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BFF94" w14:textId="502CFA2A" w:rsidR="005A645F" w:rsidRDefault="005A645F" w:rsidP="005A645F">
      <w:pPr>
        <w:rPr>
          <w:b/>
        </w:rPr>
      </w:pPr>
      <w:r w:rsidRPr="007327A6">
        <w:rPr>
          <w:rFonts w:hint="eastAsia"/>
          <w:b/>
        </w:rPr>
        <w:t xml:space="preserve">Name: </w:t>
      </w:r>
      <w:proofErr w:type="spellStart"/>
      <w:r w:rsidRPr="007327A6">
        <w:rPr>
          <w:rFonts w:hint="eastAsia"/>
          <w:b/>
        </w:rPr>
        <w:t>Huajie</w:t>
      </w:r>
      <w:proofErr w:type="spellEnd"/>
      <w:r w:rsidRPr="007327A6">
        <w:rPr>
          <w:rFonts w:hint="eastAsia"/>
          <w:b/>
        </w:rPr>
        <w:t xml:space="preserve"> Chen</w:t>
      </w:r>
    </w:p>
    <w:p w14:paraId="6886003C" w14:textId="5993DA53" w:rsidR="00220D90" w:rsidRPr="007327A6" w:rsidRDefault="00220D90" w:rsidP="005A645F">
      <w:pPr>
        <w:rPr>
          <w:b/>
        </w:rPr>
      </w:pPr>
      <w:proofErr w:type="spellStart"/>
      <w:r>
        <w:rPr>
          <w:b/>
        </w:rPr>
        <w:t>Matrikelnr</w:t>
      </w:r>
      <w:proofErr w:type="spellEnd"/>
      <w:r>
        <w:rPr>
          <w:b/>
        </w:rPr>
        <w:t>.: 4199962</w:t>
      </w:r>
    </w:p>
    <w:p w14:paraId="4EFEB2F0" w14:textId="5F2A5BD1" w:rsidR="00DD6DD4" w:rsidRPr="00220D90" w:rsidRDefault="005A645F" w:rsidP="007327A6">
      <w:pPr>
        <w:pStyle w:val="a3"/>
        <w:numPr>
          <w:ilvl w:val="0"/>
          <w:numId w:val="1"/>
        </w:numPr>
        <w:ind w:firstLineChars="0"/>
        <w:jc w:val="center"/>
        <w:rPr>
          <w:rFonts w:ascii="微软雅黑" w:eastAsia="微软雅黑" w:hAnsi="微软雅黑"/>
          <w:b/>
          <w:sz w:val="24"/>
          <w:szCs w:val="24"/>
        </w:rPr>
      </w:pPr>
      <w:r w:rsidRPr="00220D90">
        <w:rPr>
          <w:rFonts w:ascii="微软雅黑" w:eastAsia="微软雅黑" w:hAnsi="微软雅黑" w:hint="eastAsia"/>
          <w:b/>
          <w:sz w:val="24"/>
          <w:szCs w:val="24"/>
        </w:rPr>
        <w:t>Des</w:t>
      </w:r>
      <w:r w:rsidRPr="00220D90">
        <w:rPr>
          <w:rFonts w:ascii="微软雅黑" w:eastAsia="微软雅黑" w:hAnsi="微软雅黑"/>
          <w:b/>
          <w:sz w:val="24"/>
          <w:szCs w:val="24"/>
        </w:rPr>
        <w:t>criptive Statistics</w:t>
      </w:r>
    </w:p>
    <w:p w14:paraId="7711524A" w14:textId="47CA3664" w:rsidR="00645BE0" w:rsidRDefault="00645BE0" w:rsidP="00645BE0">
      <w:r>
        <w:rPr>
          <w:rFonts w:hint="eastAsia"/>
        </w:rPr>
        <w:t>a)</w:t>
      </w:r>
    </w:p>
    <w:p w14:paraId="33957F7B" w14:textId="77777777" w:rsidR="007070B0" w:rsidRDefault="007070B0" w:rsidP="00645BE0">
      <w:pPr>
        <w:rPr>
          <w:rFonts w:hint="eastAsia"/>
        </w:rPr>
      </w:pPr>
    </w:p>
    <w:p w14:paraId="3364B6BF" w14:textId="111FE46B" w:rsidR="005A645F" w:rsidRPr="00645BE0" w:rsidRDefault="00645BE0" w:rsidP="005A645F">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x∈ωX</m:t>
              </m:r>
            </m:sub>
            <m:sup/>
            <m:e>
              <m:r>
                <w:rPr>
                  <w:rFonts w:ascii="Cambria Math" w:hAnsi="Cambria Math"/>
                </w:rPr>
                <m:t>xPr(X=x)</m:t>
              </m:r>
            </m:e>
          </m:nary>
        </m:oMath>
      </m:oMathPara>
    </w:p>
    <w:p w14:paraId="0F8A96DE" w14:textId="6A4A140E" w:rsidR="00645BE0" w:rsidRDefault="00645BE0" w:rsidP="005A645F">
      <w:r>
        <w:rPr>
          <w:rFonts w:hint="eastAsia"/>
        </w:rPr>
        <w:t>--------------------------</w:t>
      </w:r>
      <w:r>
        <w:t>--&gt;</w:t>
      </w:r>
    </w:p>
    <w:p w14:paraId="36F04A7C" w14:textId="72807FF7" w:rsidR="00645BE0" w:rsidRPr="00645BE0" w:rsidRDefault="00645BE0" w:rsidP="005A645F">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oMath>
      </m:oMathPara>
    </w:p>
    <w:p w14:paraId="4CDCADE6" w14:textId="094873C5" w:rsidR="00645BE0" w:rsidRDefault="00645BE0" w:rsidP="005A645F">
      <w:r>
        <w:t>b)</w:t>
      </w:r>
    </w:p>
    <w:p w14:paraId="3B8DF720" w14:textId="77777777" w:rsidR="007070B0" w:rsidRDefault="007070B0" w:rsidP="005A645F"/>
    <w:p w14:paraId="4FDE6957" w14:textId="1E46D6FE" w:rsidR="00A30628" w:rsidRDefault="00A30628" w:rsidP="00A30628">
      <w:pPr>
        <w:jc w:val="center"/>
      </w:pPr>
      <w:r>
        <w:rPr>
          <w:rFonts w:ascii="CMR10" w:hAnsi="CMR10" w:cs="CMR10"/>
          <w:kern w:val="0"/>
          <w:sz w:val="22"/>
        </w:rPr>
        <w:t>N</w:t>
      </w:r>
      <w:r>
        <w:rPr>
          <w:rFonts w:ascii="CMR10" w:hAnsi="CMR10" w:cs="CMR10"/>
          <w:kern w:val="0"/>
          <w:sz w:val="22"/>
        </w:rPr>
        <w:t>ormally distrib</w:t>
      </w:r>
      <w:r>
        <w:rPr>
          <w:rFonts w:ascii="CMR10" w:hAnsi="CMR10" w:cs="CMR10"/>
          <w:kern w:val="0"/>
          <w:sz w:val="22"/>
        </w:rPr>
        <w:t>uted random vector of length 10</w:t>
      </w:r>
    </w:p>
    <w:p w14:paraId="4690E9D7" w14:textId="77777777" w:rsidR="00A30628" w:rsidRPr="00A30628" w:rsidRDefault="00A30628" w:rsidP="00A30628">
      <w:pPr>
        <w:rPr>
          <w:rFonts w:ascii="微软雅黑" w:eastAsia="微软雅黑" w:hAnsi="微软雅黑" w:cs="宋体"/>
          <w:color w:val="000000"/>
          <w:kern w:val="0"/>
          <w:sz w:val="18"/>
          <w:szCs w:val="18"/>
          <w:bdr w:val="none" w:sz="0" w:space="0" w:color="auto" w:frame="1"/>
        </w:rPr>
      </w:pPr>
      <w:r w:rsidRPr="00A30628">
        <w:rPr>
          <w:rFonts w:ascii="微软雅黑" w:eastAsia="微软雅黑" w:hAnsi="微软雅黑" w:cs="宋体"/>
          <w:color w:val="000000"/>
          <w:kern w:val="0"/>
          <w:sz w:val="18"/>
          <w:szCs w:val="18"/>
          <w:bdr w:val="none" w:sz="0" w:space="0" w:color="auto" w:frame="1"/>
        </w:rPr>
        <w:t>[1</w:t>
      </w:r>
      <w:proofErr w:type="gramStart"/>
      <w:r w:rsidRPr="00A30628">
        <w:rPr>
          <w:rFonts w:ascii="微软雅黑" w:eastAsia="微软雅黑" w:hAnsi="微软雅黑" w:cs="宋体"/>
          <w:color w:val="000000"/>
          <w:kern w:val="0"/>
          <w:sz w:val="18"/>
          <w:szCs w:val="18"/>
          <w:bdr w:val="none" w:sz="0" w:space="0" w:color="auto" w:frame="1"/>
        </w:rPr>
        <w:t>]  0.44528058</w:t>
      </w:r>
      <w:proofErr w:type="gramEnd"/>
      <w:r w:rsidRPr="00A30628">
        <w:rPr>
          <w:rFonts w:ascii="微软雅黑" w:eastAsia="微软雅黑" w:hAnsi="微软雅黑" w:cs="宋体"/>
          <w:color w:val="000000"/>
          <w:kern w:val="0"/>
          <w:sz w:val="18"/>
          <w:szCs w:val="18"/>
          <w:bdr w:val="none" w:sz="0" w:space="0" w:color="auto" w:frame="1"/>
        </w:rPr>
        <w:t xml:space="preserve">  0.11423171 -0.61318183 -0.01041157  0.84263224  0.69371223 -0.40621217 -0.30956160 -1.10751399</w:t>
      </w:r>
    </w:p>
    <w:p w14:paraId="42052C71" w14:textId="1EB296A8" w:rsidR="00645BE0" w:rsidRDefault="00A30628" w:rsidP="00A30628">
      <w:pPr>
        <w:rPr>
          <w:rFonts w:ascii="微软雅黑" w:eastAsia="微软雅黑" w:hAnsi="微软雅黑" w:cs="宋体"/>
          <w:color w:val="000000"/>
          <w:kern w:val="0"/>
          <w:sz w:val="18"/>
          <w:szCs w:val="18"/>
          <w:bdr w:val="none" w:sz="0" w:space="0" w:color="auto" w:frame="1"/>
        </w:rPr>
      </w:pPr>
      <w:r w:rsidRPr="00A30628">
        <w:rPr>
          <w:rFonts w:ascii="微软雅黑" w:eastAsia="微软雅黑" w:hAnsi="微软雅黑" w:cs="宋体"/>
          <w:color w:val="000000"/>
          <w:kern w:val="0"/>
          <w:sz w:val="18"/>
          <w:szCs w:val="18"/>
          <w:bdr w:val="none" w:sz="0" w:space="0" w:color="auto" w:frame="1"/>
        </w:rPr>
        <w:t>[10] -0.30625571</w:t>
      </w:r>
    </w:p>
    <w:p w14:paraId="6AD47B85" w14:textId="77777777" w:rsidR="007070B0" w:rsidRDefault="007070B0" w:rsidP="00A30628">
      <w:pPr>
        <w:jc w:val="center"/>
        <w:rPr>
          <w:rFonts w:ascii="CMR10" w:hAnsi="CMR10" w:cs="CMR10"/>
          <w:kern w:val="0"/>
          <w:sz w:val="22"/>
        </w:rPr>
      </w:pPr>
    </w:p>
    <w:p w14:paraId="444A7057" w14:textId="504E670F" w:rsidR="00A30628" w:rsidRDefault="00A30628" w:rsidP="00A30628">
      <w:pPr>
        <w:jc w:val="center"/>
        <w:rPr>
          <w:rFonts w:ascii="微软雅黑" w:eastAsia="微软雅黑" w:hAnsi="微软雅黑" w:cs="宋体"/>
          <w:color w:val="000000"/>
          <w:kern w:val="0"/>
          <w:sz w:val="18"/>
          <w:szCs w:val="18"/>
          <w:bdr w:val="none" w:sz="0" w:space="0" w:color="auto" w:frame="1"/>
        </w:rPr>
      </w:pPr>
      <w:r>
        <w:rPr>
          <w:rFonts w:ascii="CMR10" w:hAnsi="CMR10" w:cs="CMR10"/>
          <w:kern w:val="0"/>
          <w:sz w:val="22"/>
        </w:rPr>
        <w:t>empirical cumulative distribution function</w:t>
      </w:r>
    </w:p>
    <w:p w14:paraId="6E732CEB" w14:textId="098C42C2" w:rsidR="00A30628" w:rsidRDefault="00A30628" w:rsidP="00A30628">
      <w:pPr>
        <w:rPr>
          <w:rFonts w:ascii="微软雅黑" w:eastAsia="微软雅黑" w:hAnsi="微软雅黑"/>
          <w:sz w:val="18"/>
          <w:szCs w:val="18"/>
        </w:rPr>
      </w:pPr>
      <w:r w:rsidRPr="00A30628">
        <w:rPr>
          <w:rFonts w:ascii="微软雅黑" w:eastAsia="微软雅黑" w:hAnsi="微软雅黑"/>
          <w:sz w:val="18"/>
          <w:szCs w:val="18"/>
        </w:rPr>
        <w:t>-2.11442215 -1.37190620 -0.99484264 -0.69179349 -0.23813647 -0.17157899 -0.05853650 -0.</w:t>
      </w:r>
      <w:proofErr w:type="gramStart"/>
      <w:r w:rsidRPr="00A30628">
        <w:rPr>
          <w:rFonts w:ascii="微软雅黑" w:eastAsia="微软雅黑" w:hAnsi="微软雅黑"/>
          <w:sz w:val="18"/>
          <w:szCs w:val="18"/>
        </w:rPr>
        <w:t>01994341  0.87505357</w:t>
      </w:r>
      <w:proofErr w:type="gramEnd"/>
      <w:r w:rsidRPr="00A30628">
        <w:rPr>
          <w:rFonts w:ascii="微软雅黑" w:eastAsia="微软雅黑" w:hAnsi="微软雅黑"/>
          <w:sz w:val="18"/>
          <w:szCs w:val="18"/>
        </w:rPr>
        <w:t xml:space="preserve">  0.90993548</w:t>
      </w:r>
    </w:p>
    <w:p w14:paraId="5B62A7D7" w14:textId="77777777" w:rsidR="007070B0" w:rsidRDefault="007070B0" w:rsidP="00710D5C">
      <w:pPr>
        <w:jc w:val="center"/>
        <w:rPr>
          <w:rFonts w:ascii="CMR10" w:hAnsi="CMR10" w:cs="CMR10"/>
          <w:kern w:val="0"/>
          <w:sz w:val="22"/>
        </w:rPr>
      </w:pPr>
    </w:p>
    <w:p w14:paraId="59F2FD60" w14:textId="74938BAF" w:rsidR="00710D5C" w:rsidRDefault="00A30628" w:rsidP="00710D5C">
      <w:pPr>
        <w:jc w:val="center"/>
        <w:rPr>
          <w:rFonts w:ascii="CMR10" w:hAnsi="CMR10" w:cs="CMR10"/>
          <w:kern w:val="0"/>
          <w:sz w:val="22"/>
        </w:rPr>
      </w:pPr>
      <w:r>
        <w:rPr>
          <w:rFonts w:ascii="CMR10" w:hAnsi="CMR10" w:cs="CMR10"/>
          <w:kern w:val="0"/>
          <w:sz w:val="22"/>
        </w:rPr>
        <w:t>the 0.75 quantile</w:t>
      </w:r>
    </w:p>
    <w:p w14:paraId="44430C89" w14:textId="640F6BE5" w:rsidR="00A30628" w:rsidRDefault="00710D5C" w:rsidP="00710D5C">
      <w:pPr>
        <w:jc w:val="center"/>
        <w:rPr>
          <w:rFonts w:ascii="微软雅黑" w:eastAsia="微软雅黑" w:hAnsi="微软雅黑"/>
          <w:sz w:val="18"/>
          <w:szCs w:val="18"/>
        </w:rPr>
      </w:pPr>
      <w:r>
        <w:rPr>
          <w:rFonts w:ascii="微软雅黑" w:eastAsia="微软雅黑" w:hAnsi="微软雅黑"/>
          <w:sz w:val="18"/>
          <w:szCs w:val="18"/>
        </w:rPr>
        <w:t xml:space="preserve"> -0.02959168</w:t>
      </w:r>
    </w:p>
    <w:p w14:paraId="5E14F0B3" w14:textId="77777777" w:rsidR="007070B0" w:rsidRDefault="007070B0" w:rsidP="00710D5C">
      <w:pPr>
        <w:jc w:val="center"/>
        <w:rPr>
          <w:rFonts w:ascii="CMR10" w:hAnsi="CMR10" w:cs="CMR10"/>
          <w:kern w:val="0"/>
          <w:sz w:val="22"/>
        </w:rPr>
      </w:pPr>
    </w:p>
    <w:p w14:paraId="031F66CD" w14:textId="72CDD944" w:rsidR="00710D5C" w:rsidRDefault="00710D5C" w:rsidP="00710D5C">
      <w:pPr>
        <w:jc w:val="center"/>
        <w:rPr>
          <w:rFonts w:ascii="CMR10" w:hAnsi="CMR10" w:cs="CMR10"/>
          <w:kern w:val="0"/>
          <w:sz w:val="22"/>
        </w:rPr>
      </w:pPr>
      <w:r>
        <w:rPr>
          <w:rFonts w:ascii="CMR10" w:hAnsi="CMR10" w:cs="CMR10"/>
          <w:kern w:val="0"/>
          <w:sz w:val="22"/>
        </w:rPr>
        <w:t>the 0.</w:t>
      </w:r>
      <w:r>
        <w:rPr>
          <w:rFonts w:ascii="CMR10" w:hAnsi="CMR10" w:cs="CMR10"/>
          <w:kern w:val="0"/>
          <w:sz w:val="22"/>
        </w:rPr>
        <w:t>9</w:t>
      </w:r>
      <w:r>
        <w:rPr>
          <w:rFonts w:ascii="CMR10" w:hAnsi="CMR10" w:cs="CMR10"/>
          <w:kern w:val="0"/>
          <w:sz w:val="22"/>
        </w:rPr>
        <w:t>5 quantile</w:t>
      </w:r>
    </w:p>
    <w:p w14:paraId="3EAB218F" w14:textId="51F7B095" w:rsidR="00710D5C" w:rsidRDefault="00710D5C" w:rsidP="00710D5C">
      <w:pPr>
        <w:jc w:val="center"/>
        <w:rPr>
          <w:rFonts w:ascii="微软雅黑" w:eastAsia="微软雅黑" w:hAnsi="微软雅黑" w:cs="CMR10"/>
          <w:kern w:val="0"/>
          <w:sz w:val="18"/>
          <w:szCs w:val="18"/>
        </w:rPr>
      </w:pPr>
      <w:r>
        <w:rPr>
          <w:rFonts w:ascii="微软雅黑" w:eastAsia="微软雅黑" w:hAnsi="微软雅黑" w:cs="CMR10"/>
          <w:kern w:val="0"/>
          <w:sz w:val="18"/>
          <w:szCs w:val="18"/>
        </w:rPr>
        <w:t xml:space="preserve"> </w:t>
      </w:r>
      <w:r w:rsidRPr="00710D5C">
        <w:rPr>
          <w:rFonts w:ascii="微软雅黑" w:eastAsia="微软雅黑" w:hAnsi="微软雅黑" w:cs="CMR10"/>
          <w:kern w:val="0"/>
          <w:sz w:val="18"/>
          <w:szCs w:val="18"/>
        </w:rPr>
        <w:t xml:space="preserve"> 0.89423862</w:t>
      </w:r>
    </w:p>
    <w:p w14:paraId="263E3712" w14:textId="2C9D8729" w:rsidR="00710D5C" w:rsidRDefault="00710D5C" w:rsidP="00710D5C">
      <w:pPr>
        <w:jc w:val="left"/>
        <w:rPr>
          <w:rFonts w:ascii="微软雅黑" w:eastAsia="微软雅黑" w:hAnsi="微软雅黑" w:cs="CMR10"/>
          <w:kern w:val="0"/>
          <w:sz w:val="18"/>
          <w:szCs w:val="18"/>
        </w:rPr>
      </w:pPr>
      <w:r>
        <w:rPr>
          <w:rFonts w:ascii="微软雅黑" w:eastAsia="微软雅黑" w:hAnsi="微软雅黑" w:cs="CMR10"/>
          <w:kern w:val="0"/>
          <w:sz w:val="18"/>
          <w:szCs w:val="18"/>
        </w:rPr>
        <w:t>c)</w:t>
      </w:r>
    </w:p>
    <w:p w14:paraId="32570790" w14:textId="77777777" w:rsidR="007070B0" w:rsidRDefault="007070B0" w:rsidP="00710D5C">
      <w:pPr>
        <w:jc w:val="left"/>
        <w:rPr>
          <w:rFonts w:ascii="微软雅黑" w:eastAsia="微软雅黑" w:hAnsi="微软雅黑" w:cs="CMR10"/>
          <w:kern w:val="0"/>
          <w:sz w:val="18"/>
          <w:szCs w:val="18"/>
        </w:rPr>
      </w:pPr>
    </w:p>
    <w:p w14:paraId="6BEE9E2F" w14:textId="135A5546" w:rsidR="00710D5C" w:rsidRDefault="00710D5C" w:rsidP="00710D5C">
      <w:pPr>
        <w:pStyle w:val="HTML"/>
        <w:shd w:val="clear" w:color="auto" w:fill="FFFFFF"/>
        <w:wordWrap w:val="0"/>
        <w:spacing w:line="225" w:lineRule="atLeast"/>
        <w:rPr>
          <w:rStyle w:val="gnkrckgcgsb"/>
          <w:rFonts w:ascii="微软雅黑" w:eastAsia="微软雅黑" w:hAnsi="微软雅黑"/>
          <w:color w:val="000000"/>
          <w:sz w:val="18"/>
          <w:szCs w:val="18"/>
          <w:bdr w:val="none" w:sz="0" w:space="0" w:color="auto" w:frame="1"/>
        </w:rPr>
      </w:pPr>
      <w:r w:rsidRPr="00710D5C">
        <w:rPr>
          <w:rStyle w:val="gnkrckgcgsb"/>
          <w:rFonts w:ascii="微软雅黑" w:eastAsia="微软雅黑" w:hAnsi="微软雅黑"/>
          <w:color w:val="000000"/>
          <w:sz w:val="18"/>
          <w:szCs w:val="18"/>
          <w:bdr w:val="none" w:sz="0" w:space="0" w:color="auto" w:frame="1"/>
        </w:rPr>
        <w:t>mean</w:t>
      </w:r>
      <w:r>
        <w:rPr>
          <w:rStyle w:val="gnkrckgcgsb"/>
          <w:rFonts w:ascii="微软雅黑" w:eastAsia="微软雅黑" w:hAnsi="微软雅黑"/>
          <w:color w:val="000000"/>
          <w:sz w:val="18"/>
          <w:szCs w:val="18"/>
          <w:bdr w:val="none" w:sz="0" w:space="0" w:color="auto" w:frame="1"/>
        </w:rPr>
        <w:t xml:space="preserve"> = </w:t>
      </w:r>
      <w:r w:rsidRPr="00710D5C">
        <w:rPr>
          <w:rStyle w:val="gnkrckgcgsb"/>
          <w:rFonts w:ascii="微软雅黑" w:eastAsia="微软雅黑" w:hAnsi="微软雅黑"/>
          <w:color w:val="000000"/>
          <w:sz w:val="18"/>
          <w:szCs w:val="18"/>
          <w:bdr w:val="none" w:sz="0" w:space="0" w:color="auto" w:frame="1"/>
        </w:rPr>
        <w:t>-0.3876171</w:t>
      </w:r>
      <w:r>
        <w:rPr>
          <w:rStyle w:val="gnkrckgcgsb"/>
          <w:rFonts w:ascii="微软雅黑" w:eastAsia="微软雅黑" w:hAnsi="微软雅黑"/>
          <w:color w:val="000000"/>
          <w:sz w:val="18"/>
          <w:szCs w:val="18"/>
          <w:bdr w:val="none" w:sz="0" w:space="0" w:color="auto" w:frame="1"/>
        </w:rPr>
        <w:t xml:space="preserve">    median = </w:t>
      </w:r>
      <w:r w:rsidRPr="00710D5C">
        <w:rPr>
          <w:rStyle w:val="gnkrckgcgsb"/>
          <w:rFonts w:ascii="微软雅黑" w:eastAsia="微软雅黑" w:hAnsi="微软雅黑"/>
          <w:color w:val="000000"/>
          <w:sz w:val="18"/>
          <w:szCs w:val="18"/>
          <w:bdr w:val="none" w:sz="0" w:space="0" w:color="auto" w:frame="1"/>
        </w:rPr>
        <w:t>-0.2048577</w:t>
      </w:r>
    </w:p>
    <w:p w14:paraId="0B860B3E" w14:textId="331338C2" w:rsidR="00710D5C" w:rsidRPr="00710D5C" w:rsidRDefault="00710D5C" w:rsidP="00710D5C">
      <w:pPr>
        <w:pStyle w:val="HTML"/>
        <w:shd w:val="clear" w:color="auto" w:fill="FFFFFF"/>
        <w:wordWrap w:val="0"/>
        <w:spacing w:line="225" w:lineRule="atLeast"/>
        <w:rPr>
          <w:rFonts w:ascii="微软雅黑" w:eastAsia="微软雅黑" w:hAnsi="微软雅黑"/>
          <w:color w:val="000000"/>
          <w:sz w:val="18"/>
          <w:szCs w:val="18"/>
        </w:rPr>
      </w:pPr>
      <w:r>
        <w:rPr>
          <w:rStyle w:val="gnkrckgcgsb"/>
          <w:rFonts w:ascii="微软雅黑" w:eastAsia="微软雅黑" w:hAnsi="微软雅黑"/>
          <w:color w:val="000000"/>
          <w:sz w:val="18"/>
          <w:szCs w:val="18"/>
          <w:bdr w:val="none" w:sz="0" w:space="0" w:color="auto" w:frame="1"/>
        </w:rPr>
        <w:t xml:space="preserve">mean – median = </w:t>
      </w:r>
      <w:r w:rsidRPr="00710D5C">
        <w:rPr>
          <w:rStyle w:val="gnkrckgcgsb"/>
          <w:rFonts w:ascii="微软雅黑" w:eastAsia="微软雅黑" w:hAnsi="微软雅黑"/>
          <w:color w:val="000000"/>
          <w:sz w:val="18"/>
          <w:szCs w:val="18"/>
          <w:bdr w:val="none" w:sz="0" w:space="0" w:color="auto" w:frame="1"/>
        </w:rPr>
        <w:t>-0.1827593</w:t>
      </w:r>
    </w:p>
    <w:p w14:paraId="49D8E0CC" w14:textId="39A61FD9" w:rsidR="00710D5C" w:rsidRPr="00710D5C" w:rsidRDefault="00710D5C" w:rsidP="00710D5C">
      <w:pPr>
        <w:jc w:val="left"/>
        <w:rPr>
          <w:rFonts w:ascii="微软雅黑" w:eastAsia="微软雅黑" w:hAnsi="微软雅黑" w:cs="CMR10" w:hint="eastAsia"/>
          <w:kern w:val="0"/>
          <w:sz w:val="18"/>
          <w:szCs w:val="18"/>
        </w:rPr>
      </w:pPr>
      <w:r w:rsidRPr="00710D5C">
        <w:rPr>
          <w:rFonts w:ascii="微软雅黑" w:eastAsia="微软雅黑" w:hAnsi="微软雅黑" w:cs="CMR10"/>
          <w:kern w:val="0"/>
          <w:sz w:val="18"/>
          <w:szCs w:val="18"/>
        </w:rPr>
        <w:t xml:space="preserve">&gt; y &lt;- </w:t>
      </w:r>
      <w:proofErr w:type="spellStart"/>
      <w:proofErr w:type="gramStart"/>
      <w:r w:rsidRPr="00710D5C">
        <w:rPr>
          <w:rFonts w:ascii="微软雅黑" w:eastAsia="微软雅黑" w:hAnsi="微软雅黑" w:cs="CMR10"/>
          <w:kern w:val="0"/>
          <w:sz w:val="18"/>
          <w:szCs w:val="18"/>
        </w:rPr>
        <w:t>rnorm</w:t>
      </w:r>
      <w:proofErr w:type="spellEnd"/>
      <w:r w:rsidRPr="00710D5C">
        <w:rPr>
          <w:rFonts w:ascii="微软雅黑" w:eastAsia="微软雅黑" w:hAnsi="微软雅黑" w:cs="CMR10"/>
          <w:kern w:val="0"/>
          <w:sz w:val="18"/>
          <w:szCs w:val="18"/>
        </w:rPr>
        <w:t>(</w:t>
      </w:r>
      <w:proofErr w:type="gramEnd"/>
      <w:r w:rsidRPr="00710D5C">
        <w:rPr>
          <w:rFonts w:ascii="微软雅黑" w:eastAsia="微软雅黑" w:hAnsi="微软雅黑" w:cs="CMR10"/>
          <w:kern w:val="0"/>
          <w:sz w:val="18"/>
          <w:szCs w:val="18"/>
        </w:rPr>
        <w:t>100)</w:t>
      </w:r>
      <w:r>
        <w:rPr>
          <w:rFonts w:ascii="微软雅黑" w:eastAsia="微软雅黑" w:hAnsi="微软雅黑" w:cs="CMR10"/>
          <w:kern w:val="0"/>
          <w:sz w:val="18"/>
          <w:szCs w:val="18"/>
        </w:rPr>
        <w:t xml:space="preserve">              &gt; z &lt;- </w:t>
      </w:r>
      <w:proofErr w:type="spellStart"/>
      <w:r>
        <w:rPr>
          <w:rFonts w:ascii="微软雅黑" w:eastAsia="微软雅黑" w:hAnsi="微软雅黑" w:cs="CMR10"/>
          <w:kern w:val="0"/>
          <w:sz w:val="18"/>
          <w:szCs w:val="18"/>
        </w:rPr>
        <w:t>rnorm</w:t>
      </w:r>
      <w:proofErr w:type="spellEnd"/>
      <w:r>
        <w:rPr>
          <w:rFonts w:ascii="微软雅黑" w:eastAsia="微软雅黑" w:hAnsi="微软雅黑" w:cs="CMR10"/>
          <w:kern w:val="0"/>
          <w:sz w:val="18"/>
          <w:szCs w:val="18"/>
        </w:rPr>
        <w:t>(10000)</w:t>
      </w:r>
    </w:p>
    <w:p w14:paraId="2034DE29" w14:textId="3C0679A5" w:rsidR="00710D5C" w:rsidRPr="00710D5C" w:rsidRDefault="00710D5C" w:rsidP="00710D5C">
      <w:pPr>
        <w:jc w:val="left"/>
        <w:rPr>
          <w:rFonts w:ascii="微软雅黑" w:eastAsia="微软雅黑" w:hAnsi="微软雅黑" w:cs="CMR10" w:hint="eastAsia"/>
          <w:kern w:val="0"/>
          <w:sz w:val="18"/>
          <w:szCs w:val="18"/>
        </w:rPr>
      </w:pPr>
      <w:r w:rsidRPr="00710D5C">
        <w:rPr>
          <w:rFonts w:ascii="微软雅黑" w:eastAsia="微软雅黑" w:hAnsi="微软雅黑" w:cs="CMR10"/>
          <w:kern w:val="0"/>
          <w:sz w:val="18"/>
          <w:szCs w:val="18"/>
        </w:rPr>
        <w:t>&gt; mean(y)-median(</w:t>
      </w:r>
      <w:proofErr w:type="gramStart"/>
      <w:r w:rsidRPr="00710D5C">
        <w:rPr>
          <w:rFonts w:ascii="微软雅黑" w:eastAsia="微软雅黑" w:hAnsi="微软雅黑" w:cs="CMR10"/>
          <w:kern w:val="0"/>
          <w:sz w:val="18"/>
          <w:szCs w:val="18"/>
        </w:rPr>
        <w:t>y)</w:t>
      </w:r>
      <w:r>
        <w:rPr>
          <w:rFonts w:ascii="微软雅黑" w:eastAsia="微软雅黑" w:hAnsi="微软雅黑" w:cs="CMR10"/>
          <w:kern w:val="0"/>
          <w:sz w:val="18"/>
          <w:szCs w:val="18"/>
        </w:rPr>
        <w:t xml:space="preserve">   </w:t>
      </w:r>
      <w:proofErr w:type="gramEnd"/>
      <w:r>
        <w:rPr>
          <w:rFonts w:ascii="微软雅黑" w:eastAsia="微软雅黑" w:hAnsi="微软雅黑" w:cs="CMR10"/>
          <w:kern w:val="0"/>
          <w:sz w:val="18"/>
          <w:szCs w:val="18"/>
        </w:rPr>
        <w:t xml:space="preserve">        &gt; mean(z)-median(z)</w:t>
      </w:r>
    </w:p>
    <w:p w14:paraId="734D7A48" w14:textId="77777777" w:rsidR="00710D5C" w:rsidRPr="00710D5C" w:rsidRDefault="00710D5C" w:rsidP="00710D5C">
      <w:pPr>
        <w:jc w:val="left"/>
        <w:rPr>
          <w:rFonts w:ascii="微软雅黑" w:eastAsia="微软雅黑" w:hAnsi="微软雅黑" w:cs="CMR10" w:hint="eastAsia"/>
          <w:kern w:val="0"/>
          <w:sz w:val="18"/>
          <w:szCs w:val="18"/>
        </w:rPr>
      </w:pPr>
      <w:r w:rsidRPr="00710D5C">
        <w:rPr>
          <w:rFonts w:ascii="微软雅黑" w:eastAsia="微软雅黑" w:hAnsi="微软雅黑" w:cs="CMR10"/>
          <w:kern w:val="0"/>
          <w:sz w:val="18"/>
          <w:szCs w:val="18"/>
        </w:rPr>
        <w:t>[1] -0.07626176</w:t>
      </w:r>
      <w:r>
        <w:rPr>
          <w:rFonts w:ascii="微软雅黑" w:eastAsia="微软雅黑" w:hAnsi="微软雅黑" w:cs="CMR10"/>
          <w:kern w:val="0"/>
          <w:sz w:val="18"/>
          <w:szCs w:val="18"/>
        </w:rPr>
        <w:t xml:space="preserve">             </w:t>
      </w:r>
      <w:proofErr w:type="gramStart"/>
      <w:r>
        <w:rPr>
          <w:rFonts w:ascii="微软雅黑" w:eastAsia="微软雅黑" w:hAnsi="微软雅黑" w:cs="CMR10"/>
          <w:kern w:val="0"/>
          <w:sz w:val="18"/>
          <w:szCs w:val="18"/>
        </w:rPr>
        <w:t xml:space="preserve">   </w:t>
      </w:r>
      <w:r w:rsidRPr="00710D5C">
        <w:rPr>
          <w:rFonts w:ascii="微软雅黑" w:eastAsia="微软雅黑" w:hAnsi="微软雅黑" w:cs="CMR10"/>
          <w:kern w:val="0"/>
          <w:sz w:val="18"/>
          <w:szCs w:val="18"/>
        </w:rPr>
        <w:t>[</w:t>
      </w:r>
      <w:proofErr w:type="gramEnd"/>
      <w:r w:rsidRPr="00710D5C">
        <w:rPr>
          <w:rFonts w:ascii="微软雅黑" w:eastAsia="微软雅黑" w:hAnsi="微软雅黑" w:cs="CMR10"/>
          <w:kern w:val="0"/>
          <w:sz w:val="18"/>
          <w:szCs w:val="18"/>
        </w:rPr>
        <w:t>1] -0.001065337</w:t>
      </w:r>
    </w:p>
    <w:p w14:paraId="3C0FE6B0" w14:textId="1B5B661F" w:rsidR="00710D5C" w:rsidRDefault="00710D5C" w:rsidP="00710D5C">
      <w:pPr>
        <w:jc w:val="left"/>
        <w:rPr>
          <w:rFonts w:ascii="微软雅黑" w:eastAsia="微软雅黑" w:hAnsi="微软雅黑" w:cs="CMR10" w:hint="eastAsia"/>
          <w:kern w:val="0"/>
          <w:sz w:val="18"/>
          <w:szCs w:val="18"/>
        </w:rPr>
      </w:pPr>
      <w:r>
        <w:rPr>
          <w:rFonts w:ascii="微软雅黑" w:eastAsia="微软雅黑" w:hAnsi="微软雅黑" w:cs="CMR10" w:hint="eastAsia"/>
          <w:kern w:val="0"/>
          <w:sz w:val="18"/>
          <w:szCs w:val="18"/>
        </w:rPr>
        <w:t>It</w:t>
      </w:r>
      <w:r>
        <w:rPr>
          <w:rFonts w:ascii="微软雅黑" w:eastAsia="微软雅黑" w:hAnsi="微软雅黑" w:cs="CMR10"/>
          <w:kern w:val="0"/>
          <w:sz w:val="18"/>
          <w:szCs w:val="18"/>
        </w:rPr>
        <w:t xml:space="preserve"> is clear that the longer/shorter the length of the vector is, the closer/further</w:t>
      </w:r>
      <w:r w:rsidR="007327A6">
        <w:rPr>
          <w:rFonts w:ascii="微软雅黑" w:eastAsia="微软雅黑" w:hAnsi="微软雅黑" w:cs="CMR10"/>
          <w:kern w:val="0"/>
          <w:sz w:val="18"/>
          <w:szCs w:val="18"/>
        </w:rPr>
        <w:t xml:space="preserve"> the distance between mean and median is. Because the longer the length of the vector is, the higher the density of the values in the vector is. Therefore, the mean is closer to median.</w:t>
      </w:r>
    </w:p>
    <w:p w14:paraId="5544309E" w14:textId="1C96C48A" w:rsidR="00710D5C" w:rsidRDefault="00710D5C" w:rsidP="00710D5C">
      <w:pPr>
        <w:jc w:val="left"/>
        <w:rPr>
          <w:rFonts w:ascii="微软雅黑" w:eastAsia="微软雅黑" w:hAnsi="微软雅黑" w:cs="CMR10"/>
          <w:kern w:val="0"/>
          <w:sz w:val="18"/>
          <w:szCs w:val="18"/>
        </w:rPr>
      </w:pPr>
    </w:p>
    <w:p w14:paraId="5EFEA412" w14:textId="4FC9E6B8" w:rsidR="007327A6" w:rsidRDefault="00220D90" w:rsidP="00710D5C">
      <w:pPr>
        <w:jc w:val="left"/>
        <w:rPr>
          <w:rFonts w:ascii="微软雅黑" w:eastAsia="微软雅黑" w:hAnsi="微软雅黑" w:cs="CMR10"/>
          <w:kern w:val="0"/>
          <w:sz w:val="18"/>
          <w:szCs w:val="18"/>
        </w:rPr>
      </w:pPr>
      <w:r>
        <w:rPr>
          <w:rFonts w:ascii="微软雅黑" w:eastAsia="微软雅黑" w:hAnsi="微软雅黑" w:cs="CMR10"/>
          <w:kern w:val="0"/>
          <w:sz w:val="18"/>
          <w:szCs w:val="18"/>
        </w:rPr>
        <w:t>d)</w:t>
      </w:r>
    </w:p>
    <w:p w14:paraId="0FA4FEA8" w14:textId="77777777" w:rsidR="007070B0" w:rsidRDefault="007070B0" w:rsidP="00710D5C">
      <w:pPr>
        <w:jc w:val="left"/>
        <w:rPr>
          <w:rFonts w:ascii="微软雅黑" w:eastAsia="微软雅黑" w:hAnsi="微软雅黑" w:cs="CMR10"/>
          <w:kern w:val="0"/>
          <w:sz w:val="18"/>
          <w:szCs w:val="18"/>
        </w:rPr>
      </w:pPr>
    </w:p>
    <w:p w14:paraId="2DE163E2" w14:textId="1FE56CE1" w:rsidR="00220D90" w:rsidRPr="00220D90" w:rsidRDefault="00220D90" w:rsidP="00220D90">
      <w:pPr>
        <w:jc w:val="center"/>
        <w:rPr>
          <w:rFonts w:ascii="微软雅黑" w:eastAsia="微软雅黑" w:hAnsi="微软雅黑" w:cs="CMR10"/>
          <w:b/>
          <w:kern w:val="0"/>
          <w:sz w:val="18"/>
          <w:szCs w:val="18"/>
        </w:rPr>
      </w:pPr>
      <w:r w:rsidRPr="00220D90">
        <w:rPr>
          <w:rFonts w:ascii="微软雅黑" w:eastAsia="微软雅黑" w:hAnsi="微软雅黑" w:cs="CMR10"/>
          <w:b/>
          <w:kern w:val="0"/>
          <w:sz w:val="18"/>
          <w:szCs w:val="18"/>
        </w:rPr>
        <w:t xml:space="preserve">the IQR for normally distributed data </w:t>
      </w:r>
      <m:oMath>
        <m:r>
          <m:rPr>
            <m:sty m:val="b"/>
          </m:rPr>
          <w:rPr>
            <w:rFonts w:ascii="Cambria Math" w:eastAsia="微软雅黑" w:hAnsi="Cambria Math" w:cs="CMR10"/>
            <w:kern w:val="0"/>
            <w:sz w:val="18"/>
            <w:szCs w:val="18"/>
          </w:rPr>
          <m:t>N=(μ,</m:t>
        </m:r>
        <m:sSup>
          <m:sSupPr>
            <m:ctrlPr>
              <w:rPr>
                <w:rFonts w:ascii="Cambria Math" w:eastAsia="微软雅黑" w:hAnsi="Cambria Math" w:cs="CMR10"/>
                <w:b/>
                <w:kern w:val="0"/>
                <w:sz w:val="18"/>
                <w:szCs w:val="18"/>
              </w:rPr>
            </m:ctrlPr>
          </m:sSupPr>
          <m:e>
            <m:r>
              <m:rPr>
                <m:sty m:val="b"/>
              </m:rPr>
              <w:rPr>
                <w:rFonts w:ascii="Cambria Math" w:eastAsia="微软雅黑" w:hAnsi="Cambria Math" w:cs="CMR10"/>
                <w:kern w:val="0"/>
                <w:sz w:val="18"/>
                <w:szCs w:val="18"/>
              </w:rPr>
              <m:t xml:space="preserve"> σ</m:t>
            </m:r>
          </m:e>
          <m:sup>
            <m:r>
              <m:rPr>
                <m:sty m:val="bi"/>
              </m:rPr>
              <w:rPr>
                <w:rFonts w:ascii="Cambria Math" w:eastAsia="微软雅黑" w:hAnsi="Cambria Math" w:cs="CMR10"/>
                <w:kern w:val="0"/>
                <w:sz w:val="18"/>
                <w:szCs w:val="18"/>
              </w:rPr>
              <m:t>2</m:t>
            </m:r>
          </m:sup>
        </m:sSup>
        <m:r>
          <m:rPr>
            <m:sty m:val="bi"/>
          </m:rPr>
          <w:rPr>
            <w:rFonts w:ascii="Cambria Math" w:eastAsia="微软雅黑" w:hAnsi="Cambria Math" w:cs="CMR10"/>
            <w:kern w:val="0"/>
            <w:sz w:val="18"/>
            <w:szCs w:val="18"/>
          </w:rPr>
          <m:t>)</m:t>
        </m:r>
      </m:oMath>
    </w:p>
    <w:p w14:paraId="05A83604" w14:textId="246ED2AA" w:rsidR="00220D90" w:rsidRPr="00220D90" w:rsidRDefault="00220D90" w:rsidP="00710D5C">
      <w:pPr>
        <w:jc w:val="left"/>
        <w:rPr>
          <w:rFonts w:ascii="微软雅黑" w:eastAsia="微软雅黑" w:hAnsi="微软雅黑" w:cs="CMR10"/>
          <w:kern w:val="0"/>
          <w:sz w:val="18"/>
          <w:szCs w:val="18"/>
        </w:rPr>
      </w:pPr>
      <m:oMathPara>
        <m:oMath>
          <m:sSub>
            <m:sSubPr>
              <m:ctrlPr>
                <w:rPr>
                  <w:rFonts w:ascii="Cambria Math" w:eastAsia="微软雅黑" w:hAnsi="Cambria Math" w:cs="CMR10"/>
                  <w:kern w:val="0"/>
                  <w:sz w:val="18"/>
                  <w:szCs w:val="18"/>
                </w:rPr>
              </m:ctrlPr>
            </m:sSubPr>
            <m:e>
              <m:r>
                <w:rPr>
                  <w:rFonts w:ascii="Cambria Math" w:eastAsia="微软雅黑" w:hAnsi="Cambria Math" w:cs="CMR10"/>
                  <w:kern w:val="0"/>
                  <w:sz w:val="18"/>
                  <w:szCs w:val="18"/>
                </w:rPr>
                <m:t>Q</m:t>
              </m:r>
            </m:e>
            <m:sub>
              <m:r>
                <w:rPr>
                  <w:rFonts w:ascii="Cambria Math" w:eastAsia="微软雅黑" w:hAnsi="Cambria Math" w:cs="CMR10"/>
                  <w:kern w:val="0"/>
                  <w:sz w:val="18"/>
                  <w:szCs w:val="18"/>
                </w:rPr>
                <m:t>1</m:t>
              </m:r>
            </m:sub>
          </m:sSub>
          <m:r>
            <w:rPr>
              <w:rFonts w:ascii="Cambria Math" w:eastAsia="微软雅黑" w:hAnsi="Cambria Math" w:cs="CMR10"/>
              <w:kern w:val="0"/>
              <w:sz w:val="18"/>
              <w:szCs w:val="18"/>
            </w:rPr>
            <m:t>=μ- σz=μ-0.67σ</m:t>
          </m:r>
        </m:oMath>
      </m:oMathPara>
    </w:p>
    <w:p w14:paraId="5D4BB40C" w14:textId="40A5BCD1" w:rsidR="00220D90" w:rsidRPr="00710D5C" w:rsidRDefault="00220D90" w:rsidP="00220D90">
      <w:pPr>
        <w:jc w:val="left"/>
        <w:rPr>
          <w:rFonts w:ascii="微软雅黑" w:eastAsia="微软雅黑" w:hAnsi="微软雅黑" w:cs="CMR10" w:hint="eastAsia"/>
          <w:kern w:val="0"/>
          <w:sz w:val="18"/>
          <w:szCs w:val="18"/>
        </w:rPr>
      </w:pPr>
      <m:oMathPara>
        <m:oMath>
          <m:sSub>
            <m:sSubPr>
              <m:ctrlPr>
                <w:rPr>
                  <w:rFonts w:ascii="Cambria Math" w:eastAsia="微软雅黑" w:hAnsi="Cambria Math" w:cs="CMR10"/>
                  <w:kern w:val="0"/>
                  <w:sz w:val="18"/>
                  <w:szCs w:val="18"/>
                </w:rPr>
              </m:ctrlPr>
            </m:sSubPr>
            <m:e>
              <m:r>
                <w:rPr>
                  <w:rFonts w:ascii="Cambria Math" w:eastAsia="微软雅黑" w:hAnsi="Cambria Math" w:cs="CMR10"/>
                  <w:kern w:val="0"/>
                  <w:sz w:val="18"/>
                  <w:szCs w:val="18"/>
                </w:rPr>
                <m:t>Q</m:t>
              </m:r>
            </m:e>
            <m:sub>
              <m:r>
                <w:rPr>
                  <w:rFonts w:ascii="Cambria Math" w:eastAsia="微软雅黑" w:hAnsi="Cambria Math" w:cs="CMR10"/>
                  <w:kern w:val="0"/>
                  <w:sz w:val="18"/>
                  <w:szCs w:val="18"/>
                </w:rPr>
                <m:t>3</m:t>
              </m:r>
            </m:sub>
          </m:sSub>
          <m:r>
            <w:rPr>
              <w:rFonts w:ascii="Cambria Math" w:eastAsia="微软雅黑" w:hAnsi="Cambria Math" w:cs="CMR10"/>
              <w:kern w:val="0"/>
              <w:sz w:val="18"/>
              <w:szCs w:val="18"/>
            </w:rPr>
            <m:t>=μ</m:t>
          </m:r>
          <m:r>
            <w:rPr>
              <w:rFonts w:ascii="Cambria Math" w:eastAsia="微软雅黑" w:hAnsi="Cambria Math" w:cs="CMR10"/>
              <w:kern w:val="0"/>
              <w:sz w:val="18"/>
              <w:szCs w:val="18"/>
            </w:rPr>
            <m:t>+</m:t>
          </m:r>
          <m:r>
            <w:rPr>
              <w:rFonts w:ascii="Cambria Math" w:eastAsia="微软雅黑" w:hAnsi="Cambria Math" w:cs="CMR10"/>
              <w:kern w:val="0"/>
              <w:sz w:val="18"/>
              <w:szCs w:val="18"/>
            </w:rPr>
            <m:t xml:space="preserve"> σz</m:t>
          </m:r>
          <m:r>
            <w:rPr>
              <w:rFonts w:ascii="Cambria Math" w:eastAsia="微软雅黑" w:hAnsi="Cambria Math" w:cs="CMR10"/>
              <w:kern w:val="0"/>
              <w:sz w:val="18"/>
              <w:szCs w:val="18"/>
            </w:rPr>
            <m:t>=</m:t>
          </m:r>
          <m:r>
            <w:rPr>
              <w:rFonts w:ascii="Cambria Math" w:eastAsia="微软雅黑" w:hAnsi="Cambria Math" w:cs="CMR10"/>
              <w:kern w:val="0"/>
              <w:sz w:val="18"/>
              <w:szCs w:val="18"/>
            </w:rPr>
            <m:t xml:space="preserve"> </m:t>
          </m:r>
          <m:r>
            <w:rPr>
              <w:rFonts w:ascii="Cambria Math" w:eastAsia="微软雅黑" w:hAnsi="Cambria Math" w:cs="CMR10"/>
              <w:kern w:val="0"/>
              <w:sz w:val="18"/>
              <w:szCs w:val="18"/>
            </w:rPr>
            <m:t>μ</m:t>
          </m:r>
          <m:r>
            <w:rPr>
              <w:rFonts w:ascii="Cambria Math" w:eastAsia="微软雅黑" w:hAnsi="Cambria Math" w:cs="CMR10"/>
              <w:kern w:val="0"/>
              <w:sz w:val="18"/>
              <w:szCs w:val="18"/>
            </w:rPr>
            <m:t>+</m:t>
          </m:r>
          <m:r>
            <w:rPr>
              <w:rFonts w:ascii="Cambria Math" w:eastAsia="微软雅黑" w:hAnsi="Cambria Math" w:cs="CMR10"/>
              <w:kern w:val="0"/>
              <w:sz w:val="18"/>
              <w:szCs w:val="18"/>
            </w:rPr>
            <m:t>0.67</m:t>
          </m:r>
          <m:r>
            <w:rPr>
              <w:rFonts w:ascii="Cambria Math" w:eastAsia="微软雅黑" w:hAnsi="Cambria Math" w:cs="CMR10"/>
              <w:kern w:val="0"/>
              <w:sz w:val="18"/>
              <w:szCs w:val="18"/>
            </w:rPr>
            <m:t>σ</m:t>
          </m:r>
        </m:oMath>
      </m:oMathPara>
    </w:p>
    <w:p w14:paraId="2D7C7FCA" w14:textId="30282F34" w:rsidR="00220D90" w:rsidRDefault="00220D90" w:rsidP="00710D5C">
      <w:pPr>
        <w:jc w:val="left"/>
        <w:rPr>
          <w:rFonts w:ascii="微软雅黑" w:eastAsia="微软雅黑" w:hAnsi="微软雅黑" w:cs="CMR10" w:hint="eastAsia"/>
          <w:kern w:val="0"/>
          <w:sz w:val="18"/>
          <w:szCs w:val="18"/>
        </w:rPr>
      </w:pPr>
    </w:p>
    <w:p w14:paraId="3D6729B9" w14:textId="02B35AC2" w:rsidR="00220D90" w:rsidRPr="00685BC2" w:rsidRDefault="00220D90" w:rsidP="00685BC2">
      <w:pPr>
        <w:pStyle w:val="a3"/>
        <w:numPr>
          <w:ilvl w:val="0"/>
          <w:numId w:val="1"/>
        </w:numPr>
        <w:ind w:firstLineChars="0"/>
        <w:jc w:val="center"/>
        <w:rPr>
          <w:rFonts w:ascii="微软雅黑" w:eastAsia="微软雅黑" w:hAnsi="微软雅黑" w:cs="CMR10"/>
          <w:b/>
          <w:kern w:val="0"/>
          <w:sz w:val="24"/>
          <w:szCs w:val="24"/>
        </w:rPr>
      </w:pPr>
      <w:r w:rsidRPr="00685BC2">
        <w:rPr>
          <w:rFonts w:ascii="微软雅黑" w:eastAsia="微软雅黑" w:hAnsi="微软雅黑" w:cs="CMR10"/>
          <w:b/>
          <w:kern w:val="0"/>
          <w:sz w:val="24"/>
          <w:szCs w:val="24"/>
        </w:rPr>
        <w:lastRenderedPageBreak/>
        <w:t>Boxplots and their interpretation</w:t>
      </w:r>
    </w:p>
    <w:p w14:paraId="3D33AE52" w14:textId="55CDFD97" w:rsidR="00685BC2" w:rsidRDefault="00964DB6" w:rsidP="00685BC2">
      <w:pPr>
        <w:pStyle w:val="a3"/>
        <w:ind w:left="360" w:firstLineChars="0" w:firstLine="0"/>
        <w:jc w:val="left"/>
        <w:rPr>
          <w:rFonts w:ascii="微软雅黑" w:eastAsia="微软雅黑" w:hAnsi="微软雅黑" w:cs="CMR10" w:hint="eastAsia"/>
          <w:kern w:val="0"/>
          <w:szCs w:val="21"/>
        </w:rPr>
      </w:pPr>
      <w:r>
        <w:rPr>
          <w:rFonts w:ascii="微软雅黑" w:eastAsia="微软雅黑" w:hAnsi="微软雅黑" w:cs="CMR10" w:hint="eastAsia"/>
          <w:kern w:val="0"/>
          <w:szCs w:val="21"/>
        </w:rPr>
        <w:t>a)</w:t>
      </w:r>
    </w:p>
    <w:p w14:paraId="5A866D82" w14:textId="30FA83F2" w:rsidR="00964DB6" w:rsidRDefault="00964DB6" w:rsidP="007070B0">
      <w:pPr>
        <w:pStyle w:val="a3"/>
        <w:ind w:left="360" w:firstLineChars="100" w:firstLine="210"/>
        <w:jc w:val="left"/>
        <w:rPr>
          <w:rFonts w:ascii="微软雅黑" w:eastAsia="微软雅黑" w:hAnsi="微软雅黑" w:cs="CMR10"/>
          <w:kern w:val="0"/>
          <w:szCs w:val="21"/>
        </w:rPr>
      </w:pPr>
      <w:r>
        <w:rPr>
          <w:rFonts w:ascii="微软雅黑" w:eastAsia="微软雅黑" w:hAnsi="微软雅黑" w:cs="CMR10"/>
          <w:kern w:val="0"/>
          <w:szCs w:val="21"/>
        </w:rPr>
        <w:t>In the first boxplot, there are only 2 whiskers. The upper whisker is at around 10, while the lower whisker</w:t>
      </w:r>
      <w:r w:rsidR="007070B0">
        <w:rPr>
          <w:rFonts w:ascii="微软雅黑" w:eastAsia="微软雅黑" w:hAnsi="微软雅黑" w:cs="CMR10"/>
          <w:kern w:val="0"/>
          <w:szCs w:val="21"/>
        </w:rPr>
        <w:t xml:space="preserve"> and median line</w:t>
      </w:r>
      <w:r>
        <w:rPr>
          <w:rFonts w:ascii="微软雅黑" w:eastAsia="微软雅黑" w:hAnsi="微软雅黑" w:cs="CMR10"/>
          <w:kern w:val="0"/>
          <w:szCs w:val="21"/>
        </w:rPr>
        <w:t xml:space="preserve"> </w:t>
      </w:r>
      <w:r w:rsidR="007070B0">
        <w:rPr>
          <w:rFonts w:ascii="微软雅黑" w:eastAsia="微软雅黑" w:hAnsi="微软雅黑" w:cs="CMR10"/>
          <w:kern w:val="0"/>
          <w:szCs w:val="21"/>
        </w:rPr>
        <w:t>are</w:t>
      </w:r>
      <w:r w:rsidR="00E12B81">
        <w:rPr>
          <w:rFonts w:ascii="微软雅黑" w:eastAsia="微软雅黑" w:hAnsi="微软雅黑" w:cs="CMR10"/>
          <w:kern w:val="0"/>
          <w:szCs w:val="21"/>
        </w:rPr>
        <w:t xml:space="preserve"> combined together</w:t>
      </w:r>
      <w:r>
        <w:rPr>
          <w:rFonts w:ascii="微软雅黑" w:eastAsia="微软雅黑" w:hAnsi="微软雅黑" w:cs="CMR10"/>
          <w:kern w:val="0"/>
          <w:szCs w:val="21"/>
        </w:rPr>
        <w:t xml:space="preserve"> at around 0. And there </w:t>
      </w:r>
      <w:proofErr w:type="gramStart"/>
      <w:r>
        <w:rPr>
          <w:rFonts w:ascii="微软雅黑" w:eastAsia="微软雅黑" w:hAnsi="微软雅黑" w:cs="CMR10"/>
          <w:kern w:val="0"/>
          <w:szCs w:val="21"/>
        </w:rPr>
        <w:t>is</w:t>
      </w:r>
      <w:proofErr w:type="gramEnd"/>
      <w:r>
        <w:rPr>
          <w:rFonts w:ascii="微软雅黑" w:eastAsia="微软雅黑" w:hAnsi="微软雅黑" w:cs="CMR10"/>
          <w:kern w:val="0"/>
          <w:szCs w:val="21"/>
        </w:rPr>
        <w:t xml:space="preserve"> no outliers, Q1 or Q3. </w:t>
      </w:r>
      <w:r w:rsidR="00837363">
        <w:rPr>
          <w:rFonts w:ascii="微软雅黑" w:eastAsia="微软雅黑" w:hAnsi="微软雅黑" w:cs="CMR10"/>
          <w:kern w:val="0"/>
          <w:szCs w:val="21"/>
        </w:rPr>
        <w:t>The values should be mostly the same at around 0 and there should be a single value at 10, like the plot below. (I cannot manage to plot a boxplot with only one single whisker)</w:t>
      </w:r>
    </w:p>
    <w:p w14:paraId="7EBB6DCB" w14:textId="3ED5F514" w:rsidR="00837363" w:rsidRDefault="00837363" w:rsidP="007070B0">
      <w:pPr>
        <w:pStyle w:val="a3"/>
        <w:ind w:left="360" w:firstLineChars="100" w:firstLine="210"/>
        <w:jc w:val="left"/>
        <w:rPr>
          <w:rFonts w:ascii="微软雅黑" w:eastAsia="微软雅黑" w:hAnsi="微软雅黑" w:cs="CMR10"/>
          <w:kern w:val="0"/>
          <w:szCs w:val="21"/>
        </w:rPr>
      </w:pPr>
      <w:r>
        <w:rPr>
          <w:noProof/>
        </w:rPr>
        <w:drawing>
          <wp:inline distT="0" distB="0" distL="0" distR="0" wp14:anchorId="3127CB32" wp14:editId="2D623AE3">
            <wp:extent cx="2463800" cy="165014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80" cy="1690587"/>
                    </a:xfrm>
                    <a:prstGeom prst="rect">
                      <a:avLst/>
                    </a:prstGeom>
                  </pic:spPr>
                </pic:pic>
              </a:graphicData>
            </a:graphic>
          </wp:inline>
        </w:drawing>
      </w:r>
    </w:p>
    <w:p w14:paraId="2ADF0339" w14:textId="65EA4C44" w:rsidR="00FC2AF3" w:rsidRDefault="00964DB6" w:rsidP="00FC2AF3">
      <w:pPr>
        <w:pStyle w:val="a3"/>
        <w:ind w:left="360" w:firstLineChars="100" w:firstLine="210"/>
        <w:jc w:val="left"/>
        <w:rPr>
          <w:rFonts w:ascii="微软雅黑" w:eastAsia="微软雅黑" w:hAnsi="微软雅黑" w:cs="CMR10"/>
          <w:kern w:val="0"/>
          <w:szCs w:val="21"/>
        </w:rPr>
      </w:pPr>
      <w:r>
        <w:rPr>
          <w:rFonts w:ascii="微软雅黑" w:eastAsia="微软雅黑" w:hAnsi="微软雅黑" w:cs="CMR10"/>
          <w:kern w:val="0"/>
          <w:szCs w:val="21"/>
        </w:rPr>
        <w:t>In the second boxplot, there are no whisker</w:t>
      </w:r>
      <w:r w:rsidR="00FC2AF3">
        <w:rPr>
          <w:rFonts w:ascii="微软雅黑" w:eastAsia="微软雅黑" w:hAnsi="微软雅黑" w:cs="CMR10"/>
          <w:kern w:val="0"/>
          <w:szCs w:val="21"/>
        </w:rPr>
        <w:t xml:space="preserve">. Q3 is at 3, Q1 is at 1, and median is at 2. </w:t>
      </w:r>
      <w:r w:rsidR="00FC2AF3">
        <w:rPr>
          <w:rFonts w:ascii="微软雅黑" w:eastAsia="微软雅黑" w:hAnsi="微软雅黑" w:cs="CMR10"/>
          <w:kern w:val="0"/>
          <w:szCs w:val="21"/>
        </w:rPr>
        <w:t xml:space="preserve">Therefore, it should be a </w:t>
      </w:r>
      <w:r w:rsidR="00FC2AF3" w:rsidRPr="00964DB6">
        <w:rPr>
          <w:rFonts w:ascii="微软雅黑" w:eastAsia="微软雅黑" w:hAnsi="微软雅黑" w:cs="CMR10"/>
          <w:kern w:val="0"/>
          <w:szCs w:val="21"/>
        </w:rPr>
        <w:t>binomial distribution</w:t>
      </w:r>
      <w:r w:rsidR="00FC2AF3">
        <w:rPr>
          <w:rFonts w:ascii="微软雅黑" w:eastAsia="微软雅黑" w:hAnsi="微软雅黑" w:cs="CMR10"/>
          <w:kern w:val="0"/>
          <w:szCs w:val="21"/>
        </w:rPr>
        <w:t xml:space="preserve"> (discrete distribution).</w:t>
      </w:r>
    </w:p>
    <w:p w14:paraId="06883A6E" w14:textId="14BF5C8B" w:rsidR="00964DB6" w:rsidRDefault="00837363" w:rsidP="00837363">
      <w:pPr>
        <w:jc w:val="left"/>
        <w:rPr>
          <w:rFonts w:ascii="微软雅黑" w:eastAsia="微软雅黑" w:hAnsi="微软雅黑" w:cs="CMR10" w:hint="eastAsia"/>
          <w:kern w:val="0"/>
          <w:szCs w:val="21"/>
        </w:rPr>
      </w:pPr>
      <w:r>
        <w:rPr>
          <w:rFonts w:ascii="微软雅黑" w:eastAsia="微软雅黑" w:hAnsi="微软雅黑" w:cs="CMR10" w:hint="eastAsia"/>
          <w:kern w:val="0"/>
          <w:szCs w:val="21"/>
        </w:rPr>
        <w:t>b)</w:t>
      </w:r>
    </w:p>
    <w:p w14:paraId="35A63F37" w14:textId="77777777" w:rsidR="00837363" w:rsidRDefault="00837363" w:rsidP="00837363">
      <w:pPr>
        <w:jc w:val="left"/>
        <w:rPr>
          <w:rFonts w:ascii="微软雅黑" w:eastAsia="微软雅黑" w:hAnsi="微软雅黑" w:cs="CMR10"/>
          <w:kern w:val="0"/>
          <w:szCs w:val="21"/>
        </w:rPr>
      </w:pPr>
      <w:r>
        <w:rPr>
          <w:rFonts w:ascii="微软雅黑" w:eastAsia="微软雅黑" w:hAnsi="微软雅黑" w:cs="CMR10"/>
          <w:kern w:val="0"/>
          <w:szCs w:val="21"/>
        </w:rPr>
        <w:t xml:space="preserve">A data element x is called an outlier if x ≥ a · IQR + Q3 or x ≤ Q1 - a · IQR, </w:t>
      </w:r>
      <w:r w:rsidRPr="00837363">
        <w:rPr>
          <w:rFonts w:ascii="微软雅黑" w:eastAsia="微软雅黑" w:hAnsi="微软雅黑" w:cs="CMR10"/>
          <w:kern w:val="0"/>
          <w:szCs w:val="21"/>
        </w:rPr>
        <w:t>where IQR = interqua</w:t>
      </w:r>
      <w:r>
        <w:rPr>
          <w:rFonts w:ascii="微软雅黑" w:eastAsia="微软雅黑" w:hAnsi="微软雅黑" w:cs="CMR10"/>
          <w:kern w:val="0"/>
          <w:szCs w:val="21"/>
        </w:rPr>
        <w:t xml:space="preserve">rtile range (Q3-Q1), measure of statistical dispersion </w:t>
      </w:r>
    </w:p>
    <w:p w14:paraId="0C4DFCAB" w14:textId="53F6ADD8" w:rsidR="00837363" w:rsidRDefault="00837363" w:rsidP="00837363">
      <w:pPr>
        <w:jc w:val="left"/>
        <w:rPr>
          <w:rFonts w:ascii="微软雅黑" w:eastAsia="微软雅黑" w:hAnsi="微软雅黑" w:cs="CMR10"/>
          <w:kern w:val="0"/>
          <w:szCs w:val="21"/>
        </w:rPr>
      </w:pPr>
      <w:r>
        <w:rPr>
          <w:rFonts w:ascii="微软雅黑" w:eastAsia="微软雅黑" w:hAnsi="微软雅黑" w:cs="CMR10"/>
          <w:kern w:val="0"/>
          <w:szCs w:val="21"/>
        </w:rPr>
        <w:t xml:space="preserve">a = 3, a true outlier    </w:t>
      </w:r>
      <w:r w:rsidRPr="00837363">
        <w:rPr>
          <w:rFonts w:ascii="微软雅黑" w:eastAsia="微软雅黑" w:hAnsi="微软雅黑" w:cs="CMR10"/>
          <w:kern w:val="0"/>
          <w:szCs w:val="21"/>
        </w:rPr>
        <w:t>a = 1.5, a probable outlier.</w:t>
      </w:r>
    </w:p>
    <w:p w14:paraId="39781581" w14:textId="37947F16" w:rsidR="00C325B5" w:rsidRPr="00837363" w:rsidRDefault="00C325B5" w:rsidP="00837363">
      <w:pPr>
        <w:jc w:val="left"/>
        <w:rPr>
          <w:rFonts w:ascii="微软雅黑" w:eastAsia="微软雅黑" w:hAnsi="微软雅黑" w:cs="CMR10" w:hint="eastAsia"/>
          <w:kern w:val="0"/>
          <w:szCs w:val="21"/>
        </w:rPr>
      </w:pPr>
      <w:r>
        <w:rPr>
          <w:rFonts w:ascii="微软雅黑" w:eastAsia="微软雅黑" w:hAnsi="微软雅黑" w:cs="CMR10"/>
          <w:kern w:val="0"/>
          <w:szCs w:val="21"/>
        </w:rPr>
        <w:t xml:space="preserve">The reason why x is called a true/probable outlier when a=3 or 1.5 is because </w:t>
      </w:r>
      <w:r w:rsidRPr="00C325B5">
        <w:rPr>
          <w:rFonts w:ascii="微软雅黑" w:eastAsia="微软雅黑" w:hAnsi="微软雅黑" w:cs="CMR10"/>
          <w:kern w:val="0"/>
          <w:szCs w:val="21"/>
        </w:rPr>
        <w:t xml:space="preserve">John </w:t>
      </w:r>
      <w:r>
        <w:rPr>
          <w:rFonts w:ascii="微软雅黑" w:eastAsia="微软雅黑" w:hAnsi="微软雅黑" w:cs="CMR10"/>
          <w:kern w:val="0"/>
          <w:szCs w:val="21"/>
        </w:rPr>
        <w:t>Tukey proposed this test, where</w:t>
      </w:r>
      <w:r w:rsidRPr="00C325B5">
        <w:rPr>
          <w:rFonts w:ascii="微软雅黑" w:eastAsia="微软雅黑" w:hAnsi="微软雅黑" w:cs="CMR10"/>
          <w:kern w:val="0"/>
          <w:szCs w:val="21"/>
        </w:rPr>
        <w:t xml:space="preserve"> k=1.5 indicates an "outlier", and k=3 indicates data that is "far out"</w:t>
      </w:r>
      <w:r w:rsidRPr="00C325B5">
        <w:t xml:space="preserve"> </w:t>
      </w:r>
      <w:r>
        <w:t>(</w:t>
      </w:r>
      <w:r w:rsidRPr="00C325B5">
        <w:rPr>
          <w:rFonts w:ascii="微软雅黑" w:eastAsia="微软雅黑" w:hAnsi="微软雅黑" w:cs="CMR10"/>
          <w:kern w:val="0"/>
          <w:szCs w:val="21"/>
        </w:rPr>
        <w:t>*Tukey, John W (1977). Exploratory Data Analysis. Addison-Wesley. ISBN 0-201-07616-0. OCLC 3058187.</w:t>
      </w:r>
      <w:r>
        <w:rPr>
          <w:rFonts w:ascii="微软雅黑" w:eastAsia="微软雅黑" w:hAnsi="微软雅黑" w:cs="CMR10"/>
          <w:kern w:val="0"/>
          <w:szCs w:val="21"/>
        </w:rPr>
        <w:t>)</w:t>
      </w:r>
      <w:bookmarkStart w:id="0" w:name="_GoBack"/>
      <w:bookmarkEnd w:id="0"/>
    </w:p>
    <w:sectPr w:rsidR="00C325B5" w:rsidRPr="00837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C9A"/>
    <w:multiLevelType w:val="hybridMultilevel"/>
    <w:tmpl w:val="E77AD476"/>
    <w:lvl w:ilvl="0" w:tplc="7FF6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68"/>
    <w:rsid w:val="001C615E"/>
    <w:rsid w:val="00220D90"/>
    <w:rsid w:val="00231768"/>
    <w:rsid w:val="005A645F"/>
    <w:rsid w:val="00645BE0"/>
    <w:rsid w:val="00685BC2"/>
    <w:rsid w:val="00693B2C"/>
    <w:rsid w:val="007070B0"/>
    <w:rsid w:val="00710D5C"/>
    <w:rsid w:val="007327A6"/>
    <w:rsid w:val="007F3885"/>
    <w:rsid w:val="00837363"/>
    <w:rsid w:val="00964DB6"/>
    <w:rsid w:val="00A30628"/>
    <w:rsid w:val="00C325B5"/>
    <w:rsid w:val="00DD6DD4"/>
    <w:rsid w:val="00E12B81"/>
    <w:rsid w:val="00FC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6900"/>
  <w15:chartTrackingRefBased/>
  <w15:docId w15:val="{1A2C20E2-830A-46DE-8917-C2D5517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45F"/>
    <w:pPr>
      <w:ind w:firstLineChars="200" w:firstLine="420"/>
    </w:pPr>
  </w:style>
  <w:style w:type="paragraph" w:styleId="a4">
    <w:name w:val="Normal (Web)"/>
    <w:basedOn w:val="a"/>
    <w:uiPriority w:val="99"/>
    <w:semiHidden/>
    <w:unhideWhenUsed/>
    <w:rsid w:val="005A645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A645F"/>
    <w:rPr>
      <w:color w:val="0000FF"/>
      <w:u w:val="single"/>
    </w:rPr>
  </w:style>
  <w:style w:type="character" w:customStyle="1" w:styleId="mi">
    <w:name w:val="mi"/>
    <w:basedOn w:val="a0"/>
    <w:rsid w:val="005A645F"/>
  </w:style>
  <w:style w:type="character" w:customStyle="1" w:styleId="mo">
    <w:name w:val="mo"/>
    <w:basedOn w:val="a0"/>
    <w:rsid w:val="005A645F"/>
  </w:style>
  <w:style w:type="character" w:customStyle="1" w:styleId="mn">
    <w:name w:val="mn"/>
    <w:basedOn w:val="a0"/>
    <w:rsid w:val="005A645F"/>
  </w:style>
  <w:style w:type="character" w:styleId="a6">
    <w:name w:val="Placeholder Text"/>
    <w:basedOn w:val="a0"/>
    <w:uiPriority w:val="99"/>
    <w:semiHidden/>
    <w:rsid w:val="005A645F"/>
    <w:rPr>
      <w:color w:val="808080"/>
    </w:rPr>
  </w:style>
  <w:style w:type="paragraph" w:styleId="HTML">
    <w:name w:val="HTML Preformatted"/>
    <w:basedOn w:val="a"/>
    <w:link w:val="HTML0"/>
    <w:uiPriority w:val="99"/>
    <w:semiHidden/>
    <w:unhideWhenUsed/>
    <w:rsid w:val="00645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5BE0"/>
    <w:rPr>
      <w:rFonts w:ascii="宋体" w:eastAsia="宋体" w:hAnsi="宋体" w:cs="宋体"/>
      <w:kern w:val="0"/>
      <w:sz w:val="24"/>
      <w:szCs w:val="24"/>
    </w:rPr>
  </w:style>
  <w:style w:type="character" w:customStyle="1" w:styleId="gnkrckgcgsb">
    <w:name w:val="gnkrckgcgsb"/>
    <w:basedOn w:val="a0"/>
    <w:rsid w:val="0064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2428">
      <w:bodyDiv w:val="1"/>
      <w:marLeft w:val="0"/>
      <w:marRight w:val="0"/>
      <w:marTop w:val="0"/>
      <w:marBottom w:val="0"/>
      <w:divBdr>
        <w:top w:val="none" w:sz="0" w:space="0" w:color="auto"/>
        <w:left w:val="none" w:sz="0" w:space="0" w:color="auto"/>
        <w:bottom w:val="none" w:sz="0" w:space="0" w:color="auto"/>
        <w:right w:val="none" w:sz="0" w:space="0" w:color="auto"/>
      </w:divBdr>
    </w:div>
    <w:div w:id="77480449">
      <w:bodyDiv w:val="1"/>
      <w:marLeft w:val="0"/>
      <w:marRight w:val="0"/>
      <w:marTop w:val="0"/>
      <w:marBottom w:val="0"/>
      <w:divBdr>
        <w:top w:val="none" w:sz="0" w:space="0" w:color="auto"/>
        <w:left w:val="none" w:sz="0" w:space="0" w:color="auto"/>
        <w:bottom w:val="none" w:sz="0" w:space="0" w:color="auto"/>
        <w:right w:val="none" w:sz="0" w:space="0" w:color="auto"/>
      </w:divBdr>
    </w:div>
    <w:div w:id="365832055">
      <w:bodyDiv w:val="1"/>
      <w:marLeft w:val="0"/>
      <w:marRight w:val="0"/>
      <w:marTop w:val="0"/>
      <w:marBottom w:val="0"/>
      <w:divBdr>
        <w:top w:val="none" w:sz="0" w:space="0" w:color="auto"/>
        <w:left w:val="none" w:sz="0" w:space="0" w:color="auto"/>
        <w:bottom w:val="none" w:sz="0" w:space="0" w:color="auto"/>
        <w:right w:val="none" w:sz="0" w:space="0" w:color="auto"/>
      </w:divBdr>
    </w:div>
    <w:div w:id="446897304">
      <w:bodyDiv w:val="1"/>
      <w:marLeft w:val="0"/>
      <w:marRight w:val="0"/>
      <w:marTop w:val="0"/>
      <w:marBottom w:val="0"/>
      <w:divBdr>
        <w:top w:val="none" w:sz="0" w:space="0" w:color="auto"/>
        <w:left w:val="none" w:sz="0" w:space="0" w:color="auto"/>
        <w:bottom w:val="none" w:sz="0" w:space="0" w:color="auto"/>
        <w:right w:val="none" w:sz="0" w:space="0" w:color="auto"/>
      </w:divBdr>
    </w:div>
    <w:div w:id="614559126">
      <w:bodyDiv w:val="1"/>
      <w:marLeft w:val="0"/>
      <w:marRight w:val="0"/>
      <w:marTop w:val="0"/>
      <w:marBottom w:val="0"/>
      <w:divBdr>
        <w:top w:val="none" w:sz="0" w:space="0" w:color="auto"/>
        <w:left w:val="none" w:sz="0" w:space="0" w:color="auto"/>
        <w:bottom w:val="none" w:sz="0" w:space="0" w:color="auto"/>
        <w:right w:val="none" w:sz="0" w:space="0" w:color="auto"/>
      </w:divBdr>
    </w:div>
    <w:div w:id="692070053">
      <w:bodyDiv w:val="1"/>
      <w:marLeft w:val="0"/>
      <w:marRight w:val="0"/>
      <w:marTop w:val="0"/>
      <w:marBottom w:val="0"/>
      <w:divBdr>
        <w:top w:val="none" w:sz="0" w:space="0" w:color="auto"/>
        <w:left w:val="none" w:sz="0" w:space="0" w:color="auto"/>
        <w:bottom w:val="none" w:sz="0" w:space="0" w:color="auto"/>
        <w:right w:val="none" w:sz="0" w:space="0" w:color="auto"/>
      </w:divBdr>
    </w:div>
    <w:div w:id="794055751">
      <w:bodyDiv w:val="1"/>
      <w:marLeft w:val="0"/>
      <w:marRight w:val="0"/>
      <w:marTop w:val="0"/>
      <w:marBottom w:val="0"/>
      <w:divBdr>
        <w:top w:val="none" w:sz="0" w:space="0" w:color="auto"/>
        <w:left w:val="none" w:sz="0" w:space="0" w:color="auto"/>
        <w:bottom w:val="none" w:sz="0" w:space="0" w:color="auto"/>
        <w:right w:val="none" w:sz="0" w:space="0" w:color="auto"/>
      </w:divBdr>
    </w:div>
    <w:div w:id="939989988">
      <w:bodyDiv w:val="1"/>
      <w:marLeft w:val="0"/>
      <w:marRight w:val="0"/>
      <w:marTop w:val="0"/>
      <w:marBottom w:val="0"/>
      <w:divBdr>
        <w:top w:val="none" w:sz="0" w:space="0" w:color="auto"/>
        <w:left w:val="none" w:sz="0" w:space="0" w:color="auto"/>
        <w:bottom w:val="none" w:sz="0" w:space="0" w:color="auto"/>
        <w:right w:val="none" w:sz="0" w:space="0" w:color="auto"/>
      </w:divBdr>
    </w:div>
    <w:div w:id="1700468075">
      <w:bodyDiv w:val="1"/>
      <w:marLeft w:val="0"/>
      <w:marRight w:val="0"/>
      <w:marTop w:val="0"/>
      <w:marBottom w:val="0"/>
      <w:divBdr>
        <w:top w:val="none" w:sz="0" w:space="0" w:color="auto"/>
        <w:left w:val="none" w:sz="0" w:space="0" w:color="auto"/>
        <w:bottom w:val="none" w:sz="0" w:space="0" w:color="auto"/>
        <w:right w:val="none" w:sz="0" w:space="0" w:color="auto"/>
      </w:divBdr>
    </w:div>
    <w:div w:id="1741293408">
      <w:bodyDiv w:val="1"/>
      <w:marLeft w:val="0"/>
      <w:marRight w:val="0"/>
      <w:marTop w:val="0"/>
      <w:marBottom w:val="0"/>
      <w:divBdr>
        <w:top w:val="none" w:sz="0" w:space="0" w:color="auto"/>
        <w:left w:val="none" w:sz="0" w:space="0" w:color="auto"/>
        <w:bottom w:val="none" w:sz="0" w:space="0" w:color="auto"/>
        <w:right w:val="none" w:sz="0" w:space="0" w:color="auto"/>
      </w:divBdr>
    </w:div>
    <w:div w:id="197964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 J</dc:creator>
  <cp:keywords/>
  <dc:description/>
  <cp:lastModifiedBy>WP J</cp:lastModifiedBy>
  <cp:revision>7</cp:revision>
  <dcterms:created xsi:type="dcterms:W3CDTF">2017-11-14T19:59:00Z</dcterms:created>
  <dcterms:modified xsi:type="dcterms:W3CDTF">2017-11-14T22:56:00Z</dcterms:modified>
</cp:coreProperties>
</file>