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25C52" w14:textId="7FC5A984" w:rsidR="005241A3" w:rsidRDefault="005241A3" w:rsidP="005241A3">
      <w:pPr>
        <w:jc w:val="left"/>
        <w:rPr>
          <w:rFonts w:ascii="微软雅黑" w:eastAsia="微软雅黑" w:hAnsi="微软雅黑"/>
          <w:szCs w:val="21"/>
        </w:rPr>
      </w:pPr>
      <w:bookmarkStart w:id="0" w:name="_Hlk499764721"/>
      <w:bookmarkEnd w:id="0"/>
      <w:r>
        <w:rPr>
          <w:rFonts w:ascii="微软雅黑" w:eastAsia="微软雅黑" w:hAnsi="微软雅黑" w:hint="eastAsia"/>
          <w:szCs w:val="21"/>
        </w:rPr>
        <w:t>N</w:t>
      </w:r>
      <w:r>
        <w:rPr>
          <w:rFonts w:ascii="微软雅黑" w:eastAsia="微软雅黑" w:hAnsi="微软雅黑"/>
          <w:szCs w:val="21"/>
        </w:rPr>
        <w:t xml:space="preserve">ame: </w:t>
      </w:r>
      <w:proofErr w:type="spellStart"/>
      <w:r>
        <w:rPr>
          <w:rFonts w:ascii="微软雅黑" w:eastAsia="微软雅黑" w:hAnsi="微软雅黑"/>
          <w:szCs w:val="21"/>
        </w:rPr>
        <w:t>Huajie</w:t>
      </w:r>
      <w:proofErr w:type="spellEnd"/>
      <w:r>
        <w:rPr>
          <w:rFonts w:ascii="微软雅黑" w:eastAsia="微软雅黑" w:hAnsi="微软雅黑"/>
          <w:szCs w:val="21"/>
        </w:rPr>
        <w:t xml:space="preserve"> Chen</w:t>
      </w:r>
    </w:p>
    <w:p w14:paraId="00ABBE9E" w14:textId="6ED2CF45" w:rsidR="005241A3" w:rsidRPr="005241A3" w:rsidRDefault="005241A3" w:rsidP="005241A3">
      <w:pPr>
        <w:jc w:val="left"/>
        <w:rPr>
          <w:rFonts w:ascii="微软雅黑" w:eastAsia="微软雅黑" w:hAnsi="微软雅黑" w:hint="eastAsia"/>
          <w:szCs w:val="21"/>
        </w:rPr>
      </w:pPr>
      <w:proofErr w:type="spellStart"/>
      <w:r>
        <w:rPr>
          <w:rFonts w:ascii="微软雅黑" w:eastAsia="微软雅黑" w:hAnsi="微软雅黑" w:hint="eastAsia"/>
          <w:szCs w:val="21"/>
        </w:rPr>
        <w:t>M</w:t>
      </w:r>
      <w:r>
        <w:rPr>
          <w:rFonts w:ascii="微软雅黑" w:eastAsia="微软雅黑" w:hAnsi="微软雅黑"/>
          <w:szCs w:val="21"/>
        </w:rPr>
        <w:t>atrikelnr</w:t>
      </w:r>
      <w:proofErr w:type="spellEnd"/>
      <w:r>
        <w:rPr>
          <w:rFonts w:ascii="微软雅黑" w:eastAsia="微软雅黑" w:hAnsi="微软雅黑"/>
          <w:szCs w:val="21"/>
        </w:rPr>
        <w:t>: 4199962</w:t>
      </w:r>
    </w:p>
    <w:p w14:paraId="0C35559D" w14:textId="6BEF007E" w:rsidR="00DD6DD4" w:rsidRPr="005241A3" w:rsidRDefault="005241A3" w:rsidP="005241A3">
      <w:pPr>
        <w:pStyle w:val="a3"/>
        <w:numPr>
          <w:ilvl w:val="0"/>
          <w:numId w:val="1"/>
        </w:numPr>
        <w:ind w:firstLineChars="0"/>
        <w:jc w:val="center"/>
        <w:rPr>
          <w:rFonts w:ascii="微软雅黑" w:eastAsia="微软雅黑" w:hAnsi="微软雅黑"/>
          <w:b/>
          <w:sz w:val="28"/>
          <w:szCs w:val="28"/>
        </w:rPr>
      </w:pPr>
      <w:r w:rsidRPr="005241A3">
        <w:rPr>
          <w:rFonts w:ascii="微软雅黑" w:eastAsia="微软雅黑" w:hAnsi="微软雅黑"/>
          <w:b/>
          <w:sz w:val="28"/>
          <w:szCs w:val="28"/>
        </w:rPr>
        <w:t>Visualization</w:t>
      </w:r>
    </w:p>
    <w:p w14:paraId="133BF326" w14:textId="07273D38" w:rsidR="004C7F3F" w:rsidRDefault="004C7F3F" w:rsidP="005241A3">
      <w:pPr>
        <w:jc w:val="left"/>
        <w:rPr>
          <w:rFonts w:ascii="微软雅黑" w:eastAsia="微软雅黑" w:hAnsi="微软雅黑"/>
          <w:szCs w:val="21"/>
        </w:rPr>
      </w:pPr>
      <w:r w:rsidRPr="004C7F3F">
        <w:rPr>
          <w:rFonts w:ascii="微软雅黑" w:eastAsia="微软雅黑" w:hAnsi="微软雅黑"/>
          <w:noProof/>
          <w:szCs w:val="21"/>
        </w:rPr>
        <mc:AlternateContent>
          <mc:Choice Requires="wps">
            <w:drawing>
              <wp:anchor distT="45720" distB="45720" distL="114300" distR="114300" simplePos="0" relativeHeight="251659264" behindDoc="0" locked="0" layoutInCell="1" allowOverlap="1" wp14:anchorId="72717627" wp14:editId="386AFC3D">
                <wp:simplePos x="0" y="0"/>
                <wp:positionH relativeFrom="column">
                  <wp:posOffset>2832100</wp:posOffset>
                </wp:positionH>
                <wp:positionV relativeFrom="paragraph">
                  <wp:posOffset>125730</wp:posOffset>
                </wp:positionV>
                <wp:extent cx="3060700" cy="2457450"/>
                <wp:effectExtent l="0" t="0" r="2540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2457450"/>
                        </a:xfrm>
                        <a:prstGeom prst="rect">
                          <a:avLst/>
                        </a:prstGeom>
                        <a:solidFill>
                          <a:srgbClr val="FFFFFF"/>
                        </a:solidFill>
                        <a:ln w="9525">
                          <a:solidFill>
                            <a:srgbClr val="000000"/>
                          </a:solidFill>
                          <a:miter lim="800000"/>
                          <a:headEnd/>
                          <a:tailEnd/>
                        </a:ln>
                      </wps:spPr>
                      <wps:txbx>
                        <w:txbxContent>
                          <w:p w14:paraId="42CBAA42" w14:textId="63BAADDC" w:rsidR="004C7F3F" w:rsidRPr="00757EB0" w:rsidRDefault="004C7F3F">
                            <w:pPr>
                              <w:rPr>
                                <w:sz w:val="18"/>
                                <w:szCs w:val="18"/>
                              </w:rPr>
                            </w:pPr>
                            <w:r w:rsidRPr="00757EB0">
                              <w:rPr>
                                <w:sz w:val="18"/>
                                <w:szCs w:val="18"/>
                              </w:rPr>
                              <w:t>RLE Box-Plot</w:t>
                            </w:r>
                          </w:p>
                          <w:p w14:paraId="0BACCC8F" w14:textId="6D025B83" w:rsidR="004C7F3F" w:rsidRPr="00757EB0" w:rsidRDefault="004C7F3F" w:rsidP="00757EB0">
                            <w:pPr>
                              <w:pStyle w:val="a3"/>
                              <w:numPr>
                                <w:ilvl w:val="0"/>
                                <w:numId w:val="2"/>
                              </w:numPr>
                              <w:ind w:firstLineChars="0"/>
                              <w:rPr>
                                <w:sz w:val="18"/>
                                <w:szCs w:val="18"/>
                              </w:rPr>
                            </w:pPr>
                            <w:r w:rsidRPr="00757EB0">
                              <w:rPr>
                                <w:sz w:val="18"/>
                                <w:szCs w:val="18"/>
                              </w:rPr>
                              <w:t xml:space="preserve">Medians of relative </w:t>
                            </w:r>
                            <w:proofErr w:type="spellStart"/>
                            <w:r w:rsidRPr="00757EB0">
                              <w:rPr>
                                <w:sz w:val="18"/>
                                <w:szCs w:val="18"/>
                              </w:rPr>
                              <w:t>logarithmized</w:t>
                            </w:r>
                            <w:proofErr w:type="spellEnd"/>
                            <w:r w:rsidRPr="00757EB0">
                              <w:rPr>
                                <w:sz w:val="18"/>
                                <w:szCs w:val="18"/>
                              </w:rPr>
                              <w:t xml:space="preserve"> expression value from each probe on each array are chosen and plotted.</w:t>
                            </w:r>
                            <w:r w:rsidR="00757EB0" w:rsidRPr="00757EB0">
                              <w:rPr>
                                <w:sz w:val="18"/>
                                <w:szCs w:val="18"/>
                              </w:rPr>
                              <w:t xml:space="preserve"> It is designed to signify the difference of probe on every array in general.</w:t>
                            </w:r>
                          </w:p>
                          <w:p w14:paraId="17BF939B" w14:textId="3C33082B" w:rsidR="004C7F3F" w:rsidRPr="00757EB0" w:rsidRDefault="004C7F3F" w:rsidP="00757EB0">
                            <w:pPr>
                              <w:pStyle w:val="a3"/>
                              <w:numPr>
                                <w:ilvl w:val="0"/>
                                <w:numId w:val="2"/>
                              </w:numPr>
                              <w:ind w:firstLineChars="0"/>
                              <w:rPr>
                                <w:sz w:val="18"/>
                                <w:szCs w:val="18"/>
                              </w:rPr>
                            </w:pPr>
                            <w:r w:rsidRPr="00757EB0">
                              <w:rPr>
                                <w:sz w:val="18"/>
                                <w:szCs w:val="18"/>
                              </w:rPr>
                              <w:t xml:space="preserve">X-axis is for the arrays and Y-axis is for </w:t>
                            </w:r>
                            <w:r w:rsidR="00757EB0" w:rsidRPr="00757EB0">
                              <w:rPr>
                                <w:sz w:val="18"/>
                                <w:szCs w:val="18"/>
                              </w:rPr>
                              <w:t>the median of RLE values. Besides, the medians and quantiles of each plot can also be observed from it.</w:t>
                            </w:r>
                          </w:p>
                          <w:p w14:paraId="5D1BE568" w14:textId="4355A229" w:rsidR="00757EB0" w:rsidRPr="00757EB0" w:rsidRDefault="00757EB0" w:rsidP="00757EB0">
                            <w:pPr>
                              <w:pStyle w:val="a3"/>
                              <w:numPr>
                                <w:ilvl w:val="0"/>
                                <w:numId w:val="2"/>
                              </w:numPr>
                              <w:ind w:firstLineChars="0"/>
                              <w:rPr>
                                <w:rFonts w:hint="eastAsia"/>
                                <w:sz w:val="18"/>
                                <w:szCs w:val="18"/>
                              </w:rPr>
                            </w:pPr>
                            <w:r w:rsidRPr="00757EB0">
                              <w:rPr>
                                <w:rFonts w:hint="eastAsia"/>
                                <w:sz w:val="18"/>
                                <w:szCs w:val="18"/>
                              </w:rPr>
                              <w:t>F</w:t>
                            </w:r>
                            <w:r w:rsidRPr="00757EB0">
                              <w:rPr>
                                <w:sz w:val="18"/>
                                <w:szCs w:val="18"/>
                              </w:rPr>
                              <w:t>rom this plot, the expression level in this specific condition on each array in general can be observed. Meanwhile, it also tells the difference</w:t>
                            </w:r>
                            <w:r>
                              <w:rPr>
                                <w:sz w:val="18"/>
                                <w:szCs w:val="18"/>
                              </w:rPr>
                              <w:t xml:space="preserve"> </w:t>
                            </w:r>
                            <w:r w:rsidR="00BF3BA6">
                              <w:rPr>
                                <w:sz w:val="18"/>
                                <w:szCs w:val="18"/>
                              </w:rPr>
                              <w:t>between array and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717627" id="_x0000_t202" coordsize="21600,21600" o:spt="202" path="m,l,21600r21600,l21600,xe">
                <v:stroke joinstyle="miter"/>
                <v:path gradientshapeok="t" o:connecttype="rect"/>
              </v:shapetype>
              <v:shape id="文本框 2" o:spid="_x0000_s1026" type="#_x0000_t202" style="position:absolute;margin-left:223pt;margin-top:9.9pt;width:241pt;height:1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">
                <v:textbox>
                  <w:txbxContent>
                    <w:p w14:paraId="42CBAA42" w14:textId="63BAADDC" w:rsidR="004C7F3F" w:rsidRPr="00757EB0" w:rsidRDefault="004C7F3F">
                      <w:pPr>
                        <w:rPr>
                          <w:sz w:val="18"/>
                          <w:szCs w:val="18"/>
                        </w:rPr>
                      </w:pPr>
                      <w:r w:rsidRPr="00757EB0">
                        <w:rPr>
                          <w:sz w:val="18"/>
                          <w:szCs w:val="18"/>
                        </w:rPr>
                        <w:t>RLE Box-Plot</w:t>
                      </w:r>
                    </w:p>
                    <w:p w14:paraId="0BACCC8F" w14:textId="6D025B83" w:rsidR="004C7F3F" w:rsidRPr="00757EB0" w:rsidRDefault="004C7F3F" w:rsidP="00757EB0">
                      <w:pPr>
                        <w:pStyle w:val="a3"/>
                        <w:numPr>
                          <w:ilvl w:val="0"/>
                          <w:numId w:val="2"/>
                        </w:numPr>
                        <w:ind w:firstLineChars="0"/>
                        <w:rPr>
                          <w:sz w:val="18"/>
                          <w:szCs w:val="18"/>
                        </w:rPr>
                      </w:pPr>
                      <w:r w:rsidRPr="00757EB0">
                        <w:rPr>
                          <w:sz w:val="18"/>
                          <w:szCs w:val="18"/>
                        </w:rPr>
                        <w:t xml:space="preserve">Medians of relative </w:t>
                      </w:r>
                      <w:proofErr w:type="spellStart"/>
                      <w:r w:rsidRPr="00757EB0">
                        <w:rPr>
                          <w:sz w:val="18"/>
                          <w:szCs w:val="18"/>
                        </w:rPr>
                        <w:t>logarithmized</w:t>
                      </w:r>
                      <w:proofErr w:type="spellEnd"/>
                      <w:r w:rsidRPr="00757EB0">
                        <w:rPr>
                          <w:sz w:val="18"/>
                          <w:szCs w:val="18"/>
                        </w:rPr>
                        <w:t xml:space="preserve"> expression value from each probe on each array are chosen and plotted.</w:t>
                      </w:r>
                      <w:r w:rsidR="00757EB0" w:rsidRPr="00757EB0">
                        <w:rPr>
                          <w:sz w:val="18"/>
                          <w:szCs w:val="18"/>
                        </w:rPr>
                        <w:t xml:space="preserve"> It is designed to signify the difference of probe on every array in general.</w:t>
                      </w:r>
                    </w:p>
                    <w:p w14:paraId="17BF939B" w14:textId="3C33082B" w:rsidR="004C7F3F" w:rsidRPr="00757EB0" w:rsidRDefault="004C7F3F" w:rsidP="00757EB0">
                      <w:pPr>
                        <w:pStyle w:val="a3"/>
                        <w:numPr>
                          <w:ilvl w:val="0"/>
                          <w:numId w:val="2"/>
                        </w:numPr>
                        <w:ind w:firstLineChars="0"/>
                        <w:rPr>
                          <w:sz w:val="18"/>
                          <w:szCs w:val="18"/>
                        </w:rPr>
                      </w:pPr>
                      <w:r w:rsidRPr="00757EB0">
                        <w:rPr>
                          <w:sz w:val="18"/>
                          <w:szCs w:val="18"/>
                        </w:rPr>
                        <w:t xml:space="preserve">X-axis is for the arrays and Y-axis is for </w:t>
                      </w:r>
                      <w:r w:rsidR="00757EB0" w:rsidRPr="00757EB0">
                        <w:rPr>
                          <w:sz w:val="18"/>
                          <w:szCs w:val="18"/>
                        </w:rPr>
                        <w:t>the median of RLE values. Besides, the medians and quantiles of each plot can also be observed from it.</w:t>
                      </w:r>
                    </w:p>
                    <w:p w14:paraId="5D1BE568" w14:textId="4355A229" w:rsidR="00757EB0" w:rsidRPr="00757EB0" w:rsidRDefault="00757EB0" w:rsidP="00757EB0">
                      <w:pPr>
                        <w:pStyle w:val="a3"/>
                        <w:numPr>
                          <w:ilvl w:val="0"/>
                          <w:numId w:val="2"/>
                        </w:numPr>
                        <w:ind w:firstLineChars="0"/>
                        <w:rPr>
                          <w:rFonts w:hint="eastAsia"/>
                          <w:sz w:val="18"/>
                          <w:szCs w:val="18"/>
                        </w:rPr>
                      </w:pPr>
                      <w:r w:rsidRPr="00757EB0">
                        <w:rPr>
                          <w:rFonts w:hint="eastAsia"/>
                          <w:sz w:val="18"/>
                          <w:szCs w:val="18"/>
                        </w:rPr>
                        <w:t>F</w:t>
                      </w:r>
                      <w:r w:rsidRPr="00757EB0">
                        <w:rPr>
                          <w:sz w:val="18"/>
                          <w:szCs w:val="18"/>
                        </w:rPr>
                        <w:t>rom this plot, the expression level in this specific condition on each array in general can be observed. Meanwhile, it also tells the difference</w:t>
                      </w:r>
                      <w:r>
                        <w:rPr>
                          <w:sz w:val="18"/>
                          <w:szCs w:val="18"/>
                        </w:rPr>
                        <w:t xml:space="preserve"> </w:t>
                      </w:r>
                      <w:r w:rsidR="00BF3BA6">
                        <w:rPr>
                          <w:sz w:val="18"/>
                          <w:szCs w:val="18"/>
                        </w:rPr>
                        <w:t>between array and array.</w:t>
                      </w:r>
                    </w:p>
                  </w:txbxContent>
                </v:textbox>
                <w10:wrap type="square"/>
              </v:shape>
            </w:pict>
          </mc:Fallback>
        </mc:AlternateContent>
      </w:r>
      <w:r>
        <w:rPr>
          <w:rFonts w:ascii="微软雅黑" w:eastAsia="微软雅黑" w:hAnsi="微软雅黑" w:hint="eastAsia"/>
          <w:noProof/>
          <w:szCs w:val="21"/>
        </w:rPr>
        <w:drawing>
          <wp:inline distT="0" distB="0" distL="0" distR="0" wp14:anchorId="2D6C0490" wp14:editId="6E9BA2CD">
            <wp:extent cx="2698750" cy="1853359"/>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5655" cy="1892438"/>
                    </a:xfrm>
                    <a:prstGeom prst="rect">
                      <a:avLst/>
                    </a:prstGeom>
                    <a:noFill/>
                    <a:ln>
                      <a:noFill/>
                    </a:ln>
                  </pic:spPr>
                </pic:pic>
              </a:graphicData>
            </a:graphic>
          </wp:inline>
        </w:drawing>
      </w:r>
    </w:p>
    <w:p w14:paraId="40F9BADD" w14:textId="0FC6B5D9" w:rsidR="004C7F3F" w:rsidRDefault="004C7F3F" w:rsidP="005241A3">
      <w:pPr>
        <w:jc w:val="left"/>
        <w:rPr>
          <w:rFonts w:ascii="微软雅黑" w:eastAsia="微软雅黑" w:hAnsi="微软雅黑"/>
          <w:szCs w:val="21"/>
        </w:rPr>
      </w:pPr>
    </w:p>
    <w:p w14:paraId="0B5E3D09" w14:textId="0C3DD594" w:rsidR="004C7F3F" w:rsidRDefault="00C92B45" w:rsidP="005241A3">
      <w:pPr>
        <w:jc w:val="left"/>
        <w:rPr>
          <w:rFonts w:ascii="微软雅黑" w:eastAsia="微软雅黑" w:hAnsi="微软雅黑" w:hint="eastAsia"/>
          <w:szCs w:val="21"/>
        </w:rPr>
      </w:pPr>
      <w:r>
        <w:rPr>
          <w:rFonts w:ascii="微软雅黑" w:eastAsia="微软雅黑" w:hAnsi="微软雅黑" w:hint="eastAsia"/>
          <w:noProof/>
          <w:szCs w:val="21"/>
        </w:rPr>
        <w:drawing>
          <wp:inline distT="0" distB="0" distL="0" distR="0" wp14:anchorId="3B37440A" wp14:editId="523A1317">
            <wp:extent cx="2679700" cy="1536674"/>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2263" cy="1561082"/>
                    </a:xfrm>
                    <a:prstGeom prst="rect">
                      <a:avLst/>
                    </a:prstGeom>
                    <a:noFill/>
                    <a:ln>
                      <a:noFill/>
                    </a:ln>
                  </pic:spPr>
                </pic:pic>
              </a:graphicData>
            </a:graphic>
          </wp:inline>
        </w:drawing>
      </w:r>
      <w:r w:rsidR="00C27E68" w:rsidRPr="00BF3BA6">
        <w:rPr>
          <w:rFonts w:ascii="微软雅黑" w:eastAsia="微软雅黑" w:hAnsi="微软雅黑"/>
          <w:noProof/>
          <w:szCs w:val="21"/>
        </w:rPr>
        <mc:AlternateContent>
          <mc:Choice Requires="wps">
            <w:drawing>
              <wp:anchor distT="45720" distB="45720" distL="114300" distR="114300" simplePos="0" relativeHeight="251661312" behindDoc="0" locked="0" layoutInCell="1" allowOverlap="1" wp14:anchorId="7842BBC4" wp14:editId="43021965">
                <wp:simplePos x="0" y="0"/>
                <wp:positionH relativeFrom="column">
                  <wp:posOffset>2832100</wp:posOffset>
                </wp:positionH>
                <wp:positionV relativeFrom="paragraph">
                  <wp:posOffset>262890</wp:posOffset>
                </wp:positionV>
                <wp:extent cx="3067050" cy="2635250"/>
                <wp:effectExtent l="0" t="0" r="19050" b="1270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635250"/>
                        </a:xfrm>
                        <a:prstGeom prst="rect">
                          <a:avLst/>
                        </a:prstGeom>
                        <a:solidFill>
                          <a:srgbClr val="FFFFFF"/>
                        </a:solidFill>
                        <a:ln w="9525">
                          <a:solidFill>
                            <a:srgbClr val="000000"/>
                          </a:solidFill>
                          <a:miter lim="800000"/>
                          <a:headEnd/>
                          <a:tailEnd/>
                        </a:ln>
                      </wps:spPr>
                      <wps:txbx>
                        <w:txbxContent>
                          <w:p w14:paraId="473AE638" w14:textId="0257C16D" w:rsidR="00BF3BA6" w:rsidRPr="00C27E68" w:rsidRDefault="00BF3BA6">
                            <w:pPr>
                              <w:rPr>
                                <w:sz w:val="18"/>
                                <w:szCs w:val="18"/>
                              </w:rPr>
                            </w:pPr>
                            <w:r w:rsidRPr="00C27E68">
                              <w:rPr>
                                <w:rFonts w:hint="eastAsia"/>
                                <w:sz w:val="18"/>
                                <w:szCs w:val="18"/>
                              </w:rPr>
                              <w:t>P</w:t>
                            </w:r>
                            <w:r w:rsidRPr="00C27E68">
                              <w:rPr>
                                <w:sz w:val="18"/>
                                <w:szCs w:val="18"/>
                              </w:rPr>
                              <w:t>airwise Scatterplot</w:t>
                            </w:r>
                            <w:r w:rsidR="00C27E68" w:rsidRPr="00C27E68">
                              <w:rPr>
                                <w:sz w:val="18"/>
                                <w:szCs w:val="18"/>
                              </w:rPr>
                              <w:t>(s)</w:t>
                            </w:r>
                          </w:p>
                          <w:p w14:paraId="5385E517" w14:textId="6ABE1D94" w:rsidR="00BF3BA6" w:rsidRDefault="00C27E68" w:rsidP="00C27E68">
                            <w:pPr>
                              <w:pStyle w:val="a3"/>
                              <w:numPr>
                                <w:ilvl w:val="0"/>
                                <w:numId w:val="3"/>
                              </w:numPr>
                              <w:ind w:firstLineChars="0"/>
                              <w:rPr>
                                <w:sz w:val="18"/>
                                <w:szCs w:val="18"/>
                              </w:rPr>
                            </w:pPr>
                            <w:r w:rsidRPr="00C27E68">
                              <w:rPr>
                                <w:sz w:val="18"/>
                                <w:szCs w:val="18"/>
                              </w:rPr>
                              <w:t>The primary expression values</w:t>
                            </w:r>
                            <w:r>
                              <w:rPr>
                                <w:sz w:val="18"/>
                                <w:szCs w:val="18"/>
                              </w:rPr>
                              <w:t>(PEV)</w:t>
                            </w:r>
                            <w:r w:rsidRPr="00C27E68">
                              <w:rPr>
                                <w:sz w:val="18"/>
                                <w:szCs w:val="18"/>
                              </w:rPr>
                              <w:t xml:space="preserve"> of each pair of arrays are plotted</w:t>
                            </w:r>
                            <w:r>
                              <w:rPr>
                                <w:sz w:val="18"/>
                                <w:szCs w:val="18"/>
                              </w:rPr>
                              <w:t>. It is designed to make specific comparation for each pair of arrays.</w:t>
                            </w:r>
                          </w:p>
                          <w:p w14:paraId="05357F1A" w14:textId="5D3178BF" w:rsidR="00C27E68" w:rsidRDefault="00C27E68" w:rsidP="00C27E68">
                            <w:pPr>
                              <w:pStyle w:val="a3"/>
                              <w:numPr>
                                <w:ilvl w:val="0"/>
                                <w:numId w:val="3"/>
                              </w:numPr>
                              <w:ind w:firstLineChars="0"/>
                              <w:rPr>
                                <w:sz w:val="18"/>
                                <w:szCs w:val="18"/>
                              </w:rPr>
                            </w:pPr>
                            <w:r>
                              <w:rPr>
                                <w:rFonts w:hint="eastAsia"/>
                                <w:sz w:val="18"/>
                                <w:szCs w:val="18"/>
                              </w:rPr>
                              <w:t>X</w:t>
                            </w:r>
                            <w:r>
                              <w:rPr>
                                <w:sz w:val="18"/>
                                <w:szCs w:val="18"/>
                              </w:rPr>
                              <w:t>-axis is for the PEV of array 1 and Y-axis is for the PEV of array 2. The points on the red line stand for the equilibrium of PEV on both arrays. As for the points on the blue lines, they stand for the 2-times-higher PEV than on the other array.</w:t>
                            </w:r>
                          </w:p>
                          <w:p w14:paraId="0496A4E7" w14:textId="4AD483FE" w:rsidR="00C27E68" w:rsidRPr="00C27E68" w:rsidRDefault="00C27E68" w:rsidP="00C27E68">
                            <w:pPr>
                              <w:pStyle w:val="a3"/>
                              <w:numPr>
                                <w:ilvl w:val="0"/>
                                <w:numId w:val="3"/>
                              </w:numPr>
                              <w:ind w:firstLineChars="0"/>
                              <w:rPr>
                                <w:rFonts w:hint="eastAsia"/>
                                <w:sz w:val="18"/>
                                <w:szCs w:val="18"/>
                              </w:rPr>
                            </w:pPr>
                            <w:r>
                              <w:rPr>
                                <w:rFonts w:hint="eastAsia"/>
                                <w:sz w:val="18"/>
                                <w:szCs w:val="18"/>
                              </w:rPr>
                              <w:t>F</w:t>
                            </w:r>
                            <w:r>
                              <w:rPr>
                                <w:sz w:val="18"/>
                                <w:szCs w:val="18"/>
                              </w:rPr>
                              <w:t xml:space="preserve">rom this plot, the PEV for the entire group of </w:t>
                            </w:r>
                            <w:r w:rsidR="00807C82">
                              <w:rPr>
                                <w:sz w:val="18"/>
                                <w:szCs w:val="18"/>
                              </w:rPr>
                              <w:t xml:space="preserve">probes on both array can be observed in a comparation. Therefore, on which </w:t>
                            </w:r>
                            <w:r w:rsidR="00C92B45">
                              <w:rPr>
                                <w:sz w:val="18"/>
                                <w:szCs w:val="18"/>
                              </w:rPr>
                              <w:t xml:space="preserve">array </w:t>
                            </w:r>
                            <w:r w:rsidR="00807C82">
                              <w:rPr>
                                <w:sz w:val="18"/>
                                <w:szCs w:val="18"/>
                              </w:rPr>
                              <w:t>it is generally with higher PEV can be seen.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2BBC4" id="_x0000_s1027" type="#_x0000_t202" style="position:absolute;margin-left:223pt;margin-top:20.7pt;width:241.5pt;height:2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">
                <v:textbox>
                  <w:txbxContent>
                    <w:p w14:paraId="473AE638" w14:textId="0257C16D" w:rsidR="00BF3BA6" w:rsidRPr="00C27E68" w:rsidRDefault="00BF3BA6">
                      <w:pPr>
                        <w:rPr>
                          <w:sz w:val="18"/>
                          <w:szCs w:val="18"/>
                        </w:rPr>
                      </w:pPr>
                      <w:r w:rsidRPr="00C27E68">
                        <w:rPr>
                          <w:rFonts w:hint="eastAsia"/>
                          <w:sz w:val="18"/>
                          <w:szCs w:val="18"/>
                        </w:rPr>
                        <w:t>P</w:t>
                      </w:r>
                      <w:r w:rsidRPr="00C27E68">
                        <w:rPr>
                          <w:sz w:val="18"/>
                          <w:szCs w:val="18"/>
                        </w:rPr>
                        <w:t>airwise Scatterplot</w:t>
                      </w:r>
                      <w:r w:rsidR="00C27E68" w:rsidRPr="00C27E68">
                        <w:rPr>
                          <w:sz w:val="18"/>
                          <w:szCs w:val="18"/>
                        </w:rPr>
                        <w:t>(s)</w:t>
                      </w:r>
                    </w:p>
                    <w:p w14:paraId="5385E517" w14:textId="6ABE1D94" w:rsidR="00BF3BA6" w:rsidRDefault="00C27E68" w:rsidP="00C27E68">
                      <w:pPr>
                        <w:pStyle w:val="a3"/>
                        <w:numPr>
                          <w:ilvl w:val="0"/>
                          <w:numId w:val="3"/>
                        </w:numPr>
                        <w:ind w:firstLineChars="0"/>
                        <w:rPr>
                          <w:sz w:val="18"/>
                          <w:szCs w:val="18"/>
                        </w:rPr>
                      </w:pPr>
                      <w:r w:rsidRPr="00C27E68">
                        <w:rPr>
                          <w:sz w:val="18"/>
                          <w:szCs w:val="18"/>
                        </w:rPr>
                        <w:t>The primary expression values</w:t>
                      </w:r>
                      <w:r>
                        <w:rPr>
                          <w:sz w:val="18"/>
                          <w:szCs w:val="18"/>
                        </w:rPr>
                        <w:t>(PEV)</w:t>
                      </w:r>
                      <w:r w:rsidRPr="00C27E68">
                        <w:rPr>
                          <w:sz w:val="18"/>
                          <w:szCs w:val="18"/>
                        </w:rPr>
                        <w:t xml:space="preserve"> of each pair of arrays are plotted</w:t>
                      </w:r>
                      <w:r>
                        <w:rPr>
                          <w:sz w:val="18"/>
                          <w:szCs w:val="18"/>
                        </w:rPr>
                        <w:t>. It is designed to make specific comparation for each pair of arrays.</w:t>
                      </w:r>
                    </w:p>
                    <w:p w14:paraId="05357F1A" w14:textId="5D3178BF" w:rsidR="00C27E68" w:rsidRDefault="00C27E68" w:rsidP="00C27E68">
                      <w:pPr>
                        <w:pStyle w:val="a3"/>
                        <w:numPr>
                          <w:ilvl w:val="0"/>
                          <w:numId w:val="3"/>
                        </w:numPr>
                        <w:ind w:firstLineChars="0"/>
                        <w:rPr>
                          <w:sz w:val="18"/>
                          <w:szCs w:val="18"/>
                        </w:rPr>
                      </w:pPr>
                      <w:r>
                        <w:rPr>
                          <w:rFonts w:hint="eastAsia"/>
                          <w:sz w:val="18"/>
                          <w:szCs w:val="18"/>
                        </w:rPr>
                        <w:t>X</w:t>
                      </w:r>
                      <w:r>
                        <w:rPr>
                          <w:sz w:val="18"/>
                          <w:szCs w:val="18"/>
                        </w:rPr>
                        <w:t>-axis is for the PEV of array 1 and Y-axis is for the PEV of array 2. The points on the red line stand for the equilibrium of PEV on both arrays. As for the points on the blue lines, they stand for the 2-times-higher PEV than on the other array.</w:t>
                      </w:r>
                    </w:p>
                    <w:p w14:paraId="0496A4E7" w14:textId="4AD483FE" w:rsidR="00C27E68" w:rsidRPr="00C27E68" w:rsidRDefault="00C27E68" w:rsidP="00C27E68">
                      <w:pPr>
                        <w:pStyle w:val="a3"/>
                        <w:numPr>
                          <w:ilvl w:val="0"/>
                          <w:numId w:val="3"/>
                        </w:numPr>
                        <w:ind w:firstLineChars="0"/>
                        <w:rPr>
                          <w:rFonts w:hint="eastAsia"/>
                          <w:sz w:val="18"/>
                          <w:szCs w:val="18"/>
                        </w:rPr>
                      </w:pPr>
                      <w:r>
                        <w:rPr>
                          <w:rFonts w:hint="eastAsia"/>
                          <w:sz w:val="18"/>
                          <w:szCs w:val="18"/>
                        </w:rPr>
                        <w:t>F</w:t>
                      </w:r>
                      <w:r>
                        <w:rPr>
                          <w:sz w:val="18"/>
                          <w:szCs w:val="18"/>
                        </w:rPr>
                        <w:t xml:space="preserve">rom this plot, the PEV for the entire group of </w:t>
                      </w:r>
                      <w:r w:rsidR="00807C82">
                        <w:rPr>
                          <w:sz w:val="18"/>
                          <w:szCs w:val="18"/>
                        </w:rPr>
                        <w:t xml:space="preserve">probes on both array can be observed in a comparation. Therefore, on which </w:t>
                      </w:r>
                      <w:r w:rsidR="00C92B45">
                        <w:rPr>
                          <w:sz w:val="18"/>
                          <w:szCs w:val="18"/>
                        </w:rPr>
                        <w:t xml:space="preserve">array </w:t>
                      </w:r>
                      <w:r w:rsidR="00807C82">
                        <w:rPr>
                          <w:sz w:val="18"/>
                          <w:szCs w:val="18"/>
                        </w:rPr>
                        <w:t>it is generally with higher PEV can be seen.</w:t>
                      </w:r>
                    </w:p>
                  </w:txbxContent>
                </v:textbox>
                <w10:wrap type="square"/>
              </v:shape>
            </w:pict>
          </mc:Fallback>
        </mc:AlternateContent>
      </w:r>
    </w:p>
    <w:p w14:paraId="0494411E" w14:textId="6227FA75" w:rsidR="004C7F3F" w:rsidRDefault="004C7F3F" w:rsidP="005241A3">
      <w:pPr>
        <w:jc w:val="left"/>
        <w:rPr>
          <w:rFonts w:ascii="微软雅黑" w:eastAsia="微软雅黑" w:hAnsi="微软雅黑"/>
          <w:szCs w:val="21"/>
        </w:rPr>
      </w:pPr>
    </w:p>
    <w:p w14:paraId="084FF161" w14:textId="4E9ABA58" w:rsidR="004C7F3F" w:rsidRDefault="00C92B45" w:rsidP="005241A3">
      <w:pPr>
        <w:jc w:val="left"/>
        <w:rPr>
          <w:rFonts w:ascii="微软雅黑" w:eastAsia="微软雅黑" w:hAnsi="微软雅黑"/>
          <w:szCs w:val="21"/>
        </w:rPr>
      </w:pPr>
      <w:r w:rsidRPr="003E31FD">
        <w:rPr>
          <w:rFonts w:ascii="微软雅黑" w:eastAsia="微软雅黑" w:hAnsi="微软雅黑"/>
          <w:noProof/>
          <w:szCs w:val="21"/>
        </w:rPr>
        <mc:AlternateContent>
          <mc:Choice Requires="wps">
            <w:drawing>
              <wp:anchor distT="45720" distB="45720" distL="114300" distR="114300" simplePos="0" relativeHeight="251665408" behindDoc="0" locked="0" layoutInCell="1" allowOverlap="1" wp14:anchorId="699AB058" wp14:editId="5687AB31">
                <wp:simplePos x="0" y="0"/>
                <wp:positionH relativeFrom="margin">
                  <wp:align>left</wp:align>
                </wp:positionH>
                <wp:positionV relativeFrom="paragraph">
                  <wp:posOffset>1620520</wp:posOffset>
                </wp:positionV>
                <wp:extent cx="2787650" cy="1651000"/>
                <wp:effectExtent l="0" t="0" r="12700" b="2540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1651000"/>
                        </a:xfrm>
                        <a:prstGeom prst="rect">
                          <a:avLst/>
                        </a:prstGeom>
                        <a:solidFill>
                          <a:srgbClr val="FFFFFF"/>
                        </a:solidFill>
                        <a:ln w="9525">
                          <a:solidFill>
                            <a:srgbClr val="000000"/>
                          </a:solidFill>
                          <a:miter lim="800000"/>
                          <a:headEnd/>
                          <a:tailEnd/>
                        </a:ln>
                      </wps:spPr>
                      <wps:txbx>
                        <w:txbxContent>
                          <w:p w14:paraId="5AAC6B1F" w14:textId="69E35399" w:rsidR="003E31FD" w:rsidRPr="00C92B45" w:rsidRDefault="00C92B45" w:rsidP="00C92B45">
                            <w:pPr>
                              <w:pStyle w:val="a3"/>
                              <w:numPr>
                                <w:ilvl w:val="0"/>
                                <w:numId w:val="5"/>
                              </w:numPr>
                              <w:ind w:firstLineChars="0"/>
                              <w:rPr>
                                <w:rFonts w:hint="eastAsia"/>
                                <w:sz w:val="18"/>
                                <w:szCs w:val="18"/>
                              </w:rPr>
                            </w:pPr>
                            <w:r>
                              <w:rPr>
                                <w:rFonts w:hint="eastAsia"/>
                                <w:sz w:val="18"/>
                                <w:szCs w:val="18"/>
                              </w:rPr>
                              <w:t>F</w:t>
                            </w:r>
                            <w:r>
                              <w:rPr>
                                <w:sz w:val="18"/>
                                <w:szCs w:val="18"/>
                              </w:rPr>
                              <w:t xml:space="preserve">rom this plot, the </w:t>
                            </w:r>
                            <w:r>
                              <w:rPr>
                                <w:sz w:val="18"/>
                                <w:szCs w:val="18"/>
                              </w:rPr>
                              <w:t>M, A value</w:t>
                            </w:r>
                            <w:r>
                              <w:rPr>
                                <w:sz w:val="18"/>
                                <w:szCs w:val="18"/>
                              </w:rPr>
                              <w:t xml:space="preserve"> for the entire group of probes on both array can be observed in a comparation. Therefore, on which </w:t>
                            </w:r>
                            <w:r>
                              <w:rPr>
                                <w:sz w:val="18"/>
                                <w:szCs w:val="18"/>
                              </w:rPr>
                              <w:t xml:space="preserve">array in every interval of specific </w:t>
                            </w:r>
                            <w:r w:rsidRPr="00C92B45">
                              <w:rPr>
                                <w:sz w:val="18"/>
                                <w:szCs w:val="18"/>
                              </w:rPr>
                              <w:t>average log intensity</w:t>
                            </w:r>
                            <w:r>
                              <w:rPr>
                                <w:sz w:val="18"/>
                                <w:szCs w:val="18"/>
                              </w:rPr>
                              <w:t xml:space="preserve"> </w:t>
                            </w:r>
                            <w:r>
                              <w:rPr>
                                <w:sz w:val="18"/>
                                <w:szCs w:val="18"/>
                              </w:rPr>
                              <w:t xml:space="preserve">it is generally with higher </w:t>
                            </w:r>
                            <w:r>
                              <w:rPr>
                                <w:sz w:val="18"/>
                                <w:szCs w:val="18"/>
                              </w:rPr>
                              <w:t>relative expression value</w:t>
                            </w:r>
                            <w:r>
                              <w:rPr>
                                <w:sz w:val="18"/>
                                <w:szCs w:val="18"/>
                              </w:rPr>
                              <w:t xml:space="preserve"> can be seen.</w:t>
                            </w:r>
                            <w:r>
                              <w:rPr>
                                <w:sz w:val="18"/>
                                <w:szCs w:val="18"/>
                              </w:rPr>
                              <w:t xml:space="preserve"> And with the red line we can interpret the expression level in general easily.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B058" id="_x0000_s1028" type="#_x0000_t202" style="position:absolute;margin-left:0;margin-top:127.6pt;width:219.5pt;height:130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">
                <v:textbox>
                  <w:txbxContent>
                    <w:p w14:paraId="5AAC6B1F" w14:textId="69E35399" w:rsidR="003E31FD" w:rsidRPr="00C92B45" w:rsidRDefault="00C92B45" w:rsidP="00C92B45">
                      <w:pPr>
                        <w:pStyle w:val="a3"/>
                        <w:numPr>
                          <w:ilvl w:val="0"/>
                          <w:numId w:val="5"/>
                        </w:numPr>
                        <w:ind w:firstLineChars="0"/>
                        <w:rPr>
                          <w:rFonts w:hint="eastAsia"/>
                          <w:sz w:val="18"/>
                          <w:szCs w:val="18"/>
                        </w:rPr>
                      </w:pPr>
                      <w:r>
                        <w:rPr>
                          <w:rFonts w:hint="eastAsia"/>
                          <w:sz w:val="18"/>
                          <w:szCs w:val="18"/>
                        </w:rPr>
                        <w:t>F</w:t>
                      </w:r>
                      <w:r>
                        <w:rPr>
                          <w:sz w:val="18"/>
                          <w:szCs w:val="18"/>
                        </w:rPr>
                        <w:t xml:space="preserve">rom this plot, the </w:t>
                      </w:r>
                      <w:r>
                        <w:rPr>
                          <w:sz w:val="18"/>
                          <w:szCs w:val="18"/>
                        </w:rPr>
                        <w:t>M, A value</w:t>
                      </w:r>
                      <w:r>
                        <w:rPr>
                          <w:sz w:val="18"/>
                          <w:szCs w:val="18"/>
                        </w:rPr>
                        <w:t xml:space="preserve"> for the entire group of probes on both array can be observed in a comparation. Therefore, on which </w:t>
                      </w:r>
                      <w:r>
                        <w:rPr>
                          <w:sz w:val="18"/>
                          <w:szCs w:val="18"/>
                        </w:rPr>
                        <w:t xml:space="preserve">array in every interval of specific </w:t>
                      </w:r>
                      <w:r w:rsidRPr="00C92B45">
                        <w:rPr>
                          <w:sz w:val="18"/>
                          <w:szCs w:val="18"/>
                        </w:rPr>
                        <w:t>average log intensity</w:t>
                      </w:r>
                      <w:r>
                        <w:rPr>
                          <w:sz w:val="18"/>
                          <w:szCs w:val="18"/>
                        </w:rPr>
                        <w:t xml:space="preserve"> </w:t>
                      </w:r>
                      <w:r>
                        <w:rPr>
                          <w:sz w:val="18"/>
                          <w:szCs w:val="18"/>
                        </w:rPr>
                        <w:t xml:space="preserve">it is generally with higher </w:t>
                      </w:r>
                      <w:r>
                        <w:rPr>
                          <w:sz w:val="18"/>
                          <w:szCs w:val="18"/>
                        </w:rPr>
                        <w:t>relative expression value</w:t>
                      </w:r>
                      <w:r>
                        <w:rPr>
                          <w:sz w:val="18"/>
                          <w:szCs w:val="18"/>
                        </w:rPr>
                        <w:t xml:space="preserve"> can be seen.</w:t>
                      </w:r>
                      <w:r>
                        <w:rPr>
                          <w:sz w:val="18"/>
                          <w:szCs w:val="18"/>
                        </w:rPr>
                        <w:t xml:space="preserve"> And with the red line we can interpret the expression level in general easily.</w:t>
                      </w:r>
                    </w:p>
                  </w:txbxContent>
                </v:textbox>
                <w10:wrap type="square" anchorx="margin"/>
              </v:shape>
            </w:pict>
          </mc:Fallback>
        </mc:AlternateContent>
      </w:r>
      <w:r w:rsidRPr="00807C82">
        <w:rPr>
          <w:rFonts w:ascii="微软雅黑" w:eastAsia="微软雅黑" w:hAnsi="微软雅黑"/>
          <w:noProof/>
          <w:szCs w:val="21"/>
        </w:rPr>
        <mc:AlternateContent>
          <mc:Choice Requires="wps">
            <w:drawing>
              <wp:anchor distT="45720" distB="45720" distL="114300" distR="114300" simplePos="0" relativeHeight="251663360" behindDoc="0" locked="0" layoutInCell="1" allowOverlap="1" wp14:anchorId="5C574174" wp14:editId="572AD73B">
                <wp:simplePos x="0" y="0"/>
                <wp:positionH relativeFrom="column">
                  <wp:posOffset>2832100</wp:posOffset>
                </wp:positionH>
                <wp:positionV relativeFrom="paragraph">
                  <wp:posOffset>961390</wp:posOffset>
                </wp:positionV>
                <wp:extent cx="3073400" cy="2317750"/>
                <wp:effectExtent l="0" t="0" r="12700" b="2540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2317750"/>
                        </a:xfrm>
                        <a:prstGeom prst="rect">
                          <a:avLst/>
                        </a:prstGeom>
                        <a:solidFill>
                          <a:srgbClr val="FFFFFF"/>
                        </a:solidFill>
                        <a:ln w="9525">
                          <a:solidFill>
                            <a:srgbClr val="000000"/>
                          </a:solidFill>
                          <a:miter lim="800000"/>
                          <a:headEnd/>
                          <a:tailEnd/>
                        </a:ln>
                      </wps:spPr>
                      <wps:txbx>
                        <w:txbxContent>
                          <w:p w14:paraId="794FA40F" w14:textId="6103F318" w:rsidR="00807C82" w:rsidRPr="003E31FD" w:rsidRDefault="00807C82">
                            <w:pPr>
                              <w:rPr>
                                <w:sz w:val="18"/>
                                <w:szCs w:val="18"/>
                              </w:rPr>
                            </w:pPr>
                            <w:r w:rsidRPr="003E31FD">
                              <w:rPr>
                                <w:rFonts w:hint="eastAsia"/>
                                <w:sz w:val="18"/>
                                <w:szCs w:val="18"/>
                              </w:rPr>
                              <w:t>M</w:t>
                            </w:r>
                            <w:r w:rsidRPr="003E31FD">
                              <w:rPr>
                                <w:sz w:val="18"/>
                                <w:szCs w:val="18"/>
                              </w:rPr>
                              <w:t>A Plot(s)</w:t>
                            </w:r>
                          </w:p>
                          <w:p w14:paraId="6F91D8BA" w14:textId="12C0A8A6" w:rsidR="00807C82" w:rsidRPr="003E31FD" w:rsidRDefault="003E31FD" w:rsidP="00807C82">
                            <w:pPr>
                              <w:pStyle w:val="a3"/>
                              <w:numPr>
                                <w:ilvl w:val="0"/>
                                <w:numId w:val="4"/>
                              </w:numPr>
                              <w:ind w:firstLineChars="0"/>
                              <w:rPr>
                                <w:sz w:val="18"/>
                                <w:szCs w:val="18"/>
                              </w:rPr>
                            </w:pPr>
                            <w:r w:rsidRPr="003E31FD">
                              <w:rPr>
                                <w:sz w:val="18"/>
                                <w:szCs w:val="18"/>
                              </w:rPr>
                              <w:t>The PEVs of each pair of arrays are processed with log2() firstly and thereafter generate the M and A value.</w:t>
                            </w:r>
                          </w:p>
                          <w:p w14:paraId="3620352E" w14:textId="1D0B37A4" w:rsidR="003E31FD" w:rsidRDefault="003E31FD" w:rsidP="003E31FD">
                            <w:pPr>
                              <w:pStyle w:val="a3"/>
                              <w:numPr>
                                <w:ilvl w:val="0"/>
                                <w:numId w:val="4"/>
                              </w:numPr>
                              <w:ind w:firstLineChars="0"/>
                              <w:rPr>
                                <w:sz w:val="18"/>
                                <w:szCs w:val="18"/>
                              </w:rPr>
                            </w:pPr>
                            <w:r w:rsidRPr="003E31FD">
                              <w:rPr>
                                <w:rFonts w:hint="eastAsia"/>
                                <w:sz w:val="18"/>
                                <w:szCs w:val="18"/>
                              </w:rPr>
                              <w:t>X</w:t>
                            </w:r>
                            <w:r w:rsidRPr="003E31FD">
                              <w:rPr>
                                <w:sz w:val="18"/>
                                <w:szCs w:val="18"/>
                              </w:rPr>
                              <w:t>-axis is for A value and Y-axis is for M value.</w:t>
                            </w:r>
                            <w:r>
                              <w:rPr>
                                <w:sz w:val="18"/>
                                <w:szCs w:val="18"/>
                              </w:rPr>
                              <w:t xml:space="preserve"> </w:t>
                            </w:r>
                            <w:r w:rsidRPr="003E31FD">
                              <w:rPr>
                                <w:sz w:val="18"/>
                                <w:szCs w:val="18"/>
                              </w:rPr>
                              <w:t xml:space="preserve">M is, therefore, the binary logarithm of the intensity ratio (or difference between log intensities) and A is the average log intensity for a dot in the plot. The red line is where the y-median of dx lies while the blue line stands for the </w:t>
                            </w:r>
                            <w:r w:rsidRPr="003E31FD">
                              <w:rPr>
                                <w:sz w:val="18"/>
                                <w:szCs w:val="18"/>
                              </w:rPr>
                              <w:t>equilibrium of PEV on both arrays</w:t>
                            </w:r>
                            <w:r>
                              <w:rPr>
                                <w:sz w:val="18"/>
                                <w:szCs w:val="18"/>
                              </w:rPr>
                              <w:t>. Legends are plotted on the upper right.</w:t>
                            </w:r>
                          </w:p>
                          <w:p w14:paraId="3F7A2EA6" w14:textId="77777777" w:rsidR="003E31FD" w:rsidRPr="003E31FD" w:rsidRDefault="003E31FD" w:rsidP="00807C82">
                            <w:pPr>
                              <w:pStyle w:val="a3"/>
                              <w:numPr>
                                <w:ilvl w:val="0"/>
                                <w:numId w:val="4"/>
                              </w:numPr>
                              <w:ind w:firstLineChars="0"/>
                              <w:rPr>
                                <w:rFonts w:hint="eastAsia"/>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74174" id="_x0000_s1029" type="#_x0000_t202" style="position:absolute;margin-left:223pt;margin-top:75.7pt;width:242pt;height:1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">
                <v:textbox>
                  <w:txbxContent>
                    <w:p w14:paraId="794FA40F" w14:textId="6103F318" w:rsidR="00807C82" w:rsidRPr="003E31FD" w:rsidRDefault="00807C82">
                      <w:pPr>
                        <w:rPr>
                          <w:sz w:val="18"/>
                          <w:szCs w:val="18"/>
                        </w:rPr>
                      </w:pPr>
                      <w:r w:rsidRPr="003E31FD">
                        <w:rPr>
                          <w:rFonts w:hint="eastAsia"/>
                          <w:sz w:val="18"/>
                          <w:szCs w:val="18"/>
                        </w:rPr>
                        <w:t>M</w:t>
                      </w:r>
                      <w:r w:rsidRPr="003E31FD">
                        <w:rPr>
                          <w:sz w:val="18"/>
                          <w:szCs w:val="18"/>
                        </w:rPr>
                        <w:t>A Plot(s)</w:t>
                      </w:r>
                    </w:p>
                    <w:p w14:paraId="6F91D8BA" w14:textId="12C0A8A6" w:rsidR="00807C82" w:rsidRPr="003E31FD" w:rsidRDefault="003E31FD" w:rsidP="00807C82">
                      <w:pPr>
                        <w:pStyle w:val="a3"/>
                        <w:numPr>
                          <w:ilvl w:val="0"/>
                          <w:numId w:val="4"/>
                        </w:numPr>
                        <w:ind w:firstLineChars="0"/>
                        <w:rPr>
                          <w:sz w:val="18"/>
                          <w:szCs w:val="18"/>
                        </w:rPr>
                      </w:pPr>
                      <w:r w:rsidRPr="003E31FD">
                        <w:rPr>
                          <w:sz w:val="18"/>
                          <w:szCs w:val="18"/>
                        </w:rPr>
                        <w:t>The PEVs of each pair of arrays are processed with log2() firstly and thereafter generate the M and A value.</w:t>
                      </w:r>
                    </w:p>
                    <w:p w14:paraId="3620352E" w14:textId="1D0B37A4" w:rsidR="003E31FD" w:rsidRDefault="003E31FD" w:rsidP="003E31FD">
                      <w:pPr>
                        <w:pStyle w:val="a3"/>
                        <w:numPr>
                          <w:ilvl w:val="0"/>
                          <w:numId w:val="4"/>
                        </w:numPr>
                        <w:ind w:firstLineChars="0"/>
                        <w:rPr>
                          <w:sz w:val="18"/>
                          <w:szCs w:val="18"/>
                        </w:rPr>
                      </w:pPr>
                      <w:r w:rsidRPr="003E31FD">
                        <w:rPr>
                          <w:rFonts w:hint="eastAsia"/>
                          <w:sz w:val="18"/>
                          <w:szCs w:val="18"/>
                        </w:rPr>
                        <w:t>X</w:t>
                      </w:r>
                      <w:r w:rsidRPr="003E31FD">
                        <w:rPr>
                          <w:sz w:val="18"/>
                          <w:szCs w:val="18"/>
                        </w:rPr>
                        <w:t>-axis is for A value and Y-axis is for M value.</w:t>
                      </w:r>
                      <w:r>
                        <w:rPr>
                          <w:sz w:val="18"/>
                          <w:szCs w:val="18"/>
                        </w:rPr>
                        <w:t xml:space="preserve"> </w:t>
                      </w:r>
                      <w:r w:rsidRPr="003E31FD">
                        <w:rPr>
                          <w:sz w:val="18"/>
                          <w:szCs w:val="18"/>
                        </w:rPr>
                        <w:t xml:space="preserve">M is, therefore, the binary logarithm of the intensity ratio (or difference between log intensities) and A is the average log intensity for a dot in the plot. The red line is where the y-median of dx lies while the blue line stands for the </w:t>
                      </w:r>
                      <w:r w:rsidRPr="003E31FD">
                        <w:rPr>
                          <w:sz w:val="18"/>
                          <w:szCs w:val="18"/>
                        </w:rPr>
                        <w:t>equilibrium of PEV on both arrays</w:t>
                      </w:r>
                      <w:r>
                        <w:rPr>
                          <w:sz w:val="18"/>
                          <w:szCs w:val="18"/>
                        </w:rPr>
                        <w:t>. Legends are plotted on the upper right.</w:t>
                      </w:r>
                    </w:p>
                    <w:p w14:paraId="3F7A2EA6" w14:textId="77777777" w:rsidR="003E31FD" w:rsidRPr="003E31FD" w:rsidRDefault="003E31FD" w:rsidP="00807C82">
                      <w:pPr>
                        <w:pStyle w:val="a3"/>
                        <w:numPr>
                          <w:ilvl w:val="0"/>
                          <w:numId w:val="4"/>
                        </w:numPr>
                        <w:ind w:firstLineChars="0"/>
                        <w:rPr>
                          <w:rFonts w:hint="eastAsia"/>
                          <w:sz w:val="18"/>
                          <w:szCs w:val="18"/>
                        </w:rPr>
                      </w:pPr>
                    </w:p>
                  </w:txbxContent>
                </v:textbox>
                <w10:wrap type="square"/>
              </v:shape>
            </w:pict>
          </mc:Fallback>
        </mc:AlternateContent>
      </w:r>
      <w:r>
        <w:rPr>
          <w:rFonts w:ascii="微软雅黑" w:eastAsia="微软雅黑" w:hAnsi="微软雅黑" w:hint="eastAsia"/>
          <w:noProof/>
          <w:szCs w:val="21"/>
        </w:rPr>
        <w:drawing>
          <wp:inline distT="0" distB="0" distL="0" distR="0" wp14:anchorId="3834787A" wp14:editId="4FFEA986">
            <wp:extent cx="2711450" cy="15255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8658" cy="1569040"/>
                    </a:xfrm>
                    <a:prstGeom prst="rect">
                      <a:avLst/>
                    </a:prstGeom>
                    <a:noFill/>
                    <a:ln>
                      <a:noFill/>
                    </a:ln>
                  </pic:spPr>
                </pic:pic>
              </a:graphicData>
            </a:graphic>
          </wp:inline>
        </w:drawing>
      </w:r>
    </w:p>
    <w:p w14:paraId="08B0CAF3" w14:textId="368CDEF4" w:rsidR="004C7F3F" w:rsidRPr="00CE70D7" w:rsidRDefault="00CE70D7" w:rsidP="00CE70D7">
      <w:pPr>
        <w:jc w:val="center"/>
        <w:rPr>
          <w:rFonts w:ascii="微软雅黑" w:eastAsia="微软雅黑" w:hAnsi="微软雅黑"/>
          <w:sz w:val="24"/>
          <w:szCs w:val="24"/>
        </w:rPr>
      </w:pPr>
      <w:r w:rsidRPr="00CE70D7">
        <w:rPr>
          <w:rFonts w:ascii="微软雅黑" w:eastAsia="微软雅黑" w:hAnsi="微软雅黑"/>
          <w:sz w:val="24"/>
          <w:szCs w:val="24"/>
        </w:rPr>
        <w:lastRenderedPageBreak/>
        <w:t>2. Drawing task: Experimental Design of Microarray Experiments</w:t>
      </w:r>
    </w:p>
    <w:p w14:paraId="09A9CE4D" w14:textId="77777777" w:rsidR="002133E0" w:rsidRDefault="009D6C9C" w:rsidP="009D6C9C">
      <w:pPr>
        <w:jc w:val="left"/>
        <w:rPr>
          <w:rFonts w:ascii="微软雅黑" w:eastAsia="微软雅黑" w:hAnsi="微软雅黑"/>
          <w:szCs w:val="21"/>
        </w:rPr>
      </w:pPr>
      <w:r>
        <w:rPr>
          <w:rFonts w:ascii="微软雅黑" w:eastAsia="微软雅黑" w:hAnsi="微软雅黑"/>
          <w:szCs w:val="21"/>
        </w:rPr>
        <w:t xml:space="preserve">The given condition is that a colleague </w:t>
      </w:r>
      <w:r w:rsidRPr="009D6C9C">
        <w:rPr>
          <w:rFonts w:ascii="微软雅黑" w:eastAsia="微软雅黑" w:hAnsi="微软雅黑"/>
          <w:szCs w:val="21"/>
        </w:rPr>
        <w:t>wants to measure and compare the transcriptomes of six</w:t>
      </w:r>
      <w:r>
        <w:rPr>
          <w:rFonts w:ascii="微软雅黑" w:eastAsia="微软雅黑" w:hAnsi="微软雅黑" w:hint="eastAsia"/>
          <w:szCs w:val="21"/>
        </w:rPr>
        <w:t xml:space="preserve"> </w:t>
      </w:r>
      <w:r w:rsidRPr="009D6C9C">
        <w:rPr>
          <w:rFonts w:ascii="微软雅黑" w:eastAsia="微软雅黑" w:hAnsi="微软雅黑"/>
          <w:szCs w:val="21"/>
        </w:rPr>
        <w:t>biological replicates of a certain cell type</w:t>
      </w:r>
      <w:r>
        <w:rPr>
          <w:rFonts w:ascii="微软雅黑" w:eastAsia="微软雅黑" w:hAnsi="微软雅黑"/>
          <w:szCs w:val="21"/>
        </w:rPr>
        <w:t xml:space="preserve"> with</w:t>
      </w:r>
      <w:r w:rsidRPr="009D6C9C">
        <w:rPr>
          <w:rFonts w:ascii="微软雅黑" w:eastAsia="微软雅黑" w:hAnsi="微软雅黑"/>
          <w:szCs w:val="21"/>
        </w:rPr>
        <w:t xml:space="preserve"> dual color microarray</w:t>
      </w:r>
      <w:r>
        <w:rPr>
          <w:rFonts w:ascii="微软雅黑" w:eastAsia="微软雅黑" w:hAnsi="微软雅黑"/>
          <w:szCs w:val="21"/>
        </w:rPr>
        <w:t xml:space="preserve"> as efficient as possible. </w:t>
      </w:r>
    </w:p>
    <w:p w14:paraId="1CE033C7" w14:textId="1558C5D2" w:rsidR="00807C82" w:rsidRDefault="009D6C9C" w:rsidP="009D6C9C">
      <w:pPr>
        <w:jc w:val="left"/>
        <w:rPr>
          <w:rFonts w:ascii="微软雅黑" w:eastAsia="微软雅黑" w:hAnsi="微软雅黑" w:hint="eastAsia"/>
          <w:szCs w:val="21"/>
        </w:rPr>
      </w:pPr>
      <w:r>
        <w:rPr>
          <w:rFonts w:ascii="微软雅黑" w:eastAsia="微软雅黑" w:hAnsi="微软雅黑"/>
          <w:szCs w:val="21"/>
        </w:rPr>
        <w:t>Therefore, I suggest that the six biological replicated transcriptomes should be pooled first in order to make average from them as reference</w:t>
      </w:r>
      <w:r>
        <w:rPr>
          <w:rFonts w:ascii="微软雅黑" w:eastAsia="微软雅黑" w:hAnsi="微软雅黑" w:hint="eastAsia"/>
          <w:szCs w:val="21"/>
        </w:rPr>
        <w:t>（R）</w:t>
      </w:r>
      <w:r>
        <w:rPr>
          <w:rFonts w:ascii="微软雅黑" w:eastAsia="微软雅黑" w:hAnsi="微软雅黑"/>
          <w:szCs w:val="21"/>
        </w:rPr>
        <w:t>. And then each transcriptome can be compared to R.</w:t>
      </w:r>
    </w:p>
    <w:p w14:paraId="43517EBF" w14:textId="042B1177" w:rsidR="005241A3" w:rsidRDefault="002133E0" w:rsidP="005241A3">
      <w:pPr>
        <w:jc w:val="left"/>
        <w:rPr>
          <w:rFonts w:ascii="微软雅黑" w:eastAsia="微软雅黑" w:hAnsi="微软雅黑"/>
          <w:szCs w:val="21"/>
        </w:rPr>
      </w:pPr>
      <w:r w:rsidRPr="002133E0">
        <w:rPr>
          <w:rFonts w:ascii="微软雅黑" w:eastAsia="微软雅黑" w:hAnsi="微软雅黑"/>
          <w:noProof/>
          <w:szCs w:val="21"/>
        </w:rPr>
        <w:drawing>
          <wp:inline distT="0" distB="0" distL="0" distR="0" wp14:anchorId="1340351F" wp14:editId="4B11C7CE">
            <wp:extent cx="5274310" cy="2312089"/>
            <wp:effectExtent l="0" t="0" r="0" b="0"/>
            <wp:docPr id="7" name="图片 7" descr="C:\Users\isoch\AppData\Local\Temp\WeChat Files\68000455914607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och\AppData\Local\Temp\WeChat Files\6800045591460760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12089"/>
                    </a:xfrm>
                    <a:prstGeom prst="rect">
                      <a:avLst/>
                    </a:prstGeom>
                    <a:noFill/>
                    <a:ln>
                      <a:noFill/>
                    </a:ln>
                  </pic:spPr>
                </pic:pic>
              </a:graphicData>
            </a:graphic>
          </wp:inline>
        </w:drawing>
      </w:r>
    </w:p>
    <w:p w14:paraId="0349BDBA" w14:textId="54CB5844" w:rsidR="002133E0" w:rsidRPr="005241A3" w:rsidRDefault="002133E0" w:rsidP="005241A3">
      <w:pPr>
        <w:jc w:val="left"/>
        <w:rPr>
          <w:rFonts w:ascii="微软雅黑" w:eastAsia="微软雅黑" w:hAnsi="微软雅黑" w:hint="eastAsia"/>
          <w:szCs w:val="21"/>
        </w:rPr>
      </w:pPr>
      <w:r>
        <w:rPr>
          <w:rFonts w:ascii="微软雅黑" w:eastAsia="微软雅黑" w:hAnsi="微软雅黑" w:hint="eastAsia"/>
          <w:szCs w:val="21"/>
        </w:rPr>
        <w:t>B</w:t>
      </w:r>
      <w:r>
        <w:rPr>
          <w:rFonts w:ascii="微软雅黑" w:eastAsia="微软雅黑" w:hAnsi="微软雅黑"/>
          <w:szCs w:val="21"/>
        </w:rPr>
        <w:t>y this indirect design, 6 transcriptomes can be can be measured and compared with only 6 arrays, which, in my opinion, is the cheapest design and also effective.</w:t>
      </w:r>
      <w:bookmarkStart w:id="1" w:name="_GoBack"/>
      <w:bookmarkEnd w:id="1"/>
    </w:p>
    <w:sectPr w:rsidR="002133E0" w:rsidRPr="005241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D0789"/>
    <w:multiLevelType w:val="hybridMultilevel"/>
    <w:tmpl w:val="37A4ED22"/>
    <w:lvl w:ilvl="0" w:tplc="D3D40BDC">
      <w:start w:val="1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606677"/>
    <w:multiLevelType w:val="hybridMultilevel"/>
    <w:tmpl w:val="D2EC5712"/>
    <w:lvl w:ilvl="0" w:tplc="6E9019DE">
      <w:start w:val="1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7D37E0A"/>
    <w:multiLevelType w:val="hybridMultilevel"/>
    <w:tmpl w:val="2AA2D802"/>
    <w:lvl w:ilvl="0" w:tplc="F8568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3F4686"/>
    <w:multiLevelType w:val="hybridMultilevel"/>
    <w:tmpl w:val="658C341A"/>
    <w:lvl w:ilvl="0" w:tplc="F6AE2BDE">
      <w:start w:val="1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284D47"/>
    <w:multiLevelType w:val="hybridMultilevel"/>
    <w:tmpl w:val="206E6CFC"/>
    <w:lvl w:ilvl="0" w:tplc="03483E22">
      <w:start w:val="1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48"/>
    <w:rsid w:val="002133E0"/>
    <w:rsid w:val="00213B48"/>
    <w:rsid w:val="003E31FD"/>
    <w:rsid w:val="004317D7"/>
    <w:rsid w:val="004C7F3F"/>
    <w:rsid w:val="005241A3"/>
    <w:rsid w:val="00693B2C"/>
    <w:rsid w:val="00757EB0"/>
    <w:rsid w:val="00807C82"/>
    <w:rsid w:val="009D6C9C"/>
    <w:rsid w:val="00BF3BA6"/>
    <w:rsid w:val="00C27E68"/>
    <w:rsid w:val="00C92B45"/>
    <w:rsid w:val="00CE70D7"/>
    <w:rsid w:val="00DD6DD4"/>
    <w:rsid w:val="00FB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B765"/>
  <w15:chartTrackingRefBased/>
  <w15:docId w15:val="{542CC068-21F5-4BB2-BCE7-FA127122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1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 J</dc:creator>
  <cp:keywords/>
  <dc:description/>
  <cp:lastModifiedBy>WP J</cp:lastModifiedBy>
  <cp:revision>3</cp:revision>
  <dcterms:created xsi:type="dcterms:W3CDTF">2017-11-29T21:23:00Z</dcterms:created>
  <dcterms:modified xsi:type="dcterms:W3CDTF">2017-11-30T00:29:00Z</dcterms:modified>
</cp:coreProperties>
</file>