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8FFE7" w14:textId="1760028B" w:rsidR="00DD6DD4" w:rsidRDefault="00C17859">
      <w:r>
        <w:rPr>
          <w:noProof/>
        </w:rPr>
        <w:drawing>
          <wp:inline distT="0" distB="0" distL="0" distR="0" wp14:anchorId="6973E644" wp14:editId="09A835D5">
            <wp:extent cx="5264150" cy="7442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744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C12B4" w14:textId="357667F2" w:rsidR="005836E2" w:rsidRDefault="005836E2">
      <w:pPr>
        <w:rPr>
          <w:rFonts w:hint="eastAsia"/>
        </w:rPr>
      </w:pPr>
      <w:r>
        <w:rPr>
          <w:rFonts w:hint="eastAsia"/>
        </w:rPr>
        <w:t>2</w:t>
      </w:r>
      <w:r>
        <w:t xml:space="preserve"> b)</w:t>
      </w:r>
    </w:p>
    <w:p w14:paraId="3D21B434" w14:textId="09EDAED9" w:rsidR="00C17859" w:rsidRDefault="005836E2">
      <w:r>
        <w:rPr>
          <w:rFonts w:hint="eastAsia"/>
        </w:rPr>
        <w:t>A</w:t>
      </w:r>
      <w:r>
        <w:t>ccording to the silhouette plots in the zip file and the conclusion above, the most appropriate k value should be 16 because the average silhouette width of the entirety is greatest when k = 16, which is quite different from the judgement made in Task 3.</w:t>
      </w:r>
    </w:p>
    <w:p w14:paraId="3165E812" w14:textId="2D84BECD" w:rsidR="00C17859" w:rsidRDefault="00C17859"/>
    <w:p w14:paraId="152E89C1" w14:textId="3567693C" w:rsidR="00C17859" w:rsidRDefault="00C17859">
      <w:pPr>
        <w:rPr>
          <w:rFonts w:hint="eastAsia"/>
        </w:rPr>
      </w:pPr>
      <w:bookmarkStart w:id="0" w:name="_GoBack"/>
      <w:bookmarkEnd w:id="0"/>
    </w:p>
    <w:p w14:paraId="7B0C6F07" w14:textId="347CEC87" w:rsidR="00C17859" w:rsidRDefault="00C17859">
      <w:pPr>
        <w:rPr>
          <w:rFonts w:hint="eastAsia"/>
        </w:rPr>
      </w:pPr>
      <w:r>
        <w:lastRenderedPageBreak/>
        <w:t>3 c)</w:t>
      </w:r>
    </w:p>
    <w:p w14:paraId="5B3CFE82" w14:textId="7194F874" w:rsidR="00C17859" w:rsidRDefault="00C17859">
      <w:r>
        <w:rPr>
          <w:noProof/>
        </w:rPr>
        <w:drawing>
          <wp:inline distT="0" distB="0" distL="0" distR="0" wp14:anchorId="7A592D12" wp14:editId="505D2E46">
            <wp:extent cx="5270500" cy="42481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CDE84" w14:textId="5929DCA5" w:rsidR="00C17859" w:rsidRDefault="00C17859">
      <w:r>
        <w:rPr>
          <w:rFonts w:hint="eastAsia"/>
        </w:rPr>
        <w:t>3</w:t>
      </w:r>
      <w:r>
        <w:t xml:space="preserve"> d)</w:t>
      </w:r>
    </w:p>
    <w:p w14:paraId="360294B0" w14:textId="78B92FB7" w:rsidR="00C17859" w:rsidRDefault="00C17859">
      <w:r>
        <w:rPr>
          <w:rFonts w:hint="eastAsia"/>
        </w:rPr>
        <w:t>B</w:t>
      </w:r>
      <w:r>
        <w:t xml:space="preserve">ecause, in this case, the distance comparation between every single data is no longer necessary. By contrast, with a proper k value, the algorithm of renewing the least </w:t>
      </w:r>
      <w:proofErr w:type="spellStart"/>
      <w:r>
        <w:t>intravariance</w:t>
      </w:r>
      <w:proofErr w:type="spellEnd"/>
      <w:r>
        <w:t xml:space="preserve"> sum will adjust the position of the cluster centroids until they do not change. The times needed for calculation </w:t>
      </w:r>
      <w:r w:rsidR="005836E2">
        <w:t>are significantly reduced.</w:t>
      </w:r>
    </w:p>
    <w:p w14:paraId="73688886" w14:textId="0C4A5F10" w:rsidR="005836E2" w:rsidRDefault="005836E2"/>
    <w:p w14:paraId="1C2DAF53" w14:textId="77777777" w:rsidR="005836E2" w:rsidRDefault="005836E2">
      <w:pPr>
        <w:rPr>
          <w:rFonts w:hint="eastAsia"/>
        </w:rPr>
      </w:pPr>
    </w:p>
    <w:sectPr w:rsidR="00583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99"/>
    <w:rsid w:val="004D7B99"/>
    <w:rsid w:val="005836E2"/>
    <w:rsid w:val="00693B2C"/>
    <w:rsid w:val="00C17859"/>
    <w:rsid w:val="00DD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D5359"/>
  <w15:chartTrackingRefBased/>
  <w15:docId w15:val="{E85D3E77-361C-4583-BA54-1FE9F8F8C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 J</dc:creator>
  <cp:keywords/>
  <dc:description/>
  <cp:lastModifiedBy>WP J</cp:lastModifiedBy>
  <cp:revision>2</cp:revision>
  <dcterms:created xsi:type="dcterms:W3CDTF">2018-01-25T01:54:00Z</dcterms:created>
  <dcterms:modified xsi:type="dcterms:W3CDTF">2018-01-25T02:09:00Z</dcterms:modified>
</cp:coreProperties>
</file>