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36"/>
        </w:rPr>
      </w:pPr>
      <w:bookmarkStart w:id="0" w:name="_GoBack"/>
      <w:bookmarkStart w:id="1" w:name="_GoBack"/>
      <w:bookmarkEnd w:id="1"/>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sz w:val="36"/>
        </w:rPr>
      </w:pPr>
      <w:r>
        <w:rPr>
          <w:sz w:val="36"/>
        </w:rPr>
      </w:r>
    </w:p>
    <w:p>
      <w:pPr>
        <w:pStyle w:val="Normal"/>
        <w:spacing w:lineRule="auto" w:line="240" w:before="0" w:after="0"/>
        <w:jc w:val="center"/>
        <w:rPr/>
      </w:pPr>
      <w:r>
        <w:rPr>
          <w:sz w:val="36"/>
        </w:rPr>
        <w:t>DOCUMENTATION</w:t>
      </w:r>
    </w:p>
    <w:p>
      <w:pPr>
        <w:pStyle w:val="Normal"/>
        <w:spacing w:lineRule="auto" w:line="240" w:before="0" w:after="0"/>
        <w:jc w:val="center"/>
        <w:rPr>
          <w:sz w:val="28"/>
        </w:rPr>
      </w:pPr>
      <w:r>
        <w:rPr>
          <w:sz w:val="28"/>
        </w:rPr>
      </w:r>
    </w:p>
    <w:p>
      <w:pPr>
        <w:pStyle w:val="Normal"/>
        <w:spacing w:lineRule="auto" w:line="240" w:before="0" w:after="0"/>
        <w:jc w:val="center"/>
        <w:rPr/>
      </w:pPr>
      <w:r>
        <w:rPr>
          <w:sz w:val="28"/>
        </w:rPr>
        <w:t xml:space="preserve">Développement d’un site internet </w:t>
      </w:r>
      <w:r>
        <w:rPr>
          <w:sz w:val="28"/>
        </w:rPr>
        <w:t>accessible</w:t>
      </w:r>
      <w:r>
        <w:rPr>
          <w:sz w:val="28"/>
        </w:rPr>
        <w:t xml:space="preserve"> à tous pour la Mairie de Bègles.</w:t>
      </w:r>
    </w:p>
    <w:p>
      <w:pPr>
        <w:pStyle w:val="Normal"/>
        <w:spacing w:lineRule="auto" w:line="240" w:before="0" w:after="0"/>
        <w:jc w:val="center"/>
        <w:rPr>
          <w:sz w:val="28"/>
        </w:rPr>
      </w:pPr>
      <w:r>
        <w:rPr>
          <w:sz w:val="28"/>
        </w:rPr>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240" w:before="0" w:after="0"/>
        <w:jc w:val="center"/>
        <w:rPr/>
      </w:pPr>
      <w:r>
        <w:rPr>
          <w:i/>
          <w:sz w:val="28"/>
        </w:rPr>
        <w:t>Septembre 2016 – Avril 2017</w:t>
      </w:r>
    </w:p>
    <w:p>
      <w:pPr>
        <w:pStyle w:val="TOCHeading"/>
        <w:rPr/>
      </w:pPr>
      <w:r>
        <w:rPr>
          <w:rFonts w:cs="Adobe Devanagari" w:ascii="Adobe Devanagari" w:hAnsi="Adobe Devanagari"/>
          <w:color w:val="000000"/>
        </w:rPr>
        <w:t xml:space="preserve">Tables des </w:t>
      </w:r>
      <w:r>
        <w:rPr>
          <w:rFonts w:cs="Adobe Devanagari" w:ascii="Adobe Devanagari" w:hAnsi="Adobe Devanagari"/>
          <w:color w:val="000000"/>
          <w:lang w:val="fr-FR"/>
        </w:rPr>
        <w:t>matières</w:t>
      </w:r>
    </w:p>
    <w:p>
      <w:pPr>
        <w:pStyle w:val="Normal"/>
        <w:rPr>
          <w:rFonts w:ascii="Adobe Devanagari" w:hAnsi="Adobe Devanagari" w:cs="Adobe Devanagari"/>
          <w:color w:val="000000"/>
          <w:lang w:val="fr-FR"/>
        </w:rPr>
      </w:pPr>
      <w:r>
        <w:rPr>
          <w:rFonts w:cs="Adobe Devanagari"/>
          <w:color w:val="000000"/>
          <w:lang w:val="fr-FR"/>
        </w:rPr>
      </w:r>
    </w:p>
    <w:p>
      <w:pPr>
        <w:pStyle w:val="Normal"/>
        <w:rPr/>
      </w:pPr>
      <w:r>
        <w:rPr>
          <w:rFonts w:cs="Adobe Devanagari"/>
          <w:color w:val="000000"/>
          <w:lang w:val="fr-FR"/>
        </w:rPr>
        <w:t>/// A FAIRE A LA FIN ///</w:t>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Normal"/>
        <w:rPr>
          <w:rFonts w:ascii="Adobe Devanagari" w:hAnsi="Adobe Devanagari" w:cs="Adobe Devanagari"/>
          <w:color w:val="000000"/>
          <w:lang w:val="fr-FR"/>
        </w:rPr>
      </w:pPr>
      <w:r>
        <w:rPr>
          <w:rFonts w:cs="Adobe Devanagari"/>
          <w:color w:val="000000"/>
          <w:lang w:val="fr-FR"/>
        </w:rPr>
      </w:r>
    </w:p>
    <w:p>
      <w:pPr>
        <w:pStyle w:val="Titre1"/>
        <w:rPr/>
      </w:pPr>
      <w:bookmarkStart w:id="2" w:name="_Toc468068503"/>
      <w:r>
        <w:rPr>
          <w:rFonts w:cs="Adobe Devanagari" w:ascii="Adobe Devanagari" w:hAnsi="Adobe Devanagari"/>
          <w:b/>
          <w:color w:val="000000"/>
          <w:sz w:val="28"/>
        </w:rPr>
        <w:t xml:space="preserve">I – </w:t>
      </w:r>
      <w:bookmarkEnd w:id="2"/>
      <w:r>
        <w:rPr>
          <w:rFonts w:cs="Adobe Devanagari" w:ascii="Adobe Devanagari" w:hAnsi="Adobe Devanagari"/>
          <w:b/>
          <w:color w:val="000000"/>
          <w:sz w:val="28"/>
          <w:u w:val="single"/>
        </w:rPr>
        <w:t>Présentation de la Mairie et de ses besoins</w:t>
      </w:r>
    </w:p>
    <w:p>
      <w:pPr>
        <w:pStyle w:val="Normal"/>
        <w:spacing w:lineRule="auto" w:line="240" w:before="0" w:after="0"/>
        <w:rPr/>
      </w:pPr>
      <w:r>
        <w:rPr/>
      </w:r>
    </w:p>
    <w:p>
      <w:pPr>
        <w:pStyle w:val="Normal"/>
        <w:spacing w:lineRule="auto" w:line="240" w:before="0" w:after="0"/>
        <w:jc w:val="both"/>
        <w:rPr/>
      </w:pPr>
      <w:r>
        <w:rPr>
          <w:rFonts w:eastAsia="Times New Roman"/>
          <w:color w:val="000000"/>
          <w:sz w:val="22"/>
          <w:szCs w:val="27"/>
          <w:lang w:eastAsia="fr-FR"/>
        </w:rPr>
        <w:t>La commune de Bègles est une commune de près de 25000 habitants, avec des ages très variés. Par son statut de grande commune, Bègles se doit de disposer d’un site accessible a tous et offrant de multiples services a sa population. C’est pourquoi elle présente le besoin de beneficier d’un site internet accessible aux personnes en situation de handicap, tout comme aux bénèvoles qui pourraient s’inscrire afin d’aider a la mise en places de services.</w:t>
      </w:r>
      <w:r>
        <w:rPr>
          <w:rFonts w:eastAsia="Times New Roman"/>
          <w:color w:val="000000"/>
          <w:sz w:val="22"/>
          <w:szCs w:val="24"/>
          <w:lang w:eastAsia="fr-FR"/>
        </w:rPr>
        <w:t xml:space="preserve"> </w:t>
      </w:r>
    </w:p>
    <w:p>
      <w:pPr>
        <w:pStyle w:val="Normal"/>
        <w:spacing w:lineRule="auto" w:line="240" w:before="0" w:after="0"/>
        <w:rPr/>
      </w:pPr>
      <w:r>
        <w:rPr/>
      </w:r>
    </w:p>
    <w:p>
      <w:pPr>
        <w:pStyle w:val="Normal"/>
        <w:spacing w:lineRule="auto" w:line="240" w:before="0" w:after="0"/>
        <w:rPr/>
      </w:pPr>
      <w:r>
        <w:rPr/>
      </w:r>
    </w:p>
    <w:p>
      <w:pPr>
        <w:pStyle w:val="Titre2"/>
        <w:numPr>
          <w:ilvl w:val="0"/>
          <w:numId w:val="1"/>
        </w:numPr>
        <w:rPr/>
      </w:pPr>
      <w:bookmarkStart w:id="3" w:name="_Toc468068504"/>
      <w:bookmarkEnd w:id="3"/>
      <w:r>
        <w:rPr>
          <w:rFonts w:cs="Adobe Devanagari" w:ascii="Adobe Devanagari" w:hAnsi="Adobe Devanagari"/>
          <w:color w:val="000000"/>
          <w:u w:val="single"/>
        </w:rPr>
        <w:t>Situation actuelle de la Mairie de Bègles</w:t>
      </w:r>
    </w:p>
    <w:p>
      <w:pPr>
        <w:pStyle w:val="Normal"/>
        <w:spacing w:lineRule="auto" w:line="240" w:before="0" w:after="0"/>
        <w:rPr>
          <w:rFonts w:ascii="Adobe Devanagari" w:hAnsi="Adobe Devanagari" w:cs="Adobe Devanagari"/>
          <w:color w:val="000000"/>
          <w:u w:val="single"/>
        </w:rPr>
      </w:pPr>
      <w:r>
        <w:rPr>
          <w:rFonts w:cs="Adobe Devanagari"/>
          <w:color w:val="000000"/>
          <w:u w:val="single"/>
        </w:rPr>
      </w:r>
    </w:p>
    <w:p>
      <w:pPr>
        <w:pStyle w:val="Normal"/>
        <w:spacing w:before="0" w:after="0"/>
        <w:rPr/>
      </w:pPr>
      <w:r>
        <w:rPr/>
      </w:r>
    </w:p>
    <w:p>
      <w:pPr>
        <w:pStyle w:val="Normal"/>
        <w:spacing w:lineRule="auto" w:line="240" w:before="0" w:after="0"/>
        <w:jc w:val="both"/>
        <w:rPr/>
      </w:pPr>
      <w:r>
        <w:rPr/>
        <w:t>La Mairie de Bègles dispose actuellement d’un site internet fonctionnel. Cependant, ce site ne comporte pas de section « dynamique » et n’est pas rééllement adapté aux personnes malvoyantes, par exemple. Ce site donne cependant de très nombreuses informations sur la ville et la Mairie. Il conviendra a la vi</w:t>
      </w:r>
      <w:r>
        <w:rPr/>
        <w:t>ll</w:t>
      </w:r>
      <w:r>
        <w:rPr/>
        <w:t>e d’ajouter ces informations au nouveau site. Il n’est par exemple pas possible de poser une question a d’autres utilisateurs, et le forum de services n’est pas en place.</w:t>
      </w:r>
    </w:p>
    <w:p>
      <w:pPr>
        <w:pStyle w:val="Normal"/>
        <w:spacing w:lineRule="auto" w:line="240" w:before="0" w:after="0"/>
        <w:jc w:val="both"/>
        <w:rPr/>
      </w:pPr>
      <w:r>
        <w:rPr/>
        <w:t>De même, il n’est pas possible de créer un compte sur le site.</w:t>
      </w:r>
    </w:p>
    <w:p>
      <w:pPr>
        <w:pStyle w:val="Normal"/>
        <w:spacing w:lineRule="auto" w:line="240" w:before="0" w:after="0"/>
        <w:rPr/>
      </w:pPr>
      <w:r>
        <w:rPr/>
      </w:r>
    </w:p>
    <w:p>
      <w:pPr>
        <w:pStyle w:val="Normal"/>
        <w:spacing w:lineRule="auto" w:line="240" w:before="0" w:after="0"/>
        <w:jc w:val="both"/>
        <w:rPr/>
      </w:pPr>
      <w:r>
        <w:rPr/>
      </w:r>
    </w:p>
    <w:p>
      <w:pPr>
        <w:pStyle w:val="Normal"/>
        <w:spacing w:lineRule="auto" w:line="240" w:before="0" w:after="0"/>
        <w:rPr/>
      </w:pPr>
      <w:r>
        <w:rPr/>
      </w:r>
    </w:p>
    <w:p>
      <w:pPr>
        <w:pStyle w:val="Titre2"/>
        <w:numPr>
          <w:ilvl w:val="0"/>
          <w:numId w:val="1"/>
        </w:numPr>
        <w:rPr/>
      </w:pPr>
      <w:bookmarkStart w:id="4" w:name="_Toc468068509"/>
      <w:bookmarkEnd w:id="4"/>
      <w:r>
        <w:rPr>
          <w:rFonts w:cs="Adobe Devanagari" w:ascii="Adobe Devanagari" w:hAnsi="Adobe Devanagari"/>
          <w:color w:val="000000"/>
          <w:u w:val="single"/>
        </w:rPr>
        <w:t>Les besoins de la Mairie de Bègles</w:t>
      </w:r>
    </w:p>
    <w:p>
      <w:pPr>
        <w:pStyle w:val="Normal"/>
        <w:spacing w:before="0" w:after="0"/>
        <w:rPr/>
      </w:pPr>
      <w:r>
        <w:rPr/>
      </w:r>
    </w:p>
    <w:p>
      <w:pPr>
        <w:pStyle w:val="Normal"/>
        <w:spacing w:lineRule="auto" w:line="240" w:before="0" w:after="0"/>
        <w:jc w:val="both"/>
        <w:rPr/>
      </w:pPr>
      <w:r>
        <w:rPr/>
        <w:t>La Mairie souhaite introduire des automatismes en gérant, a l’aide d’une base de données, les inscriptions au site web de ses résidents. ainsi que les services qu’elle mets a disposition.</w:t>
      </w:r>
    </w:p>
    <w:p>
      <w:pPr>
        <w:pStyle w:val="Normal"/>
        <w:spacing w:lineRule="auto" w:line="240" w:before="0" w:after="0"/>
        <w:jc w:val="both"/>
        <w:rPr/>
      </w:pPr>
      <w:r>
        <w:rPr/>
      </w:r>
    </w:p>
    <w:p>
      <w:pPr>
        <w:pStyle w:val="Normal"/>
        <w:spacing w:lineRule="auto" w:line="240" w:before="0" w:after="0"/>
        <w:jc w:val="both"/>
        <w:rPr/>
      </w:pPr>
      <w:r>
        <w:rPr/>
        <w:t>Le site internet dont elle dispose ne lui convient plus. La commune exprime le besoin d’acquérir un site qui centralise l’ensemble des services qu’elle peut offrir.</w:t>
      </w:r>
    </w:p>
    <w:p>
      <w:pPr>
        <w:pStyle w:val="Normal"/>
        <w:spacing w:lineRule="auto" w:line="240" w:before="0" w:after="0"/>
        <w:jc w:val="both"/>
        <w:rPr/>
      </w:pPr>
      <w:r>
        <w:rPr/>
      </w:r>
    </w:p>
    <w:p>
      <w:pPr>
        <w:pStyle w:val="Normal"/>
        <w:spacing w:lineRule="auto" w:line="240" w:before="0" w:after="0"/>
        <w:jc w:val="both"/>
        <w:rPr/>
      </w:pPr>
      <w:r>
        <w:rPr/>
        <w:t>La ville souhaite également mettre en place une solution de questions/réponses accesible aux personnes les moins à l’aise avec l’outil informatique. Cela pourra par exemple servir à s’inscrire de façon simple a en tant que bénévole ou bénéficiaire de services divers, que la Mairie se chargera d’ajouter. On peut par exemple imaginer :</w:t>
      </w:r>
    </w:p>
    <w:p>
      <w:pPr>
        <w:pStyle w:val="Normal"/>
        <w:spacing w:lineRule="auto" w:line="240" w:before="0" w:after="0"/>
        <w:jc w:val="both"/>
        <w:rPr/>
      </w:pPr>
      <w:r>
        <w:rPr/>
      </w:r>
    </w:p>
    <w:p>
      <w:pPr>
        <w:pStyle w:val="Normal"/>
        <w:spacing w:lineRule="auto" w:line="240" w:before="0" w:after="0"/>
        <w:jc w:val="both"/>
        <w:rPr/>
      </w:pPr>
      <w:r>
        <w:rPr/>
        <w:tab/>
        <w:t>- Les aides a domicile. (ménage, compagnie, etc.)</w:t>
      </w:r>
    </w:p>
    <w:p>
      <w:pPr>
        <w:pStyle w:val="Normal"/>
        <w:spacing w:lineRule="auto" w:line="240" w:before="0" w:after="0"/>
        <w:jc w:val="both"/>
        <w:rPr/>
      </w:pPr>
      <w:r>
        <w:rPr/>
        <w:tab/>
        <w:t>- Les soins.</w:t>
      </w:r>
    </w:p>
    <w:p>
      <w:pPr>
        <w:pStyle w:val="Normal"/>
        <w:spacing w:lineRule="auto" w:line="240" w:before="0" w:after="0"/>
        <w:jc w:val="both"/>
        <w:rPr/>
      </w:pPr>
      <w:r>
        <w:rPr/>
        <w:tab/>
        <w:t>- Les loisirs. (sorties cinéma, promenades..)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Titre2"/>
        <w:numPr>
          <w:ilvl w:val="0"/>
          <w:numId w:val="1"/>
        </w:numPr>
        <w:spacing w:lineRule="auto" w:line="240"/>
        <w:rPr/>
      </w:pPr>
      <w:bookmarkStart w:id="5" w:name="_Toc468068510"/>
      <w:bookmarkEnd w:id="5"/>
      <w:r>
        <w:rPr>
          <w:rFonts w:cs="Adobe Devanagari" w:ascii="Adobe Devanagari" w:hAnsi="Adobe Devanagari"/>
          <w:color w:val="000000"/>
          <w:u w:val="single"/>
        </w:rPr>
        <w:t>Les contraintes imposées.</w:t>
      </w:r>
    </w:p>
    <w:p>
      <w:pPr>
        <w:pStyle w:val="Normal"/>
        <w:spacing w:lineRule="auto" w:line="240" w:before="0" w:after="0"/>
        <w:rPr/>
      </w:pPr>
      <w:r>
        <w:rPr/>
      </w:r>
    </w:p>
    <w:p>
      <w:pPr>
        <w:pStyle w:val="Normal"/>
        <w:spacing w:lineRule="auto" w:line="240" w:before="0" w:after="0"/>
        <w:jc w:val="both"/>
        <w:rPr/>
      </w:pPr>
      <w:r>
        <w:rPr/>
        <w:t>Les principales contraintes imposées par la Mairie est le choix des technologies et langages utilisées. Ainsi, les langages qui pourront être utilisés sont :</w:t>
      </w:r>
    </w:p>
    <w:p>
      <w:pPr>
        <w:pStyle w:val="Normal"/>
        <w:spacing w:lineRule="auto" w:line="240" w:before="0" w:after="0"/>
        <w:jc w:val="both"/>
        <w:rPr/>
      </w:pPr>
      <w:r>
        <w:rPr/>
      </w:r>
    </w:p>
    <w:p>
      <w:pPr>
        <w:pStyle w:val="Normal"/>
        <w:spacing w:lineRule="auto" w:line="240" w:before="0" w:after="0"/>
        <w:jc w:val="both"/>
        <w:rPr/>
      </w:pPr>
      <w:r>
        <w:rPr/>
        <w:t>- PHP</w:t>
      </w:r>
    </w:p>
    <w:p>
      <w:pPr>
        <w:pStyle w:val="Normal"/>
        <w:spacing w:lineRule="auto" w:line="240" w:before="0" w:after="0"/>
        <w:jc w:val="both"/>
        <w:rPr/>
      </w:pPr>
      <w:r>
        <w:rPr/>
        <w:t>- CSS</w:t>
      </w:r>
    </w:p>
    <w:p>
      <w:pPr>
        <w:pStyle w:val="Normal"/>
        <w:spacing w:lineRule="auto" w:line="240" w:before="0" w:after="0"/>
        <w:jc w:val="both"/>
        <w:rPr/>
      </w:pPr>
      <w:r>
        <w:rPr/>
        <w:t>- XSL</w:t>
      </w:r>
    </w:p>
    <w:p>
      <w:pPr>
        <w:pStyle w:val="Normal"/>
        <w:spacing w:lineRule="auto" w:line="240" w:before="0" w:after="0"/>
        <w:jc w:val="both"/>
        <w:rPr/>
      </w:pPr>
      <w:r>
        <w:rPr/>
        <w:t>- Javascript</w:t>
      </w:r>
    </w:p>
    <w:p>
      <w:pPr>
        <w:pStyle w:val="Normal"/>
        <w:spacing w:lineRule="auto" w:line="240" w:before="0" w:after="0"/>
        <w:jc w:val="both"/>
        <w:rPr/>
      </w:pPr>
      <w:r>
        <w:rPr/>
      </w:r>
    </w:p>
    <w:p>
      <w:pPr>
        <w:pStyle w:val="Normal"/>
        <w:spacing w:lineRule="auto" w:line="240" w:before="0" w:after="0"/>
        <w:jc w:val="both"/>
        <w:rPr/>
      </w:pPr>
      <w:r>
        <w:rPr/>
        <w:t>De même, les bibliothèques qui pourront l’etre sont :</w:t>
      </w:r>
    </w:p>
    <w:p>
      <w:pPr>
        <w:pStyle w:val="Normal"/>
        <w:spacing w:lineRule="auto" w:line="240" w:before="0" w:after="0"/>
        <w:jc w:val="both"/>
        <w:rPr/>
      </w:pPr>
      <w:r>
        <w:rPr/>
      </w:r>
    </w:p>
    <w:p>
      <w:pPr>
        <w:pStyle w:val="Normal"/>
        <w:spacing w:lineRule="auto" w:line="240" w:before="0" w:after="0"/>
        <w:jc w:val="both"/>
        <w:rPr/>
      </w:pPr>
      <w:r>
        <w:rPr/>
        <w:t>- Bootstrap</w:t>
      </w:r>
    </w:p>
    <w:p>
      <w:pPr>
        <w:pStyle w:val="Normal"/>
        <w:spacing w:lineRule="auto" w:line="240" w:before="0" w:after="0"/>
        <w:jc w:val="both"/>
        <w:rPr/>
      </w:pPr>
      <w:r>
        <w:rPr/>
        <w:t>- PDO</w:t>
      </w:r>
    </w:p>
    <w:p>
      <w:pPr>
        <w:pStyle w:val="Normal"/>
        <w:spacing w:lineRule="auto" w:line="240" w:before="0" w:after="0"/>
        <w:jc w:val="both"/>
        <w:rPr/>
      </w:pPr>
      <w:r>
        <w:rPr/>
        <w:t>- DOM</w:t>
      </w:r>
    </w:p>
    <w:p>
      <w:pPr>
        <w:pStyle w:val="Normal"/>
        <w:spacing w:lineRule="auto" w:line="240" w:before="0" w:after="0"/>
        <w:jc w:val="both"/>
        <w:rPr/>
      </w:pPr>
      <w:r>
        <w:rPr/>
        <w:t>- JQuery</w:t>
      </w:r>
    </w:p>
    <w:p>
      <w:pPr>
        <w:pStyle w:val="Normal"/>
        <w:spacing w:lineRule="auto" w:line="240" w:before="0" w:after="0"/>
        <w:jc w:val="both"/>
        <w:rPr/>
      </w:pPr>
      <w:r>
        <w:rPr/>
      </w:r>
    </w:p>
    <w:p>
      <w:pPr>
        <w:pStyle w:val="Normal"/>
        <w:spacing w:lineRule="auto" w:line="240" w:before="0" w:after="0"/>
        <w:jc w:val="both"/>
        <w:rPr/>
      </w:pPr>
      <w:r>
        <w:rPr/>
        <w:t>Enfin, la base de donnée utilisée sera MySQL, gerée par PhpMyAdmin pour l’administration. On utilisera ssh pour l’accès aux mots de passe administrateurs.</w:t>
      </w:r>
    </w:p>
    <w:p>
      <w:pPr>
        <w:pStyle w:val="Normal"/>
        <w:spacing w:lineRule="auto" w:line="240" w:before="0" w:after="0"/>
        <w:jc w:val="both"/>
        <w:rPr/>
      </w:pPr>
      <w:r>
        <w:rPr/>
      </w:r>
    </w:p>
    <w:p>
      <w:pPr>
        <w:pStyle w:val="Normal"/>
        <w:spacing w:lineRule="auto" w:line="240" w:before="0" w:after="0"/>
        <w:jc w:val="both"/>
        <w:rPr/>
      </w:pPr>
      <w:r>
        <w:rPr/>
      </w:r>
    </w:p>
    <w:p>
      <w:pPr>
        <w:pStyle w:val="Titre1"/>
        <w:rPr/>
      </w:pPr>
      <w:bookmarkStart w:id="6" w:name="_Toc468068511"/>
      <w:r>
        <w:rPr>
          <w:rFonts w:cs="Adobe Devanagari" w:ascii="Adobe Devanagari" w:hAnsi="Adobe Devanagari"/>
          <w:b/>
          <w:color w:val="000000"/>
          <w:sz w:val="28"/>
        </w:rPr>
        <w:t xml:space="preserve">II – </w:t>
      </w:r>
      <w:r>
        <w:rPr>
          <w:rFonts w:cs="Adobe Devanagari" w:ascii="Adobe Devanagari" w:hAnsi="Adobe Devanagari"/>
          <w:b/>
          <w:color w:val="000000"/>
          <w:sz w:val="28"/>
          <w:u w:val="single"/>
        </w:rPr>
        <w:t>Les solutions apportées à la M</w:t>
      </w:r>
      <w:bookmarkEnd w:id="6"/>
      <w:r>
        <w:rPr>
          <w:rFonts w:cs="Adobe Devanagari" w:ascii="Adobe Devanagari" w:hAnsi="Adobe Devanagari"/>
          <w:b/>
          <w:color w:val="000000"/>
          <w:sz w:val="28"/>
          <w:u w:val="single"/>
        </w:rPr>
        <w:t>airie</w:t>
      </w:r>
    </w:p>
    <w:p>
      <w:pPr>
        <w:pStyle w:val="Normal"/>
        <w:spacing w:lineRule="auto" w:line="240" w:before="0" w:after="0"/>
        <w:rPr/>
      </w:pPr>
      <w:r>
        <w:rPr/>
      </w:r>
    </w:p>
    <w:p>
      <w:pPr>
        <w:pStyle w:val="Titre2"/>
        <w:numPr>
          <w:ilvl w:val="0"/>
          <w:numId w:val="2"/>
        </w:numPr>
        <w:rPr/>
      </w:pPr>
      <w:r>
        <w:rPr>
          <w:rFonts w:cs="Adobe Devanagari" w:ascii="Adobe Devanagari" w:hAnsi="Adobe Devanagari"/>
          <w:color w:val="000000"/>
          <w:u w:val="single"/>
        </w:rPr>
        <w:t>La base de données</w:t>
      </w:r>
    </w:p>
    <w:p>
      <w:pPr>
        <w:pStyle w:val="Normal"/>
        <w:spacing w:lineRule="auto" w:line="240" w:before="0" w:after="0"/>
        <w:rPr/>
      </w:pPr>
      <w:r>
        <w:rPr/>
      </w:r>
    </w:p>
    <w:p>
      <w:pPr>
        <w:pStyle w:val="Normal"/>
        <w:spacing w:lineRule="auto" w:line="240" w:before="0" w:after="0"/>
        <w:jc w:val="both"/>
        <w:rPr/>
      </w:pPr>
      <w:r>
        <w:rPr/>
        <w:t>Afin de centraliser les services, il apparait nécessaire de mettre en place une base de données. Celle-ci contiendra l’ensemble des inscrits, leur situation (bénéficiaire ou bénévole) ainsi que leurs coordonées principales.</w:t>
      </w:r>
    </w:p>
    <w:p>
      <w:pPr>
        <w:pStyle w:val="Normal"/>
        <w:spacing w:lineRule="auto" w:line="240" w:before="0" w:after="0"/>
        <w:jc w:val="both"/>
        <w:rPr/>
      </w:pPr>
      <w:r>
        <w:rPr/>
      </w:r>
    </w:p>
    <w:p>
      <w:pPr>
        <w:pStyle w:val="Normal"/>
        <w:spacing w:lineRule="auto" w:line="240" w:before="0" w:after="0"/>
        <w:jc w:val="both"/>
        <w:rPr/>
      </w:pPr>
      <w:r>
        <w:rPr/>
        <w:t>Pour chaque adhérent on distingue :</w:t>
      </w:r>
    </w:p>
    <w:p>
      <w:pPr>
        <w:pStyle w:val="ListParagraph"/>
        <w:numPr>
          <w:ilvl w:val="0"/>
          <w:numId w:val="3"/>
        </w:numPr>
        <w:spacing w:lineRule="auto" w:line="240" w:before="0" w:after="0"/>
        <w:jc w:val="both"/>
        <w:rPr/>
      </w:pPr>
      <w:r>
        <w:rPr/>
        <w:t>Un nom</w:t>
      </w:r>
    </w:p>
    <w:p>
      <w:pPr>
        <w:pStyle w:val="ListParagraph"/>
        <w:numPr>
          <w:ilvl w:val="0"/>
          <w:numId w:val="3"/>
        </w:numPr>
        <w:spacing w:lineRule="auto" w:line="240" w:before="0" w:after="0"/>
        <w:jc w:val="both"/>
        <w:rPr/>
      </w:pPr>
      <w:r>
        <w:rPr/>
        <w:t>Un prénom</w:t>
      </w:r>
    </w:p>
    <w:p>
      <w:pPr>
        <w:pStyle w:val="ListParagraph"/>
        <w:numPr>
          <w:ilvl w:val="0"/>
          <w:numId w:val="3"/>
        </w:numPr>
        <w:spacing w:lineRule="auto" w:line="240" w:before="0" w:after="0"/>
        <w:jc w:val="both"/>
        <w:rPr/>
      </w:pPr>
      <w:r>
        <w:rPr/>
        <w:t>Un numéro de téléphone</w:t>
      </w:r>
    </w:p>
    <w:p>
      <w:pPr>
        <w:pStyle w:val="ListParagraph"/>
        <w:numPr>
          <w:ilvl w:val="0"/>
          <w:numId w:val="3"/>
        </w:numPr>
        <w:spacing w:lineRule="auto" w:line="240" w:before="0" w:after="0"/>
        <w:jc w:val="both"/>
        <w:rPr/>
      </w:pPr>
      <w:r>
        <w:rPr/>
        <w:t>Une adresse mail</w:t>
      </w:r>
    </w:p>
    <w:p>
      <w:pPr>
        <w:pStyle w:val="ListParagraph"/>
        <w:numPr>
          <w:ilvl w:val="0"/>
          <w:numId w:val="3"/>
        </w:numPr>
        <w:spacing w:lineRule="auto" w:line="240" w:before="0" w:after="0"/>
        <w:jc w:val="both"/>
        <w:rPr/>
      </w:pPr>
      <w:r>
        <w:rPr/>
        <w:t>Une adresse postale</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 xml:space="preserve">  </w:t>
      </w:r>
      <w:r>
        <w:rPr/>
        <w:br/>
        <w:t xml:space="preserve"> </w:t>
        <w:br/>
        <w:br/>
        <w:br/>
        <w:br/>
      </w:r>
    </w:p>
    <w:p>
      <w:pPr>
        <w:pStyle w:val="ListParagraph"/>
        <w:spacing w:lineRule="auto" w:line="240" w:before="0" w:after="0"/>
        <w:ind w:right="0" w:hanging="0"/>
        <w:jc w:val="both"/>
        <w:rPr/>
      </w:pPr>
      <w:r>
        <w:rPr/>
        <w:t xml:space="preserve">2.  </w:t>
      </w:r>
      <w:r>
        <w:rPr>
          <w:u w:val="single"/>
        </w:rPr>
        <w:t>Un module de gestion du compte utilisateur,</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 xml:space="preserve">La liberté de visualiser les informations du compte utilisateur est quelque chose d’important pour l’utilisateur. Par conséquent, une interface de gestion du compte est présente dans notre projet. </w:t>
        <w:br/>
        <w:br/>
      </w:r>
    </w:p>
    <w:p>
      <w:pPr>
        <w:pStyle w:val="ListParagraph"/>
        <w:spacing w:lineRule="auto" w:line="240" w:before="0" w:after="0"/>
        <w:ind w:right="0" w:hanging="0"/>
        <w:jc w:val="both"/>
        <w:rPr/>
      </w:pPr>
      <w:r>
        <w:rPr/>
        <w:t xml:space="preserve">3.  </w:t>
      </w:r>
      <w:r>
        <w:rPr>
          <w:u w:val="single"/>
        </w:rPr>
        <w:t>Une interface de gestion des services</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En interaction directe avec la base de donnée</w:t>
      </w:r>
      <w:r>
        <w:rPr/>
        <w:t>s, ce projet contient une interface de gestion et de visualisation générale de l’accès et a l’inscription aux services et l’utilisation d’un forum de questions/réponses (anonyme ou non, suivant la volonté de l’utilisateur).</w:t>
      </w:r>
    </w:p>
    <w:p>
      <w:pPr>
        <w:pStyle w:val="ListParagraph"/>
        <w:spacing w:lineRule="auto" w:line="240" w:before="0" w:after="0"/>
        <w:ind w:right="0" w:hanging="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ind w:right="0" w:hanging="0"/>
        <w:jc w:val="both"/>
        <w:rPr/>
      </w:pPr>
      <w:r>
        <w:rPr/>
        <w:t xml:space="preserve">     </w:t>
      </w:r>
      <w:r>
        <w:rPr/>
        <w:t>4.</w:t>
      </w:r>
      <w:r>
        <w:rPr/>
        <w:t xml:space="preserve">   </w:t>
      </w:r>
      <w:r>
        <w:rPr>
          <w:u w:val="single"/>
        </w:rPr>
        <w:t>Un module de questions réponses</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t>Comme expliqué plus haut, p</w:t>
      </w:r>
      <w:r>
        <w:rPr/>
        <w:t xml:space="preserve">our répondre au besoin d’un forum de questions réponses, nous avons créé un module de questions réponses </w:t>
      </w:r>
      <w:r>
        <w:rPr/>
        <w:t xml:space="preserve">qui peut être </w:t>
      </w:r>
      <w:r>
        <w:rPr/>
        <w:t>anonyme.</w:t>
      </w:r>
    </w:p>
    <w:p>
      <w:pPr>
        <w:pStyle w:val="ListParagraph"/>
        <w:spacing w:lineRule="auto" w:line="240" w:before="0" w:after="0"/>
        <w:ind w:right="0" w:hanging="0"/>
        <w:jc w:val="both"/>
        <w:rPr/>
      </w:pPr>
      <w:r>
        <w:rPr/>
        <w:t>Les questions se présentent sous forme de liste, et l’utilisateur est libre de répondre ou lire aux questions posées.</w:t>
      </w:r>
    </w:p>
    <w:p>
      <w:pPr>
        <w:pStyle w:val="ListParagraph"/>
        <w:spacing w:lineRule="auto" w:line="240" w:before="0" w:after="0"/>
        <w:ind w:right="0" w:hanging="0"/>
        <w:jc w:val="both"/>
        <w:rPr/>
      </w:pPr>
      <w:r>
        <w:rPr/>
      </w:r>
    </w:p>
    <w:p>
      <w:pPr>
        <w:pStyle w:val="ListParagraph"/>
        <w:spacing w:lineRule="auto" w:line="240" w:before="0" w:after="0"/>
        <w:ind w:right="0" w:hanging="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jc w:val="both"/>
        <w:rPr/>
      </w:pPr>
      <w:r>
        <w:rPr/>
      </w:r>
    </w:p>
    <w:p>
      <w:pPr>
        <w:pStyle w:val="ListParagraph"/>
        <w:spacing w:lineRule="auto" w:line="240" w:before="0" w:after="0"/>
        <w:ind w:right="0" w:hanging="0"/>
        <w:jc w:val="both"/>
        <w:rPr/>
      </w:pPr>
      <w:r>
        <w:rPr/>
      </w:r>
    </w:p>
    <w:p>
      <w:pPr>
        <w:pStyle w:val="Normal"/>
        <w:spacing w:lineRule="auto" w:line="240" w:before="0" w:after="0"/>
        <w:jc w:val="both"/>
        <w:rPr/>
      </w:pPr>
      <w:r>
        <w:rPr/>
      </w:r>
    </w:p>
    <w:p>
      <w:pPr>
        <w:pStyle w:val="Normal"/>
        <w:spacing w:lineRule="auto" w:line="240" w:before="0" w:after="0"/>
        <w:jc w:val="both"/>
        <w:rPr>
          <w:b/>
          <w:b/>
          <w:bCs/>
          <w:sz w:val="52"/>
          <w:szCs w:val="52"/>
          <w:u w:val="single"/>
        </w:rPr>
      </w:pPr>
      <w:r>
        <w:rPr>
          <w:b/>
          <w:bCs/>
          <w:sz w:val="52"/>
          <w:szCs w:val="52"/>
          <w:u w:val="single"/>
        </w:rPr>
        <w:t>Partie 2 : Documentation Technique</w:t>
      </w:r>
    </w:p>
    <w:p>
      <w:pPr>
        <w:pStyle w:val="Normal"/>
        <w:spacing w:lineRule="auto" w:line="240" w:before="0" w:after="0"/>
        <w:jc w:val="both"/>
        <w:rPr>
          <w:b/>
          <w:b/>
          <w:bCs/>
          <w:sz w:val="52"/>
          <w:szCs w:val="52"/>
          <w:u w:val="single"/>
        </w:rPr>
      </w:pPr>
      <w:r>
        <w:rPr>
          <w:b/>
          <w:bCs/>
          <w:sz w:val="52"/>
          <w:szCs w:val="52"/>
          <w:u w:val="single"/>
        </w:rPr>
      </w:r>
    </w:p>
    <w:p>
      <w:pPr>
        <w:pStyle w:val="Normal"/>
        <w:spacing w:lineRule="auto" w:line="240" w:before="0" w:after="0"/>
        <w:jc w:val="both"/>
        <w:rPr>
          <w:b/>
          <w:b/>
          <w:bCs/>
          <w:sz w:val="52"/>
          <w:szCs w:val="52"/>
          <w:u w:val="single"/>
        </w:rPr>
      </w:pPr>
      <w:r>
        <w:rPr>
          <w:b/>
          <w:bCs/>
          <w:sz w:val="52"/>
          <w:szCs w:val="52"/>
          <w:u w:val="single"/>
        </w:rPr>
      </w:r>
    </w:p>
    <w:p>
      <w:pPr>
        <w:pStyle w:val="Normal"/>
        <w:spacing w:lineRule="auto" w:line="240" w:before="0" w:after="0"/>
        <w:jc w:val="both"/>
        <w:rPr>
          <w:b/>
          <w:b/>
          <w:bCs/>
          <w:sz w:val="28"/>
          <w:szCs w:val="28"/>
          <w:u w:val="none"/>
        </w:rPr>
      </w:pPr>
      <w:r>
        <w:rPr>
          <w:b/>
          <w:bCs/>
          <w:sz w:val="28"/>
          <w:szCs w:val="28"/>
          <w:u w:val="none"/>
        </w:rPr>
        <w:t>I – Les choix finaux</w:t>
      </w:r>
    </w:p>
    <w:p>
      <w:pPr>
        <w:pStyle w:val="Normal"/>
        <w:spacing w:lineRule="auto" w:line="240" w:before="0" w:after="0"/>
        <w:jc w:val="both"/>
        <w:rPr>
          <w:b/>
          <w:b/>
          <w:bCs/>
          <w:sz w:val="28"/>
          <w:szCs w:val="28"/>
          <w:u w:val="none"/>
        </w:rPr>
      </w:pPr>
      <w:r>
        <w:rPr>
          <w:b/>
          <w:bCs/>
          <w:sz w:val="28"/>
          <w:szCs w:val="28"/>
          <w:u w:val="none"/>
        </w:rPr>
      </w:r>
    </w:p>
    <w:p>
      <w:pPr>
        <w:pStyle w:val="Normal"/>
        <w:spacing w:lineRule="auto" w:line="240" w:before="0" w:after="0"/>
        <w:jc w:val="both"/>
        <w:rPr>
          <w:b/>
          <w:b/>
          <w:bCs/>
          <w:sz w:val="28"/>
          <w:szCs w:val="28"/>
          <w:u w:val="none"/>
        </w:rPr>
      </w:pPr>
      <w:r>
        <w:rPr>
          <w:b/>
          <w:bCs/>
          <w:sz w:val="28"/>
          <w:szCs w:val="28"/>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Les technologies finalement utilisées dans ce projet sont les suivantes :</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Le framework Bootstrap</w:t>
      </w:r>
    </w:p>
    <w:p>
      <w:pPr>
        <w:pStyle w:val="Normal"/>
        <w:spacing w:lineRule="auto" w:line="240" w:before="0" w:after="0"/>
        <w:jc w:val="both"/>
        <w:rPr>
          <w:b w:val="false"/>
          <w:b w:val="false"/>
          <w:bCs w:val="false"/>
          <w:sz w:val="26"/>
          <w:szCs w:val="26"/>
          <w:u w:val="none"/>
        </w:rPr>
      </w:pPr>
      <w:r>
        <w:rPr>
          <w:b w:val="false"/>
          <w:bCs w:val="false"/>
          <w:sz w:val="26"/>
          <w:szCs w:val="26"/>
          <w:u w:val="none"/>
        </w:rPr>
        <w:t>- Une base de données de type MySQL</w:t>
      </w:r>
    </w:p>
    <w:p>
      <w:pPr>
        <w:pStyle w:val="Normal"/>
        <w:spacing w:lineRule="auto" w:line="240" w:before="0" w:after="0"/>
        <w:jc w:val="both"/>
        <w:rPr>
          <w:b w:val="false"/>
          <w:b w:val="false"/>
          <w:bCs w:val="false"/>
          <w:sz w:val="26"/>
          <w:szCs w:val="26"/>
          <w:u w:val="none"/>
        </w:rPr>
      </w:pPr>
      <w:r>
        <w:rPr>
          <w:b w:val="false"/>
          <w:bCs w:val="false"/>
          <w:sz w:val="26"/>
          <w:szCs w:val="26"/>
          <w:u w:val="none"/>
        </w:rPr>
        <w:t>- L’interface de gestion phpMyAdmin.</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b/>
          <w:bCs/>
          <w:sz w:val="28"/>
          <w:szCs w:val="28"/>
          <w:u w:val="none"/>
        </w:rPr>
      </w:pPr>
      <w:r>
        <w:rPr>
          <w:b/>
          <w:bCs/>
          <w:sz w:val="28"/>
          <w:szCs w:val="28"/>
          <w:u w:val="none"/>
        </w:rPr>
        <w:t>II – La base de données</w:t>
      </w:r>
    </w:p>
    <w:p>
      <w:pPr>
        <w:pStyle w:val="Normal"/>
        <w:spacing w:lineRule="auto" w:line="240" w:before="0" w:after="0"/>
        <w:jc w:val="both"/>
        <w:rPr>
          <w:b/>
          <w:b/>
          <w:bCs/>
          <w:sz w:val="28"/>
          <w:szCs w:val="28"/>
          <w:u w:val="none"/>
        </w:rPr>
      </w:pPr>
      <w:r>
        <w:rPr>
          <w:b/>
          <w:bCs/>
          <w:sz w:val="28"/>
          <w:szCs w:val="28"/>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Nous allons illustrer dans cette partie </w:t>
      </w:r>
      <w:r>
        <w:rPr>
          <w:b w:val="false"/>
          <w:bCs w:val="false"/>
          <w:sz w:val="26"/>
          <w:szCs w:val="26"/>
          <w:u w:val="none"/>
        </w:rPr>
        <w:t>comment la base de données et plus précisement sa table de données est façonnée.</w:t>
      </w:r>
    </w:p>
    <w:p>
      <w:pPr>
        <w:pStyle w:val="Normal"/>
        <w:spacing w:lineRule="auto" w:line="240" w:before="0" w:after="0"/>
        <w:jc w:val="both"/>
        <w:rPr>
          <w:b w:val="false"/>
          <w:b w:val="false"/>
          <w:bCs w:val="false"/>
          <w:sz w:val="26"/>
          <w:szCs w:val="26"/>
          <w:u w:val="none"/>
        </w:rPr>
      </w:pPr>
      <w:r>
        <w:rPr>
          <w:b w:val="false"/>
          <w:bCs w:val="false"/>
          <w:sz w:val="26"/>
          <w:szCs w:val="26"/>
          <w:u w:val="none"/>
        </w:rPr>
        <w:t>Cette table reste relativement simple, avec un nombre de champs inférieur a 20. Une illustration de cette table est donnée si dessous.</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On stocke notamment, sous la forme de chaînes de caractères :</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nom d’utilisateur</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prénom</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nom</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émail</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Un </w:t>
      </w:r>
      <w:r>
        <w:rPr>
          <w:b/>
          <w:bCs/>
          <w:sz w:val="26"/>
          <w:szCs w:val="26"/>
          <w:u w:val="none"/>
        </w:rPr>
        <w:t>numéro de téléphone</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L’adresse  postale de l’utilisateur, c’est a dire la </w:t>
      </w:r>
      <w:r>
        <w:rPr>
          <w:b/>
          <w:bCs/>
          <w:sz w:val="26"/>
          <w:szCs w:val="26"/>
          <w:u w:val="none"/>
        </w:rPr>
        <w:t>ville</w:t>
      </w:r>
      <w:r>
        <w:rPr>
          <w:b w:val="false"/>
          <w:bCs w:val="false"/>
          <w:sz w:val="26"/>
          <w:szCs w:val="26"/>
          <w:u w:val="none"/>
        </w:rPr>
        <w:t xml:space="preserve">, le </w:t>
      </w:r>
      <w:r>
        <w:rPr>
          <w:b/>
          <w:bCs/>
          <w:sz w:val="26"/>
          <w:szCs w:val="26"/>
          <w:u w:val="none"/>
        </w:rPr>
        <w:t>pays</w:t>
      </w:r>
      <w:r>
        <w:rPr>
          <w:b w:val="false"/>
          <w:bCs w:val="false"/>
          <w:sz w:val="26"/>
          <w:szCs w:val="26"/>
          <w:u w:val="none"/>
        </w:rPr>
        <w:t xml:space="preserve"> et le </w:t>
      </w:r>
      <w:r>
        <w:rPr>
          <w:b/>
          <w:bCs/>
          <w:sz w:val="26"/>
          <w:szCs w:val="26"/>
          <w:u w:val="none"/>
        </w:rPr>
        <w:t>code postal</w:t>
      </w:r>
      <w:r>
        <w:rPr>
          <w:b w:val="false"/>
          <w:bCs w:val="false"/>
          <w:sz w:val="26"/>
          <w:szCs w:val="26"/>
          <w:u w:val="none"/>
        </w:rPr>
        <w:t xml:space="preserve"> de l’utilisateur.</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Sous la forme d’une date, on stocke </w:t>
      </w:r>
      <w:r>
        <w:rPr>
          <w:b/>
          <w:bCs/>
          <w:sz w:val="26"/>
          <w:szCs w:val="26"/>
          <w:u w:val="none"/>
        </w:rPr>
        <w:t>la date de naissance.</w:t>
      </w:r>
    </w:p>
    <w:p>
      <w:pPr>
        <w:pStyle w:val="Normal"/>
        <w:spacing w:lineRule="auto" w:line="240" w:before="0" w:after="0"/>
        <w:jc w:val="both"/>
        <w:rPr>
          <w:b/>
          <w:b/>
          <w:bCs/>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Enfin, on stocke </w:t>
      </w:r>
      <w:r>
        <w:rPr>
          <w:b w:val="false"/>
          <w:bCs w:val="false"/>
          <w:sz w:val="26"/>
          <w:szCs w:val="26"/>
          <w:u w:val="none"/>
        </w:rPr>
        <w:t>également le mot de passe choisi par l’utilisateur. Pour des raisons de sécurité et de vie privée, le mot de passe n’est évidemment pas stocké en clair, mais est hashé de sorte à ce que l’administrateur ne puisse pas le consulter librement.</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b/>
          <w:bCs/>
          <w:sz w:val="26"/>
          <w:szCs w:val="26"/>
          <w:u w:val="none"/>
        </w:rPr>
      </w:pPr>
      <w:r>
        <w:rPr>
          <w:b/>
          <w:bCs/>
          <w:sz w:val="26"/>
          <w:szCs w:val="26"/>
          <w:u w:val="none"/>
        </w:rPr>
        <w:t>III – Le modèle de développement choisi</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Dans un soucis de clarté, de sécurité, de modularité et de maintien du projet, nous avons choisi de structurer notre code </w:t>
      </w:r>
      <w:r>
        <w:rPr>
          <w:b w:val="false"/>
          <w:bCs w:val="false"/>
          <w:sz w:val="26"/>
          <w:szCs w:val="26"/>
          <w:u w:val="none"/>
        </w:rPr>
        <w:t>en respectant le modèle MVC, pour Modèle, Vue, Contrôleur. Une illustration de ce modèle est présente ci-après :</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drawing>
          <wp:anchor behindDoc="0" distT="0" distB="0" distL="0" distR="0" simplePos="0" locked="0" layoutInCell="1" allowOverlap="1" relativeHeight="2">
            <wp:simplePos x="0" y="0"/>
            <wp:positionH relativeFrom="column">
              <wp:posOffset>1045210</wp:posOffset>
            </wp:positionH>
            <wp:positionV relativeFrom="paragraph">
              <wp:posOffset>122555</wp:posOffset>
            </wp:positionV>
            <wp:extent cx="3757295" cy="2769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7295" cy="2769870"/>
                    </a:xfrm>
                    <a:prstGeom prst="rect">
                      <a:avLst/>
                    </a:prstGeom>
                  </pic:spPr>
                </pic:pic>
              </a:graphicData>
            </a:graphic>
          </wp:anchor>
        </w:drawing>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drawing>
          <wp:anchor behindDoc="0" distT="0" distB="0" distL="0" distR="0" simplePos="0" locked="0" layoutInCell="1" allowOverlap="1" relativeHeight="3">
            <wp:simplePos x="0" y="0"/>
            <wp:positionH relativeFrom="column">
              <wp:posOffset>4581525</wp:posOffset>
            </wp:positionH>
            <wp:positionV relativeFrom="paragraph">
              <wp:posOffset>27305</wp:posOffset>
            </wp:positionV>
            <wp:extent cx="1750060" cy="5984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50060" cy="5984875"/>
                    </a:xfrm>
                    <a:prstGeom prst="rect">
                      <a:avLst/>
                    </a:prstGeom>
                  </pic:spPr>
                </pic:pic>
              </a:graphicData>
            </a:graphic>
          </wp:anchor>
        </w:drawing>
      </w:r>
      <w:r>
        <w:rPr>
          <w:b w:val="false"/>
          <w:bCs w:val="false"/>
          <w:sz w:val="26"/>
          <w:szCs w:val="26"/>
          <w:u w:val="none"/>
        </w:rPr>
        <w:t xml:space="preserve">De ce fait, notre arborescence est organisée comme le montre </w:t>
      </w:r>
    </w:p>
    <w:p>
      <w:pPr>
        <w:pStyle w:val="Normal"/>
        <w:spacing w:lineRule="auto" w:line="240" w:before="0" w:after="0"/>
        <w:jc w:val="both"/>
        <w:rPr>
          <w:b w:val="false"/>
          <w:b w:val="false"/>
          <w:bCs w:val="false"/>
          <w:sz w:val="26"/>
          <w:szCs w:val="26"/>
          <w:u w:val="none"/>
        </w:rPr>
      </w:pPr>
      <w:r>
        <w:rPr>
          <w:b w:val="false"/>
          <w:bCs w:val="false"/>
          <w:sz w:val="26"/>
          <w:szCs w:val="26"/>
          <w:u w:val="none"/>
        </w:rPr>
        <w:t>l’illustration ci contre :</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Pour plus de transparence, nous avons choisi de nommer </w:t>
      </w:r>
    </w:p>
    <w:p>
      <w:pPr>
        <w:pStyle w:val="Normal"/>
        <w:spacing w:lineRule="auto" w:line="240" w:before="0" w:after="0"/>
        <w:jc w:val="both"/>
        <w:rPr>
          <w:b w:val="false"/>
          <w:b w:val="false"/>
          <w:bCs w:val="false"/>
          <w:sz w:val="26"/>
          <w:szCs w:val="26"/>
          <w:u w:val="none"/>
        </w:rPr>
      </w:pPr>
      <w:r>
        <w:rPr>
          <w:b w:val="false"/>
          <w:bCs w:val="false"/>
          <w:sz w:val="26"/>
          <w:szCs w:val="26"/>
          <w:u w:val="none"/>
        </w:rPr>
        <w:t>les dossiers suivant le nom du modèle MVC.</w:t>
      </w:r>
    </w:p>
    <w:p>
      <w:pPr>
        <w:pStyle w:val="Normal"/>
        <w:spacing w:lineRule="auto" w:line="240" w:before="0" w:after="0"/>
        <w:jc w:val="both"/>
        <w:rPr>
          <w:b w:val="false"/>
          <w:b w:val="false"/>
          <w:bCs w:val="false"/>
          <w:sz w:val="26"/>
          <w:szCs w:val="26"/>
          <w:u w:val="none"/>
        </w:rPr>
      </w:pPr>
      <w:r>
        <w:rPr>
          <w:b w:val="false"/>
          <w:bCs w:val="false"/>
          <w:sz w:val="26"/>
          <w:szCs w:val="26"/>
          <w:u w:val="none"/>
        </w:rPr>
        <w:t>Ainsi, les fichiers qui contiennent du code appartenant au</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 </w:t>
      </w:r>
      <w:r>
        <w:rPr>
          <w:b w:val="false"/>
          <w:bCs w:val="false"/>
          <w:sz w:val="26"/>
          <w:szCs w:val="26"/>
          <w:u w:val="none"/>
        </w:rPr>
        <w:t>contrôleur</w:t>
      </w:r>
    </w:p>
    <w:p>
      <w:pPr>
        <w:pStyle w:val="Normal"/>
        <w:spacing w:lineRule="auto" w:line="240" w:before="0" w:after="0"/>
        <w:jc w:val="both"/>
        <w:rPr>
          <w:b w:val="false"/>
          <w:b w:val="false"/>
          <w:bCs w:val="false"/>
          <w:sz w:val="26"/>
          <w:szCs w:val="26"/>
          <w:u w:val="none"/>
        </w:rPr>
      </w:pPr>
      <w:r>
        <w:rPr>
          <w:b w:val="false"/>
          <w:bCs w:val="false"/>
          <w:sz w:val="26"/>
          <w:szCs w:val="26"/>
          <w:u w:val="none"/>
        </w:rPr>
        <w:t xml:space="preserve">se trouvent dans le dossier controller, ceux du modèle </w:t>
      </w:r>
    </w:p>
    <w:p>
      <w:pPr>
        <w:pStyle w:val="Normal"/>
        <w:spacing w:lineRule="auto" w:line="240" w:before="0" w:after="0"/>
        <w:jc w:val="both"/>
        <w:rPr>
          <w:b w:val="false"/>
          <w:b w:val="false"/>
          <w:bCs w:val="false"/>
          <w:sz w:val="26"/>
          <w:szCs w:val="26"/>
          <w:u w:val="none"/>
        </w:rPr>
      </w:pPr>
      <w:r>
        <w:rPr>
          <w:b w:val="false"/>
          <w:bCs w:val="false"/>
          <w:sz w:val="26"/>
          <w:szCs w:val="26"/>
          <w:u w:val="none"/>
        </w:rPr>
        <w:t>dans model et</w:t>
      </w:r>
    </w:p>
    <w:p>
      <w:pPr>
        <w:pStyle w:val="Normal"/>
        <w:spacing w:lineRule="auto" w:line="240" w:before="0" w:after="0"/>
        <w:jc w:val="both"/>
        <w:rPr>
          <w:b w:val="false"/>
          <w:b w:val="false"/>
          <w:bCs w:val="false"/>
          <w:sz w:val="26"/>
          <w:szCs w:val="26"/>
          <w:u w:val="none"/>
        </w:rPr>
      </w:pPr>
      <w:r>
        <w:rPr>
          <w:b w:val="false"/>
          <w:bCs w:val="false"/>
          <w:sz w:val="26"/>
          <w:szCs w:val="26"/>
          <w:u w:val="none"/>
        </w:rPr>
        <w:t>ceux de la vue, dans view.</w:t>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p>
      <w:pPr>
        <w:pStyle w:val="Normal"/>
        <w:spacing w:lineRule="auto" w:line="240" w:before="0" w:after="0"/>
        <w:jc w:val="both"/>
        <w:rPr>
          <w:b w:val="false"/>
          <w:b w:val="false"/>
          <w:bCs w:val="false"/>
          <w:sz w:val="26"/>
          <w:szCs w:val="26"/>
          <w:u w:val="none"/>
        </w:rPr>
      </w:pPr>
      <w:r>
        <w:rPr>
          <w:b w:val="false"/>
          <w:bCs w:val="false"/>
          <w:sz w:val="26"/>
          <w:szCs w:val="26"/>
          <w:u w:val="none"/>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dobe Devanagari" w:hAnsi="Adobe Devanagari" w:eastAsia="Calibri" w:cs="Adobe Devanagari"/>
        <w:sz w:val="20"/>
        <w:szCs w:val="22"/>
        <w:lang w:val="fr-FR"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Adobe Devanagari" w:hAnsi="Adobe Devanagari" w:eastAsia="Calibri" w:cs="Adobe Devanagari"/>
      <w:color w:val="00000A"/>
      <w:sz w:val="24"/>
      <w:szCs w:val="22"/>
      <w:lang w:val="fr-FR" w:eastAsia="en-US" w:bidi="ar-SA"/>
    </w:rPr>
  </w:style>
  <w:style w:type="paragraph" w:styleId="Titre1">
    <w:name w:val="Heading 1"/>
    <w:basedOn w:val="Normal"/>
    <w:next w:val="Normal"/>
    <w:qFormat/>
    <w:pPr>
      <w:keepNext/>
      <w:keepLines/>
      <w:spacing w:before="240" w:after="0"/>
      <w:outlineLvl w:val="0"/>
    </w:pPr>
    <w:rPr>
      <w:rFonts w:ascii="Calibri Light" w:hAnsi="Calibri Light" w:eastAsia="Calibri" w:cs="Adobe Devanagari"/>
      <w:color w:val="2E74B5"/>
      <w:sz w:val="32"/>
      <w:szCs w:val="32"/>
    </w:rPr>
  </w:style>
  <w:style w:type="paragraph" w:styleId="Titre2">
    <w:name w:val="Heading 2"/>
    <w:basedOn w:val="Normal"/>
    <w:next w:val="Normal"/>
    <w:qFormat/>
    <w:pPr>
      <w:keepNext/>
      <w:keepLines/>
      <w:spacing w:before="40" w:after="0"/>
      <w:outlineLvl w:val="1"/>
    </w:pPr>
    <w:rPr>
      <w:rFonts w:ascii="Calibri Light" w:hAnsi="Calibri Light" w:eastAsia="Calibri" w:cs="Adobe Devanagari"/>
      <w:color w:val="2E74B5"/>
      <w:sz w:val="26"/>
      <w:szCs w:val="26"/>
    </w:rPr>
  </w:style>
  <w:style w:type="paragraph" w:styleId="Titre3">
    <w:name w:val="Heading 3"/>
    <w:basedOn w:val="Normal"/>
    <w:next w:val="Normal"/>
    <w:qFormat/>
    <w:pPr>
      <w:keepNext/>
      <w:keepLines/>
      <w:spacing w:before="40" w:after="0"/>
      <w:outlineLvl w:val="2"/>
    </w:pPr>
    <w:rPr>
      <w:rFonts w:ascii="Calibri Light" w:hAnsi="Calibri Light" w:eastAsia="Calibri" w:cs="Adobe Devanagari"/>
      <w:color w:val="1F4D78"/>
      <w:szCs w:val="24"/>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Titre1Car">
    <w:name w:val="Titre 1 Car"/>
    <w:basedOn w:val="DefaultParagraphFont"/>
    <w:qFormat/>
    <w:rPr>
      <w:rFonts w:ascii="Calibri Light" w:hAnsi="Calibri Light" w:eastAsia="Calibri" w:cs="Adobe Devanagari"/>
      <w:color w:val="2E74B5"/>
      <w:sz w:val="32"/>
      <w:szCs w:val="32"/>
    </w:rPr>
  </w:style>
  <w:style w:type="character" w:styleId="LienInternet">
    <w:name w:val="Lien Internet"/>
    <w:basedOn w:val="DefaultParagraphFont"/>
    <w:rPr>
      <w:color w:val="0563C1"/>
      <w:u w:val="single"/>
    </w:rPr>
  </w:style>
  <w:style w:type="character" w:styleId="Titre2Car">
    <w:name w:val="Titre 2 Car"/>
    <w:basedOn w:val="DefaultParagraphFont"/>
    <w:qFormat/>
    <w:rPr>
      <w:rFonts w:ascii="Calibri Light" w:hAnsi="Calibri Light" w:eastAsia="Calibri" w:cs="Adobe Devanagari"/>
      <w:color w:val="2E74B5"/>
      <w:sz w:val="26"/>
      <w:szCs w:val="26"/>
    </w:rPr>
  </w:style>
  <w:style w:type="character" w:styleId="Titre3Car">
    <w:name w:val="Titre 3 Car"/>
    <w:basedOn w:val="DefaultParagraphFont"/>
    <w:qFormat/>
    <w:rPr>
      <w:rFonts w:ascii="Calibri Light" w:hAnsi="Calibri Light" w:eastAsia="Calibri" w:cs="Adobe Devanagari"/>
      <w:color w:val="1F4D78"/>
      <w:szCs w:val="24"/>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sz w:val="20"/>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sz w:val="2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Sautdindex">
    <w:name w:val="Saut d'index"/>
    <w:qFormat/>
    <w:rPr/>
  </w:style>
  <w:style w:type="character" w:styleId="ListLabel61">
    <w:name w:val="ListLabel 61"/>
    <w:qFormat/>
    <w:rPr>
      <w:rFonts w:cs="Symbol"/>
      <w:sz w:val="20"/>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0"/>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0"/>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0"/>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0"/>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sz w:val="20"/>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Titre">
    <w:name w:val="Titre"/>
    <w:basedOn w:val="Normal"/>
    <w:next w:val="Corpsdetexte"/>
    <w:qFormat/>
    <w:pPr>
      <w:keepNext/>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pPr>
      <w:tabs>
        <w:tab w:val="center" w:pos="4536" w:leader="none"/>
        <w:tab w:val="right" w:pos="9072" w:leader="none"/>
      </w:tabs>
      <w:spacing w:lineRule="auto" w:line="240" w:before="0" w:after="0"/>
    </w:pPr>
    <w:rPr/>
  </w:style>
  <w:style w:type="paragraph" w:styleId="Pieddepage">
    <w:name w:val="Footer"/>
    <w:basedOn w:val="Normal"/>
    <w:pPr>
      <w:tabs>
        <w:tab w:val="center" w:pos="4536" w:leader="none"/>
        <w:tab w:val="right" w:pos="9072" w:leader="none"/>
      </w:tabs>
      <w:spacing w:lineRule="auto" w:line="240" w:before="0" w:after="0"/>
    </w:pPr>
    <w:rPr/>
  </w:style>
  <w:style w:type="paragraph" w:styleId="TOCHeading">
    <w:name w:val="TOC Heading"/>
    <w:basedOn w:val="Titre1"/>
    <w:next w:val="Normal"/>
    <w:qFormat/>
    <w:pPr/>
    <w:rPr>
      <w:lang w:val="en-US"/>
    </w:rPr>
  </w:style>
  <w:style w:type="paragraph" w:styleId="Tabledesmatiresniveau2">
    <w:name w:val="TOC 2"/>
    <w:basedOn w:val="Normal"/>
    <w:next w:val="Normal"/>
    <w:autoRedefine/>
    <w:pPr>
      <w:tabs>
        <w:tab w:val="left" w:pos="660" w:leader="none"/>
        <w:tab w:val="right" w:pos="9062" w:leader="dot"/>
      </w:tabs>
      <w:spacing w:before="0" w:after="100"/>
      <w:ind w:left="220" w:right="0" w:hanging="0"/>
    </w:pPr>
    <w:rPr>
      <w:rFonts w:eastAsia="Calibri"/>
      <w:sz w:val="22"/>
      <w:lang w:val="en-US"/>
    </w:rPr>
  </w:style>
  <w:style w:type="paragraph" w:styleId="Tabledesmatiresniveau1">
    <w:name w:val="TOC 1"/>
    <w:basedOn w:val="Normal"/>
    <w:next w:val="Normal"/>
    <w:autoRedefine/>
    <w:pPr>
      <w:spacing w:before="0" w:after="100"/>
    </w:pPr>
    <w:rPr>
      <w:rFonts w:ascii="Calibri" w:hAnsi="Calibri" w:eastAsia="Calibri" w:cs="Times New Roman"/>
      <w:sz w:val="22"/>
      <w:lang w:val="en-US"/>
    </w:rPr>
  </w:style>
  <w:style w:type="paragraph" w:styleId="Tabledesmatiresniveau3">
    <w:name w:val="TOC 3"/>
    <w:basedOn w:val="Normal"/>
    <w:next w:val="Normal"/>
    <w:autoRedefine/>
    <w:pPr>
      <w:spacing w:before="0" w:after="100"/>
      <w:ind w:left="440" w:right="0" w:hanging="0"/>
    </w:pPr>
    <w:rPr>
      <w:rFonts w:ascii="Calibri" w:hAnsi="Calibri" w:eastAsia="Calibri" w:cs="Times New Roman"/>
      <w:sz w:val="22"/>
      <w:lang w:val="en-US"/>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overflowPunct w:val="true"/>
      <w:bidi w:val="0"/>
      <w:spacing w:lineRule="auto" w:line="240" w:before="0" w:after="0"/>
      <w:jc w:val="left"/>
    </w:pPr>
    <w:rPr>
      <w:rFonts w:ascii="Adobe Devanagari" w:hAnsi="Adobe Devanagari" w:eastAsia="Calibri" w:cs="Adobe Devanagari"/>
      <w:color w:val="00000A"/>
      <w:sz w:val="24"/>
      <w:szCs w:val="22"/>
      <w:lang w:val="fr-FR" w:eastAsia="en-US" w:bidi="ar-SA"/>
    </w:rPr>
  </w:style>
  <w:style w:type="paragraph" w:styleId="Contenudecadre">
    <w:name w:val="Contenu de cadre"/>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553</TotalTime>
  <Application>LibreOffice/5.2.6.2$Windows_x86 LibreOffice_project/a3100ed2409ebf1c212f5048fbe377c281438fdc</Application>
  <Pages>8</Pages>
  <Words>912</Words>
  <Characters>4600</Characters>
  <CharactersWithSpaces>5464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2016-11-27T17:05:00Z</dcterms:created>
  <dc:creator>Hadi</dc:creator>
  <dc:description/>
  <dc:language>fr-FR</dc:language>
  <cp:lastModifiedBy/>
  <dcterms:modified xsi:type="dcterms:W3CDTF">2017-04-12T20:41:03Z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