
<file path=[Content_Types].xml><?xml version="1.0" encoding="utf-8"?>
<Types xmlns="http://schemas.openxmlformats.org/package/2006/content-types">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307E5" w14:textId="478C8D42" w:rsidR="00D466CC" w:rsidRDefault="00942053">
      <w:pPr>
        <w:rPr>
          <w:b/>
          <w:bCs/>
          <w:sz w:val="40"/>
          <w:szCs w:val="40"/>
        </w:rPr>
      </w:pPr>
      <w:r>
        <w:rPr>
          <w:noProof/>
        </w:rPr>
        <w:drawing>
          <wp:anchor distT="0" distB="0" distL="114300" distR="114300" simplePos="0" relativeHeight="251663360" behindDoc="0" locked="0" layoutInCell="1" allowOverlap="1" wp14:anchorId="605D1D03" wp14:editId="261A44CA">
            <wp:simplePos x="0" y="0"/>
            <wp:positionH relativeFrom="column">
              <wp:posOffset>-507365</wp:posOffset>
            </wp:positionH>
            <wp:positionV relativeFrom="paragraph">
              <wp:posOffset>-263344</wp:posOffset>
            </wp:positionV>
            <wp:extent cx="1382485" cy="597615"/>
            <wp:effectExtent l="0" t="0" r="8255" b="0"/>
            <wp:wrapNone/>
            <wp:docPr id="851219613" name="Image 18" descr="École nationale d'ingénieurs de Carthag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École nationale d'ingénieurs de Carthage — Wikipédia"/>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052" t="8525" r="7146" b="10115"/>
                    <a:stretch>
                      <a:fillRect/>
                    </a:stretch>
                  </pic:blipFill>
                  <pic:spPr bwMode="auto">
                    <a:xfrm>
                      <a:off x="0" y="0"/>
                      <a:ext cx="1382485" cy="5976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4AE7A91B" wp14:editId="29DDEA57">
            <wp:simplePos x="0" y="0"/>
            <wp:positionH relativeFrom="column">
              <wp:posOffset>4945471</wp:posOffset>
            </wp:positionH>
            <wp:positionV relativeFrom="paragraph">
              <wp:posOffset>-274682</wp:posOffset>
            </wp:positionV>
            <wp:extent cx="1499870" cy="600075"/>
            <wp:effectExtent l="0" t="0" r="5080" b="9525"/>
            <wp:wrapNone/>
            <wp:docPr id="2043601442" name="Image 17" descr="جامعة قرطاج في المرتبة الاولى وطنيا و 22 افريقيا في التصنيف العالمي لتقييم  أداء الجامعات في مجال الاستدام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جامعة قرطاج في المرتبة الاولى وطنيا و 22 افريقيا في التصنيف العالمي لتقييم  أداء الجامعات في مجال الاستدامة"/>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9870" cy="60007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rPr>
        <mc:AlternateContent>
          <mc:Choice Requires="wps">
            <w:drawing>
              <wp:anchor distT="0" distB="0" distL="114300" distR="114300" simplePos="0" relativeHeight="251660288" behindDoc="0" locked="0" layoutInCell="1" hidden="0" allowOverlap="1" wp14:anchorId="1EB5A600" wp14:editId="6173E512">
                <wp:simplePos x="0" y="0"/>
                <wp:positionH relativeFrom="column">
                  <wp:posOffset>118745</wp:posOffset>
                </wp:positionH>
                <wp:positionV relativeFrom="paragraph">
                  <wp:posOffset>-257175</wp:posOffset>
                </wp:positionV>
                <wp:extent cx="5372100" cy="1141095"/>
                <wp:effectExtent l="0" t="0" r="0" b="0"/>
                <wp:wrapNone/>
                <wp:docPr id="1220391200" name="Rectangle 1220391200"/>
                <wp:cNvGraphicFramePr/>
                <a:graphic xmlns:a="http://schemas.openxmlformats.org/drawingml/2006/main">
                  <a:graphicData uri="http://schemas.microsoft.com/office/word/2010/wordprocessingShape">
                    <wps:wsp>
                      <wps:cNvSpPr/>
                      <wps:spPr>
                        <a:xfrm>
                          <a:off x="0" y="0"/>
                          <a:ext cx="5372100" cy="1141095"/>
                        </a:xfrm>
                        <a:prstGeom prst="rect">
                          <a:avLst/>
                        </a:prstGeom>
                        <a:noFill/>
                        <a:ln>
                          <a:noFill/>
                        </a:ln>
                      </wps:spPr>
                      <wps:txbx>
                        <w:txbxContent>
                          <w:p w14:paraId="5152F307" w14:textId="77777777" w:rsidR="00D466CC" w:rsidRPr="00942053" w:rsidRDefault="00000000" w:rsidP="00942053">
                            <w:pPr>
                              <w:spacing w:after="40" w:line="240" w:lineRule="auto"/>
                              <w:ind w:firstLine="283"/>
                              <w:jc w:val="center"/>
                              <w:textDirection w:val="btLr"/>
                              <w:rPr>
                                <w:rFonts w:asciiTheme="majorBidi" w:hAnsiTheme="majorBidi" w:cstheme="majorBidi"/>
                                <w:bCs/>
                                <w:sz w:val="20"/>
                                <w:szCs w:val="20"/>
                              </w:rPr>
                            </w:pPr>
                            <w:r w:rsidRPr="00942053">
                              <w:rPr>
                                <w:rFonts w:asciiTheme="majorBidi" w:eastAsia="Georgia" w:hAnsiTheme="majorBidi" w:cstheme="majorBidi"/>
                                <w:bCs/>
                                <w:color w:val="000000"/>
                                <w:sz w:val="20"/>
                                <w:szCs w:val="20"/>
                              </w:rPr>
                              <w:t xml:space="preserve">Ministère de l’Enseignement Supérieur et de la Recherche Scientifique </w:t>
                            </w:r>
                          </w:p>
                          <w:p w14:paraId="76423313" w14:textId="77777777" w:rsidR="00D466CC" w:rsidRPr="00942053" w:rsidRDefault="00000000" w:rsidP="00942053">
                            <w:pPr>
                              <w:spacing w:after="40" w:line="240" w:lineRule="auto"/>
                              <w:ind w:firstLine="283"/>
                              <w:jc w:val="center"/>
                              <w:textDirection w:val="btLr"/>
                              <w:rPr>
                                <w:rFonts w:asciiTheme="majorBidi" w:hAnsiTheme="majorBidi" w:cstheme="majorBidi"/>
                                <w:bCs/>
                                <w:sz w:val="20"/>
                                <w:szCs w:val="20"/>
                              </w:rPr>
                            </w:pPr>
                            <w:r w:rsidRPr="00942053">
                              <w:rPr>
                                <w:rFonts w:asciiTheme="majorBidi" w:eastAsia="Georgia" w:hAnsiTheme="majorBidi" w:cstheme="majorBidi"/>
                                <w:bCs/>
                                <w:color w:val="000000"/>
                                <w:sz w:val="20"/>
                                <w:szCs w:val="20"/>
                              </w:rPr>
                              <w:t>Université de Carthage</w:t>
                            </w:r>
                          </w:p>
                          <w:p w14:paraId="64AE5071" w14:textId="77777777" w:rsidR="00D466CC" w:rsidRPr="00942053" w:rsidRDefault="00000000" w:rsidP="00942053">
                            <w:pPr>
                              <w:spacing w:after="40" w:line="240" w:lineRule="auto"/>
                              <w:ind w:firstLine="283"/>
                              <w:jc w:val="center"/>
                              <w:textDirection w:val="btLr"/>
                              <w:rPr>
                                <w:rFonts w:asciiTheme="majorBidi" w:hAnsiTheme="majorBidi" w:cstheme="majorBidi"/>
                                <w:bCs/>
                                <w:sz w:val="20"/>
                                <w:szCs w:val="20"/>
                              </w:rPr>
                            </w:pPr>
                            <w:r w:rsidRPr="00942053">
                              <w:rPr>
                                <w:rFonts w:asciiTheme="majorBidi" w:eastAsia="Georgia" w:hAnsiTheme="majorBidi" w:cstheme="majorBidi"/>
                                <w:bCs/>
                                <w:color w:val="000000"/>
                                <w:sz w:val="20"/>
                                <w:szCs w:val="20"/>
                              </w:rPr>
                              <w:t>Ecole nationale d’ingénieurs de Carthage</w:t>
                            </w:r>
                          </w:p>
                          <w:p w14:paraId="53603DAA" w14:textId="3627C552" w:rsidR="00D466CC" w:rsidRPr="00942053" w:rsidRDefault="00000000" w:rsidP="00942053">
                            <w:pPr>
                              <w:spacing w:after="40" w:line="240" w:lineRule="auto"/>
                              <w:ind w:firstLine="283"/>
                              <w:jc w:val="center"/>
                              <w:textDirection w:val="btLr"/>
                              <w:rPr>
                                <w:rFonts w:asciiTheme="majorBidi" w:hAnsiTheme="majorBidi" w:cstheme="majorBidi"/>
                                <w:bCs/>
                                <w:sz w:val="20"/>
                                <w:szCs w:val="20"/>
                              </w:rPr>
                            </w:pPr>
                            <w:r w:rsidRPr="00942053">
                              <w:rPr>
                                <w:rFonts w:asciiTheme="majorBidi" w:eastAsia="Georgia" w:hAnsiTheme="majorBidi" w:cstheme="majorBidi"/>
                                <w:bCs/>
                                <w:color w:val="000000"/>
                                <w:sz w:val="20"/>
                                <w:szCs w:val="20"/>
                              </w:rPr>
                              <w:t>Département informatique</w:t>
                            </w:r>
                          </w:p>
                        </w:txbxContent>
                      </wps:txbx>
                      <wps:bodyPr spcFirstLastPara="1" wrap="square" lIns="91425" tIns="45700" rIns="91425" bIns="45700" anchor="t" anchorCtr="0">
                        <a:noAutofit/>
                      </wps:bodyPr>
                    </wps:wsp>
                  </a:graphicData>
                </a:graphic>
              </wp:anchor>
            </w:drawing>
          </mc:Choice>
          <mc:Fallback>
            <w:pict>
              <v:rect w14:anchorId="1EB5A600" id="Rectangle 1220391200" o:spid="_x0000_s1026" style="position:absolute;left:0;text-align:left;margin-left:9.35pt;margin-top:-20.25pt;width:423pt;height:89.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" filled="f" stroked="f">
                <v:textbox inset="2.53958mm,1.2694mm,2.53958mm,1.2694mm">
                  <w:txbxContent>
                    <w:p w14:paraId="5152F307" w14:textId="77777777" w:rsidR="00D466CC" w:rsidRPr="00942053" w:rsidRDefault="00000000" w:rsidP="00942053">
                      <w:pPr>
                        <w:spacing w:after="40" w:line="240" w:lineRule="auto"/>
                        <w:ind w:firstLine="283"/>
                        <w:jc w:val="center"/>
                        <w:textDirection w:val="btLr"/>
                        <w:rPr>
                          <w:rFonts w:asciiTheme="majorBidi" w:hAnsiTheme="majorBidi" w:cstheme="majorBidi"/>
                          <w:bCs/>
                          <w:sz w:val="20"/>
                          <w:szCs w:val="20"/>
                        </w:rPr>
                      </w:pPr>
                      <w:r w:rsidRPr="00942053">
                        <w:rPr>
                          <w:rFonts w:asciiTheme="majorBidi" w:eastAsia="Georgia" w:hAnsiTheme="majorBidi" w:cstheme="majorBidi"/>
                          <w:bCs/>
                          <w:color w:val="000000"/>
                          <w:sz w:val="20"/>
                          <w:szCs w:val="20"/>
                        </w:rPr>
                        <w:t xml:space="preserve">Ministère de l’Enseignement Supérieur et de la Recherche Scientifique </w:t>
                      </w:r>
                    </w:p>
                    <w:p w14:paraId="76423313" w14:textId="77777777" w:rsidR="00D466CC" w:rsidRPr="00942053" w:rsidRDefault="00000000" w:rsidP="00942053">
                      <w:pPr>
                        <w:spacing w:after="40" w:line="240" w:lineRule="auto"/>
                        <w:ind w:firstLine="283"/>
                        <w:jc w:val="center"/>
                        <w:textDirection w:val="btLr"/>
                        <w:rPr>
                          <w:rFonts w:asciiTheme="majorBidi" w:hAnsiTheme="majorBidi" w:cstheme="majorBidi"/>
                          <w:bCs/>
                          <w:sz w:val="20"/>
                          <w:szCs w:val="20"/>
                        </w:rPr>
                      </w:pPr>
                      <w:r w:rsidRPr="00942053">
                        <w:rPr>
                          <w:rFonts w:asciiTheme="majorBidi" w:eastAsia="Georgia" w:hAnsiTheme="majorBidi" w:cstheme="majorBidi"/>
                          <w:bCs/>
                          <w:color w:val="000000"/>
                          <w:sz w:val="20"/>
                          <w:szCs w:val="20"/>
                        </w:rPr>
                        <w:t>Université de Carthage</w:t>
                      </w:r>
                    </w:p>
                    <w:p w14:paraId="64AE5071" w14:textId="77777777" w:rsidR="00D466CC" w:rsidRPr="00942053" w:rsidRDefault="00000000" w:rsidP="00942053">
                      <w:pPr>
                        <w:spacing w:after="40" w:line="240" w:lineRule="auto"/>
                        <w:ind w:firstLine="283"/>
                        <w:jc w:val="center"/>
                        <w:textDirection w:val="btLr"/>
                        <w:rPr>
                          <w:rFonts w:asciiTheme="majorBidi" w:hAnsiTheme="majorBidi" w:cstheme="majorBidi"/>
                          <w:bCs/>
                          <w:sz w:val="20"/>
                          <w:szCs w:val="20"/>
                        </w:rPr>
                      </w:pPr>
                      <w:r w:rsidRPr="00942053">
                        <w:rPr>
                          <w:rFonts w:asciiTheme="majorBidi" w:eastAsia="Georgia" w:hAnsiTheme="majorBidi" w:cstheme="majorBidi"/>
                          <w:bCs/>
                          <w:color w:val="000000"/>
                          <w:sz w:val="20"/>
                          <w:szCs w:val="20"/>
                        </w:rPr>
                        <w:t>Ecole nationale d’ingénieurs de Carthage</w:t>
                      </w:r>
                    </w:p>
                    <w:p w14:paraId="53603DAA" w14:textId="3627C552" w:rsidR="00D466CC" w:rsidRPr="00942053" w:rsidRDefault="00000000" w:rsidP="00942053">
                      <w:pPr>
                        <w:spacing w:after="40" w:line="240" w:lineRule="auto"/>
                        <w:ind w:firstLine="283"/>
                        <w:jc w:val="center"/>
                        <w:textDirection w:val="btLr"/>
                        <w:rPr>
                          <w:rFonts w:asciiTheme="majorBidi" w:hAnsiTheme="majorBidi" w:cstheme="majorBidi"/>
                          <w:bCs/>
                          <w:sz w:val="20"/>
                          <w:szCs w:val="20"/>
                        </w:rPr>
                      </w:pPr>
                      <w:r w:rsidRPr="00942053">
                        <w:rPr>
                          <w:rFonts w:asciiTheme="majorBidi" w:eastAsia="Georgia" w:hAnsiTheme="majorBidi" w:cstheme="majorBidi"/>
                          <w:bCs/>
                          <w:color w:val="000000"/>
                          <w:sz w:val="20"/>
                          <w:szCs w:val="20"/>
                        </w:rPr>
                        <w:t>Département informatique</w:t>
                      </w:r>
                    </w:p>
                  </w:txbxContent>
                </v:textbox>
              </v:rect>
            </w:pict>
          </mc:Fallback>
        </mc:AlternateContent>
      </w:r>
    </w:p>
    <w:p w14:paraId="50529BF4" w14:textId="65B7F928" w:rsidR="00D466CC" w:rsidRDefault="00D466CC">
      <w:pPr>
        <w:jc w:val="center"/>
        <w:rPr>
          <w:b/>
          <w:bCs/>
          <w:sz w:val="40"/>
          <w:szCs w:val="40"/>
        </w:rPr>
      </w:pPr>
    </w:p>
    <w:p w14:paraId="758C31AD" w14:textId="77777777" w:rsidR="00942053" w:rsidRPr="00942053" w:rsidRDefault="00942053">
      <w:pPr>
        <w:spacing w:after="0"/>
        <w:jc w:val="center"/>
        <w:rPr>
          <w:rFonts w:asciiTheme="majorBidi" w:eastAsia="Play" w:hAnsiTheme="majorBidi" w:cstheme="majorBidi"/>
          <w:i/>
          <w:iCs/>
          <w:sz w:val="56"/>
          <w:szCs w:val="56"/>
        </w:rPr>
      </w:pPr>
    </w:p>
    <w:p w14:paraId="0C35CF96" w14:textId="59177FBC" w:rsidR="00D466CC" w:rsidRPr="00942053" w:rsidRDefault="00000000">
      <w:pPr>
        <w:spacing w:after="0"/>
        <w:jc w:val="center"/>
        <w:rPr>
          <w:rFonts w:asciiTheme="majorBidi" w:eastAsia="Play" w:hAnsiTheme="majorBidi" w:cstheme="majorBidi"/>
          <w:i/>
          <w:iCs/>
          <w:sz w:val="56"/>
          <w:szCs w:val="56"/>
        </w:rPr>
      </w:pPr>
      <w:r w:rsidRPr="00942053">
        <w:rPr>
          <w:rFonts w:asciiTheme="majorBidi" w:eastAsia="Play" w:hAnsiTheme="majorBidi" w:cstheme="majorBidi"/>
          <w:i/>
          <w:iCs/>
          <w:sz w:val="56"/>
          <w:szCs w:val="56"/>
        </w:rPr>
        <w:t xml:space="preserve">Cahier Charges des besoins </w:t>
      </w:r>
    </w:p>
    <w:p w14:paraId="07696F35" w14:textId="40355555" w:rsidR="00D466CC" w:rsidRPr="00942053" w:rsidRDefault="00000000">
      <w:pPr>
        <w:spacing w:after="0"/>
        <w:jc w:val="center"/>
        <w:rPr>
          <w:rFonts w:asciiTheme="majorBidi" w:hAnsiTheme="majorBidi" w:cstheme="majorBidi"/>
          <w:i/>
          <w:iCs/>
          <w:sz w:val="56"/>
          <w:szCs w:val="56"/>
        </w:rPr>
      </w:pPr>
      <w:r w:rsidRPr="00942053">
        <w:rPr>
          <w:rFonts w:asciiTheme="majorBidi" w:eastAsia="Play" w:hAnsiTheme="majorBidi" w:cstheme="majorBidi"/>
          <w:i/>
          <w:iCs/>
          <w:sz w:val="56"/>
          <w:szCs w:val="56"/>
        </w:rPr>
        <w:t>fonctionnels</w:t>
      </w:r>
    </w:p>
    <w:p w14:paraId="72DC0331" w14:textId="77777777" w:rsidR="00D466CC" w:rsidRDefault="00D466CC">
      <w:pPr>
        <w:spacing w:after="0"/>
        <w:jc w:val="center"/>
        <w:rPr>
          <w:b/>
          <w:bCs/>
          <w:sz w:val="40"/>
          <w:szCs w:val="40"/>
        </w:rPr>
      </w:pPr>
    </w:p>
    <w:p w14:paraId="7D735ED1" w14:textId="77777777" w:rsidR="00D466CC" w:rsidRDefault="00D466CC">
      <w:pPr>
        <w:pBdr>
          <w:top w:val="single" w:sz="4" w:space="1" w:color="000000"/>
          <w:left w:val="single" w:sz="4" w:space="4" w:color="000000"/>
          <w:bottom w:val="single" w:sz="4" w:space="1" w:color="000000"/>
          <w:right w:val="single" w:sz="4" w:space="4" w:color="000000"/>
        </w:pBdr>
        <w:jc w:val="center"/>
        <w:rPr>
          <w:b/>
          <w:bCs/>
          <w:sz w:val="40"/>
          <w:szCs w:val="40"/>
        </w:rPr>
      </w:pPr>
    </w:p>
    <w:p w14:paraId="4E09670B" w14:textId="77777777" w:rsidR="00D466CC" w:rsidRDefault="00000000">
      <w:pPr>
        <w:pBdr>
          <w:top w:val="single" w:sz="4" w:space="1" w:color="000000"/>
          <w:left w:val="single" w:sz="4" w:space="4" w:color="000000"/>
          <w:bottom w:val="single" w:sz="4" w:space="1" w:color="000000"/>
          <w:right w:val="single" w:sz="4" w:space="4" w:color="000000"/>
        </w:pBdr>
        <w:jc w:val="center"/>
        <w:rPr>
          <w:b/>
          <w:bCs/>
          <w:sz w:val="40"/>
          <w:szCs w:val="40"/>
        </w:rPr>
      </w:pPr>
      <w:r>
        <w:rPr>
          <w:b/>
          <w:bCs/>
          <w:sz w:val="40"/>
          <w:szCs w:val="40"/>
        </w:rPr>
        <w:t>Plateforme de Gestion des Incidents et Maintenance</w:t>
      </w:r>
    </w:p>
    <w:p w14:paraId="59C2F938" w14:textId="77777777" w:rsidR="00D466CC" w:rsidRDefault="00D466CC">
      <w:pPr>
        <w:pBdr>
          <w:top w:val="single" w:sz="4" w:space="1" w:color="000000"/>
          <w:left w:val="single" w:sz="4" w:space="4" w:color="000000"/>
          <w:bottom w:val="single" w:sz="4" w:space="1" w:color="000000"/>
          <w:right w:val="single" w:sz="4" w:space="4" w:color="000000"/>
        </w:pBdr>
        <w:ind w:firstLine="0"/>
        <w:jc w:val="left"/>
        <w:rPr>
          <w:b/>
          <w:bCs/>
          <w:sz w:val="40"/>
          <w:szCs w:val="40"/>
        </w:rPr>
      </w:pPr>
    </w:p>
    <w:p w14:paraId="27DFCC96" w14:textId="77777777" w:rsidR="00D466CC" w:rsidRDefault="00D466CC" w:rsidP="00EE100C">
      <w:pPr>
        <w:ind w:firstLine="0"/>
        <w:jc w:val="center"/>
      </w:pPr>
    </w:p>
    <w:p w14:paraId="4FB857E7" w14:textId="77777777" w:rsidR="00D466CC" w:rsidRPr="00942053" w:rsidRDefault="00000000" w:rsidP="00EE100C">
      <w:pPr>
        <w:spacing w:after="0"/>
        <w:ind w:firstLine="0"/>
        <w:jc w:val="center"/>
        <w:rPr>
          <w:rFonts w:asciiTheme="majorBidi" w:eastAsia="Verdana" w:hAnsiTheme="majorBidi" w:cstheme="majorBidi"/>
          <w:sz w:val="28"/>
          <w:szCs w:val="28"/>
        </w:rPr>
      </w:pPr>
      <w:r w:rsidRPr="00942053">
        <w:rPr>
          <w:rFonts w:asciiTheme="majorBidi" w:eastAsia="Verdana" w:hAnsiTheme="majorBidi" w:cstheme="majorBidi"/>
          <w:sz w:val="28"/>
          <w:szCs w:val="28"/>
        </w:rPr>
        <w:t>Elaboré par :</w:t>
      </w:r>
    </w:p>
    <w:p w14:paraId="6E1128B5" w14:textId="77777777" w:rsidR="00D466CC" w:rsidRPr="00942053" w:rsidRDefault="00D466CC" w:rsidP="00EE100C">
      <w:pPr>
        <w:spacing w:after="0"/>
        <w:ind w:firstLine="0"/>
        <w:jc w:val="center"/>
        <w:rPr>
          <w:rFonts w:asciiTheme="majorBidi" w:eastAsia="Verdana" w:hAnsiTheme="majorBidi" w:cstheme="majorBidi"/>
          <w:sz w:val="28"/>
          <w:szCs w:val="28"/>
        </w:rPr>
      </w:pPr>
    </w:p>
    <w:p w14:paraId="2353A842" w14:textId="77777777" w:rsidR="00D466CC" w:rsidRPr="00942053" w:rsidRDefault="00000000" w:rsidP="00EE100C">
      <w:pPr>
        <w:spacing w:after="0"/>
        <w:ind w:firstLine="0"/>
        <w:jc w:val="center"/>
        <w:rPr>
          <w:rFonts w:asciiTheme="majorBidi" w:eastAsia="Verdana" w:hAnsiTheme="majorBidi" w:cstheme="majorBidi"/>
          <w:sz w:val="28"/>
          <w:szCs w:val="28"/>
        </w:rPr>
      </w:pPr>
      <w:r w:rsidRPr="00942053">
        <w:rPr>
          <w:rFonts w:asciiTheme="majorBidi" w:eastAsia="Verdana" w:hAnsiTheme="majorBidi" w:cstheme="majorBidi"/>
          <w:sz w:val="28"/>
          <w:szCs w:val="28"/>
        </w:rPr>
        <w:t>Hadj Ali Maram</w:t>
      </w:r>
    </w:p>
    <w:p w14:paraId="5B6AB33B" w14:textId="77777777" w:rsidR="00D466CC" w:rsidRPr="00942053" w:rsidRDefault="00000000" w:rsidP="00EE100C">
      <w:pPr>
        <w:spacing w:after="0"/>
        <w:ind w:firstLine="0"/>
        <w:jc w:val="center"/>
        <w:rPr>
          <w:rFonts w:asciiTheme="majorBidi" w:eastAsia="Verdana" w:hAnsiTheme="majorBidi" w:cstheme="majorBidi"/>
          <w:sz w:val="28"/>
          <w:szCs w:val="28"/>
        </w:rPr>
      </w:pPr>
      <w:r w:rsidRPr="00942053">
        <w:rPr>
          <w:rFonts w:asciiTheme="majorBidi" w:eastAsia="Verdana" w:hAnsiTheme="majorBidi" w:cstheme="majorBidi"/>
          <w:sz w:val="28"/>
          <w:szCs w:val="28"/>
        </w:rPr>
        <w:t>Barbaria Abdelhakim</w:t>
      </w:r>
    </w:p>
    <w:p w14:paraId="276AD4AC" w14:textId="77777777" w:rsidR="00D466CC" w:rsidRPr="00942053" w:rsidRDefault="00000000" w:rsidP="00EE100C">
      <w:pPr>
        <w:spacing w:after="0"/>
        <w:ind w:firstLine="0"/>
        <w:jc w:val="center"/>
        <w:rPr>
          <w:rFonts w:asciiTheme="majorBidi" w:eastAsia="Verdana" w:hAnsiTheme="majorBidi" w:cstheme="majorBidi"/>
          <w:sz w:val="28"/>
          <w:szCs w:val="28"/>
        </w:rPr>
      </w:pPr>
      <w:proofErr w:type="spellStart"/>
      <w:r w:rsidRPr="00942053">
        <w:rPr>
          <w:rFonts w:asciiTheme="majorBidi" w:eastAsia="Verdana" w:hAnsiTheme="majorBidi" w:cstheme="majorBidi"/>
          <w:sz w:val="28"/>
          <w:szCs w:val="28"/>
        </w:rPr>
        <w:t>Ounelli</w:t>
      </w:r>
      <w:proofErr w:type="spellEnd"/>
      <w:r w:rsidRPr="00942053">
        <w:rPr>
          <w:rFonts w:asciiTheme="majorBidi" w:eastAsia="Verdana" w:hAnsiTheme="majorBidi" w:cstheme="majorBidi"/>
          <w:sz w:val="28"/>
          <w:szCs w:val="28"/>
        </w:rPr>
        <w:t xml:space="preserve"> Mohamed Amine</w:t>
      </w:r>
    </w:p>
    <w:p w14:paraId="486D9616" w14:textId="77777777" w:rsidR="00D466CC" w:rsidRPr="00942053" w:rsidRDefault="00D466CC">
      <w:pPr>
        <w:ind w:left="360"/>
        <w:rPr>
          <w:rFonts w:asciiTheme="majorBidi" w:hAnsiTheme="majorBidi" w:cstheme="majorBidi"/>
          <w:sz w:val="28"/>
          <w:szCs w:val="28"/>
        </w:rPr>
      </w:pPr>
    </w:p>
    <w:p w14:paraId="2F23AE66" w14:textId="1D65AD79" w:rsidR="00D466CC" w:rsidRPr="00942053" w:rsidRDefault="00942053" w:rsidP="00942053">
      <w:pPr>
        <w:spacing w:after="0"/>
        <w:ind w:firstLine="0"/>
        <w:jc w:val="center"/>
        <w:rPr>
          <w:rFonts w:asciiTheme="majorBidi" w:eastAsia="Verdana" w:hAnsiTheme="majorBidi" w:cstheme="majorBidi"/>
          <w:b/>
          <w:bCs/>
          <w:sz w:val="28"/>
          <w:szCs w:val="28"/>
        </w:rPr>
      </w:pPr>
      <w:r w:rsidRPr="00942053">
        <w:rPr>
          <w:rFonts w:asciiTheme="majorBidi" w:eastAsia="Verdana" w:hAnsiTheme="majorBidi" w:cstheme="majorBidi"/>
          <w:b/>
          <w:bCs/>
          <w:sz w:val="28"/>
          <w:szCs w:val="28"/>
        </w:rPr>
        <w:t>2ING-IFNOC</w:t>
      </w:r>
    </w:p>
    <w:p w14:paraId="770E619E" w14:textId="77777777" w:rsidR="00D466CC" w:rsidRDefault="00D466CC">
      <w:pPr>
        <w:spacing w:after="0"/>
        <w:ind w:firstLine="0"/>
        <w:rPr>
          <w:rFonts w:ascii="Verdana" w:eastAsia="Verdana" w:hAnsi="Verdana" w:cs="Verdana"/>
          <w:sz w:val="28"/>
          <w:szCs w:val="28"/>
        </w:rPr>
      </w:pPr>
    </w:p>
    <w:p w14:paraId="3D68CEB9" w14:textId="77777777" w:rsidR="00942053" w:rsidRPr="00942053" w:rsidRDefault="00942053" w:rsidP="00942053">
      <w:pPr>
        <w:ind w:firstLine="0"/>
        <w:jc w:val="center"/>
        <w:textDirection w:val="btLr"/>
        <w:rPr>
          <w:bCs/>
        </w:rPr>
      </w:pPr>
      <w:r w:rsidRPr="00942053">
        <w:rPr>
          <w:bCs/>
          <w:color w:val="000000"/>
          <w:sz w:val="28"/>
        </w:rPr>
        <w:t>Année universitaire : 2025 – 2026</w:t>
      </w:r>
    </w:p>
    <w:p w14:paraId="7DC3E700" w14:textId="4CD32BD9" w:rsidR="00D466CC" w:rsidRDefault="00D466CC">
      <w:pPr>
        <w:ind w:firstLine="0"/>
      </w:pPr>
    </w:p>
    <w:p w14:paraId="7BCBC1BE" w14:textId="32158614" w:rsidR="00AF5B6F" w:rsidRPr="00AF5B6F" w:rsidRDefault="00AF5B6F" w:rsidP="00AF5B6F">
      <w:pPr>
        <w:spacing w:before="240" w:after="240"/>
        <w:ind w:firstLine="0"/>
        <w:jc w:val="left"/>
        <w:rPr>
          <w:b/>
          <w:bCs/>
          <w:sz w:val="40"/>
          <w:szCs w:val="40"/>
          <w:lang w:val="fr-TN"/>
        </w:rPr>
      </w:pPr>
      <w:r w:rsidRPr="00AF5B6F">
        <w:rPr>
          <w:b/>
          <w:bCs/>
          <w:sz w:val="40"/>
          <w:szCs w:val="40"/>
          <w:lang w:val="fr-TN"/>
        </w:rPr>
        <w:lastRenderedPageBreak/>
        <w:t>TABLE DES MATIÈRES</w:t>
      </w:r>
    </w:p>
    <w:p w14:paraId="52D48537" w14:textId="77777777" w:rsidR="00AF5B6F" w:rsidRPr="00EE100C" w:rsidRDefault="00AF5B6F" w:rsidP="00942053">
      <w:pPr>
        <w:numPr>
          <w:ilvl w:val="0"/>
          <w:numId w:val="14"/>
        </w:numPr>
        <w:tabs>
          <w:tab w:val="clear" w:pos="720"/>
          <w:tab w:val="num" w:pos="993"/>
        </w:tabs>
        <w:spacing w:before="240" w:after="240"/>
        <w:ind w:left="1276"/>
        <w:jc w:val="left"/>
        <w:rPr>
          <w:sz w:val="28"/>
          <w:szCs w:val="28"/>
          <w:lang w:val="fr-TN"/>
        </w:rPr>
      </w:pPr>
      <w:r w:rsidRPr="00EE100C">
        <w:rPr>
          <w:sz w:val="28"/>
          <w:szCs w:val="28"/>
          <w:lang w:val="fr-TN"/>
        </w:rPr>
        <w:t>Introduction et Contexte</w:t>
      </w:r>
    </w:p>
    <w:p w14:paraId="407D6D3C" w14:textId="77777777" w:rsidR="00AF5B6F" w:rsidRPr="00EE100C" w:rsidRDefault="00AF5B6F" w:rsidP="00942053">
      <w:pPr>
        <w:numPr>
          <w:ilvl w:val="0"/>
          <w:numId w:val="14"/>
        </w:numPr>
        <w:tabs>
          <w:tab w:val="clear" w:pos="720"/>
          <w:tab w:val="num" w:pos="993"/>
        </w:tabs>
        <w:spacing w:before="240" w:after="240"/>
        <w:ind w:left="1276"/>
        <w:jc w:val="left"/>
        <w:rPr>
          <w:sz w:val="28"/>
          <w:szCs w:val="28"/>
          <w:lang w:val="fr-TN"/>
        </w:rPr>
      </w:pPr>
      <w:r w:rsidRPr="00EE100C">
        <w:rPr>
          <w:sz w:val="28"/>
          <w:szCs w:val="28"/>
          <w:lang w:val="fr-TN"/>
        </w:rPr>
        <w:t>Portée et Livrables</w:t>
      </w:r>
    </w:p>
    <w:p w14:paraId="26D45CB5" w14:textId="77777777" w:rsidR="00AF5B6F" w:rsidRPr="00EE100C" w:rsidRDefault="00AF5B6F" w:rsidP="00942053">
      <w:pPr>
        <w:numPr>
          <w:ilvl w:val="0"/>
          <w:numId w:val="14"/>
        </w:numPr>
        <w:tabs>
          <w:tab w:val="clear" w:pos="720"/>
          <w:tab w:val="num" w:pos="993"/>
        </w:tabs>
        <w:spacing w:before="240" w:after="240"/>
        <w:ind w:left="1276"/>
        <w:jc w:val="left"/>
        <w:rPr>
          <w:sz w:val="28"/>
          <w:szCs w:val="28"/>
          <w:lang w:val="fr-TN"/>
        </w:rPr>
      </w:pPr>
      <w:r w:rsidRPr="00EE100C">
        <w:rPr>
          <w:sz w:val="28"/>
          <w:szCs w:val="28"/>
          <w:lang w:val="fr-TN"/>
        </w:rPr>
        <w:t>Architecture Technique</w:t>
      </w:r>
    </w:p>
    <w:p w14:paraId="3BF5514A" w14:textId="77777777" w:rsidR="00AF5B6F" w:rsidRPr="00EE100C" w:rsidRDefault="00AF5B6F" w:rsidP="00942053">
      <w:pPr>
        <w:numPr>
          <w:ilvl w:val="0"/>
          <w:numId w:val="14"/>
        </w:numPr>
        <w:tabs>
          <w:tab w:val="clear" w:pos="720"/>
          <w:tab w:val="num" w:pos="993"/>
        </w:tabs>
        <w:spacing w:before="240" w:after="240"/>
        <w:ind w:left="1276"/>
        <w:jc w:val="left"/>
        <w:rPr>
          <w:sz w:val="28"/>
          <w:szCs w:val="28"/>
          <w:lang w:val="fr-TN"/>
        </w:rPr>
      </w:pPr>
      <w:r w:rsidRPr="00EE100C">
        <w:rPr>
          <w:sz w:val="28"/>
          <w:szCs w:val="28"/>
          <w:lang w:val="fr-TN"/>
        </w:rPr>
        <w:t>Spécifications Fonctionnelles Détaillées</w:t>
      </w:r>
    </w:p>
    <w:p w14:paraId="4D3C4CF0" w14:textId="77777777" w:rsidR="00AF5B6F" w:rsidRPr="00EE100C" w:rsidRDefault="00AF5B6F" w:rsidP="00942053">
      <w:pPr>
        <w:numPr>
          <w:ilvl w:val="0"/>
          <w:numId w:val="14"/>
        </w:numPr>
        <w:tabs>
          <w:tab w:val="clear" w:pos="720"/>
          <w:tab w:val="num" w:pos="993"/>
        </w:tabs>
        <w:spacing w:before="240" w:after="240"/>
        <w:ind w:left="1276"/>
        <w:jc w:val="left"/>
        <w:rPr>
          <w:sz w:val="28"/>
          <w:szCs w:val="28"/>
          <w:lang w:val="fr-TN"/>
        </w:rPr>
      </w:pPr>
      <w:r w:rsidRPr="00EE100C">
        <w:rPr>
          <w:sz w:val="28"/>
          <w:szCs w:val="28"/>
          <w:lang w:val="fr-TN"/>
        </w:rPr>
        <w:t>Spécifications Non Fonctionnelles</w:t>
      </w:r>
    </w:p>
    <w:p w14:paraId="1D6070DA" w14:textId="77777777" w:rsidR="00AF5B6F" w:rsidRPr="00EE100C" w:rsidRDefault="00AF5B6F" w:rsidP="00942053">
      <w:pPr>
        <w:numPr>
          <w:ilvl w:val="0"/>
          <w:numId w:val="14"/>
        </w:numPr>
        <w:tabs>
          <w:tab w:val="clear" w:pos="720"/>
          <w:tab w:val="num" w:pos="993"/>
        </w:tabs>
        <w:spacing w:before="240" w:after="240"/>
        <w:ind w:left="1276"/>
        <w:jc w:val="left"/>
        <w:rPr>
          <w:sz w:val="28"/>
          <w:szCs w:val="28"/>
          <w:lang w:val="fr-TN"/>
        </w:rPr>
      </w:pPr>
      <w:r w:rsidRPr="00EE100C">
        <w:rPr>
          <w:sz w:val="28"/>
          <w:szCs w:val="28"/>
          <w:lang w:val="fr-TN"/>
        </w:rPr>
        <w:t>Processus Métier</w:t>
      </w:r>
    </w:p>
    <w:p w14:paraId="17D6109F" w14:textId="77777777" w:rsidR="00AF5B6F" w:rsidRPr="00EE100C" w:rsidRDefault="00AF5B6F" w:rsidP="00942053">
      <w:pPr>
        <w:numPr>
          <w:ilvl w:val="0"/>
          <w:numId w:val="14"/>
        </w:numPr>
        <w:tabs>
          <w:tab w:val="clear" w:pos="720"/>
          <w:tab w:val="num" w:pos="993"/>
        </w:tabs>
        <w:spacing w:before="240" w:after="240"/>
        <w:ind w:left="1276"/>
        <w:jc w:val="left"/>
        <w:rPr>
          <w:sz w:val="28"/>
          <w:szCs w:val="28"/>
          <w:lang w:val="fr-TN"/>
        </w:rPr>
      </w:pPr>
      <w:r w:rsidRPr="00EE100C">
        <w:rPr>
          <w:sz w:val="28"/>
          <w:szCs w:val="28"/>
          <w:lang w:val="fr-TN"/>
        </w:rPr>
        <w:t>Plan de Projet et Planning</w:t>
      </w:r>
    </w:p>
    <w:p w14:paraId="0A486ACC" w14:textId="77777777" w:rsidR="00AF5B6F" w:rsidRPr="00EE100C" w:rsidRDefault="00AF5B6F" w:rsidP="00942053">
      <w:pPr>
        <w:numPr>
          <w:ilvl w:val="0"/>
          <w:numId w:val="14"/>
        </w:numPr>
        <w:tabs>
          <w:tab w:val="clear" w:pos="720"/>
          <w:tab w:val="num" w:pos="993"/>
        </w:tabs>
        <w:spacing w:before="240" w:after="240"/>
        <w:ind w:left="1276"/>
        <w:jc w:val="left"/>
        <w:rPr>
          <w:sz w:val="28"/>
          <w:szCs w:val="28"/>
          <w:lang w:val="fr-TN"/>
        </w:rPr>
      </w:pPr>
      <w:r w:rsidRPr="00EE100C">
        <w:rPr>
          <w:sz w:val="28"/>
          <w:szCs w:val="28"/>
          <w:lang w:val="fr-TN"/>
        </w:rPr>
        <w:t>Tests et Assurance Qualité</w:t>
      </w:r>
    </w:p>
    <w:p w14:paraId="6694F970" w14:textId="77777777" w:rsidR="000640E1" w:rsidRPr="00EE100C" w:rsidRDefault="00AF5B6F" w:rsidP="00942053">
      <w:pPr>
        <w:numPr>
          <w:ilvl w:val="0"/>
          <w:numId w:val="14"/>
        </w:numPr>
        <w:tabs>
          <w:tab w:val="clear" w:pos="720"/>
          <w:tab w:val="num" w:pos="993"/>
        </w:tabs>
        <w:spacing w:before="240" w:after="240"/>
        <w:ind w:left="1276"/>
        <w:jc w:val="left"/>
        <w:rPr>
          <w:sz w:val="28"/>
          <w:szCs w:val="28"/>
          <w:lang w:val="fr-TN"/>
        </w:rPr>
      </w:pPr>
      <w:r w:rsidRPr="00EE100C">
        <w:rPr>
          <w:sz w:val="28"/>
          <w:szCs w:val="28"/>
          <w:lang w:val="fr-TN"/>
        </w:rPr>
        <w:t>Documentation et Formation</w:t>
      </w:r>
    </w:p>
    <w:p w14:paraId="06560A3C" w14:textId="715BB754" w:rsidR="00AF5B6F" w:rsidRPr="00EE100C" w:rsidRDefault="00AF5B6F" w:rsidP="00EE100C">
      <w:pPr>
        <w:numPr>
          <w:ilvl w:val="0"/>
          <w:numId w:val="14"/>
        </w:numPr>
        <w:tabs>
          <w:tab w:val="clear" w:pos="720"/>
          <w:tab w:val="num" w:pos="1276"/>
        </w:tabs>
        <w:spacing w:before="240" w:after="240"/>
        <w:ind w:left="851" w:hanging="11"/>
        <w:jc w:val="left"/>
        <w:rPr>
          <w:sz w:val="28"/>
          <w:szCs w:val="28"/>
          <w:lang w:val="fr-TN"/>
        </w:rPr>
      </w:pPr>
      <w:r w:rsidRPr="00EE100C">
        <w:rPr>
          <w:sz w:val="28"/>
          <w:szCs w:val="28"/>
          <w:lang w:val="fr-TN"/>
        </w:rPr>
        <w:t>Annexes</w:t>
      </w:r>
    </w:p>
    <w:p w14:paraId="76BE7B7E" w14:textId="77777777" w:rsidR="00AF5B6F" w:rsidRDefault="00AF5B6F">
      <w:pPr>
        <w:spacing w:before="240" w:after="240"/>
        <w:ind w:firstLine="0"/>
        <w:jc w:val="left"/>
        <w:rPr>
          <w:b/>
          <w:bCs/>
          <w:sz w:val="40"/>
          <w:szCs w:val="40"/>
        </w:rPr>
      </w:pPr>
    </w:p>
    <w:p w14:paraId="50938F20" w14:textId="77777777" w:rsidR="00AF5B6F" w:rsidRDefault="00AF5B6F">
      <w:pPr>
        <w:rPr>
          <w:b/>
          <w:bCs/>
          <w:sz w:val="40"/>
          <w:szCs w:val="40"/>
        </w:rPr>
      </w:pPr>
      <w:r>
        <w:rPr>
          <w:b/>
          <w:bCs/>
          <w:sz w:val="40"/>
          <w:szCs w:val="40"/>
        </w:rPr>
        <w:br w:type="page"/>
      </w:r>
    </w:p>
    <w:p w14:paraId="2F5F4BF8" w14:textId="77777777" w:rsidR="00437DE1" w:rsidRPr="00437DE1" w:rsidRDefault="00437DE1" w:rsidP="00437DE1">
      <w:pPr>
        <w:spacing w:before="240" w:after="240"/>
        <w:ind w:firstLine="0"/>
        <w:rPr>
          <w:b/>
          <w:bCs/>
          <w:lang w:val="fr-TN"/>
        </w:rPr>
      </w:pPr>
      <w:r w:rsidRPr="00437DE1">
        <w:rPr>
          <w:b/>
          <w:bCs/>
          <w:lang w:val="fr-TN"/>
        </w:rPr>
        <w:lastRenderedPageBreak/>
        <w:t>1. INTRODUCTION ET CONTEXTE</w:t>
      </w:r>
    </w:p>
    <w:p w14:paraId="75F22E79" w14:textId="77777777" w:rsidR="00437DE1" w:rsidRPr="00437DE1" w:rsidRDefault="00437DE1" w:rsidP="00437DE1">
      <w:pPr>
        <w:spacing w:before="240" w:after="240"/>
        <w:ind w:firstLine="0"/>
        <w:rPr>
          <w:b/>
          <w:bCs/>
          <w:lang w:val="fr-TN"/>
        </w:rPr>
      </w:pPr>
      <w:r w:rsidRPr="00437DE1">
        <w:rPr>
          <w:b/>
          <w:bCs/>
          <w:lang w:val="fr-TN"/>
        </w:rPr>
        <w:t>1.1 Présentation du Projet</w:t>
      </w:r>
    </w:p>
    <w:p w14:paraId="66EDDFCD" w14:textId="711653A7" w:rsidR="00437DE1" w:rsidRPr="00437DE1" w:rsidRDefault="00437DE1" w:rsidP="00437DE1">
      <w:pPr>
        <w:spacing w:before="240" w:after="240"/>
        <w:ind w:firstLine="0"/>
        <w:rPr>
          <w:lang w:val="fr-TN"/>
        </w:rPr>
      </w:pPr>
      <w:r w:rsidRPr="00437DE1">
        <w:rPr>
          <w:lang w:val="fr-TN"/>
        </w:rPr>
        <w:t>Nom du Projet : Plateforme de Gestion des Incidents et Maintenance</w:t>
      </w:r>
    </w:p>
    <w:p w14:paraId="4EAFA173" w14:textId="77777777" w:rsidR="00437DE1" w:rsidRPr="00437DE1" w:rsidRDefault="00437DE1" w:rsidP="00437DE1">
      <w:pPr>
        <w:spacing w:before="240" w:after="240"/>
        <w:ind w:firstLine="0"/>
        <w:rPr>
          <w:lang w:val="fr-TN"/>
        </w:rPr>
      </w:pPr>
      <w:r w:rsidRPr="0009533B">
        <w:rPr>
          <w:highlight w:val="yellow"/>
          <w:lang w:val="fr-TN"/>
        </w:rPr>
        <w:t xml:space="preserve">Client : </w:t>
      </w:r>
      <w:proofErr w:type="spellStart"/>
      <w:r w:rsidRPr="0009533B">
        <w:rPr>
          <w:highlight w:val="yellow"/>
          <w:lang w:val="fr-TN"/>
        </w:rPr>
        <w:t>ENICarthage</w:t>
      </w:r>
      <w:proofErr w:type="spellEnd"/>
    </w:p>
    <w:p w14:paraId="7E2BDAF8" w14:textId="705D28A4" w:rsidR="00437DE1" w:rsidRPr="00437DE1" w:rsidRDefault="00437DE1" w:rsidP="00437DE1">
      <w:pPr>
        <w:spacing w:before="240" w:after="240"/>
        <w:ind w:firstLine="0"/>
        <w:rPr>
          <w:lang w:val="fr-TN"/>
        </w:rPr>
      </w:pPr>
      <w:r w:rsidRPr="00437DE1">
        <w:rPr>
          <w:lang w:val="fr-TN"/>
        </w:rPr>
        <w:t>Période de Développement : février 2026 - mai 2026</w:t>
      </w:r>
    </w:p>
    <w:p w14:paraId="737C6702" w14:textId="77777777" w:rsidR="00437DE1" w:rsidRPr="00437DE1" w:rsidRDefault="00437DE1" w:rsidP="00437DE1">
      <w:pPr>
        <w:spacing w:before="240" w:after="240"/>
        <w:ind w:firstLine="0"/>
        <w:rPr>
          <w:b/>
          <w:bCs/>
          <w:lang w:val="fr-TN"/>
        </w:rPr>
      </w:pPr>
      <w:r w:rsidRPr="00437DE1">
        <w:rPr>
          <w:b/>
          <w:bCs/>
          <w:lang w:val="fr-TN"/>
        </w:rPr>
        <w:t>1.2 Contexte Actuel</w:t>
      </w:r>
    </w:p>
    <w:p w14:paraId="0688AEF1" w14:textId="77777777" w:rsidR="00437DE1" w:rsidRPr="00437DE1" w:rsidRDefault="00437DE1" w:rsidP="00437DE1">
      <w:pPr>
        <w:spacing w:before="240" w:after="240"/>
        <w:ind w:firstLine="0"/>
        <w:rPr>
          <w:lang w:val="fr-TN"/>
        </w:rPr>
      </w:pPr>
      <w:r w:rsidRPr="00437DE1">
        <w:rPr>
          <w:lang w:val="fr-TN"/>
        </w:rPr>
        <w:t>L'</w:t>
      </w:r>
      <w:proofErr w:type="spellStart"/>
      <w:r w:rsidRPr="00437DE1">
        <w:rPr>
          <w:lang w:val="fr-TN"/>
        </w:rPr>
        <w:t>ENICarthage</w:t>
      </w:r>
      <w:proofErr w:type="spellEnd"/>
      <w:r w:rsidRPr="00437DE1">
        <w:rPr>
          <w:lang w:val="fr-TN"/>
        </w:rPr>
        <w:t xml:space="preserve"> gère actuellement ses incidents techniques et maintenances via :</w:t>
      </w:r>
    </w:p>
    <w:p w14:paraId="44AC06BA" w14:textId="40ED0095" w:rsidR="00437DE1" w:rsidRPr="00437DE1" w:rsidRDefault="00437DE1" w:rsidP="00437DE1">
      <w:pPr>
        <w:spacing w:before="240" w:after="240"/>
        <w:ind w:firstLine="0"/>
        <w:rPr>
          <w:highlight w:val="yellow"/>
          <w:lang w:val="fr-TN"/>
        </w:rPr>
      </w:pPr>
      <w:r w:rsidRPr="00437DE1">
        <w:rPr>
          <w:highlight w:val="yellow"/>
          <w:lang w:val="fr-TN"/>
        </w:rPr>
        <w:t>Fiches papier manuelles</w:t>
      </w:r>
    </w:p>
    <w:p w14:paraId="168AE9BC" w14:textId="71254CE6" w:rsidR="00437DE1" w:rsidRPr="00437DE1" w:rsidRDefault="00437DE1" w:rsidP="00437DE1">
      <w:pPr>
        <w:spacing w:before="240" w:after="240"/>
        <w:ind w:firstLine="0"/>
        <w:rPr>
          <w:highlight w:val="yellow"/>
          <w:lang w:val="fr-TN"/>
        </w:rPr>
      </w:pPr>
      <w:proofErr w:type="gramStart"/>
      <w:r w:rsidRPr="00437DE1">
        <w:rPr>
          <w:highlight w:val="yellow"/>
          <w:lang w:val="fr-TN"/>
        </w:rPr>
        <w:t>Emails</w:t>
      </w:r>
      <w:proofErr w:type="gramEnd"/>
      <w:r w:rsidRPr="00437DE1">
        <w:rPr>
          <w:highlight w:val="yellow"/>
          <w:lang w:val="fr-TN"/>
        </w:rPr>
        <w:t xml:space="preserve"> non structurés</w:t>
      </w:r>
    </w:p>
    <w:p w14:paraId="6A3594CE" w14:textId="5F3C2846" w:rsidR="00437DE1" w:rsidRPr="00437DE1" w:rsidRDefault="00437DE1" w:rsidP="00437DE1">
      <w:pPr>
        <w:spacing w:before="240" w:after="240"/>
        <w:ind w:firstLine="0"/>
        <w:rPr>
          <w:highlight w:val="yellow"/>
          <w:lang w:val="fr-TN"/>
        </w:rPr>
      </w:pPr>
      <w:r w:rsidRPr="00437DE1">
        <w:rPr>
          <w:highlight w:val="yellow"/>
          <w:lang w:val="fr-TN"/>
        </w:rPr>
        <w:t>Appels téléphoniques</w:t>
      </w:r>
    </w:p>
    <w:p w14:paraId="59767EEF" w14:textId="77777777" w:rsidR="00437DE1" w:rsidRPr="00437DE1" w:rsidRDefault="00437DE1" w:rsidP="00437DE1">
      <w:pPr>
        <w:spacing w:before="240" w:after="240"/>
        <w:ind w:firstLine="0"/>
        <w:rPr>
          <w:lang w:val="fr-TN"/>
        </w:rPr>
      </w:pPr>
      <w:r w:rsidRPr="00437DE1">
        <w:rPr>
          <w:lang w:val="fr-TN"/>
        </w:rPr>
        <w:t>Problématiques identifiées :</w:t>
      </w:r>
    </w:p>
    <w:p w14:paraId="27838287" w14:textId="77777777" w:rsidR="00437DE1" w:rsidRDefault="00437DE1" w:rsidP="00437DE1">
      <w:pPr>
        <w:pStyle w:val="Paragraphedeliste"/>
        <w:numPr>
          <w:ilvl w:val="0"/>
          <w:numId w:val="16"/>
        </w:numPr>
        <w:spacing w:before="240" w:after="240"/>
        <w:rPr>
          <w:lang w:val="fr-TN"/>
        </w:rPr>
      </w:pPr>
      <w:r w:rsidRPr="00437DE1">
        <w:rPr>
          <w:lang w:val="fr-TN"/>
        </w:rPr>
        <w:t>Temps de traitement élevé</w:t>
      </w:r>
    </w:p>
    <w:p w14:paraId="76FE7480" w14:textId="77777777" w:rsidR="00437DE1" w:rsidRDefault="00437DE1" w:rsidP="00437DE1">
      <w:pPr>
        <w:pStyle w:val="Paragraphedeliste"/>
        <w:numPr>
          <w:ilvl w:val="0"/>
          <w:numId w:val="16"/>
        </w:numPr>
        <w:spacing w:before="240" w:after="240"/>
        <w:rPr>
          <w:lang w:val="fr-TN"/>
        </w:rPr>
      </w:pPr>
      <w:r w:rsidRPr="00437DE1">
        <w:rPr>
          <w:lang w:val="fr-TN"/>
        </w:rPr>
        <w:t>Manque de traçabilité complète</w:t>
      </w:r>
    </w:p>
    <w:p w14:paraId="7FDFBC94" w14:textId="77777777" w:rsidR="00437DE1" w:rsidRDefault="00437DE1" w:rsidP="00437DE1">
      <w:pPr>
        <w:pStyle w:val="Paragraphedeliste"/>
        <w:numPr>
          <w:ilvl w:val="0"/>
          <w:numId w:val="16"/>
        </w:numPr>
        <w:spacing w:before="240" w:after="240"/>
        <w:rPr>
          <w:lang w:val="fr-TN"/>
        </w:rPr>
      </w:pPr>
      <w:r w:rsidRPr="00437DE1">
        <w:rPr>
          <w:lang w:val="fr-TN"/>
        </w:rPr>
        <w:t>Absence de statistiques exploitables</w:t>
      </w:r>
    </w:p>
    <w:p w14:paraId="6C67B931" w14:textId="3D62518F" w:rsidR="00437DE1" w:rsidRPr="00437DE1" w:rsidRDefault="00437DE1" w:rsidP="00437DE1">
      <w:pPr>
        <w:pStyle w:val="Paragraphedeliste"/>
        <w:numPr>
          <w:ilvl w:val="0"/>
          <w:numId w:val="16"/>
        </w:numPr>
        <w:spacing w:before="240" w:after="240"/>
        <w:rPr>
          <w:lang w:val="fr-TN"/>
        </w:rPr>
      </w:pPr>
      <w:r w:rsidRPr="00437DE1">
        <w:rPr>
          <w:lang w:val="fr-TN"/>
        </w:rPr>
        <w:t>Pas de suivi en temps réel</w:t>
      </w:r>
    </w:p>
    <w:p w14:paraId="62386DAE" w14:textId="77777777" w:rsidR="00437DE1" w:rsidRPr="00437DE1" w:rsidRDefault="00437DE1" w:rsidP="00437DE1">
      <w:pPr>
        <w:spacing w:before="240" w:after="240"/>
        <w:ind w:firstLine="0"/>
        <w:rPr>
          <w:b/>
          <w:bCs/>
          <w:lang w:val="fr-TN"/>
        </w:rPr>
      </w:pPr>
      <w:r w:rsidRPr="00437DE1">
        <w:rPr>
          <w:b/>
          <w:bCs/>
          <w:lang w:val="fr-TN"/>
        </w:rPr>
        <w:t>1.3 Justification du Projet</w:t>
      </w:r>
    </w:p>
    <w:p w14:paraId="30488303" w14:textId="45219959" w:rsidR="00437DE1" w:rsidRDefault="00437DE1" w:rsidP="00437DE1">
      <w:pPr>
        <w:spacing w:before="240" w:after="240"/>
        <w:ind w:firstLine="0"/>
        <w:rPr>
          <w:lang w:val="fr-TN"/>
        </w:rPr>
      </w:pPr>
      <w:r>
        <w:rPr>
          <w:lang w:val="fr-TN"/>
        </w:rPr>
        <w:t>La d</w:t>
      </w:r>
      <w:r w:rsidRPr="00437DE1">
        <w:rPr>
          <w:lang w:val="fr-TN"/>
        </w:rPr>
        <w:t xml:space="preserve">igitalisation </w:t>
      </w:r>
      <w:r>
        <w:rPr>
          <w:lang w:val="fr-TN"/>
        </w:rPr>
        <w:t xml:space="preserve">de ce processus est </w:t>
      </w:r>
      <w:r w:rsidRPr="00437DE1">
        <w:rPr>
          <w:lang w:val="fr-TN"/>
        </w:rPr>
        <w:t>nécessaire pour</w:t>
      </w:r>
      <w:r>
        <w:rPr>
          <w:lang w:val="fr-TN"/>
        </w:rPr>
        <w:t xml:space="preserve"> r</w:t>
      </w:r>
      <w:r w:rsidRPr="00437DE1">
        <w:rPr>
          <w:lang w:val="fr-TN"/>
        </w:rPr>
        <w:t>éduire le temps moyen de résolution</w:t>
      </w:r>
      <w:r>
        <w:rPr>
          <w:lang w:val="fr-TN"/>
        </w:rPr>
        <w:t>, a</w:t>
      </w:r>
      <w:r w:rsidRPr="00437DE1">
        <w:rPr>
          <w:lang w:val="fr-TN"/>
        </w:rPr>
        <w:t xml:space="preserve">méliorer la satisfaction utilisateur </w:t>
      </w:r>
      <w:r>
        <w:rPr>
          <w:lang w:val="fr-TN"/>
        </w:rPr>
        <w:t xml:space="preserve">et créer </w:t>
      </w:r>
      <w:r w:rsidRPr="00437DE1">
        <w:rPr>
          <w:lang w:val="fr-TN"/>
        </w:rPr>
        <w:t>une base de connaissances réutilisable</w:t>
      </w:r>
      <w:r>
        <w:rPr>
          <w:lang w:val="fr-TN"/>
        </w:rPr>
        <w:t>.</w:t>
      </w:r>
    </w:p>
    <w:p w14:paraId="2454B09E" w14:textId="4A55D5E0" w:rsidR="00437DE1" w:rsidRPr="00437DE1" w:rsidRDefault="00437DE1" w:rsidP="00437DE1">
      <w:pPr>
        <w:spacing w:before="240" w:after="240"/>
        <w:ind w:firstLine="0"/>
        <w:rPr>
          <w:b/>
          <w:bCs/>
          <w:lang w:val="fr-TN"/>
        </w:rPr>
      </w:pPr>
      <w:r>
        <w:rPr>
          <w:b/>
          <w:bCs/>
          <w:lang w:val="fr-TN"/>
        </w:rPr>
        <w:t>2</w:t>
      </w:r>
      <w:r w:rsidRPr="00437DE1">
        <w:rPr>
          <w:b/>
          <w:bCs/>
          <w:lang w:val="fr-TN"/>
        </w:rPr>
        <w:t>. PORTÉE ET LIVRABLES</w:t>
      </w:r>
    </w:p>
    <w:p w14:paraId="60086062" w14:textId="1186F0A4" w:rsidR="00437DE1" w:rsidRPr="00437DE1" w:rsidRDefault="000640E1" w:rsidP="00437DE1">
      <w:pPr>
        <w:spacing w:after="240" w:line="276" w:lineRule="auto"/>
        <w:ind w:firstLine="0"/>
        <w:rPr>
          <w:b/>
          <w:bCs/>
          <w:lang w:val="fr-TN"/>
        </w:rPr>
      </w:pPr>
      <w:r>
        <w:rPr>
          <w:b/>
          <w:bCs/>
          <w:lang w:val="fr-TN"/>
        </w:rPr>
        <w:t>2</w:t>
      </w:r>
      <w:r w:rsidR="00437DE1" w:rsidRPr="00437DE1">
        <w:rPr>
          <w:b/>
          <w:bCs/>
          <w:lang w:val="fr-TN"/>
        </w:rPr>
        <w:t>.1 Périmètre du Projet</w:t>
      </w:r>
    </w:p>
    <w:p w14:paraId="42210C1E" w14:textId="77777777" w:rsidR="00437DE1" w:rsidRPr="00437DE1" w:rsidRDefault="00437DE1" w:rsidP="00437DE1">
      <w:pPr>
        <w:numPr>
          <w:ilvl w:val="0"/>
          <w:numId w:val="17"/>
        </w:numPr>
        <w:spacing w:after="240" w:line="276" w:lineRule="auto"/>
        <w:rPr>
          <w:lang w:val="fr-TN"/>
        </w:rPr>
      </w:pPr>
      <w:r w:rsidRPr="00437DE1">
        <w:rPr>
          <w:lang w:val="fr-TN"/>
        </w:rPr>
        <w:t>Module d'authentification sécurisée</w:t>
      </w:r>
    </w:p>
    <w:p w14:paraId="08DAA9F4" w14:textId="77777777" w:rsidR="00437DE1" w:rsidRPr="00437DE1" w:rsidRDefault="00437DE1" w:rsidP="00437DE1">
      <w:pPr>
        <w:numPr>
          <w:ilvl w:val="0"/>
          <w:numId w:val="17"/>
        </w:numPr>
        <w:spacing w:after="240" w:line="276" w:lineRule="auto"/>
        <w:rPr>
          <w:lang w:val="fr-TN"/>
        </w:rPr>
      </w:pPr>
      <w:r w:rsidRPr="00437DE1">
        <w:rPr>
          <w:lang w:val="fr-TN"/>
        </w:rPr>
        <w:t>Gestion complète des tickets incidents</w:t>
      </w:r>
    </w:p>
    <w:p w14:paraId="47B69AF4" w14:textId="77777777" w:rsidR="00437DE1" w:rsidRPr="00437DE1" w:rsidRDefault="00437DE1" w:rsidP="00437DE1">
      <w:pPr>
        <w:numPr>
          <w:ilvl w:val="0"/>
          <w:numId w:val="17"/>
        </w:numPr>
        <w:spacing w:after="240" w:line="276" w:lineRule="auto"/>
        <w:rPr>
          <w:lang w:val="fr-TN"/>
        </w:rPr>
      </w:pPr>
      <w:r w:rsidRPr="00437DE1">
        <w:rPr>
          <w:lang w:val="fr-TN"/>
        </w:rPr>
        <w:t>Gestion des équipements et salles</w:t>
      </w:r>
    </w:p>
    <w:p w14:paraId="43636E03" w14:textId="77777777" w:rsidR="00437DE1" w:rsidRPr="00437DE1" w:rsidRDefault="00437DE1" w:rsidP="00437DE1">
      <w:pPr>
        <w:numPr>
          <w:ilvl w:val="0"/>
          <w:numId w:val="17"/>
        </w:numPr>
        <w:spacing w:after="240" w:line="276" w:lineRule="auto"/>
        <w:rPr>
          <w:lang w:val="fr-TN"/>
        </w:rPr>
      </w:pPr>
      <w:r w:rsidRPr="00437DE1">
        <w:rPr>
          <w:lang w:val="fr-TN"/>
        </w:rPr>
        <w:lastRenderedPageBreak/>
        <w:t>Dashboard administrateur</w:t>
      </w:r>
    </w:p>
    <w:p w14:paraId="58804E18" w14:textId="77777777" w:rsidR="00437DE1" w:rsidRPr="00437DE1" w:rsidRDefault="00437DE1" w:rsidP="00437DE1">
      <w:pPr>
        <w:numPr>
          <w:ilvl w:val="0"/>
          <w:numId w:val="17"/>
        </w:numPr>
        <w:spacing w:after="240" w:line="276" w:lineRule="auto"/>
        <w:rPr>
          <w:lang w:val="fr-TN"/>
        </w:rPr>
      </w:pPr>
      <w:r w:rsidRPr="00437DE1">
        <w:rPr>
          <w:lang w:val="fr-TN"/>
        </w:rPr>
        <w:t>Notifications temps réel</w:t>
      </w:r>
    </w:p>
    <w:p w14:paraId="4D40C2DD" w14:textId="77777777" w:rsidR="00437DE1" w:rsidRPr="00437DE1" w:rsidRDefault="00437DE1" w:rsidP="00437DE1">
      <w:pPr>
        <w:numPr>
          <w:ilvl w:val="0"/>
          <w:numId w:val="17"/>
        </w:numPr>
        <w:spacing w:after="240" w:line="276" w:lineRule="auto"/>
        <w:rPr>
          <w:lang w:val="fr-TN"/>
        </w:rPr>
      </w:pPr>
      <w:r w:rsidRPr="00437DE1">
        <w:rPr>
          <w:lang w:val="fr-TN"/>
        </w:rPr>
        <w:t>Module de feedback utilisateurs</w:t>
      </w:r>
    </w:p>
    <w:p w14:paraId="574BE655" w14:textId="4D0FBA4C" w:rsidR="006712F2" w:rsidRDefault="00437DE1" w:rsidP="006712F2">
      <w:pPr>
        <w:numPr>
          <w:ilvl w:val="0"/>
          <w:numId w:val="17"/>
        </w:numPr>
        <w:spacing w:after="240" w:line="276" w:lineRule="auto"/>
        <w:rPr>
          <w:lang w:val="fr-TN"/>
        </w:rPr>
      </w:pPr>
      <w:r w:rsidRPr="00437DE1">
        <w:rPr>
          <w:lang w:val="fr-TN"/>
        </w:rPr>
        <w:t>Documentation complète</w:t>
      </w:r>
    </w:p>
    <w:p w14:paraId="6E9FAC37" w14:textId="720128DC" w:rsidR="006712F2" w:rsidRDefault="000640E1" w:rsidP="006712F2">
      <w:pPr>
        <w:spacing w:after="240" w:line="276" w:lineRule="auto"/>
        <w:ind w:firstLine="0"/>
        <w:rPr>
          <w:b/>
          <w:bCs/>
          <w:lang w:val="fr-TN"/>
        </w:rPr>
      </w:pPr>
      <w:r>
        <w:rPr>
          <w:b/>
          <w:bCs/>
          <w:lang w:val="fr-TN"/>
        </w:rPr>
        <w:t>2</w:t>
      </w:r>
      <w:r w:rsidR="006712F2" w:rsidRPr="006712F2">
        <w:rPr>
          <w:b/>
          <w:bCs/>
          <w:lang w:val="fr-TN"/>
        </w:rPr>
        <w:t>.2 Livrables attendus</w:t>
      </w:r>
    </w:p>
    <w:p w14:paraId="3591F33A" w14:textId="47B3B058" w:rsidR="006712F2" w:rsidRPr="006712F2" w:rsidRDefault="006712F2" w:rsidP="006712F2">
      <w:pPr>
        <w:pStyle w:val="Paragraphedeliste"/>
        <w:numPr>
          <w:ilvl w:val="0"/>
          <w:numId w:val="20"/>
        </w:numPr>
        <w:tabs>
          <w:tab w:val="left" w:pos="2631"/>
          <w:tab w:val="left" w:pos="4222"/>
        </w:tabs>
        <w:spacing w:after="240" w:line="276" w:lineRule="auto"/>
        <w:jc w:val="left"/>
        <w:rPr>
          <w:lang w:val="fr-TN"/>
        </w:rPr>
      </w:pPr>
      <w:r w:rsidRPr="006712F2">
        <w:rPr>
          <w:lang w:val="fr-TN"/>
        </w:rPr>
        <w:t>Application web complète</w:t>
      </w:r>
      <w:r w:rsidRPr="006712F2">
        <w:rPr>
          <w:lang w:val="fr-TN"/>
        </w:rPr>
        <w:tab/>
      </w:r>
    </w:p>
    <w:p w14:paraId="3B2CC8B2" w14:textId="538106C5" w:rsidR="006712F2" w:rsidRPr="006712F2" w:rsidRDefault="006712F2" w:rsidP="006712F2">
      <w:pPr>
        <w:pStyle w:val="Paragraphedeliste"/>
        <w:numPr>
          <w:ilvl w:val="0"/>
          <w:numId w:val="20"/>
        </w:numPr>
        <w:tabs>
          <w:tab w:val="left" w:pos="2631"/>
          <w:tab w:val="left" w:pos="4222"/>
        </w:tabs>
        <w:spacing w:after="240" w:line="276" w:lineRule="auto"/>
        <w:jc w:val="left"/>
        <w:rPr>
          <w:lang w:val="fr-TN"/>
        </w:rPr>
      </w:pPr>
      <w:r w:rsidRPr="006712F2">
        <w:rPr>
          <w:lang w:val="fr-TN"/>
        </w:rPr>
        <w:t>Base de données</w:t>
      </w:r>
    </w:p>
    <w:p w14:paraId="401C1939" w14:textId="74BEBB43" w:rsidR="006712F2" w:rsidRPr="006712F2" w:rsidRDefault="006712F2" w:rsidP="006712F2">
      <w:pPr>
        <w:pStyle w:val="Paragraphedeliste"/>
        <w:numPr>
          <w:ilvl w:val="0"/>
          <w:numId w:val="20"/>
        </w:numPr>
        <w:tabs>
          <w:tab w:val="left" w:pos="2631"/>
          <w:tab w:val="left" w:pos="4222"/>
        </w:tabs>
        <w:spacing w:after="240" w:line="276" w:lineRule="auto"/>
        <w:jc w:val="left"/>
        <w:rPr>
          <w:lang w:val="fr-TN"/>
        </w:rPr>
      </w:pPr>
      <w:r w:rsidRPr="006712F2">
        <w:rPr>
          <w:lang w:val="fr-TN"/>
        </w:rPr>
        <w:t>Documentation technique</w:t>
      </w:r>
    </w:p>
    <w:p w14:paraId="5B6BD436" w14:textId="77383489" w:rsidR="006712F2" w:rsidRPr="006712F2" w:rsidRDefault="006712F2" w:rsidP="006712F2">
      <w:pPr>
        <w:pStyle w:val="Paragraphedeliste"/>
        <w:numPr>
          <w:ilvl w:val="0"/>
          <w:numId w:val="20"/>
        </w:numPr>
        <w:tabs>
          <w:tab w:val="left" w:pos="2631"/>
          <w:tab w:val="left" w:pos="4222"/>
        </w:tabs>
        <w:spacing w:after="240" w:line="276" w:lineRule="auto"/>
        <w:jc w:val="left"/>
        <w:rPr>
          <w:lang w:val="fr-TN"/>
        </w:rPr>
      </w:pPr>
      <w:r w:rsidRPr="006712F2">
        <w:rPr>
          <w:lang w:val="fr-TN"/>
        </w:rPr>
        <w:t>Guide administrateur</w:t>
      </w:r>
    </w:p>
    <w:p w14:paraId="52B8F288" w14:textId="49CDCCD7" w:rsidR="006712F2" w:rsidRPr="006712F2" w:rsidRDefault="006712F2" w:rsidP="006712F2">
      <w:pPr>
        <w:pStyle w:val="Paragraphedeliste"/>
        <w:numPr>
          <w:ilvl w:val="0"/>
          <w:numId w:val="20"/>
        </w:numPr>
        <w:tabs>
          <w:tab w:val="left" w:pos="2631"/>
          <w:tab w:val="left" w:pos="4222"/>
        </w:tabs>
        <w:spacing w:after="240" w:line="276" w:lineRule="auto"/>
        <w:jc w:val="left"/>
        <w:rPr>
          <w:lang w:val="fr-TN"/>
        </w:rPr>
      </w:pPr>
      <w:r w:rsidRPr="006712F2">
        <w:rPr>
          <w:lang w:val="fr-TN"/>
        </w:rPr>
        <w:t>Code source</w:t>
      </w:r>
      <w:r w:rsidRPr="006712F2">
        <w:rPr>
          <w:lang w:val="fr-TN"/>
        </w:rPr>
        <w:tab/>
      </w:r>
      <w:r w:rsidRPr="006712F2">
        <w:rPr>
          <w:lang w:val="fr-TN"/>
        </w:rPr>
        <w:tab/>
      </w:r>
    </w:p>
    <w:p w14:paraId="1C3D4039" w14:textId="77777777" w:rsidR="006712F2" w:rsidRPr="006712F2" w:rsidRDefault="006712F2" w:rsidP="006712F2">
      <w:pPr>
        <w:pStyle w:val="Paragraphedeliste"/>
        <w:numPr>
          <w:ilvl w:val="0"/>
          <w:numId w:val="20"/>
        </w:numPr>
        <w:tabs>
          <w:tab w:val="left" w:pos="2631"/>
          <w:tab w:val="left" w:pos="4217"/>
        </w:tabs>
        <w:spacing w:after="240" w:line="276" w:lineRule="auto"/>
        <w:jc w:val="left"/>
        <w:rPr>
          <w:lang w:val="fr-TN"/>
        </w:rPr>
      </w:pPr>
      <w:r w:rsidRPr="006712F2">
        <w:rPr>
          <w:lang w:val="fr-TN"/>
        </w:rPr>
        <w:t>Tests automatisés</w:t>
      </w:r>
      <w:r w:rsidRPr="006712F2">
        <w:rPr>
          <w:lang w:val="fr-TN"/>
        </w:rPr>
        <w:tab/>
      </w:r>
      <w:r w:rsidRPr="006712F2">
        <w:rPr>
          <w:lang w:val="fr-TN"/>
        </w:rPr>
        <w:tab/>
      </w:r>
    </w:p>
    <w:p w14:paraId="365DB5E2" w14:textId="008705A0" w:rsidR="006712F2" w:rsidRPr="006712F2" w:rsidRDefault="000640E1" w:rsidP="006712F2">
      <w:pPr>
        <w:spacing w:after="240" w:line="276" w:lineRule="auto"/>
        <w:ind w:firstLine="0"/>
        <w:rPr>
          <w:b/>
          <w:bCs/>
          <w:lang w:val="fr-TN"/>
        </w:rPr>
      </w:pPr>
      <w:r>
        <w:rPr>
          <w:b/>
          <w:bCs/>
          <w:lang w:val="fr-TN"/>
        </w:rPr>
        <w:t>3</w:t>
      </w:r>
      <w:r w:rsidR="006712F2" w:rsidRPr="006712F2">
        <w:rPr>
          <w:b/>
          <w:bCs/>
          <w:lang w:val="fr-TN"/>
        </w:rPr>
        <w:t>. ARCHITECTURE TECHNIQUE</w:t>
      </w:r>
    </w:p>
    <w:p w14:paraId="3E769635" w14:textId="3234E752" w:rsidR="00D466CC" w:rsidRPr="006712F2" w:rsidRDefault="006712F2" w:rsidP="006712F2">
      <w:pPr>
        <w:ind w:firstLine="0"/>
        <w:rPr>
          <w:b/>
          <w:bCs/>
          <w:sz w:val="40"/>
          <w:szCs w:val="40"/>
        </w:rPr>
      </w:pPr>
      <w:r>
        <w:rPr>
          <w:color w:val="0F1115"/>
        </w:rPr>
        <w:t xml:space="preserve">Le </w:t>
      </w:r>
      <w:r w:rsidR="00000000">
        <w:rPr>
          <w:color w:val="0F1115"/>
        </w:rPr>
        <w:t>Stack technique choisi</w:t>
      </w:r>
      <w:r>
        <w:rPr>
          <w:color w:val="0F1115"/>
        </w:rPr>
        <w:t xml:space="preserve"> est le suivant</w:t>
      </w:r>
      <w:r w:rsidR="00000000">
        <w:rPr>
          <w:color w:val="0F1115"/>
        </w:rPr>
        <w:t xml:space="preserve"> :</w:t>
      </w:r>
    </w:p>
    <w:p w14:paraId="32B0E48A" w14:textId="4C8A8FCC" w:rsidR="006712F2" w:rsidRDefault="006712F2" w:rsidP="006712F2">
      <w:pPr>
        <w:pStyle w:val="NormalWeb"/>
        <w:jc w:val="center"/>
      </w:pPr>
      <w:r>
        <w:rPr>
          <w:noProof/>
        </w:rPr>
        <w:drawing>
          <wp:inline distT="0" distB="0" distL="0" distR="0" wp14:anchorId="16F43C10" wp14:editId="6707D253">
            <wp:extent cx="5433425" cy="3922280"/>
            <wp:effectExtent l="0" t="0" r="0" b="2540"/>
            <wp:docPr id="517963631" name="Image 4" descr="Une image contenant texte, capture d’écran, Rectangl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63631" name="Image 4" descr="Une image contenant texte, capture d’écran, Rectangle, diagramme&#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74349" cy="3951822"/>
                    </a:xfrm>
                    <a:prstGeom prst="rect">
                      <a:avLst/>
                    </a:prstGeom>
                    <a:noFill/>
                    <a:ln>
                      <a:noFill/>
                    </a:ln>
                  </pic:spPr>
                </pic:pic>
              </a:graphicData>
            </a:graphic>
          </wp:inline>
        </w:drawing>
      </w:r>
    </w:p>
    <w:p w14:paraId="73FC4229" w14:textId="7F5F3F18" w:rsidR="006712F2" w:rsidRDefault="006712F2" w:rsidP="006712F2">
      <w:pPr>
        <w:pStyle w:val="NormalWeb"/>
        <w:jc w:val="center"/>
      </w:pPr>
    </w:p>
    <w:p w14:paraId="56EE527A" w14:textId="77777777" w:rsidR="006712F2" w:rsidRDefault="006712F2" w:rsidP="006712F2">
      <w:pPr>
        <w:spacing w:after="240"/>
        <w:ind w:left="360" w:firstLine="0"/>
        <w:jc w:val="left"/>
        <w:rPr>
          <w:color w:val="0F1115"/>
        </w:rPr>
      </w:pPr>
    </w:p>
    <w:p w14:paraId="12B35E3D" w14:textId="3CCA4C44" w:rsidR="006712F2" w:rsidRPr="006712F2" w:rsidRDefault="000640E1" w:rsidP="006712F2">
      <w:pPr>
        <w:spacing w:before="240" w:after="240"/>
        <w:ind w:firstLine="0"/>
        <w:rPr>
          <w:b/>
          <w:bCs/>
        </w:rPr>
      </w:pPr>
      <w:r>
        <w:rPr>
          <w:b/>
          <w:bCs/>
        </w:rPr>
        <w:lastRenderedPageBreak/>
        <w:t>4</w:t>
      </w:r>
      <w:r w:rsidR="006712F2" w:rsidRPr="006712F2">
        <w:rPr>
          <w:b/>
          <w:bCs/>
        </w:rPr>
        <w:t>. SPÉCIFICATIONS FONCTIONNELLES DÉTAILLÉES</w:t>
      </w:r>
    </w:p>
    <w:p w14:paraId="063303C9" w14:textId="25EB3FCF" w:rsidR="006712F2" w:rsidRPr="006712F2" w:rsidRDefault="000640E1" w:rsidP="006712F2">
      <w:pPr>
        <w:spacing w:before="240" w:after="240"/>
        <w:ind w:firstLine="0"/>
        <w:rPr>
          <w:b/>
          <w:bCs/>
        </w:rPr>
      </w:pPr>
      <w:r>
        <w:rPr>
          <w:b/>
          <w:bCs/>
        </w:rPr>
        <w:t>4</w:t>
      </w:r>
      <w:r w:rsidR="006712F2" w:rsidRPr="006712F2">
        <w:rPr>
          <w:b/>
          <w:bCs/>
        </w:rPr>
        <w:t>.1 Module d'Authentification et Sécurité</w:t>
      </w:r>
    </w:p>
    <w:p w14:paraId="6E24DD48" w14:textId="6F55E210" w:rsidR="006712F2" w:rsidRPr="00CC5FD4" w:rsidRDefault="000640E1" w:rsidP="006712F2">
      <w:pPr>
        <w:spacing w:before="240" w:after="240"/>
        <w:ind w:firstLine="0"/>
        <w:rPr>
          <w:b/>
          <w:bCs/>
        </w:rPr>
      </w:pPr>
      <w:r>
        <w:rPr>
          <w:b/>
          <w:bCs/>
        </w:rPr>
        <w:t>4</w:t>
      </w:r>
      <w:r w:rsidR="006712F2" w:rsidRPr="00CC5FD4">
        <w:rPr>
          <w:b/>
          <w:bCs/>
        </w:rPr>
        <w:t>.1.1 Fonctionnalités</w:t>
      </w:r>
    </w:p>
    <w:p w14:paraId="221B20DD" w14:textId="77777777" w:rsidR="00CC5FD4" w:rsidRDefault="00CC5FD4" w:rsidP="00CC5FD4">
      <w:r w:rsidRPr="00CC5FD4">
        <w:t xml:space="preserve">La plateforme permet aux utilisateurs de s’inscrire via un formulaire avec validation de l’adresse </w:t>
      </w:r>
      <w:proofErr w:type="gramStart"/>
      <w:r w:rsidRPr="00CC5FD4">
        <w:t>e-mail</w:t>
      </w:r>
      <w:proofErr w:type="gramEnd"/>
      <w:r w:rsidRPr="00CC5FD4">
        <w:t xml:space="preserve">. L’authentification repose sur l’utilisation de </w:t>
      </w:r>
      <w:proofErr w:type="spellStart"/>
      <w:r w:rsidRPr="00CC5FD4">
        <w:t>tokens</w:t>
      </w:r>
      <w:proofErr w:type="spellEnd"/>
      <w:r w:rsidRPr="00CC5FD4">
        <w:t xml:space="preserve"> JWT avec une durée de validité limitée à deux heures. L’accès aux fonctionnalités est géré selon les rôles des utilisateurs grâce à un contrôle d’accès basé sur les rôles (RBAC). Les mots de passe sont sécurisés par un hachage </w:t>
      </w:r>
      <w:proofErr w:type="spellStart"/>
      <w:r w:rsidRPr="00CC5FD4">
        <w:t>BCrypt</w:t>
      </w:r>
      <w:proofErr w:type="spellEnd"/>
      <w:r w:rsidRPr="00CC5FD4">
        <w:t xml:space="preserve"> et des protections de base contre les attaques CSRF et XSS sont mises en place. En cas d’oubli du mot de passe, une procédure de réinitialisation par </w:t>
      </w:r>
      <w:proofErr w:type="gramStart"/>
      <w:r w:rsidRPr="00CC5FD4">
        <w:t>e-mail</w:t>
      </w:r>
      <w:proofErr w:type="gramEnd"/>
      <w:r w:rsidRPr="00CC5FD4">
        <w:t xml:space="preserve"> est proposée.</w:t>
      </w:r>
    </w:p>
    <w:p w14:paraId="14EE0442" w14:textId="2F74803F" w:rsidR="00CC5FD4" w:rsidRPr="00CC5FD4" w:rsidRDefault="000640E1" w:rsidP="00CC5FD4">
      <w:pPr>
        <w:ind w:firstLine="0"/>
        <w:rPr>
          <w:b/>
          <w:bCs/>
          <w:lang w:val="fr-TN"/>
        </w:rPr>
      </w:pPr>
      <w:r>
        <w:rPr>
          <w:b/>
          <w:bCs/>
          <w:lang w:val="fr-TN"/>
        </w:rPr>
        <w:t>4</w:t>
      </w:r>
      <w:r w:rsidR="00CC5FD4" w:rsidRPr="00CC5FD4">
        <w:rPr>
          <w:b/>
          <w:bCs/>
          <w:lang w:val="fr-TN"/>
        </w:rPr>
        <w:t>.1.2 Permissions par Rôle</w:t>
      </w:r>
    </w:p>
    <w:p w14:paraId="23292FDD" w14:textId="2599D98C" w:rsidR="00CC5FD4" w:rsidRPr="00CC5FD4" w:rsidRDefault="00CC5FD4" w:rsidP="00CC5FD4">
      <w:pPr>
        <w:ind w:firstLine="0"/>
        <w:jc w:val="center"/>
        <w:rPr>
          <w:b/>
          <w:bCs/>
          <w:sz w:val="40"/>
          <w:szCs w:val="40"/>
          <w:lang w:val="fr-TN"/>
        </w:rPr>
      </w:pPr>
      <w:r w:rsidRPr="00CC5FD4">
        <w:rPr>
          <w:b/>
          <w:bCs/>
          <w:sz w:val="40"/>
          <w:szCs w:val="40"/>
          <w:lang w:val="fr-TN"/>
        </w:rPr>
        <w:drawing>
          <wp:inline distT="0" distB="0" distL="0" distR="0" wp14:anchorId="12C4CE40" wp14:editId="3C3E4299">
            <wp:extent cx="4089400" cy="5266744"/>
            <wp:effectExtent l="0" t="0" r="6350" b="0"/>
            <wp:docPr id="124295624" name="Image 6" descr="Une image contenant texte, capture d’écran, nombr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5624" name="Image 6" descr="Une image contenant texte, capture d’écran, nombre, conception&#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96573" cy="5275982"/>
                    </a:xfrm>
                    <a:prstGeom prst="rect">
                      <a:avLst/>
                    </a:prstGeom>
                    <a:noFill/>
                    <a:ln>
                      <a:noFill/>
                    </a:ln>
                  </pic:spPr>
                </pic:pic>
              </a:graphicData>
            </a:graphic>
          </wp:inline>
        </w:drawing>
      </w:r>
    </w:p>
    <w:p w14:paraId="6145073F" w14:textId="2876B22F" w:rsidR="00CC5FD4" w:rsidRPr="00CC5FD4" w:rsidRDefault="000640E1" w:rsidP="00CC5FD4">
      <w:pPr>
        <w:spacing w:before="240" w:after="240"/>
        <w:ind w:firstLine="0"/>
        <w:rPr>
          <w:b/>
          <w:bCs/>
          <w:lang w:val="fr-TN"/>
        </w:rPr>
      </w:pPr>
      <w:r>
        <w:rPr>
          <w:b/>
          <w:bCs/>
          <w:lang w:val="fr-TN"/>
        </w:rPr>
        <w:lastRenderedPageBreak/>
        <w:t>4</w:t>
      </w:r>
      <w:r w:rsidR="00CC5FD4" w:rsidRPr="00CC5FD4">
        <w:rPr>
          <w:b/>
          <w:bCs/>
          <w:lang w:val="fr-TN"/>
        </w:rPr>
        <w:t>.2 Module de Gestion des Tickets</w:t>
      </w:r>
    </w:p>
    <w:p w14:paraId="6B5E5A8C" w14:textId="19B25A9F" w:rsidR="00CC5FD4" w:rsidRPr="00CC5FD4" w:rsidRDefault="000640E1" w:rsidP="00CC5FD4">
      <w:pPr>
        <w:spacing w:before="240" w:after="240"/>
        <w:ind w:firstLine="0"/>
        <w:rPr>
          <w:b/>
          <w:bCs/>
        </w:rPr>
      </w:pPr>
      <w:r>
        <w:rPr>
          <w:b/>
          <w:bCs/>
        </w:rPr>
        <w:t>4</w:t>
      </w:r>
      <w:r w:rsidR="00CC5FD4" w:rsidRPr="00CC5FD4">
        <w:rPr>
          <w:b/>
          <w:bCs/>
        </w:rPr>
        <w:t>.2.1 Création de Ticket</w:t>
      </w:r>
    </w:p>
    <w:p w14:paraId="6644DFFA" w14:textId="4049CCC9" w:rsidR="00CC5FD4" w:rsidRDefault="00CC5FD4" w:rsidP="00CC5FD4">
      <w:pPr>
        <w:spacing w:before="240" w:after="240"/>
      </w:pPr>
      <w:r w:rsidRPr="00CC5FD4">
        <w:t>La création d’un ticket d’incident se fait à l’aide d’un formulaire permettant de saisir les informations nécessaires à la déclaration d’une panne. L’utilisateur doit renseigner un titre obligatoire, une description détaillée, ainsi que la salle et l’équipement concernés. Le type de panne et le niveau de priorité sont sélectionnés à partir de listes déroulantes. Une photo peut être ajoutée pour illustrer le problème rencontré, sous réserve de respecter les formats autorisés. La date et l’heure de création du ticket sont automatiquement enregistrées par le système.</w:t>
      </w:r>
    </w:p>
    <w:p w14:paraId="1A45D2FC" w14:textId="665502FF" w:rsidR="00550DAB" w:rsidRPr="00550DAB" w:rsidRDefault="000640E1" w:rsidP="00550DAB">
      <w:pPr>
        <w:spacing w:before="240" w:after="240"/>
        <w:rPr>
          <w:b/>
          <w:bCs/>
          <w:lang w:val="fr-TN"/>
        </w:rPr>
      </w:pPr>
      <w:r>
        <w:rPr>
          <w:b/>
          <w:bCs/>
          <w:lang w:val="fr-TN"/>
        </w:rPr>
        <w:t>4</w:t>
      </w:r>
      <w:r w:rsidR="00550DAB" w:rsidRPr="00550DAB">
        <w:rPr>
          <w:b/>
          <w:bCs/>
          <w:lang w:val="fr-TN"/>
        </w:rPr>
        <w:t>.2.2 Workflow des Tickets</w:t>
      </w:r>
    </w:p>
    <w:p w14:paraId="271E39C9" w14:textId="470107FD" w:rsidR="00550DAB" w:rsidRPr="00550DAB" w:rsidRDefault="00550DAB" w:rsidP="00550DAB">
      <w:pPr>
        <w:spacing w:before="240" w:after="240"/>
        <w:ind w:firstLine="0"/>
        <w:jc w:val="center"/>
        <w:rPr>
          <w:lang w:val="fr-TN"/>
        </w:rPr>
      </w:pPr>
      <w:r w:rsidRPr="00550DAB">
        <w:rPr>
          <w:lang w:val="fr-TN"/>
        </w:rPr>
        <w:drawing>
          <wp:inline distT="0" distB="0" distL="0" distR="0" wp14:anchorId="4C4C5323" wp14:editId="79E56201">
            <wp:extent cx="2810933" cy="2705142"/>
            <wp:effectExtent l="0" t="0" r="8890" b="0"/>
            <wp:docPr id="1277259384" name="Image 8"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59384" name="Image 8" descr="Une image contenant texte, capture d’écran, Police&#10;&#10;Le contenu généré par l’IA peut êtr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4641" cy="2718334"/>
                    </a:xfrm>
                    <a:prstGeom prst="rect">
                      <a:avLst/>
                    </a:prstGeom>
                    <a:noFill/>
                    <a:ln>
                      <a:noFill/>
                    </a:ln>
                  </pic:spPr>
                </pic:pic>
              </a:graphicData>
            </a:graphic>
          </wp:inline>
        </w:drawing>
      </w:r>
    </w:p>
    <w:p w14:paraId="72F4226B" w14:textId="77777777" w:rsidR="0009533B" w:rsidRDefault="0009533B" w:rsidP="0009533B">
      <w:pPr>
        <w:spacing w:before="240" w:after="240"/>
        <w:ind w:firstLine="0"/>
        <w:jc w:val="left"/>
      </w:pPr>
      <w:r>
        <w:sym w:font="Wingdings" w:char="F076"/>
      </w:r>
      <w:r>
        <w:t xml:space="preserve"> </w:t>
      </w:r>
      <w:r w:rsidRPr="0009533B">
        <w:t>Chaque ticket est traité selon sa priorité, avec un délai maximal défini par le SLA (Service Level Agreement). Pour les tickets critiques, le délai est de 2 heures et entraîne l’envoi d’une notification à l’administrateur ainsi qu’un SMS. Les tickets de priorité haute disposent d’un délai de 8 heures, avec notification à l’administrateur. Les tickets de priorité normale doivent être traités sous 24 heures, avec rappel automatique au technicien concerné. Enfin, les tickets de priorité faible disposent d’un délai de 72 heures, avec un rappel hebdomadaire au technicien. Ce mécanisme permet d’assurer un suivi efficace, de respecter les délais de traitement et de garantir la réactivité du service.</w:t>
      </w:r>
    </w:p>
    <w:p w14:paraId="762C1C8E" w14:textId="77777777" w:rsidR="0009533B" w:rsidRDefault="0009533B" w:rsidP="0009533B">
      <w:pPr>
        <w:spacing w:before="240" w:after="240"/>
        <w:ind w:firstLine="0"/>
        <w:jc w:val="left"/>
        <w:rPr>
          <w:b/>
          <w:bCs/>
          <w:lang w:val="fr-TN"/>
        </w:rPr>
      </w:pPr>
    </w:p>
    <w:p w14:paraId="28615297" w14:textId="02873DAA" w:rsidR="0009533B" w:rsidRPr="0009533B" w:rsidRDefault="000640E1" w:rsidP="0009533B">
      <w:pPr>
        <w:spacing w:before="240" w:after="240"/>
        <w:ind w:firstLine="0"/>
        <w:jc w:val="left"/>
        <w:rPr>
          <w:b/>
          <w:bCs/>
          <w:lang w:val="fr-TN"/>
        </w:rPr>
      </w:pPr>
      <w:r>
        <w:rPr>
          <w:b/>
          <w:bCs/>
          <w:lang w:val="fr-TN"/>
        </w:rPr>
        <w:lastRenderedPageBreak/>
        <w:t>4</w:t>
      </w:r>
      <w:r w:rsidR="0009533B" w:rsidRPr="0009533B">
        <w:rPr>
          <w:b/>
          <w:bCs/>
          <w:lang w:val="fr-TN"/>
        </w:rPr>
        <w:t>.3 Gestion des Salles et Équipements</w:t>
      </w:r>
    </w:p>
    <w:p w14:paraId="24A519CF" w14:textId="2D5DAA1B" w:rsidR="0009533B" w:rsidRPr="0009533B" w:rsidRDefault="0009533B" w:rsidP="0009533B">
      <w:pPr>
        <w:pStyle w:val="Paragraphedeliste"/>
        <w:numPr>
          <w:ilvl w:val="0"/>
          <w:numId w:val="21"/>
        </w:numPr>
        <w:spacing w:before="240" w:after="240"/>
        <w:jc w:val="left"/>
        <w:rPr>
          <w:lang w:val="fr-TN"/>
        </w:rPr>
      </w:pPr>
      <w:r w:rsidRPr="0009533B">
        <w:rPr>
          <w:lang w:val="fr-TN"/>
        </w:rPr>
        <w:t xml:space="preserve">CRUD Salles : </w:t>
      </w:r>
    </w:p>
    <w:p w14:paraId="38AA272C" w14:textId="45F35F8A" w:rsidR="0009533B" w:rsidRPr="0009533B" w:rsidRDefault="0009533B" w:rsidP="0009533B">
      <w:pPr>
        <w:spacing w:before="240" w:after="240"/>
        <w:ind w:firstLine="0"/>
        <w:jc w:val="left"/>
        <w:rPr>
          <w:lang w:val="fr-TN"/>
        </w:rPr>
      </w:pPr>
      <w:r w:rsidRPr="0009533B">
        <w:rPr>
          <w:lang w:val="fr-TN"/>
        </w:rPr>
        <w:t>La plateforme permet d’ajouter, modifier ou supprimer des salles. Les utilisateurs peuvent rechercher et filtrer les salles, et importer ou exporter les données au format Excel.</w:t>
      </w:r>
    </w:p>
    <w:p w14:paraId="4BC0E5BB" w14:textId="77777777" w:rsidR="0009533B" w:rsidRPr="0009533B" w:rsidRDefault="0009533B" w:rsidP="0009533B">
      <w:pPr>
        <w:pStyle w:val="Paragraphedeliste"/>
        <w:numPr>
          <w:ilvl w:val="0"/>
          <w:numId w:val="21"/>
        </w:numPr>
        <w:spacing w:before="240" w:after="240"/>
        <w:jc w:val="left"/>
        <w:rPr>
          <w:lang w:val="fr-TN"/>
        </w:rPr>
      </w:pPr>
      <w:r w:rsidRPr="0009533B">
        <w:rPr>
          <w:lang w:val="fr-TN"/>
        </w:rPr>
        <w:t xml:space="preserve">CRUD Équipements : </w:t>
      </w:r>
    </w:p>
    <w:p w14:paraId="72ADA54A" w14:textId="6CDBEA85" w:rsidR="0009533B" w:rsidRPr="0009533B" w:rsidRDefault="0009533B" w:rsidP="0009533B">
      <w:pPr>
        <w:spacing w:before="240" w:after="240"/>
        <w:ind w:firstLine="0"/>
        <w:jc w:val="left"/>
        <w:rPr>
          <w:lang w:val="fr-TN"/>
        </w:rPr>
      </w:pPr>
      <w:r w:rsidRPr="0009533B">
        <w:rPr>
          <w:lang w:val="fr-TN"/>
        </w:rPr>
        <w:t>Les équipements sont gérés par salle avec suivi de leur état (fonctionnel, en panne, maintenance). L’historique des maintenances est conservé et des alertes sont générées lorsque la garantie arrive à expiration.</w:t>
      </w:r>
    </w:p>
    <w:p w14:paraId="5A6E3343" w14:textId="7B21BEBA" w:rsidR="0009533B" w:rsidRPr="0009533B" w:rsidRDefault="000640E1" w:rsidP="0009533B">
      <w:pPr>
        <w:spacing w:before="240" w:after="240"/>
        <w:ind w:firstLine="0"/>
        <w:jc w:val="left"/>
        <w:rPr>
          <w:b/>
          <w:bCs/>
          <w:lang w:val="fr-TN"/>
        </w:rPr>
      </w:pPr>
      <w:r>
        <w:rPr>
          <w:b/>
          <w:bCs/>
          <w:lang w:val="fr-TN"/>
        </w:rPr>
        <w:t>4</w:t>
      </w:r>
      <w:r w:rsidR="0009533B" w:rsidRPr="0009533B">
        <w:rPr>
          <w:b/>
          <w:bCs/>
          <w:lang w:val="fr-TN"/>
        </w:rPr>
        <w:t>.4 Dashboard Administrateur</w:t>
      </w:r>
    </w:p>
    <w:p w14:paraId="50B16A81" w14:textId="1DD9F8C7" w:rsidR="0009533B" w:rsidRPr="0009533B" w:rsidRDefault="0009533B" w:rsidP="0009533B">
      <w:pPr>
        <w:spacing w:before="240" w:after="240"/>
        <w:ind w:firstLine="0"/>
        <w:jc w:val="left"/>
        <w:rPr>
          <w:lang w:val="fr-TN"/>
        </w:rPr>
      </w:pPr>
      <w:r w:rsidRPr="0009533B">
        <w:rPr>
          <w:lang w:val="fr-TN"/>
        </w:rPr>
        <w:t xml:space="preserve">Le Dashboard affiche </w:t>
      </w:r>
      <w:r>
        <w:rPr>
          <w:lang w:val="fr-TN"/>
        </w:rPr>
        <w:t xml:space="preserve">en temps réel </w:t>
      </w:r>
      <w:r w:rsidRPr="0009533B">
        <w:rPr>
          <w:lang w:val="fr-TN"/>
        </w:rPr>
        <w:t>le nombre de tickets par statut, l’évolution des tickets sur 30 jours, la performance des techniciens et les feedbacks utilisateurs.</w:t>
      </w:r>
    </w:p>
    <w:p w14:paraId="414FB68C" w14:textId="684A16E3" w:rsidR="0009533B" w:rsidRPr="0009533B" w:rsidRDefault="0009533B" w:rsidP="0009533B">
      <w:pPr>
        <w:spacing w:before="240" w:after="240"/>
        <w:ind w:firstLine="0"/>
        <w:jc w:val="left"/>
        <w:rPr>
          <w:lang w:val="fr-TN"/>
        </w:rPr>
      </w:pPr>
      <w:r w:rsidRPr="0009533B">
        <w:rPr>
          <w:lang w:val="fr-TN"/>
        </w:rPr>
        <w:t xml:space="preserve">Les données sont présentées avec des </w:t>
      </w:r>
      <w:r>
        <w:rPr>
          <w:lang w:val="fr-TN"/>
        </w:rPr>
        <w:t>graphes</w:t>
      </w:r>
      <w:r w:rsidRPr="0009533B">
        <w:rPr>
          <w:lang w:val="fr-TN"/>
        </w:rPr>
        <w:t xml:space="preserve"> et des tableaux. </w:t>
      </w:r>
      <w:r>
        <w:rPr>
          <w:lang w:val="fr-TN"/>
        </w:rPr>
        <w:t>On vise aussi réaliser un</w:t>
      </w:r>
      <w:r w:rsidRPr="0009533B">
        <w:rPr>
          <w:lang w:val="fr-TN"/>
        </w:rPr>
        <w:t>e carte thermique</w:t>
      </w:r>
      <w:r>
        <w:rPr>
          <w:lang w:val="fr-TN"/>
        </w:rPr>
        <w:t xml:space="preserve"> (</w:t>
      </w:r>
      <w:proofErr w:type="spellStart"/>
      <w:r>
        <w:rPr>
          <w:lang w:val="fr-TN"/>
        </w:rPr>
        <w:t>heatmap</w:t>
      </w:r>
      <w:proofErr w:type="spellEnd"/>
      <w:r>
        <w:rPr>
          <w:lang w:val="fr-TN"/>
        </w:rPr>
        <w:t>)</w:t>
      </w:r>
      <w:r w:rsidRPr="0009533B">
        <w:rPr>
          <w:lang w:val="fr-TN"/>
        </w:rPr>
        <w:t xml:space="preserve"> </w:t>
      </w:r>
      <w:r>
        <w:rPr>
          <w:lang w:val="fr-TN"/>
        </w:rPr>
        <w:t xml:space="preserve">qui </w:t>
      </w:r>
      <w:r w:rsidRPr="0009533B">
        <w:rPr>
          <w:lang w:val="fr-TN"/>
        </w:rPr>
        <w:t>indique les salles les plus problématiques.</w:t>
      </w:r>
    </w:p>
    <w:p w14:paraId="470B168F" w14:textId="5F18FA55" w:rsidR="0009533B" w:rsidRPr="0009533B" w:rsidRDefault="000640E1" w:rsidP="0009533B">
      <w:pPr>
        <w:spacing w:before="240" w:after="240"/>
        <w:ind w:firstLine="0"/>
        <w:jc w:val="left"/>
        <w:rPr>
          <w:b/>
          <w:bCs/>
          <w:lang w:val="fr-TN"/>
        </w:rPr>
      </w:pPr>
      <w:r>
        <w:rPr>
          <w:b/>
          <w:bCs/>
          <w:lang w:val="fr-TN"/>
        </w:rPr>
        <w:t>4</w:t>
      </w:r>
      <w:r w:rsidR="0009533B" w:rsidRPr="0009533B">
        <w:rPr>
          <w:b/>
          <w:bCs/>
          <w:lang w:val="fr-TN"/>
        </w:rPr>
        <w:t>.5 Module Notifications Temps Réel</w:t>
      </w:r>
    </w:p>
    <w:p w14:paraId="0F8EB0DD" w14:textId="6413A7EA" w:rsidR="0009533B" w:rsidRPr="0009533B" w:rsidRDefault="000640E1" w:rsidP="0009533B">
      <w:pPr>
        <w:spacing w:before="240" w:after="240"/>
        <w:ind w:firstLine="0"/>
        <w:jc w:val="left"/>
        <w:rPr>
          <w:lang w:val="fr-TN"/>
        </w:rPr>
      </w:pPr>
      <w:r>
        <w:rPr>
          <w:b/>
          <w:bCs/>
          <w:lang w:val="fr-TN"/>
        </w:rPr>
        <w:t>4</w:t>
      </w:r>
      <w:r w:rsidR="0009533B" w:rsidRPr="0009533B">
        <w:rPr>
          <w:b/>
          <w:bCs/>
          <w:lang w:val="fr-TN"/>
        </w:rPr>
        <w:t>.5.1 Types de notifications :</w:t>
      </w:r>
      <w:r w:rsidR="0009533B" w:rsidRPr="0009533B">
        <w:rPr>
          <w:lang w:val="fr-TN"/>
        </w:rPr>
        <w:br/>
        <w:t>La plateforme envoie différents types de notifications aux utilisateurs : lorsqu’un nouveau ticket est assigné, lors d’un changement de statut de ticket, pour les rappels de maintenance préventive</w:t>
      </w:r>
      <w:r w:rsidR="0009533B">
        <w:rPr>
          <w:lang w:val="fr-TN"/>
        </w:rPr>
        <w:t xml:space="preserve">, pour l’attribution des badges (récompenses), </w:t>
      </w:r>
      <w:r w:rsidR="0009533B" w:rsidRPr="0009533B">
        <w:rPr>
          <w:lang w:val="fr-TN"/>
        </w:rPr>
        <w:t>ou en cas de dépassement du SLA.</w:t>
      </w:r>
    </w:p>
    <w:p w14:paraId="7023C7D4" w14:textId="2061EA58" w:rsidR="0009533B" w:rsidRPr="0009533B" w:rsidRDefault="000640E1" w:rsidP="0009533B">
      <w:pPr>
        <w:spacing w:before="240" w:after="240"/>
        <w:ind w:firstLine="0"/>
        <w:jc w:val="left"/>
        <w:rPr>
          <w:lang w:val="fr-TN"/>
        </w:rPr>
      </w:pPr>
      <w:r>
        <w:rPr>
          <w:b/>
          <w:bCs/>
          <w:lang w:val="fr-TN"/>
        </w:rPr>
        <w:t>4.</w:t>
      </w:r>
      <w:r w:rsidR="0009533B" w:rsidRPr="0009533B">
        <w:rPr>
          <w:b/>
          <w:bCs/>
          <w:lang w:val="fr-TN"/>
        </w:rPr>
        <w:t>5.2 Canaux de notification :</w:t>
      </w:r>
      <w:r w:rsidR="0009533B" w:rsidRPr="0009533B">
        <w:rPr>
          <w:lang w:val="fr-TN"/>
        </w:rPr>
        <w:br/>
        <w:t xml:space="preserve">Les notifications sont transmises via </w:t>
      </w:r>
      <w:proofErr w:type="spellStart"/>
      <w:r w:rsidR="0009533B" w:rsidRPr="0009533B">
        <w:rPr>
          <w:lang w:val="fr-TN"/>
        </w:rPr>
        <w:t>WebSocket</w:t>
      </w:r>
      <w:proofErr w:type="spellEnd"/>
      <w:r w:rsidR="0009533B" w:rsidRPr="0009533B">
        <w:rPr>
          <w:lang w:val="fr-TN"/>
        </w:rPr>
        <w:t xml:space="preserve"> pour un affichage temps réel dans l’application, par </w:t>
      </w:r>
      <w:proofErr w:type="gramStart"/>
      <w:r w:rsidR="0009533B" w:rsidRPr="0009533B">
        <w:rPr>
          <w:lang w:val="fr-TN"/>
        </w:rPr>
        <w:t>email</w:t>
      </w:r>
      <w:proofErr w:type="gramEnd"/>
      <w:r w:rsidR="0009533B" w:rsidRPr="0009533B">
        <w:rPr>
          <w:lang w:val="fr-TN"/>
        </w:rPr>
        <w:t xml:space="preserve"> sous forme de résumé quotidien, et par SMS pour les tickets critiques nécessitant une intervention rapide.</w:t>
      </w:r>
    </w:p>
    <w:p w14:paraId="6FB07326" w14:textId="1B832DEE" w:rsidR="0009533B" w:rsidRPr="0009533B" w:rsidRDefault="000640E1" w:rsidP="00001A4C">
      <w:pPr>
        <w:spacing w:before="240" w:after="240"/>
        <w:ind w:firstLine="0"/>
        <w:jc w:val="left"/>
        <w:rPr>
          <w:b/>
          <w:bCs/>
          <w:lang w:val="fr-TN"/>
        </w:rPr>
      </w:pPr>
      <w:r>
        <w:rPr>
          <w:b/>
          <w:bCs/>
          <w:lang w:val="fr-TN"/>
        </w:rPr>
        <w:t>4</w:t>
      </w:r>
      <w:r w:rsidR="0009533B" w:rsidRPr="0009533B">
        <w:rPr>
          <w:b/>
          <w:bCs/>
          <w:lang w:val="fr-TN"/>
        </w:rPr>
        <w:t xml:space="preserve">.6 </w:t>
      </w:r>
      <w:r w:rsidR="00001A4C">
        <w:rPr>
          <w:b/>
          <w:bCs/>
          <w:lang w:val="fr-TN"/>
        </w:rPr>
        <w:t>Système de récompense</w:t>
      </w:r>
    </w:p>
    <w:p w14:paraId="32E6F2D7" w14:textId="2E99E8EE" w:rsidR="0009533B" w:rsidRDefault="000640E1" w:rsidP="0009533B">
      <w:pPr>
        <w:spacing w:before="240" w:after="240"/>
        <w:ind w:firstLine="0"/>
        <w:jc w:val="left"/>
        <w:rPr>
          <w:lang w:val="fr-TN"/>
        </w:rPr>
      </w:pPr>
      <w:r>
        <w:rPr>
          <w:b/>
          <w:bCs/>
          <w:lang w:val="fr-TN"/>
        </w:rPr>
        <w:t>4</w:t>
      </w:r>
      <w:r w:rsidR="0009533B" w:rsidRPr="0009533B">
        <w:rPr>
          <w:b/>
          <w:bCs/>
          <w:lang w:val="fr-TN"/>
        </w:rPr>
        <w:t>.6.1 Système de points :</w:t>
      </w:r>
      <w:r w:rsidR="0009533B" w:rsidRPr="0009533B">
        <w:rPr>
          <w:lang w:val="fr-TN"/>
        </w:rPr>
        <w:br/>
        <w:t xml:space="preserve">Les utilisateurs accumulent des points en fonction de leurs actions : </w:t>
      </w:r>
    </w:p>
    <w:p w14:paraId="1D7B287D" w14:textId="77777777" w:rsidR="0009533B" w:rsidRDefault="0009533B" w:rsidP="0009533B">
      <w:pPr>
        <w:pStyle w:val="Paragraphedeliste"/>
        <w:numPr>
          <w:ilvl w:val="0"/>
          <w:numId w:val="21"/>
        </w:numPr>
        <w:spacing w:before="240" w:after="240"/>
        <w:jc w:val="left"/>
        <w:rPr>
          <w:lang w:val="fr-TN"/>
        </w:rPr>
      </w:pPr>
      <w:proofErr w:type="gramStart"/>
      <w:r w:rsidRPr="0009533B">
        <w:rPr>
          <w:lang w:val="fr-TN"/>
        </w:rPr>
        <w:lastRenderedPageBreak/>
        <w:t>a</w:t>
      </w:r>
      <w:proofErr w:type="gramEnd"/>
      <w:r w:rsidRPr="0009533B">
        <w:rPr>
          <w:lang w:val="fr-TN"/>
        </w:rPr>
        <w:t xml:space="preserve"> résolution d’un ticket rapporte entre 10 et 50 points selon sa priorité</w:t>
      </w:r>
    </w:p>
    <w:p w14:paraId="5B11439E" w14:textId="77777777" w:rsidR="0009533B" w:rsidRDefault="0009533B" w:rsidP="0009533B">
      <w:pPr>
        <w:pStyle w:val="Paragraphedeliste"/>
        <w:numPr>
          <w:ilvl w:val="0"/>
          <w:numId w:val="21"/>
        </w:numPr>
        <w:spacing w:before="240" w:after="240"/>
        <w:jc w:val="left"/>
        <w:rPr>
          <w:lang w:val="fr-TN"/>
        </w:rPr>
      </w:pPr>
      <w:r>
        <w:rPr>
          <w:lang w:val="fr-TN"/>
        </w:rPr>
        <w:t>Un</w:t>
      </w:r>
      <w:r w:rsidRPr="0009533B">
        <w:rPr>
          <w:lang w:val="fr-TN"/>
        </w:rPr>
        <w:t xml:space="preserve"> feedback positif ajoute 5 points par étoil</w:t>
      </w:r>
      <w:r>
        <w:rPr>
          <w:lang w:val="fr-TN"/>
        </w:rPr>
        <w:t>e</w:t>
      </w:r>
    </w:p>
    <w:p w14:paraId="798B41D9" w14:textId="77777777" w:rsidR="0009533B" w:rsidRDefault="0009533B" w:rsidP="0009533B">
      <w:pPr>
        <w:pStyle w:val="Paragraphedeliste"/>
        <w:numPr>
          <w:ilvl w:val="0"/>
          <w:numId w:val="21"/>
        </w:numPr>
        <w:spacing w:before="240" w:after="240"/>
        <w:jc w:val="left"/>
        <w:rPr>
          <w:lang w:val="fr-TN"/>
        </w:rPr>
      </w:pPr>
      <w:r>
        <w:rPr>
          <w:lang w:val="fr-TN"/>
        </w:rPr>
        <w:t>U</w:t>
      </w:r>
      <w:r w:rsidRPr="0009533B">
        <w:rPr>
          <w:lang w:val="fr-TN"/>
        </w:rPr>
        <w:t xml:space="preserve">ne résolution rapide donne un bonus de 20 %, </w:t>
      </w:r>
    </w:p>
    <w:p w14:paraId="1407E202" w14:textId="7569CA77" w:rsidR="0009533B" w:rsidRPr="0009533B" w:rsidRDefault="0009533B" w:rsidP="0009533B">
      <w:pPr>
        <w:pStyle w:val="Paragraphedeliste"/>
        <w:numPr>
          <w:ilvl w:val="0"/>
          <w:numId w:val="21"/>
        </w:numPr>
        <w:spacing w:before="240" w:after="240"/>
        <w:jc w:val="left"/>
        <w:rPr>
          <w:lang w:val="fr-TN"/>
        </w:rPr>
      </w:pPr>
      <w:r>
        <w:rPr>
          <w:lang w:val="fr-TN"/>
        </w:rPr>
        <w:t>U</w:t>
      </w:r>
      <w:r w:rsidRPr="0009533B">
        <w:rPr>
          <w:lang w:val="fr-TN"/>
        </w:rPr>
        <w:t>n ticket réouvert retire 15 points.</w:t>
      </w:r>
    </w:p>
    <w:p w14:paraId="0D761AF4" w14:textId="7CC04B0A" w:rsidR="0009533B" w:rsidRDefault="000640E1" w:rsidP="0009533B">
      <w:pPr>
        <w:spacing w:before="240" w:after="240"/>
        <w:ind w:firstLine="0"/>
        <w:jc w:val="left"/>
        <w:rPr>
          <w:lang w:val="fr-TN"/>
        </w:rPr>
      </w:pPr>
      <w:r>
        <w:rPr>
          <w:b/>
          <w:bCs/>
          <w:lang w:val="fr-TN"/>
        </w:rPr>
        <w:t>4</w:t>
      </w:r>
      <w:r w:rsidR="0009533B" w:rsidRPr="0009533B">
        <w:rPr>
          <w:b/>
          <w:bCs/>
          <w:lang w:val="fr-TN"/>
        </w:rPr>
        <w:t>.6.2 Badges et récompenses :</w:t>
      </w:r>
      <w:r w:rsidR="0009533B" w:rsidRPr="0009533B">
        <w:rPr>
          <w:lang w:val="fr-TN"/>
        </w:rPr>
        <w:br/>
        <w:t>Les utilisateurs peuvent obtenir des badges pour récompenser leurs performances :</w:t>
      </w:r>
    </w:p>
    <w:p w14:paraId="54223DF2" w14:textId="260C7149" w:rsidR="00001A4C" w:rsidRPr="00001A4C" w:rsidRDefault="00001A4C" w:rsidP="00001A4C">
      <w:pPr>
        <w:pStyle w:val="Paragraphedeliste"/>
        <w:numPr>
          <w:ilvl w:val="0"/>
          <w:numId w:val="23"/>
        </w:numPr>
        <w:spacing w:before="240" w:after="240"/>
        <w:rPr>
          <w:lang w:val="fr-TN"/>
        </w:rPr>
      </w:pPr>
      <w:r w:rsidRPr="00001A4C">
        <w:rPr>
          <w:lang w:val="fr-TN"/>
        </w:rPr>
        <w:t>Badge « Expert » : décerné aux techniciens ayant résolu plus de 50 tickets</w:t>
      </w:r>
      <w:r>
        <w:rPr>
          <w:lang w:val="fr-TN"/>
        </w:rPr>
        <w:t>.</w:t>
      </w:r>
    </w:p>
    <w:p w14:paraId="20651E56" w14:textId="2EB7EB02" w:rsidR="00001A4C" w:rsidRPr="00001A4C" w:rsidRDefault="00001A4C" w:rsidP="00001A4C">
      <w:pPr>
        <w:pStyle w:val="Paragraphedeliste"/>
        <w:numPr>
          <w:ilvl w:val="0"/>
          <w:numId w:val="23"/>
        </w:numPr>
        <w:spacing w:before="240" w:after="240"/>
        <w:rPr>
          <w:lang w:val="fr-TN"/>
        </w:rPr>
      </w:pPr>
      <w:r w:rsidRPr="00001A4C">
        <w:rPr>
          <w:lang w:val="fr-TN"/>
        </w:rPr>
        <w:t>Badge « Rapide » : attribué aux techniciens dont le temps moyen de résolution des tickets est inférieur à 4 heures</w:t>
      </w:r>
      <w:r>
        <w:rPr>
          <w:lang w:val="fr-TN"/>
        </w:rPr>
        <w:t>.</w:t>
      </w:r>
    </w:p>
    <w:p w14:paraId="3CF3FA75" w14:textId="48E32917" w:rsidR="00001A4C" w:rsidRPr="00001A4C" w:rsidRDefault="00001A4C" w:rsidP="00001A4C">
      <w:pPr>
        <w:pStyle w:val="Paragraphedeliste"/>
        <w:numPr>
          <w:ilvl w:val="0"/>
          <w:numId w:val="23"/>
        </w:numPr>
        <w:spacing w:before="240" w:after="240"/>
        <w:rPr>
          <w:lang w:val="fr-TN"/>
        </w:rPr>
      </w:pPr>
      <w:r w:rsidRPr="00001A4C">
        <w:rPr>
          <w:lang w:val="fr-TN"/>
        </w:rPr>
        <w:t>Badge « Excellent » : remis aux techniciens atteignant un taux de satisfaction utilisateur supérieur ou égal à 4,5 sur 5</w:t>
      </w:r>
      <w:r>
        <w:rPr>
          <w:lang w:val="fr-TN"/>
        </w:rPr>
        <w:t>.</w:t>
      </w:r>
    </w:p>
    <w:p w14:paraId="14A08440" w14:textId="50F4D9E8" w:rsidR="00001A4C" w:rsidRPr="00001A4C" w:rsidRDefault="00001A4C" w:rsidP="00001A4C">
      <w:pPr>
        <w:pStyle w:val="Paragraphedeliste"/>
        <w:numPr>
          <w:ilvl w:val="0"/>
          <w:numId w:val="23"/>
        </w:numPr>
        <w:spacing w:before="240" w:after="240"/>
        <w:jc w:val="left"/>
        <w:rPr>
          <w:lang w:val="fr-TN"/>
        </w:rPr>
      </w:pPr>
      <w:r w:rsidRPr="00001A4C">
        <w:rPr>
          <w:lang w:val="fr-TN"/>
        </w:rPr>
        <w:t>Badge « Précis » : accordé aux techniciens n’ayant aucun ticket réouvert sur un ensemble de 20 tickets</w:t>
      </w:r>
      <w:r>
        <w:rPr>
          <w:lang w:val="fr-TN"/>
        </w:rPr>
        <w:t>.</w:t>
      </w:r>
    </w:p>
    <w:p w14:paraId="664CC3F3" w14:textId="763A62C3" w:rsidR="0009533B" w:rsidRPr="0009533B" w:rsidRDefault="000640E1" w:rsidP="0009533B">
      <w:pPr>
        <w:spacing w:before="240" w:after="240"/>
        <w:ind w:firstLine="0"/>
        <w:jc w:val="left"/>
        <w:rPr>
          <w:lang w:val="fr-TN"/>
        </w:rPr>
      </w:pPr>
      <w:r>
        <w:rPr>
          <w:b/>
          <w:bCs/>
          <w:lang w:val="fr-TN"/>
        </w:rPr>
        <w:t>4</w:t>
      </w:r>
      <w:r w:rsidR="0009533B" w:rsidRPr="0009533B">
        <w:rPr>
          <w:b/>
          <w:bCs/>
          <w:lang w:val="fr-TN"/>
        </w:rPr>
        <w:t>.6.3 Classement mensuel :</w:t>
      </w:r>
      <w:r w:rsidR="0009533B" w:rsidRPr="0009533B">
        <w:rPr>
          <w:lang w:val="fr-TN"/>
        </w:rPr>
        <w:br/>
        <w:t>Un classement met en avant les 3 meilleurs techniciens chaque mois, avec remise de récompenses symboliques.</w:t>
      </w:r>
    </w:p>
    <w:p w14:paraId="51B7A1F4" w14:textId="47AABA29" w:rsidR="00001A4C" w:rsidRPr="00001A4C" w:rsidRDefault="000640E1" w:rsidP="00001A4C">
      <w:pPr>
        <w:spacing w:before="240" w:after="240"/>
        <w:ind w:firstLine="0"/>
        <w:jc w:val="left"/>
        <w:rPr>
          <w:b/>
          <w:bCs/>
          <w:lang w:val="fr-TN"/>
        </w:rPr>
      </w:pPr>
      <w:r>
        <w:rPr>
          <w:b/>
          <w:bCs/>
          <w:lang w:val="fr-TN"/>
        </w:rPr>
        <w:t>4</w:t>
      </w:r>
      <w:r w:rsidR="00001A4C" w:rsidRPr="00001A4C">
        <w:rPr>
          <w:b/>
          <w:bCs/>
          <w:lang w:val="fr-TN"/>
        </w:rPr>
        <w:t>.7 Module de Feedback Utilisateurs</w:t>
      </w:r>
    </w:p>
    <w:p w14:paraId="649E572D" w14:textId="58CDF1B8" w:rsidR="00001A4C" w:rsidRPr="00001A4C" w:rsidRDefault="000640E1" w:rsidP="00001A4C">
      <w:pPr>
        <w:spacing w:before="240" w:after="240"/>
        <w:ind w:firstLine="0"/>
        <w:jc w:val="left"/>
        <w:rPr>
          <w:lang w:val="fr-TN"/>
        </w:rPr>
      </w:pPr>
      <w:r>
        <w:rPr>
          <w:b/>
          <w:bCs/>
          <w:lang w:val="fr-TN"/>
        </w:rPr>
        <w:t>4</w:t>
      </w:r>
      <w:r w:rsidR="00001A4C" w:rsidRPr="00001A4C">
        <w:rPr>
          <w:b/>
          <w:bCs/>
          <w:lang w:val="fr-TN"/>
        </w:rPr>
        <w:t>.7.1 Système de notation :</w:t>
      </w:r>
      <w:r w:rsidR="00001A4C" w:rsidRPr="00001A4C">
        <w:rPr>
          <w:lang w:val="fr-TN"/>
        </w:rPr>
        <w:br/>
        <w:t>Les utilisateurs peuvent évaluer les interventions des techniciens à l’aide d’un système de notation sur 5 étoiles. Un commentaire textuel peut être ajouté de manière optionnelle pour préciser leur expérience. Il est également possible d’ajouter une photo complémentaire pour illustrer le problème résolu ou l’intervention effectuée.</w:t>
      </w:r>
    </w:p>
    <w:p w14:paraId="298350C9" w14:textId="0D18B944" w:rsidR="00001A4C" w:rsidRPr="00001A4C" w:rsidRDefault="000640E1" w:rsidP="00001A4C">
      <w:pPr>
        <w:spacing w:before="240" w:after="240"/>
        <w:ind w:firstLine="0"/>
        <w:jc w:val="left"/>
        <w:rPr>
          <w:lang w:val="fr-TN"/>
        </w:rPr>
      </w:pPr>
      <w:r>
        <w:rPr>
          <w:b/>
          <w:bCs/>
          <w:lang w:val="fr-TN"/>
        </w:rPr>
        <w:t>4</w:t>
      </w:r>
      <w:r w:rsidR="00001A4C" w:rsidRPr="00001A4C">
        <w:rPr>
          <w:b/>
          <w:bCs/>
          <w:lang w:val="fr-TN"/>
        </w:rPr>
        <w:t>.7.2 Analyse des feedbacks :</w:t>
      </w:r>
      <w:r w:rsidR="00001A4C" w:rsidRPr="00001A4C">
        <w:rPr>
          <w:lang w:val="fr-TN"/>
        </w:rPr>
        <w:br/>
        <w:t>La plateforme analyse les retours utilisateurs pour générer des statistiques pertinentes. Elle calcule la note moyenne par technicien, suit l’évolution des évaluations dans le temps, identifie les mots-clés fréquents dans les commentaires et déclenche des alertes en cas de feedback négatif, permettant ainsi d’améliorer la qualité du service.</w:t>
      </w:r>
    </w:p>
    <w:p w14:paraId="7A1AD9E1" w14:textId="27194A13" w:rsidR="00001A4C" w:rsidRPr="00001A4C" w:rsidRDefault="00001A4C" w:rsidP="00001A4C">
      <w:pPr>
        <w:spacing w:before="240" w:after="240"/>
        <w:ind w:firstLine="0"/>
        <w:jc w:val="left"/>
        <w:rPr>
          <w:lang w:val="fr-TN"/>
        </w:rPr>
      </w:pPr>
      <w:r w:rsidRPr="00001A4C">
        <w:rPr>
          <w:lang w:val="fr-TN"/>
        </w:rPr>
        <w:lastRenderedPageBreak/>
        <w:drawing>
          <wp:inline distT="0" distB="0" distL="0" distR="0" wp14:anchorId="64505D5E" wp14:editId="781D7843">
            <wp:extent cx="5972810" cy="2258695"/>
            <wp:effectExtent l="0" t="0" r="8890" b="8255"/>
            <wp:docPr id="450205773" name="Image 10"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05773" name="Image 10" descr="Une image contenant texte, capture d’écran, diagramme, Police&#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2810" cy="2258695"/>
                    </a:xfrm>
                    <a:prstGeom prst="rect">
                      <a:avLst/>
                    </a:prstGeom>
                    <a:noFill/>
                    <a:ln>
                      <a:noFill/>
                    </a:ln>
                  </pic:spPr>
                </pic:pic>
              </a:graphicData>
            </a:graphic>
          </wp:inline>
        </w:drawing>
      </w:r>
    </w:p>
    <w:p w14:paraId="27CEDB32" w14:textId="694EBEF7" w:rsidR="00001A4C" w:rsidRPr="00001A4C" w:rsidRDefault="000640E1" w:rsidP="00001A4C">
      <w:pPr>
        <w:spacing w:before="240" w:after="240"/>
        <w:ind w:firstLine="0"/>
        <w:jc w:val="left"/>
        <w:rPr>
          <w:b/>
          <w:bCs/>
          <w:lang w:val="fr-TN"/>
        </w:rPr>
      </w:pPr>
      <w:r>
        <w:rPr>
          <w:b/>
          <w:bCs/>
          <w:lang w:val="fr-TN"/>
        </w:rPr>
        <w:t>4</w:t>
      </w:r>
      <w:r w:rsidR="00001A4C" w:rsidRPr="00001A4C">
        <w:rPr>
          <w:b/>
          <w:bCs/>
          <w:lang w:val="fr-TN"/>
        </w:rPr>
        <w:t>.8 Module Maintenance Préventive</w:t>
      </w:r>
    </w:p>
    <w:p w14:paraId="45BBDFBC" w14:textId="7A09BCF6" w:rsidR="00001A4C" w:rsidRPr="00001A4C" w:rsidRDefault="000640E1" w:rsidP="00001A4C">
      <w:pPr>
        <w:spacing w:before="240" w:after="240"/>
        <w:ind w:firstLine="0"/>
        <w:jc w:val="left"/>
        <w:rPr>
          <w:lang w:val="fr-TN"/>
        </w:rPr>
      </w:pPr>
      <w:r>
        <w:rPr>
          <w:b/>
          <w:bCs/>
          <w:lang w:val="fr-TN"/>
        </w:rPr>
        <w:t>4</w:t>
      </w:r>
      <w:r w:rsidR="00001A4C" w:rsidRPr="00001A4C">
        <w:rPr>
          <w:b/>
          <w:bCs/>
          <w:lang w:val="fr-TN"/>
        </w:rPr>
        <w:t>.8.1 Planification :</w:t>
      </w:r>
      <w:r w:rsidR="00001A4C" w:rsidRPr="00001A4C">
        <w:rPr>
          <w:lang w:val="fr-TN"/>
        </w:rPr>
        <w:br/>
        <w:t>La plateforme propose un calendrier interactif pour planifier les maintenances préventives. La récurrence des interventions est configurable, avec des rappels automatiques pour les techniciens. L’historique des interventions est conservé afin de suivre les actions passées et faciliter la planification future.</w:t>
      </w:r>
    </w:p>
    <w:p w14:paraId="53830F94" w14:textId="0EA4FAED" w:rsidR="00001A4C" w:rsidRPr="00001A4C" w:rsidRDefault="000640E1" w:rsidP="00001A4C">
      <w:pPr>
        <w:spacing w:before="240" w:after="240"/>
        <w:ind w:firstLine="0"/>
        <w:jc w:val="left"/>
        <w:rPr>
          <w:lang w:val="fr-TN"/>
        </w:rPr>
      </w:pPr>
      <w:r>
        <w:rPr>
          <w:b/>
          <w:bCs/>
          <w:lang w:val="fr-TN"/>
        </w:rPr>
        <w:t>4</w:t>
      </w:r>
      <w:r w:rsidR="00001A4C" w:rsidRPr="00001A4C">
        <w:rPr>
          <w:b/>
          <w:bCs/>
          <w:lang w:val="fr-TN"/>
        </w:rPr>
        <w:t>.8.2 Suivi d’équipements :</w:t>
      </w:r>
      <w:r w:rsidR="00001A4C" w:rsidRPr="00001A4C">
        <w:rPr>
          <w:lang w:val="fr-TN"/>
        </w:rPr>
        <w:br/>
        <w:t>Chaque équipement dispose d’un planning de maintenance détaillé. Le système génère des alertes liées à la garantie, fournit un coût estimatif des interventions et permet de produire des rapports de maintenance pour le suivi et l’analyse des performances.</w:t>
      </w:r>
    </w:p>
    <w:p w14:paraId="4BB7D2DE" w14:textId="7424F281" w:rsidR="00001A4C" w:rsidRDefault="000640E1" w:rsidP="00001A4C">
      <w:pPr>
        <w:spacing w:before="240" w:after="240"/>
        <w:ind w:firstLine="0"/>
        <w:jc w:val="left"/>
        <w:rPr>
          <w:b/>
          <w:bCs/>
          <w:lang w:val="fr-TN"/>
        </w:rPr>
      </w:pPr>
      <w:r>
        <w:rPr>
          <w:b/>
          <w:bCs/>
          <w:lang w:val="fr-TN"/>
        </w:rPr>
        <w:t>5</w:t>
      </w:r>
      <w:r w:rsidR="00001A4C" w:rsidRPr="00001A4C">
        <w:rPr>
          <w:b/>
          <w:bCs/>
          <w:lang w:val="fr-TN"/>
        </w:rPr>
        <w:t>. SPÉCIFICATIONS NON FONCTIONNELLES</w:t>
      </w:r>
    </w:p>
    <w:p w14:paraId="3A88EA1A" w14:textId="47DEC382" w:rsidR="00001A4C" w:rsidRPr="00001A4C" w:rsidRDefault="000640E1" w:rsidP="00001A4C">
      <w:pPr>
        <w:spacing w:before="240" w:after="240"/>
        <w:ind w:firstLine="0"/>
        <w:jc w:val="left"/>
        <w:rPr>
          <w:lang w:val="fr-TN"/>
        </w:rPr>
      </w:pPr>
      <w:r>
        <w:rPr>
          <w:b/>
          <w:bCs/>
          <w:lang w:val="fr-TN"/>
        </w:rPr>
        <w:t>5</w:t>
      </w:r>
      <w:r w:rsidR="00001A4C" w:rsidRPr="00001A4C">
        <w:rPr>
          <w:b/>
          <w:bCs/>
          <w:lang w:val="fr-TN"/>
        </w:rPr>
        <w:t>.1 Performance :</w:t>
      </w:r>
      <w:r w:rsidR="00001A4C" w:rsidRPr="00001A4C">
        <w:rPr>
          <w:lang w:val="fr-TN"/>
        </w:rPr>
        <w:br/>
        <w:t xml:space="preserve">La plateforme doit garantir un temps de réponse inférieur à 2 secondes pour 95 % des requêtes et supporter plus de </w:t>
      </w:r>
      <w:r w:rsidR="00001A4C">
        <w:rPr>
          <w:lang w:val="fr-TN"/>
        </w:rPr>
        <w:t>100</w:t>
      </w:r>
      <w:r w:rsidR="00001A4C" w:rsidRPr="00001A4C">
        <w:rPr>
          <w:lang w:val="fr-TN"/>
        </w:rPr>
        <w:t xml:space="preserve"> utilisateurs simultanés. Le chargement initial des pages ne doit pas dépasser </w:t>
      </w:r>
      <w:r w:rsidR="00001A4C">
        <w:rPr>
          <w:lang w:val="fr-TN"/>
        </w:rPr>
        <w:t>5</w:t>
      </w:r>
      <w:r w:rsidR="00001A4C" w:rsidRPr="00001A4C">
        <w:rPr>
          <w:lang w:val="fr-TN"/>
        </w:rPr>
        <w:t xml:space="preserve"> secondes.</w:t>
      </w:r>
    </w:p>
    <w:p w14:paraId="3189ABB5" w14:textId="251EE4C5" w:rsidR="00001A4C" w:rsidRPr="00001A4C" w:rsidRDefault="000640E1" w:rsidP="00001A4C">
      <w:pPr>
        <w:spacing w:before="240" w:after="240"/>
        <w:ind w:firstLine="0"/>
        <w:jc w:val="left"/>
        <w:rPr>
          <w:lang w:val="fr-TN"/>
        </w:rPr>
      </w:pPr>
      <w:r>
        <w:rPr>
          <w:b/>
          <w:bCs/>
          <w:lang w:val="fr-TN"/>
        </w:rPr>
        <w:t>5</w:t>
      </w:r>
      <w:r w:rsidR="00001A4C" w:rsidRPr="00001A4C">
        <w:rPr>
          <w:b/>
          <w:bCs/>
          <w:lang w:val="fr-TN"/>
        </w:rPr>
        <w:t>.2 Sécurité :</w:t>
      </w:r>
      <w:r w:rsidR="00001A4C" w:rsidRPr="00001A4C">
        <w:rPr>
          <w:lang w:val="fr-TN"/>
        </w:rPr>
        <w:br/>
        <w:t xml:space="preserve">L’authentification est assurée par JWT avec </w:t>
      </w:r>
      <w:proofErr w:type="spellStart"/>
      <w:r w:rsidR="00001A4C" w:rsidRPr="00001A4C">
        <w:rPr>
          <w:lang w:val="fr-TN"/>
        </w:rPr>
        <w:t>refresh</w:t>
      </w:r>
      <w:proofErr w:type="spellEnd"/>
      <w:r w:rsidR="00001A4C" w:rsidRPr="00001A4C">
        <w:rPr>
          <w:lang w:val="fr-TN"/>
        </w:rPr>
        <w:t xml:space="preserve"> </w:t>
      </w:r>
      <w:proofErr w:type="spellStart"/>
      <w:r w:rsidR="00001A4C" w:rsidRPr="00001A4C">
        <w:rPr>
          <w:lang w:val="fr-TN"/>
        </w:rPr>
        <w:t>token</w:t>
      </w:r>
      <w:proofErr w:type="spellEnd"/>
      <w:r w:rsidR="00001A4C" w:rsidRPr="00001A4C">
        <w:rPr>
          <w:lang w:val="fr-TN"/>
        </w:rPr>
        <w:t xml:space="preserve">, les mots de passe sont hachés avec </w:t>
      </w:r>
      <w:proofErr w:type="spellStart"/>
      <w:r w:rsidR="00001A4C" w:rsidRPr="00001A4C">
        <w:rPr>
          <w:highlight w:val="yellow"/>
          <w:lang w:val="fr-TN"/>
        </w:rPr>
        <w:t>BCrypt</w:t>
      </w:r>
      <w:proofErr w:type="spellEnd"/>
      <w:r w:rsidR="00001A4C" w:rsidRPr="00001A4C">
        <w:rPr>
          <w:lang w:val="fr-TN"/>
        </w:rPr>
        <w:t xml:space="preserve"> et toutes les communications se font via HTTPS. La plateforme protège contre les attaques </w:t>
      </w:r>
      <w:r w:rsidR="00001A4C" w:rsidRPr="00001A4C">
        <w:rPr>
          <w:highlight w:val="yellow"/>
          <w:lang w:val="fr-TN"/>
        </w:rPr>
        <w:t>CSRF, XSS et SQL Injection</w:t>
      </w:r>
      <w:r w:rsidR="00001A4C" w:rsidRPr="00001A4C">
        <w:rPr>
          <w:lang w:val="fr-TN"/>
        </w:rPr>
        <w:t>. Toutes les actions sensibles sont journalisées pour audit</w:t>
      </w:r>
      <w:r w:rsidR="00001A4C">
        <w:rPr>
          <w:lang w:val="fr-TN"/>
        </w:rPr>
        <w:t>.</w:t>
      </w:r>
    </w:p>
    <w:p w14:paraId="098D0471" w14:textId="503070FC" w:rsidR="00001A4C" w:rsidRPr="00001A4C" w:rsidRDefault="000640E1" w:rsidP="00001A4C">
      <w:pPr>
        <w:spacing w:before="240" w:after="240"/>
        <w:ind w:firstLine="0"/>
        <w:jc w:val="left"/>
        <w:rPr>
          <w:lang w:val="fr-TN"/>
        </w:rPr>
      </w:pPr>
      <w:r>
        <w:rPr>
          <w:b/>
          <w:bCs/>
          <w:lang w:val="fr-TN"/>
        </w:rPr>
        <w:lastRenderedPageBreak/>
        <w:t>5</w:t>
      </w:r>
      <w:r w:rsidR="00001A4C" w:rsidRPr="00001A4C">
        <w:rPr>
          <w:b/>
          <w:bCs/>
          <w:lang w:val="fr-TN"/>
        </w:rPr>
        <w:t>.3 Accessibilité :</w:t>
      </w:r>
      <w:r w:rsidR="00001A4C" w:rsidRPr="00001A4C">
        <w:rPr>
          <w:lang w:val="fr-TN"/>
        </w:rPr>
        <w:br/>
        <w:t>L’application respecte le standard WCAG 2.1 niveau AA, avec un contraste minimum de 4,</w:t>
      </w:r>
      <w:proofErr w:type="gramStart"/>
      <w:r w:rsidR="00001A4C" w:rsidRPr="00001A4C">
        <w:rPr>
          <w:lang w:val="fr-TN"/>
        </w:rPr>
        <w:t>5:</w:t>
      </w:r>
      <w:proofErr w:type="gramEnd"/>
      <w:r w:rsidR="00001A4C" w:rsidRPr="00001A4C">
        <w:rPr>
          <w:lang w:val="fr-TN"/>
        </w:rPr>
        <w:t xml:space="preserve">1, une navigation clavier complète et </w:t>
      </w:r>
      <w:proofErr w:type="gramStart"/>
      <w:r w:rsidR="00001A4C" w:rsidRPr="00001A4C">
        <w:rPr>
          <w:lang w:val="fr-TN"/>
        </w:rPr>
        <w:t>un design responsive</w:t>
      </w:r>
      <w:proofErr w:type="gramEnd"/>
      <w:r w:rsidR="00001A4C" w:rsidRPr="00001A4C">
        <w:rPr>
          <w:lang w:val="fr-TN"/>
        </w:rPr>
        <w:t xml:space="preserve"> pour mobile, tablette et desktop.</w:t>
      </w:r>
    </w:p>
    <w:p w14:paraId="01F013AF" w14:textId="56977F28" w:rsidR="00001A4C" w:rsidRPr="00001A4C" w:rsidRDefault="000640E1" w:rsidP="00001A4C">
      <w:pPr>
        <w:spacing w:before="240" w:after="240"/>
        <w:ind w:firstLine="0"/>
        <w:jc w:val="left"/>
        <w:rPr>
          <w:lang w:val="fr-TN"/>
        </w:rPr>
      </w:pPr>
      <w:r>
        <w:rPr>
          <w:b/>
          <w:bCs/>
          <w:lang w:val="fr-TN"/>
        </w:rPr>
        <w:t>5.</w:t>
      </w:r>
      <w:r w:rsidR="00001A4C" w:rsidRPr="00001A4C">
        <w:rPr>
          <w:b/>
          <w:bCs/>
          <w:lang w:val="fr-TN"/>
        </w:rPr>
        <w:t>4 Maintenabilité :</w:t>
      </w:r>
      <w:r w:rsidR="00001A4C" w:rsidRPr="00001A4C">
        <w:rPr>
          <w:b/>
          <w:bCs/>
          <w:lang w:val="fr-TN"/>
        </w:rPr>
        <w:br/>
      </w:r>
      <w:r w:rsidR="00001A4C" w:rsidRPr="00001A4C">
        <w:rPr>
          <w:lang w:val="fr-TN"/>
        </w:rPr>
        <w:t xml:space="preserve">Le code est commenté selon les standards </w:t>
      </w:r>
      <w:proofErr w:type="spellStart"/>
      <w:r w:rsidR="00001A4C" w:rsidRPr="00001A4C">
        <w:rPr>
          <w:lang w:val="fr-TN"/>
        </w:rPr>
        <w:t>Javadoc</w:t>
      </w:r>
      <w:proofErr w:type="spellEnd"/>
      <w:r w:rsidR="00001A4C" w:rsidRPr="00001A4C">
        <w:rPr>
          <w:lang w:val="fr-TN"/>
        </w:rPr>
        <w:t xml:space="preserve"> et suit un guide de style défini. La plateforme vise une couverture de tests ≥ 70 %, avec une documentation complète (API </w:t>
      </w:r>
      <w:proofErr w:type="spellStart"/>
      <w:r w:rsidR="00001A4C" w:rsidRPr="00001A4C">
        <w:rPr>
          <w:lang w:val="fr-TN"/>
        </w:rPr>
        <w:t>Swagger</w:t>
      </w:r>
      <w:proofErr w:type="spellEnd"/>
      <w:r w:rsidR="00001A4C" w:rsidRPr="00001A4C">
        <w:rPr>
          <w:lang w:val="fr-TN"/>
        </w:rPr>
        <w:t xml:space="preserve"> et guides techniques) et une architecture modulaire facilitant l’évolution future.</w:t>
      </w:r>
    </w:p>
    <w:p w14:paraId="7749EBE7" w14:textId="55098E0D" w:rsidR="00001A4C" w:rsidRPr="00001A4C" w:rsidRDefault="000640E1" w:rsidP="00001A4C">
      <w:pPr>
        <w:spacing w:before="240" w:after="240"/>
        <w:ind w:firstLine="0"/>
        <w:jc w:val="left"/>
        <w:rPr>
          <w:b/>
          <w:bCs/>
          <w:lang w:val="fr-TN"/>
        </w:rPr>
      </w:pPr>
      <w:r>
        <w:rPr>
          <w:b/>
          <w:bCs/>
          <w:lang w:val="fr-TN"/>
        </w:rPr>
        <w:t>6</w:t>
      </w:r>
      <w:r w:rsidR="00001A4C" w:rsidRPr="00001A4C">
        <w:rPr>
          <w:b/>
          <w:bCs/>
          <w:lang w:val="fr-TN"/>
        </w:rPr>
        <w:t>. PROCESSUS MÉTIER</w:t>
      </w:r>
    </w:p>
    <w:p w14:paraId="69EC06DC" w14:textId="688B042D" w:rsidR="00001A4C" w:rsidRPr="00001A4C" w:rsidRDefault="000640E1" w:rsidP="00001A4C">
      <w:pPr>
        <w:spacing w:before="240" w:after="240"/>
        <w:ind w:firstLine="0"/>
        <w:jc w:val="left"/>
        <w:rPr>
          <w:b/>
          <w:bCs/>
          <w:lang w:val="fr-TN"/>
        </w:rPr>
      </w:pPr>
      <w:r>
        <w:rPr>
          <w:b/>
          <w:bCs/>
          <w:lang w:val="fr-TN"/>
        </w:rPr>
        <w:t>6</w:t>
      </w:r>
      <w:r w:rsidR="00001A4C" w:rsidRPr="00001A4C">
        <w:rPr>
          <w:b/>
          <w:bCs/>
          <w:lang w:val="fr-TN"/>
        </w:rPr>
        <w:t>.1 Workflow Complet Ticket</w:t>
      </w:r>
    </w:p>
    <w:p w14:paraId="09AE4113" w14:textId="0716BC52" w:rsidR="00315784" w:rsidRPr="00315784" w:rsidRDefault="00315784" w:rsidP="00315784">
      <w:pPr>
        <w:spacing w:before="240" w:after="240"/>
        <w:ind w:firstLine="0"/>
        <w:jc w:val="center"/>
        <w:rPr>
          <w:lang w:val="fr-TN"/>
        </w:rPr>
      </w:pPr>
      <w:r w:rsidRPr="00315784">
        <w:rPr>
          <w:lang w:val="fr-TN"/>
        </w:rPr>
        <w:drawing>
          <wp:inline distT="0" distB="0" distL="0" distR="0" wp14:anchorId="2FFFF6DD" wp14:editId="78C0C316">
            <wp:extent cx="5303520" cy="3887143"/>
            <wp:effectExtent l="0" t="0" r="0" b="0"/>
            <wp:docPr id="846390298" name="Image 12" descr="Une image contenant text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90298" name="Image 12" descr="Une image contenant texte, capture d’écran, diagramme&#10;&#10;Le contenu généré par l’IA peut êtr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14994" cy="3895553"/>
                    </a:xfrm>
                    <a:prstGeom prst="rect">
                      <a:avLst/>
                    </a:prstGeom>
                    <a:noFill/>
                    <a:ln>
                      <a:noFill/>
                    </a:ln>
                  </pic:spPr>
                </pic:pic>
              </a:graphicData>
            </a:graphic>
          </wp:inline>
        </w:drawing>
      </w:r>
    </w:p>
    <w:p w14:paraId="0A11F2C3" w14:textId="11FE0403" w:rsidR="00315784" w:rsidRPr="00315784" w:rsidRDefault="000640E1" w:rsidP="00315784">
      <w:pPr>
        <w:spacing w:before="240" w:after="240"/>
        <w:ind w:firstLine="0"/>
        <w:jc w:val="left"/>
        <w:rPr>
          <w:b/>
          <w:bCs/>
          <w:lang w:val="fr-TN"/>
        </w:rPr>
      </w:pPr>
      <w:r>
        <w:rPr>
          <w:b/>
          <w:bCs/>
          <w:lang w:val="fr-TN"/>
        </w:rPr>
        <w:t>6</w:t>
      </w:r>
      <w:r w:rsidR="00315784" w:rsidRPr="00315784">
        <w:rPr>
          <w:b/>
          <w:bCs/>
          <w:lang w:val="fr-TN"/>
        </w:rPr>
        <w:t>.2 Processus de Maintenance Préventive</w:t>
      </w:r>
    </w:p>
    <w:p w14:paraId="6D9AD065" w14:textId="77777777" w:rsidR="00315784" w:rsidRPr="00315784" w:rsidRDefault="00315784" w:rsidP="00315784">
      <w:pPr>
        <w:spacing w:before="240" w:after="240"/>
        <w:ind w:firstLine="0"/>
        <w:jc w:val="left"/>
        <w:rPr>
          <w:lang w:val="fr-TN"/>
        </w:rPr>
      </w:pPr>
      <w:r w:rsidRPr="00315784">
        <w:rPr>
          <w:lang w:val="fr-TN"/>
        </w:rPr>
        <w:t>Le processus de maintenance préventive se déroule en plusieurs étapes :</w:t>
      </w:r>
    </w:p>
    <w:p w14:paraId="67399D50" w14:textId="77777777" w:rsidR="00315784" w:rsidRPr="00315784" w:rsidRDefault="00315784" w:rsidP="00315784">
      <w:pPr>
        <w:numPr>
          <w:ilvl w:val="0"/>
          <w:numId w:val="24"/>
        </w:numPr>
        <w:spacing w:before="240" w:after="240" w:line="276" w:lineRule="auto"/>
        <w:jc w:val="left"/>
        <w:rPr>
          <w:lang w:val="fr-TN"/>
        </w:rPr>
      </w:pPr>
      <w:r w:rsidRPr="00315784">
        <w:rPr>
          <w:lang w:val="fr-TN"/>
        </w:rPr>
        <w:t>Planification : L’administrateur programme l’intervention de maintenance pour un équipement donné.</w:t>
      </w:r>
    </w:p>
    <w:p w14:paraId="2854F230" w14:textId="77777777" w:rsidR="00315784" w:rsidRPr="00315784" w:rsidRDefault="00315784" w:rsidP="00315784">
      <w:pPr>
        <w:numPr>
          <w:ilvl w:val="0"/>
          <w:numId w:val="24"/>
        </w:numPr>
        <w:spacing w:before="240" w:after="240" w:line="276" w:lineRule="auto"/>
        <w:jc w:val="left"/>
        <w:rPr>
          <w:lang w:val="fr-TN"/>
        </w:rPr>
      </w:pPr>
      <w:r w:rsidRPr="00315784">
        <w:rPr>
          <w:lang w:val="fr-TN"/>
        </w:rPr>
        <w:t>Notification : Un rappel est envoyé 48 heures avant l’intervention au technicien concerné.</w:t>
      </w:r>
    </w:p>
    <w:p w14:paraId="5DDBD308" w14:textId="77777777" w:rsidR="00315784" w:rsidRPr="00315784" w:rsidRDefault="00315784" w:rsidP="00315784">
      <w:pPr>
        <w:numPr>
          <w:ilvl w:val="0"/>
          <w:numId w:val="24"/>
        </w:numPr>
        <w:spacing w:before="240" w:after="240" w:line="276" w:lineRule="auto"/>
        <w:jc w:val="left"/>
        <w:rPr>
          <w:lang w:val="fr-TN"/>
        </w:rPr>
      </w:pPr>
      <w:r w:rsidRPr="00315784">
        <w:rPr>
          <w:lang w:val="fr-TN"/>
        </w:rPr>
        <w:lastRenderedPageBreak/>
        <w:t>Exécution : Le technicien effectue la maintenance conformément au planning.</w:t>
      </w:r>
    </w:p>
    <w:p w14:paraId="553BD191" w14:textId="77777777" w:rsidR="00315784" w:rsidRPr="00315784" w:rsidRDefault="00315784" w:rsidP="00315784">
      <w:pPr>
        <w:numPr>
          <w:ilvl w:val="0"/>
          <w:numId w:val="24"/>
        </w:numPr>
        <w:spacing w:before="240" w:after="240" w:line="276" w:lineRule="auto"/>
        <w:jc w:val="left"/>
        <w:rPr>
          <w:lang w:val="fr-TN"/>
        </w:rPr>
      </w:pPr>
      <w:r w:rsidRPr="00315784">
        <w:rPr>
          <w:lang w:val="fr-TN"/>
        </w:rPr>
        <w:t>Validation : L’administrateur valide la réalisation de l’intervention.</w:t>
      </w:r>
    </w:p>
    <w:p w14:paraId="72E38496" w14:textId="77777777" w:rsidR="00315784" w:rsidRPr="00315784" w:rsidRDefault="00315784" w:rsidP="00315784">
      <w:pPr>
        <w:numPr>
          <w:ilvl w:val="0"/>
          <w:numId w:val="24"/>
        </w:numPr>
        <w:spacing w:before="240" w:after="240" w:line="276" w:lineRule="auto"/>
        <w:jc w:val="left"/>
        <w:rPr>
          <w:lang w:val="fr-TN"/>
        </w:rPr>
      </w:pPr>
      <w:r w:rsidRPr="00315784">
        <w:rPr>
          <w:lang w:val="fr-TN"/>
        </w:rPr>
        <w:t>Suivi automatique : La prochaine date de maintenance est calculée et planifiée automatiquement par le système.</w:t>
      </w:r>
    </w:p>
    <w:p w14:paraId="747677AB" w14:textId="075A2535" w:rsidR="00315784" w:rsidRPr="00315784" w:rsidRDefault="000640E1" w:rsidP="00315784">
      <w:pPr>
        <w:spacing w:before="240" w:after="240"/>
        <w:ind w:firstLine="0"/>
        <w:jc w:val="left"/>
        <w:rPr>
          <w:b/>
          <w:bCs/>
          <w:lang w:val="fr-TN"/>
        </w:rPr>
      </w:pPr>
      <w:r>
        <w:rPr>
          <w:b/>
          <w:bCs/>
          <w:lang w:val="fr-TN"/>
        </w:rPr>
        <w:t>7</w:t>
      </w:r>
      <w:r w:rsidR="00315784" w:rsidRPr="00315784">
        <w:rPr>
          <w:b/>
          <w:bCs/>
          <w:lang w:val="fr-TN"/>
        </w:rPr>
        <w:t>. PLAN DE PROJET ET PLANNING</w:t>
      </w:r>
    </w:p>
    <w:p w14:paraId="7FD9D494" w14:textId="6E43EDAF" w:rsidR="00315784" w:rsidRPr="00315784" w:rsidRDefault="00315784" w:rsidP="00315784">
      <w:pPr>
        <w:spacing w:before="240" w:after="240"/>
        <w:ind w:firstLine="0"/>
        <w:jc w:val="left"/>
        <w:rPr>
          <w:lang w:val="fr-TN"/>
        </w:rPr>
      </w:pPr>
      <w:r w:rsidRPr="00315784">
        <w:rPr>
          <w:lang w:val="fr-TN"/>
        </w:rPr>
        <w:t>Répartition des tâches par semaine</w:t>
      </w:r>
      <w:r w:rsidR="000640E1">
        <w:rPr>
          <w:lang w:val="fr-TN"/>
        </w:rPr>
        <w:t xml:space="preserve"> :</w:t>
      </w:r>
    </w:p>
    <w:p w14:paraId="3FAE5A53" w14:textId="18D917D6" w:rsidR="000640E1" w:rsidRPr="000640E1" w:rsidRDefault="000640E1" w:rsidP="000640E1">
      <w:pPr>
        <w:spacing w:before="240" w:after="240"/>
      </w:pPr>
      <w:r w:rsidRPr="000640E1">
        <w:rPr>
          <w:lang w:val="fr-TN"/>
        </w:rPr>
        <w:drawing>
          <wp:inline distT="0" distB="0" distL="0" distR="0" wp14:anchorId="746BD58E" wp14:editId="176C1028">
            <wp:extent cx="2674605" cy="5912284"/>
            <wp:effectExtent l="0" t="0" r="0" b="0"/>
            <wp:docPr id="145198659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49380"/>
                    <a:stretch>
                      <a:fillRect/>
                    </a:stretch>
                  </pic:blipFill>
                  <pic:spPr bwMode="auto">
                    <a:xfrm>
                      <a:off x="0" y="0"/>
                      <a:ext cx="2696607" cy="596092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0640E1">
        <w:drawing>
          <wp:inline distT="0" distB="0" distL="0" distR="0" wp14:anchorId="71575D97" wp14:editId="1EA0BC7F">
            <wp:extent cx="2797517" cy="6086828"/>
            <wp:effectExtent l="0" t="0" r="3175" b="0"/>
            <wp:docPr id="1280213019" name="Image 16" descr="Une image contenant capture d’écran, texte, Caractère coloré,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13019" name="Image 16" descr="Une image contenant capture d’écran, texte, Caractère coloré, Police&#10;&#10;Le contenu généré par l’IA peut êtr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0175"/>
                    <a:stretch>
                      <a:fillRect/>
                    </a:stretch>
                  </pic:blipFill>
                  <pic:spPr bwMode="auto">
                    <a:xfrm>
                      <a:off x="0" y="0"/>
                      <a:ext cx="2801242" cy="6094934"/>
                    </a:xfrm>
                    <a:prstGeom prst="rect">
                      <a:avLst/>
                    </a:prstGeom>
                    <a:noFill/>
                    <a:ln>
                      <a:noFill/>
                    </a:ln>
                    <a:extLst>
                      <a:ext uri="{53640926-AAD7-44D8-BBD7-CCE9431645EC}">
                        <a14:shadowObscured xmlns:a14="http://schemas.microsoft.com/office/drawing/2010/main"/>
                      </a:ext>
                    </a:extLst>
                  </pic:spPr>
                </pic:pic>
              </a:graphicData>
            </a:graphic>
          </wp:inline>
        </w:drawing>
      </w:r>
    </w:p>
    <w:p w14:paraId="67ECA856" w14:textId="1ECBEE5B" w:rsidR="000640E1" w:rsidRPr="000640E1" w:rsidRDefault="000640E1" w:rsidP="000640E1">
      <w:pPr>
        <w:spacing w:before="240" w:after="240"/>
        <w:ind w:firstLine="0"/>
        <w:jc w:val="left"/>
        <w:rPr>
          <w:lang w:val="fr-TN"/>
        </w:rPr>
      </w:pPr>
    </w:p>
    <w:p w14:paraId="756CF9FF" w14:textId="544BAF5A" w:rsidR="000640E1" w:rsidRPr="000640E1" w:rsidRDefault="000640E1" w:rsidP="000640E1">
      <w:pPr>
        <w:spacing w:before="240" w:after="240"/>
        <w:ind w:firstLine="0"/>
        <w:jc w:val="left"/>
        <w:rPr>
          <w:b/>
          <w:bCs/>
          <w:lang w:val="fr-TN"/>
        </w:rPr>
      </w:pPr>
      <w:r>
        <w:rPr>
          <w:b/>
          <w:bCs/>
          <w:lang w:val="fr-TN"/>
        </w:rPr>
        <w:lastRenderedPageBreak/>
        <w:t>8</w:t>
      </w:r>
      <w:r w:rsidRPr="000640E1">
        <w:rPr>
          <w:b/>
          <w:bCs/>
          <w:lang w:val="fr-TN"/>
        </w:rPr>
        <w:t>. TESTS ET ASSURANCE QUALIT</w:t>
      </w:r>
      <w:r>
        <w:rPr>
          <w:b/>
          <w:bCs/>
          <w:lang w:val="fr-TN"/>
        </w:rPr>
        <w:t>É</w:t>
      </w:r>
    </w:p>
    <w:p w14:paraId="3823E5F4" w14:textId="44085ED0" w:rsidR="000640E1" w:rsidRPr="000640E1" w:rsidRDefault="000640E1" w:rsidP="000640E1">
      <w:pPr>
        <w:spacing w:before="240" w:after="240"/>
        <w:ind w:firstLine="0"/>
        <w:jc w:val="left"/>
        <w:rPr>
          <w:b/>
          <w:bCs/>
          <w:lang w:val="fr-TN"/>
        </w:rPr>
      </w:pPr>
      <w:r>
        <w:rPr>
          <w:b/>
          <w:bCs/>
          <w:lang w:val="fr-TN"/>
        </w:rPr>
        <w:t>9</w:t>
      </w:r>
      <w:r w:rsidRPr="000640E1">
        <w:rPr>
          <w:b/>
          <w:bCs/>
          <w:lang w:val="fr-TN"/>
        </w:rPr>
        <w:t>. DOCUMENTATION ET FORMATION</w:t>
      </w:r>
    </w:p>
    <w:p w14:paraId="3DBEF381" w14:textId="0C2C01E6" w:rsidR="000640E1" w:rsidRPr="000640E1" w:rsidRDefault="000640E1" w:rsidP="000640E1">
      <w:pPr>
        <w:spacing w:before="240" w:after="240"/>
        <w:ind w:firstLine="0"/>
        <w:jc w:val="left"/>
        <w:rPr>
          <w:b/>
          <w:bCs/>
          <w:lang w:val="fr-TN"/>
        </w:rPr>
      </w:pPr>
      <w:r>
        <w:rPr>
          <w:b/>
          <w:bCs/>
          <w:lang w:val="fr-TN"/>
        </w:rPr>
        <w:t>10</w:t>
      </w:r>
      <w:r w:rsidRPr="000640E1">
        <w:rPr>
          <w:b/>
          <w:bCs/>
          <w:lang w:val="fr-TN"/>
        </w:rPr>
        <w:t>. ANNEXES</w:t>
      </w:r>
    </w:p>
    <w:p w14:paraId="4ADE9113" w14:textId="4C4FB0DC" w:rsidR="00D466CC" w:rsidRPr="00EE100C" w:rsidRDefault="000640E1" w:rsidP="00EE100C">
      <w:pPr>
        <w:spacing w:before="240" w:after="240"/>
        <w:ind w:firstLine="0"/>
        <w:jc w:val="left"/>
        <w:rPr>
          <w:b/>
          <w:bCs/>
          <w:lang w:val="fr-TN"/>
        </w:rPr>
      </w:pPr>
      <w:r w:rsidRPr="000640E1">
        <w:rPr>
          <w:b/>
          <w:bCs/>
          <w:lang w:val="fr-TN"/>
        </w:rPr>
        <w:t>CONCLUSION</w:t>
      </w:r>
    </w:p>
    <w:sectPr w:rsidR="00D466CC" w:rsidRPr="00EE100C" w:rsidSect="00437DE1">
      <w:pgSz w:w="12240" w:h="15840"/>
      <w:pgMar w:top="1135" w:right="1417" w:bottom="993" w:left="1417"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71A62A53-0BE5-4691-B588-095A018286A8}"/>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2" w:fontKey="{77C5CACE-E6D4-46B9-A032-88D2CB22B7FE}"/>
    <w:embedItalic r:id="rId3" w:fontKey="{5FEEB4EA-75CC-4EC8-9B12-88A3732171AA}"/>
  </w:font>
  <w:font w:name="Aptos Display">
    <w:charset w:val="00"/>
    <w:family w:val="swiss"/>
    <w:pitch w:val="variable"/>
    <w:sig w:usb0="20000287" w:usb1="00000003" w:usb2="00000000" w:usb3="00000000" w:csb0="0000019F" w:csb1="00000000"/>
    <w:embedRegular r:id="rId4" w:fontKey="{8F2B86B3-8906-41A2-8ADE-F7E16CC74B95}"/>
  </w:font>
  <w:font w:name="Georgia">
    <w:panose1 w:val="02040502050405020303"/>
    <w:charset w:val="00"/>
    <w:family w:val="roman"/>
    <w:pitch w:val="variable"/>
    <w:sig w:usb0="00000287" w:usb1="00000000" w:usb2="00000000" w:usb3="00000000" w:csb0="0000009F" w:csb1="00000000"/>
    <w:embedRegular r:id="rId5" w:fontKey="{F584770B-1152-4B3F-BDA3-43611F0CB5B6}"/>
  </w:font>
  <w:font w:name="Verdana">
    <w:panose1 w:val="020B0604030504040204"/>
    <w:charset w:val="00"/>
    <w:family w:val="swiss"/>
    <w:pitch w:val="variable"/>
    <w:sig w:usb0="A00006FF" w:usb1="4000205B" w:usb2="00000010" w:usb3="00000000" w:csb0="0000019F" w:csb1="00000000"/>
    <w:embedRegular r:id="rId6" w:fontKey="{8EB2C293-A93D-4C8C-A8B4-5A7C5A8DF338}"/>
    <w:embedBold r:id="rId7" w:fontKey="{E483BBFF-FE49-4EA3-9DE4-29D78CF4A47F}"/>
  </w:font>
  <w:font w:name="Aptos">
    <w:charset w:val="00"/>
    <w:family w:val="swiss"/>
    <w:pitch w:val="variable"/>
    <w:sig w:usb0="20000287" w:usb1="00000003" w:usb2="00000000" w:usb3="00000000" w:csb0="0000019F" w:csb1="00000000"/>
    <w:embedRegular r:id="rId8" w:fontKey="{608F4043-D7AC-40DC-9E3B-47B1C6D98DA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26E9"/>
    <w:multiLevelType w:val="multilevel"/>
    <w:tmpl w:val="DB782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4739A"/>
    <w:multiLevelType w:val="multilevel"/>
    <w:tmpl w:val="6A40A38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B0016C"/>
    <w:multiLevelType w:val="multilevel"/>
    <w:tmpl w:val="5DB2078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F4751E"/>
    <w:multiLevelType w:val="multilevel"/>
    <w:tmpl w:val="BA6AE4B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AD4906"/>
    <w:multiLevelType w:val="hybridMultilevel"/>
    <w:tmpl w:val="4A5E44B0"/>
    <w:lvl w:ilvl="0" w:tplc="20000001">
      <w:start w:val="1"/>
      <w:numFmt w:val="bullet"/>
      <w:lvlText w:val=""/>
      <w:lvlJc w:val="left"/>
      <w:pPr>
        <w:ind w:left="758" w:hanging="360"/>
      </w:pPr>
      <w:rPr>
        <w:rFonts w:ascii="Symbol" w:hAnsi="Symbol" w:hint="default"/>
      </w:rPr>
    </w:lvl>
    <w:lvl w:ilvl="1" w:tplc="20000003" w:tentative="1">
      <w:start w:val="1"/>
      <w:numFmt w:val="bullet"/>
      <w:lvlText w:val="o"/>
      <w:lvlJc w:val="left"/>
      <w:pPr>
        <w:ind w:left="1478" w:hanging="360"/>
      </w:pPr>
      <w:rPr>
        <w:rFonts w:ascii="Courier New" w:hAnsi="Courier New" w:cs="Courier New" w:hint="default"/>
      </w:rPr>
    </w:lvl>
    <w:lvl w:ilvl="2" w:tplc="20000005" w:tentative="1">
      <w:start w:val="1"/>
      <w:numFmt w:val="bullet"/>
      <w:lvlText w:val=""/>
      <w:lvlJc w:val="left"/>
      <w:pPr>
        <w:ind w:left="2198" w:hanging="360"/>
      </w:pPr>
      <w:rPr>
        <w:rFonts w:ascii="Wingdings" w:hAnsi="Wingdings" w:hint="default"/>
      </w:rPr>
    </w:lvl>
    <w:lvl w:ilvl="3" w:tplc="20000001" w:tentative="1">
      <w:start w:val="1"/>
      <w:numFmt w:val="bullet"/>
      <w:lvlText w:val=""/>
      <w:lvlJc w:val="left"/>
      <w:pPr>
        <w:ind w:left="2918" w:hanging="360"/>
      </w:pPr>
      <w:rPr>
        <w:rFonts w:ascii="Symbol" w:hAnsi="Symbol" w:hint="default"/>
      </w:rPr>
    </w:lvl>
    <w:lvl w:ilvl="4" w:tplc="20000003" w:tentative="1">
      <w:start w:val="1"/>
      <w:numFmt w:val="bullet"/>
      <w:lvlText w:val="o"/>
      <w:lvlJc w:val="left"/>
      <w:pPr>
        <w:ind w:left="3638" w:hanging="360"/>
      </w:pPr>
      <w:rPr>
        <w:rFonts w:ascii="Courier New" w:hAnsi="Courier New" w:cs="Courier New" w:hint="default"/>
      </w:rPr>
    </w:lvl>
    <w:lvl w:ilvl="5" w:tplc="20000005" w:tentative="1">
      <w:start w:val="1"/>
      <w:numFmt w:val="bullet"/>
      <w:lvlText w:val=""/>
      <w:lvlJc w:val="left"/>
      <w:pPr>
        <w:ind w:left="4358" w:hanging="360"/>
      </w:pPr>
      <w:rPr>
        <w:rFonts w:ascii="Wingdings" w:hAnsi="Wingdings" w:hint="default"/>
      </w:rPr>
    </w:lvl>
    <w:lvl w:ilvl="6" w:tplc="20000001" w:tentative="1">
      <w:start w:val="1"/>
      <w:numFmt w:val="bullet"/>
      <w:lvlText w:val=""/>
      <w:lvlJc w:val="left"/>
      <w:pPr>
        <w:ind w:left="5078" w:hanging="360"/>
      </w:pPr>
      <w:rPr>
        <w:rFonts w:ascii="Symbol" w:hAnsi="Symbol" w:hint="default"/>
      </w:rPr>
    </w:lvl>
    <w:lvl w:ilvl="7" w:tplc="20000003" w:tentative="1">
      <w:start w:val="1"/>
      <w:numFmt w:val="bullet"/>
      <w:lvlText w:val="o"/>
      <w:lvlJc w:val="left"/>
      <w:pPr>
        <w:ind w:left="5798" w:hanging="360"/>
      </w:pPr>
      <w:rPr>
        <w:rFonts w:ascii="Courier New" w:hAnsi="Courier New" w:cs="Courier New" w:hint="default"/>
      </w:rPr>
    </w:lvl>
    <w:lvl w:ilvl="8" w:tplc="20000005" w:tentative="1">
      <w:start w:val="1"/>
      <w:numFmt w:val="bullet"/>
      <w:lvlText w:val=""/>
      <w:lvlJc w:val="left"/>
      <w:pPr>
        <w:ind w:left="6518" w:hanging="360"/>
      </w:pPr>
      <w:rPr>
        <w:rFonts w:ascii="Wingdings" w:hAnsi="Wingdings" w:hint="default"/>
      </w:rPr>
    </w:lvl>
  </w:abstractNum>
  <w:abstractNum w:abstractNumId="5" w15:restartNumberingAfterBreak="0">
    <w:nsid w:val="328133E7"/>
    <w:multiLevelType w:val="multilevel"/>
    <w:tmpl w:val="CDC6D31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01277B"/>
    <w:multiLevelType w:val="hybridMultilevel"/>
    <w:tmpl w:val="87949C32"/>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B9574D5"/>
    <w:multiLevelType w:val="multilevel"/>
    <w:tmpl w:val="B572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B5886"/>
    <w:multiLevelType w:val="multilevel"/>
    <w:tmpl w:val="C744012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59244B"/>
    <w:multiLevelType w:val="multilevel"/>
    <w:tmpl w:val="F5BA62F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004427"/>
    <w:multiLevelType w:val="multilevel"/>
    <w:tmpl w:val="C1AC8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46D2985"/>
    <w:multiLevelType w:val="multilevel"/>
    <w:tmpl w:val="16D8E5B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5962612"/>
    <w:multiLevelType w:val="multilevel"/>
    <w:tmpl w:val="746A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EF4178"/>
    <w:multiLevelType w:val="multilevel"/>
    <w:tmpl w:val="9D9E230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B6C10F2"/>
    <w:multiLevelType w:val="multilevel"/>
    <w:tmpl w:val="74BA616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5CF0848"/>
    <w:multiLevelType w:val="multilevel"/>
    <w:tmpl w:val="BBE8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1B1559"/>
    <w:multiLevelType w:val="hybridMultilevel"/>
    <w:tmpl w:val="11343C30"/>
    <w:lvl w:ilvl="0" w:tplc="20000001">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D5C27B3"/>
    <w:multiLevelType w:val="hybridMultilevel"/>
    <w:tmpl w:val="E83E2E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DD43DA9"/>
    <w:multiLevelType w:val="multilevel"/>
    <w:tmpl w:val="8E783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F0B3D84"/>
    <w:multiLevelType w:val="multilevel"/>
    <w:tmpl w:val="67AA604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0EE3DA5"/>
    <w:multiLevelType w:val="multilevel"/>
    <w:tmpl w:val="2EC4A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544196"/>
    <w:multiLevelType w:val="hybridMultilevel"/>
    <w:tmpl w:val="94A27534"/>
    <w:lvl w:ilvl="0" w:tplc="20000001">
      <w:start w:val="1"/>
      <w:numFmt w:val="bullet"/>
      <w:lvlText w:val=""/>
      <w:lvlJc w:val="left"/>
      <w:pPr>
        <w:ind w:left="758" w:hanging="360"/>
      </w:pPr>
      <w:rPr>
        <w:rFonts w:ascii="Symbol" w:hAnsi="Symbol" w:hint="default"/>
      </w:rPr>
    </w:lvl>
    <w:lvl w:ilvl="1" w:tplc="20000003" w:tentative="1">
      <w:start w:val="1"/>
      <w:numFmt w:val="bullet"/>
      <w:lvlText w:val="o"/>
      <w:lvlJc w:val="left"/>
      <w:pPr>
        <w:ind w:left="1478" w:hanging="360"/>
      </w:pPr>
      <w:rPr>
        <w:rFonts w:ascii="Courier New" w:hAnsi="Courier New" w:cs="Courier New" w:hint="default"/>
      </w:rPr>
    </w:lvl>
    <w:lvl w:ilvl="2" w:tplc="20000005" w:tentative="1">
      <w:start w:val="1"/>
      <w:numFmt w:val="bullet"/>
      <w:lvlText w:val=""/>
      <w:lvlJc w:val="left"/>
      <w:pPr>
        <w:ind w:left="2198" w:hanging="360"/>
      </w:pPr>
      <w:rPr>
        <w:rFonts w:ascii="Wingdings" w:hAnsi="Wingdings" w:hint="default"/>
      </w:rPr>
    </w:lvl>
    <w:lvl w:ilvl="3" w:tplc="20000001" w:tentative="1">
      <w:start w:val="1"/>
      <w:numFmt w:val="bullet"/>
      <w:lvlText w:val=""/>
      <w:lvlJc w:val="left"/>
      <w:pPr>
        <w:ind w:left="2918" w:hanging="360"/>
      </w:pPr>
      <w:rPr>
        <w:rFonts w:ascii="Symbol" w:hAnsi="Symbol" w:hint="default"/>
      </w:rPr>
    </w:lvl>
    <w:lvl w:ilvl="4" w:tplc="20000003" w:tentative="1">
      <w:start w:val="1"/>
      <w:numFmt w:val="bullet"/>
      <w:lvlText w:val="o"/>
      <w:lvlJc w:val="left"/>
      <w:pPr>
        <w:ind w:left="3638" w:hanging="360"/>
      </w:pPr>
      <w:rPr>
        <w:rFonts w:ascii="Courier New" w:hAnsi="Courier New" w:cs="Courier New" w:hint="default"/>
      </w:rPr>
    </w:lvl>
    <w:lvl w:ilvl="5" w:tplc="20000005" w:tentative="1">
      <w:start w:val="1"/>
      <w:numFmt w:val="bullet"/>
      <w:lvlText w:val=""/>
      <w:lvlJc w:val="left"/>
      <w:pPr>
        <w:ind w:left="4358" w:hanging="360"/>
      </w:pPr>
      <w:rPr>
        <w:rFonts w:ascii="Wingdings" w:hAnsi="Wingdings" w:hint="default"/>
      </w:rPr>
    </w:lvl>
    <w:lvl w:ilvl="6" w:tplc="20000001" w:tentative="1">
      <w:start w:val="1"/>
      <w:numFmt w:val="bullet"/>
      <w:lvlText w:val=""/>
      <w:lvlJc w:val="left"/>
      <w:pPr>
        <w:ind w:left="5078" w:hanging="360"/>
      </w:pPr>
      <w:rPr>
        <w:rFonts w:ascii="Symbol" w:hAnsi="Symbol" w:hint="default"/>
      </w:rPr>
    </w:lvl>
    <w:lvl w:ilvl="7" w:tplc="20000003" w:tentative="1">
      <w:start w:val="1"/>
      <w:numFmt w:val="bullet"/>
      <w:lvlText w:val="o"/>
      <w:lvlJc w:val="left"/>
      <w:pPr>
        <w:ind w:left="5798" w:hanging="360"/>
      </w:pPr>
      <w:rPr>
        <w:rFonts w:ascii="Courier New" w:hAnsi="Courier New" w:cs="Courier New" w:hint="default"/>
      </w:rPr>
    </w:lvl>
    <w:lvl w:ilvl="8" w:tplc="20000005" w:tentative="1">
      <w:start w:val="1"/>
      <w:numFmt w:val="bullet"/>
      <w:lvlText w:val=""/>
      <w:lvlJc w:val="left"/>
      <w:pPr>
        <w:ind w:left="6518" w:hanging="360"/>
      </w:pPr>
      <w:rPr>
        <w:rFonts w:ascii="Wingdings" w:hAnsi="Wingdings" w:hint="default"/>
      </w:rPr>
    </w:lvl>
  </w:abstractNum>
  <w:abstractNum w:abstractNumId="22" w15:restartNumberingAfterBreak="0">
    <w:nsid w:val="76EB6935"/>
    <w:multiLevelType w:val="hybridMultilevel"/>
    <w:tmpl w:val="61C8A9B4"/>
    <w:lvl w:ilvl="0" w:tplc="2B9C7F4E">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8E00B7E"/>
    <w:multiLevelType w:val="multilevel"/>
    <w:tmpl w:val="2812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3677CF"/>
    <w:multiLevelType w:val="multilevel"/>
    <w:tmpl w:val="2A52174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9193005">
    <w:abstractNumId w:val="3"/>
  </w:num>
  <w:num w:numId="2" w16cid:durableId="99959943">
    <w:abstractNumId w:val="13"/>
  </w:num>
  <w:num w:numId="3" w16cid:durableId="1483742342">
    <w:abstractNumId w:val="18"/>
  </w:num>
  <w:num w:numId="4" w16cid:durableId="373384575">
    <w:abstractNumId w:val="14"/>
  </w:num>
  <w:num w:numId="5" w16cid:durableId="1815872387">
    <w:abstractNumId w:val="19"/>
  </w:num>
  <w:num w:numId="6" w16cid:durableId="277374025">
    <w:abstractNumId w:val="5"/>
  </w:num>
  <w:num w:numId="7" w16cid:durableId="596407790">
    <w:abstractNumId w:val="9"/>
  </w:num>
  <w:num w:numId="8" w16cid:durableId="2120024387">
    <w:abstractNumId w:val="10"/>
  </w:num>
  <w:num w:numId="9" w16cid:durableId="875973399">
    <w:abstractNumId w:val="2"/>
  </w:num>
  <w:num w:numId="10" w16cid:durableId="1013728751">
    <w:abstractNumId w:val="11"/>
  </w:num>
  <w:num w:numId="11" w16cid:durableId="1465004612">
    <w:abstractNumId w:val="8"/>
  </w:num>
  <w:num w:numId="12" w16cid:durableId="233779085">
    <w:abstractNumId w:val="24"/>
  </w:num>
  <w:num w:numId="13" w16cid:durableId="1305353648">
    <w:abstractNumId w:val="1"/>
  </w:num>
  <w:num w:numId="14" w16cid:durableId="1668048381">
    <w:abstractNumId w:val="0"/>
  </w:num>
  <w:num w:numId="15" w16cid:durableId="932477313">
    <w:abstractNumId w:val="22"/>
  </w:num>
  <w:num w:numId="16" w16cid:durableId="768353195">
    <w:abstractNumId w:val="16"/>
  </w:num>
  <w:num w:numId="17" w16cid:durableId="752701201">
    <w:abstractNumId w:val="7"/>
  </w:num>
  <w:num w:numId="18" w16cid:durableId="726993777">
    <w:abstractNumId w:val="23"/>
  </w:num>
  <w:num w:numId="19" w16cid:durableId="97262197">
    <w:abstractNumId w:val="4"/>
  </w:num>
  <w:num w:numId="20" w16cid:durableId="1303776562">
    <w:abstractNumId w:val="21"/>
  </w:num>
  <w:num w:numId="21" w16cid:durableId="449664455">
    <w:abstractNumId w:val="17"/>
  </w:num>
  <w:num w:numId="22" w16cid:durableId="224608302">
    <w:abstractNumId w:val="15"/>
  </w:num>
  <w:num w:numId="23" w16cid:durableId="1970430569">
    <w:abstractNumId w:val="6"/>
  </w:num>
  <w:num w:numId="24" w16cid:durableId="1326595016">
    <w:abstractNumId w:val="20"/>
  </w:num>
  <w:num w:numId="25" w16cid:durableId="5611425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6CC"/>
    <w:rsid w:val="00001A4C"/>
    <w:rsid w:val="000640E1"/>
    <w:rsid w:val="0009533B"/>
    <w:rsid w:val="00315784"/>
    <w:rsid w:val="00437DE1"/>
    <w:rsid w:val="00550DAB"/>
    <w:rsid w:val="006712F2"/>
    <w:rsid w:val="007675A4"/>
    <w:rsid w:val="00942053"/>
    <w:rsid w:val="00A9564B"/>
    <w:rsid w:val="00AF5B6F"/>
    <w:rsid w:val="00CC5FD4"/>
    <w:rsid w:val="00D466CC"/>
    <w:rsid w:val="00EE100C"/>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42619"/>
  <w15:docId w15:val="{798A6641-C33C-4249-BCE9-E00B98AD1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fr-TN" w:bidi="ar-SA"/>
      </w:rPr>
    </w:rPrDefault>
    <w:pPrDefault>
      <w:pPr>
        <w:spacing w:after="160" w:line="360"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itre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i/>
      <w:iCs/>
      <w:color w:val="0F4761"/>
    </w:rPr>
  </w:style>
  <w:style w:type="paragraph" w:styleId="Titre5">
    <w:name w:val="heading 5"/>
    <w:basedOn w:val="Normal"/>
    <w:next w:val="Normal"/>
    <w:uiPriority w:val="9"/>
    <w:semiHidden/>
    <w:unhideWhenUsed/>
    <w:qFormat/>
    <w:pPr>
      <w:keepNext/>
      <w:keepLines/>
      <w:spacing w:before="80" w:after="40"/>
      <w:outlineLvl w:val="4"/>
    </w:pPr>
    <w:rPr>
      <w:color w:val="0F4761"/>
    </w:rPr>
  </w:style>
  <w:style w:type="paragraph" w:styleId="Titre6">
    <w:name w:val="heading 6"/>
    <w:basedOn w:val="Normal"/>
    <w:next w:val="Normal"/>
    <w:uiPriority w:val="9"/>
    <w:semiHidden/>
    <w:unhideWhenUsed/>
    <w:qFormat/>
    <w:pPr>
      <w:keepNext/>
      <w:keepLines/>
      <w:spacing w:before="40" w:after="0"/>
      <w:outlineLvl w:val="5"/>
    </w:pPr>
    <w:rPr>
      <w:i/>
      <w:iCs/>
      <w:color w:val="595959"/>
    </w:rPr>
  </w:style>
  <w:style w:type="paragraph" w:styleId="Titre7">
    <w:name w:val="heading 7"/>
    <w:basedOn w:val="Normal"/>
    <w:next w:val="Normal"/>
    <w:link w:val="Titre7Car"/>
    <w:uiPriority w:val="9"/>
    <w:semiHidden/>
    <w:unhideWhenUsed/>
    <w:qFormat/>
    <w:rsid w:val="006B37B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B37B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B37B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80" w:line="240" w:lineRule="auto"/>
    </w:pPr>
    <w:rPr>
      <w:rFonts w:ascii="Play" w:eastAsia="Play" w:hAnsi="Play" w:cs="Play"/>
      <w:sz w:val="56"/>
      <w:szCs w:val="56"/>
    </w:rPr>
  </w:style>
  <w:style w:type="character" w:customStyle="1" w:styleId="Titre1Car">
    <w:name w:val="Titre 1 Car"/>
    <w:basedOn w:val="Policepardfaut"/>
    <w:uiPriority w:val="9"/>
    <w:rsid w:val="006B37B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uiPriority w:val="9"/>
    <w:semiHidden/>
    <w:rsid w:val="006B37B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uiPriority w:val="9"/>
    <w:semiHidden/>
    <w:rsid w:val="006B37BB"/>
    <w:rPr>
      <w:rFonts w:eastAsiaTheme="majorEastAsia" w:cstheme="majorBidi"/>
      <w:color w:val="0F4761" w:themeColor="accent1" w:themeShade="BF"/>
      <w:sz w:val="28"/>
      <w:szCs w:val="28"/>
    </w:rPr>
  </w:style>
  <w:style w:type="character" w:customStyle="1" w:styleId="Titre4Car">
    <w:name w:val="Titre 4 Car"/>
    <w:basedOn w:val="Policepardfaut"/>
    <w:uiPriority w:val="9"/>
    <w:semiHidden/>
    <w:rsid w:val="006B37BB"/>
    <w:rPr>
      <w:rFonts w:eastAsiaTheme="majorEastAsia" w:cstheme="majorBidi"/>
      <w:i/>
      <w:iCs/>
      <w:color w:val="0F4761" w:themeColor="accent1" w:themeShade="BF"/>
    </w:rPr>
  </w:style>
  <w:style w:type="character" w:customStyle="1" w:styleId="Titre5Car">
    <w:name w:val="Titre 5 Car"/>
    <w:basedOn w:val="Policepardfaut"/>
    <w:uiPriority w:val="9"/>
    <w:semiHidden/>
    <w:rsid w:val="006B37BB"/>
    <w:rPr>
      <w:rFonts w:eastAsiaTheme="majorEastAsia" w:cstheme="majorBidi"/>
      <w:color w:val="0F4761" w:themeColor="accent1" w:themeShade="BF"/>
    </w:rPr>
  </w:style>
  <w:style w:type="character" w:customStyle="1" w:styleId="Titre6Car">
    <w:name w:val="Titre 6 Car"/>
    <w:basedOn w:val="Policepardfaut"/>
    <w:uiPriority w:val="9"/>
    <w:semiHidden/>
    <w:rsid w:val="006B37B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B37B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B37B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B37BB"/>
    <w:rPr>
      <w:rFonts w:eastAsiaTheme="majorEastAsia" w:cstheme="majorBidi"/>
      <w:color w:val="272727" w:themeColor="text1" w:themeTint="D8"/>
    </w:rPr>
  </w:style>
  <w:style w:type="character" w:customStyle="1" w:styleId="TitreCar">
    <w:name w:val="Titre Car"/>
    <w:basedOn w:val="Policepardfaut"/>
    <w:uiPriority w:val="10"/>
    <w:rsid w:val="006B37BB"/>
    <w:rPr>
      <w:rFonts w:asciiTheme="majorHAnsi" w:eastAsiaTheme="majorEastAsia" w:hAnsiTheme="majorHAnsi" w:cstheme="majorBidi"/>
      <w:spacing w:val="-10"/>
      <w:kern w:val="28"/>
      <w:sz w:val="56"/>
      <w:szCs w:val="56"/>
    </w:rPr>
  </w:style>
  <w:style w:type="character" w:customStyle="1" w:styleId="Sous-titreCar">
    <w:name w:val="Sous-titre Car"/>
    <w:basedOn w:val="Policepardfaut"/>
    <w:uiPriority w:val="11"/>
    <w:rsid w:val="006B37B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B37BB"/>
    <w:pPr>
      <w:spacing w:before="160"/>
      <w:jc w:val="center"/>
    </w:pPr>
    <w:rPr>
      <w:i/>
      <w:iCs/>
      <w:color w:val="404040" w:themeColor="text1" w:themeTint="BF"/>
    </w:rPr>
  </w:style>
  <w:style w:type="character" w:customStyle="1" w:styleId="CitationCar">
    <w:name w:val="Citation Car"/>
    <w:basedOn w:val="Policepardfaut"/>
    <w:link w:val="Citation"/>
    <w:uiPriority w:val="29"/>
    <w:rsid w:val="006B37BB"/>
    <w:rPr>
      <w:i/>
      <w:iCs/>
      <w:color w:val="404040" w:themeColor="text1" w:themeTint="BF"/>
    </w:rPr>
  </w:style>
  <w:style w:type="paragraph" w:styleId="Paragraphedeliste">
    <w:name w:val="List Paragraph"/>
    <w:basedOn w:val="Normal"/>
    <w:uiPriority w:val="34"/>
    <w:qFormat/>
    <w:rsid w:val="006B37BB"/>
    <w:pPr>
      <w:ind w:left="720"/>
      <w:contextualSpacing/>
    </w:pPr>
  </w:style>
  <w:style w:type="character" w:styleId="Accentuationintense">
    <w:name w:val="Intense Emphasis"/>
    <w:basedOn w:val="Policepardfaut"/>
    <w:uiPriority w:val="21"/>
    <w:qFormat/>
    <w:rsid w:val="006B37BB"/>
    <w:rPr>
      <w:i/>
      <w:iCs/>
      <w:color w:val="0F4761" w:themeColor="accent1" w:themeShade="BF"/>
    </w:rPr>
  </w:style>
  <w:style w:type="paragraph" w:styleId="Citationintense">
    <w:name w:val="Intense Quote"/>
    <w:basedOn w:val="Normal"/>
    <w:next w:val="Normal"/>
    <w:link w:val="CitationintenseCar"/>
    <w:uiPriority w:val="30"/>
    <w:qFormat/>
    <w:rsid w:val="006B3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B37BB"/>
    <w:rPr>
      <w:i/>
      <w:iCs/>
      <w:color w:val="0F4761" w:themeColor="accent1" w:themeShade="BF"/>
    </w:rPr>
  </w:style>
  <w:style w:type="character" w:styleId="Rfrenceintense">
    <w:name w:val="Intense Reference"/>
    <w:basedOn w:val="Policepardfaut"/>
    <w:uiPriority w:val="32"/>
    <w:qFormat/>
    <w:rsid w:val="006B37BB"/>
    <w:rPr>
      <w:b/>
      <w:bCs/>
      <w:smallCaps/>
      <w:color w:val="0F4761" w:themeColor="accent1" w:themeShade="BF"/>
      <w:spacing w:val="5"/>
    </w:rPr>
  </w:style>
  <w:style w:type="paragraph" w:styleId="Sous-titre">
    <w:name w:val="Subtitle"/>
    <w:basedOn w:val="Normal"/>
    <w:next w:val="Normal"/>
    <w:uiPriority w:val="11"/>
    <w:qFormat/>
    <w:rPr>
      <w:color w:val="595959"/>
      <w:sz w:val="28"/>
      <w:szCs w:val="28"/>
    </w:rPr>
  </w:style>
  <w:style w:type="table" w:customStyle="1" w:styleId="1">
    <w:name w:val="1"/>
    <w:basedOn w:val="TableNormal"/>
    <w:tblPr>
      <w:tblStyleRowBandSize w:val="1"/>
      <w:tblStyleColBandSize w:val="1"/>
    </w:tblPr>
  </w:style>
  <w:style w:type="paragraph" w:styleId="NormalWeb">
    <w:name w:val="Normal (Web)"/>
    <w:basedOn w:val="Normal"/>
    <w:uiPriority w:val="99"/>
    <w:semiHidden/>
    <w:unhideWhenUsed/>
    <w:rsid w:val="006712F2"/>
    <w:pPr>
      <w:spacing w:before="100" w:beforeAutospacing="1" w:after="100" w:afterAutospacing="1" w:line="240" w:lineRule="auto"/>
      <w:ind w:firstLine="0"/>
      <w:jc w:val="left"/>
    </w:pPr>
    <w:rPr>
      <w:lang w:val="fr-T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gif"/><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eibmkffSTLzkcmErqeQ4jIej/g==">CgMxLjAaFAoBMBIPCg0IB0IJEgdHdW5nc3VoGhIKATESDQoLCAdCBxIFQ2FyZG8aEgoBMhINCgsIB0IHEgVDYXJkbxoSCgEzEg0KCwgHQgcSBUNhcmRvGhIKATQSDQoLCAdCBxIFQ2FyZG8aEgoBNRINCgsIB0IHEgVDYXJkbxofCgE2EhoKGAgJUhQKEnRhYmxlLm9wNWwwNWdueTY2ZjgAaiYKFHN1Z2dlc3QuYWlqemYxcjcxNmR0Eg5IYWtpbSBCYXJiYXJpYWomChRzdWdnZXN0LmMzbzMwZW42NTVtchIOSGFraW0gQmFyYmFyaWFqJgoUc3VnZ2VzdC51eHJ1Z3oyMWpjbmsSDkhha2ltIEJhcmJhcmlhciExZ1VNMGw5dDZfd2JlbklURk5ScWFoNmJhY3BGYmgtRT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12</Pages>
  <Words>1401</Words>
  <Characters>7990</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abdelhakim.barbaria</dc:creator>
  <cp:keywords/>
  <cp:lastModifiedBy>Maram Hadj Ali</cp:lastModifiedBy>
  <cp:revision>2</cp:revision>
  <dcterms:created xsi:type="dcterms:W3CDTF">2026-02-03T15:50:00Z</dcterms:created>
  <dcterms:modified xsi:type="dcterms:W3CDTF">2026-02-10T02:13:00Z</dcterms:modified>
</cp:coreProperties>
</file>