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F84" w:rsidRDefault="009215F0" w:rsidP="00C70F84">
      <w:pPr>
        <w:pBdr>
          <w:top w:val="nil"/>
          <w:left w:val="nil"/>
          <w:bottom w:val="nil"/>
          <w:right w:val="nil"/>
          <w:between w:val="nil"/>
        </w:pBdr>
        <w:jc w:val="center"/>
        <w:rPr>
          <w:rFonts w:ascii="Times New Roman" w:eastAsia="Times New Roman" w:hAnsi="Times New Roman" w:cs="Times New Roman"/>
          <w:b/>
          <w:sz w:val="40"/>
          <w:szCs w:val="40"/>
          <w:lang w:val="en-US"/>
        </w:rPr>
      </w:pPr>
      <w:r w:rsidRPr="009215F0">
        <w:rPr>
          <w:rFonts w:ascii="Times New Roman" w:eastAsia="Times New Roman" w:hAnsi="Times New Roman" w:cs="Times New Roman"/>
          <w:caps/>
          <w:sz w:val="36"/>
          <w:szCs w:val="40"/>
          <w:lang w:val="en-US"/>
        </w:rPr>
        <w:t>Novosibirsk State University</w:t>
      </w:r>
      <w:r w:rsidRPr="009215F0">
        <w:rPr>
          <w:rFonts w:ascii="Times New Roman" w:eastAsia="Times New Roman" w:hAnsi="Times New Roman" w:cs="Times New Roman"/>
          <w:caps/>
          <w:sz w:val="36"/>
          <w:szCs w:val="40"/>
          <w:lang w:val="en-US"/>
        </w:rPr>
        <w:br/>
      </w:r>
      <w:r w:rsidR="00232BD4">
        <w:rPr>
          <w:rFonts w:ascii="Times New Roman" w:eastAsia="Times New Roman" w:hAnsi="Times New Roman" w:cs="Times New Roman"/>
          <w:caps/>
          <w:sz w:val="36"/>
          <w:szCs w:val="40"/>
          <w:lang w:val="en-US"/>
        </w:rPr>
        <w:br/>
      </w:r>
      <w:r w:rsidR="00C70F84">
        <w:rPr>
          <w:rFonts w:ascii="Times New Roman" w:eastAsia="Times New Roman" w:hAnsi="Times New Roman" w:cs="Times New Roman"/>
          <w:caps/>
          <w:sz w:val="36"/>
          <w:szCs w:val="40"/>
          <w:lang w:val="en-US"/>
        </w:rPr>
        <w:br/>
      </w:r>
      <w:r w:rsidRPr="009215F0">
        <w:rPr>
          <w:rFonts w:ascii="Times New Roman" w:eastAsia="Times New Roman" w:hAnsi="Times New Roman" w:cs="Times New Roman"/>
          <w:caps/>
          <w:sz w:val="36"/>
          <w:szCs w:val="40"/>
          <w:lang w:val="en-US"/>
        </w:rPr>
        <w:t>Faculty of Information Technology</w:t>
      </w:r>
      <w:r>
        <w:rPr>
          <w:rFonts w:ascii="Times New Roman" w:eastAsia="Times New Roman" w:hAnsi="Times New Roman" w:cs="Times New Roman"/>
          <w:b/>
          <w:sz w:val="40"/>
          <w:szCs w:val="40"/>
          <w:lang w:val="en-US"/>
        </w:rPr>
        <w:br/>
      </w:r>
      <w:r w:rsidR="00C70F84">
        <w:rPr>
          <w:rFonts w:ascii="Times New Roman" w:eastAsia="Times New Roman" w:hAnsi="Times New Roman" w:cs="Times New Roman"/>
          <w:b/>
          <w:sz w:val="40"/>
          <w:szCs w:val="40"/>
          <w:lang w:val="en-US"/>
        </w:rPr>
        <w:br/>
      </w:r>
      <w:r w:rsidR="00232BD4">
        <w:rPr>
          <w:rFonts w:ascii="Times New Roman" w:eastAsia="Times New Roman" w:hAnsi="Times New Roman" w:cs="Times New Roman"/>
          <w:b/>
          <w:sz w:val="40"/>
          <w:szCs w:val="40"/>
          <w:lang w:val="en-US"/>
        </w:rPr>
        <w:br/>
      </w:r>
      <w:r w:rsidR="00C70F84">
        <w:rPr>
          <w:rFonts w:ascii="Times New Roman" w:eastAsia="Times New Roman" w:hAnsi="Times New Roman" w:cs="Times New Roman"/>
          <w:b/>
          <w:sz w:val="40"/>
          <w:szCs w:val="40"/>
          <w:lang w:val="en-US"/>
        </w:rPr>
        <w:br/>
      </w:r>
      <w:r w:rsidR="00C70F84">
        <w:rPr>
          <w:rFonts w:ascii="Times New Roman" w:eastAsia="Times New Roman" w:hAnsi="Times New Roman" w:cs="Times New Roman"/>
          <w:b/>
          <w:sz w:val="40"/>
          <w:szCs w:val="40"/>
          <w:lang w:val="en-US"/>
        </w:rPr>
        <w:br/>
      </w:r>
      <w:r w:rsidR="00232BD4">
        <w:rPr>
          <w:rFonts w:ascii="Times New Roman" w:eastAsia="Times New Roman" w:hAnsi="Times New Roman" w:cs="Times New Roman"/>
          <w:b/>
          <w:sz w:val="40"/>
          <w:szCs w:val="40"/>
          <w:lang w:val="en-US"/>
        </w:rPr>
        <w:br/>
      </w:r>
      <w:r>
        <w:rPr>
          <w:rFonts w:ascii="Times New Roman" w:eastAsia="Times New Roman" w:hAnsi="Times New Roman" w:cs="Times New Roman"/>
          <w:b/>
          <w:sz w:val="40"/>
          <w:szCs w:val="40"/>
          <w:lang w:val="en-US"/>
        </w:rPr>
        <w:br/>
      </w:r>
      <w:r w:rsidRPr="009215F0">
        <w:rPr>
          <w:rFonts w:ascii="Times New Roman" w:eastAsia="Times New Roman" w:hAnsi="Times New Roman" w:cs="Times New Roman"/>
          <w:b/>
          <w:sz w:val="72"/>
          <w:szCs w:val="40"/>
          <w:lang w:val="en-US"/>
        </w:rPr>
        <w:t>Technical specification</w:t>
      </w:r>
      <w:r>
        <w:rPr>
          <w:rFonts w:ascii="Times New Roman" w:eastAsia="Times New Roman" w:hAnsi="Times New Roman" w:cs="Times New Roman"/>
          <w:b/>
          <w:sz w:val="40"/>
          <w:szCs w:val="40"/>
          <w:lang w:val="en-US"/>
        </w:rPr>
        <w:br/>
      </w:r>
      <w:r w:rsidRPr="00C70F84">
        <w:rPr>
          <w:rFonts w:ascii="Times New Roman" w:eastAsia="Times New Roman" w:hAnsi="Times New Roman" w:cs="Times New Roman"/>
          <w:sz w:val="36"/>
          <w:szCs w:val="40"/>
          <w:lang w:val="en-US"/>
        </w:rPr>
        <w:t>for the discipline “Digital Platforms”</w:t>
      </w:r>
      <w:r w:rsidRPr="00C70F84">
        <w:rPr>
          <w:rFonts w:ascii="Times New Roman" w:eastAsia="Times New Roman" w:hAnsi="Times New Roman" w:cs="Times New Roman"/>
          <w:sz w:val="36"/>
          <w:szCs w:val="40"/>
          <w:lang w:val="en-US"/>
        </w:rPr>
        <w:br/>
        <w:t>on the topic:</w:t>
      </w:r>
      <w:r w:rsidRPr="00C70F84">
        <w:rPr>
          <w:rFonts w:ascii="Times New Roman" w:eastAsia="Times New Roman" w:hAnsi="Times New Roman" w:cs="Times New Roman"/>
          <w:b/>
          <w:sz w:val="36"/>
          <w:szCs w:val="40"/>
          <w:lang w:val="en-US"/>
        </w:rPr>
        <w:t xml:space="preserve"> </w:t>
      </w:r>
      <w:r>
        <w:rPr>
          <w:rFonts w:ascii="Times New Roman" w:eastAsia="Times New Roman" w:hAnsi="Times New Roman" w:cs="Times New Roman"/>
          <w:b/>
          <w:sz w:val="40"/>
          <w:szCs w:val="40"/>
          <w:lang w:val="en-US"/>
        </w:rPr>
        <w:br/>
      </w:r>
      <w:r w:rsidRPr="00C70F84">
        <w:rPr>
          <w:rFonts w:ascii="Times New Roman" w:eastAsia="Times New Roman" w:hAnsi="Times New Roman" w:cs="Times New Roman"/>
          <w:b/>
          <w:sz w:val="72"/>
          <w:szCs w:val="40"/>
          <w:lang w:val="en-US"/>
        </w:rPr>
        <w:t>“2048”</w:t>
      </w:r>
    </w:p>
    <w:p w:rsidR="00C70F84" w:rsidRPr="00232BD4" w:rsidRDefault="009215F0" w:rsidP="00C70F84">
      <w:pPr>
        <w:pStyle w:val="ab"/>
        <w:jc w:val="right"/>
        <w:rPr>
          <w:sz w:val="28"/>
          <w:lang w:val="en-US"/>
        </w:rPr>
      </w:pPr>
      <w:r>
        <w:rPr>
          <w:b/>
          <w:sz w:val="40"/>
          <w:szCs w:val="40"/>
          <w:lang w:val="en-US"/>
        </w:rPr>
        <w:br/>
      </w:r>
      <w:r>
        <w:rPr>
          <w:b/>
          <w:sz w:val="40"/>
          <w:szCs w:val="40"/>
          <w:lang w:val="en-US"/>
        </w:rPr>
        <w:br/>
      </w:r>
      <w:r w:rsidR="00232BD4">
        <w:rPr>
          <w:b/>
          <w:sz w:val="40"/>
          <w:szCs w:val="40"/>
          <w:lang w:val="en-US"/>
        </w:rPr>
        <w:br/>
      </w:r>
      <w:r>
        <w:rPr>
          <w:b/>
          <w:sz w:val="40"/>
          <w:szCs w:val="40"/>
          <w:lang w:val="en-US"/>
        </w:rPr>
        <w:br/>
      </w:r>
      <w:r w:rsidR="00C70F84" w:rsidRPr="00232BD4">
        <w:rPr>
          <w:sz w:val="28"/>
          <w:lang w:val="en-US"/>
        </w:rPr>
        <w:t>The work was performed by:</w:t>
      </w:r>
      <w:r w:rsidR="00C70F84" w:rsidRPr="00232BD4">
        <w:rPr>
          <w:sz w:val="28"/>
          <w:lang w:val="en-US"/>
        </w:rPr>
        <w:br/>
        <w:t>students of the 1st year</w:t>
      </w:r>
      <w:r w:rsidR="00C70F84" w:rsidRPr="00232BD4">
        <w:rPr>
          <w:sz w:val="28"/>
          <w:lang w:val="en-US"/>
        </w:rPr>
        <w:br/>
        <w:t>of the Faculty</w:t>
      </w:r>
      <w:r w:rsidR="00C70F84" w:rsidRPr="00232BD4">
        <w:rPr>
          <w:sz w:val="28"/>
          <w:lang w:val="en-US"/>
        </w:rPr>
        <w:br/>
        <w:t>of Information Technologies</w:t>
      </w:r>
      <w:r w:rsidR="00C70F84" w:rsidRPr="00232BD4">
        <w:rPr>
          <w:sz w:val="28"/>
          <w:lang w:val="en-US"/>
        </w:rPr>
        <w:br/>
        <w:t>of the group 24214</w:t>
      </w:r>
      <w:r w:rsidR="00C70F84" w:rsidRPr="00232BD4">
        <w:rPr>
          <w:sz w:val="28"/>
          <w:lang w:val="en-US"/>
        </w:rPr>
        <w:br/>
      </w:r>
      <w:proofErr w:type="spellStart"/>
      <w:r w:rsidR="00C70F84" w:rsidRPr="00232BD4">
        <w:rPr>
          <w:sz w:val="28"/>
          <w:lang w:val="en-US"/>
        </w:rPr>
        <w:t>Maksunova</w:t>
      </w:r>
      <w:proofErr w:type="spellEnd"/>
      <w:r w:rsidR="00C70F84" w:rsidRPr="00232BD4">
        <w:rPr>
          <w:sz w:val="28"/>
          <w:lang w:val="en-US"/>
        </w:rPr>
        <w:t xml:space="preserve"> E. </w:t>
      </w:r>
      <w:r w:rsidR="00C70F84" w:rsidRPr="00232BD4">
        <w:rPr>
          <w:sz w:val="28"/>
        </w:rPr>
        <w:t>Е</w:t>
      </w:r>
      <w:r w:rsidR="00C70F84" w:rsidRPr="00232BD4">
        <w:rPr>
          <w:sz w:val="28"/>
          <w:lang w:val="en-US"/>
        </w:rPr>
        <w:t>.</w:t>
      </w:r>
      <w:r w:rsidR="00C70F84" w:rsidRPr="00232BD4">
        <w:rPr>
          <w:sz w:val="28"/>
          <w:lang w:val="en-US"/>
        </w:rPr>
        <w:br/>
        <w:t>Timofeev M. V.</w:t>
      </w:r>
      <w:r w:rsidR="00C70F84" w:rsidRPr="00232BD4">
        <w:rPr>
          <w:sz w:val="28"/>
          <w:lang w:val="en-US"/>
        </w:rPr>
        <w:br/>
        <w:t>Peshkov A. M.</w:t>
      </w:r>
    </w:p>
    <w:p w:rsidR="00705AD4" w:rsidRPr="00232BD4" w:rsidRDefault="009215F0" w:rsidP="00232BD4">
      <w:pPr>
        <w:pBdr>
          <w:top w:val="nil"/>
          <w:left w:val="nil"/>
          <w:bottom w:val="nil"/>
          <w:right w:val="nil"/>
          <w:between w:val="nil"/>
        </w:pBdr>
        <w:jc w:val="center"/>
        <w:rPr>
          <w:rFonts w:ascii="Times New Roman" w:eastAsia="Times New Roman" w:hAnsi="Times New Roman" w:cs="Times New Roman"/>
          <w:sz w:val="40"/>
          <w:szCs w:val="40"/>
          <w:lang w:val="en-US"/>
        </w:rPr>
        <w:sectPr w:rsidR="00705AD4" w:rsidRPr="00232BD4" w:rsidSect="00232BD4">
          <w:footerReference w:type="default" r:id="rId7"/>
          <w:pgSz w:w="12240" w:h="15840"/>
          <w:pgMar w:top="720" w:right="720" w:bottom="0" w:left="720" w:header="0" w:footer="454" w:gutter="0"/>
          <w:pgNumType w:start="1"/>
          <w:cols w:space="720"/>
          <w:docGrid w:linePitch="299"/>
        </w:sectPr>
      </w:pPr>
      <w:r>
        <w:rPr>
          <w:rFonts w:ascii="Times New Roman" w:eastAsia="Times New Roman" w:hAnsi="Times New Roman" w:cs="Times New Roman"/>
          <w:b/>
          <w:sz w:val="40"/>
          <w:szCs w:val="40"/>
          <w:lang w:val="en-US"/>
        </w:rPr>
        <w:br/>
      </w:r>
      <w:r w:rsidR="00232BD4">
        <w:rPr>
          <w:rFonts w:ascii="Times New Roman" w:eastAsia="Times New Roman" w:hAnsi="Times New Roman" w:cs="Times New Roman"/>
          <w:b/>
          <w:sz w:val="40"/>
          <w:szCs w:val="40"/>
          <w:lang w:val="en-US"/>
        </w:rPr>
        <w:br/>
      </w:r>
      <w:r>
        <w:rPr>
          <w:rFonts w:ascii="Times New Roman" w:eastAsia="Times New Roman" w:hAnsi="Times New Roman" w:cs="Times New Roman"/>
          <w:b/>
          <w:sz w:val="40"/>
          <w:szCs w:val="40"/>
          <w:lang w:val="en-US"/>
        </w:rPr>
        <w:br/>
      </w:r>
      <w:r w:rsidR="00232BD4" w:rsidRPr="00232BD4">
        <w:rPr>
          <w:rFonts w:ascii="Times New Roman" w:eastAsia="Times New Roman" w:hAnsi="Times New Roman" w:cs="Times New Roman"/>
          <w:sz w:val="32"/>
          <w:szCs w:val="40"/>
          <w:lang w:val="en-US"/>
        </w:rPr>
        <w:t>Novosibirsk, 2025</w:t>
      </w:r>
    </w:p>
    <w:p w:rsidR="00D91C64" w:rsidRPr="00705A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lastRenderedPageBreak/>
        <w:t>As part of this project, the following tasks were required:</w:t>
      </w:r>
    </w:p>
    <w:p w:rsidR="00D91C64" w:rsidRDefault="00472150">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Implementation</w:t>
      </w:r>
      <w:r w:rsidR="00A0473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of</w:t>
      </w:r>
      <w:r w:rsidR="00A0473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the</w:t>
      </w:r>
      <w:r w:rsidR="00A0473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game</w:t>
      </w:r>
      <w:r w:rsidR="00A04734">
        <w:rPr>
          <w:rFonts w:ascii="Times New Roman" w:eastAsia="Times New Roman" w:hAnsi="Times New Roman" w:cs="Times New Roman"/>
          <w:sz w:val="28"/>
          <w:szCs w:val="28"/>
        </w:rPr>
        <w:t xml:space="preserve"> 2048</w:t>
      </w:r>
      <w:r w:rsidR="00A04734">
        <w:rPr>
          <w:rFonts w:ascii="Times New Roman" w:eastAsia="Times New Roman" w:hAnsi="Times New Roman" w:cs="Times New Roman"/>
          <w:sz w:val="28"/>
          <w:szCs w:val="28"/>
        </w:rPr>
        <w:br/>
      </w:r>
    </w:p>
    <w:p w:rsidR="00D91C64" w:rsidRPr="00232BD4" w:rsidRDefault="00232BD4" w:rsidP="00232BD4">
      <w:pPr>
        <w:numPr>
          <w:ilvl w:val="0"/>
          <w:numId w:val="3"/>
        </w:numPr>
        <w:spacing w:after="240"/>
        <w:rPr>
          <w:rFonts w:ascii="Times New Roman" w:eastAsia="Times New Roman" w:hAnsi="Times New Roman" w:cs="Times New Roman"/>
          <w:sz w:val="28"/>
          <w:szCs w:val="28"/>
          <w:lang w:val="en-US"/>
        </w:rPr>
      </w:pPr>
      <w:r>
        <w:rPr>
          <w:noProof/>
        </w:rPr>
        <w:drawing>
          <wp:anchor distT="114300" distB="114300" distL="114300" distR="114300" simplePos="0" relativeHeight="251658240" behindDoc="0" locked="0" layoutInCell="1" hidden="0" allowOverlap="1">
            <wp:simplePos x="0" y="0"/>
            <wp:positionH relativeFrom="column">
              <wp:posOffset>390525</wp:posOffset>
            </wp:positionH>
            <wp:positionV relativeFrom="paragraph">
              <wp:posOffset>590550</wp:posOffset>
            </wp:positionV>
            <wp:extent cx="5086350" cy="3739174"/>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b="6975"/>
                    <a:stretch>
                      <a:fillRect/>
                    </a:stretch>
                  </pic:blipFill>
                  <pic:spPr>
                    <a:xfrm>
                      <a:off x="0" y="0"/>
                      <a:ext cx="5086350" cy="3739174"/>
                    </a:xfrm>
                    <a:prstGeom prst="rect">
                      <a:avLst/>
                    </a:prstGeom>
                    <a:ln/>
                  </pic:spPr>
                </pic:pic>
              </a:graphicData>
            </a:graphic>
          </wp:anchor>
        </w:drawing>
      </w:r>
      <w:r w:rsidR="00A04734" w:rsidRPr="00705AD4">
        <w:rPr>
          <w:rFonts w:ascii="Times New Roman" w:eastAsia="Times New Roman" w:hAnsi="Times New Roman" w:cs="Times New Roman"/>
          <w:sz w:val="28"/>
          <w:szCs w:val="28"/>
          <w:lang w:val="en-US"/>
        </w:rPr>
        <w:t>Implementation of a computer player for the game 2048</w:t>
      </w:r>
      <w:r w:rsidR="00A04734" w:rsidRPr="00705AD4">
        <w:rPr>
          <w:rFonts w:ascii="Times New Roman" w:eastAsia="Times New Roman" w:hAnsi="Times New Roman" w:cs="Times New Roman"/>
          <w:sz w:val="28"/>
          <w:szCs w:val="28"/>
          <w:lang w:val="en-US"/>
        </w:rPr>
        <w:br/>
      </w:r>
    </w:p>
    <w:p w:rsidR="00232BD4" w:rsidRDefault="00232BD4" w:rsidP="00232BD4">
      <w:pPr>
        <w:pStyle w:val="2"/>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sidR="00A04734" w:rsidRPr="00705AD4">
        <w:rPr>
          <w:lang w:val="en-US"/>
        </w:rPr>
        <w:t>Game Requirements</w:t>
      </w:r>
    </w:p>
    <w:p w:rsidR="00D91C64" w:rsidRPr="00232BD4" w:rsidRDefault="00A04734">
      <w:pPr>
        <w:spacing w:before="240" w:after="240"/>
        <w:rPr>
          <w:rFonts w:ascii="Times New Roman" w:eastAsia="Times New Roman" w:hAnsi="Times New Roman" w:cs="Times New Roman"/>
          <w:b/>
          <w:sz w:val="28"/>
          <w:szCs w:val="28"/>
          <w:lang w:val="en-US"/>
        </w:rPr>
      </w:pPr>
      <w:r w:rsidRPr="00705AD4">
        <w:rPr>
          <w:rFonts w:ascii="Times New Roman" w:eastAsia="Times New Roman" w:hAnsi="Times New Roman" w:cs="Times New Roman"/>
          <w:sz w:val="28"/>
          <w:szCs w:val="28"/>
          <w:lang w:val="en-US"/>
        </w:rPr>
        <w:t>The game 2048 consists of a 4x4 game field, where each tile can contain a number that is a degree of two, but no greater than degree of 2048 (11).</w:t>
      </w:r>
      <w:r w:rsidRPr="00705AD4">
        <w:rPr>
          <w:rFonts w:ascii="Times New Roman" w:eastAsia="Times New Roman" w:hAnsi="Times New Roman" w:cs="Times New Roman"/>
          <w:sz w:val="28"/>
          <w:szCs w:val="28"/>
          <w:lang w:val="en-US"/>
        </w:rPr>
        <w:br/>
        <w:t xml:space="preserve"> </w:t>
      </w:r>
      <w:r w:rsidRPr="00232BD4">
        <w:rPr>
          <w:rFonts w:ascii="Times New Roman" w:eastAsia="Times New Roman" w:hAnsi="Times New Roman" w:cs="Times New Roman"/>
          <w:sz w:val="28"/>
          <w:szCs w:val="28"/>
          <w:lang w:val="en-US"/>
        </w:rPr>
        <w:t>Some tiles may be empty.</w:t>
      </w:r>
    </w:p>
    <w:p w:rsidR="00D91C64" w:rsidRPr="00232BD4" w:rsidRDefault="00A04734" w:rsidP="00232BD4">
      <w:pPr>
        <w:spacing w:after="0" w:line="276" w:lineRule="auto"/>
        <w:rPr>
          <w:rFonts w:ascii="Times New Roman" w:eastAsia="Times New Roman" w:hAnsi="Times New Roman" w:cs="Times New Roman"/>
          <w:sz w:val="28"/>
          <w:szCs w:val="28"/>
        </w:rPr>
      </w:pPr>
      <w:r>
        <w:rPr>
          <w:rFonts w:ascii="Arial" w:eastAsia="Arial" w:hAnsi="Arial" w:cs="Arial"/>
          <w:noProof/>
        </w:rPr>
        <w:lastRenderedPageBreak/>
        <w:drawing>
          <wp:inline distT="114300" distB="114300" distL="114300" distR="114300">
            <wp:extent cx="5582603" cy="576018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582603" cy="5760180"/>
                    </a:xfrm>
                    <a:prstGeom prst="rect">
                      <a:avLst/>
                    </a:prstGeom>
                    <a:ln/>
                  </pic:spPr>
                </pic:pic>
              </a:graphicData>
            </a:graphic>
          </wp:inline>
        </w:drawing>
      </w:r>
      <w:r w:rsidR="00472150">
        <w:rPr>
          <w:rFonts w:ascii="Times New Roman" w:eastAsia="Times New Roman" w:hAnsi="Times New Roman" w:cs="Times New Roman"/>
          <w:sz w:val="28"/>
          <w:szCs w:val="28"/>
        </w:rPr>
        <w:br/>
      </w:r>
      <w:r w:rsidR="00472150">
        <w:rPr>
          <w:rFonts w:ascii="Times New Roman" w:eastAsia="Times New Roman" w:hAnsi="Times New Roman" w:cs="Times New Roman"/>
          <w:sz w:val="28"/>
          <w:szCs w:val="28"/>
        </w:rPr>
        <w:br/>
      </w:r>
    </w:p>
    <w:p w:rsidR="00D91C64" w:rsidRPr="00705AD4" w:rsidRDefault="00A04734" w:rsidP="00232BD4">
      <w:pPr>
        <w:pStyle w:val="2"/>
        <w:rPr>
          <w:lang w:val="en-US"/>
        </w:rPr>
      </w:pPr>
      <w:r w:rsidRPr="00705AD4">
        <w:rPr>
          <w:lang w:val="en-US"/>
        </w:rPr>
        <w:t>Game Objective:</w:t>
      </w:r>
    </w:p>
    <w:p w:rsidR="00232B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To create a tile with the value of 2048 from other tiles on the field.</w:t>
      </w:r>
      <w:r w:rsidR="00472150">
        <w:rPr>
          <w:rFonts w:ascii="Times New Roman" w:eastAsia="Times New Roman" w:hAnsi="Times New Roman" w:cs="Times New Roman"/>
          <w:sz w:val="28"/>
          <w:szCs w:val="28"/>
          <w:lang w:val="en-US"/>
        </w:rPr>
        <w:br/>
      </w:r>
      <w:r w:rsidR="00472150">
        <w:rPr>
          <w:rFonts w:ascii="Times New Roman" w:eastAsia="Times New Roman" w:hAnsi="Times New Roman" w:cs="Times New Roman"/>
          <w:sz w:val="28"/>
          <w:szCs w:val="28"/>
          <w:lang w:val="en-US"/>
        </w:rPr>
        <w:br/>
      </w:r>
    </w:p>
    <w:p w:rsidR="00D91C64" w:rsidRPr="00705AD4" w:rsidRDefault="00A04734" w:rsidP="00232BD4">
      <w:pPr>
        <w:pStyle w:val="2"/>
        <w:rPr>
          <w:lang w:val="en-US"/>
        </w:rPr>
      </w:pPr>
      <w:r w:rsidRPr="00705AD4">
        <w:rPr>
          <w:lang w:val="en-US"/>
        </w:rPr>
        <w:t>Game Start:</w:t>
      </w:r>
    </w:p>
    <w:p w:rsidR="00232BD4" w:rsidRDefault="005061F2">
      <w:pPr>
        <w:rPr>
          <w:rFonts w:ascii="Times New Roman" w:eastAsia="Times New Roman" w:hAnsi="Times New Roman" w:cs="Times New Roman"/>
          <w:sz w:val="28"/>
          <w:szCs w:val="28"/>
          <w:lang w:val="en-US"/>
        </w:rPr>
      </w:pPr>
      <w:r w:rsidRPr="005061F2">
        <w:rPr>
          <w:rFonts w:ascii="Times New Roman" w:eastAsia="Times New Roman" w:hAnsi="Times New Roman" w:cs="Times New Roman"/>
          <w:sz w:val="28"/>
          <w:szCs w:val="28"/>
          <w:lang w:val="en-US"/>
        </w:rPr>
        <w:t>At the beginning of the game, two tiles appear on the field in random order. Each tile has a value of 2 or 4, the chance of a tile with the first value is 81.75%, the second is 18.75%.</w:t>
      </w:r>
      <w:r w:rsidR="00232BD4">
        <w:rPr>
          <w:rFonts w:ascii="Times New Roman" w:eastAsia="Times New Roman" w:hAnsi="Times New Roman" w:cs="Times New Roman"/>
          <w:sz w:val="28"/>
          <w:szCs w:val="28"/>
          <w:lang w:val="en-US"/>
        </w:rPr>
        <w:br w:type="page"/>
      </w:r>
    </w:p>
    <w:p w:rsidR="00232BD4" w:rsidRDefault="00232BD4">
      <w:pPr>
        <w:spacing w:before="240" w:after="240"/>
        <w:rPr>
          <w:rFonts w:ascii="Times New Roman" w:eastAsia="Times New Roman" w:hAnsi="Times New Roman" w:cs="Times New Roman"/>
          <w:sz w:val="28"/>
          <w:szCs w:val="28"/>
          <w:lang w:val="en-US"/>
        </w:rPr>
      </w:pPr>
    </w:p>
    <w:p w:rsidR="00D91C64" w:rsidRPr="00705AD4" w:rsidRDefault="00A04734" w:rsidP="008B019D">
      <w:pPr>
        <w:pStyle w:val="2"/>
        <w:rPr>
          <w:lang w:val="en-US"/>
        </w:rPr>
      </w:pPr>
      <w:r w:rsidRPr="00705AD4">
        <w:rPr>
          <w:lang w:val="en-US"/>
        </w:rPr>
        <w:t>Move Rules:</w:t>
      </w:r>
    </w:p>
    <w:p w:rsidR="00D91C64" w:rsidRPr="00705A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 xml:space="preserve"> The player has four possible moves:</w:t>
      </w:r>
    </w:p>
    <w:p w:rsidR="00D91C64" w:rsidRDefault="008B019D">
      <w:pPr>
        <w:numPr>
          <w:ilvl w:val="0"/>
          <w:numId w:val="5"/>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left</w:t>
      </w:r>
      <w:r>
        <w:rPr>
          <w:rFonts w:ascii="Times New Roman" w:eastAsia="Times New Roman" w:hAnsi="Times New Roman" w:cs="Times New Roman"/>
          <w:sz w:val="28"/>
          <w:szCs w:val="28"/>
        </w:rPr>
        <w:br/>
      </w:r>
    </w:p>
    <w:p w:rsidR="00D91C64" w:rsidRDefault="008B019D">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right</w:t>
      </w:r>
      <w:r w:rsidR="00A04734">
        <w:rPr>
          <w:rFonts w:ascii="Times New Roman" w:eastAsia="Times New Roman" w:hAnsi="Times New Roman" w:cs="Times New Roman"/>
          <w:sz w:val="28"/>
          <w:szCs w:val="28"/>
        </w:rPr>
        <w:br/>
      </w:r>
    </w:p>
    <w:p w:rsidR="00D91C64" w:rsidRDefault="008B019D">
      <w:pPr>
        <w:numPr>
          <w:ilvl w:val="0"/>
          <w:numId w:val="5"/>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down</w:t>
      </w:r>
      <w:r w:rsidR="00A04734">
        <w:rPr>
          <w:rFonts w:ascii="Times New Roman" w:eastAsia="Times New Roman" w:hAnsi="Times New Roman" w:cs="Times New Roman"/>
          <w:sz w:val="28"/>
          <w:szCs w:val="28"/>
        </w:rPr>
        <w:br/>
      </w:r>
    </w:p>
    <w:p w:rsidR="00D91C64" w:rsidRDefault="008B019D">
      <w:pPr>
        <w:numPr>
          <w:ilvl w:val="0"/>
          <w:numId w:val="5"/>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up</w:t>
      </w:r>
      <w:r w:rsidR="00A04734">
        <w:rPr>
          <w:rFonts w:ascii="Times New Roman" w:eastAsia="Times New Roman" w:hAnsi="Times New Roman" w:cs="Times New Roman"/>
          <w:sz w:val="28"/>
          <w:szCs w:val="28"/>
        </w:rPr>
        <w:br/>
      </w:r>
    </w:p>
    <w:p w:rsidR="00D91C64" w:rsidRPr="00705A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Next to the main game grid there are 4 buttons responsible for selecting one of these directions. When a button is pressed, a move is considered as made and the grid is updated in the appropriate direction.</w:t>
      </w:r>
    </w:p>
    <w:p w:rsidR="00D91C64" w:rsidRPr="00705A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When a move is made, all tiles shift in the chosen direction. If two tiles with the same value come into contact as a result of the move, they merge into a single tile with a value equal to the sum of the merged tiles.</w:t>
      </w:r>
    </w:p>
    <w:p w:rsidR="005061F2" w:rsidRDefault="005061F2">
      <w:pPr>
        <w:spacing w:before="240" w:after="240"/>
        <w:rPr>
          <w:rFonts w:ascii="Times New Roman" w:eastAsia="Times New Roman" w:hAnsi="Times New Roman" w:cs="Times New Roman"/>
          <w:sz w:val="28"/>
          <w:szCs w:val="28"/>
          <w:lang w:val="en-US"/>
        </w:rPr>
      </w:pPr>
      <w:r w:rsidRPr="005061F2">
        <w:rPr>
          <w:rFonts w:ascii="Times New Roman" w:eastAsia="Times New Roman" w:hAnsi="Times New Roman" w:cs="Times New Roman"/>
          <w:sz w:val="28"/>
          <w:szCs w:val="28"/>
          <w:lang w:val="en-US"/>
        </w:rPr>
        <w:t>After each turn, a new tile with a value of 2 or 4 appears on a random empty place on the grid with the same chance as at the beginning of the game.</w:t>
      </w:r>
    </w:p>
    <w:p w:rsidR="00D91C64" w:rsidRPr="00705A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A move is considered invalid if it results in no tiles moving or merging.</w:t>
      </w:r>
    </w:p>
    <w:p w:rsidR="00D91C64" w:rsidRPr="00705A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 xml:space="preserve">Here we can see an example of a </w:t>
      </w:r>
      <w:bookmarkStart w:id="0" w:name="_GoBack"/>
      <w:bookmarkEnd w:id="0"/>
      <w:r w:rsidRPr="00705AD4">
        <w:rPr>
          <w:rFonts w:ascii="Times New Roman" w:eastAsia="Times New Roman" w:hAnsi="Times New Roman" w:cs="Times New Roman"/>
          <w:sz w:val="28"/>
          <w:szCs w:val="28"/>
          <w:lang w:val="en-US"/>
        </w:rPr>
        <w:t>situation where move up is invalid, because no tile moves or merges will be done after it.</w:t>
      </w:r>
    </w:p>
    <w:p w:rsidR="00232BD4" w:rsidRDefault="00A04734" w:rsidP="008B019D">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noProof/>
          <w:sz w:val="28"/>
          <w:szCs w:val="28"/>
        </w:rPr>
        <w:lastRenderedPageBreak/>
        <w:drawing>
          <wp:inline distT="114300" distB="114300" distL="114300" distR="114300">
            <wp:extent cx="5620703" cy="573228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620703" cy="5732280"/>
                    </a:xfrm>
                    <a:prstGeom prst="rect">
                      <a:avLst/>
                    </a:prstGeom>
                    <a:ln/>
                  </pic:spPr>
                </pic:pic>
              </a:graphicData>
            </a:graphic>
          </wp:inline>
        </w:drawing>
      </w:r>
      <w:r w:rsidR="00232BD4">
        <w:rPr>
          <w:rFonts w:ascii="Times New Roman" w:eastAsia="Times New Roman" w:hAnsi="Times New Roman" w:cs="Times New Roman"/>
          <w:b/>
          <w:sz w:val="28"/>
          <w:szCs w:val="28"/>
          <w:lang w:val="en-US"/>
        </w:rPr>
        <w:br w:type="page"/>
      </w:r>
    </w:p>
    <w:p w:rsidR="00232BD4" w:rsidRDefault="00A04734" w:rsidP="008B019D">
      <w:pPr>
        <w:pStyle w:val="2"/>
        <w:rPr>
          <w:lang w:val="en-US"/>
        </w:rPr>
      </w:pPr>
      <w:r w:rsidRPr="00705AD4">
        <w:rPr>
          <w:lang w:val="en-US"/>
        </w:rPr>
        <w:lastRenderedPageBreak/>
        <w:t>Game Over:</w:t>
      </w:r>
    </w:p>
    <w:p w:rsidR="00D91C64" w:rsidRPr="00232BD4" w:rsidRDefault="00A04734">
      <w:pPr>
        <w:spacing w:before="240" w:after="240"/>
        <w:rPr>
          <w:rFonts w:ascii="Times New Roman" w:eastAsia="Times New Roman" w:hAnsi="Times New Roman" w:cs="Times New Roman"/>
          <w:b/>
          <w:sz w:val="28"/>
          <w:szCs w:val="28"/>
          <w:lang w:val="en-US"/>
        </w:rPr>
      </w:pPr>
      <w:r w:rsidRPr="00705AD4">
        <w:rPr>
          <w:rFonts w:ascii="Times New Roman" w:eastAsia="Times New Roman" w:hAnsi="Times New Roman" w:cs="Times New Roman"/>
          <w:sz w:val="28"/>
          <w:szCs w:val="28"/>
          <w:lang w:val="en-US"/>
        </w:rPr>
        <w:t>The game ends either when a tile with the value 2048 inside is created (game ends with a win), or when there are no possible moves left (defeat).</w:t>
      </w:r>
    </w:p>
    <w:p w:rsidR="00D91C64" w:rsidRDefault="00A04734">
      <w:pPr>
        <w:spacing w:before="240" w:after="2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658803" cy="5723254"/>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658803" cy="5723254"/>
                    </a:xfrm>
                    <a:prstGeom prst="rect">
                      <a:avLst/>
                    </a:prstGeom>
                    <a:ln/>
                  </pic:spPr>
                </pic:pic>
              </a:graphicData>
            </a:graphic>
          </wp:inline>
        </w:drawing>
      </w:r>
    </w:p>
    <w:p w:rsidR="00232BD4" w:rsidRDefault="00A04734" w:rsidP="00232BD4">
      <w:pPr>
        <w:spacing w:before="240" w:after="240"/>
        <w:rPr>
          <w:rFonts w:ascii="Times New Roman" w:eastAsia="Times New Roman" w:hAnsi="Times New Roman" w:cs="Times New Roman"/>
          <w:b/>
          <w:sz w:val="28"/>
          <w:szCs w:val="28"/>
          <w:lang w:val="en-US"/>
        </w:rPr>
      </w:pPr>
      <w:r w:rsidRPr="00705AD4">
        <w:rPr>
          <w:rFonts w:ascii="Times New Roman" w:eastAsia="Times New Roman" w:hAnsi="Times New Roman" w:cs="Times New Roman"/>
          <w:sz w:val="28"/>
          <w:szCs w:val="28"/>
          <w:lang w:val="en-US"/>
        </w:rPr>
        <w:t>At this situation there are no possible moves, so game is considered as over</w:t>
      </w:r>
    </w:p>
    <w:p w:rsidR="00232BD4" w:rsidRDefault="00232BD4">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page"/>
      </w:r>
    </w:p>
    <w:p w:rsidR="00D91C64" w:rsidRPr="00705AD4" w:rsidRDefault="00A04734" w:rsidP="008B019D">
      <w:pPr>
        <w:pStyle w:val="2"/>
        <w:rPr>
          <w:lang w:val="en-US"/>
        </w:rPr>
      </w:pPr>
      <w:r w:rsidRPr="00705AD4">
        <w:rPr>
          <w:lang w:val="en-US"/>
        </w:rPr>
        <w:lastRenderedPageBreak/>
        <w:t>Game mode selection:</w:t>
      </w:r>
    </w:p>
    <w:p w:rsidR="00D91C64" w:rsidRPr="00705AD4" w:rsidRDefault="00A04734">
      <w:pPr>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It is necessary to realize the possibility of choosing 2 game modes: the first one is an independent game of the user in 2048, while the second one is a computer player mode, where the user observes the results of the game of artificial intelligence built on the basis of an algorithm. A user can switch the mode by button near the grid.</w:t>
      </w:r>
    </w:p>
    <w:p w:rsidR="00D91C64" w:rsidRPr="00705AD4" w:rsidRDefault="00A04734" w:rsidP="008B019D">
      <w:pPr>
        <w:pStyle w:val="2"/>
        <w:rPr>
          <w:lang w:val="en-US"/>
        </w:rPr>
      </w:pPr>
      <w:r w:rsidRPr="00705AD4">
        <w:rPr>
          <w:lang w:val="en-US"/>
        </w:rPr>
        <w:t>Computer Player Requirements</w:t>
      </w:r>
    </w:p>
    <w:p w:rsidR="00D91C64" w:rsidRPr="00705AD4" w:rsidRDefault="00A04734">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The computer player should consistently achieve better results compared to a random strategy.</w:t>
      </w:r>
    </w:p>
    <w:p w:rsidR="00D91C64" w:rsidRDefault="00A04734">
      <w:pPr>
        <w:spacing w:after="0" w:line="276" w:lineRule="auto"/>
        <w:rPr>
          <w:rFonts w:ascii="Times New Roman" w:eastAsia="Times New Roman" w:hAnsi="Times New Roman" w:cs="Times New Roman"/>
          <w:b/>
          <w:sz w:val="28"/>
          <w:szCs w:val="28"/>
        </w:rPr>
      </w:pPr>
      <w:r>
        <w:rPr>
          <w:rFonts w:ascii="Arial" w:eastAsia="Arial" w:hAnsi="Arial" w:cs="Arial"/>
          <w:noProof/>
        </w:rPr>
        <w:drawing>
          <wp:inline distT="114300" distB="114300" distL="114300" distR="114300">
            <wp:extent cx="5182553" cy="545273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2425"/>
                    <a:stretch>
                      <a:fillRect/>
                    </a:stretch>
                  </pic:blipFill>
                  <pic:spPr>
                    <a:xfrm>
                      <a:off x="0" y="0"/>
                      <a:ext cx="5182553" cy="5452733"/>
                    </a:xfrm>
                    <a:prstGeom prst="rect">
                      <a:avLst/>
                    </a:prstGeom>
                    <a:ln/>
                  </pic:spPr>
                </pic:pic>
              </a:graphicData>
            </a:graphic>
          </wp:inline>
        </w:drawing>
      </w:r>
    </w:p>
    <w:p w:rsidR="00D91C64" w:rsidRPr="00705AD4" w:rsidRDefault="00A04734" w:rsidP="008B019D">
      <w:pPr>
        <w:pStyle w:val="2"/>
        <w:rPr>
          <w:lang w:val="en-US"/>
        </w:rPr>
      </w:pPr>
      <w:r w:rsidRPr="00705AD4">
        <w:rPr>
          <w:lang w:val="en-US"/>
        </w:rPr>
        <w:lastRenderedPageBreak/>
        <w:t>Results of 100 games using random move selection:</w:t>
      </w:r>
    </w:p>
    <w:p w:rsidR="00D91C64" w:rsidRPr="008B019D" w:rsidRDefault="00A04734" w:rsidP="008B019D">
      <w:pPr>
        <w:spacing w:before="240" w:after="240"/>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Frequency of reaching different maximum tile values.</w:t>
      </w:r>
      <w:r w:rsidR="008B019D">
        <w:rPr>
          <w:rFonts w:ascii="Times New Roman" w:eastAsia="Times New Roman" w:hAnsi="Times New Roman" w:cs="Times New Roman"/>
          <w:sz w:val="28"/>
          <w:szCs w:val="28"/>
          <w:lang w:val="en-US"/>
        </w:rPr>
        <w:br/>
      </w:r>
      <w:r w:rsidRPr="00705AD4">
        <w:rPr>
          <w:rFonts w:ascii="Times New Roman" w:eastAsia="Times New Roman" w:hAnsi="Times New Roman" w:cs="Times New Roman"/>
          <w:sz w:val="28"/>
          <w:szCs w:val="28"/>
          <w:lang w:val="en-US"/>
        </w:rPr>
        <w:t>As we can see, it is very hard for the random player to get 256, so the robotic player should get 256 quite often, and even be able to get 512, 1024 and 2048.</w:t>
      </w:r>
    </w:p>
    <w:p w:rsidR="00D91C64" w:rsidRDefault="00A04734" w:rsidP="008B019D">
      <w:pPr>
        <w:pStyle w:val="2"/>
        <w:rPr>
          <w:lang w:val="en-US"/>
        </w:rPr>
      </w:pPr>
      <w:r w:rsidRPr="00705AD4">
        <w:rPr>
          <w:lang w:val="en-US"/>
        </w:rPr>
        <w:t>Computer player</w:t>
      </w:r>
    </w:p>
    <w:p w:rsidR="00D91C64" w:rsidRPr="00705AD4" w:rsidRDefault="00A04734">
      <w:pPr>
        <w:pBdr>
          <w:top w:val="nil"/>
          <w:left w:val="nil"/>
          <w:bottom w:val="nil"/>
          <w:right w:val="nil"/>
          <w:between w:val="nil"/>
        </w:pBdr>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In one of the game modes, the user can watch the passage of a “computer player”. This is a specially written algorithm that calculates the best move. The evaluation is based on the current state of the field and each individual cell.</w:t>
      </w:r>
    </w:p>
    <w:p w:rsidR="00D91C64" w:rsidRPr="00705AD4" w:rsidRDefault="00A04734">
      <w:pPr>
        <w:pBdr>
          <w:top w:val="nil"/>
          <w:left w:val="nil"/>
          <w:bottom w:val="nil"/>
          <w:right w:val="nil"/>
          <w:between w:val="nil"/>
        </w:pBdr>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 xml:space="preserve">The following parameters are </w:t>
      </w:r>
      <w:proofErr w:type="gramStart"/>
      <w:r w:rsidRPr="00705AD4">
        <w:rPr>
          <w:rFonts w:ascii="Times New Roman" w:eastAsia="Times New Roman" w:hAnsi="Times New Roman" w:cs="Times New Roman"/>
          <w:sz w:val="28"/>
          <w:szCs w:val="28"/>
          <w:lang w:val="en-US"/>
        </w:rPr>
        <w:t>taken into account</w:t>
      </w:r>
      <w:proofErr w:type="gramEnd"/>
      <w:r w:rsidRPr="00705AD4">
        <w:rPr>
          <w:rFonts w:ascii="Times New Roman" w:eastAsia="Times New Roman" w:hAnsi="Times New Roman" w:cs="Times New Roman"/>
          <w:sz w:val="28"/>
          <w:szCs w:val="28"/>
          <w:lang w:val="en-US"/>
        </w:rPr>
        <w:t xml:space="preserve"> in the collective assessment:</w:t>
      </w:r>
    </w:p>
    <w:p w:rsidR="00D91C64" w:rsidRDefault="008B019D">
      <w:pPr>
        <w:numPr>
          <w:ilvl w:val="0"/>
          <w:numId w:val="4"/>
        </w:numPr>
        <w:pBdr>
          <w:top w:val="nil"/>
          <w:left w:val="nil"/>
          <w:bottom w:val="nil"/>
          <w:right w:val="nil"/>
          <w:between w:val="nil"/>
        </w:pBd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Smoothness</w:t>
      </w:r>
    </w:p>
    <w:p w:rsidR="00D91C64" w:rsidRPr="008B019D" w:rsidRDefault="00A04734">
      <w:pPr>
        <w:pBdr>
          <w:top w:val="nil"/>
          <w:left w:val="nil"/>
          <w:bottom w:val="nil"/>
          <w:right w:val="nil"/>
          <w:between w:val="nil"/>
        </w:pBdr>
        <w:spacing w:after="200" w:line="240" w:lineRule="auto"/>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 xml:space="preserve">Determines how smoothly adjacent values will increase or decrease after a shift in a certain direction. </w:t>
      </w:r>
      <w:r w:rsidR="008B019D">
        <w:rPr>
          <w:rFonts w:ascii="Times New Roman" w:eastAsia="Times New Roman" w:hAnsi="Times New Roman" w:cs="Times New Roman"/>
          <w:sz w:val="28"/>
          <w:szCs w:val="28"/>
          <w:lang w:val="en-US"/>
        </w:rPr>
        <w:t>The</w:t>
      </w:r>
      <w:r w:rsidRPr="008B019D">
        <w:rPr>
          <w:rFonts w:ascii="Times New Roman" w:eastAsia="Times New Roman" w:hAnsi="Times New Roman" w:cs="Times New Roman"/>
          <w:sz w:val="28"/>
          <w:szCs w:val="28"/>
          <w:lang w:val="en-US"/>
        </w:rPr>
        <w:t xml:space="preserve"> </w:t>
      </w:r>
      <w:r w:rsidR="008B019D">
        <w:rPr>
          <w:rFonts w:ascii="Times New Roman" w:eastAsia="Times New Roman" w:hAnsi="Times New Roman" w:cs="Times New Roman"/>
          <w:sz w:val="28"/>
          <w:szCs w:val="28"/>
          <w:lang w:val="en-US"/>
        </w:rPr>
        <w:t>smaller</w:t>
      </w:r>
      <w:r w:rsidRPr="008B019D">
        <w:rPr>
          <w:rFonts w:ascii="Times New Roman" w:eastAsia="Times New Roman" w:hAnsi="Times New Roman" w:cs="Times New Roman"/>
          <w:sz w:val="28"/>
          <w:szCs w:val="28"/>
          <w:lang w:val="en-US"/>
        </w:rPr>
        <w:t xml:space="preserve"> t</w:t>
      </w:r>
      <w:r w:rsidR="008B019D">
        <w:rPr>
          <w:rFonts w:ascii="Times New Roman" w:eastAsia="Times New Roman" w:hAnsi="Times New Roman" w:cs="Times New Roman"/>
          <w:sz w:val="28"/>
          <w:szCs w:val="28"/>
          <w:lang w:val="en-US"/>
        </w:rPr>
        <w:t>he</w:t>
      </w:r>
      <w:r w:rsidRPr="008B019D">
        <w:rPr>
          <w:rFonts w:ascii="Times New Roman" w:eastAsia="Times New Roman" w:hAnsi="Times New Roman" w:cs="Times New Roman"/>
          <w:sz w:val="28"/>
          <w:szCs w:val="28"/>
          <w:lang w:val="en-US"/>
        </w:rPr>
        <w:t xml:space="preserve"> </w:t>
      </w:r>
      <w:r w:rsidR="008B019D">
        <w:rPr>
          <w:rFonts w:ascii="Times New Roman" w:eastAsia="Times New Roman" w:hAnsi="Times New Roman" w:cs="Times New Roman"/>
          <w:sz w:val="28"/>
          <w:szCs w:val="28"/>
          <w:lang w:val="en-US"/>
        </w:rPr>
        <w:t>resulting</w:t>
      </w:r>
      <w:r w:rsidRPr="008B019D">
        <w:rPr>
          <w:rFonts w:ascii="Times New Roman" w:eastAsia="Times New Roman" w:hAnsi="Times New Roman" w:cs="Times New Roman"/>
          <w:sz w:val="28"/>
          <w:szCs w:val="28"/>
          <w:lang w:val="en-US"/>
        </w:rPr>
        <w:t xml:space="preserve"> </w:t>
      </w:r>
      <w:r w:rsidR="008B019D">
        <w:rPr>
          <w:rFonts w:ascii="Times New Roman" w:eastAsia="Times New Roman" w:hAnsi="Times New Roman" w:cs="Times New Roman"/>
          <w:sz w:val="28"/>
          <w:szCs w:val="28"/>
          <w:lang w:val="en-US"/>
        </w:rPr>
        <w:t>difference</w:t>
      </w:r>
      <w:r w:rsidRPr="008B019D">
        <w:rPr>
          <w:rFonts w:ascii="Times New Roman" w:eastAsia="Times New Roman" w:hAnsi="Times New Roman" w:cs="Times New Roman"/>
          <w:sz w:val="28"/>
          <w:szCs w:val="28"/>
          <w:lang w:val="en-US"/>
        </w:rPr>
        <w:t xml:space="preserve">, </w:t>
      </w:r>
      <w:r w:rsidR="008B019D">
        <w:rPr>
          <w:rFonts w:ascii="Times New Roman" w:eastAsia="Times New Roman" w:hAnsi="Times New Roman" w:cs="Times New Roman"/>
          <w:sz w:val="28"/>
          <w:szCs w:val="28"/>
          <w:lang w:val="en-US"/>
        </w:rPr>
        <w:t>the</w:t>
      </w:r>
      <w:r w:rsidRPr="008B019D">
        <w:rPr>
          <w:rFonts w:ascii="Times New Roman" w:eastAsia="Times New Roman" w:hAnsi="Times New Roman" w:cs="Times New Roman"/>
          <w:sz w:val="28"/>
          <w:szCs w:val="28"/>
          <w:lang w:val="en-US"/>
        </w:rPr>
        <w:t xml:space="preserve"> </w:t>
      </w:r>
      <w:r w:rsidR="008B019D">
        <w:rPr>
          <w:rFonts w:ascii="Times New Roman" w:eastAsia="Times New Roman" w:hAnsi="Times New Roman" w:cs="Times New Roman"/>
          <w:sz w:val="28"/>
          <w:szCs w:val="28"/>
          <w:lang w:val="en-US"/>
        </w:rPr>
        <w:t>better</w:t>
      </w:r>
      <w:r w:rsidRPr="008B019D">
        <w:rPr>
          <w:rFonts w:ascii="Times New Roman" w:eastAsia="Times New Roman" w:hAnsi="Times New Roman" w:cs="Times New Roman"/>
          <w:sz w:val="28"/>
          <w:szCs w:val="28"/>
          <w:lang w:val="en-US"/>
        </w:rPr>
        <w:t xml:space="preserve"> </w:t>
      </w:r>
      <w:r w:rsidR="008B019D">
        <w:rPr>
          <w:rFonts w:ascii="Times New Roman" w:eastAsia="Times New Roman" w:hAnsi="Times New Roman" w:cs="Times New Roman"/>
          <w:sz w:val="28"/>
          <w:szCs w:val="28"/>
          <w:lang w:val="en-US"/>
        </w:rPr>
        <w:t>the</w:t>
      </w:r>
      <w:r w:rsidRPr="008B019D">
        <w:rPr>
          <w:rFonts w:ascii="Times New Roman" w:eastAsia="Times New Roman" w:hAnsi="Times New Roman" w:cs="Times New Roman"/>
          <w:sz w:val="28"/>
          <w:szCs w:val="28"/>
          <w:lang w:val="en-US"/>
        </w:rPr>
        <w:t xml:space="preserve"> </w:t>
      </w:r>
      <w:r w:rsidR="008B019D">
        <w:rPr>
          <w:rFonts w:ascii="Times New Roman" w:eastAsia="Times New Roman" w:hAnsi="Times New Roman" w:cs="Times New Roman"/>
          <w:sz w:val="28"/>
          <w:szCs w:val="28"/>
          <w:lang w:val="en-US"/>
        </w:rPr>
        <w:t>stroke</w:t>
      </w:r>
      <w:r w:rsidRPr="008B019D">
        <w:rPr>
          <w:rFonts w:ascii="Times New Roman" w:eastAsia="Times New Roman" w:hAnsi="Times New Roman" w:cs="Times New Roman"/>
          <w:sz w:val="28"/>
          <w:szCs w:val="28"/>
          <w:lang w:val="en-US"/>
        </w:rPr>
        <w:t>.</w:t>
      </w:r>
    </w:p>
    <w:p w:rsidR="00D91C64" w:rsidRDefault="008B019D">
      <w:pPr>
        <w:numPr>
          <w:ilvl w:val="0"/>
          <w:numId w:val="4"/>
        </w:numPr>
        <w:pBdr>
          <w:top w:val="nil"/>
          <w:left w:val="nil"/>
          <w:bottom w:val="nil"/>
          <w:right w:val="nil"/>
          <w:between w:val="nil"/>
        </w:pBd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Merge</w:t>
      </w:r>
    </w:p>
    <w:p w:rsidR="00D91C64" w:rsidRPr="008B019D" w:rsidRDefault="00A04734">
      <w:pPr>
        <w:pBdr>
          <w:top w:val="nil"/>
          <w:left w:val="nil"/>
          <w:bottom w:val="nil"/>
          <w:right w:val="nil"/>
          <w:between w:val="nil"/>
        </w:pBdr>
        <w:spacing w:after="200" w:line="240" w:lineRule="auto"/>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 xml:space="preserve">Evaluates the ability to merge all pairs of identical cells into one. </w:t>
      </w:r>
      <w:r w:rsidRPr="008B019D">
        <w:rPr>
          <w:rFonts w:ascii="Times New Roman" w:eastAsia="Times New Roman" w:hAnsi="Times New Roman" w:cs="Times New Roman"/>
          <w:sz w:val="28"/>
          <w:szCs w:val="28"/>
          <w:lang w:val="en-US"/>
        </w:rPr>
        <w:t>The more connections, the higher the final score.</w:t>
      </w:r>
    </w:p>
    <w:p w:rsidR="00D91C64" w:rsidRDefault="008B019D">
      <w:pPr>
        <w:numPr>
          <w:ilvl w:val="0"/>
          <w:numId w:val="4"/>
        </w:numPr>
        <w:pBdr>
          <w:top w:val="nil"/>
          <w:left w:val="nil"/>
          <w:bottom w:val="nil"/>
          <w:right w:val="nil"/>
          <w:between w:val="nil"/>
        </w:pBd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Monotonicity</w:t>
      </w:r>
    </w:p>
    <w:p w:rsidR="00D91C64" w:rsidRPr="00705AD4" w:rsidRDefault="00A04734">
      <w:pPr>
        <w:pBdr>
          <w:top w:val="nil"/>
          <w:left w:val="nil"/>
          <w:bottom w:val="nil"/>
          <w:right w:val="nil"/>
          <w:between w:val="nil"/>
        </w:pBdr>
        <w:spacing w:after="200" w:line="240" w:lineRule="auto"/>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Controls how many rows and columns are in ascending or descending order. With this parameter a system of numbers is formed on the field, where the highest in priority are moved to the corner and the others are arranged around them in descending order.</w:t>
      </w:r>
    </w:p>
    <w:p w:rsidR="00D91C64" w:rsidRPr="00705AD4" w:rsidRDefault="00A04734">
      <w:pPr>
        <w:pBdr>
          <w:top w:val="nil"/>
          <w:left w:val="nil"/>
          <w:bottom w:val="nil"/>
          <w:right w:val="nil"/>
          <w:between w:val="nil"/>
        </w:pBdr>
        <w:spacing w:after="200" w:line="240" w:lineRule="auto"/>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The parameters of the individual evaluation are:</w:t>
      </w:r>
    </w:p>
    <w:p w:rsidR="00D91C64" w:rsidRDefault="008B019D">
      <w:pPr>
        <w:numPr>
          <w:ilvl w:val="0"/>
          <w:numId w:val="2"/>
        </w:numPr>
        <w:pBdr>
          <w:top w:val="nil"/>
          <w:left w:val="nil"/>
          <w:bottom w:val="nil"/>
          <w:right w:val="nil"/>
          <w:between w:val="nil"/>
        </w:pBd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Free cells</w:t>
      </w:r>
    </w:p>
    <w:p w:rsidR="00D91C64" w:rsidRPr="00705AD4" w:rsidRDefault="00A04734">
      <w:pPr>
        <w:pBdr>
          <w:top w:val="nil"/>
          <w:left w:val="nil"/>
          <w:bottom w:val="nil"/>
          <w:right w:val="nil"/>
          <w:between w:val="nil"/>
        </w:pBdr>
        <w:spacing w:after="200" w:line="240" w:lineRule="auto"/>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 xml:space="preserve">The parameter defines the number of empty cells. More cells </w:t>
      </w:r>
      <w:r w:rsidR="00472150" w:rsidRPr="00705AD4">
        <w:rPr>
          <w:rFonts w:ascii="Times New Roman" w:eastAsia="Times New Roman" w:hAnsi="Times New Roman" w:cs="Times New Roman"/>
          <w:sz w:val="28"/>
          <w:szCs w:val="28"/>
          <w:lang w:val="en-US"/>
        </w:rPr>
        <w:t>mean</w:t>
      </w:r>
      <w:r w:rsidRPr="00705AD4">
        <w:rPr>
          <w:rFonts w:ascii="Times New Roman" w:eastAsia="Times New Roman" w:hAnsi="Times New Roman" w:cs="Times New Roman"/>
          <w:sz w:val="28"/>
          <w:szCs w:val="28"/>
          <w:lang w:val="en-US"/>
        </w:rPr>
        <w:t xml:space="preserve"> more possibilities to control the field state.</w:t>
      </w:r>
    </w:p>
    <w:p w:rsidR="00D91C64" w:rsidRDefault="008B019D">
      <w:pPr>
        <w:numPr>
          <w:ilvl w:val="0"/>
          <w:numId w:val="2"/>
        </w:numPr>
        <w:pBdr>
          <w:top w:val="nil"/>
          <w:left w:val="nil"/>
          <w:bottom w:val="nil"/>
          <w:right w:val="nil"/>
          <w:between w:val="nil"/>
        </w:pBd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The maximum number </w:t>
      </w:r>
      <w:proofErr w:type="gramStart"/>
      <w:r>
        <w:rPr>
          <w:rFonts w:ascii="Times New Roman" w:eastAsia="Times New Roman" w:hAnsi="Times New Roman" w:cs="Times New Roman"/>
          <w:sz w:val="28"/>
          <w:szCs w:val="28"/>
          <w:lang w:val="en-US"/>
        </w:rPr>
        <w:t>position</w:t>
      </w:r>
      <w:proofErr w:type="gramEnd"/>
    </w:p>
    <w:p w:rsidR="00D91C64" w:rsidRPr="00705AD4" w:rsidRDefault="00A04734">
      <w:pPr>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 xml:space="preserve">This parameter is responsible for controlling the location of the maximum number in the corner cells of the field. It is this location of the maximum that disposes to positive generation and convenient control of new numbers. </w:t>
      </w:r>
    </w:p>
    <w:p w:rsidR="008B019D" w:rsidRDefault="008B019D">
      <w:pPr>
        <w:rPr>
          <w:rFonts w:ascii="Times New Roman" w:eastAsia="Bahnschrift SemiLight" w:hAnsi="Times New Roman" w:cs="Bahnschrift SemiLight"/>
          <w:b/>
          <w:sz w:val="28"/>
          <w:szCs w:val="28"/>
          <w:lang w:val="en-US"/>
        </w:rPr>
      </w:pPr>
      <w:r>
        <w:rPr>
          <w:lang w:val="en-US"/>
        </w:rPr>
        <w:br w:type="page"/>
      </w:r>
    </w:p>
    <w:p w:rsidR="00D91C64" w:rsidRPr="00705AD4" w:rsidRDefault="00A04734" w:rsidP="008B019D">
      <w:pPr>
        <w:pStyle w:val="2"/>
        <w:rPr>
          <w:lang w:val="en-US"/>
        </w:rPr>
      </w:pPr>
      <w:r w:rsidRPr="00705AD4">
        <w:rPr>
          <w:lang w:val="en-US"/>
        </w:rPr>
        <w:lastRenderedPageBreak/>
        <w:t>Game field requirements</w:t>
      </w:r>
    </w:p>
    <w:p w:rsidR="00D91C64" w:rsidRPr="00705AD4" w:rsidRDefault="00A04734">
      <w:pPr>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The field consists of 16 cells, each of which represents a cell and is responsible for representing the number located in it. The display size is 19x19, as this is the size that allows four-digit numbers to be presented in a readable and aesthetically pleasing way: each digit of such a number will have at least three pixels in width, which will allow the design of the whole number to be properly organized. Numbers with less than four digits are centered relative to the display, enlarged in size so that they remain visually balanced against its background.</w:t>
      </w:r>
    </w:p>
    <w:p w:rsidR="00D91C64" w:rsidRPr="00705AD4" w:rsidRDefault="008B019D" w:rsidP="008B019D">
      <w:pPr>
        <w:pStyle w:val="2"/>
        <w:rPr>
          <w:lang w:val="en-US"/>
        </w:rPr>
      </w:pPr>
      <w:r>
        <w:rPr>
          <w:lang w:val="en-US"/>
        </w:rPr>
        <w:t>F</w:t>
      </w:r>
      <w:r w:rsidR="00A04734" w:rsidRPr="00705AD4">
        <w:rPr>
          <w:lang w:val="en-US"/>
        </w:rPr>
        <w:t>ont design</w:t>
      </w:r>
    </w:p>
    <w:p w:rsidR="00D91C64" w:rsidRPr="00705AD4" w:rsidRDefault="00A04734">
      <w:pPr>
        <w:pBdr>
          <w:top w:val="nil"/>
          <w:left w:val="nil"/>
          <w:bottom w:val="nil"/>
          <w:right w:val="nil"/>
          <w:between w:val="nil"/>
        </w:pBdr>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 xml:space="preserve"> Based on the accepted concept of displays and their special way of displaying information, a font of all possible numbers in the cells was designed to reflect their current state:</w:t>
      </w:r>
    </w:p>
    <w:p w:rsidR="00D91C64" w:rsidRDefault="00A04734">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6152515" cy="4749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152515" cy="4749800"/>
                    </a:xfrm>
                    <a:prstGeom prst="rect">
                      <a:avLst/>
                    </a:prstGeom>
                    <a:ln/>
                  </pic:spPr>
                </pic:pic>
              </a:graphicData>
            </a:graphic>
          </wp:inline>
        </w:drawing>
      </w:r>
    </w:p>
    <w:p w:rsidR="008B019D" w:rsidRDefault="008B019D">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rsidR="00D91C64" w:rsidRPr="00705AD4" w:rsidRDefault="00A04734">
      <w:pPr>
        <w:pBdr>
          <w:top w:val="nil"/>
          <w:left w:val="nil"/>
          <w:bottom w:val="nil"/>
          <w:right w:val="nil"/>
          <w:between w:val="nil"/>
        </w:pBdr>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lastRenderedPageBreak/>
        <w:t>A total of 12 different cell states are possible:</w:t>
      </w:r>
    </w:p>
    <w:p w:rsidR="00D91C64" w:rsidRDefault="008B019D">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empty</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64</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128</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256</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512</w:t>
      </w:r>
    </w:p>
    <w:p w:rsidR="00D91C64" w:rsidRDefault="00A04734">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1024</w:t>
      </w:r>
    </w:p>
    <w:p w:rsidR="00D91C64" w:rsidRDefault="00A04734">
      <w:pPr>
        <w:numPr>
          <w:ilvl w:val="0"/>
          <w:numId w:val="1"/>
        </w:numPr>
        <w:pBdr>
          <w:top w:val="nil"/>
          <w:left w:val="nil"/>
          <w:bottom w:val="nil"/>
          <w:right w:val="nil"/>
          <w:between w:val="nil"/>
        </w:pBd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2048</w:t>
      </w:r>
    </w:p>
    <w:p w:rsidR="00D91C64" w:rsidRPr="00705AD4" w:rsidRDefault="00A04734">
      <w:pPr>
        <w:pBdr>
          <w:top w:val="nil"/>
          <w:left w:val="nil"/>
          <w:bottom w:val="nil"/>
          <w:right w:val="nil"/>
          <w:between w:val="nil"/>
        </w:pBdr>
        <w:rPr>
          <w:rFonts w:ascii="Times New Roman" w:eastAsia="Times New Roman" w:hAnsi="Times New Roman" w:cs="Times New Roman"/>
          <w:sz w:val="28"/>
          <w:szCs w:val="28"/>
          <w:lang w:val="en-US"/>
        </w:rPr>
      </w:pPr>
      <w:r w:rsidRPr="00705AD4">
        <w:rPr>
          <w:rFonts w:ascii="Times New Roman" w:eastAsia="Times New Roman" w:hAnsi="Times New Roman" w:cs="Times New Roman"/>
          <w:sz w:val="28"/>
          <w:szCs w:val="28"/>
          <w:lang w:val="en-US"/>
        </w:rPr>
        <w:t>Each number pattern is a sequence of nineteen 19-bit values that determine at which column position a pixel should light up.</w:t>
      </w:r>
    </w:p>
    <w:sectPr w:rsidR="00D91C64" w:rsidRPr="00705AD4" w:rsidSect="00232BD4">
      <w:footerReference w:type="default" r:id="rId14"/>
      <w:pgSz w:w="12240" w:h="15840"/>
      <w:pgMar w:top="1134" w:right="850" w:bottom="1134" w:left="1701"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1D6" w:rsidRDefault="00C371D6">
      <w:pPr>
        <w:spacing w:after="0" w:line="240" w:lineRule="auto"/>
      </w:pPr>
      <w:r>
        <w:separator/>
      </w:r>
    </w:p>
  </w:endnote>
  <w:endnote w:type="continuationSeparator" w:id="0">
    <w:p w:rsidR="00C371D6" w:rsidRDefault="00C37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hnschrift SemiLight">
    <w:panose1 w:val="020B0502040204020203"/>
    <w:charset w:val="CC"/>
    <w:family w:val="swiss"/>
    <w:pitch w:val="variable"/>
    <w:sig w:usb0="A00002C7" w:usb1="00000002" w:usb2="00000000"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F84" w:rsidRPr="00232BD4" w:rsidRDefault="00C70F84" w:rsidP="00232BD4">
    <w:pPr>
      <w:pStyle w:val="a9"/>
      <w:jc w:val="center"/>
      <w:rPr>
        <w:sz w:val="2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BD4" w:rsidRPr="00232BD4" w:rsidRDefault="00232BD4" w:rsidP="00232BD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1D6" w:rsidRDefault="00C371D6">
      <w:pPr>
        <w:spacing w:after="0" w:line="240" w:lineRule="auto"/>
      </w:pPr>
      <w:r>
        <w:separator/>
      </w:r>
    </w:p>
  </w:footnote>
  <w:footnote w:type="continuationSeparator" w:id="0">
    <w:p w:rsidR="00C371D6" w:rsidRDefault="00C371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22C39"/>
    <w:multiLevelType w:val="multilevel"/>
    <w:tmpl w:val="9F621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913888"/>
    <w:multiLevelType w:val="multilevel"/>
    <w:tmpl w:val="13ECA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C17A03"/>
    <w:multiLevelType w:val="multilevel"/>
    <w:tmpl w:val="2D046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1A06AC4"/>
    <w:multiLevelType w:val="multilevel"/>
    <w:tmpl w:val="84426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023829"/>
    <w:multiLevelType w:val="multilevel"/>
    <w:tmpl w:val="7FF0B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C64"/>
    <w:rsid w:val="00232BD4"/>
    <w:rsid w:val="00472150"/>
    <w:rsid w:val="005061F2"/>
    <w:rsid w:val="0056154C"/>
    <w:rsid w:val="006A7E61"/>
    <w:rsid w:val="00705AD4"/>
    <w:rsid w:val="008B019D"/>
    <w:rsid w:val="009215F0"/>
    <w:rsid w:val="00A04734"/>
    <w:rsid w:val="00C371D6"/>
    <w:rsid w:val="00C70F84"/>
    <w:rsid w:val="00D91C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3D78"/>
  <w15:docId w15:val="{C6D96B0A-897E-422A-8152-804DC4CA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sz w:val="40"/>
      <w:szCs w:val="40"/>
    </w:rPr>
  </w:style>
  <w:style w:type="paragraph" w:styleId="2">
    <w:name w:val="heading 2"/>
    <w:basedOn w:val="a"/>
    <w:next w:val="a"/>
    <w:uiPriority w:val="9"/>
    <w:unhideWhenUsed/>
    <w:qFormat/>
    <w:rsid w:val="00232BD4"/>
    <w:pPr>
      <w:keepNext/>
      <w:keepLines/>
      <w:ind w:left="720"/>
      <w:outlineLvl w:val="1"/>
    </w:pPr>
    <w:rPr>
      <w:rFonts w:ascii="Times New Roman" w:eastAsia="Bahnschrift SemiLight" w:hAnsi="Times New Roman" w:cs="Bahnschrift SemiLight"/>
      <w:b/>
      <w:sz w:val="28"/>
      <w:szCs w:val="28"/>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No Spacing"/>
    <w:link w:val="a6"/>
    <w:uiPriority w:val="1"/>
    <w:qFormat/>
    <w:rsid w:val="00705AD4"/>
    <w:pPr>
      <w:spacing w:after="0" w:line="240" w:lineRule="auto"/>
    </w:pPr>
    <w:rPr>
      <w:rFonts w:asciiTheme="minorHAnsi" w:eastAsiaTheme="minorEastAsia" w:hAnsiTheme="minorHAnsi" w:cstheme="minorBidi"/>
    </w:rPr>
  </w:style>
  <w:style w:type="character" w:customStyle="1" w:styleId="a6">
    <w:name w:val="Без интервала Знак"/>
    <w:basedOn w:val="a0"/>
    <w:link w:val="a5"/>
    <w:uiPriority w:val="1"/>
    <w:rsid w:val="00705AD4"/>
    <w:rPr>
      <w:rFonts w:asciiTheme="minorHAnsi" w:eastAsiaTheme="minorEastAsia" w:hAnsiTheme="minorHAnsi" w:cstheme="minorBidi"/>
    </w:rPr>
  </w:style>
  <w:style w:type="paragraph" w:styleId="a7">
    <w:name w:val="header"/>
    <w:basedOn w:val="a"/>
    <w:link w:val="a8"/>
    <w:uiPriority w:val="99"/>
    <w:unhideWhenUsed/>
    <w:rsid w:val="009215F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215F0"/>
  </w:style>
  <w:style w:type="paragraph" w:styleId="a9">
    <w:name w:val="footer"/>
    <w:basedOn w:val="a"/>
    <w:link w:val="aa"/>
    <w:uiPriority w:val="99"/>
    <w:unhideWhenUsed/>
    <w:rsid w:val="009215F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215F0"/>
  </w:style>
  <w:style w:type="paragraph" w:styleId="ab">
    <w:name w:val="Normal (Web)"/>
    <w:basedOn w:val="a"/>
    <w:uiPriority w:val="99"/>
    <w:semiHidden/>
    <w:unhideWhenUsed/>
    <w:rsid w:val="00C70F84"/>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annotation reference"/>
    <w:basedOn w:val="a0"/>
    <w:uiPriority w:val="99"/>
    <w:semiHidden/>
    <w:unhideWhenUsed/>
    <w:rsid w:val="00232BD4"/>
    <w:rPr>
      <w:sz w:val="16"/>
      <w:szCs w:val="16"/>
    </w:rPr>
  </w:style>
  <w:style w:type="paragraph" w:styleId="ad">
    <w:name w:val="annotation text"/>
    <w:basedOn w:val="a"/>
    <w:link w:val="ae"/>
    <w:uiPriority w:val="99"/>
    <w:semiHidden/>
    <w:unhideWhenUsed/>
    <w:rsid w:val="00232BD4"/>
    <w:pPr>
      <w:spacing w:line="240" w:lineRule="auto"/>
    </w:pPr>
    <w:rPr>
      <w:sz w:val="20"/>
      <w:szCs w:val="20"/>
    </w:rPr>
  </w:style>
  <w:style w:type="character" w:customStyle="1" w:styleId="ae">
    <w:name w:val="Текст примечания Знак"/>
    <w:basedOn w:val="a0"/>
    <w:link w:val="ad"/>
    <w:uiPriority w:val="99"/>
    <w:semiHidden/>
    <w:rsid w:val="00232BD4"/>
    <w:rPr>
      <w:sz w:val="20"/>
      <w:szCs w:val="20"/>
    </w:rPr>
  </w:style>
  <w:style w:type="paragraph" w:styleId="af">
    <w:name w:val="annotation subject"/>
    <w:basedOn w:val="ad"/>
    <w:next w:val="ad"/>
    <w:link w:val="af0"/>
    <w:uiPriority w:val="99"/>
    <w:semiHidden/>
    <w:unhideWhenUsed/>
    <w:rsid w:val="00232BD4"/>
    <w:rPr>
      <w:b/>
      <w:bCs/>
    </w:rPr>
  </w:style>
  <w:style w:type="character" w:customStyle="1" w:styleId="af0">
    <w:name w:val="Тема примечания Знак"/>
    <w:basedOn w:val="ae"/>
    <w:link w:val="af"/>
    <w:uiPriority w:val="99"/>
    <w:semiHidden/>
    <w:rsid w:val="00232BD4"/>
    <w:rPr>
      <w:b/>
      <w:bCs/>
      <w:sz w:val="20"/>
      <w:szCs w:val="20"/>
    </w:rPr>
  </w:style>
  <w:style w:type="paragraph" w:styleId="af1">
    <w:name w:val="Balloon Text"/>
    <w:basedOn w:val="a"/>
    <w:link w:val="af2"/>
    <w:uiPriority w:val="99"/>
    <w:semiHidden/>
    <w:unhideWhenUsed/>
    <w:rsid w:val="00232BD4"/>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232B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87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768</Words>
  <Characters>4378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 Пешков</dc:creator>
  <cp:lastModifiedBy>Алексей Пешков</cp:lastModifiedBy>
  <cp:revision>3</cp:revision>
  <dcterms:created xsi:type="dcterms:W3CDTF">2025-05-13T15:20:00Z</dcterms:created>
  <dcterms:modified xsi:type="dcterms:W3CDTF">2025-05-13T16:52:00Z</dcterms:modified>
</cp:coreProperties>
</file>