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28"/>
        <w:keepNext w:val="true"/>
        <w:keepLines/>
        <w:shd w:fill="auto" w:val="clear"/>
        <w:spacing w:before="0" w:after="63"/>
        <w:ind w:right="60"/>
        <w:rPr>
          <w:sz w:val="36"/>
          <w:szCs w:val="36"/>
          <w:lang w:val="uk-UA" w:eastAsia="uk-UA"/>
        </w:rPr>
      </w:pPr>
      <w:bookmarkStart w:id="0" w:name="bookmark1"/>
      <w:r>
        <w:rPr>
          <w:sz w:val="36"/>
          <w:szCs w:val="36"/>
          <w:lang w:val="uk-UA" w:eastAsia="uk-UA"/>
        </w:rPr>
        <w:t>ІСТОРІЯ УКРАЇНИ</w:t>
      </w:r>
    </w:p>
    <w:p>
      <w:pPr>
        <w:pStyle w:val="28"/>
        <w:keepNext w:val="true"/>
        <w:keepLines/>
        <w:shd w:fill="auto" w:val="clear"/>
        <w:spacing w:before="0" w:after="63"/>
        <w:ind w:right="60"/>
        <w:rPr/>
      </w:pPr>
      <w:r>
        <w:rPr>
          <w:rStyle w:val="213pt"/>
          <w:b w:val="false"/>
          <w:bCs/>
          <w:sz w:val="28"/>
          <w:szCs w:val="28"/>
          <w:lang w:val="uk-UA" w:eastAsia="uk-UA"/>
        </w:rPr>
        <w:t>(Рівень стандарту)</w:t>
      </w:r>
    </w:p>
    <w:p>
      <w:pPr>
        <w:pStyle w:val="28"/>
        <w:keepNext w:val="true"/>
        <w:keepLines/>
        <w:shd w:fill="auto" w:val="clear"/>
        <w:spacing w:before="0" w:after="63"/>
        <w:ind w:right="60"/>
        <w:rPr>
          <w:i/>
          <w:i/>
          <w:sz w:val="32"/>
          <w:szCs w:val="32"/>
          <w:lang w:val="uk-UA"/>
        </w:rPr>
      </w:pPr>
      <w:bookmarkStart w:id="1" w:name="bookmark1"/>
      <w:r>
        <w:rPr>
          <w:rStyle w:val="213pt"/>
          <w:b/>
          <w:bCs w:val="false"/>
          <w:i/>
          <w:sz w:val="32"/>
          <w:szCs w:val="32"/>
          <w:lang w:val="uk-UA" w:eastAsia="uk-UA"/>
        </w:rPr>
        <w:t>11-й клас (52 год.)</w:t>
      </w:r>
      <w:bookmarkEnd w:id="1"/>
    </w:p>
    <w:p>
      <w:pPr>
        <w:pStyle w:val="Normal"/>
        <w:rPr>
          <w:i/>
          <w:i/>
          <w:sz w:val="16"/>
          <w:szCs w:val="16"/>
          <w:lang w:val="uk-UA"/>
        </w:rPr>
      </w:pPr>
      <w:r>
        <w:rPr>
          <w:i/>
          <w:sz w:val="16"/>
          <w:szCs w:val="16"/>
          <w:lang w:val="uk-UA"/>
        </w:rPr>
      </w:r>
    </w:p>
    <w:tbl>
      <w:tblPr>
        <w:tblW w:w="1044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620"/>
        <w:gridCol w:w="6307"/>
        <w:gridCol w:w="1793"/>
      </w:tblGrid>
      <w:tr>
        <w:trPr>
          <w:trHeight w:val="1220" w:hRule="atLeast"/>
          <w:cantSplit w:val="true"/>
        </w:trPr>
        <w:tc>
          <w:tcPr>
            <w:tcW w:w="720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211"/>
              <w:shd w:fill="auto" w:val="clear"/>
              <w:spacing w:lineRule="exact" w:line="248"/>
              <w:ind w:left="113" w:right="220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 w:eastAsia="uk-UA"/>
              </w:rPr>
              <w:t xml:space="preserve">№  </w:t>
            </w:r>
            <w:r>
              <w:rPr>
                <w:sz w:val="24"/>
                <w:szCs w:val="24"/>
                <w:lang w:val="uk-UA" w:eastAsia="uk-UA"/>
              </w:rPr>
              <w:t>з/п</w:t>
            </w:r>
          </w:p>
        </w:tc>
        <w:tc>
          <w:tcPr>
            <w:tcW w:w="162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ind w:left="100" w:right="0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 w:eastAsia="uk-UA"/>
              </w:rPr>
              <w:t>Дата проведення уроку</w:t>
            </w:r>
          </w:p>
        </w:tc>
        <w:tc>
          <w:tcPr>
            <w:tcW w:w="630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 w:eastAsia="uk-UA"/>
              </w:rPr>
              <w:t>Зміст (тема) уроку</w:t>
            </w:r>
          </w:p>
        </w:tc>
        <w:tc>
          <w:tcPr>
            <w:tcW w:w="179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exact" w:line="253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 w:eastAsia="uk-UA"/>
              </w:rPr>
              <w:t>Примітка</w:t>
            </w:r>
          </w:p>
        </w:tc>
      </w:tr>
      <w:tr>
        <w:trPr>
          <w:trHeight w:val="535" w:hRule="atLeast"/>
        </w:trPr>
        <w:tc>
          <w:tcPr>
            <w:tcW w:w="10440" w:type="dxa"/>
            <w:gridSpan w:val="4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lang w:val="uk-UA" w:eastAsia="uk-UA"/>
              </w:rPr>
            </w:pPr>
            <w:r>
              <w:rPr>
                <w:b/>
                <w:bCs/>
                <w:lang w:val="uk-UA" w:eastAsia="uk-UA"/>
              </w:rPr>
              <w:t>Повторення. Вступ (2 год.)</w:t>
            </w:r>
          </w:p>
        </w:tc>
      </w:tr>
      <w:tr>
        <w:trPr>
          <w:trHeight w:val="662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ind w:right="-108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1.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10"/>
                <w:lang w:val="uk-UA"/>
              </w:rPr>
            </w:pPr>
            <w:r>
              <w:rPr>
                <w:szCs w:val="10"/>
                <w:lang w:val="uk-UA"/>
              </w:rPr>
              <w:t>11-А</w:t>
            </w:r>
          </w:p>
          <w:p>
            <w:pPr>
              <w:pStyle w:val="Normal"/>
              <w:rPr>
                <w:szCs w:val="10"/>
                <w:lang w:val="uk-UA"/>
              </w:rPr>
            </w:pPr>
            <w:r>
              <w:rPr>
                <w:szCs w:val="10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jc w:val="both"/>
              <w:rPr>
                <w:lang w:val="uk-UA"/>
              </w:rPr>
            </w:pPr>
            <w:r>
              <w:rPr>
                <w:b/>
                <w:lang w:val="uk-UA"/>
              </w:rPr>
              <w:t xml:space="preserve">Повторення. Вступ. </w:t>
            </w:r>
            <w:r>
              <w:rPr>
                <w:lang w:val="uk-UA"/>
              </w:rPr>
              <w:t xml:space="preserve">Уроки Другої Світової війни. Післявоєнна карта світу. Друга світова війна в історичній пам’яті. Загальні тенденції світової історії. Періодизація історії України другої половини ХХ – початку ХХІ ст..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Cs/>
                <w:sz w:val="20"/>
                <w:lang w:val="uk-UA" w:eastAsia="uk-UA"/>
              </w:rPr>
            </w:pPr>
            <w:r>
              <w:rPr>
                <w:bCs/>
                <w:sz w:val="20"/>
                <w:lang w:val="uk-UA" w:eastAsia="uk-UA"/>
              </w:rPr>
              <w:t xml:space="preserve">прочитати с. 5-11 </w:t>
            </w:r>
          </w:p>
        </w:tc>
      </w:tr>
      <w:tr>
        <w:trPr>
          <w:trHeight w:val="405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lang w:val="uk-UA" w:eastAsia="uk-UA"/>
              </w:rPr>
            </w:pPr>
            <w:r>
              <w:rPr>
                <w:lang w:val="uk-UA" w:eastAsia="uk-UA"/>
              </w:rPr>
              <w:t>2.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10"/>
                <w:lang w:val="uk-UA"/>
              </w:rPr>
            </w:pPr>
            <w:r>
              <w:rPr>
                <w:szCs w:val="10"/>
                <w:lang w:val="uk-UA"/>
              </w:rPr>
              <w:t>11-А</w:t>
            </w:r>
          </w:p>
          <w:p>
            <w:pPr>
              <w:pStyle w:val="Normal"/>
              <w:rPr>
                <w:sz w:val="10"/>
                <w:szCs w:val="10"/>
                <w:lang w:val="uk-UA"/>
              </w:rPr>
            </w:pPr>
            <w:r>
              <w:rPr>
                <w:szCs w:val="10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jc w:val="both"/>
              <w:rPr>
                <w:b/>
                <w:lang w:val="uk-UA"/>
              </w:rPr>
            </w:pPr>
            <w:r>
              <w:rPr>
                <w:lang w:val="uk-UA"/>
              </w:rPr>
              <w:t>Загальні тенденції світової історії. Періодизація історії України другої половини ХХ – початку ХХІ ст..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Cs/>
                <w:sz w:val="20"/>
                <w:lang w:val="uk-UA" w:eastAsia="uk-UA"/>
              </w:rPr>
            </w:pPr>
            <w:r>
              <w:rPr>
                <w:bCs/>
                <w:sz w:val="20"/>
                <w:lang w:val="uk-UA" w:eastAsia="uk-UA"/>
              </w:rPr>
              <w:t>повторити с. 5-11</w:t>
            </w:r>
          </w:p>
        </w:tc>
      </w:tr>
      <w:tr>
        <w:trPr>
          <w:trHeight w:val="443" w:hRule="atLeast"/>
        </w:trPr>
        <w:tc>
          <w:tcPr>
            <w:tcW w:w="10440" w:type="dxa"/>
            <w:gridSpan w:val="4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b/>
                <w:bCs/>
                <w:lang w:val="uk-UA" w:eastAsia="uk-UA"/>
              </w:rPr>
              <w:t>Тема навчального проекту</w:t>
            </w:r>
            <w:r>
              <w:rPr>
                <w:bCs/>
                <w:lang w:val="uk-UA" w:eastAsia="uk-UA"/>
              </w:rPr>
              <w:t xml:space="preserve"> «Друга світова війна в історичній пам’яті українців та інших європейців: спільне і відмінне»</w:t>
            </w:r>
          </w:p>
        </w:tc>
      </w:tr>
      <w:tr>
        <w:trPr>
          <w:trHeight w:val="623" w:hRule="atLeast"/>
        </w:trPr>
        <w:tc>
          <w:tcPr>
            <w:tcW w:w="10440" w:type="dxa"/>
            <w:gridSpan w:val="4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lang w:val="uk-UA" w:eastAsia="uk-UA"/>
              </w:rPr>
              <w:t xml:space="preserve">Розділ 1. Україна в перші повоєнні роки  </w:t>
            </w:r>
            <w:r>
              <w:rPr>
                <w:b/>
                <w:lang w:val="uk-UA"/>
              </w:rPr>
              <w:t>(7 год.)</w:t>
            </w:r>
          </w:p>
        </w:tc>
      </w:tr>
      <w:tr>
        <w:trPr>
          <w:trHeight w:val="510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3.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both"/>
              <w:rPr>
                <w:b/>
                <w:lang w:val="uk-UA"/>
              </w:rPr>
            </w:pPr>
            <w:r>
              <w:rPr>
                <w:b/>
                <w:lang w:val="uk-UA"/>
              </w:rPr>
              <w:t xml:space="preserve">Україна на міжнародній арені. </w:t>
            </w:r>
            <w:r>
              <w:rPr>
                <w:lang w:val="uk-UA"/>
              </w:rPr>
              <w:t>Україна – спів засновниця ООН. Встановлення кордонів УРСР у міжнародних договорах. Обмін територіями 1951 р. Участь УРСР у міжнародних організаціях.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pacing w:lineRule="atLeast" w:line="187"/>
              <w:rPr>
                <w:b/>
                <w:bCs/>
                <w:sz w:val="20"/>
                <w:szCs w:val="28"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 xml:space="preserve">прочитати § 1, </w:t>
            </w:r>
            <w:r>
              <w:rPr>
                <w:sz w:val="14"/>
                <w:szCs w:val="20"/>
                <w:lang w:val="uk-UA"/>
              </w:rPr>
              <w:t xml:space="preserve">(за підручником Турченко Ф. Новітня історія України 11клас прочитати </w:t>
            </w:r>
            <w:r>
              <w:rPr>
                <w:bCs/>
                <w:sz w:val="14"/>
                <w:szCs w:val="28"/>
                <w:lang w:val="uk-UA" w:eastAsia="uk-UA"/>
              </w:rPr>
              <w:t>§ 12)</w:t>
            </w:r>
          </w:p>
          <w:p>
            <w:pPr>
              <w:pStyle w:val="Normal"/>
              <w:rPr>
                <w:b/>
                <w:bCs/>
                <w:sz w:val="20"/>
                <w:szCs w:val="28"/>
                <w:lang w:val="uk-UA" w:eastAsia="uk-UA"/>
              </w:rPr>
            </w:pPr>
            <w:r>
              <w:rPr>
                <w:b/>
                <w:bCs/>
                <w:sz w:val="20"/>
                <w:szCs w:val="28"/>
                <w:lang w:val="uk-UA" w:eastAsia="uk-UA"/>
              </w:rPr>
            </w:r>
          </w:p>
        </w:tc>
      </w:tr>
      <w:tr>
        <w:trPr>
          <w:trHeight w:val="510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4.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both"/>
              <w:rPr>
                <w:b/>
                <w:lang w:val="uk-UA"/>
              </w:rPr>
            </w:pPr>
            <w:r>
              <w:rPr>
                <w:b/>
                <w:lang w:val="uk-UA"/>
              </w:rPr>
              <w:t>Західна Україна в повоєнні роки.</w:t>
            </w:r>
            <w:r>
              <w:rPr>
                <w:lang w:val="uk-UA"/>
              </w:rPr>
              <w:t xml:space="preserve"> Посилення радянізації та репресії у західних областях УРСР. Український визвольний рух у 1944-1950-х рр.. Операції «Вісла» і «Захід». Ліквідація УГКЦ у 1946-1949 рр.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  <w:lang w:val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 xml:space="preserve">прочитати § 2, повторити § 1, </w:t>
            </w:r>
            <w:r>
              <w:rPr>
                <w:sz w:val="14"/>
                <w:szCs w:val="20"/>
                <w:lang w:val="uk-UA"/>
              </w:rPr>
              <w:t xml:space="preserve">(за підручником Турченко Ф. Новітня історія України 11клас прочитати </w:t>
            </w:r>
            <w:r>
              <w:rPr>
                <w:bCs/>
                <w:sz w:val="14"/>
                <w:szCs w:val="28"/>
                <w:lang w:val="uk-UA" w:eastAsia="uk-UA"/>
              </w:rPr>
              <w:t>§ 15)</w:t>
            </w:r>
          </w:p>
        </w:tc>
      </w:tr>
      <w:tr>
        <w:trPr>
          <w:trHeight w:val="510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5.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contextualSpacing/>
              <w:jc w:val="both"/>
              <w:rPr>
                <w:lang w:val="uk-UA"/>
              </w:rPr>
            </w:pPr>
            <w:r>
              <w:rPr>
                <w:b/>
                <w:lang w:val="uk-UA"/>
              </w:rPr>
              <w:t>Практичне заняття</w:t>
            </w:r>
            <w:r>
              <w:rPr>
                <w:lang w:val="uk-UA"/>
              </w:rPr>
              <w:t>. Вирвані з коренем. Депортації українців у 1944 – 1951 рр.: причини, етапи, наслідки (дослідження тематичних  документів).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Cs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Прочитати § 3, конспективні записи</w:t>
            </w:r>
          </w:p>
        </w:tc>
      </w:tr>
      <w:tr>
        <w:trPr>
          <w:trHeight w:val="510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6.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b/>
                <w:lang w:val="uk-UA"/>
              </w:rPr>
            </w:pPr>
            <w:r>
              <w:rPr>
                <w:b/>
                <w:lang w:val="uk-UA"/>
              </w:rPr>
              <w:t xml:space="preserve">Економічне та суспільно-політичне життя. </w:t>
            </w:r>
            <w:r>
              <w:rPr>
                <w:lang w:val="uk-UA"/>
              </w:rPr>
              <w:t xml:space="preserve">Внутрішньополітична й економічна ситуація УРСР.  Масовий голод 1946-1947 рр. Ідеологічні кампанії. «Чистки» творчої інтелігенції.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  <w:lang w:val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 xml:space="preserve">прочитати § 4 (с.35-38), повторити § 3, </w:t>
            </w:r>
            <w:r>
              <w:rPr>
                <w:sz w:val="14"/>
                <w:szCs w:val="20"/>
                <w:lang w:val="uk-UA"/>
              </w:rPr>
              <w:t xml:space="preserve">(за підручником Турченко Ф. Новітня історія України 11клас прочитати </w:t>
            </w:r>
            <w:r>
              <w:rPr>
                <w:bCs/>
                <w:sz w:val="14"/>
                <w:szCs w:val="28"/>
                <w:lang w:val="uk-UA" w:eastAsia="uk-UA"/>
              </w:rPr>
              <w:t>§ 13)</w:t>
            </w:r>
          </w:p>
        </w:tc>
      </w:tr>
      <w:tr>
        <w:trPr>
          <w:trHeight w:val="711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7.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b/>
                <w:lang w:val="uk-UA"/>
              </w:rPr>
            </w:pPr>
            <w:r>
              <w:rPr>
                <w:lang w:val="uk-UA"/>
              </w:rPr>
              <w:t>Масовий голод 1946-1947 рр. Ідеологічні кампанії. «Чистки» творчої інтелігенції.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  <w:lang w:val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 xml:space="preserve">прочитати § 4 (с. 39-43), </w:t>
            </w:r>
            <w:r>
              <w:rPr>
                <w:sz w:val="14"/>
                <w:szCs w:val="20"/>
                <w:lang w:val="uk-UA"/>
              </w:rPr>
              <w:t xml:space="preserve">(за підручником Турченко Ф. Новітня історія України 11клас прочитати </w:t>
            </w:r>
            <w:r>
              <w:rPr>
                <w:bCs/>
                <w:sz w:val="14"/>
                <w:szCs w:val="28"/>
                <w:lang w:val="uk-UA" w:eastAsia="uk-UA"/>
              </w:rPr>
              <w:t>§ 14)</w:t>
            </w:r>
          </w:p>
        </w:tc>
      </w:tr>
      <w:tr>
        <w:trPr>
          <w:trHeight w:val="510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8.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b/>
                <w:spacing w:val="-10"/>
                <w:lang w:val="uk-UA"/>
              </w:rPr>
            </w:pPr>
            <w:r>
              <w:rPr>
                <w:b/>
                <w:lang w:val="uk-UA"/>
              </w:rPr>
              <w:t>Культура та повсякденне життя в перші повоєнні роки.</w:t>
            </w:r>
            <w:r>
              <w:rPr>
                <w:lang w:val="uk-UA"/>
              </w:rPr>
              <w:t xml:space="preserve"> Відбудова системи освіти. Наука. Література. Музика та кінематограф. </w:t>
            </w:r>
            <w:r>
              <w:rPr>
                <w:szCs w:val="22"/>
                <w:lang w:val="uk-UA"/>
              </w:rPr>
              <w:t>Повсякденне життя в перші повоєнні роки.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pacing w:lineRule="atLeast" w:line="187"/>
              <w:rPr>
                <w:bCs/>
                <w:sz w:val="20"/>
                <w:szCs w:val="28"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 xml:space="preserve">прочитати § 5, повторити § 4, </w:t>
            </w:r>
            <w:r>
              <w:rPr>
                <w:sz w:val="14"/>
                <w:szCs w:val="20"/>
                <w:lang w:val="uk-UA"/>
              </w:rPr>
              <w:t xml:space="preserve">(за підручником Турченко Ф. Новітня історія України 11клас прочитати </w:t>
            </w:r>
            <w:r>
              <w:rPr>
                <w:bCs/>
                <w:sz w:val="14"/>
                <w:szCs w:val="28"/>
                <w:lang w:val="uk-UA" w:eastAsia="uk-UA"/>
              </w:rPr>
              <w:t>§ 16)</w:t>
            </w:r>
          </w:p>
        </w:tc>
      </w:tr>
      <w:tr>
        <w:trPr>
          <w:trHeight w:val="510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9.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spacing w:val="-10"/>
                <w:lang w:val="uk-UA"/>
              </w:rPr>
            </w:pPr>
            <w:r>
              <w:rPr>
                <w:b/>
                <w:lang w:val="uk-UA"/>
              </w:rPr>
              <w:t>Урок узагальнення, контролю і корекції навчальних досягнень учнів з розділу 1</w:t>
            </w:r>
            <w:r>
              <w:rPr>
                <w:b/>
                <w:lang w:val="uk-UA" w:eastAsia="uk-UA"/>
              </w:rPr>
              <w:t xml:space="preserve"> «</w:t>
            </w:r>
            <w:r>
              <w:rPr>
                <w:b/>
                <w:bCs/>
                <w:lang w:val="uk-UA"/>
              </w:rPr>
              <w:t>Україна в перші повоєнні роки».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Cs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повторити § 1-5</w:t>
            </w:r>
          </w:p>
        </w:tc>
      </w:tr>
      <w:tr>
        <w:trPr>
          <w:trHeight w:val="510" w:hRule="atLeast"/>
        </w:trPr>
        <w:tc>
          <w:tcPr>
            <w:tcW w:w="10440" w:type="dxa"/>
            <w:gridSpan w:val="4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Cs/>
                <w:spacing w:val="-10"/>
                <w:sz w:val="16"/>
                <w:szCs w:val="16"/>
                <w:lang w:val="uk-UA" w:eastAsia="uk-UA"/>
              </w:rPr>
            </w:pPr>
            <w:r>
              <w:rPr>
                <w:b/>
                <w:bCs/>
                <w:spacing w:val="-10"/>
                <w:sz w:val="16"/>
                <w:szCs w:val="16"/>
                <w:lang w:val="uk-UA" w:eastAsia="uk-UA"/>
              </w:rPr>
            </w:r>
          </w:p>
          <w:p>
            <w:pPr>
              <w:pStyle w:val="Normal"/>
              <w:jc w:val="center"/>
              <w:rPr>
                <w:b/>
                <w:bCs/>
                <w:spacing w:val="-10"/>
                <w:lang w:val="uk-UA"/>
              </w:rPr>
            </w:pPr>
            <w:r>
              <w:rPr>
                <w:b/>
                <w:bCs/>
                <w:spacing w:val="-10"/>
                <w:lang w:val="uk-UA"/>
              </w:rPr>
              <w:t xml:space="preserve">Розділ 2. Україна в умовах десталінізації </w:t>
            </w:r>
            <w:r>
              <w:rPr>
                <w:b/>
                <w:lang w:val="uk-UA"/>
              </w:rPr>
              <w:t>(8 год.)</w:t>
            </w:r>
          </w:p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bCs w:val="false"/>
                <w:spacing w:val="-10"/>
                <w:sz w:val="16"/>
                <w:szCs w:val="16"/>
                <w:lang w:val="uk-UA"/>
              </w:rPr>
            </w:pPr>
            <w:r>
              <w:rPr>
                <w:b w:val="false"/>
                <w:bCs w:val="false"/>
                <w:spacing w:val="-10"/>
                <w:sz w:val="16"/>
                <w:szCs w:val="16"/>
                <w:lang w:val="uk-UA"/>
              </w:rPr>
            </w:r>
          </w:p>
        </w:tc>
      </w:tr>
      <w:tr>
        <w:trPr>
          <w:trHeight w:val="510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/>
            </w:pPr>
            <w:r>
              <w:rPr>
                <w:b w:val="false"/>
                <w:sz w:val="24"/>
                <w:szCs w:val="24"/>
                <w:lang w:val="uk-UA" w:eastAsia="uk-UA"/>
              </w:rPr>
              <w:t>10.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b/>
                <w:spacing w:val="-10"/>
                <w:lang w:val="uk-UA"/>
              </w:rPr>
            </w:pPr>
            <w:r>
              <w:rPr>
                <w:b/>
                <w:lang w:val="uk-UA"/>
              </w:rPr>
              <w:t>УРСР у першій половині 1950-х рр. Десталінізація.</w:t>
            </w:r>
            <w:r>
              <w:rPr>
                <w:lang w:val="uk-UA"/>
              </w:rPr>
              <w:t xml:space="preserve"> Внутрішньополітична ситуація в УРСР у першій половині 1950-х рр. Стан промисловості і сільського господарства. Військово-промисловий комплекс. Участь українців у повстаннях у сталінських концтаборах.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pacing w:lineRule="atLeast" w:line="187"/>
              <w:rPr>
                <w:bCs/>
                <w:sz w:val="20"/>
                <w:szCs w:val="28"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 xml:space="preserve">прочитати § 7, </w:t>
            </w:r>
            <w:r>
              <w:rPr>
                <w:sz w:val="14"/>
                <w:szCs w:val="20"/>
                <w:lang w:val="uk-UA"/>
              </w:rPr>
              <w:t xml:space="preserve">(за підручником Турченко Ф. Новітня історія України 11клас прочитати </w:t>
            </w:r>
            <w:r>
              <w:rPr>
                <w:bCs/>
                <w:sz w:val="14"/>
                <w:szCs w:val="28"/>
                <w:lang w:val="uk-UA" w:eastAsia="uk-UA"/>
              </w:rPr>
              <w:t>§ 18)</w:t>
            </w:r>
          </w:p>
        </w:tc>
      </w:tr>
      <w:tr>
        <w:trPr>
          <w:trHeight w:val="510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11.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b/>
                <w:lang w:val="uk-UA"/>
              </w:rPr>
            </w:pPr>
            <w:r>
              <w:rPr>
                <w:lang w:val="uk-UA"/>
              </w:rPr>
              <w:t>ХХ з’їзд КПРС. Десталінізація і лібералізація суспільного життя. Реабілітація жертв сталінських репресій. Орієнтовні теми для написання есе: «Відлига»: зміни в суспільно-політичних настроях населення України»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Cs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 xml:space="preserve">повторити § 7, </w:t>
            </w:r>
            <w:r>
              <w:rPr>
                <w:sz w:val="14"/>
                <w:szCs w:val="20"/>
                <w:lang w:val="uk-UA"/>
              </w:rPr>
              <w:t xml:space="preserve">(за підручником Турченко Ф. Новітня історія України 11клас прочитати </w:t>
            </w:r>
            <w:r>
              <w:rPr>
                <w:bCs/>
                <w:sz w:val="14"/>
                <w:szCs w:val="28"/>
                <w:lang w:val="uk-UA" w:eastAsia="uk-UA"/>
              </w:rPr>
              <w:t>§ 19)</w:t>
            </w:r>
          </w:p>
        </w:tc>
      </w:tr>
      <w:tr>
        <w:trPr>
          <w:trHeight w:val="510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12.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b/>
                <w:bCs/>
                <w:i/>
                <w:i/>
                <w:iCs/>
                <w:spacing w:val="-10"/>
                <w:lang w:val="uk-UA"/>
              </w:rPr>
            </w:pPr>
            <w:r>
              <w:rPr>
                <w:b/>
                <w:lang w:val="uk-UA"/>
              </w:rPr>
              <w:t xml:space="preserve">УРСР у другій половині 1950-х – першій половині 1960-х рр. Відлига. </w:t>
            </w:r>
            <w:r>
              <w:rPr>
                <w:lang w:val="uk-UA"/>
              </w:rPr>
              <w:t xml:space="preserve">Адміністративно-територіальні зміни. Уведення Кримської області до складу УРСР.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Cs/>
                <w:lang w:val="uk-UA" w:eastAsia="uk-UA"/>
              </w:rPr>
            </w:pPr>
            <w:r>
              <w:rPr>
                <w:bCs/>
                <w:sz w:val="20"/>
                <w:lang w:val="uk-UA" w:eastAsia="uk-UA"/>
              </w:rPr>
              <w:t xml:space="preserve">конспективні записи, </w:t>
            </w:r>
            <w:r>
              <w:rPr>
                <w:sz w:val="14"/>
                <w:szCs w:val="20"/>
                <w:lang w:val="uk-UA"/>
              </w:rPr>
              <w:t xml:space="preserve">(за підручником Турченко Ф. Новітня історія України 11клас прочитати </w:t>
            </w:r>
            <w:r>
              <w:rPr>
                <w:bCs/>
                <w:sz w:val="14"/>
                <w:szCs w:val="28"/>
                <w:lang w:val="uk-UA" w:eastAsia="uk-UA"/>
              </w:rPr>
              <w:t>§ 20)</w:t>
            </w:r>
          </w:p>
        </w:tc>
      </w:tr>
      <w:tr>
        <w:trPr>
          <w:trHeight w:val="510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13.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b/>
                <w:lang w:val="uk-UA"/>
              </w:rPr>
            </w:pPr>
            <w:r>
              <w:rPr>
                <w:lang w:val="uk-UA"/>
              </w:rPr>
              <w:t>Зміни в управлінні господарством. Раднаргоспи. Соціальні наслідки економічної політики другої половини 1950-х-першої половини 1960-х рр.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pacing w:lineRule="atLeast" w:line="187"/>
              <w:rPr>
                <w:bCs/>
                <w:sz w:val="20"/>
                <w:szCs w:val="28"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 xml:space="preserve">прочитати § 8, повторити § 7, </w:t>
            </w:r>
            <w:r>
              <w:rPr>
                <w:sz w:val="14"/>
                <w:szCs w:val="20"/>
                <w:lang w:val="uk-UA"/>
              </w:rPr>
              <w:t xml:space="preserve">(за підручником Турченко Ф. Новітня історія України 11клас прочитати </w:t>
            </w:r>
            <w:r>
              <w:rPr>
                <w:bCs/>
                <w:sz w:val="14"/>
                <w:szCs w:val="28"/>
                <w:lang w:val="uk-UA" w:eastAsia="uk-UA"/>
              </w:rPr>
              <w:t>§ 21)</w:t>
            </w:r>
          </w:p>
        </w:tc>
      </w:tr>
      <w:tr>
        <w:trPr>
          <w:trHeight w:val="714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14.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jc w:val="both"/>
              <w:rPr/>
            </w:pPr>
            <w:r>
              <w:rPr>
                <w:rFonts w:eastAsia="Calibri"/>
                <w:b/>
                <w:kern w:val="2"/>
                <w:lang w:val="uk-UA" w:eastAsia="zh-CN" w:bidi="hi-IN"/>
              </w:rPr>
              <w:t>Практичне заняття.</w:t>
            </w:r>
            <w:r>
              <w:rPr>
                <w:rFonts w:eastAsia="Calibri"/>
                <w:kern w:val="2"/>
                <w:lang w:val="uk-UA" w:eastAsia="zh-CN" w:bidi="hi-IN"/>
              </w:rPr>
              <w:t xml:space="preserve"> Входження Кримської області до складу УРСР: міфи та реальність (дослідження документів).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Cs/>
                <w:lang w:val="uk-UA" w:eastAsia="uk-UA"/>
              </w:rPr>
            </w:pPr>
            <w:r>
              <w:rPr>
                <w:bCs/>
                <w:sz w:val="20"/>
                <w:lang w:val="uk-UA" w:eastAsia="uk-UA"/>
              </w:rPr>
              <w:t>конспективні записи</w:t>
            </w:r>
          </w:p>
        </w:tc>
      </w:tr>
      <w:tr>
        <w:trPr>
          <w:trHeight w:val="510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15.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jc w:val="both"/>
              <w:rPr>
                <w:b/>
                <w:spacing w:val="-10"/>
                <w:lang w:val="uk-UA"/>
              </w:rPr>
            </w:pPr>
            <w:r>
              <w:rPr>
                <w:b/>
                <w:lang w:val="uk-UA"/>
              </w:rPr>
              <w:t xml:space="preserve">Зародження дисидентського руху. </w:t>
            </w:r>
            <w:r>
              <w:rPr>
                <w:lang w:val="uk-UA"/>
              </w:rPr>
              <w:t xml:space="preserve">Зародження дисидентського руху в Україні та його течії. Левко Лук’яненко. Антирадянські виступи 1960-х рр..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pacing w:lineRule="atLeast" w:line="187"/>
              <w:rPr>
                <w:bCs/>
                <w:sz w:val="20"/>
                <w:szCs w:val="28"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 xml:space="preserve">прочитати § 9, повторити § 8, </w:t>
            </w:r>
            <w:r>
              <w:rPr>
                <w:sz w:val="14"/>
                <w:szCs w:val="20"/>
                <w:lang w:val="uk-UA"/>
              </w:rPr>
              <w:t xml:space="preserve">(за підручником Турченко Ф. Новітня історія України 11клас прочитати </w:t>
            </w:r>
            <w:r>
              <w:rPr>
                <w:bCs/>
                <w:sz w:val="14"/>
                <w:szCs w:val="28"/>
                <w:lang w:val="uk-UA" w:eastAsia="uk-UA"/>
              </w:rPr>
              <w:t>§ 23)</w:t>
            </w:r>
          </w:p>
        </w:tc>
      </w:tr>
      <w:tr>
        <w:trPr>
          <w:trHeight w:val="510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16.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jc w:val="both"/>
              <w:rPr>
                <w:b/>
                <w:lang w:val="uk-UA"/>
              </w:rPr>
            </w:pPr>
            <w:r>
              <w:rPr>
                <w:b/>
                <w:lang w:val="uk-UA"/>
              </w:rPr>
              <w:t>Тенденції розвитку науки, освіти, культури.</w:t>
            </w:r>
            <w:r>
              <w:rPr>
                <w:lang w:val="uk-UA"/>
              </w:rPr>
              <w:t xml:space="preserve"> Науково-технічна революція: внесок українців. Сергій Корольов. Реформи освіти та процеси зросійщення. Антирелігійна кампанія.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pacing w:lineRule="atLeast" w:line="187"/>
              <w:rPr>
                <w:bCs/>
                <w:sz w:val="20"/>
                <w:szCs w:val="28"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 xml:space="preserve">прочитати § 10, 11, </w:t>
            </w:r>
            <w:r>
              <w:rPr>
                <w:sz w:val="14"/>
                <w:szCs w:val="20"/>
                <w:lang w:val="uk-UA"/>
              </w:rPr>
              <w:t xml:space="preserve">(за підручником Турченко Ф. Новітня історія України 11клас прочитати </w:t>
            </w:r>
            <w:r>
              <w:rPr>
                <w:bCs/>
                <w:sz w:val="14"/>
                <w:szCs w:val="28"/>
                <w:lang w:val="uk-UA" w:eastAsia="uk-UA"/>
              </w:rPr>
              <w:t>§ 22)</w:t>
            </w:r>
          </w:p>
        </w:tc>
      </w:tr>
      <w:tr>
        <w:trPr>
          <w:trHeight w:val="757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17.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b/>
                <w:spacing w:val="-10"/>
                <w:lang w:val="uk-UA"/>
              </w:rPr>
            </w:pPr>
            <w:r>
              <w:rPr>
                <w:b/>
                <w:spacing w:val="-10"/>
                <w:lang w:val="uk-UA"/>
              </w:rPr>
              <w:t>Урок узагальнення, контролю і корекції навчальних досягнень учнів з розділу 2 «Україна в умовах десталінізації».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Cs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повторити § 7-11</w:t>
            </w:r>
          </w:p>
        </w:tc>
      </w:tr>
      <w:tr>
        <w:trPr>
          <w:trHeight w:val="510" w:hRule="atLeast"/>
        </w:trPr>
        <w:tc>
          <w:tcPr>
            <w:tcW w:w="10440" w:type="dxa"/>
            <w:gridSpan w:val="4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Default"/>
              <w:snapToGrid w:val="false"/>
              <w:jc w:val="center"/>
              <w:rPr>
                <w:b/>
                <w:bCs/>
                <w:sz w:val="16"/>
                <w:szCs w:val="16"/>
                <w:lang w:val="uk-UA" w:eastAsia="uk-UA"/>
              </w:rPr>
            </w:pPr>
            <w:r>
              <w:rPr>
                <w:b/>
                <w:bCs/>
                <w:sz w:val="16"/>
                <w:szCs w:val="16"/>
                <w:lang w:val="uk-UA" w:eastAsia="uk-UA"/>
              </w:rPr>
            </w:r>
          </w:p>
          <w:p>
            <w:pPr>
              <w:pStyle w:val="Default"/>
              <w:jc w:val="center"/>
              <w:rPr/>
            </w:pPr>
            <w:r>
              <w:rPr>
                <w:b/>
                <w:lang w:val="uk-UA"/>
              </w:rPr>
              <w:t>Розділ 3. Україна в період загострення кризи радянської системи (9 год.)</w:t>
            </w:r>
            <w:r>
              <w:rPr>
                <w:b/>
                <w:sz w:val="28"/>
                <w:szCs w:val="28"/>
                <w:lang w:val="uk-UA"/>
              </w:rPr>
              <w:t xml:space="preserve"> </w:t>
            </w:r>
          </w:p>
          <w:p>
            <w:pPr>
              <w:pStyle w:val="Default"/>
              <w:jc w:val="center"/>
              <w:rPr>
                <w:b/>
                <w:bCs/>
                <w:sz w:val="16"/>
                <w:szCs w:val="16"/>
                <w:lang w:val="uk-UA"/>
              </w:rPr>
            </w:pPr>
            <w:r>
              <w:rPr>
                <w:b/>
                <w:bCs/>
                <w:sz w:val="16"/>
                <w:szCs w:val="16"/>
                <w:lang w:val="uk-UA"/>
              </w:rPr>
            </w:r>
          </w:p>
        </w:tc>
      </w:tr>
      <w:tr>
        <w:trPr>
          <w:trHeight w:val="240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18.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Cs w:val="22"/>
                <w:lang w:val="uk-UA"/>
              </w:rPr>
            </w:pPr>
            <w:r>
              <w:rPr>
                <w:b/>
                <w:lang w:val="uk-UA"/>
              </w:rPr>
              <w:t>Політико-ідеологічна криза радянського ладу в УРСР.</w:t>
            </w:r>
            <w:r>
              <w:rPr>
                <w:lang w:val="uk-UA"/>
              </w:rPr>
              <w:t xml:space="preserve"> Ідеологічні орієнтири партійно-радянського керівництва. Конституція УРСР 1978 р. Зміни в соціальній та національній структурі населення.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pacing w:lineRule="atLeast" w:line="187"/>
              <w:rPr>
                <w:bCs/>
                <w:sz w:val="20"/>
                <w:szCs w:val="28"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 xml:space="preserve">прочитати § 12 (с. 103-106), </w:t>
            </w:r>
            <w:r>
              <w:rPr>
                <w:sz w:val="14"/>
                <w:szCs w:val="20"/>
                <w:lang w:val="uk-UA"/>
              </w:rPr>
              <w:t xml:space="preserve">(за підручником Турченко Ф. Новітня історія України 11клас прочитати </w:t>
            </w:r>
            <w:r>
              <w:rPr>
                <w:bCs/>
                <w:sz w:val="14"/>
                <w:szCs w:val="28"/>
                <w:lang w:val="uk-UA" w:eastAsia="uk-UA"/>
              </w:rPr>
              <w:t>§ 25)</w:t>
            </w:r>
          </w:p>
        </w:tc>
      </w:tr>
      <w:tr>
        <w:trPr>
          <w:trHeight w:val="240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19.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b/>
                <w:lang w:val="uk-UA"/>
              </w:rPr>
            </w:pPr>
            <w:r>
              <w:rPr>
                <w:rFonts w:eastAsia="Calibri"/>
                <w:b/>
                <w:kern w:val="2"/>
                <w:lang w:val="uk-UA" w:eastAsia="zh-CN" w:bidi="hi-IN"/>
              </w:rPr>
              <w:t>Практичне заняття.</w:t>
            </w:r>
            <w:r>
              <w:rPr>
                <w:rFonts w:eastAsia="Calibri"/>
                <w:kern w:val="2"/>
                <w:lang w:val="uk-UA" w:eastAsia="zh-CN" w:bidi="hi-IN"/>
              </w:rPr>
              <w:t xml:space="preserve"> </w:t>
            </w:r>
            <w:r>
              <w:rPr>
                <w:rFonts w:eastAsia="Calibri" w:cs="FreeSans;Times New Roman" w:ascii="Liberation Serif;Times New Roman" w:hAnsi="Liberation Serif;Times New Roman"/>
                <w:kern w:val="2"/>
                <w:lang w:val="uk-UA" w:eastAsia="zh-CN" w:bidi="hi-IN"/>
              </w:rPr>
              <w:t xml:space="preserve">Конституції УРСР: </w:t>
            </w:r>
            <w:r>
              <w:rPr>
                <w:rFonts w:eastAsia="Calibri"/>
                <w:kern w:val="2"/>
                <w:lang w:val="uk-UA" w:eastAsia="zh-CN" w:bidi="hi-IN"/>
              </w:rPr>
              <w:t>«</w:t>
            </w:r>
            <w:r>
              <w:rPr>
                <w:rFonts w:eastAsia="Calibri" w:cs="FreeSans;Times New Roman" w:ascii="Liberation Serif;Times New Roman" w:hAnsi="Liberation Serif;Times New Roman"/>
                <w:kern w:val="2"/>
                <w:lang w:val="uk-UA" w:eastAsia="zh-CN" w:bidi="hi-IN"/>
              </w:rPr>
              <w:t>сталінська</w:t>
            </w:r>
            <w:r>
              <w:rPr>
                <w:rFonts w:eastAsia="Calibri"/>
                <w:kern w:val="2"/>
                <w:lang w:val="uk-UA" w:eastAsia="zh-CN" w:bidi="hi-IN"/>
              </w:rPr>
              <w:t>»</w:t>
            </w:r>
            <w:r>
              <w:rPr>
                <w:rFonts w:eastAsia="Calibri" w:cs="FreeSans;Times New Roman" w:ascii="Liberation Serif;Times New Roman" w:hAnsi="Liberation Serif;Times New Roman"/>
                <w:kern w:val="2"/>
                <w:lang w:val="uk-UA" w:eastAsia="zh-CN" w:bidi="hi-IN"/>
              </w:rPr>
              <w:t xml:space="preserve"> і </w:t>
            </w:r>
            <w:r>
              <w:rPr>
                <w:rFonts w:eastAsia="Calibri"/>
                <w:kern w:val="2"/>
                <w:lang w:val="uk-UA" w:eastAsia="zh-CN" w:bidi="hi-IN"/>
              </w:rPr>
              <w:t>«</w:t>
            </w:r>
            <w:r>
              <w:rPr>
                <w:rFonts w:eastAsia="Calibri" w:cs="FreeSans;Times New Roman" w:ascii="Liberation Serif;Times New Roman" w:hAnsi="Liberation Serif;Times New Roman"/>
                <w:kern w:val="2"/>
                <w:lang w:val="uk-UA" w:eastAsia="zh-CN" w:bidi="hi-IN"/>
              </w:rPr>
              <w:t>розвинутого соціалізму</w:t>
            </w:r>
            <w:r>
              <w:rPr>
                <w:rFonts w:eastAsia="Calibri"/>
                <w:kern w:val="2"/>
                <w:lang w:val="uk-UA" w:eastAsia="zh-CN" w:bidi="hi-IN"/>
              </w:rPr>
              <w:t>»</w:t>
            </w:r>
            <w:r>
              <w:rPr>
                <w:rFonts w:eastAsia="Calibri" w:cs="FreeSans;Times New Roman" w:ascii="Liberation Serif;Times New Roman" w:hAnsi="Liberation Serif;Times New Roman"/>
                <w:kern w:val="2"/>
                <w:lang w:val="uk-UA" w:eastAsia="zh-CN" w:bidi="hi-IN"/>
              </w:rPr>
              <w:t xml:space="preserve"> (порівняння Основних законів 1937 і 1978 рр.)</w:t>
            </w:r>
            <w:r>
              <w:rPr>
                <w:rFonts w:eastAsia="Calibri" w:cs="FreeSans;Times New Roman"/>
                <w:kern w:val="2"/>
                <w:lang w:val="uk-UA" w:eastAsia="zh-CN" w:bidi="hi-IN"/>
              </w:rPr>
              <w:t>.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pacing w:lineRule="atLeast" w:line="187"/>
              <w:rPr>
                <w:bCs/>
                <w:sz w:val="20"/>
                <w:szCs w:val="28"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прочитати § 12 (с. 107-109)</w:t>
            </w:r>
          </w:p>
        </w:tc>
      </w:tr>
      <w:tr>
        <w:trPr>
          <w:trHeight w:val="240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20.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eastAsia="Calibri"/>
                <w:b/>
                <w:kern w:val="2"/>
                <w:lang w:val="uk-UA" w:eastAsia="zh-CN" w:bidi="hi-IN"/>
              </w:rPr>
            </w:pPr>
            <w:r>
              <w:rPr>
                <w:b/>
                <w:lang w:val="uk-UA"/>
              </w:rPr>
              <w:t xml:space="preserve">Дисидентський рух у 1970-1980-х рр. </w:t>
            </w:r>
            <w:r>
              <w:rPr>
                <w:lang w:val="uk-UA"/>
              </w:rPr>
              <w:t xml:space="preserve">Дисидентський рух: течії, форми і методи боротьби.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pacing w:lineRule="atLeast" w:line="187"/>
              <w:rPr>
                <w:bCs/>
                <w:sz w:val="20"/>
                <w:szCs w:val="28"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 xml:space="preserve">прочитати § 13, повторити § 12, </w:t>
            </w:r>
            <w:r>
              <w:rPr>
                <w:sz w:val="14"/>
                <w:szCs w:val="20"/>
                <w:lang w:val="uk-UA"/>
              </w:rPr>
              <w:t xml:space="preserve">(за підручником Турченко Ф. Новітня історія України 11клас прочитати </w:t>
            </w:r>
            <w:r>
              <w:rPr>
                <w:bCs/>
                <w:sz w:val="14"/>
                <w:szCs w:val="28"/>
                <w:lang w:val="uk-UA" w:eastAsia="uk-UA"/>
              </w:rPr>
              <w:t>§ 28)</w:t>
            </w:r>
          </w:p>
        </w:tc>
      </w:tr>
      <w:tr>
        <w:trPr>
          <w:trHeight w:val="240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21.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b/>
                <w:lang w:val="uk-UA"/>
              </w:rPr>
            </w:pPr>
            <w:r>
              <w:rPr>
                <w:b/>
                <w:lang w:val="uk-UA"/>
              </w:rPr>
              <w:t xml:space="preserve">Дисидентський рух у 1970-1980-х рр. </w:t>
            </w:r>
            <w:r>
              <w:rPr>
                <w:lang w:val="uk-UA"/>
              </w:rPr>
              <w:t>Іван Дзюба: «Інтернаціоналізм чи русифікація». Михайло Брайчевський: «Приєднання чи воз’єднання».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pacing w:lineRule="atLeast" w:line="187"/>
              <w:rPr>
                <w:bCs/>
                <w:sz w:val="20"/>
                <w:szCs w:val="28"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прочитати § 14</w:t>
            </w:r>
          </w:p>
        </w:tc>
      </w:tr>
      <w:tr>
        <w:trPr>
          <w:trHeight w:val="240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22.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b/>
                <w:lang w:val="uk-UA"/>
              </w:rPr>
            </w:pPr>
            <w:r>
              <w:rPr>
                <w:rFonts w:eastAsia="Calibri"/>
                <w:b/>
                <w:kern w:val="2"/>
                <w:lang w:val="uk-UA" w:eastAsia="zh-CN" w:bidi="hi-IN"/>
              </w:rPr>
              <w:t>Практичне заняття.</w:t>
            </w:r>
            <w:r>
              <w:rPr>
                <w:rFonts w:eastAsia="Calibri"/>
                <w:kern w:val="2"/>
                <w:lang w:val="uk-UA" w:eastAsia="zh-CN" w:bidi="hi-IN"/>
              </w:rPr>
              <w:t xml:space="preserve"> </w:t>
            </w:r>
            <w:r>
              <w:rPr>
                <w:spacing w:val="-10"/>
                <w:lang w:val="uk-UA"/>
              </w:rPr>
              <w:t>Український самвидав: теми, ідеї, автори.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Cs/>
                <w:sz w:val="20"/>
                <w:lang w:val="uk-UA" w:eastAsia="uk-UA"/>
              </w:rPr>
              <w:t>конспективні записи</w:t>
            </w:r>
          </w:p>
        </w:tc>
      </w:tr>
      <w:tr>
        <w:trPr>
          <w:trHeight w:val="240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23.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pacing w:val="-10"/>
                <w:lang w:val="uk-UA"/>
              </w:rPr>
            </w:pPr>
            <w:r>
              <w:rPr>
                <w:b/>
                <w:szCs w:val="22"/>
                <w:lang w:val="uk-UA"/>
              </w:rPr>
              <w:t xml:space="preserve">Початок економічної кризи. </w:t>
            </w:r>
            <w:r>
              <w:rPr>
                <w:lang w:val="uk-UA"/>
              </w:rPr>
              <w:t>Економічна ситуація в УРСР.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pacing w:lineRule="atLeast" w:line="187"/>
              <w:rPr>
                <w:bCs/>
                <w:sz w:val="20"/>
                <w:szCs w:val="28"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 xml:space="preserve">прочитати § 15, повторити § 14, </w:t>
            </w:r>
            <w:r>
              <w:rPr>
                <w:sz w:val="14"/>
                <w:szCs w:val="20"/>
                <w:lang w:val="uk-UA"/>
              </w:rPr>
              <w:t xml:space="preserve">(за підручником Турченко Ф. Новітня історія України 11клас прочитати </w:t>
            </w:r>
            <w:r>
              <w:rPr>
                <w:bCs/>
                <w:sz w:val="14"/>
                <w:szCs w:val="28"/>
                <w:lang w:val="uk-UA" w:eastAsia="uk-UA"/>
              </w:rPr>
              <w:t>§ 26)</w:t>
            </w:r>
          </w:p>
        </w:tc>
      </w:tr>
      <w:tr>
        <w:trPr>
          <w:trHeight w:val="240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24.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b/>
                <w:szCs w:val="22"/>
                <w:lang w:val="uk-UA"/>
              </w:rPr>
            </w:pPr>
            <w:r>
              <w:rPr>
                <w:b/>
                <w:szCs w:val="22"/>
                <w:lang w:val="uk-UA"/>
              </w:rPr>
              <w:t>Повсякденне життя в місті та на селі.</w:t>
            </w:r>
            <w:r>
              <w:rPr>
                <w:sz w:val="20"/>
                <w:szCs w:val="22"/>
                <w:lang w:val="uk-UA"/>
              </w:rPr>
              <w:t xml:space="preserve"> </w:t>
            </w:r>
            <w:r>
              <w:rPr>
                <w:lang w:val="uk-UA"/>
              </w:rPr>
              <w:t>Продовольчі програми.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Cs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 xml:space="preserve">повторити § 15, </w:t>
            </w:r>
            <w:r>
              <w:rPr>
                <w:sz w:val="14"/>
                <w:szCs w:val="20"/>
                <w:lang w:val="uk-UA"/>
              </w:rPr>
              <w:t xml:space="preserve">(за підручником Турченко Ф. Новітня історія України 11клас прочитати </w:t>
            </w:r>
            <w:r>
              <w:rPr>
                <w:bCs/>
                <w:sz w:val="14"/>
                <w:szCs w:val="28"/>
                <w:lang w:val="uk-UA" w:eastAsia="uk-UA"/>
              </w:rPr>
              <w:t>§ 27)</w:t>
            </w:r>
          </w:p>
        </w:tc>
      </w:tr>
      <w:tr>
        <w:trPr>
          <w:trHeight w:val="273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25.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eastAsia="Calibri"/>
                <w:b/>
                <w:kern w:val="2"/>
                <w:lang w:val="uk-UA" w:eastAsia="zh-CN" w:bidi="hi-IN"/>
              </w:rPr>
            </w:pPr>
            <w:r>
              <w:rPr>
                <w:b/>
                <w:lang w:val="uk-UA"/>
              </w:rPr>
              <w:t>Освіта, наука, література та мистецтво</w:t>
            </w:r>
            <w:r>
              <w:rPr>
                <w:lang w:val="uk-UA"/>
              </w:rPr>
              <w:t xml:space="preserve"> </w:t>
            </w:r>
            <w:r>
              <w:rPr>
                <w:b/>
                <w:lang w:val="uk-UA"/>
              </w:rPr>
              <w:t>в період застою.</w:t>
            </w:r>
            <w:r>
              <w:rPr>
                <w:lang w:val="uk-UA"/>
              </w:rPr>
              <w:t xml:space="preserve"> Розвиток освіти та науки. Формування опозиційних течій у культурі. Українське мистецтво. Досягнення українських спортсменів. Молодіжний неформальний рух в Україні.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pacing w:lineRule="atLeast" w:line="187"/>
              <w:rPr>
                <w:bCs/>
                <w:sz w:val="20"/>
                <w:szCs w:val="28"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 xml:space="preserve">прочитати § 16, </w:t>
            </w:r>
            <w:r>
              <w:rPr>
                <w:sz w:val="14"/>
                <w:szCs w:val="20"/>
                <w:lang w:val="uk-UA"/>
              </w:rPr>
              <w:t xml:space="preserve">(за підручником Турченко Ф. Новітня історія України 11клас прочитати </w:t>
            </w:r>
            <w:r>
              <w:rPr>
                <w:bCs/>
                <w:sz w:val="14"/>
                <w:szCs w:val="28"/>
                <w:lang w:val="uk-UA" w:eastAsia="uk-UA"/>
              </w:rPr>
              <w:t>§ 29)</w:t>
            </w:r>
          </w:p>
          <w:p>
            <w:pPr>
              <w:pStyle w:val="Normal"/>
              <w:rPr>
                <w:bCs/>
                <w:sz w:val="20"/>
                <w:szCs w:val="28"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</w:r>
          </w:p>
        </w:tc>
      </w:tr>
      <w:tr>
        <w:trPr>
          <w:trHeight w:val="510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26.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jc w:val="both"/>
              <w:rPr>
                <w:sz w:val="24"/>
                <w:szCs w:val="24"/>
                <w:lang w:val="uk-UA" w:eastAsia="uk-UA"/>
              </w:rPr>
            </w:pPr>
            <w:r>
              <w:rPr>
                <w:sz w:val="24"/>
                <w:szCs w:val="24"/>
                <w:lang w:val="uk-UA"/>
              </w:rPr>
              <w:t>Урок контролю і корекції навчальних досягнень учнів з розділу 3</w:t>
            </w:r>
            <w:r>
              <w:rPr>
                <w:bCs w:val="false"/>
                <w:sz w:val="24"/>
                <w:szCs w:val="24"/>
                <w:lang w:val="uk-UA" w:eastAsia="uk-UA"/>
              </w:rPr>
              <w:t xml:space="preserve"> </w:t>
            </w:r>
            <w:r>
              <w:rPr>
                <w:sz w:val="24"/>
                <w:szCs w:val="24"/>
                <w:lang w:val="uk-UA" w:eastAsia="uk-UA"/>
              </w:rPr>
              <w:t>«Україна в період загострення кризи радянської системи</w:t>
            </w:r>
            <w:r>
              <w:rPr>
                <w:sz w:val="24"/>
                <w:szCs w:val="24"/>
                <w:lang w:val="uk-UA"/>
              </w:rPr>
              <w:t>».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Cs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повторити § 12-16</w:t>
            </w:r>
          </w:p>
        </w:tc>
      </w:tr>
      <w:tr>
        <w:trPr>
          <w:trHeight w:val="671" w:hRule="atLeast"/>
        </w:trPr>
        <w:tc>
          <w:tcPr>
            <w:tcW w:w="10440" w:type="dxa"/>
            <w:gridSpan w:val="4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ind w:firstLine="284" w:right="0"/>
              <w:jc w:val="center"/>
              <w:rPr>
                <w:b/>
                <w:bCs/>
                <w:spacing w:val="-10"/>
                <w:lang w:val="uk-UA"/>
              </w:rPr>
            </w:pPr>
            <w:r>
              <w:rPr>
                <w:b/>
                <w:lang w:val="uk-UA"/>
              </w:rPr>
              <w:t>Розділ 4. Відновлення незалежності України (8 год.)</w:t>
            </w:r>
          </w:p>
        </w:tc>
      </w:tr>
      <w:tr>
        <w:trPr>
          <w:trHeight w:val="510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27.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b/>
                <w:spacing w:val="-10"/>
                <w:lang w:val="uk-UA"/>
              </w:rPr>
            </w:pPr>
            <w:r>
              <w:rPr>
                <w:b/>
                <w:lang w:val="uk-UA"/>
              </w:rPr>
              <w:t xml:space="preserve">Початок перебудови в СРСР.. </w:t>
            </w:r>
            <w:r>
              <w:rPr>
                <w:lang w:val="uk-UA"/>
              </w:rPr>
              <w:t xml:space="preserve">Початок перебудови в СРСР. Стан економіки. Шахтарські страйки. Поглиблення диспропорцій рівня життя населення.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pacing w:lineRule="atLeast" w:line="187"/>
              <w:rPr>
                <w:bCs/>
                <w:sz w:val="20"/>
                <w:szCs w:val="28"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 xml:space="preserve">прочитати § 17, </w:t>
            </w:r>
            <w:r>
              <w:rPr>
                <w:sz w:val="14"/>
                <w:szCs w:val="20"/>
                <w:lang w:val="uk-UA"/>
              </w:rPr>
              <w:t xml:space="preserve">(за підручником Турченко Ф. Новітня історія України 11клас прочитати </w:t>
            </w:r>
            <w:r>
              <w:rPr>
                <w:bCs/>
                <w:sz w:val="14"/>
                <w:szCs w:val="28"/>
                <w:lang w:val="uk-UA" w:eastAsia="uk-UA"/>
              </w:rPr>
              <w:t>§ 31)</w:t>
            </w:r>
          </w:p>
          <w:p>
            <w:pPr>
              <w:pStyle w:val="Normal"/>
              <w:rPr>
                <w:bCs/>
                <w:sz w:val="20"/>
                <w:szCs w:val="28"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</w:r>
          </w:p>
        </w:tc>
      </w:tr>
      <w:tr>
        <w:trPr>
          <w:trHeight w:val="510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28.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b/>
                <w:lang w:val="uk-UA"/>
              </w:rPr>
            </w:pPr>
            <w:r>
              <w:rPr>
                <w:b/>
                <w:lang w:val="uk-UA"/>
              </w:rPr>
              <w:t xml:space="preserve">Чорнобильська катастрофа. </w:t>
            </w:r>
          </w:p>
          <w:p>
            <w:pPr>
              <w:pStyle w:val="Normal"/>
              <w:jc w:val="both"/>
              <w:rPr>
                <w:b/>
                <w:lang w:val="uk-UA"/>
              </w:rPr>
            </w:pPr>
            <w:r>
              <w:rPr>
                <w:b/>
                <w:lang w:val="uk-UA"/>
              </w:rPr>
              <w:t>Практична робота. «</w:t>
            </w:r>
            <w:r>
              <w:rPr>
                <w:lang w:val="uk-UA"/>
              </w:rPr>
              <w:t>За живе…» Непоправні наслідки Чорнобильської трагедії.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Cs/>
                <w:lang w:val="uk-UA" w:eastAsia="uk-UA"/>
              </w:rPr>
            </w:pPr>
            <w:r>
              <w:rPr>
                <w:bCs/>
                <w:sz w:val="20"/>
                <w:lang w:val="uk-UA" w:eastAsia="uk-UA"/>
              </w:rPr>
              <w:t>конспективні записи</w:t>
            </w:r>
          </w:p>
        </w:tc>
      </w:tr>
      <w:tr>
        <w:trPr>
          <w:trHeight w:val="510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29.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b/>
                <w:lang w:val="uk-UA"/>
              </w:rPr>
            </w:pPr>
            <w:r>
              <w:rPr>
                <w:b/>
                <w:lang w:val="uk-UA"/>
              </w:rPr>
              <w:t>Чорнобильська катастрофа. Наслідки</w:t>
            </w:r>
          </w:p>
          <w:p>
            <w:pPr>
              <w:pStyle w:val="Normal"/>
              <w:jc w:val="both"/>
              <w:rPr>
                <w:b/>
                <w:lang w:val="uk-UA"/>
              </w:rPr>
            </w:pPr>
            <w:r>
              <w:rPr>
                <w:b/>
                <w:lang w:val="uk-UA"/>
              </w:rPr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Cs/>
                <w:lang w:val="uk-UA" w:eastAsia="uk-UA"/>
              </w:rPr>
            </w:pPr>
            <w:r>
              <w:rPr>
                <w:bCs/>
                <w:sz w:val="20"/>
                <w:lang w:val="uk-UA" w:eastAsia="uk-UA"/>
              </w:rPr>
              <w:t>конспективні записи</w:t>
            </w:r>
          </w:p>
        </w:tc>
      </w:tr>
      <w:tr>
        <w:trPr>
          <w:trHeight w:val="510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30.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b/>
                <w:spacing w:val="-10"/>
                <w:lang w:val="uk-UA"/>
              </w:rPr>
            </w:pPr>
            <w:r>
              <w:rPr>
                <w:b/>
                <w:szCs w:val="22"/>
                <w:lang w:val="uk-UA"/>
              </w:rPr>
              <w:t xml:space="preserve">Зміни в ідеології та в суспільному житті періоду перебудови. </w:t>
            </w:r>
            <w:r>
              <w:rPr>
                <w:lang w:val="uk-UA"/>
              </w:rPr>
              <w:t xml:space="preserve">Гласність і політичний плюралізм. Формування багатопартійної системи.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pacing w:lineRule="atLeast" w:line="187"/>
              <w:rPr>
                <w:bCs/>
                <w:sz w:val="20"/>
                <w:szCs w:val="28"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 xml:space="preserve">прочитати § 18, </w:t>
            </w:r>
            <w:r>
              <w:rPr>
                <w:sz w:val="14"/>
                <w:szCs w:val="20"/>
                <w:lang w:val="uk-UA"/>
              </w:rPr>
              <w:t xml:space="preserve">(за підручником Турченко Ф. Новітня історія України 11клас прочитати </w:t>
            </w:r>
            <w:r>
              <w:rPr>
                <w:bCs/>
                <w:sz w:val="14"/>
                <w:szCs w:val="28"/>
                <w:lang w:val="uk-UA" w:eastAsia="uk-UA"/>
              </w:rPr>
              <w:t>§ 32)</w:t>
            </w:r>
          </w:p>
          <w:p>
            <w:pPr>
              <w:pStyle w:val="Normal"/>
              <w:rPr>
                <w:bCs/>
                <w:sz w:val="20"/>
                <w:szCs w:val="28"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</w:r>
          </w:p>
        </w:tc>
      </w:tr>
      <w:tr>
        <w:trPr>
          <w:trHeight w:val="273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31.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b/>
                <w:spacing w:val="-10"/>
                <w:lang w:val="uk-UA"/>
              </w:rPr>
            </w:pPr>
            <w:r>
              <w:rPr>
                <w:b/>
                <w:szCs w:val="22"/>
                <w:lang w:val="uk-UA"/>
              </w:rPr>
              <w:t>УРСР в 1990-1991 рр. Проголошення незалежності.</w:t>
            </w:r>
            <w:r>
              <w:rPr>
                <w:sz w:val="20"/>
                <w:szCs w:val="22"/>
                <w:lang w:val="uk-UA"/>
              </w:rPr>
              <w:t xml:space="preserve"> </w:t>
            </w:r>
            <w:r>
              <w:rPr>
                <w:lang w:val="uk-UA"/>
              </w:rPr>
              <w:t xml:space="preserve">Вибори до ВР УРСР і до місцевих рад 1990р. Декларація про державний суверенітет України. Революція на граніті. Створення АРК. Меджліс кримсько-татарського народу.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pacing w:lineRule="atLeast" w:line="187"/>
              <w:rPr>
                <w:bCs/>
                <w:sz w:val="20"/>
                <w:szCs w:val="28"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 xml:space="preserve">прочитати § 19, повторити § 18, </w:t>
            </w:r>
            <w:r>
              <w:rPr>
                <w:sz w:val="14"/>
                <w:szCs w:val="20"/>
                <w:lang w:val="uk-UA"/>
              </w:rPr>
              <w:t xml:space="preserve">(за підручником Турченко Ф. Новітня історія України 11клас прочитати </w:t>
            </w:r>
            <w:r>
              <w:rPr>
                <w:bCs/>
                <w:sz w:val="14"/>
                <w:szCs w:val="28"/>
                <w:lang w:val="uk-UA" w:eastAsia="uk-UA"/>
              </w:rPr>
              <w:t>§ 33,34)</w:t>
            </w:r>
          </w:p>
        </w:tc>
      </w:tr>
      <w:tr>
        <w:trPr>
          <w:trHeight w:val="273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32.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b/>
                <w:szCs w:val="22"/>
                <w:lang w:val="uk-UA"/>
              </w:rPr>
            </w:pPr>
            <w:r>
              <w:rPr>
                <w:lang w:val="uk-UA"/>
              </w:rPr>
              <w:t>Спроба державного перевороту в СРСР у серпні 1991 р. Акт проголошення незалежності України. Референдум і вибори Президента України 1 грудня 1991 р. Л. Кравчук. Розпад СРСР. Міжнародне визнання України.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spacing w:lineRule="atLeast" w:line="187"/>
              <w:rPr>
                <w:bCs/>
                <w:sz w:val="14"/>
                <w:szCs w:val="28"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 xml:space="preserve">прочитати § 20,21, </w:t>
            </w:r>
            <w:r>
              <w:rPr>
                <w:sz w:val="14"/>
                <w:szCs w:val="20"/>
                <w:lang w:val="uk-UA"/>
              </w:rPr>
              <w:t xml:space="preserve">(за підручником Турченко Ф. Новітня історія України 11клас прочитати </w:t>
            </w:r>
            <w:r>
              <w:rPr>
                <w:bCs/>
                <w:sz w:val="14"/>
                <w:szCs w:val="28"/>
                <w:lang w:val="uk-UA" w:eastAsia="uk-UA"/>
              </w:rPr>
              <w:t>§ 35,36)</w:t>
            </w:r>
          </w:p>
          <w:p>
            <w:pPr>
              <w:pStyle w:val="Normal"/>
              <w:rPr>
                <w:bCs/>
                <w:sz w:val="14"/>
                <w:szCs w:val="28"/>
                <w:lang w:val="uk-UA" w:eastAsia="uk-UA"/>
              </w:rPr>
            </w:pPr>
            <w:r>
              <w:rPr>
                <w:bCs/>
                <w:sz w:val="14"/>
                <w:szCs w:val="28"/>
                <w:lang w:val="uk-UA" w:eastAsia="uk-UA"/>
              </w:rPr>
            </w:r>
          </w:p>
        </w:tc>
      </w:tr>
      <w:tr>
        <w:trPr>
          <w:trHeight w:val="510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33.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rFonts w:ascii="Liberation Serif;Times New Roman" w:hAnsi="Liberation Serif;Times New Roman" w:eastAsia="Calibri" w:cs="FreeSans;Times New Roman"/>
                <w:kern w:val="2"/>
                <w:lang w:val="uk-UA" w:eastAsia="zh-CN" w:bidi="hi-IN"/>
              </w:rPr>
            </w:pPr>
            <w:r>
              <w:rPr>
                <w:rFonts w:eastAsia="Calibri"/>
                <w:b/>
                <w:kern w:val="2"/>
                <w:lang w:val="uk-UA" w:eastAsia="zh-CN" w:bidi="hi-IN"/>
              </w:rPr>
              <w:t xml:space="preserve">Практичне заняття. </w:t>
            </w:r>
            <w:r>
              <w:rPr>
                <w:rFonts w:eastAsia="Calibri"/>
                <w:kern w:val="2"/>
                <w:lang w:val="uk-UA" w:eastAsia="zh-CN" w:bidi="hi-IN"/>
              </w:rPr>
              <w:t>Злочини комуністичного режиму. Уроки для України сьогодні.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Cs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 xml:space="preserve">повторити § 21, </w:t>
            </w:r>
            <w:r>
              <w:rPr>
                <w:sz w:val="14"/>
                <w:szCs w:val="20"/>
                <w:lang w:val="uk-UA"/>
              </w:rPr>
              <w:t xml:space="preserve">(за підручником Турченко Ф. Новітня історія України 11клас прочитати </w:t>
            </w:r>
            <w:r>
              <w:rPr>
                <w:bCs/>
                <w:sz w:val="14"/>
                <w:szCs w:val="28"/>
                <w:lang w:val="uk-UA" w:eastAsia="uk-UA"/>
              </w:rPr>
              <w:t>§ 37)</w:t>
            </w:r>
          </w:p>
        </w:tc>
      </w:tr>
      <w:tr>
        <w:trPr>
          <w:trHeight w:val="510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34.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211"/>
              <w:shd w:fill="auto" w:val="clear"/>
              <w:spacing w:lineRule="auto" w:line="240"/>
              <w:jc w:val="both"/>
              <w:rPr/>
            </w:pPr>
            <w:r>
              <w:rPr>
                <w:sz w:val="24"/>
                <w:szCs w:val="24"/>
                <w:lang w:val="uk-UA"/>
              </w:rPr>
              <w:t xml:space="preserve">Урок узагальнення, контролю і корекції навчальних досягнень учнів з розділу </w:t>
            </w:r>
            <w:r>
              <w:rPr>
                <w:sz w:val="24"/>
                <w:szCs w:val="24"/>
                <w:lang w:val="uk-UA" w:eastAsia="uk-UA"/>
              </w:rPr>
              <w:t xml:space="preserve">4 </w:t>
            </w:r>
            <w:r>
              <w:rPr>
                <w:sz w:val="24"/>
                <w:szCs w:val="24"/>
                <w:lang w:val="uk-UA"/>
              </w:rPr>
              <w:t>«</w:t>
            </w:r>
            <w:r>
              <w:rPr>
                <w:bCs w:val="false"/>
                <w:sz w:val="24"/>
                <w:szCs w:val="24"/>
                <w:lang w:val="uk-UA"/>
              </w:rPr>
              <w:t>Відновлення незалежності України</w:t>
            </w:r>
            <w:r>
              <w:rPr>
                <w:sz w:val="24"/>
                <w:szCs w:val="24"/>
                <w:lang w:val="uk-UA"/>
              </w:rPr>
              <w:t>».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Cs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повторити § 17-21</w:t>
            </w:r>
          </w:p>
        </w:tc>
      </w:tr>
      <w:tr>
        <w:trPr>
          <w:trHeight w:val="510" w:hRule="atLeast"/>
        </w:trPr>
        <w:tc>
          <w:tcPr>
            <w:tcW w:w="10440" w:type="dxa"/>
            <w:gridSpan w:val="4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513"/>
              <w:snapToGrid w:val="false"/>
              <w:rPr>
                <w:rFonts w:ascii="Times New Roman" w:hAnsi="Times New Roman" w:cs="Times New Roman"/>
                <w:bCs/>
                <w:i w:val="false"/>
                <w:i w:val="false"/>
                <w:iCs w:val="false"/>
                <w:sz w:val="16"/>
                <w:szCs w:val="16"/>
                <w:lang w:val="uk-UA" w:eastAsia="uk-UA"/>
              </w:rPr>
            </w:pPr>
            <w:r>
              <w:rPr>
                <w:rFonts w:cs="Times New Roman" w:ascii="Times New Roman" w:hAnsi="Times New Roman"/>
                <w:bCs/>
                <w:i w:val="false"/>
                <w:iCs w:val="false"/>
                <w:sz w:val="16"/>
                <w:szCs w:val="16"/>
                <w:lang w:val="uk-UA" w:eastAsia="uk-UA"/>
              </w:rPr>
            </w:r>
          </w:p>
          <w:p>
            <w:pPr>
              <w:pStyle w:val="Normal"/>
              <w:jc w:val="center"/>
              <w:rPr>
                <w:b/>
                <w:bCs/>
                <w:iCs/>
                <w:lang w:val="uk-UA" w:eastAsia="en-US"/>
              </w:rPr>
            </w:pPr>
            <w:r>
              <w:rPr>
                <w:b/>
                <w:lang w:val="uk-UA"/>
              </w:rPr>
              <w:t>Розділ 5. Становлення України як незалежної держави (7 год.)</w:t>
            </w:r>
          </w:p>
          <w:p>
            <w:pPr>
              <w:pStyle w:val="Normal"/>
              <w:rPr>
                <w:b/>
                <w:bCs/>
                <w:iCs/>
                <w:sz w:val="16"/>
                <w:szCs w:val="16"/>
                <w:lang w:val="uk-UA" w:eastAsia="en-US"/>
              </w:rPr>
            </w:pPr>
            <w:r>
              <w:rPr>
                <w:b/>
                <w:bCs/>
                <w:iCs/>
                <w:sz w:val="16"/>
                <w:szCs w:val="16"/>
                <w:lang w:val="uk-UA" w:eastAsia="en-US"/>
              </w:rPr>
            </w:r>
          </w:p>
        </w:tc>
      </w:tr>
      <w:tr>
        <w:trPr>
          <w:trHeight w:val="510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35.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spacing w:val="-10"/>
                <w:lang w:val="uk-UA"/>
              </w:rPr>
            </w:pPr>
            <w:r>
              <w:rPr>
                <w:b/>
                <w:lang w:val="uk-UA"/>
              </w:rPr>
              <w:t>Україна в 1991-1998 рр.</w:t>
            </w:r>
            <w:r>
              <w:rPr>
                <w:lang w:val="uk-UA"/>
              </w:rPr>
              <w:t xml:space="preserve"> Державотворчі процеси в умовах незалежності України. Суспільно-політичне життя. Особливості формування багатопартійності в незалежній Україні. Конституція України 1996 р. Економіка України в 1991-1998 рр. Запровадження гривні. Демографічні процеси. Трудова еміграція.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Cs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 xml:space="preserve">прочитати § 22-23 (с. 184-190), </w:t>
            </w:r>
            <w:r>
              <w:rPr>
                <w:sz w:val="14"/>
                <w:szCs w:val="20"/>
                <w:lang w:val="uk-UA"/>
              </w:rPr>
              <w:t xml:space="preserve">(за підручником Турченко Ф. Новітня історія України 11клас прочитати </w:t>
            </w:r>
            <w:r>
              <w:rPr>
                <w:bCs/>
                <w:sz w:val="14"/>
                <w:szCs w:val="28"/>
                <w:lang w:val="uk-UA" w:eastAsia="uk-UA"/>
              </w:rPr>
              <w:t>§ 38,47)</w:t>
            </w:r>
          </w:p>
        </w:tc>
      </w:tr>
      <w:tr>
        <w:trPr>
          <w:trHeight w:val="510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36.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b/>
                <w:spacing w:val="-10"/>
                <w:lang w:val="uk-UA"/>
              </w:rPr>
            </w:pPr>
            <w:r>
              <w:rPr>
                <w:b/>
                <w:szCs w:val="22"/>
                <w:lang w:val="uk-UA"/>
              </w:rPr>
              <w:t xml:space="preserve">Україна в 1998-2004 рр. </w:t>
            </w:r>
            <w:r>
              <w:rPr>
                <w:lang w:val="uk-UA"/>
              </w:rPr>
              <w:t xml:space="preserve">Економіка України в 1998-2004 рр. Олігархічна система.  Початок інтеграції української економіки в європейський і світовий економічний простір.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Cs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 xml:space="preserve">прочитати § 22-23 (с. 190-194), </w:t>
            </w:r>
            <w:r>
              <w:rPr>
                <w:sz w:val="14"/>
                <w:szCs w:val="20"/>
                <w:lang w:val="uk-UA"/>
              </w:rPr>
              <w:t xml:space="preserve">(за підручником Турченко Ф. Новітня історія України 11клас прочитати </w:t>
            </w:r>
            <w:r>
              <w:rPr>
                <w:bCs/>
                <w:sz w:val="14"/>
                <w:szCs w:val="28"/>
                <w:lang w:val="uk-UA" w:eastAsia="uk-UA"/>
              </w:rPr>
              <w:t>§ 42)</w:t>
            </w:r>
          </w:p>
        </w:tc>
      </w:tr>
      <w:tr>
        <w:trPr>
          <w:trHeight w:val="510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37.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b/>
                <w:lang w:val="uk-UA"/>
              </w:rPr>
            </w:pPr>
            <w:r>
              <w:rPr>
                <w:b/>
                <w:szCs w:val="22"/>
                <w:lang w:val="uk-UA"/>
              </w:rPr>
              <w:t xml:space="preserve">Помаранчева революція. </w:t>
            </w:r>
            <w:r>
              <w:rPr>
                <w:lang w:val="uk-UA"/>
              </w:rPr>
              <w:t>Помаранчева революція. В. Ющенко. Конституційна реформа 2004 р. Україна в системі міжнародних відносин.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Cs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прочитати § 24, повторити § 22-23</w:t>
            </w:r>
          </w:p>
        </w:tc>
      </w:tr>
      <w:tr>
        <w:trPr>
          <w:trHeight w:val="510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38.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Calibri"/>
                <w:b/>
                <w:kern w:val="2"/>
                <w:lang w:val="uk-UA" w:eastAsia="zh-CN" w:bidi="hi-IN"/>
              </w:rPr>
              <w:t>Практичне заняття.</w:t>
            </w:r>
            <w:r>
              <w:rPr>
                <w:rFonts w:eastAsia="Calibri"/>
                <w:kern w:val="2"/>
                <w:lang w:val="uk-UA" w:eastAsia="zh-CN" w:bidi="hi-IN"/>
              </w:rPr>
              <w:t xml:space="preserve"> </w:t>
            </w:r>
            <w:r>
              <w:rPr>
                <w:spacing w:val="-10"/>
                <w:lang w:val="uk-UA"/>
              </w:rPr>
              <w:t>Державне будівництво в незалежній Україні: особливості, здобутки, проблеми.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Cs/>
                <w:lang w:val="uk-UA" w:eastAsia="uk-UA"/>
              </w:rPr>
            </w:pPr>
            <w:r>
              <w:rPr>
                <w:bCs/>
                <w:sz w:val="20"/>
                <w:lang w:val="uk-UA" w:eastAsia="uk-UA"/>
              </w:rPr>
              <w:t xml:space="preserve">конспективні записи, </w:t>
            </w:r>
            <w:r>
              <w:rPr>
                <w:sz w:val="14"/>
                <w:szCs w:val="20"/>
                <w:lang w:val="uk-UA"/>
              </w:rPr>
              <w:t xml:space="preserve">(за підручником Турченко Ф. Новітня історія України 11клас прочитати </w:t>
            </w:r>
            <w:r>
              <w:rPr>
                <w:bCs/>
                <w:sz w:val="14"/>
                <w:szCs w:val="28"/>
                <w:lang w:val="uk-UA" w:eastAsia="uk-UA"/>
              </w:rPr>
              <w:t xml:space="preserve">§ 45) </w:t>
            </w:r>
          </w:p>
        </w:tc>
      </w:tr>
      <w:tr>
        <w:trPr>
          <w:trHeight w:val="510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39.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b/>
                <w:lang w:val="uk-UA"/>
              </w:rPr>
              <w:t>Урок узагальнення, контролю і корекції навчальних досягнень учнів роздулу 5 «</w:t>
            </w:r>
            <w:r>
              <w:rPr>
                <w:b/>
                <w:bCs/>
                <w:lang w:val="uk-UA"/>
              </w:rPr>
              <w:t>Становлення України як незалежної держави</w:t>
            </w:r>
            <w:r>
              <w:rPr>
                <w:b/>
                <w:lang w:val="uk-UA"/>
              </w:rPr>
              <w:t>»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Cs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повторити § 22-24</w:t>
            </w:r>
          </w:p>
        </w:tc>
      </w:tr>
      <w:tr>
        <w:trPr>
          <w:trHeight w:val="510" w:hRule="atLeast"/>
        </w:trPr>
        <w:tc>
          <w:tcPr>
            <w:tcW w:w="10440" w:type="dxa"/>
            <w:gridSpan w:val="4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513"/>
              <w:snapToGrid w:val="false"/>
              <w:rPr>
                <w:rFonts w:ascii="Times New Roman" w:hAnsi="Times New Roman" w:cs="Times New Roman"/>
                <w:bCs/>
                <w:i w:val="false"/>
                <w:i w:val="false"/>
                <w:iCs w:val="false"/>
                <w:sz w:val="16"/>
                <w:szCs w:val="16"/>
                <w:lang w:val="uk-UA" w:eastAsia="uk-UA"/>
              </w:rPr>
            </w:pPr>
            <w:r>
              <w:rPr>
                <w:rFonts w:cs="Times New Roman" w:ascii="Times New Roman" w:hAnsi="Times New Roman"/>
                <w:bCs/>
                <w:i w:val="false"/>
                <w:iCs w:val="false"/>
                <w:sz w:val="16"/>
                <w:szCs w:val="16"/>
                <w:lang w:val="uk-UA" w:eastAsia="uk-UA"/>
              </w:rPr>
            </w:r>
          </w:p>
          <w:p>
            <w:pPr>
              <w:pStyle w:val="Normal"/>
              <w:jc w:val="center"/>
              <w:rPr>
                <w:b/>
                <w:bCs/>
                <w:spacing w:val="-10"/>
                <w:lang w:val="uk-UA"/>
              </w:rPr>
            </w:pPr>
            <w:r>
              <w:rPr>
                <w:b/>
                <w:lang w:val="uk-UA"/>
              </w:rPr>
              <w:t xml:space="preserve">Розділ 6. Творення нової України </w:t>
            </w:r>
            <w:r>
              <w:rPr>
                <w:b/>
                <w:caps/>
                <w:lang w:val="uk-UA"/>
              </w:rPr>
              <w:t xml:space="preserve">(14 </w:t>
            </w:r>
            <w:r>
              <w:rPr>
                <w:b/>
                <w:lang w:val="uk-UA"/>
              </w:rPr>
              <w:t>год.)</w:t>
            </w:r>
          </w:p>
          <w:p>
            <w:pPr>
              <w:pStyle w:val="Normal"/>
              <w:jc w:val="center"/>
              <w:rPr>
                <w:b/>
                <w:bCs/>
                <w:spacing w:val="-10"/>
                <w:sz w:val="16"/>
                <w:szCs w:val="16"/>
                <w:lang w:val="uk-UA" w:eastAsia="uk-UA"/>
              </w:rPr>
            </w:pPr>
            <w:r>
              <w:rPr>
                <w:b/>
                <w:bCs/>
                <w:spacing w:val="-10"/>
                <w:sz w:val="16"/>
                <w:szCs w:val="16"/>
                <w:lang w:val="uk-UA" w:eastAsia="uk-UA"/>
              </w:rPr>
            </w:r>
          </w:p>
        </w:tc>
      </w:tr>
      <w:tr>
        <w:trPr>
          <w:trHeight w:val="525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40.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fill="FFFFFF" w:val="clear"/>
              <w:jc w:val="both"/>
              <w:rPr>
                <w:b/>
                <w:i/>
                <w:i/>
                <w:iCs/>
                <w:lang w:val="uk-UA"/>
              </w:rPr>
            </w:pPr>
            <w:r>
              <w:rPr>
                <w:b/>
                <w:lang w:val="uk-UA"/>
              </w:rPr>
              <w:t>Соціально-економічний розвиток і суспільно-політичне життя України в 2005-2013 рр.</w:t>
            </w:r>
            <w:r>
              <w:rPr>
                <w:lang w:val="uk-UA"/>
              </w:rPr>
              <w:t xml:space="preserve"> В. Янукович. Загострення відносин із Російською Федерацією.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Cs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прочитати § 25</w:t>
            </w:r>
          </w:p>
        </w:tc>
      </w:tr>
      <w:tr>
        <w:trPr>
          <w:trHeight w:val="525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41.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fill="FFFFFF" w:val="clear"/>
              <w:jc w:val="both"/>
              <w:rPr>
                <w:b/>
                <w:spacing w:val="-10"/>
                <w:lang w:val="uk-UA"/>
              </w:rPr>
            </w:pPr>
            <w:r>
              <w:rPr>
                <w:b/>
                <w:szCs w:val="22"/>
                <w:lang w:val="uk-UA"/>
              </w:rPr>
              <w:t xml:space="preserve">Євромайдан і його переростання в Революцію гідності. </w:t>
            </w:r>
            <w:r>
              <w:rPr>
                <w:lang w:val="uk-UA"/>
              </w:rPr>
              <w:t>Революція Гідності. Небесна Сотня. Окупація  та анексія Криму Російською Федерацією. Агресія Росії проти України. Російсько-українська війна. О. Турчинов, П. Порошенко.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Cs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прочитати § 26, повторити § 25</w:t>
            </w:r>
          </w:p>
        </w:tc>
      </w:tr>
      <w:tr>
        <w:trPr>
          <w:trHeight w:val="525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42.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fill="FFFFFF" w:val="clear"/>
              <w:jc w:val="both"/>
              <w:rPr>
                <w:b/>
                <w:spacing w:val="-10"/>
                <w:lang w:val="uk-UA"/>
              </w:rPr>
            </w:pPr>
            <w:r>
              <w:rPr>
                <w:b/>
                <w:szCs w:val="22"/>
                <w:lang w:val="uk-UA"/>
              </w:rPr>
              <w:t xml:space="preserve">АТО і гібридна війна Росії проти України. </w:t>
            </w:r>
            <w:r>
              <w:rPr>
                <w:lang w:val="uk-UA"/>
              </w:rPr>
              <w:t>Гібридна війна. Бойові дії на сході України. АТО в Донецькій і Луганській областях. Добровольчі батальйони. Волонтерський рух. Реакція світової спільноти на агресію РФ проти України. Спроби мирного врегулювання.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Cs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прочитати § 27</w:t>
            </w:r>
          </w:p>
        </w:tc>
      </w:tr>
      <w:tr>
        <w:trPr>
          <w:trHeight w:val="525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43.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Liberation Serif;Times New Roman" w:hAnsi="Liberation Serif;Times New Roman" w:eastAsia="Calibri" w:cs="FreeSans;Times New Roman"/>
                <w:kern w:val="2"/>
                <w:lang w:val="uk-UA" w:eastAsia="zh-CN" w:bidi="hi-IN"/>
              </w:rPr>
            </w:pPr>
            <w:r>
              <w:rPr>
                <w:rFonts w:eastAsia="Calibri"/>
                <w:b/>
                <w:kern w:val="2"/>
                <w:lang w:val="uk-UA" w:eastAsia="zh-CN" w:bidi="hi-IN"/>
              </w:rPr>
              <w:t xml:space="preserve">Практичне заняття. </w:t>
            </w:r>
            <w:r>
              <w:rPr>
                <w:rFonts w:eastAsia="Calibri"/>
                <w:kern w:val="2"/>
                <w:lang w:val="uk-UA" w:eastAsia="zh-CN" w:bidi="hi-IN"/>
              </w:rPr>
              <w:t>Зовнішні та внутрішні загрози суверенітету України в умовах гібридної війни.</w:t>
            </w:r>
            <w:r>
              <w:rPr>
                <w:rFonts w:eastAsia="Calibri"/>
                <w:kern w:val="2"/>
                <w:sz w:val="22"/>
                <w:szCs w:val="22"/>
                <w:lang w:val="uk-UA" w:eastAsia="zh-CN" w:bidi="hi-IN"/>
              </w:rPr>
              <w:t xml:space="preserve">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Cs/>
                <w:sz w:val="20"/>
                <w:lang w:val="uk-UA" w:eastAsia="uk-UA"/>
              </w:rPr>
            </w:pPr>
            <w:r>
              <w:rPr>
                <w:bCs/>
                <w:sz w:val="20"/>
                <w:lang w:val="uk-UA" w:eastAsia="uk-UA"/>
              </w:rPr>
              <w:t>конспективні записи</w:t>
            </w:r>
          </w:p>
        </w:tc>
      </w:tr>
      <w:tr>
        <w:trPr>
          <w:trHeight w:val="286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44.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eastAsia="Calibri"/>
                <w:b/>
                <w:kern w:val="2"/>
                <w:lang w:val="uk-UA" w:eastAsia="zh-CN" w:bidi="hi-IN"/>
              </w:rPr>
            </w:pPr>
            <w:r>
              <w:rPr>
                <w:b/>
                <w:lang w:val="uk-UA"/>
              </w:rPr>
              <w:t>Соціально-економічний розвиток України після 2014 р.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Cs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прочитати § 28, повторити § 27</w:t>
            </w:r>
          </w:p>
        </w:tc>
      </w:tr>
      <w:tr>
        <w:trPr>
          <w:trHeight w:val="525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45.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fill="FFFFFF" w:val="clear"/>
              <w:jc w:val="both"/>
              <w:rPr>
                <w:b/>
                <w:spacing w:val="-10"/>
                <w:lang w:val="uk-UA"/>
              </w:rPr>
            </w:pPr>
            <w:r>
              <w:rPr>
                <w:b/>
                <w:szCs w:val="22"/>
                <w:lang w:val="uk-UA"/>
              </w:rPr>
              <w:t xml:space="preserve">Євроінтеграційні процеси в Україні після 2014 року. </w:t>
            </w:r>
            <w:r>
              <w:rPr>
                <w:lang w:val="uk-UA"/>
              </w:rPr>
              <w:t>Євроінтеграційний поступ України: економічні та політичні аспекти. Угода про асоціацію між Україною та ЄС. Режим безвізового в’їзду в країни ЄС для громадян України.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Cs/>
                <w:lang w:val="uk-UA" w:eastAsia="uk-UA"/>
              </w:rPr>
            </w:pPr>
            <w:r>
              <w:rPr>
                <w:bCs/>
                <w:sz w:val="20"/>
                <w:lang w:val="uk-UA" w:eastAsia="uk-UA"/>
              </w:rPr>
              <w:t>конспективні записи</w:t>
            </w:r>
          </w:p>
        </w:tc>
      </w:tr>
      <w:tr>
        <w:trPr>
          <w:trHeight w:val="525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46.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fill="FFFFFF" w:val="clear"/>
              <w:jc w:val="both"/>
              <w:rPr>
                <w:b/>
                <w:spacing w:val="-10"/>
                <w:lang w:val="uk-UA"/>
              </w:rPr>
            </w:pPr>
            <w:r>
              <w:rPr>
                <w:b/>
                <w:lang w:val="uk-UA"/>
              </w:rPr>
              <w:t>Особливості культурного розвитку України після 2005  року.</w:t>
            </w:r>
            <w:r>
              <w:rPr>
                <w:sz w:val="20"/>
                <w:szCs w:val="22"/>
                <w:lang w:val="uk-UA"/>
              </w:rPr>
              <w:t xml:space="preserve"> </w:t>
            </w:r>
            <w:r>
              <w:rPr>
                <w:b/>
                <w:lang w:val="uk-UA"/>
              </w:rPr>
              <w:t>Релігійне життя.</w:t>
            </w:r>
            <w:r>
              <w:rPr>
                <w:sz w:val="20"/>
                <w:szCs w:val="22"/>
                <w:lang w:val="uk-UA"/>
              </w:rPr>
              <w:t xml:space="preserve"> </w:t>
            </w:r>
            <w:r>
              <w:rPr>
                <w:lang w:val="uk-UA"/>
              </w:rPr>
              <w:t xml:space="preserve">Особливості культурного розвитку України останнього десятиліття. Релігійне життя. Зміни в системі національної освіти.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прочитати § 29, повторити § 28</w:t>
            </w:r>
          </w:p>
        </w:tc>
      </w:tr>
      <w:tr>
        <w:trPr>
          <w:trHeight w:val="362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47.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fill="FFFFFF" w:val="clear"/>
              <w:rPr>
                <w:b/>
                <w:spacing w:val="-10"/>
                <w:lang w:val="uk-UA"/>
              </w:rPr>
            </w:pPr>
            <w:r>
              <w:rPr>
                <w:b/>
                <w:szCs w:val="22"/>
                <w:lang w:val="uk-UA"/>
              </w:rPr>
              <w:t>Узагальнення.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Cs/>
                <w:lang w:val="uk-UA" w:eastAsia="uk-UA"/>
              </w:rPr>
            </w:pPr>
            <w:r>
              <w:rPr>
                <w:bCs/>
                <w:sz w:val="20"/>
                <w:lang w:val="uk-UA" w:eastAsia="uk-UA"/>
              </w:rPr>
              <w:t>конспективні записи</w:t>
            </w:r>
          </w:p>
        </w:tc>
      </w:tr>
      <w:tr>
        <w:trPr>
          <w:trHeight w:val="525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48.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b/>
                <w:bCs/>
                <w:spacing w:val="-10"/>
                <w:lang w:val="uk-UA"/>
              </w:rPr>
            </w:pPr>
            <w:r>
              <w:rPr>
                <w:b/>
                <w:lang w:val="uk-UA"/>
              </w:rPr>
              <w:t xml:space="preserve">Урок контролю і корекції навчальних досягнень учнів з розділу </w:t>
            </w:r>
            <w:r>
              <w:rPr>
                <w:lang w:val="uk-UA"/>
              </w:rPr>
              <w:t>6</w:t>
            </w:r>
            <w:r>
              <w:rPr>
                <w:b/>
                <w:lang w:val="uk-UA" w:eastAsia="uk-UA"/>
              </w:rPr>
              <w:t xml:space="preserve"> </w:t>
            </w:r>
            <w:r>
              <w:rPr>
                <w:b/>
                <w:lang w:val="uk-UA"/>
              </w:rPr>
              <w:t>«</w:t>
            </w:r>
            <w:r>
              <w:rPr>
                <w:b/>
                <w:bCs/>
                <w:lang w:val="uk-UA"/>
              </w:rPr>
              <w:t>Творення нової України</w:t>
            </w:r>
            <w:r>
              <w:rPr>
                <w:b/>
                <w:lang w:val="uk-UA"/>
              </w:rPr>
              <w:t>».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Cs/>
                <w:lang w:val="uk-UA" w:eastAsia="uk-UA"/>
              </w:rPr>
            </w:pPr>
            <w:r>
              <w:rPr>
                <w:bCs/>
                <w:sz w:val="20"/>
                <w:szCs w:val="28"/>
                <w:lang w:val="uk-UA" w:eastAsia="uk-UA"/>
              </w:rPr>
              <w:t>повторити § 25-29</w:t>
            </w:r>
          </w:p>
        </w:tc>
      </w:tr>
      <w:tr>
        <w:trPr>
          <w:trHeight w:val="525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49.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b/>
                <w:lang w:val="uk-UA"/>
              </w:rPr>
            </w:pPr>
            <w:r>
              <w:rPr>
                <w:b/>
                <w:lang w:val="uk-UA"/>
              </w:rPr>
              <w:t xml:space="preserve">Повторення.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Cs/>
                <w:lang w:val="uk-UA" w:eastAsia="uk-UA"/>
              </w:rPr>
            </w:pPr>
            <w:r>
              <w:rPr>
                <w:bCs/>
                <w:sz w:val="20"/>
                <w:lang w:val="uk-UA" w:eastAsia="uk-UA"/>
              </w:rPr>
              <w:t>конспективні записи</w:t>
            </w:r>
          </w:p>
        </w:tc>
      </w:tr>
      <w:tr>
        <w:trPr>
          <w:trHeight w:val="525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50.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b/>
                <w:lang w:val="uk-UA"/>
              </w:rPr>
            </w:pPr>
            <w:r>
              <w:rPr>
                <w:b/>
                <w:lang w:val="uk-UA"/>
              </w:rPr>
              <w:t xml:space="preserve">Повторення.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Cs/>
                <w:lang w:val="uk-UA" w:eastAsia="uk-UA"/>
              </w:rPr>
            </w:pPr>
            <w:r>
              <w:rPr>
                <w:bCs/>
                <w:sz w:val="20"/>
                <w:lang w:val="uk-UA" w:eastAsia="uk-UA"/>
              </w:rPr>
              <w:t>конспективні записи</w:t>
            </w:r>
          </w:p>
        </w:tc>
      </w:tr>
      <w:tr>
        <w:trPr>
          <w:trHeight w:val="525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51.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b/>
                <w:lang w:val="uk-UA"/>
              </w:rPr>
            </w:pPr>
            <w:r>
              <w:rPr>
                <w:b/>
                <w:lang w:val="uk-UA"/>
              </w:rPr>
              <w:t xml:space="preserve">Повторення.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Cs/>
                <w:lang w:val="uk-UA" w:eastAsia="uk-UA"/>
              </w:rPr>
            </w:pPr>
            <w:r>
              <w:rPr>
                <w:bCs/>
                <w:sz w:val="20"/>
                <w:lang w:val="uk-UA" w:eastAsia="uk-UA"/>
              </w:rPr>
              <w:t>конспективні записи</w:t>
            </w:r>
          </w:p>
        </w:tc>
      </w:tr>
      <w:tr>
        <w:trPr>
          <w:trHeight w:val="525" w:hRule="atLeast"/>
        </w:trPr>
        <w:tc>
          <w:tcPr>
            <w:tcW w:w="72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>
            <w:pPr>
              <w:pStyle w:val="211"/>
              <w:shd w:fill="auto" w:val="clear"/>
              <w:spacing w:lineRule="auto" w:line="240"/>
              <w:jc w:val="center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4"/>
                <w:lang w:val="uk-UA" w:eastAsia="uk-UA"/>
              </w:rPr>
              <w:t>52.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11-А</w:t>
            </w:r>
          </w:p>
          <w:p>
            <w:pPr>
              <w:pStyle w:val="211"/>
              <w:shd w:fill="auto" w:val="clear"/>
              <w:spacing w:lineRule="auto" w:line="240"/>
              <w:jc w:val="left"/>
              <w:rPr>
                <w:b w:val="false"/>
                <w:sz w:val="24"/>
                <w:szCs w:val="24"/>
                <w:lang w:val="uk-UA" w:eastAsia="uk-UA"/>
              </w:rPr>
            </w:pPr>
            <w:r>
              <w:rPr>
                <w:b w:val="false"/>
                <w:sz w:val="24"/>
                <w:szCs w:val="28"/>
                <w:lang w:val="uk-UA"/>
              </w:rPr>
              <w:t>11-Б</w:t>
            </w:r>
          </w:p>
        </w:tc>
        <w:tc>
          <w:tcPr>
            <w:tcW w:w="6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b/>
                <w:lang w:val="uk-UA"/>
              </w:rPr>
            </w:pPr>
            <w:r>
              <w:rPr>
                <w:b/>
                <w:lang w:val="uk-UA"/>
              </w:rPr>
              <w:t xml:space="preserve">Повторення. 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bCs/>
                <w:lang w:val="uk-UA" w:eastAsia="uk-UA"/>
              </w:rPr>
            </w:pPr>
            <w:r>
              <w:rPr>
                <w:bCs/>
                <w:sz w:val="20"/>
                <w:lang w:val="uk-UA" w:eastAsia="uk-UA"/>
              </w:rPr>
              <w:t xml:space="preserve">конспективні записи </w:t>
            </w:r>
          </w:p>
        </w:tc>
      </w:tr>
    </w:tbl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widowControl w:val="false"/>
        <w:ind w:left="1134" w:right="434"/>
        <w:jc w:val="both"/>
        <w:rPr/>
      </w:pPr>
      <w:r>
        <w:rPr>
          <w:i/>
          <w:sz w:val="22"/>
          <w:lang w:val="uk-UA"/>
        </w:rPr>
        <w:t>За навчальною програмою для ЗЗСО «</w:t>
      </w:r>
      <w:r>
        <w:rPr>
          <w:i/>
          <w:sz w:val="22"/>
          <w:szCs w:val="36"/>
          <w:lang w:val="uk-UA"/>
        </w:rPr>
        <w:t xml:space="preserve">Історія України (1945-2019 рр.) затвердженою </w:t>
      </w:r>
      <w:r>
        <w:rPr>
          <w:rStyle w:val="Emphasis"/>
          <w:i w:val="false"/>
          <w:color w:val="000000"/>
          <w:sz w:val="20"/>
          <w:szCs w:val="19"/>
          <w:shd w:fill="FFFFFF" w:val="clear"/>
          <w:lang w:val="uk-UA"/>
        </w:rPr>
        <w:t>Наказом  МОН України від 03 серпня 2022 року № 698</w:t>
      </w:r>
    </w:p>
    <w:sectPr>
      <w:type w:val="nextPage"/>
      <w:pgSz w:w="11906" w:h="16838"/>
      <w:pgMar w:left="1134" w:right="567" w:gutter="0" w:header="0" w:top="1134" w:footer="0" w:bottom="99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Sylfaen">
    <w:charset w:val="cc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autoSpaceDE w:val="false"/>
      <w:jc w:val="both"/>
      <w:outlineLvl w:val="1"/>
    </w:pPr>
    <w:rPr>
      <w:rFonts w:cs="Arial"/>
      <w:b/>
      <w:szCs w:val="18"/>
      <w:lang w:val="uk-UA"/>
    </w:rPr>
  </w:style>
  <w:style w:type="character" w:styleId="Style13">
    <w:name w:val="Основной шрифт абзаца"/>
    <w:qFormat/>
    <w:rPr/>
  </w:style>
  <w:style w:type="character" w:styleId="Hyperlink">
    <w:name w:val="Hyperlink"/>
    <w:rPr>
      <w:color w:val="648BCB"/>
      <w:u w:val="single"/>
    </w:rPr>
  </w:style>
  <w:style w:type="character" w:styleId="2">
    <w:name w:val="Основной текст (2)_"/>
    <w:qFormat/>
    <w:rPr>
      <w:b/>
      <w:bCs/>
      <w:sz w:val="18"/>
      <w:szCs w:val="18"/>
      <w:lang w:bidi="ar-SA"/>
    </w:rPr>
  </w:style>
  <w:style w:type="character" w:styleId="4">
    <w:name w:val="Основной текст (4)_"/>
    <w:qFormat/>
    <w:rPr>
      <w:b/>
      <w:bCs/>
      <w:i/>
      <w:iCs/>
      <w:sz w:val="19"/>
      <w:szCs w:val="19"/>
      <w:lang w:bidi="ar-SA"/>
    </w:rPr>
  </w:style>
  <w:style w:type="character" w:styleId="Style14">
    <w:name w:val="Основной текст Знак"/>
    <w:qFormat/>
    <w:rPr>
      <w:sz w:val="18"/>
      <w:szCs w:val="18"/>
      <w:lang w:bidi="ar-SA"/>
    </w:rPr>
  </w:style>
  <w:style w:type="character" w:styleId="Style15">
    <w:name w:val="Основной текст + Полужирный"/>
    <w:qFormat/>
    <w:rPr>
      <w:b/>
      <w:bCs/>
      <w:sz w:val="18"/>
      <w:szCs w:val="18"/>
      <w:lang w:bidi="ar-SA"/>
    </w:rPr>
  </w:style>
  <w:style w:type="character" w:styleId="21">
    <w:name w:val="Основной текст (2) + Не полужирный"/>
    <w:basedOn w:val="2"/>
    <w:qFormat/>
    <w:rPr/>
  </w:style>
  <w:style w:type="character" w:styleId="49pt">
    <w:name w:val="Основной текст (4) + 9 pt"/>
    <w:qFormat/>
    <w:rPr>
      <w:b/>
      <w:bCs/>
      <w:i/>
      <w:iCs/>
      <w:sz w:val="18"/>
      <w:szCs w:val="18"/>
      <w:lang w:bidi="ar-SA"/>
    </w:rPr>
  </w:style>
  <w:style w:type="character" w:styleId="22">
    <w:name w:val="Основной текст (2)"/>
    <w:qFormat/>
    <w:rPr>
      <w:rFonts w:ascii="Times New Roman" w:hAnsi="Times New Roman" w:cs="Times New Roman"/>
      <w:b w:val="false"/>
      <w:bCs w:val="false"/>
      <w:spacing w:val="0"/>
      <w:sz w:val="18"/>
      <w:szCs w:val="18"/>
      <w:lang w:bidi="ar-SA"/>
    </w:rPr>
  </w:style>
  <w:style w:type="character" w:styleId="49pt2">
    <w:name w:val="Основной текст (4) + 9 pt2"/>
    <w:qFormat/>
    <w:rPr>
      <w:rFonts w:ascii="Times New Roman" w:hAnsi="Times New Roman" w:cs="Times New Roman"/>
      <w:b w:val="false"/>
      <w:bCs w:val="false"/>
      <w:i/>
      <w:iCs/>
      <w:spacing w:val="0"/>
      <w:sz w:val="18"/>
      <w:szCs w:val="18"/>
      <w:lang w:bidi="ar-SA"/>
    </w:rPr>
  </w:style>
  <w:style w:type="character" w:styleId="41">
    <w:name w:val="Основной текст (4)"/>
    <w:qFormat/>
    <w:rPr>
      <w:rFonts w:ascii="Times New Roman" w:hAnsi="Times New Roman" w:cs="Times New Roman"/>
      <w:b w:val="false"/>
      <w:bCs w:val="false"/>
      <w:i w:val="false"/>
      <w:iCs w:val="false"/>
      <w:spacing w:val="0"/>
      <w:sz w:val="19"/>
      <w:szCs w:val="19"/>
      <w:lang w:bidi="ar-SA"/>
    </w:rPr>
  </w:style>
  <w:style w:type="character" w:styleId="25">
    <w:name w:val="Основной текст (2)5"/>
    <w:qFormat/>
    <w:rPr>
      <w:rFonts w:ascii="Times New Roman" w:hAnsi="Times New Roman" w:cs="Times New Roman"/>
      <w:b w:val="false"/>
      <w:bCs w:val="false"/>
      <w:spacing w:val="0"/>
      <w:sz w:val="18"/>
      <w:szCs w:val="18"/>
      <w:lang w:bidi="ar-SA"/>
    </w:rPr>
  </w:style>
  <w:style w:type="character" w:styleId="49pt1">
    <w:name w:val="Основной текст (4) + 9 pt1"/>
    <w:qFormat/>
    <w:rPr>
      <w:rFonts w:ascii="Times New Roman" w:hAnsi="Times New Roman" w:cs="Times New Roman"/>
      <w:b w:val="false"/>
      <w:bCs w:val="false"/>
      <w:i/>
      <w:iCs/>
      <w:spacing w:val="0"/>
      <w:sz w:val="18"/>
      <w:szCs w:val="18"/>
      <w:lang w:bidi="ar-SA"/>
    </w:rPr>
  </w:style>
  <w:style w:type="character" w:styleId="43">
    <w:name w:val="Основной текст (4)3"/>
    <w:qFormat/>
    <w:rPr>
      <w:rFonts w:ascii="Times New Roman" w:hAnsi="Times New Roman" w:cs="Times New Roman"/>
      <w:b w:val="false"/>
      <w:bCs w:val="false"/>
      <w:i w:val="false"/>
      <w:iCs w:val="false"/>
      <w:spacing w:val="0"/>
      <w:sz w:val="19"/>
      <w:szCs w:val="19"/>
      <w:lang w:bidi="ar-SA"/>
    </w:rPr>
  </w:style>
  <w:style w:type="character" w:styleId="24">
    <w:name w:val="Основной текст (2)4"/>
    <w:qFormat/>
    <w:rPr>
      <w:rFonts w:ascii="Times New Roman" w:hAnsi="Times New Roman" w:cs="Times New Roman"/>
      <w:b w:val="false"/>
      <w:bCs w:val="false"/>
      <w:spacing w:val="0"/>
      <w:sz w:val="18"/>
      <w:szCs w:val="18"/>
      <w:lang w:bidi="ar-SA"/>
    </w:rPr>
  </w:style>
  <w:style w:type="character" w:styleId="23">
    <w:name w:val="Основной текст (2)3"/>
    <w:qFormat/>
    <w:rPr>
      <w:rFonts w:ascii="Times New Roman" w:hAnsi="Times New Roman" w:cs="Times New Roman"/>
      <w:b w:val="false"/>
      <w:bCs w:val="false"/>
      <w:spacing w:val="0"/>
      <w:sz w:val="18"/>
      <w:szCs w:val="18"/>
      <w:lang w:bidi="ar-SA"/>
    </w:rPr>
  </w:style>
  <w:style w:type="character" w:styleId="5">
    <w:name w:val="Основной текст (5)_"/>
    <w:qFormat/>
    <w:rPr>
      <w:b/>
      <w:bCs/>
      <w:sz w:val="18"/>
      <w:szCs w:val="18"/>
      <w:lang w:bidi="ar-SA"/>
    </w:rPr>
  </w:style>
  <w:style w:type="character" w:styleId="51">
    <w:name w:val="Основной текст (5)"/>
    <w:basedOn w:val="5"/>
    <w:qFormat/>
    <w:rPr/>
  </w:style>
  <w:style w:type="character" w:styleId="221">
    <w:name w:val="Основной текст (2)2"/>
    <w:qFormat/>
    <w:rPr>
      <w:rFonts w:ascii="Times New Roman" w:hAnsi="Times New Roman" w:cs="Times New Roman"/>
      <w:b w:val="false"/>
      <w:bCs w:val="false"/>
      <w:spacing w:val="0"/>
      <w:sz w:val="18"/>
      <w:szCs w:val="18"/>
      <w:lang w:bidi="ar-SA"/>
    </w:rPr>
  </w:style>
  <w:style w:type="character" w:styleId="29">
    <w:name w:val="Основной текст (2) + 9"/>
    <w:qFormat/>
    <w:rPr>
      <w:rFonts w:ascii="Times New Roman" w:hAnsi="Times New Roman" w:cs="Times New Roman"/>
      <w:b w:val="false"/>
      <w:bCs w:val="false"/>
      <w:i/>
      <w:iCs/>
      <w:spacing w:val="0"/>
      <w:sz w:val="19"/>
      <w:szCs w:val="19"/>
      <w:lang w:bidi="ar-SA"/>
    </w:rPr>
  </w:style>
  <w:style w:type="character" w:styleId="1">
    <w:name w:val="Заголовок №1_"/>
    <w:qFormat/>
    <w:rPr>
      <w:b/>
      <w:bCs/>
      <w:sz w:val="26"/>
      <w:szCs w:val="26"/>
      <w:lang w:bidi="ar-SA"/>
    </w:rPr>
  </w:style>
  <w:style w:type="character" w:styleId="26">
    <w:name w:val="Заголовок №2_"/>
    <w:qFormat/>
    <w:rPr>
      <w:b/>
      <w:bCs/>
      <w:sz w:val="24"/>
      <w:szCs w:val="24"/>
      <w:lang w:bidi="ar-SA"/>
    </w:rPr>
  </w:style>
  <w:style w:type="character" w:styleId="213pt">
    <w:name w:val="Заголовок №2 + 13 pt"/>
    <w:qFormat/>
    <w:rPr>
      <w:b/>
      <w:bCs/>
      <w:sz w:val="26"/>
      <w:szCs w:val="26"/>
      <w:lang w:bidi="ar-SA"/>
    </w:rPr>
  </w:style>
  <w:style w:type="character" w:styleId="52">
    <w:name w:val="Основной текст (5) + Не курсив"/>
    <w:qFormat/>
    <w:rPr>
      <w:rFonts w:ascii="Times New Roman" w:hAnsi="Times New Roman" w:cs="Times New Roman"/>
      <w:b/>
      <w:bCs/>
      <w:spacing w:val="0"/>
      <w:sz w:val="19"/>
      <w:szCs w:val="19"/>
      <w:lang w:bidi="ar-SA"/>
    </w:rPr>
  </w:style>
  <w:style w:type="character" w:styleId="39">
    <w:name w:val="Основной текст (3) + 9"/>
    <w:qFormat/>
    <w:rPr>
      <w:rFonts w:ascii="Times New Roman" w:hAnsi="Times New Roman" w:cs="Times New Roman"/>
      <w:i/>
      <w:iCs/>
      <w:spacing w:val="0"/>
      <w:sz w:val="19"/>
      <w:szCs w:val="19"/>
    </w:rPr>
  </w:style>
  <w:style w:type="character" w:styleId="511">
    <w:name w:val="Основной текст (5) + Не курсив1"/>
    <w:qFormat/>
    <w:rPr>
      <w:rFonts w:ascii="Times New Roman" w:hAnsi="Times New Roman" w:cs="Times New Roman"/>
      <w:b/>
      <w:bCs/>
      <w:spacing w:val="0"/>
      <w:sz w:val="19"/>
      <w:szCs w:val="19"/>
      <w:lang w:bidi="ar-SA"/>
    </w:rPr>
  </w:style>
  <w:style w:type="character" w:styleId="3">
    <w:name w:val="Основной текст (3)_"/>
    <w:qFormat/>
    <w:rPr>
      <w:i/>
      <w:iCs/>
      <w:sz w:val="21"/>
      <w:szCs w:val="21"/>
      <w:lang w:bidi="ar-SA"/>
    </w:rPr>
  </w:style>
  <w:style w:type="character" w:styleId="8">
    <w:name w:val="Основной текст (8)_"/>
    <w:qFormat/>
    <w:rPr>
      <w:b/>
      <w:bCs/>
      <w:sz w:val="23"/>
      <w:szCs w:val="23"/>
      <w:lang w:bidi="ar-SA"/>
    </w:rPr>
  </w:style>
  <w:style w:type="character" w:styleId="80pt">
    <w:name w:val="Основной текст (8) + Интервал 0 pt"/>
    <w:qFormat/>
    <w:rPr>
      <w:b/>
      <w:bCs/>
      <w:spacing w:val="-10"/>
      <w:sz w:val="23"/>
      <w:szCs w:val="23"/>
      <w:lang w:bidi="ar-SA"/>
    </w:rPr>
  </w:style>
  <w:style w:type="character" w:styleId="Style16">
    <w:name w:val="Основной текст + Курсив"/>
    <w:qFormat/>
    <w:rPr>
      <w:rFonts w:ascii="Times New Roman" w:hAnsi="Times New Roman" w:cs="Times New Roman"/>
      <w:i/>
      <w:iCs/>
      <w:spacing w:val="0"/>
      <w:sz w:val="19"/>
      <w:szCs w:val="19"/>
      <w:lang w:bidi="ar-SA"/>
    </w:rPr>
  </w:style>
  <w:style w:type="character" w:styleId="42">
    <w:name w:val="Основной текст (4) + Не курсив"/>
    <w:qFormat/>
    <w:rPr>
      <w:rFonts w:ascii="Times New Roman" w:hAnsi="Times New Roman" w:cs="Times New Roman"/>
      <w:b/>
      <w:bCs/>
      <w:i/>
      <w:iCs/>
      <w:spacing w:val="0"/>
      <w:sz w:val="20"/>
      <w:szCs w:val="20"/>
      <w:lang w:bidi="ar-SA"/>
    </w:rPr>
  </w:style>
  <w:style w:type="character" w:styleId="431">
    <w:name w:val="Основной текст (4) + Не курсив3"/>
    <w:qFormat/>
    <w:rPr>
      <w:rFonts w:ascii="Times New Roman" w:hAnsi="Times New Roman" w:cs="Times New Roman"/>
      <w:b/>
      <w:bCs/>
      <w:i/>
      <w:iCs/>
      <w:spacing w:val="0"/>
      <w:sz w:val="20"/>
      <w:szCs w:val="20"/>
      <w:lang w:bidi="ar-SA"/>
    </w:rPr>
  </w:style>
  <w:style w:type="character" w:styleId="40pt">
    <w:name w:val="Основной текст (4) + Интервал 0 pt"/>
    <w:qFormat/>
    <w:rPr>
      <w:rFonts w:ascii="Times New Roman" w:hAnsi="Times New Roman" w:cs="Times New Roman"/>
      <w:b/>
      <w:bCs/>
      <w:i w:val="false"/>
      <w:iCs w:val="false"/>
      <w:spacing w:val="-10"/>
      <w:sz w:val="20"/>
      <w:szCs w:val="20"/>
      <w:lang w:bidi="ar-SA"/>
    </w:rPr>
  </w:style>
  <w:style w:type="character" w:styleId="Sylfaen">
    <w:name w:val="Основной текст + Sylfaen"/>
    <w:qFormat/>
    <w:rPr>
      <w:rFonts w:ascii="Sylfaen" w:hAnsi="Sylfaen" w:cs="Sylfaen"/>
      <w:spacing w:val="-10"/>
      <w:sz w:val="19"/>
      <w:szCs w:val="19"/>
      <w:lang w:bidi="ar-SA"/>
    </w:rPr>
  </w:style>
  <w:style w:type="character" w:styleId="421">
    <w:name w:val="Основной текст (4) + Не курсив2"/>
    <w:qFormat/>
    <w:rPr>
      <w:rFonts w:ascii="Times New Roman" w:hAnsi="Times New Roman" w:cs="Times New Roman"/>
      <w:b/>
      <w:bCs/>
      <w:i/>
      <w:iCs/>
      <w:spacing w:val="0"/>
      <w:sz w:val="20"/>
      <w:szCs w:val="20"/>
      <w:lang w:bidi="ar-SA"/>
    </w:rPr>
  </w:style>
  <w:style w:type="character" w:styleId="32">
    <w:name w:val="Основной текст (3)2"/>
    <w:qFormat/>
    <w:rPr>
      <w:rFonts w:ascii="Times New Roman" w:hAnsi="Times New Roman" w:cs="Times New Roman"/>
      <w:b/>
      <w:bCs/>
      <w:i w:val="false"/>
      <w:iCs w:val="false"/>
      <w:spacing w:val="0"/>
      <w:sz w:val="20"/>
      <w:szCs w:val="20"/>
      <w:lang w:bidi="ar-SA"/>
    </w:rPr>
  </w:style>
  <w:style w:type="character" w:styleId="31pt">
    <w:name w:val="Основной текст (3) + Интервал 1 pt"/>
    <w:qFormat/>
    <w:rPr>
      <w:rFonts w:ascii="Times New Roman" w:hAnsi="Times New Roman" w:cs="Times New Roman"/>
      <w:b/>
      <w:bCs/>
      <w:i w:val="false"/>
      <w:iCs w:val="false"/>
      <w:spacing w:val="20"/>
      <w:sz w:val="20"/>
      <w:szCs w:val="20"/>
      <w:lang w:bidi="ar-SA"/>
    </w:rPr>
  </w:style>
  <w:style w:type="character" w:styleId="411">
    <w:name w:val="Основной текст (4) + Не курсив1"/>
    <w:qFormat/>
    <w:rPr>
      <w:rFonts w:ascii="Times New Roman" w:hAnsi="Times New Roman" w:cs="Times New Roman"/>
      <w:b/>
      <w:bCs/>
      <w:i/>
      <w:iCs/>
      <w:spacing w:val="0"/>
      <w:sz w:val="20"/>
      <w:szCs w:val="20"/>
      <w:lang w:bidi="ar-SA"/>
    </w:rPr>
  </w:style>
  <w:style w:type="character" w:styleId="422">
    <w:name w:val="Основной текст (4)2"/>
    <w:qFormat/>
    <w:rPr>
      <w:rFonts w:ascii="Times New Roman" w:hAnsi="Times New Roman" w:cs="Times New Roman"/>
      <w:b/>
      <w:bCs/>
      <w:i w:val="false"/>
      <w:iCs w:val="false"/>
      <w:spacing w:val="0"/>
      <w:sz w:val="20"/>
      <w:szCs w:val="20"/>
      <w:lang w:bidi="ar-SA"/>
    </w:rPr>
  </w:style>
  <w:style w:type="character" w:styleId="6">
    <w:name w:val="Основной текст (6)_"/>
    <w:qFormat/>
    <w:rPr>
      <w:i/>
      <w:iCs/>
      <w:sz w:val="19"/>
      <w:szCs w:val="19"/>
      <w:lang w:bidi="ar-SA"/>
    </w:rPr>
  </w:style>
  <w:style w:type="character" w:styleId="44">
    <w:name w:val="Основной текст (4)4"/>
    <w:qFormat/>
    <w:rPr>
      <w:rFonts w:ascii="Times New Roman" w:hAnsi="Times New Roman" w:cs="Times New Roman"/>
      <w:b w:val="false"/>
      <w:bCs w:val="false"/>
      <w:i w:val="false"/>
      <w:iCs w:val="false"/>
      <w:spacing w:val="0"/>
      <w:sz w:val="21"/>
      <w:szCs w:val="21"/>
      <w:lang w:bidi="ar-SA"/>
    </w:rPr>
  </w:style>
  <w:style w:type="character" w:styleId="910">
    <w:name w:val="Основной текст (9) + 10"/>
    <w:qFormat/>
    <w:rPr>
      <w:rFonts w:ascii="Times New Roman" w:hAnsi="Times New Roman" w:cs="Times New Roman"/>
      <w:b/>
      <w:bCs/>
      <w:i/>
      <w:iCs/>
      <w:spacing w:val="0"/>
      <w:sz w:val="21"/>
      <w:szCs w:val="21"/>
    </w:rPr>
  </w:style>
  <w:style w:type="character" w:styleId="29pt">
    <w:name w:val="Основной текст (2) + 9 pt"/>
    <w:qFormat/>
    <w:rPr>
      <w:rFonts w:ascii="Times New Roman" w:hAnsi="Times New Roman" w:cs="Times New Roman"/>
      <w:b/>
      <w:bCs/>
      <w:spacing w:val="0"/>
      <w:sz w:val="18"/>
      <w:szCs w:val="18"/>
      <w:lang w:bidi="ar-SA"/>
    </w:rPr>
  </w:style>
  <w:style w:type="character" w:styleId="61">
    <w:name w:val="Основной текст (6)"/>
    <w:qFormat/>
    <w:rPr>
      <w:rFonts w:ascii="Times New Roman" w:hAnsi="Times New Roman" w:cs="Times New Roman"/>
      <w:i w:val="false"/>
      <w:iCs w:val="false"/>
      <w:spacing w:val="0"/>
      <w:sz w:val="19"/>
      <w:szCs w:val="19"/>
      <w:lang w:bidi="ar-SA"/>
    </w:rPr>
  </w:style>
  <w:style w:type="character" w:styleId="41pt">
    <w:name w:val="Основной текст (4) + Интервал 1 pt"/>
    <w:qFormat/>
    <w:rPr>
      <w:rFonts w:ascii="Times New Roman" w:hAnsi="Times New Roman" w:cs="Times New Roman"/>
      <w:b w:val="false"/>
      <w:bCs w:val="false"/>
      <w:i w:val="false"/>
      <w:iCs w:val="false"/>
      <w:spacing w:val="20"/>
      <w:sz w:val="21"/>
      <w:szCs w:val="21"/>
      <w:lang w:bidi="ar-SA"/>
    </w:rPr>
  </w:style>
  <w:style w:type="character" w:styleId="60pt">
    <w:name w:val="Основной текст (6) + Интервал 0 pt"/>
    <w:qFormat/>
    <w:rPr>
      <w:rFonts w:ascii="Times New Roman" w:hAnsi="Times New Roman" w:cs="Times New Roman"/>
      <w:i w:val="false"/>
      <w:iCs w:val="false"/>
      <w:spacing w:val="-10"/>
      <w:sz w:val="19"/>
      <w:szCs w:val="19"/>
      <w:lang w:bidi="ar-SA"/>
    </w:rPr>
  </w:style>
  <w:style w:type="character" w:styleId="28pt">
    <w:name w:val="Основной текст (2) + 8 pt"/>
    <w:qFormat/>
    <w:rPr>
      <w:rFonts w:ascii="Times New Roman" w:hAnsi="Times New Roman" w:cs="Times New Roman"/>
      <w:b/>
      <w:bCs/>
      <w:spacing w:val="0"/>
      <w:sz w:val="16"/>
      <w:szCs w:val="16"/>
      <w:lang w:bidi="ar-SA"/>
    </w:rPr>
  </w:style>
  <w:style w:type="character" w:styleId="29pt1">
    <w:name w:val="Основной текст (2) + 9 pt1"/>
    <w:qFormat/>
    <w:rPr>
      <w:rFonts w:ascii="Times New Roman" w:hAnsi="Times New Roman" w:cs="Times New Roman"/>
      <w:b/>
      <w:bCs/>
      <w:spacing w:val="0"/>
      <w:sz w:val="18"/>
      <w:szCs w:val="18"/>
      <w:lang w:bidi="ar-SA"/>
    </w:rPr>
  </w:style>
  <w:style w:type="character" w:styleId="11">
    <w:name w:val="Основной текст + Полужирный1"/>
    <w:qFormat/>
    <w:rPr>
      <w:rFonts w:ascii="Times New Roman" w:hAnsi="Times New Roman" w:cs="Times New Roman"/>
      <w:b/>
      <w:bCs/>
      <w:spacing w:val="0"/>
      <w:sz w:val="19"/>
      <w:szCs w:val="19"/>
      <w:lang w:bidi="ar-SA"/>
    </w:rPr>
  </w:style>
  <w:style w:type="character" w:styleId="11pt">
    <w:name w:val="Основной текст + 11 pt"/>
    <w:qFormat/>
    <w:rPr>
      <w:rFonts w:ascii="Times New Roman" w:hAnsi="Times New Roman" w:cs="Times New Roman"/>
      <w:b/>
      <w:bCs/>
      <w:spacing w:val="0"/>
      <w:sz w:val="22"/>
      <w:szCs w:val="22"/>
      <w:lang w:bidi="ar-SA"/>
    </w:rPr>
  </w:style>
  <w:style w:type="character" w:styleId="-1pt">
    <w:name w:val="Основной текст + Интервал -1 pt"/>
    <w:qFormat/>
    <w:rPr>
      <w:rFonts w:ascii="Times New Roman" w:hAnsi="Times New Roman" w:cs="Times New Roman"/>
      <w:spacing w:val="-20"/>
      <w:sz w:val="18"/>
      <w:szCs w:val="18"/>
      <w:lang w:bidi="ar-SA"/>
    </w:rPr>
  </w:style>
  <w:style w:type="character" w:styleId="Style17">
    <w:name w:val="Основной текст с отступом Знак"/>
    <w:qFormat/>
    <w:rPr>
      <w:sz w:val="24"/>
      <w:szCs w:val="24"/>
    </w:rPr>
  </w:style>
  <w:style w:type="character" w:styleId="31">
    <w:name w:val="Основной текст с отступом 3 Знак"/>
    <w:qFormat/>
    <w:rPr>
      <w:sz w:val="16"/>
      <w:szCs w:val="16"/>
    </w:rPr>
  </w:style>
  <w:style w:type="character" w:styleId="27">
    <w:name w:val="Заголовок 2 Знак"/>
    <w:qFormat/>
    <w:rPr>
      <w:rFonts w:cs="Arial"/>
      <w:b/>
      <w:sz w:val="24"/>
      <w:szCs w:val="18"/>
      <w:lang w:val="uk-UA"/>
    </w:rPr>
  </w:style>
  <w:style w:type="character" w:styleId="Style18">
    <w:name w:val="Текст сноски Знак"/>
    <w:basedOn w:val="Style13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ntStyle18">
    <w:name w:val="Font Style18"/>
    <w:qFormat/>
    <w:rPr>
      <w:rFonts w:ascii="Times New Roman" w:hAnsi="Times New Roman" w:cs="Times New Roman"/>
      <w:sz w:val="22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hd w:fill="FFFFFF" w:val="clear"/>
      <w:spacing w:lineRule="exact" w:line="228"/>
      <w:jc w:val="both"/>
    </w:pPr>
    <w:rPr>
      <w:sz w:val="18"/>
      <w:szCs w:val="18"/>
      <w:lang w:val="en-US" w:eastAsia="en-US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211">
    <w:name w:val="Основной текст (2)1"/>
    <w:basedOn w:val="Normal"/>
    <w:qFormat/>
    <w:pPr>
      <w:shd w:fill="FFFFFF" w:val="clear"/>
      <w:spacing w:lineRule="atLeast" w:line="240"/>
      <w:jc w:val="right"/>
    </w:pPr>
    <w:rPr>
      <w:b/>
      <w:bCs/>
      <w:sz w:val="18"/>
      <w:szCs w:val="18"/>
      <w:lang w:val="en-US" w:eastAsia="en-US"/>
    </w:rPr>
  </w:style>
  <w:style w:type="paragraph" w:styleId="412">
    <w:name w:val="Основной текст (4)1"/>
    <w:basedOn w:val="Normal"/>
    <w:qFormat/>
    <w:pPr>
      <w:shd w:fill="FFFFFF" w:val="clear"/>
      <w:spacing w:lineRule="atLeast" w:line="240"/>
    </w:pPr>
    <w:rPr>
      <w:b/>
      <w:bCs/>
      <w:i/>
      <w:iCs/>
      <w:sz w:val="19"/>
      <w:szCs w:val="19"/>
      <w:lang w:val="en-US" w:eastAsia="en-US"/>
    </w:rPr>
  </w:style>
  <w:style w:type="paragraph" w:styleId="512">
    <w:name w:val="Основной текст (5)1"/>
    <w:basedOn w:val="Normal"/>
    <w:qFormat/>
    <w:pPr>
      <w:shd w:fill="FFFFFF" w:val="clear"/>
      <w:spacing w:lineRule="atLeast" w:line="240"/>
      <w:jc w:val="both"/>
    </w:pPr>
    <w:rPr>
      <w:b/>
      <w:bCs/>
      <w:sz w:val="18"/>
      <w:szCs w:val="18"/>
      <w:lang w:val="en-US" w:eastAsia="en-US"/>
    </w:rPr>
  </w:style>
  <w:style w:type="paragraph" w:styleId="12">
    <w:name w:val="Заголовок №1"/>
    <w:basedOn w:val="Normal"/>
    <w:qFormat/>
    <w:pPr>
      <w:shd w:fill="FFFFFF" w:val="clear"/>
      <w:spacing w:lineRule="atLeast" w:line="240" w:before="0" w:after="120"/>
      <w:jc w:val="center"/>
      <w:outlineLvl w:val="0"/>
    </w:pPr>
    <w:rPr>
      <w:b/>
      <w:bCs/>
      <w:sz w:val="26"/>
      <w:szCs w:val="26"/>
      <w:lang w:val="en-US" w:eastAsia="en-US"/>
    </w:rPr>
  </w:style>
  <w:style w:type="paragraph" w:styleId="28">
    <w:name w:val="Заголовок №2"/>
    <w:basedOn w:val="Normal"/>
    <w:qFormat/>
    <w:pPr>
      <w:shd w:fill="FFFFFF" w:val="clear"/>
      <w:spacing w:lineRule="exact" w:line="283" w:before="120" w:after="120"/>
      <w:jc w:val="center"/>
      <w:outlineLvl w:val="1"/>
    </w:pPr>
    <w:rPr>
      <w:b/>
      <w:bCs/>
      <w:lang w:val="en-US" w:eastAsia="en-US"/>
    </w:rPr>
  </w:style>
  <w:style w:type="paragraph" w:styleId="33">
    <w:name w:val="Основной текст (3)"/>
    <w:basedOn w:val="Normal"/>
    <w:qFormat/>
    <w:pPr>
      <w:shd w:fill="FFFFFF" w:val="clear"/>
      <w:spacing w:lineRule="atLeast" w:line="240"/>
    </w:pPr>
    <w:rPr>
      <w:i/>
      <w:iCs/>
      <w:sz w:val="21"/>
      <w:szCs w:val="21"/>
      <w:lang w:val="en-US" w:eastAsia="en-US"/>
    </w:rPr>
  </w:style>
  <w:style w:type="paragraph" w:styleId="81">
    <w:name w:val="Основной текст (8)1"/>
    <w:basedOn w:val="Normal"/>
    <w:qFormat/>
    <w:pPr>
      <w:shd w:fill="FFFFFF" w:val="clear"/>
      <w:spacing w:lineRule="atLeast" w:line="240"/>
    </w:pPr>
    <w:rPr>
      <w:b/>
      <w:bCs/>
      <w:sz w:val="23"/>
      <w:szCs w:val="23"/>
      <w:lang w:val="en-US" w:eastAsia="en-US"/>
    </w:rPr>
  </w:style>
  <w:style w:type="paragraph" w:styleId="311">
    <w:name w:val="Основной текст (3)1"/>
    <w:basedOn w:val="Normal"/>
    <w:qFormat/>
    <w:pPr>
      <w:shd w:fill="FFFFFF" w:val="clear"/>
      <w:spacing w:lineRule="exact" w:line="244"/>
      <w:jc w:val="both"/>
    </w:pPr>
    <w:rPr>
      <w:rFonts w:eastAsia="Microsoft Sans Serif"/>
      <w:b/>
      <w:bCs/>
      <w:i/>
      <w:iCs/>
      <w:sz w:val="20"/>
      <w:szCs w:val="20"/>
      <w:lang w:val="uk-UA"/>
    </w:rPr>
  </w:style>
  <w:style w:type="paragraph" w:styleId="611">
    <w:name w:val="Основной текст (6)1"/>
    <w:basedOn w:val="Normal"/>
    <w:qFormat/>
    <w:pPr>
      <w:shd w:fill="FFFFFF" w:val="clear"/>
      <w:spacing w:lineRule="atLeast" w:line="240"/>
      <w:jc w:val="both"/>
    </w:pPr>
    <w:rPr>
      <w:i/>
      <w:iCs/>
      <w:sz w:val="19"/>
      <w:szCs w:val="19"/>
      <w:lang w:val="en-US" w:eastAsia="en-US"/>
    </w:rPr>
  </w:style>
  <w:style w:type="paragraph" w:styleId="BodyTextIndent">
    <w:name w:val="Body Text Indent"/>
    <w:basedOn w:val="Normal"/>
    <w:pPr>
      <w:spacing w:before="0" w:after="120"/>
      <w:ind w:hanging="0" w:left="283" w:right="0"/>
    </w:pPr>
    <w:rPr/>
  </w:style>
  <w:style w:type="paragraph" w:styleId="34">
    <w:name w:val="Основной текст с отступом 3"/>
    <w:basedOn w:val="Normal"/>
    <w:qFormat/>
    <w:pPr>
      <w:spacing w:before="0" w:after="120"/>
      <w:ind w:hanging="0" w:left="283" w:right="0"/>
    </w:pPr>
    <w:rPr>
      <w:sz w:val="16"/>
      <w:szCs w:val="16"/>
    </w:rPr>
  </w:style>
  <w:style w:type="paragraph" w:styleId="AIIIText">
    <w:name w:val="A_III_Text"/>
    <w:basedOn w:val="Normal"/>
    <w:next w:val="Normal"/>
    <w:qFormat/>
    <w:pPr>
      <w:tabs>
        <w:tab w:val="clear" w:pos="708"/>
        <w:tab w:val="left" w:pos="-1843" w:leader="none"/>
        <w:tab w:val="left" w:pos="993" w:leader="none"/>
      </w:tabs>
      <w:snapToGrid w:val="false"/>
      <w:spacing w:lineRule="atLeast" w:line="380" w:before="28" w:after="0"/>
      <w:ind w:firstLine="567" w:left="0" w:right="0"/>
      <w:jc w:val="both"/>
    </w:pPr>
    <w:rPr>
      <w:sz w:val="26"/>
      <w:szCs w:val="20"/>
    </w:rPr>
  </w:style>
  <w:style w:type="paragraph" w:styleId="513">
    <w:name w:val="заголовок 51"/>
    <w:basedOn w:val="Normal"/>
    <w:next w:val="Normal"/>
    <w:qFormat/>
    <w:pPr>
      <w:keepNext w:val="true"/>
      <w:overflowPunct w:val="false"/>
      <w:autoSpaceDE w:val="false"/>
      <w:jc w:val="center"/>
    </w:pPr>
    <w:rPr>
      <w:rFonts w:ascii="Arial" w:hAnsi="Arial" w:cs="Arial"/>
      <w:b/>
      <w:bCs/>
      <w:i/>
      <w:iCs/>
      <w:sz w:val="20"/>
      <w:szCs w:val="20"/>
      <w:lang w:val="uk-UA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2010-11-27T13:26:00Z</dcterms:created>
  <dc:creator>Admin</dc:creator>
  <dc:description/>
  <cp:keywords/>
  <dc:language>en-US</dc:language>
  <cp:lastModifiedBy>vanopas</cp:lastModifiedBy>
  <dcterms:modified xsi:type="dcterms:W3CDTF">2024-01-08T06:05:00Z</dcterms:modified>
  <cp:revision>34</cp:revision>
  <dc:subject/>
  <dc:title>№  з/п</dc:title>
</cp:coreProperties>
</file>