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773541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773541">
      <w:pPr>
        <w:spacing w:line="240" w:lineRule="auto"/>
        <w:ind w:left="6236" w:firstLine="0"/>
        <w:jc w:val="right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="00773541">
        <w:rPr>
          <w:rFonts w:eastAsia="Times New Roman" w:cs="Times New Roman"/>
          <w:color w:val="000000"/>
          <w:szCs w:val="24"/>
          <w:lang w:eastAsia="ru-RU"/>
        </w:rPr>
        <w:t>: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773541">
        <w:rPr>
          <w:rFonts w:eastAsia="Times New Roman" w:cs="Times New Roman"/>
          <w:color w:val="000000"/>
          <w:szCs w:val="24"/>
          <w:lang w:eastAsia="ru-RU"/>
        </w:rPr>
        <w:t>ИВТ-22-2</w:t>
      </w:r>
      <w:r w:rsidR="00497A67">
        <w:rPr>
          <w:rFonts w:eastAsia="Times New Roman" w:cs="Times New Roman"/>
          <w:color w:val="000000"/>
          <w:szCs w:val="24"/>
          <w:lang w:eastAsia="ru-RU"/>
        </w:rPr>
        <w:t>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773541">
        <w:rPr>
          <w:rFonts w:eastAsia="Times New Roman" w:cs="Times New Roman"/>
          <w:color w:val="000000"/>
          <w:szCs w:val="24"/>
          <w:lang w:eastAsia="ru-RU"/>
        </w:rPr>
        <w:t xml:space="preserve">Мифтахов Марат Ринатович </w:t>
      </w:r>
    </w:p>
    <w:p w:rsidR="00773541" w:rsidRPr="009D1CA7" w:rsidRDefault="00773541" w:rsidP="00773541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Проверила:</w:t>
      </w:r>
    </w:p>
    <w:p w:rsidR="00773541" w:rsidRPr="009D1CA7" w:rsidRDefault="00773541" w:rsidP="00773541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Доцент кафедры ИТАС</w:t>
      </w:r>
    </w:p>
    <w:p w:rsidR="00773541" w:rsidRDefault="00773541" w:rsidP="00773541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Полякова О. А.</w:t>
      </w:r>
    </w:p>
    <w:p w:rsidR="00B85836" w:rsidRPr="005415C7" w:rsidRDefault="00497A6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F9687B" w:rsidRDefault="00F9687B" w:rsidP="00773541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773541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  <w:bookmarkStart w:id="0" w:name="_GoBack"/>
      <w:bookmarkEnd w:id="0"/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1. Сформировать идеально сбалансированное бинарное дерево, тип информационного поля указан в варианте.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2. Распечатать полученное дерево.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3. Выполнить обработку дерева в соответствии с заданием, вывести полученный результат.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4. Преобразовать идеально сбалансированное дерево в дерево поиска.</w:t>
      </w:r>
    </w:p>
    <w:p w:rsid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5. Распечатать полученное дерево.</w:t>
      </w:r>
    </w:p>
    <w:p w:rsidR="002601A9" w:rsidRDefault="00BF7F59" w:rsidP="00450B94">
      <w:pPr>
        <w:pStyle w:val="a9"/>
      </w:pPr>
      <w:r>
        <w:t xml:space="preserve">  Анализ задачи:</w:t>
      </w:r>
    </w:p>
    <w:p w:rsidR="00450B94" w:rsidRDefault="00450B94" w:rsidP="00BF7F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listya</w:t>
      </w:r>
      <w:r w:rsidRPr="00450B9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количество листьев,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tabs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число пробелов для печати,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vel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количество элементов,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element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удаляемый</w:t>
      </w:r>
      <w:r w:rsidRPr="00450B94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добавляемый элемент. </w:t>
      </w:r>
      <w:r>
        <w:rPr>
          <w:rFonts w:cs="Times New Roman"/>
          <w:szCs w:val="28"/>
          <w:lang w:val="en-US"/>
        </w:rPr>
        <w:t>Branch</w:t>
      </w:r>
      <w:r w:rsidRPr="00450B94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Root</w:t>
      </w:r>
      <w:r w:rsidRPr="00450B94">
        <w:rPr>
          <w:rFonts w:cs="Times New Roman"/>
          <w:szCs w:val="28"/>
        </w:rPr>
        <w:t xml:space="preserve">=0 – </w:t>
      </w:r>
      <w:r>
        <w:rPr>
          <w:rFonts w:cs="Times New Roman"/>
          <w:szCs w:val="28"/>
        </w:rPr>
        <w:t>указатель типа структуры(обьект).</w:t>
      </w:r>
    </w:p>
    <w:p w:rsidR="008042CC" w:rsidRDefault="00450B94" w:rsidP="00BF7F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Реализованы методы добавления в дерево, проверяется наличие ветки, если нет – создать, потомки нулевые, следующие добавляются по аналогии с проверкой и на </w:t>
      </w:r>
      <w:r w:rsidRPr="00450B94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>(правое поддерево)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 w:rsidRPr="00450B94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 xml:space="preserve">(левое поддерево) и рекурсивно вызывается ф-ия. Печать осуществляется также при помощи рекурсии с использованием добавления и удаления числа пробелов. Прямой обход осуществлен рекурсивно с левого поддерева – корня – правого поддерева. Ф-ия проверка на пустоту просто проверяет, есть ли хоть одна ветка. Возвращает сообщение пустое ли дерево. </w:t>
      </w:r>
      <w:r w:rsidR="008042CC">
        <w:rPr>
          <w:rFonts w:cs="Times New Roman"/>
          <w:szCs w:val="28"/>
        </w:rPr>
        <w:t xml:space="preserve">Также реализован метод очистки динамической памяти. </w:t>
      </w:r>
    </w:p>
    <w:p w:rsidR="00BF7F59" w:rsidRDefault="008042CC" w:rsidP="00BF7F59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3. В ф-ии </w:t>
      </w:r>
      <w:r>
        <w:rPr>
          <w:rFonts w:cs="Times New Roman"/>
          <w:szCs w:val="28"/>
          <w:lang w:val="en-US"/>
        </w:rPr>
        <w:t>main</w:t>
      </w:r>
      <w:r w:rsidRPr="008042CC">
        <w:rPr>
          <w:rFonts w:cs="Times New Roman"/>
          <w:szCs w:val="28"/>
        </w:rPr>
        <w:t xml:space="preserve">() </w:t>
      </w:r>
      <w:r>
        <w:rPr>
          <w:rFonts w:cs="Times New Roman"/>
          <w:szCs w:val="28"/>
        </w:rPr>
        <w:t>вызваны все методы и представлена их работа.</w:t>
      </w:r>
      <w:r w:rsidR="00450B94">
        <w:rPr>
          <w:rFonts w:cs="Times New Roman"/>
          <w:szCs w:val="28"/>
        </w:rPr>
        <w:t xml:space="preserve"> </w:t>
      </w:r>
      <w:r w:rsidR="00BF7F59"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450B94" w:rsidP="00450B94">
      <w:pPr>
        <w:pStyle w:val="a9"/>
        <w:jc w:val="center"/>
      </w:pPr>
      <w:r w:rsidRPr="00450B94">
        <w:rPr>
          <w:noProof/>
          <w:lang w:eastAsia="ru-RU"/>
        </w:rPr>
        <w:drawing>
          <wp:inline distT="0" distB="0" distL="0" distR="0">
            <wp:extent cx="1290708" cy="8102600"/>
            <wp:effectExtent l="0" t="0" r="5080" b="0"/>
            <wp:docPr id="2" name="Рисунок 2" descr="C:\Users\79024\Desktop\Binary_tree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Binary_tree\blo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10" cy="815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773541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773541">
        <w:rPr>
          <w:lang w:val="en-US"/>
        </w:rPr>
        <w:t xml:space="preserve"> </w:t>
      </w:r>
      <w:r>
        <w:t>программы</w:t>
      </w:r>
      <w:r w:rsidRPr="00773541">
        <w:rPr>
          <w:lang w:val="en-US"/>
        </w:rPr>
        <w:t>:</w:t>
      </w:r>
    </w:p>
    <w:p w:rsidR="00450B94" w:rsidRPr="00773541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54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7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5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7735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0B94" w:rsidRPr="00773541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7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773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listya = 0;</w:t>
      </w:r>
      <w:r>
        <w:rPr>
          <w:rFonts w:ascii="Consolas" w:hAnsi="Consolas" w:cs="Consolas"/>
          <w:color w:val="008000"/>
          <w:sz w:val="19"/>
          <w:szCs w:val="19"/>
        </w:rPr>
        <w:t>//счетчик листьев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tabs = 0; </w:t>
      </w:r>
      <w:r>
        <w:rPr>
          <w:rFonts w:ascii="Consolas" w:hAnsi="Consolas" w:cs="Consolas"/>
          <w:color w:val="008000"/>
          <w:sz w:val="19"/>
          <w:szCs w:val="19"/>
        </w:rPr>
        <w:t>//Для создания отступов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kol_vo = 0;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//Кол-во отступов высчитывается по кол-ву рекурсивного вхождения при выводе в фукцию print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//Структура ветки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Branch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 </w:t>
      </w:r>
      <w:r>
        <w:rPr>
          <w:rFonts w:ascii="Consolas" w:hAnsi="Consolas" w:cs="Consolas"/>
          <w:color w:val="008000"/>
          <w:sz w:val="19"/>
          <w:szCs w:val="19"/>
        </w:rPr>
        <w:t>//Поле данных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Branch</w:t>
      </w:r>
      <w:r>
        <w:rPr>
          <w:rFonts w:ascii="Consolas" w:hAnsi="Consolas" w:cs="Consolas"/>
          <w:color w:val="000000"/>
          <w:sz w:val="19"/>
          <w:szCs w:val="19"/>
        </w:rPr>
        <w:t xml:space="preserve">* LeftBranch; </w:t>
      </w:r>
      <w:r>
        <w:rPr>
          <w:rFonts w:ascii="Consolas" w:hAnsi="Consolas" w:cs="Consolas"/>
          <w:color w:val="008000"/>
          <w:sz w:val="19"/>
          <w:szCs w:val="19"/>
        </w:rPr>
        <w:t>//УКАЗАТЕЛИ на соседние веточки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RightBranch;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внесения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ветки не существует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//создадим ее и зададим в нее данные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сверим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вносимое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&gt;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//Если оно меньше того, что в этой ветке - добавим влево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ветку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ветки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существует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выходим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Выводить нечего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tabs += 5; </w:t>
      </w:r>
      <w:r>
        <w:rPr>
          <w:rFonts w:ascii="Consolas" w:hAnsi="Consolas" w:cs="Consolas"/>
          <w:color w:val="008000"/>
          <w:sz w:val="19"/>
          <w:szCs w:val="19"/>
        </w:rPr>
        <w:t>//Иначе увеличим счетчик рекурсивно вызванных процедур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//Который будет считать нам отступы для красивого вывода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-&gt;LeftBranch); </w:t>
      </w:r>
      <w:r>
        <w:rPr>
          <w:rFonts w:ascii="Consolas" w:hAnsi="Consolas" w:cs="Consolas"/>
          <w:color w:val="008000"/>
          <w:sz w:val="19"/>
          <w:szCs w:val="19"/>
        </w:rPr>
        <w:t>//Выведем ветку и ее подветки слева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tabs; i++) 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Потом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отступы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этой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ветки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>-&gt;RightBranch);</w:t>
      </w:r>
      <w:r>
        <w:rPr>
          <w:rFonts w:ascii="Consolas" w:hAnsi="Consolas" w:cs="Consolas"/>
          <w:color w:val="008000"/>
          <w:sz w:val="19"/>
          <w:szCs w:val="19"/>
        </w:rPr>
        <w:t>//И ветки, что справа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tabs -= 5; </w:t>
      </w:r>
      <w:r>
        <w:rPr>
          <w:rFonts w:ascii="Consolas" w:hAnsi="Consolas" w:cs="Consolas"/>
          <w:color w:val="008000"/>
          <w:sz w:val="19"/>
          <w:szCs w:val="19"/>
        </w:rPr>
        <w:t>//После уменьшим кол-во отступов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pr_obh(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//Если дерева нет, выходим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pr_obh(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-&gt;LeftBranch); </w:t>
      </w:r>
      <w:r>
        <w:rPr>
          <w:rFonts w:ascii="Consolas" w:hAnsi="Consolas" w:cs="Consolas"/>
          <w:color w:val="008000"/>
          <w:sz w:val="19"/>
          <w:szCs w:val="19"/>
        </w:rPr>
        <w:t>//Обошли левое поддерево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Посетили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pr_obh(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-&gt;RightBranch);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Обошли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listya_kol(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//Если дерева нет, выходим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-&gt;LeftBranch==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-&gt;RightBranch==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listya++;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listya_kol(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-&gt;LeftBranch);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Обошли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listya_kol(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-&gt;RightBranch);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Обошли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listya;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add_elem(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add_elem(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add_elem(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is_Empty(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"Дерево не пустое..."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FreeTree(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FreeTree(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FreeTree(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del_elem(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tmp;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-&gt;RightBranch == 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(ptr-&gt;LeftBranch == 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ptr-&gt;LeftBranch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tmp = ptr;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pmin = ptr-&gt;LeftBranch;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(pmin-&gt;LeftBranch != 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ptr = pmin;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pmin = ptr-&gt;LeftBranch;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ptr-&gt;LeftBranch = pmin-&gt;RightBranch;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pmin-&gt;LeftBranch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pmin-&gt;RightBranch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tmp = pmin;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 = del_elem(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-&gt;LeftBranch,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 = del_elem(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-&gt;RightBranch,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Root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 для будущего дерева: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vel;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"Проверим дерево на пустоту до его заполнения: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is_Empty(Root);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vel; i++)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Add(rand() % 100, Root);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"Проверим дерево на пустоту после его заполнения: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Pr="00773541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73541">
        <w:rPr>
          <w:rFonts w:ascii="Consolas" w:hAnsi="Consolas" w:cs="Consolas"/>
          <w:color w:val="000000"/>
          <w:sz w:val="19"/>
          <w:szCs w:val="19"/>
          <w:lang w:val="en-US"/>
        </w:rPr>
        <w:t>is_Empty(Root);</w:t>
      </w:r>
    </w:p>
    <w:p w:rsidR="00450B94" w:rsidRPr="00773541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5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773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7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бинарного дерева: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print(Root);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"Прямой обход бинарного дерева: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pr_obh(Root);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"Добавим новый элемент в бинарное дерево:"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новый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add_elem(element, Root);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бинарного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print(Root);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"Удалим элемент из бинарного дерева:"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del_elem(Root, element);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бинарного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print(Root);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Посчитаем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листьев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listya_kol(Root)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FreeTree(Root);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"Вся динамическая память очищена..."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Default="00450B94" w:rsidP="00450B94">
      <w:pPr>
        <w:ind w:firstLine="0"/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450B94" w:rsidP="00450B94">
      <w:pPr>
        <w:pStyle w:val="a9"/>
        <w:jc w:val="center"/>
        <w:rPr>
          <w:rFonts w:cs="Times New Roman"/>
          <w:b w:val="0"/>
          <w:szCs w:val="28"/>
        </w:rPr>
      </w:pPr>
      <w:r w:rsidRPr="00450B94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4723E35C" wp14:editId="14002BF6">
            <wp:extent cx="5940425" cy="7560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Выводи</w:t>
      </w:r>
      <w:r>
        <w:t>тся</w:t>
      </w:r>
      <w:r w:rsidR="003307C9">
        <w:t xml:space="preserve"> </w:t>
      </w:r>
      <w:r w:rsidR="00450B94">
        <w:t>идеально сбалансированное дерево, все ф-ии работают как надо.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3FF" w:rsidRDefault="005943FF" w:rsidP="0045190B">
      <w:pPr>
        <w:spacing w:after="0" w:line="240" w:lineRule="auto"/>
      </w:pPr>
      <w:r>
        <w:separator/>
      </w:r>
    </w:p>
  </w:endnote>
  <w:endnote w:type="continuationSeparator" w:id="0">
    <w:p w:rsidR="005943FF" w:rsidRDefault="005943FF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3FF" w:rsidRDefault="005943FF" w:rsidP="0045190B">
      <w:pPr>
        <w:spacing w:after="0" w:line="240" w:lineRule="auto"/>
      </w:pPr>
      <w:r>
        <w:separator/>
      </w:r>
    </w:p>
  </w:footnote>
  <w:footnote w:type="continuationSeparator" w:id="0">
    <w:p w:rsidR="005943FF" w:rsidRDefault="005943FF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0B94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5943FF"/>
    <w:rsid w:val="006140CC"/>
    <w:rsid w:val="00661A35"/>
    <w:rsid w:val="006B42DF"/>
    <w:rsid w:val="006C3AE7"/>
    <w:rsid w:val="006E38E3"/>
    <w:rsid w:val="006F2568"/>
    <w:rsid w:val="00707647"/>
    <w:rsid w:val="0077089F"/>
    <w:rsid w:val="00773541"/>
    <w:rsid w:val="00786DB2"/>
    <w:rsid w:val="00794290"/>
    <w:rsid w:val="007A5075"/>
    <w:rsid w:val="007C5367"/>
    <w:rsid w:val="007E3582"/>
    <w:rsid w:val="007F754D"/>
    <w:rsid w:val="008042CC"/>
    <w:rsid w:val="00823671"/>
    <w:rsid w:val="008323FE"/>
    <w:rsid w:val="008744AD"/>
    <w:rsid w:val="00894DE8"/>
    <w:rsid w:val="0089536E"/>
    <w:rsid w:val="008B1204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6DB5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Мифтахов Марат</cp:lastModifiedBy>
  <cp:revision>2</cp:revision>
  <dcterms:created xsi:type="dcterms:W3CDTF">2023-05-22T05:35:00Z</dcterms:created>
  <dcterms:modified xsi:type="dcterms:W3CDTF">2023-05-22T05:35:00Z</dcterms:modified>
</cp:coreProperties>
</file>