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М8О-210Б-22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Сисенов Марат Мийрамович_____________________________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Москва, 2023</w:t>
        <w:tab/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системы, а также графики законов движения системы и указанных в задании реакций для разных случаев системы.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388" w:leader="none"/>
        </w:tabs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системы 20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 варианта формулируется следующим образом:</w:t>
      </w:r>
    </w:p>
    <w:p>
      <w:pPr>
        <w:pStyle w:val="Normal"/>
        <w:tabs>
          <w:tab w:val="clear" w:pos="708"/>
          <w:tab w:val="left" w:pos="3388" w:leader="none"/>
        </w:tabs>
        <w:spacing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Однородная балка DE длины 2а и массы m</w:t>
      </w:r>
      <w:r>
        <w:rPr>
          <w:rFonts w:cs="Times New Roman" w:ascii="Times New Roman" w:hAnsi="Times New Roman"/>
          <w:bCs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bCs/>
          <w:sz w:val="28"/>
          <w:szCs w:val="28"/>
        </w:rPr>
        <w:t xml:space="preserve"> закреплена в не-</w:t>
      </w:r>
    </w:p>
    <w:p>
      <w:pPr>
        <w:pStyle w:val="Normal"/>
        <w:tabs>
          <w:tab w:val="clear" w:pos="708"/>
          <w:tab w:val="left" w:pos="3388" w:leader="none"/>
        </w:tabs>
        <w:spacing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подвижном шарнире D и концом Е соединена с пружиной жесткость-</w:t>
      </w:r>
    </w:p>
    <w:p>
      <w:pPr>
        <w:pStyle w:val="Normal"/>
        <w:tabs>
          <w:tab w:val="clear" w:pos="708"/>
          <w:tab w:val="left" w:pos="3388" w:leader="none"/>
        </w:tabs>
        <w:spacing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ти с (рис. 20). К середине балки прикреплен невесомый стержень</w:t>
      </w:r>
    </w:p>
    <w:p>
      <w:pPr>
        <w:pStyle w:val="Normal"/>
        <w:tabs>
          <w:tab w:val="clear" w:pos="708"/>
          <w:tab w:val="left" w:pos="3388" w:leader="none"/>
        </w:tabs>
        <w:spacing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AD длины и с точечным грузом массы m</w:t>
      </w:r>
      <w:r>
        <w:rPr>
          <w:rFonts w:cs="Times New Roman" w:ascii="Times New Roman" w:hAnsi="Times New Roman"/>
          <w:bCs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bCs/>
          <w:sz w:val="28"/>
          <w:szCs w:val="28"/>
        </w:rPr>
        <w:t xml:space="preserve"> на конце В. Длина неде-</w:t>
      </w:r>
    </w:p>
    <w:p>
      <w:pPr>
        <w:pStyle w:val="Normal"/>
        <w:tabs>
          <w:tab w:val="clear" w:pos="708"/>
          <w:tab w:val="left" w:pos="3388" w:leader="none"/>
        </w:tabs>
        <w:spacing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формированной пружины равна l</w:t>
      </w:r>
      <w:r>
        <w:rPr>
          <w:rFonts w:cs="Times New Roman" w:ascii="Times New Roman" w:hAnsi="Times New Roman"/>
          <w:b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bCs/>
          <w:sz w:val="28"/>
          <w:szCs w:val="28"/>
        </w:rPr>
        <w:t>; при горизонтальном положении</w:t>
      </w:r>
    </w:p>
    <w:p>
      <w:pPr>
        <w:pStyle w:val="Normal"/>
        <w:tabs>
          <w:tab w:val="clear" w:pos="708"/>
          <w:tab w:val="left" w:pos="3388" w:leader="none"/>
        </w:tabs>
        <w:spacing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балки DE пружина вертикальная.</w:t>
      </w:r>
    </w:p>
    <w:p>
      <w:pPr>
        <w:pStyle w:val="Normal"/>
        <w:tabs>
          <w:tab w:val="clear" w:pos="708"/>
          <w:tab w:val="left" w:pos="3388" w:leader="none"/>
        </w:tabs>
        <w:jc w:val="both"/>
        <w:rPr>
          <w:rFonts w:ascii="Times New Roman" w:hAnsi="Times New Roman" w:eastAsia="Arial" w:cs="Times New Roman" w:eastAsiaTheme="minorEastAsia"/>
          <w:bCs/>
          <w:sz w:val="28"/>
          <w:szCs w:val="28"/>
        </w:rPr>
      </w:pPr>
      <w:r>
        <w:rPr>
          <w:rFonts w:eastAsia="Arial" w:cs="Times New Roman" w:ascii="Times New Roman" w:hAnsi="Times New Roman" w:eastAsiaTheme="minorEastAsia"/>
          <w:bCs/>
          <w:sz w:val="28"/>
          <w:szCs w:val="28"/>
        </w:rPr>
        <w:t>Дифференциальные уравнения движения системы имеют вид:</w:t>
      </w:r>
    </w:p>
    <w:p>
      <w:pPr>
        <w:pStyle w:val="Normal"/>
        <w:tabs>
          <w:tab w:val="clear" w:pos="708"/>
          <w:tab w:val="left" w:pos="3388" w:leader="none"/>
        </w:tabs>
        <w:jc w:val="center"/>
        <w:rPr>
          <w:rFonts w:ascii="Times New Roman" w:hAnsi="Times New Roman" w:eastAsia="Arial" w:cs="Times New Roman" w:eastAsiaTheme="minorEastAsia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19265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388" w:leader="none"/>
        </w:tabs>
        <w:jc w:val="both"/>
        <w:rPr>
          <w:rFonts w:ascii="Times New Roman" w:hAnsi="Times New Roman" w:eastAsia="Arial" w:cs="Times New Roman" w:eastAsiaTheme="minorEastAsia"/>
          <w:bCs/>
          <w:sz w:val="28"/>
          <w:szCs w:val="28"/>
          <w:lang w:val="en-US"/>
        </w:rPr>
      </w:pPr>
      <w:r>
        <w:rPr>
          <w:rFonts w:eastAsia="Arial" w:cs="Times New Roman" w:eastAsiaTheme="minorEastAsia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  <w:t>Рисунок получившейся анимации движения:</w:t>
      </w:r>
    </w:p>
    <w:p>
      <w:pPr>
        <w:pStyle w:val="Normal"/>
        <w:rPr>
          <w:rFonts w:ascii="Times New Roman" w:hAnsi="Times New Roman" w:cs="Times New Roman"/>
          <w:bCs/>
          <w:iCs/>
          <w:sz w:val="28"/>
          <w:szCs w:val="28"/>
        </w:rPr>
      </w:pP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/>
        <w:drawing>
          <wp:inline distT="0" distB="0" distL="0" distR="0">
            <wp:extent cx="2159000" cy="1981200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38400" cy="179832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Arial" w:cs="Times New Roman" w:eastAsiaTheme="minorEastAsia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  <w:t xml:space="preserve">Графики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ψ</m:t>
        </m:r>
      </m:oMath>
      <w:r>
        <w:rPr>
          <w:rFonts w:eastAsia="Arial" w:cs="Times New Roman" w:ascii="Times New Roman" w:hAnsi="Times New Roman" w:eastAsiaTheme="minorEastAsia"/>
          <w:b/>
          <w:iCs/>
          <w:sz w:val="28"/>
          <w:szCs w:val="28"/>
        </w:rPr>
        <w:t xml:space="preserve"> силы реакци: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/>
        <w:drawing>
          <wp:inline distT="0" distB="0" distL="0" distR="0">
            <wp:extent cx="6412865" cy="3162300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Arial" w:cs="Times New Roman" w:eastAsiaTheme="minorEastAsia"/>
          <w:b/>
          <w:b/>
          <w:iCs/>
          <w:sz w:val="28"/>
          <w:szCs w:val="28"/>
        </w:rPr>
      </w:pPr>
      <w:r>
        <w:rPr>
          <w:rFonts w:eastAsia="Arial" w:cs="Times New Roman" w:eastAsiaTheme="minorEastAsia" w:ascii="Times New Roman" w:hAnsi="Times New Roman"/>
          <w:b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Код</w:t>
      </w:r>
      <w:r>
        <w:rPr>
          <w:rFonts w:cs="Times New Roman" w:ascii="Times New Roman" w:hAnsi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Cs/>
          <w:sz w:val="28"/>
          <w:szCs w:val="28"/>
        </w:rPr>
        <w:t>программы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import numpy as np</w:t>
        <w:br/>
        <w:t>import matplotlib.pyplot as plt</w:t>
        <w:br/>
        <w:t>from matplotlib.animation import FuncAnimation</w:t>
        <w:br/>
        <w:t>import math</w:t>
        <w:br/>
        <w:t>from scipy.integrate import odeint</w:t>
        <w:br/>
        <w:br/>
        <w:t>def odesys(y, t, m1, m2, a, b, l0, c, g):</w:t>
        <w:br/>
        <w:t xml:space="preserve">    l = ((8*(a**2)*(1 - np.cos(y[0]))) + (l0*(l0 - 4*a*np.sin(y[0]))))**(0.5)</w:t>
        <w:br/>
        <w:t xml:space="preserve">    dy = np.zeros(4)</w:t>
        <w:br/>
        <w:t xml:space="preserve">    dy[0] = y[2]  #dphi</w:t>
        <w:br/>
        <w:t xml:space="preserve">    dy[1] = y[3]  #dksi</w:t>
        <w:br/>
        <w:br/>
        <w:t xml:space="preserve">    a11 = a*((4/3) * m1 + m2)</w:t>
        <w:br/>
        <w:t xml:space="preserve">    a12 = m2*b*np.sin(y[1] - y[0])</w:t>
        <w:br/>
        <w:t xml:space="preserve">    a21 = a * np.sin(y[1] - y[0])</w:t>
        <w:br/>
        <w:t xml:space="preserve">    a22 = b</w:t>
        <w:br/>
        <w:br/>
        <w:t xml:space="preserve">    b1 = c * ((l0/l) - 1) * (4*a*np.sin(y[0]) - 2*l0*np.cos(y[0])) - ((m1 + m2)*g*np.cos(y[0])) - (m2*b*((y[3])**2)*np.cos(y[1]-y[0]))</w:t>
        <w:br/>
        <w:br/>
        <w:t xml:space="preserve">    b2 = (a * ((y[3])**2) * np.cos(y[1] - y[0])) - (g * np.sin(y[1]))</w:t>
        <w:br/>
        <w:br/>
        <w:t xml:space="preserve">    dy[2] = (b1*a22 - b2*a12)/(a11*a22 - a12*a21) #dphi(t)</w:t>
        <w:br/>
        <w:t xml:space="preserve">    dy[3] = (b2*a11 - b1*a21)/(a11*a22 - a12*a21) #dksi(t)</w:t>
        <w:br/>
        <w:br/>
        <w:t xml:space="preserve">    return dy</w:t>
        <w:br/>
        <w:br/>
        <w:t>m1 = 5</w:t>
        <w:br/>
        <w:t>m2 = 0.5</w:t>
        <w:br/>
        <w:t>a = b = l0 = 1</w:t>
        <w:br/>
        <w:t>c = 250</w:t>
        <w:br/>
        <w:t>g = 9.80665</w:t>
        <w:br/>
        <w:t xml:space="preserve">    </w:t>
        <w:br/>
        <w:t># функция для поворота</w:t>
        <w:br/>
        <w:t>def Rot2D(X, Y, Alpha):</w:t>
        <w:br/>
        <w:t xml:space="preserve">    RX = X*np.cos(Alpha) - Y*np.sin(Alpha)</w:t>
        <w:br/>
        <w:t xml:space="preserve">    RY = X*np.sin(Alpha) + Y*np.cos(Alpha)</w:t>
        <w:br/>
        <w:t xml:space="preserve">    return RX, RY</w:t>
        <w:br/>
        <w:br/>
        <w:t># вспомогательные данные для заполнения массивов, кол-во шагов  и тд</w:t>
        <w:br/>
        <w:t>Steps = 2001</w:t>
        <w:br/>
        <w:t>t_fin = 20</w:t>
        <w:br/>
        <w:t>t = np.linspace(0, t_fin, Steps)</w:t>
        <w:br/>
        <w:br/>
        <w:t># Задаю начальные данные системы</w:t>
        <w:br/>
        <w:t>phi0 = 0</w:t>
        <w:br/>
        <w:t>ksi0 = math.pi / 18</w:t>
        <w:br/>
        <w:t>dphi0 = dksi0 = 0</w:t>
        <w:br/>
        <w:t>y0 = [phi0, ksi0, dphi0, dksi0]</w:t>
        <w:br/>
        <w:br/>
        <w:t>Y = odeint(odesys, y0, t, (m1, m2, a, b, l0, c, g))</w:t>
        <w:br/>
        <w:br/>
        <w:t>phi = Y[:,0]</w:t>
        <w:br/>
        <w:t>ksi = Y[:,1]</w:t>
        <w:br/>
        <w:t>dphi = Y[:,2]</w:t>
        <w:br/>
        <w:t>dksi = Y[:,3]</w:t>
        <w:br/>
        <w:t>ddphi = [odesys(y,t,m1, m2, a, b, l0, c, g)[2] for y,t in zip(Y,t)] #вычисляется угловое ускорение ddphi с использованием функции odesys для каждого момента времени t</w:t>
        <w:br/>
        <w:t>ddksi = [odesys(y,t,m1, m2, a, b, l0, c, g)[3] for y,t in zip(Y,t)] #вычисляется угловое ускорение ddksi с использованием функции odesys для каждого момента времени t</w:t>
        <w:br/>
        <w:br/>
        <w:t>RA = m2 * (g * np.cos(ksi) + b * (dksi**2) + a*(ddphi*np.cos(ksi - phi) + (dphi**2)*np.sin(ksi - phi)))</w:t>
        <w:br/>
        <w:br/>
        <w:t># создаю окно для отрисовки графиков и отрисовываю их</w:t>
        <w:br/>
        <w:t>fig_for_graphs = plt.figure(figsize=[13,7])</w:t>
        <w:br/>
        <w:br/>
        <w:t>ax_for_graphs = fig_for_graphs.add_subplot(2, 2, 1)</w:t>
        <w:br/>
        <w:t>ax_for_graphs.plot(t, phi, color='Blue')</w:t>
        <w:br/>
        <w:t>ax_for_graphs.set_title("phi(t)")</w:t>
        <w:br/>
        <w:t>ax_for_graphs.set(xlim=[0, t_fin])</w:t>
        <w:br/>
        <w:t>ax_for_graphs.grid(True)</w:t>
        <w:br/>
        <w:br/>
        <w:t>ax_for_graphs = fig_for_graphs.add_subplot(2, 2, 3)</w:t>
        <w:br/>
        <w:t>ax_for_graphs.plot(t, ksi, color='Red')</w:t>
        <w:br/>
        <w:t>ax_for_graphs.set_title("ksi(t)")</w:t>
        <w:br/>
        <w:t>ax_for_graphs.set(xlim=[0, t_fin])</w:t>
        <w:br/>
        <w:t>ax_for_graphs.grid(True)</w:t>
        <w:br/>
        <w:br/>
        <w:t>ax_for_graphs = fig_for_graphs.add_subplot(2, 2, 2)</w:t>
        <w:br/>
        <w:t>ax_for_graphs.plot(t, RA, color='Green')</w:t>
        <w:br/>
        <w:t>ax_for_graphs.set_title("RA(t)")</w:t>
        <w:br/>
        <w:t>ax_for_graphs.set(xlim=[0, t_fin])</w:t>
        <w:br/>
        <w:t>ax_for_graphs.grid(True)</w:t>
        <w:br/>
        <w:br/>
        <w:t>a = 2.5</w:t>
        <w:br/>
        <w:t>lenDE = 2*a    #длина стержня DE</w:t>
        <w:br/>
        <w:t>l = a * 1.8    #длина стержня АВ</w:t>
        <w:br/>
        <w:t>l0 = 1.55 * lenDE    #высота, на которой закреплена пружина</w:t>
        <w:br/>
        <w:t>D = np.array([0, 0])</w:t>
        <w:br/>
        <w:br/>
        <w:t># прорисовка пружины</w:t>
        <w:br/>
        <w:t>K = 50</w:t>
        <w:br/>
        <w:t>Sh = 0.4</w:t>
        <w:br/>
        <w:t>b = 1/(K-2)</w:t>
        <w:br/>
        <w:t>X_Spr = np.zeros(K)</w:t>
        <w:br/>
        <w:t>Y_Spr = np.zeros(K)</w:t>
        <w:br/>
        <w:t>X_Spr[0] = 0</w:t>
        <w:br/>
        <w:t>Y_Spr[0] = 0</w:t>
        <w:br/>
        <w:t>X_Spr[K-1] = 1</w:t>
        <w:br/>
        <w:t>Y_Spr[K-1] = 0</w:t>
        <w:br/>
        <w:br/>
        <w:t>for i in range(K-2):</w:t>
        <w:br/>
        <w:t xml:space="preserve">    X_Spr[i+1] = b*((i+1) - 1/2)</w:t>
        <w:br/>
        <w:t xml:space="preserve">    Y_Spr[i+1] = Sh*(-1)**i</w:t>
        <w:br/>
        <w:br/>
        <w:t># Координаты точки Е</w:t>
        <w:br/>
        <w:t>Ex = lenDE * np.cos(phi)</w:t>
        <w:br/>
        <w:t>Ey = lenDE * np.sin(phi)</w:t>
        <w:br/>
        <w:br/>
        <w:t># смещение точки B относительно точки А</w:t>
        <w:br/>
        <w:t>Bx = l * np.sin(ksi)</w:t>
        <w:br/>
        <w:t>By = l * np.cos(ksi)</w:t>
        <w:br/>
        <w:br/>
        <w:t># подсчитываю отрезки, необходимые для вычисления угла наклона пружины</w:t>
        <w:br/>
        <w:t>Spr_x = lenDE - Ex</w:t>
        <w:br/>
        <w:t>Spr_y = l0 - Ey</w:t>
        <w:br/>
        <w:t># это длина пружины в каждый момент времени</w:t>
        <w:br/>
        <w:t>length_Spr = (Spr_x**2 + Spr_y**2)**(0.5)</w:t>
        <w:br/>
        <w:br/>
        <w:t># Отрисовка окна, его параметризация</w:t>
        <w:br/>
        <w:t>fig = plt.figure(figsize=[20, 10])</w:t>
        <w:br/>
        <w:t>ax = fig.add_subplot(1, 1, 1)</w:t>
        <w:br/>
        <w:t>ax.set_aspect('equal')#чтобы оси были равнымич</w:t>
        <w:br/>
        <w:t>ax.set_ylim([-8, 12])</w:t>
        <w:br/>
        <w:t>ax.set_xlim([-6, 12])</w:t>
        <w:br/>
        <w:br/>
        <w:t># ПРУЖИНА</w:t>
        <w:br/>
        <w:br/>
        <w:t># получаю координаты пружины после поворота</w:t>
        <w:br/>
        <w:t>Spr_x_L_fi, Spr_y_fi = Rot2D(X_Spr, Y_Spr, -(math.pi/2 + abs(math.atan2( Spr_x[0], Spr_y[0]))))</w:t>
        <w:br/>
        <w:t># задаю пружину уже после повторота, причём сразу перемещаю её в конечную позицию и растягиваю на длину</w:t>
        <w:br/>
        <w:t>WArrow, = ax.plot(Spr_x_L_fi + lenDE, (Spr_y_fi*length_Spr[0]) + l0)</w:t>
        <w:br/>
        <w:t>#крепёж для пружины</w:t>
        <w:br/>
        <w:t>ax.plot(2*a, l0, color='black', linewidth=5, marker='o')</w:t>
        <w:br/>
        <w:t>ax.plot([2*a-0.5, 2*a+0.5, 2*a, 2*a-0.5], [l0+0.7, l0+0.7, l0, l0+0.7], color='black', linewidth=2, )</w:t>
        <w:br/>
        <w:br/>
        <w:t>ax.plot([-0.5, 0.5, 0, -0.5], [-0.5, -0.5, 0, -0.5], color='black', linewidth=2)</w:t>
        <w:br/>
        <w:t>ax.plot([-0.75, 0.75], [-0.5, -0.5], color='black', linewidth=3)</w:t>
        <w:br/>
        <w:t># рисую оси</w:t>
        <w:br/>
        <w:t>ax.plot([0, 0], [0, 8.25], color='red', linewidth=3, linestyle='solid', alpha=0.5, marker = '^')</w:t>
        <w:br/>
        <w:t>ax.plot([0, 8.25], [0, 0], color='red', linewidth=3, linestyle='solid', alpha=0.5, marker = '&gt;')</w:t>
        <w:br/>
        <w:t># рисую отрезок DE</w:t>
        <w:br/>
        <w:t>Drawed_DE = ax.plot(np.array([0, Ex[0]]), np.array([0, Ey[0]]), color='black', linewidth=5, marker='o', markersize=8)[0]</w:t>
        <w:br/>
        <w:t># рисую отрезок АВ</w:t>
        <w:br/>
        <w:t>Drawed_AB = ax.plot(np.array([Ex[0]/2, Ex[0]/2 + Bx[0]]), np.array([Ey[0]/2, Ey[0]/2 - By[0]]), color='black', linewidth=5, marker='o', markersize=8)[0]</w:t>
        <w:br/>
        <w:br/>
        <w:t>def anima(i):</w:t>
        <w:br/>
        <w:br/>
        <w:t xml:space="preserve">    # отрисовываю отрезок DE</w:t>
        <w:br/>
        <w:t xml:space="preserve">    Drawed_DE.set_data(np.array([0, Ex[i]]), np.array([0, Ey[i]]))</w:t>
        <w:br/>
        <w:t xml:space="preserve">    # получаю координаты пружины после поворота</w:t>
        <w:br/>
        <w:t xml:space="preserve">    Spr_x_L_fi, Spr_y_fi = Rot2D(X_Spr*length_Spr[i], Y_Spr, -(math.pi/2 + abs(math.atan2(Spr_x[i], Spr_y[i]))))</w:t>
        <w:br/>
        <w:t xml:space="preserve">    # задаю пружину уже после повторота, причём сразу перемещаю её в конечную позицию и растягиваю на длину</w:t>
        <w:br/>
        <w:t xml:space="preserve">    WArrow.set_data(Spr_x_L_fi + lenDE, (Spr_y_fi) + l0)</w:t>
        <w:br/>
        <w:br/>
        <w:br/>
        <w:t xml:space="preserve">    Drawed_AB.set_data(np.array([Ex[i]/2, Ex[i]/2 + Bx[i]]), np.array([Ey[i]/2, Ey[i]/2 - By[i]]))</w:t>
        <w:br/>
        <w:t xml:space="preserve">    return Drawed_DE</w:t>
        <w:br/>
        <w:br/>
        <w:t>anim = FuncAnimation(fig, anima, frames=len(t), interval=100, repeat=False)</w:t>
        <w:br/>
        <w:br/>
        <w:t>plt.show()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333333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Примеры работы:</w:t>
      </w:r>
    </w:p>
    <w:p>
      <w:pPr>
        <w:pStyle w:val="Normal"/>
        <w:spacing w:lineRule="auto" w:line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Приведу несколько примеров работы моей программы.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Начальные условия из учебника </w:t>
      </w:r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1 </w:t>
      </w:r>
      <w:r>
        <w:rPr>
          <w:rFonts w:cs="Times New Roman" w:ascii="Times New Roman" w:hAnsi="Times New Roman"/>
          <w:iCs/>
          <w:sz w:val="28"/>
          <w:szCs w:val="28"/>
        </w:rPr>
        <w:t xml:space="preserve">= 50кг,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2 </w:t>
      </w:r>
      <w:r>
        <w:rPr>
          <w:rFonts w:cs="Times New Roman" w:ascii="Times New Roman" w:hAnsi="Times New Roman"/>
          <w:iCs/>
          <w:sz w:val="28"/>
          <w:szCs w:val="28"/>
        </w:rPr>
        <w:t xml:space="preserve">= 0.5кг,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Cs/>
          <w:sz w:val="28"/>
          <w:szCs w:val="28"/>
        </w:rPr>
        <w:t xml:space="preserve"> =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Cs/>
          <w:sz w:val="28"/>
          <w:szCs w:val="28"/>
        </w:rPr>
        <w:t xml:space="preserve"> =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 1м,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Cs/>
          <w:sz w:val="28"/>
          <w:szCs w:val="28"/>
        </w:rPr>
        <w:t xml:space="preserve"> = 250 Н/м,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 0, 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 0, ψ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0 </w:t>
      </w:r>
      <w:r>
        <w:rPr>
          <w:rFonts w:cs="Times New Roman" w:ascii="Times New Roman" w:hAnsi="Times New Roman"/>
          <w:iCs/>
          <w:sz w:val="28"/>
          <w:szCs w:val="28"/>
        </w:rPr>
        <w:t>=π/18,</w:t>
      </w:r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Cs/>
          <w:sz w:val="28"/>
          <w:szCs w:val="28"/>
        </w:rPr>
        <w:t>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 xml:space="preserve">= </w:t>
      </w:r>
      <w:r>
        <w:rPr>
          <w:rFonts w:cs="Times New Roman" w:ascii="Times New Roman" w:hAnsi="Times New Roman"/>
          <w:iCs/>
          <w:sz w:val="28"/>
          <w:szCs w:val="28"/>
        </w:rPr>
        <w:t>ψ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0 </w:t>
      </w:r>
      <w:r>
        <w:rPr>
          <w:rFonts w:cs="Times New Roman" w:ascii="Times New Roman" w:hAnsi="Times New Roman"/>
          <w:iCs/>
          <w:sz w:val="28"/>
          <w:szCs w:val="28"/>
        </w:rPr>
        <w:t>=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 xml:space="preserve"> 0.</w:t>
      </w:r>
    </w:p>
    <w:p>
      <w:pPr>
        <w:pStyle w:val="Normal"/>
        <w:rPr>
          <w:rFonts w:ascii="Times New Roman" w:hAnsi="Times New Roman" w:cs="Times New Roman"/>
          <w:iCs/>
          <w:sz w:val="28"/>
          <w:szCs w:val="28"/>
        </w:rPr>
      </w:pPr>
      <w:r>
        <w:rPr/>
        <w:drawing>
          <wp:inline distT="0" distB="0" distL="0" distR="0">
            <wp:extent cx="1936115" cy="1668780"/>
            <wp:effectExtent l="0" t="0" r="0" b="0"/>
            <wp:docPr id="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3280410" cy="1776095"/>
            <wp:effectExtent l="0" t="0" r="0" b="0"/>
            <wp:docPr id="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 xml:space="preserve">Движение стержней медленное, они начинают движение с маленького угла и с небольшим ускорением, из-за чего двигаются небыстро. Стержень и пружина совершают колебательное движение, которое можно считать незатухающим, так как мы не учитываем внешние силы.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Уменьшим массу в 10 раз относительно начальных значений</w:t>
      </w:r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1 </w:t>
      </w:r>
      <w:r>
        <w:rPr>
          <w:rFonts w:cs="Times New Roman" w:ascii="Times New Roman" w:hAnsi="Times New Roman"/>
          <w:iCs/>
          <w:sz w:val="28"/>
          <w:szCs w:val="28"/>
        </w:rPr>
        <w:t xml:space="preserve">= 5кг,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2 </w:t>
      </w:r>
      <w:r>
        <w:rPr>
          <w:rFonts w:cs="Times New Roman" w:ascii="Times New Roman" w:hAnsi="Times New Roman"/>
          <w:iCs/>
          <w:sz w:val="28"/>
          <w:szCs w:val="28"/>
        </w:rPr>
        <w:t xml:space="preserve">= 0.5кг,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Cs/>
          <w:sz w:val="28"/>
          <w:szCs w:val="28"/>
        </w:rPr>
        <w:t xml:space="preserve"> =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Cs/>
          <w:sz w:val="28"/>
          <w:szCs w:val="28"/>
        </w:rPr>
        <w:t xml:space="preserve"> =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 1м,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Cs/>
          <w:sz w:val="28"/>
          <w:szCs w:val="28"/>
        </w:rPr>
        <w:t xml:space="preserve"> = 250 Н/м,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 0, 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 0, ψ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0 </w:t>
      </w:r>
      <w:r>
        <w:rPr>
          <w:rFonts w:cs="Times New Roman" w:ascii="Times New Roman" w:hAnsi="Times New Roman"/>
          <w:iCs/>
          <w:sz w:val="28"/>
          <w:szCs w:val="28"/>
        </w:rPr>
        <w:t>=π/18,</w:t>
      </w:r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Cs/>
          <w:sz w:val="28"/>
          <w:szCs w:val="28"/>
        </w:rPr>
        <w:t>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 xml:space="preserve">= </w:t>
      </w:r>
      <w:r>
        <w:rPr>
          <w:rFonts w:cs="Times New Roman" w:ascii="Times New Roman" w:hAnsi="Times New Roman"/>
          <w:iCs/>
          <w:sz w:val="28"/>
          <w:szCs w:val="28"/>
        </w:rPr>
        <w:t>ψ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0 </w:t>
      </w:r>
      <w:r>
        <w:rPr>
          <w:rFonts w:cs="Times New Roman" w:ascii="Times New Roman" w:hAnsi="Times New Roman"/>
          <w:iCs/>
          <w:sz w:val="28"/>
          <w:szCs w:val="28"/>
        </w:rPr>
        <w:t>=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 xml:space="preserve"> 0.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844040" cy="1908810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14140" cy="197231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Видно, что стержень отклоняется недалеко от начального положения, так как мы уменьшили массу в 10 раз и его силы тяжести хватает только на небольшое отклонение.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 Увеличим жесткость пружины в 10 раз:</w:t>
      </w:r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1 </w:t>
      </w:r>
      <w:r>
        <w:rPr>
          <w:rFonts w:cs="Times New Roman" w:ascii="Times New Roman" w:hAnsi="Times New Roman"/>
          <w:iCs/>
          <w:sz w:val="28"/>
          <w:szCs w:val="28"/>
        </w:rPr>
        <w:t xml:space="preserve">= 5кг,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2 </w:t>
      </w:r>
      <w:r>
        <w:rPr>
          <w:rFonts w:cs="Times New Roman" w:ascii="Times New Roman" w:hAnsi="Times New Roman"/>
          <w:iCs/>
          <w:sz w:val="28"/>
          <w:szCs w:val="28"/>
        </w:rPr>
        <w:t xml:space="preserve">= 0.5кг,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Cs/>
          <w:sz w:val="28"/>
          <w:szCs w:val="28"/>
        </w:rPr>
        <w:t xml:space="preserve"> =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Cs/>
          <w:sz w:val="28"/>
          <w:szCs w:val="28"/>
        </w:rPr>
        <w:t xml:space="preserve"> =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 1м,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Cs/>
          <w:sz w:val="28"/>
          <w:szCs w:val="28"/>
        </w:rPr>
        <w:t xml:space="preserve"> = 2500 Н/м,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 0, 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</w:rPr>
        <w:t xml:space="preserve"> = 0, ψ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0 </w:t>
      </w:r>
      <w:r>
        <w:rPr>
          <w:rFonts w:cs="Times New Roman" w:ascii="Times New Roman" w:hAnsi="Times New Roman"/>
          <w:iCs/>
          <w:sz w:val="28"/>
          <w:szCs w:val="28"/>
        </w:rPr>
        <w:t>=π/18,</w:t>
      </w:r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Cs/>
          <w:sz w:val="28"/>
          <w:szCs w:val="28"/>
        </w:rPr>
        <w:t>φ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Cs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 xml:space="preserve">= </w:t>
      </w:r>
      <w:r>
        <w:rPr>
          <w:rFonts w:cs="Times New Roman" w:ascii="Times New Roman" w:hAnsi="Times New Roman"/>
          <w:iCs/>
          <w:sz w:val="28"/>
          <w:szCs w:val="28"/>
        </w:rPr>
        <w:t>ψ</w:t>
      </w:r>
      <w:r>
        <w:rPr>
          <w:rFonts w:cs="Times New Roman" w:ascii="Times New Roman" w:hAnsi="Times New Roman"/>
          <w:iCs/>
          <w:sz w:val="28"/>
          <w:szCs w:val="28"/>
          <w:vertAlign w:val="subscript"/>
        </w:rPr>
        <w:t xml:space="preserve">0 </w:t>
      </w:r>
      <w:r>
        <w:rPr>
          <w:rFonts w:cs="Times New Roman" w:ascii="Times New Roman" w:hAnsi="Times New Roman"/>
          <w:iCs/>
          <w:sz w:val="28"/>
          <w:szCs w:val="28"/>
        </w:rPr>
        <w:t>=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 xml:space="preserve"> 0.</w:t>
      </w:r>
    </w:p>
    <w:p>
      <w:pPr>
        <w:pStyle w:val="Normal"/>
        <w:spacing w:lineRule="auto" w:line="240"/>
        <w:ind w:left="360" w:hanging="0"/>
        <w:rPr>
          <w:rFonts w:ascii="Times New Roman" w:hAnsi="Times New Roman" w:cs="Times New Roman"/>
          <w:iCs/>
          <w:sz w:val="28"/>
          <w:szCs w:val="28"/>
        </w:rPr>
      </w:pPr>
      <w:r>
        <w:rPr/>
        <w:drawing>
          <wp:inline distT="0" distB="0" distL="0" distR="0">
            <wp:extent cx="2025015" cy="1897380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3481705" cy="1921510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Стержни совершают еле заметные колебания, так как пружина имеет довольную большую жесткость, и силы тяжести стержней не хватает на большое отклонение от начала координат. 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успешно выполнил лабораторную работу по теоретической механике. С помощью языка программирования Python и библиотек matplotlib и numpy я схематично проанимировал движение двух стержней и пружины и решил систему дифференциальных уравнений.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Благодаря этой лабораторной работе, я научился работать с 2д анимацией в </w:t>
      </w:r>
      <w:r>
        <w:rPr>
          <w:rFonts w:cs="Times New Roman" w:ascii="Times New Roman" w:hAnsi="Times New Roman"/>
          <w:sz w:val="28"/>
          <w:szCs w:val="28"/>
          <w:lang w:val="en-US"/>
        </w:rPr>
        <w:t>matplotlib</w:t>
      </w:r>
      <w:r>
        <w:rPr>
          <w:rFonts w:cs="Times New Roman" w:ascii="Times New Roman" w:hAnsi="Times New Roman"/>
          <w:sz w:val="28"/>
          <w:szCs w:val="28"/>
        </w:rPr>
        <w:t xml:space="preserve"> и реализовал основание для выполнения следующей лабораторной работы. 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моей программе используются реальные законы движения, благодаря чему можно посмотреть, как эта система будет вести себя в реальной жизни. </w:t>
      </w:r>
    </w:p>
    <w:sectPr>
      <w:footerReference w:type="default" r:id="rId1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91267309"/>
    </w:sdtPr>
    <w:sdtContent>
      <w:p>
        <w:pPr>
          <w:pStyle w:val="Style33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3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58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>
    <w:name w:val="Интернет-ссылка"/>
    <w:uiPriority w:val="99"/>
    <w:unhideWhenUsed/>
    <w:rPr>
      <w:color w:val="0000FF" w:themeColor="hyperlink"/>
      <w:u w:val="single"/>
    </w:rPr>
  </w:style>
  <w:style w:type="character" w:styleId="Style9" w:customStyle="1">
    <w:name w:val="Текст сноски Знак"/>
    <w:uiPriority w:val="99"/>
    <w:qFormat/>
    <w:rPr>
      <w:sz w:val="18"/>
    </w:rPr>
  </w:style>
  <w:style w:type="character" w:styleId="Style10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1">
    <w:name w:val="Привязка сноски"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4">
    <w:name w:val="Привязка концевой сноски"/>
    <w:rPr>
      <w:vertAlign w:val="superscript"/>
    </w:rPr>
  </w:style>
  <w:style w:type="character" w:styleId="Style15" w:customStyle="1">
    <w:name w:val="Верхний колонтитул Знак"/>
    <w:basedOn w:val="DefaultParagraphFont"/>
    <w:uiPriority w:val="99"/>
    <w:qFormat/>
    <w:rPr/>
  </w:style>
  <w:style w:type="character" w:styleId="Style16" w:customStyle="1">
    <w:name w:val="Нижний колонтитул Знак"/>
    <w:basedOn w:val="DefaultParagraphFont"/>
    <w:uiPriority w:val="99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Style18" w:customStyle="1">
    <w:name w:val="Тема примечания Знак"/>
    <w:basedOn w:val="Style17"/>
    <w:link w:val="Annotationsubject"/>
    <w:uiPriority w:val="99"/>
    <w:semiHidden/>
    <w:qFormat/>
    <w:rPr>
      <w:b/>
      <w:bCs/>
      <w:sz w:val="20"/>
      <w:szCs w:val="20"/>
    </w:rPr>
  </w:style>
  <w:style w:type="character" w:styleId="Style19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b49e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5247ca"/>
    <w:rPr>
      <w:color w:val="80808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5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6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Style27">
    <w:name w:val="Footnote Text"/>
    <w:basedOn w:val="Normal"/>
    <w:link w:val="Style9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8">
    <w:name w:val="Endnote Text"/>
    <w:basedOn w:val="Normal"/>
    <w:link w:val="Style1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20"/>
    <w:pPr/>
    <w:rPr/>
  </w:style>
  <w:style w:type="paragraph" w:styleId="Style30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31">
    <w:name w:val="Колонтитул"/>
    <w:basedOn w:val="Normal"/>
    <w:qFormat/>
    <w:pPr/>
    <w:rPr/>
  </w:style>
  <w:style w:type="paragraph" w:styleId="Style32">
    <w:name w:val="Header"/>
    <w:basedOn w:val="Normal"/>
    <w:link w:val="Style15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3">
    <w:name w:val="Footer"/>
    <w:basedOn w:val="Normal"/>
    <w:link w:val="Style16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7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8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Style19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b49e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LibreOffice/7.3.7.2$Linux_X86_64 LibreOffice_project/30$Build-2</Application>
  <AppVersion>15.0000</AppVersion>
  <Pages>10</Pages>
  <Words>1145</Words>
  <Characters>6843</Characters>
  <CharactersWithSpaces>8113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2023-11-25T00:25:00Z</dcterms:created>
  <dc:creator>Rachkov</dc:creator>
  <dc:description/>
  <dc:language>ru-RU</dc:language>
  <cp:lastModifiedBy/>
  <dcterms:modified xsi:type="dcterms:W3CDTF">2024-02-09T17:35:24Z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