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D30B" w14:textId="77777777" w:rsidR="00C62489" w:rsidRPr="00C62489" w:rsidRDefault="00C62489" w:rsidP="00C6248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 SemiBold" w:eastAsia="Times New Roman" w:hAnsi="Open Sans SemiBold" w:cs="Open Sans SemiBold"/>
          <w:b/>
          <w:bCs/>
          <w:color w:val="333333"/>
          <w:kern w:val="0"/>
          <w:sz w:val="36"/>
          <w:szCs w:val="36"/>
          <w:lang w:eastAsia="es-HN"/>
          <w14:ligatures w14:val="none"/>
        </w:rPr>
      </w:pPr>
      <w:r w:rsidRPr="00C62489">
        <w:rPr>
          <w:rFonts w:ascii="Open Sans SemiBold" w:eastAsia="Times New Roman" w:hAnsi="Open Sans SemiBold" w:cs="Open Sans SemiBold"/>
          <w:b/>
          <w:bCs/>
          <w:color w:val="333333"/>
          <w:kern w:val="0"/>
          <w:sz w:val="36"/>
          <w:szCs w:val="36"/>
          <w:lang w:eastAsia="es-HN"/>
          <w14:ligatures w14:val="none"/>
        </w:rPr>
        <w:t>Tratamiento</w:t>
      </w:r>
    </w:p>
    <w:p w14:paraId="337925CA" w14:textId="77777777" w:rsidR="00C62489" w:rsidRPr="00C62489" w:rsidRDefault="00C62489" w:rsidP="00C624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6"/>
          <w:szCs w:val="26"/>
          <w:lang w:eastAsia="es-HN"/>
          <w14:ligatures w14:val="none"/>
        </w:rPr>
      </w:pPr>
      <w:r w:rsidRPr="00C62489">
        <w:rPr>
          <w:rFonts w:ascii="Open Sans" w:eastAsia="Times New Roman" w:hAnsi="Open Sans" w:cs="Open Sans"/>
          <w:color w:val="000000"/>
          <w:kern w:val="0"/>
          <w:sz w:val="26"/>
          <w:szCs w:val="26"/>
          <w:lang w:eastAsia="es-HN"/>
          <w14:ligatures w14:val="none"/>
        </w:rPr>
        <w:t>No existe un medicamento específico para tratar el dengue.</w:t>
      </w:r>
    </w:p>
    <w:p w14:paraId="49AB7339" w14:textId="77777777" w:rsidR="00C62489" w:rsidRPr="00C62489" w:rsidRDefault="00C62489" w:rsidP="00C6248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000000"/>
          <w:kern w:val="0"/>
          <w:sz w:val="26"/>
          <w:szCs w:val="26"/>
          <w:lang w:eastAsia="es-HN"/>
          <w14:ligatures w14:val="none"/>
        </w:rPr>
      </w:pPr>
      <w:r w:rsidRPr="00C62489">
        <w:rPr>
          <w:rFonts w:ascii="Open Sans" w:eastAsia="Times New Roman" w:hAnsi="Open Sans" w:cs="Open Sans"/>
          <w:color w:val="000000"/>
          <w:kern w:val="0"/>
          <w:sz w:val="26"/>
          <w:szCs w:val="26"/>
          <w:lang w:eastAsia="es-HN"/>
          <w14:ligatures w14:val="none"/>
        </w:rPr>
        <w:t>Trate los síntomas de dengue y consulte a su proveedor de atención médica.</w:t>
      </w:r>
    </w:p>
    <w:p w14:paraId="51703E6D" w14:textId="77777777" w:rsidR="00C62489" w:rsidRPr="00C62489" w:rsidRDefault="00C62489" w:rsidP="00C624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22222"/>
          <w:kern w:val="0"/>
          <w:sz w:val="27"/>
          <w:szCs w:val="27"/>
          <w:lang w:eastAsia="es-HN"/>
          <w14:ligatures w14:val="none"/>
        </w:rPr>
      </w:pPr>
      <w:r w:rsidRPr="00C62489">
        <w:rPr>
          <w:rFonts w:ascii="Segoe UI" w:eastAsia="Times New Roman" w:hAnsi="Segoe UI" w:cs="Segoe UI"/>
          <w:color w:val="222222"/>
          <w:kern w:val="0"/>
          <w:sz w:val="27"/>
          <w:szCs w:val="27"/>
          <w:lang w:eastAsia="es-HN"/>
          <w14:ligatures w14:val="none"/>
        </w:rPr>
        <w:t>Si cree que tiene dengue</w:t>
      </w:r>
    </w:p>
    <w:p w14:paraId="5A17CAF1" w14:textId="77777777" w:rsidR="00C62489" w:rsidRPr="00C62489" w:rsidRDefault="00C62489" w:rsidP="00C624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6"/>
          <w:szCs w:val="26"/>
          <w:lang w:eastAsia="es-HN"/>
          <w14:ligatures w14:val="none"/>
        </w:rPr>
      </w:pPr>
      <w:r w:rsidRPr="00C62489">
        <w:rPr>
          <w:rFonts w:ascii="Open Sans" w:eastAsia="Times New Roman" w:hAnsi="Open Sans" w:cs="Open Sans"/>
          <w:color w:val="000000"/>
          <w:kern w:val="0"/>
          <w:sz w:val="26"/>
          <w:szCs w:val="26"/>
          <w:lang w:eastAsia="es-HN"/>
          <w14:ligatures w14:val="none"/>
        </w:rPr>
        <w:t>Consulte a un proveedor de atención médica si presenta fiebre o síntomas de dengue. Cuéntele acerca de su viaje.</w:t>
      </w:r>
    </w:p>
    <w:p w14:paraId="5DD1563E" w14:textId="77777777" w:rsidR="00C62489" w:rsidRPr="00C62489" w:rsidRDefault="00C62489" w:rsidP="00C624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6"/>
          <w:szCs w:val="26"/>
          <w:lang w:eastAsia="es-HN"/>
          <w14:ligatures w14:val="none"/>
        </w:rPr>
      </w:pPr>
      <w:r w:rsidRPr="00C62489">
        <w:rPr>
          <w:rFonts w:ascii="Open Sans" w:eastAsia="Times New Roman" w:hAnsi="Open Sans" w:cs="Open Sans"/>
          <w:b/>
          <w:bCs/>
          <w:color w:val="000000"/>
          <w:kern w:val="0"/>
          <w:sz w:val="26"/>
          <w:szCs w:val="26"/>
          <w:lang w:eastAsia="es-HN"/>
          <w14:ligatures w14:val="none"/>
        </w:rPr>
        <w:t>Descanse </w:t>
      </w:r>
      <w:r w:rsidRPr="00C62489">
        <w:rPr>
          <w:rFonts w:ascii="Open Sans" w:eastAsia="Times New Roman" w:hAnsi="Open Sans" w:cs="Open Sans"/>
          <w:color w:val="000000"/>
          <w:kern w:val="0"/>
          <w:sz w:val="26"/>
          <w:szCs w:val="26"/>
          <w:lang w:eastAsia="es-HN"/>
          <w14:ligatures w14:val="none"/>
        </w:rPr>
        <w:t>tanto como pueda.</w:t>
      </w:r>
    </w:p>
    <w:p w14:paraId="42E6686F" w14:textId="77777777" w:rsidR="00C62489" w:rsidRPr="00C62489" w:rsidRDefault="00C62489" w:rsidP="00C624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6"/>
          <w:szCs w:val="26"/>
          <w:lang w:eastAsia="es-HN"/>
          <w14:ligatures w14:val="none"/>
        </w:rPr>
      </w:pPr>
      <w:r w:rsidRPr="00C62489">
        <w:rPr>
          <w:rFonts w:ascii="Open Sans" w:eastAsia="Times New Roman" w:hAnsi="Open Sans" w:cs="Open Sans"/>
          <w:b/>
          <w:bCs/>
          <w:color w:val="000000"/>
          <w:kern w:val="0"/>
          <w:sz w:val="26"/>
          <w:szCs w:val="26"/>
          <w:lang w:eastAsia="es-HN"/>
          <w14:ligatures w14:val="none"/>
        </w:rPr>
        <w:t>Tome acetaminofeno </w:t>
      </w:r>
      <w:r w:rsidRPr="00C62489">
        <w:rPr>
          <w:rFonts w:ascii="Open Sans" w:eastAsia="Times New Roman" w:hAnsi="Open Sans" w:cs="Open Sans"/>
          <w:color w:val="000000"/>
          <w:kern w:val="0"/>
          <w:sz w:val="26"/>
          <w:szCs w:val="26"/>
          <w:lang w:eastAsia="es-HN"/>
          <w14:ligatures w14:val="none"/>
        </w:rPr>
        <w:t>(también conocido como paracetamol fuera de los Estados Unidos) para controlar la fiebre y aliviar el dolor.</w:t>
      </w:r>
    </w:p>
    <w:p w14:paraId="1C4130FC" w14:textId="77777777" w:rsidR="00C62489" w:rsidRPr="00C62489" w:rsidRDefault="00C62489" w:rsidP="00C62489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000000"/>
          <w:kern w:val="0"/>
          <w:sz w:val="26"/>
          <w:szCs w:val="26"/>
          <w:lang w:eastAsia="es-HN"/>
          <w14:ligatures w14:val="none"/>
        </w:rPr>
      </w:pPr>
      <w:r w:rsidRPr="00C62489">
        <w:rPr>
          <w:rFonts w:ascii="Open Sans" w:eastAsia="Times New Roman" w:hAnsi="Open Sans" w:cs="Open Sans"/>
          <w:color w:val="000000"/>
          <w:kern w:val="0"/>
          <w:sz w:val="26"/>
          <w:szCs w:val="26"/>
          <w:lang w:eastAsia="es-HN"/>
          <w14:ligatures w14:val="none"/>
        </w:rPr>
        <w:t>¡No tome aspirina ni ibuprofeno!</w:t>
      </w:r>
    </w:p>
    <w:p w14:paraId="0C00F20A" w14:textId="77777777" w:rsidR="00C62489" w:rsidRPr="00C62489" w:rsidRDefault="00C62489" w:rsidP="00C624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6"/>
          <w:szCs w:val="26"/>
          <w:lang w:eastAsia="es-HN"/>
          <w14:ligatures w14:val="none"/>
        </w:rPr>
      </w:pPr>
      <w:r w:rsidRPr="00C62489">
        <w:rPr>
          <w:rFonts w:ascii="Open Sans" w:eastAsia="Times New Roman" w:hAnsi="Open Sans" w:cs="Open Sans"/>
          <w:b/>
          <w:bCs/>
          <w:color w:val="000000"/>
          <w:kern w:val="0"/>
          <w:sz w:val="26"/>
          <w:szCs w:val="26"/>
          <w:lang w:eastAsia="es-HN"/>
          <w14:ligatures w14:val="none"/>
        </w:rPr>
        <w:t>Beba muchos líquidos</w:t>
      </w:r>
      <w:r w:rsidRPr="00C62489">
        <w:rPr>
          <w:rFonts w:ascii="Open Sans" w:eastAsia="Times New Roman" w:hAnsi="Open Sans" w:cs="Open Sans"/>
          <w:color w:val="000000"/>
          <w:kern w:val="0"/>
          <w:sz w:val="26"/>
          <w:szCs w:val="26"/>
          <w:lang w:eastAsia="es-HN"/>
          <w14:ligatures w14:val="none"/>
        </w:rPr>
        <w:t> como agua o bebidas con electrolitos agregados para permanecer hidratado.</w:t>
      </w:r>
    </w:p>
    <w:p w14:paraId="1B522FD8" w14:textId="77777777" w:rsidR="00C62489" w:rsidRPr="00C62489" w:rsidRDefault="00C62489" w:rsidP="00C624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6"/>
          <w:szCs w:val="26"/>
          <w:lang w:eastAsia="es-HN"/>
          <w14:ligatures w14:val="none"/>
        </w:rPr>
      </w:pPr>
    </w:p>
    <w:p w14:paraId="3B022C83" w14:textId="77777777" w:rsidR="00C62489" w:rsidRPr="00C62489" w:rsidRDefault="00C62489" w:rsidP="00C6248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000000"/>
          <w:kern w:val="0"/>
          <w:sz w:val="26"/>
          <w:szCs w:val="26"/>
          <w:lang w:eastAsia="es-HN"/>
          <w14:ligatures w14:val="none"/>
        </w:rPr>
      </w:pPr>
      <w:r w:rsidRPr="00C62489">
        <w:rPr>
          <w:rFonts w:ascii="Open Sans" w:eastAsia="Times New Roman" w:hAnsi="Open Sans" w:cs="Open Sans"/>
          <w:color w:val="000000"/>
          <w:kern w:val="0"/>
          <w:sz w:val="26"/>
          <w:szCs w:val="26"/>
          <w:lang w:eastAsia="es-HN"/>
          <w14:ligatures w14:val="none"/>
        </w:rPr>
        <w:t>Para síntomas leves, cuide de su </w:t>
      </w:r>
      <w:hyperlink r:id="rId5" w:history="1">
        <w:r w:rsidRPr="00C62489">
          <w:rPr>
            <w:rFonts w:ascii="Open Sans" w:eastAsia="Times New Roman" w:hAnsi="Open Sans" w:cs="Open Sans"/>
            <w:color w:val="075290"/>
            <w:kern w:val="0"/>
            <w:sz w:val="26"/>
            <w:szCs w:val="26"/>
            <w:u w:val="single"/>
            <w:lang w:eastAsia="es-HN"/>
            <w14:ligatures w14:val="none"/>
          </w:rPr>
          <w:t>bebé</w:t>
        </w:r>
      </w:hyperlink>
      <w:r w:rsidRPr="00C62489">
        <w:rPr>
          <w:rFonts w:ascii="Open Sans" w:eastAsia="Times New Roman" w:hAnsi="Open Sans" w:cs="Open Sans"/>
          <w:color w:val="000000"/>
          <w:kern w:val="0"/>
          <w:sz w:val="26"/>
          <w:szCs w:val="26"/>
          <w:lang w:eastAsia="es-HN"/>
          <w14:ligatures w14:val="none"/>
        </w:rPr>
        <w:t>, </w:t>
      </w:r>
      <w:hyperlink r:id="rId6" w:history="1">
        <w:r w:rsidRPr="00C62489">
          <w:rPr>
            <w:rFonts w:ascii="Open Sans" w:eastAsia="Times New Roman" w:hAnsi="Open Sans" w:cs="Open Sans"/>
            <w:color w:val="075290"/>
            <w:kern w:val="0"/>
            <w:sz w:val="26"/>
            <w:szCs w:val="26"/>
            <w:u w:val="single"/>
            <w:lang w:eastAsia="es-HN"/>
            <w14:ligatures w14:val="none"/>
          </w:rPr>
          <w:t>niño o familiar</w:t>
        </w:r>
      </w:hyperlink>
      <w:r w:rsidRPr="00C62489">
        <w:rPr>
          <w:rFonts w:ascii="Open Sans" w:eastAsia="Times New Roman" w:hAnsi="Open Sans" w:cs="Open Sans"/>
          <w:color w:val="000000"/>
          <w:kern w:val="0"/>
          <w:sz w:val="26"/>
          <w:szCs w:val="26"/>
          <w:lang w:eastAsia="es-HN"/>
          <w14:ligatures w14:val="none"/>
        </w:rPr>
        <w:t> enfermo en casa.</w:t>
      </w:r>
    </w:p>
    <w:p w14:paraId="18764123" w14:textId="77777777" w:rsidR="009F1F9F" w:rsidRDefault="009F1F9F"/>
    <w:sectPr w:rsidR="009F1F9F" w:rsidSect="00DA698E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379FF"/>
    <w:multiLevelType w:val="multilevel"/>
    <w:tmpl w:val="F280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850159"/>
    <w:multiLevelType w:val="multilevel"/>
    <w:tmpl w:val="C9C6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689759">
    <w:abstractNumId w:val="0"/>
  </w:num>
  <w:num w:numId="2" w16cid:durableId="1118178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89"/>
    <w:rsid w:val="005F6B27"/>
    <w:rsid w:val="009F1F9F"/>
    <w:rsid w:val="00C62489"/>
    <w:rsid w:val="00DA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42D0"/>
  <w15:chartTrackingRefBased/>
  <w15:docId w15:val="{B44F8719-461A-4910-9C6D-B3BB4C12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dengue/es/symptoms/family.html" TargetMode="External"/><Relationship Id="rId5" Type="http://schemas.openxmlformats.org/officeDocument/2006/relationships/hyperlink" Target="https://www.cdc.gov/dengue/es/symptoms/infa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Marbyn Molina</dc:creator>
  <cp:keywords/>
  <dc:description/>
  <cp:lastModifiedBy>Marbyn Molina</cp:lastModifiedBy>
  <cp:revision>1</cp:revision>
  <dcterms:created xsi:type="dcterms:W3CDTF">2023-05-28T05:21:00Z</dcterms:created>
  <dcterms:modified xsi:type="dcterms:W3CDTF">2023-05-28T05:22:00Z</dcterms:modified>
</cp:coreProperties>
</file>