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5FCF" w14:textId="43505361" w:rsidR="00C900DF" w:rsidRPr="00332D73" w:rsidRDefault="00C900DF" w:rsidP="00332D7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  <w:r w:rsidRPr="00332D73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Normalization Steps:</w:t>
      </w:r>
    </w:p>
    <w:p w14:paraId="129453F4" w14:textId="77777777" w:rsidR="00C900DF" w:rsidRDefault="00C900DF" w:rsidP="00C900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Perform the following normalization steps on the given schema:</w:t>
      </w:r>
    </w:p>
    <w:p w14:paraId="0FF07E0F" w14:textId="77777777" w:rsidR="00C900DF" w:rsidRDefault="00C900DF" w:rsidP="00C900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F65839E" w14:textId="77777777" w:rsidR="00C900DF" w:rsidRPr="00192B38" w:rsidRDefault="00C900DF" w:rsidP="00C900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Step 1: </w:t>
      </w:r>
      <w:r w:rsidRPr="006324C8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First Normal Form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Pr="00192B38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(1NF)</w:t>
      </w:r>
    </w:p>
    <w:p w14:paraId="7F2743F0" w14:textId="54772548" w:rsidR="00D4484B" w:rsidRDefault="00C900DF" w:rsidP="00C900DF">
      <w:pPr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Explain the 1NF rule and modify the schema to comply with it.</w:t>
      </w:r>
    </w:p>
    <w:p w14:paraId="060A0420" w14:textId="77777777" w:rsidR="00C900DF" w:rsidRDefault="00C900DF" w:rsidP="00C900DF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A6163BC" w14:textId="089EB689" w:rsidR="00C900DF" w:rsidRDefault="00C900DF" w:rsidP="00C900DF">
      <w:pPr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Answer:</w:t>
      </w:r>
    </w:p>
    <w:p w14:paraId="4499817C" w14:textId="7E1075A1" w:rsidR="00C900DF" w:rsidRDefault="00C900DF" w:rsidP="00C900DF">
      <w:pPr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For the initial schema given below, all the tables are already in First Normal Form since:</w:t>
      </w:r>
    </w:p>
    <w:p w14:paraId="6651F93D" w14:textId="0B62976B" w:rsidR="00C900DF" w:rsidRDefault="00C900DF" w:rsidP="00C900DF">
      <w:pPr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br/>
      </w:r>
      <w:r w:rsidRPr="001E42CF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Atomicity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– There are no columns containing multiple values or </w:t>
      </w:r>
      <w:r w:rsidR="0002183B">
        <w:rPr>
          <w:rFonts w:ascii="Helvetica" w:hAnsi="Helvetica" w:cs="Helvetica"/>
          <w:color w:val="000000"/>
          <w:kern w:val="0"/>
          <w:sz w:val="22"/>
          <w:szCs w:val="22"/>
        </w:rPr>
        <w:t>columns containing data</w:t>
      </w:r>
      <w:r w:rsidR="00773F75">
        <w:rPr>
          <w:rFonts w:ascii="Helvetica" w:hAnsi="Helvetica" w:cs="Helvetica"/>
          <w:color w:val="000000"/>
          <w:kern w:val="0"/>
          <w:sz w:val="22"/>
          <w:szCs w:val="22"/>
        </w:rPr>
        <w:t xml:space="preserve"> that can be parsed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.</w:t>
      </w:r>
      <w:r w:rsidR="00C819C2">
        <w:rPr>
          <w:rFonts w:ascii="Helvetica" w:hAnsi="Helvetica" w:cs="Helvetica"/>
          <w:color w:val="000000"/>
          <w:kern w:val="0"/>
          <w:sz w:val="22"/>
          <w:szCs w:val="22"/>
        </w:rPr>
        <w:t xml:space="preserve"> Each item based on the DB’s logic couldn’t further be broken down into sub values hence it being atomic.</w:t>
      </w:r>
    </w:p>
    <w:p w14:paraId="00BDA632" w14:textId="77777777" w:rsidR="00FB087B" w:rsidRDefault="00FB087B" w:rsidP="00C900DF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39957CE" w14:textId="0BA0F1D2" w:rsidR="00FB087B" w:rsidRDefault="00D053E9" w:rsidP="00C900DF">
      <w:pPr>
        <w:rPr>
          <w:rFonts w:ascii="Helvetica" w:hAnsi="Helvetica" w:cs="Helvetica"/>
          <w:color w:val="000000"/>
          <w:kern w:val="0"/>
          <w:sz w:val="22"/>
          <w:szCs w:val="22"/>
        </w:rPr>
      </w:pPr>
      <w:r w:rsidRPr="00D053E9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Uniqueness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– The table also has a clear primary key (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BookID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) which allows every row in the table to be unique</w:t>
      </w:r>
      <w:r w:rsidR="00A33031">
        <w:rPr>
          <w:rFonts w:ascii="Helvetica" w:hAnsi="Helvetica" w:cs="Helvetica"/>
          <w:color w:val="000000"/>
          <w:kern w:val="0"/>
          <w:sz w:val="22"/>
          <w:szCs w:val="22"/>
        </w:rPr>
        <w:t>.</w:t>
      </w:r>
    </w:p>
    <w:p w14:paraId="48D6E069" w14:textId="77777777" w:rsidR="00A33031" w:rsidRDefault="00A33031" w:rsidP="00C900DF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9E1F287" w14:textId="25FDEAF5" w:rsidR="00A33031" w:rsidRDefault="007B4285" w:rsidP="00C900DF">
      <w:pPr>
        <w:rPr>
          <w:rFonts w:ascii="Helvetica" w:hAnsi="Helvetica" w:cs="Helvetica"/>
          <w:color w:val="000000"/>
          <w:kern w:val="0"/>
          <w:sz w:val="22"/>
          <w:szCs w:val="22"/>
        </w:rPr>
      </w:pPr>
      <w:r w:rsidRPr="007B4285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 xml:space="preserve">No Derived or Calculated Data </w:t>
      </w:r>
      <w:r w:rsidR="00507256">
        <w:rPr>
          <w:rFonts w:ascii="Helvetica" w:hAnsi="Helvetica" w:cs="Helvetica"/>
          <w:color w:val="000000"/>
          <w:kern w:val="0"/>
          <w:sz w:val="22"/>
          <w:szCs w:val="22"/>
        </w:rPr>
        <w:t>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="00507256">
        <w:rPr>
          <w:rFonts w:ascii="Helvetica" w:hAnsi="Helvetica" w:cs="Helvetica"/>
          <w:color w:val="000000"/>
          <w:kern w:val="0"/>
          <w:sz w:val="22"/>
          <w:szCs w:val="22"/>
        </w:rPr>
        <w:t xml:space="preserve">Derived data are data that could be acquired through performing a query like the number of </w:t>
      </w:r>
      <w:r w:rsidR="00523D69">
        <w:rPr>
          <w:rFonts w:ascii="Helvetica" w:hAnsi="Helvetica" w:cs="Helvetica"/>
          <w:color w:val="000000"/>
          <w:kern w:val="0"/>
          <w:sz w:val="22"/>
          <w:szCs w:val="22"/>
        </w:rPr>
        <w:t>times a specific book was ordere</w:t>
      </w:r>
      <w:r w:rsidR="008853D1">
        <w:rPr>
          <w:rFonts w:ascii="Helvetica" w:hAnsi="Helvetica" w:cs="Helvetica"/>
          <w:color w:val="000000"/>
          <w:kern w:val="0"/>
          <w:sz w:val="22"/>
          <w:szCs w:val="22"/>
        </w:rPr>
        <w:t>d</w:t>
      </w:r>
      <w:r w:rsidR="00507256">
        <w:rPr>
          <w:rFonts w:ascii="Helvetica" w:hAnsi="Helvetica" w:cs="Helvetica"/>
          <w:color w:val="000000"/>
          <w:kern w:val="0"/>
          <w:sz w:val="22"/>
          <w:szCs w:val="22"/>
        </w:rPr>
        <w:t>. This can be calculated so we don’t have to create a separate column keeping track of this data</w:t>
      </w:r>
      <w:r w:rsidR="00B607E2">
        <w:rPr>
          <w:rFonts w:ascii="Helvetica" w:hAnsi="Helvetica" w:cs="Helvetica"/>
          <w:color w:val="000000"/>
          <w:kern w:val="0"/>
          <w:sz w:val="22"/>
          <w:szCs w:val="22"/>
        </w:rPr>
        <w:t xml:space="preserve">. Doing </w:t>
      </w:r>
      <w:r w:rsidR="00507256">
        <w:rPr>
          <w:rFonts w:ascii="Helvetica" w:hAnsi="Helvetica" w:cs="Helvetica"/>
          <w:color w:val="000000"/>
          <w:kern w:val="0"/>
          <w:sz w:val="22"/>
          <w:szCs w:val="22"/>
        </w:rPr>
        <w:t xml:space="preserve">this can make our </w:t>
      </w:r>
      <w:r w:rsidR="00A65FD9">
        <w:rPr>
          <w:rFonts w:ascii="Helvetica" w:hAnsi="Helvetica" w:cs="Helvetica"/>
          <w:color w:val="000000"/>
          <w:kern w:val="0"/>
          <w:sz w:val="22"/>
          <w:szCs w:val="22"/>
        </w:rPr>
        <w:t>i</w:t>
      </w:r>
      <w:r w:rsidR="00507256">
        <w:rPr>
          <w:rFonts w:ascii="Helvetica" w:hAnsi="Helvetica" w:cs="Helvetica"/>
          <w:color w:val="000000"/>
          <w:kern w:val="0"/>
          <w:sz w:val="22"/>
          <w:szCs w:val="22"/>
        </w:rPr>
        <w:t>nsert queries complicated because we then would have to keep updating every</w:t>
      </w:r>
      <w:r w:rsidR="007D3C45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="00507256">
        <w:rPr>
          <w:rFonts w:ascii="Helvetica" w:hAnsi="Helvetica" w:cs="Helvetica"/>
          <w:color w:val="000000"/>
          <w:kern w:val="0"/>
          <w:sz w:val="22"/>
          <w:szCs w:val="22"/>
        </w:rPr>
        <w:t>time we insert.</w:t>
      </w:r>
    </w:p>
    <w:p w14:paraId="7F635053" w14:textId="77777777" w:rsidR="00313954" w:rsidRDefault="00313954" w:rsidP="00C900DF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DF6F7C7" w14:textId="37D1F2DC" w:rsidR="00313954" w:rsidRPr="00507256" w:rsidRDefault="00313954" w:rsidP="00C900DF">
      <w:pPr>
        <w:rPr>
          <w:rFonts w:ascii="Helvetica" w:hAnsi="Helvetica" w:cs="Helvetica"/>
          <w:color w:val="000000"/>
          <w:kern w:val="0"/>
          <w:sz w:val="22"/>
          <w:szCs w:val="22"/>
        </w:rPr>
      </w:pPr>
      <w:r w:rsidRPr="00313954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No Repeating Groups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="00523D69">
        <w:rPr>
          <w:rFonts w:ascii="Helvetica" w:hAnsi="Helvetica" w:cs="Helvetica"/>
          <w:color w:val="000000"/>
          <w:kern w:val="0"/>
          <w:sz w:val="22"/>
          <w:szCs w:val="22"/>
        </w:rPr>
        <w:t>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="00B607E2">
        <w:rPr>
          <w:rFonts w:ascii="Helvetica" w:hAnsi="Helvetica" w:cs="Helvetica"/>
          <w:color w:val="000000"/>
          <w:kern w:val="0"/>
          <w:sz w:val="22"/>
          <w:szCs w:val="22"/>
        </w:rPr>
        <w:t>Our table also do not have columns attempting to store multiple instances of a similar type of data</w:t>
      </w:r>
      <w:r w:rsidR="00091EBA">
        <w:rPr>
          <w:rFonts w:ascii="Helvetica" w:hAnsi="Helvetica" w:cs="Helvetica"/>
          <w:color w:val="000000"/>
          <w:kern w:val="0"/>
          <w:sz w:val="22"/>
          <w:szCs w:val="22"/>
        </w:rPr>
        <w:t>. Like for the Book table, if it has multiple authors, we’re not creating columns like Author</w:t>
      </w:r>
      <w:r w:rsidR="00FC7048">
        <w:rPr>
          <w:rFonts w:ascii="Helvetica" w:hAnsi="Helvetica" w:cs="Helvetica"/>
          <w:color w:val="000000"/>
          <w:kern w:val="0"/>
          <w:sz w:val="22"/>
          <w:szCs w:val="22"/>
        </w:rPr>
        <w:t>1, Author</w:t>
      </w:r>
      <w:r w:rsidR="00091EBA">
        <w:rPr>
          <w:rFonts w:ascii="Helvetica" w:hAnsi="Helvetica" w:cs="Helvetica"/>
          <w:color w:val="000000"/>
          <w:kern w:val="0"/>
          <w:sz w:val="22"/>
          <w:szCs w:val="22"/>
        </w:rPr>
        <w:t>2, etc</w:t>
      </w:r>
      <w:r w:rsidR="004C699C">
        <w:rPr>
          <w:rFonts w:ascii="Helvetica" w:hAnsi="Helvetica" w:cs="Helvetica"/>
          <w:color w:val="000000"/>
          <w:kern w:val="0"/>
          <w:sz w:val="22"/>
          <w:szCs w:val="22"/>
        </w:rPr>
        <w:t>. so it should be fine.</w:t>
      </w:r>
    </w:p>
    <w:p w14:paraId="4001F77A" w14:textId="77777777" w:rsidR="00192B38" w:rsidRDefault="00192B38" w:rsidP="00C900DF"/>
    <w:p w14:paraId="11AAA733" w14:textId="77777777" w:rsidR="00192B38" w:rsidRDefault="00192B38" w:rsidP="00C900DF"/>
    <w:p w14:paraId="301701BA" w14:textId="77777777" w:rsidR="00192B38" w:rsidRPr="00192B38" w:rsidRDefault="00192B38" w:rsidP="00192B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Step 2: </w:t>
      </w:r>
      <w:r w:rsidRPr="00192B38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Second Normal Form (2NF)</w:t>
      </w:r>
    </w:p>
    <w:p w14:paraId="5CA4FFAA" w14:textId="7DAA07B8" w:rsidR="00192B38" w:rsidRDefault="00192B38" w:rsidP="00192B38">
      <w:pPr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Explain the 2NF rule and modify the schema to comply with it.</w:t>
      </w:r>
    </w:p>
    <w:p w14:paraId="1DBD9623" w14:textId="77777777" w:rsidR="00785210" w:rsidRDefault="00785210" w:rsidP="00192B38">
      <w:pPr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F286428" w14:textId="59E3915D" w:rsidR="00785210" w:rsidRDefault="00785210" w:rsidP="00192B38">
      <w:r w:rsidRPr="00785210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Books Table</w:t>
      </w:r>
    </w:p>
    <w:p w14:paraId="189EF308" w14:textId="0294B25C" w:rsidR="00785210" w:rsidRDefault="00785210" w:rsidP="00192B38">
      <w:r>
        <w:t>The Books Table is already in the second normal form.</w:t>
      </w:r>
      <w:r w:rsidR="000536E7">
        <w:t xml:space="preserve"> If we </w:t>
      </w:r>
      <w:r w:rsidR="00AB1FE4">
        <w:t xml:space="preserve">solely use data as the basis, </w:t>
      </w:r>
      <w:proofErr w:type="spellStart"/>
      <w:r w:rsidR="00AB1FE4">
        <w:t>BookID</w:t>
      </w:r>
      <w:proofErr w:type="spellEnd"/>
      <w:r w:rsidR="00AB1FE4">
        <w:t xml:space="preserve">, </w:t>
      </w:r>
      <w:proofErr w:type="gramStart"/>
      <w:r w:rsidR="00AB1FE4">
        <w:t>Title,  and</w:t>
      </w:r>
      <w:proofErr w:type="gramEnd"/>
      <w:r w:rsidR="00AB1FE4">
        <w:t xml:space="preserve"> Year can be our candidate keys.</w:t>
      </w:r>
      <w:r w:rsidR="00592BAF">
        <w:t xml:space="preserve"> Since we have no column left to try and form a composite key with </w:t>
      </w:r>
      <w:r w:rsidR="00DE4788">
        <w:t>Author, it’s safe to say that there are no partial dependencies here.</w:t>
      </w:r>
    </w:p>
    <w:p w14:paraId="529D60CE" w14:textId="77777777" w:rsidR="009F72F6" w:rsidRPr="009F72F6" w:rsidRDefault="009F72F6" w:rsidP="00192B38">
      <w:pPr>
        <w:rPr>
          <w:b/>
          <w:bCs/>
        </w:rPr>
      </w:pPr>
    </w:p>
    <w:p w14:paraId="25CE8AC1" w14:textId="73ECC8A8" w:rsidR="009F72F6" w:rsidRDefault="009F72F6" w:rsidP="00192B38">
      <w:pPr>
        <w:rPr>
          <w:b/>
          <w:bCs/>
        </w:rPr>
      </w:pPr>
      <w:r w:rsidRPr="009F72F6">
        <w:rPr>
          <w:b/>
          <w:bCs/>
        </w:rPr>
        <w:t>Customers Table</w:t>
      </w:r>
    </w:p>
    <w:p w14:paraId="2F8C7100" w14:textId="430D8E88" w:rsidR="00BB1914" w:rsidRDefault="005D564D" w:rsidP="00192B38">
      <w:r>
        <w:t xml:space="preserve">For the same reason with Books Table, the Customers table is already in the second normal form because based </w:t>
      </w:r>
      <w:r w:rsidR="00047B9A">
        <w:t>on</w:t>
      </w:r>
      <w:r>
        <w:t xml:space="preserve"> the data</w:t>
      </w:r>
      <w:r w:rsidR="00047B9A">
        <w:t>,</w:t>
      </w:r>
      <w:r>
        <w:t xml:space="preserve"> our candidate keys would include </w:t>
      </w:r>
      <w:proofErr w:type="spellStart"/>
      <w:r>
        <w:t>CustomerID</w:t>
      </w:r>
      <w:proofErr w:type="spellEnd"/>
      <w:r>
        <w:t xml:space="preserve">, Name, and Email and we couldn’t form a composite key </w:t>
      </w:r>
      <w:r w:rsidR="00047B9A">
        <w:t>anymore</w:t>
      </w:r>
      <w:r>
        <w:t xml:space="preserve">. </w:t>
      </w:r>
      <w:r w:rsidR="00047B9A">
        <w:t>Also, even if we don’t consider Name and Email as candidate keys individually since logically, it wouldn’t make sense to do so, if we try to form a composite key out of them instead, there will be no non-prime attribute left to check for partial dependency.</w:t>
      </w:r>
    </w:p>
    <w:p w14:paraId="157BB415" w14:textId="77777777" w:rsidR="0098667A" w:rsidRDefault="0098667A" w:rsidP="00192B38"/>
    <w:p w14:paraId="48E1BCE9" w14:textId="77777777" w:rsidR="0098667A" w:rsidRDefault="0098667A" w:rsidP="00192B38"/>
    <w:p w14:paraId="37D3B422" w14:textId="77777777" w:rsidR="0098667A" w:rsidRDefault="0098667A" w:rsidP="00192B38"/>
    <w:p w14:paraId="06B5B215" w14:textId="77777777" w:rsidR="0098667A" w:rsidRDefault="0098667A" w:rsidP="00192B38"/>
    <w:p w14:paraId="7FF081ED" w14:textId="77777777" w:rsidR="0098667A" w:rsidRDefault="0098667A" w:rsidP="00192B38"/>
    <w:p w14:paraId="40EB649F" w14:textId="392D5074" w:rsidR="0098667A" w:rsidRDefault="0098667A" w:rsidP="00192B38">
      <w:pPr>
        <w:rPr>
          <w:b/>
          <w:bCs/>
        </w:rPr>
      </w:pPr>
      <w:r w:rsidRPr="0098667A">
        <w:rPr>
          <w:b/>
          <w:bCs/>
        </w:rPr>
        <w:lastRenderedPageBreak/>
        <w:t>Orders Table</w:t>
      </w:r>
    </w:p>
    <w:p w14:paraId="7A7F8EC2" w14:textId="0303D5D0" w:rsidR="0098667A" w:rsidRDefault="00C61B60" w:rsidP="00192B38">
      <w:r>
        <w:t xml:space="preserve">For the Orders table, the data suggest that only the </w:t>
      </w:r>
      <w:proofErr w:type="spellStart"/>
      <w:r>
        <w:t>OrderID</w:t>
      </w:r>
      <w:proofErr w:type="spellEnd"/>
      <w:r>
        <w:t xml:space="preserve"> qualifies as the candidate key. This means we don’t have a composite key thus there will be no room for partial dependency.</w:t>
      </w:r>
    </w:p>
    <w:p w14:paraId="1A4AF634" w14:textId="77777777" w:rsidR="00E3588A" w:rsidRDefault="00E3588A" w:rsidP="00192B38"/>
    <w:p w14:paraId="4D0E56CF" w14:textId="77777777" w:rsidR="00B3672F" w:rsidRDefault="00B3672F" w:rsidP="00192B38"/>
    <w:p w14:paraId="4F66443F" w14:textId="2154FD3B" w:rsidR="00742010" w:rsidRDefault="00742010" w:rsidP="00192B38">
      <w:pPr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  <w:r w:rsidRPr="00742010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Step 3: Third Normal Form (3NF)</w:t>
      </w:r>
    </w:p>
    <w:p w14:paraId="5772FFC4" w14:textId="77777777" w:rsidR="00436958" w:rsidRDefault="00436958" w:rsidP="00192B38">
      <w:pPr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</w:p>
    <w:p w14:paraId="655D1CFF" w14:textId="33155552" w:rsidR="00C35737" w:rsidRDefault="00A83A30" w:rsidP="00192B38">
      <w:pPr>
        <w:rPr>
          <w:b/>
          <w:bCs/>
        </w:rPr>
      </w:pPr>
      <w:r>
        <w:rPr>
          <w:b/>
          <w:bCs/>
        </w:rPr>
        <w:t>Books Table</w:t>
      </w:r>
    </w:p>
    <w:p w14:paraId="0F1A9BA7" w14:textId="5BC8D866" w:rsidR="00436958" w:rsidRDefault="00436958" w:rsidP="00192B38">
      <w:r>
        <w:t>The Books table is already in the 3</w:t>
      </w:r>
      <w:r w:rsidRPr="00436958">
        <w:rPr>
          <w:vertAlign w:val="superscript"/>
        </w:rPr>
        <w:t>rd</w:t>
      </w:r>
      <w:r>
        <w:t xml:space="preserve"> normal </w:t>
      </w:r>
      <w:proofErr w:type="gramStart"/>
      <w:r>
        <w:t>form</w:t>
      </w:r>
      <w:proofErr w:type="gramEnd"/>
      <w:r>
        <w:t xml:space="preserve"> and we’ll give two different scenarios to prove this.</w:t>
      </w:r>
      <w:r w:rsidR="0072755E">
        <w:t xml:space="preserve"> Say we logically base it on the column names where it would make sense to only have the </w:t>
      </w:r>
      <w:proofErr w:type="spellStart"/>
      <w:r w:rsidR="0072755E">
        <w:t>BookID</w:t>
      </w:r>
      <w:proofErr w:type="spellEnd"/>
      <w:r w:rsidR="0072755E">
        <w:t xml:space="preserve"> as the prime attribute while the rest are non-prime attributes (Title, Author, Year).</w:t>
      </w:r>
      <w:r w:rsidR="00BE40F8">
        <w:t xml:space="preserve"> Title alone cannot determine the author because there could be a book with the same title but have a different author. </w:t>
      </w:r>
      <w:proofErr w:type="gramStart"/>
      <w:r w:rsidR="00BE40F8">
        <w:t>So</w:t>
      </w:r>
      <w:proofErr w:type="gramEnd"/>
      <w:r w:rsidR="00BE40F8">
        <w:t xml:space="preserve"> when we’re given a book title, we can’t uniquely identify a specific author so we can’t say that Author is dependent on Title.</w:t>
      </w:r>
      <w:r w:rsidR="007B7498">
        <w:t xml:space="preserve"> The same goes with Title and Year or Author and Year or Author and Title or Year and Title or Year and Author. There is no transitive dependency.</w:t>
      </w:r>
    </w:p>
    <w:p w14:paraId="2506ED8D" w14:textId="77777777" w:rsidR="007B7498" w:rsidRDefault="007B7498" w:rsidP="00192B38"/>
    <w:p w14:paraId="003B67B8" w14:textId="6C824DFC" w:rsidR="007B7498" w:rsidRDefault="007B7498" w:rsidP="00192B38">
      <w:r>
        <w:t xml:space="preserve">Now, </w:t>
      </w:r>
      <w:r w:rsidR="00DE2B6A">
        <w:t xml:space="preserve">if we base it from the data, </w:t>
      </w:r>
      <w:proofErr w:type="spellStart"/>
      <w:r w:rsidR="00DE2B6A">
        <w:t>BookID</w:t>
      </w:r>
      <w:proofErr w:type="spellEnd"/>
      <w:r w:rsidR="00DE2B6A">
        <w:t xml:space="preserve">, Title, and Year would be prime attributes. That leaves us with Author as the sole non-prime attribute and it can’t </w:t>
      </w:r>
      <w:proofErr w:type="gramStart"/>
      <w:r w:rsidR="00DE2B6A">
        <w:t>depend</w:t>
      </w:r>
      <w:proofErr w:type="gramEnd"/>
      <w:r w:rsidR="00DE2B6A">
        <w:t xml:space="preserve"> another non-prime attribute because there is none.</w:t>
      </w:r>
    </w:p>
    <w:p w14:paraId="293F0DBB" w14:textId="77777777" w:rsidR="00B93050" w:rsidRDefault="00B93050" w:rsidP="00192B38"/>
    <w:p w14:paraId="3C99D5B9" w14:textId="77777777" w:rsidR="000E7BA2" w:rsidRDefault="000E7BA2" w:rsidP="00192B38"/>
    <w:p w14:paraId="27806BEC" w14:textId="0205AE75" w:rsidR="00B93050" w:rsidRDefault="000E7BA2" w:rsidP="00192B38">
      <w:pPr>
        <w:rPr>
          <w:b/>
          <w:bCs/>
        </w:rPr>
      </w:pPr>
      <w:r w:rsidRPr="000E7BA2">
        <w:rPr>
          <w:b/>
          <w:bCs/>
        </w:rPr>
        <w:t>Customers Table</w:t>
      </w:r>
    </w:p>
    <w:p w14:paraId="095D5892" w14:textId="6A12DD43" w:rsidR="00D14126" w:rsidRDefault="00D14126" w:rsidP="00192B38">
      <w:r>
        <w:t xml:space="preserve">For customers table, </w:t>
      </w:r>
      <w:r w:rsidR="000A421E">
        <w:t>both the data and the logical</w:t>
      </w:r>
      <w:r w:rsidR="008B39BE">
        <w:t xml:space="preserve"> meaning of the column names suggest that </w:t>
      </w:r>
      <w:proofErr w:type="spellStart"/>
      <w:r w:rsidR="008B39BE">
        <w:t>CustomerID</w:t>
      </w:r>
      <w:proofErr w:type="spellEnd"/>
      <w:r w:rsidR="008B39BE">
        <w:t xml:space="preserve"> and Email are candidate keys and they both can be primary keys in themselves.</w:t>
      </w:r>
      <w:r w:rsidR="00EE1B37">
        <w:t xml:space="preserve"> Because based </w:t>
      </w:r>
      <w:proofErr w:type="gramStart"/>
      <w:r w:rsidR="00EE1B37">
        <w:t>from</w:t>
      </w:r>
      <w:proofErr w:type="gramEnd"/>
      <w:r w:rsidR="00EE1B37">
        <w:t xml:space="preserve"> the data, </w:t>
      </w:r>
      <w:hyperlink r:id="rId5" w:history="1">
        <w:r w:rsidR="00EE1B37" w:rsidRPr="00162DEE">
          <w:rPr>
            <w:rStyle w:val="Hyperlink"/>
          </w:rPr>
          <w:t>john@example.com</w:t>
        </w:r>
      </w:hyperlink>
      <w:r w:rsidR="00EE1B37">
        <w:t xml:space="preserve"> will always give us John Doe. In the same way, in real life, a specific email address can only belong to one person.</w:t>
      </w:r>
      <w:r w:rsidR="005A1AF5">
        <w:t xml:space="preserve"> This leaves us with Name being the only non-prime attribute so it cannot depend on another non-prime attribute making the table pass the 3NF criteria.</w:t>
      </w:r>
    </w:p>
    <w:p w14:paraId="49C14DFC" w14:textId="77777777" w:rsidR="00B33EA7" w:rsidRDefault="00B33EA7" w:rsidP="00192B38"/>
    <w:p w14:paraId="7A7A3573" w14:textId="77777777" w:rsidR="00B33EA7" w:rsidRDefault="00B33EA7" w:rsidP="00192B38"/>
    <w:p w14:paraId="12037EC9" w14:textId="0F68119E" w:rsidR="00B33EA7" w:rsidRDefault="00B33EA7" w:rsidP="00192B38">
      <w:pPr>
        <w:rPr>
          <w:b/>
          <w:bCs/>
        </w:rPr>
      </w:pPr>
      <w:r w:rsidRPr="00F30A9F">
        <w:rPr>
          <w:b/>
          <w:bCs/>
        </w:rPr>
        <w:t>Orders Table</w:t>
      </w:r>
    </w:p>
    <w:p w14:paraId="3B65B336" w14:textId="0C5D1902" w:rsidR="00F30A9F" w:rsidRDefault="008C4239" w:rsidP="00192B38">
      <w:r>
        <w:t xml:space="preserve">For the Orders table, both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BookID</w:t>
      </w:r>
      <w:proofErr w:type="spellEnd"/>
      <w:r>
        <w:t xml:space="preserve"> are non-prime attributes.</w:t>
      </w:r>
      <w:r w:rsidR="00E32155">
        <w:t xml:space="preserve"> </w:t>
      </w:r>
      <w:proofErr w:type="gramStart"/>
      <w:r w:rsidR="00E32155">
        <w:t>However</w:t>
      </w:r>
      <w:proofErr w:type="gramEnd"/>
      <w:r w:rsidR="00E32155">
        <w:t xml:space="preserve"> none of them depend on each other because a </w:t>
      </w:r>
      <w:proofErr w:type="spellStart"/>
      <w:r w:rsidR="00E32155">
        <w:t>CustomerID</w:t>
      </w:r>
      <w:proofErr w:type="spellEnd"/>
      <w:r w:rsidR="00E32155">
        <w:t xml:space="preserve"> does not uniquely identify a </w:t>
      </w:r>
      <w:proofErr w:type="spellStart"/>
      <w:r w:rsidR="00E32155">
        <w:t>BookID</w:t>
      </w:r>
      <w:proofErr w:type="spellEnd"/>
      <w:r w:rsidR="00E32155">
        <w:t xml:space="preserve">. A </w:t>
      </w:r>
      <w:proofErr w:type="spellStart"/>
      <w:r w:rsidR="00E32155">
        <w:t>CustomerID</w:t>
      </w:r>
      <w:proofErr w:type="spellEnd"/>
      <w:r w:rsidR="00E32155">
        <w:t xml:space="preserve"> could borrow multiple books with different IDs.  In the same way, based </w:t>
      </w:r>
      <w:proofErr w:type="gramStart"/>
      <w:r w:rsidR="00E32155">
        <w:t>from</w:t>
      </w:r>
      <w:proofErr w:type="gramEnd"/>
      <w:r w:rsidR="00E32155">
        <w:t xml:space="preserve"> the data, a </w:t>
      </w:r>
      <w:proofErr w:type="spellStart"/>
      <w:r w:rsidR="00E32155">
        <w:t>BookID</w:t>
      </w:r>
      <w:proofErr w:type="spellEnd"/>
      <w:r w:rsidR="00E32155">
        <w:t xml:space="preserve"> can be borrowed by multiple customers so given a </w:t>
      </w:r>
      <w:proofErr w:type="spellStart"/>
      <w:r w:rsidR="00E32155">
        <w:t>BookID</w:t>
      </w:r>
      <w:proofErr w:type="spellEnd"/>
      <w:r w:rsidR="00E32155">
        <w:t xml:space="preserve">, we cannot uniquely identify a </w:t>
      </w:r>
      <w:proofErr w:type="spellStart"/>
      <w:r w:rsidR="00E32155">
        <w:t>customerID</w:t>
      </w:r>
      <w:proofErr w:type="spellEnd"/>
      <w:r w:rsidR="00E32155">
        <w:t>.</w:t>
      </w:r>
      <w:r w:rsidR="001037C7">
        <w:t xml:space="preserve"> For all these reasons the Orders Table is already in the 3</w:t>
      </w:r>
      <w:r w:rsidR="001037C7" w:rsidRPr="001037C7">
        <w:rPr>
          <w:vertAlign w:val="superscript"/>
        </w:rPr>
        <w:t>rd</w:t>
      </w:r>
      <w:r w:rsidR="001037C7">
        <w:t xml:space="preserve"> Normal Form.</w:t>
      </w:r>
    </w:p>
    <w:p w14:paraId="3065148D" w14:textId="77777777" w:rsidR="004F10FA" w:rsidRDefault="004F10FA" w:rsidP="00192B38"/>
    <w:p w14:paraId="0DB5CFE2" w14:textId="77777777" w:rsidR="004F10FA" w:rsidRDefault="004F10FA" w:rsidP="00192B38"/>
    <w:p w14:paraId="542EA78A" w14:textId="77777777" w:rsidR="004F10FA" w:rsidRDefault="004F10FA" w:rsidP="00192B38"/>
    <w:p w14:paraId="13F18526" w14:textId="77777777" w:rsidR="004F10FA" w:rsidRDefault="004F10FA" w:rsidP="00192B38"/>
    <w:p w14:paraId="5FAAAD69" w14:textId="77777777" w:rsidR="004F10FA" w:rsidRDefault="004F10FA" w:rsidP="00192B38"/>
    <w:p w14:paraId="68501E78" w14:textId="77777777" w:rsidR="004F10FA" w:rsidRDefault="004F10FA" w:rsidP="00192B38"/>
    <w:p w14:paraId="7CB3ACAD" w14:textId="77777777" w:rsidR="004F10FA" w:rsidRDefault="004F10FA" w:rsidP="00192B38"/>
    <w:p w14:paraId="5AB84FF7" w14:textId="1DF6C9CA" w:rsidR="003854B9" w:rsidRPr="00332D73" w:rsidRDefault="00332D73" w:rsidP="003854B9">
      <w:pPr>
        <w:rPr>
          <w:b/>
          <w:bCs/>
        </w:rPr>
      </w:pPr>
      <w:r>
        <w:rPr>
          <w:b/>
          <w:bCs/>
        </w:rPr>
        <w:lastRenderedPageBreak/>
        <w:t>2.</w:t>
      </w:r>
      <w:r w:rsidR="003854B9" w:rsidRPr="00332D73">
        <w:rPr>
          <w:b/>
          <w:bCs/>
        </w:rPr>
        <w:t xml:space="preserve"> </w:t>
      </w:r>
      <w:r w:rsidR="003854B9" w:rsidRPr="00332D73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Consider the following table, which represents customer orders:</w:t>
      </w:r>
    </w:p>
    <w:p w14:paraId="21B13202" w14:textId="13C07E41" w:rsidR="004F10FA" w:rsidRDefault="003854B9" w:rsidP="003854B9">
      <w:pPr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OrderID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|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CustomerName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| Product | Quantity |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OrderDate</w:t>
      </w:r>
      <w:proofErr w:type="spellEnd"/>
    </w:p>
    <w:p w14:paraId="7DDDB7D9" w14:textId="77777777" w:rsidR="003854B9" w:rsidRPr="00A2727E" w:rsidRDefault="003854B9" w:rsidP="003854B9">
      <w:pPr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49BB9D0D" w14:textId="2C8C1ABF" w:rsidR="003854B9" w:rsidRPr="00A2727E" w:rsidRDefault="003854B9" w:rsidP="003854B9">
      <w:pPr>
        <w:rPr>
          <w:b/>
          <w:bCs/>
          <w:sz w:val="28"/>
          <w:szCs w:val="28"/>
        </w:rPr>
      </w:pPr>
      <w:r w:rsidRPr="00A2727E">
        <w:rPr>
          <w:b/>
          <w:bCs/>
          <w:sz w:val="28"/>
          <w:szCs w:val="28"/>
        </w:rPr>
        <w:t>First Normal Form (1NF)</w:t>
      </w:r>
    </w:p>
    <w:p w14:paraId="72562D5C" w14:textId="7572F879" w:rsidR="004F10FA" w:rsidRDefault="00523274" w:rsidP="00192B38">
      <w:r>
        <w:t>The table is already in 1NF because values are already atomic. Based on the column names,</w:t>
      </w:r>
    </w:p>
    <w:p w14:paraId="31A06D1D" w14:textId="6DF2011D" w:rsidR="00523274" w:rsidRDefault="00523274" w:rsidP="00192B38">
      <w:r>
        <w:t>we are expecting only a single value in each of these columns, not a list, or a collection of items.</w:t>
      </w:r>
    </w:p>
    <w:p w14:paraId="3E7CD9E5" w14:textId="764BADED" w:rsidR="00523274" w:rsidRPr="00523274" w:rsidRDefault="00523274" w:rsidP="00192B38">
      <w:r>
        <w:t xml:space="preserve">We also have a primary key </w:t>
      </w:r>
      <w:r w:rsidR="00F22780">
        <w:t>(</w:t>
      </w:r>
      <w:proofErr w:type="spellStart"/>
      <w:r w:rsidR="00F22780">
        <w:t>OrderID</w:t>
      </w:r>
      <w:proofErr w:type="spellEnd"/>
      <w:r w:rsidR="00F22780">
        <w:t xml:space="preserve">, Product) </w:t>
      </w:r>
      <w:r>
        <w:t>which can uniquely identify the row.</w:t>
      </w:r>
    </w:p>
    <w:p w14:paraId="63E05995" w14:textId="77777777" w:rsidR="004F10FA" w:rsidRDefault="004F10FA" w:rsidP="00192B38"/>
    <w:p w14:paraId="1879B0BC" w14:textId="2EE3D252" w:rsidR="00F46FE7" w:rsidRPr="00A2727E" w:rsidRDefault="00986B21" w:rsidP="00192B38">
      <w:pPr>
        <w:rPr>
          <w:b/>
          <w:bCs/>
          <w:sz w:val="28"/>
          <w:szCs w:val="28"/>
        </w:rPr>
      </w:pPr>
      <w:r w:rsidRPr="00A2727E">
        <w:rPr>
          <w:b/>
          <w:bCs/>
          <w:sz w:val="28"/>
          <w:szCs w:val="28"/>
        </w:rPr>
        <w:t>Second Normal Form (2NF)</w:t>
      </w:r>
    </w:p>
    <w:p w14:paraId="69CF22A2" w14:textId="56847E20" w:rsidR="00F46FE7" w:rsidRDefault="00F22780" w:rsidP="00192B38">
      <w:r>
        <w:t xml:space="preserve">However, the given table is not yet in 2NF and here’s why. Both the </w:t>
      </w:r>
      <w:proofErr w:type="spellStart"/>
      <w:r>
        <w:t>OrderID</w:t>
      </w:r>
      <w:proofErr w:type="spellEnd"/>
      <w:r>
        <w:t xml:space="preserve"> and the Product form the primary key because we could have different orders from a customer. We can liken the </w:t>
      </w:r>
      <w:proofErr w:type="spellStart"/>
      <w:r>
        <w:t>orderID</w:t>
      </w:r>
      <w:proofErr w:type="spellEnd"/>
      <w:r>
        <w:t xml:space="preserve"> as the current </w:t>
      </w:r>
      <w:proofErr w:type="spellStart"/>
      <w:r>
        <w:t>checkoutID</w:t>
      </w:r>
      <w:proofErr w:type="spellEnd"/>
      <w:r>
        <w:t xml:space="preserve"> of Amazon for example. An order could contain multiple products with varying </w:t>
      </w:r>
      <w:proofErr w:type="gramStart"/>
      <w:r>
        <w:t>quantities</w:t>
      </w:r>
      <w:proofErr w:type="gramEnd"/>
      <w:r>
        <w:t xml:space="preserve"> but an order ID can only belong to one customer and it should only have one </w:t>
      </w:r>
      <w:proofErr w:type="spellStart"/>
      <w:r>
        <w:t>OrderDate</w:t>
      </w:r>
      <w:proofErr w:type="spellEnd"/>
      <w:r>
        <w:t xml:space="preserve"> because this is one of the factors that make them belong to one order - if they were checked-out together meaning on the same date. Having said that, since we are able to uniquely identify </w:t>
      </w:r>
      <w:proofErr w:type="spellStart"/>
      <w:r w:rsidR="00442521">
        <w:t>CustomerName</w:t>
      </w:r>
      <w:proofErr w:type="spellEnd"/>
      <w:r w:rsidR="00442521">
        <w:t xml:space="preserve"> </w:t>
      </w:r>
      <w:r>
        <w:t xml:space="preserve">and </w:t>
      </w:r>
      <w:proofErr w:type="spellStart"/>
      <w:r>
        <w:t>OrderDate</w:t>
      </w:r>
      <w:proofErr w:type="spellEnd"/>
      <w:r>
        <w:t xml:space="preserve"> through </w:t>
      </w:r>
      <w:proofErr w:type="spellStart"/>
      <w:r>
        <w:t>orderID</w:t>
      </w:r>
      <w:proofErr w:type="spellEnd"/>
      <w:r>
        <w:t xml:space="preserve"> and our primary key is a composite key consisting of </w:t>
      </w:r>
      <w:proofErr w:type="spellStart"/>
      <w:r>
        <w:t>OrderId</w:t>
      </w:r>
      <w:proofErr w:type="spellEnd"/>
      <w:r>
        <w:t xml:space="preserve"> and Product, </w:t>
      </w:r>
      <w:proofErr w:type="spellStart"/>
      <w:r w:rsidR="00442521">
        <w:t>CustomerName</w:t>
      </w:r>
      <w:proofErr w:type="spellEnd"/>
      <w:r w:rsidR="00442521">
        <w:t xml:space="preserve"> </w:t>
      </w:r>
      <w:r>
        <w:t xml:space="preserve">and </w:t>
      </w:r>
      <w:proofErr w:type="spellStart"/>
      <w:r>
        <w:t>OrderDate</w:t>
      </w:r>
      <w:proofErr w:type="spellEnd"/>
      <w:r>
        <w:t xml:space="preserve"> has a partial dependency to </w:t>
      </w:r>
      <w:proofErr w:type="spellStart"/>
      <w:r>
        <w:t>OrderID</w:t>
      </w:r>
      <w:proofErr w:type="spellEnd"/>
      <w:r>
        <w:t>.</w:t>
      </w:r>
      <w:r w:rsidR="002619E9">
        <w:t xml:space="preserve"> </w:t>
      </w:r>
      <w:proofErr w:type="gramStart"/>
      <w:r w:rsidR="002619E9">
        <w:t>Therefore</w:t>
      </w:r>
      <w:proofErr w:type="gramEnd"/>
      <w:r w:rsidR="002619E9">
        <w:t xml:space="preserve"> we have to put them on a separate table hence our revised table that is now in 2NF</w:t>
      </w:r>
      <w:r w:rsidR="00442521">
        <w:t>:</w:t>
      </w:r>
      <w:r w:rsidR="002619E9">
        <w:t xml:space="preserve"> </w:t>
      </w:r>
    </w:p>
    <w:p w14:paraId="638939A7" w14:textId="77777777" w:rsidR="002619E9" w:rsidRDefault="002619E9" w:rsidP="00192B38"/>
    <w:p w14:paraId="2E94E13B" w14:textId="77777777" w:rsidR="00A0125D" w:rsidRDefault="00A0125D" w:rsidP="00A0125D"/>
    <w:p w14:paraId="2091698E" w14:textId="23056AE8" w:rsidR="00A0125D" w:rsidRPr="00A2727E" w:rsidRDefault="00A0125D" w:rsidP="00A0125D">
      <w:pPr>
        <w:rPr>
          <w:b/>
          <w:bCs/>
          <w:sz w:val="28"/>
          <w:szCs w:val="28"/>
        </w:rPr>
      </w:pPr>
      <w:r w:rsidRPr="00A2727E">
        <w:rPr>
          <w:b/>
          <w:bCs/>
          <w:sz w:val="28"/>
          <w:szCs w:val="28"/>
        </w:rPr>
        <w:t>Order</w:t>
      </w:r>
      <w:r w:rsidRPr="00A2727E">
        <w:rPr>
          <w:b/>
          <w:bCs/>
          <w:sz w:val="28"/>
          <w:szCs w:val="28"/>
        </w:rPr>
        <w:t xml:space="preserve">s </w:t>
      </w:r>
      <w:r w:rsidRPr="00A2727E">
        <w:rPr>
          <w:b/>
          <w:bCs/>
          <w:sz w:val="28"/>
          <w:szCs w:val="28"/>
        </w:rPr>
        <w:t>Table</w:t>
      </w:r>
    </w:p>
    <w:p w14:paraId="058B2D41" w14:textId="77777777" w:rsidR="00A0125D" w:rsidRDefault="00A0125D" w:rsidP="00A0125D">
      <w:proofErr w:type="spellStart"/>
      <w:r>
        <w:t>OrderID</w:t>
      </w:r>
      <w:proofErr w:type="spellEnd"/>
      <w:r>
        <w:t xml:space="preserve"> | </w:t>
      </w:r>
      <w:proofErr w:type="spellStart"/>
      <w:r>
        <w:t>CustomerName</w:t>
      </w:r>
      <w:proofErr w:type="spellEnd"/>
      <w:r>
        <w:t xml:space="preserve"> | </w:t>
      </w:r>
      <w:proofErr w:type="spellStart"/>
      <w:r>
        <w:t>OrderDate</w:t>
      </w:r>
      <w:proofErr w:type="spellEnd"/>
    </w:p>
    <w:p w14:paraId="5BFDB1A5" w14:textId="77777777" w:rsidR="00A0125D" w:rsidRDefault="00A0125D" w:rsidP="00192B38"/>
    <w:p w14:paraId="73155631" w14:textId="77777777" w:rsidR="00A0125D" w:rsidRDefault="00A0125D" w:rsidP="00192B38"/>
    <w:p w14:paraId="15769C92" w14:textId="3F0B5BAD" w:rsidR="002619E9" w:rsidRPr="00A0125D" w:rsidRDefault="002619E9" w:rsidP="00192B38">
      <w:pPr>
        <w:rPr>
          <w:b/>
          <w:bCs/>
        </w:rPr>
      </w:pPr>
      <w:r w:rsidRPr="00A2727E">
        <w:rPr>
          <w:b/>
          <w:bCs/>
          <w:sz w:val="28"/>
          <w:szCs w:val="28"/>
        </w:rPr>
        <w:t>O</w:t>
      </w:r>
      <w:r w:rsidR="00A0125D" w:rsidRPr="00A2727E">
        <w:rPr>
          <w:b/>
          <w:bCs/>
          <w:sz w:val="28"/>
          <w:szCs w:val="28"/>
        </w:rPr>
        <w:t>rder Details Table</w:t>
      </w:r>
    </w:p>
    <w:p w14:paraId="50C48BC6" w14:textId="77777777" w:rsidR="002619E9" w:rsidRDefault="002619E9" w:rsidP="002619E9">
      <w:proofErr w:type="spellStart"/>
      <w:r>
        <w:t>OrderID</w:t>
      </w:r>
      <w:proofErr w:type="spellEnd"/>
      <w:r>
        <w:t xml:space="preserve"> | Product | Quantity</w:t>
      </w:r>
    </w:p>
    <w:p w14:paraId="1F330C90" w14:textId="77777777" w:rsidR="002619E9" w:rsidRDefault="002619E9" w:rsidP="002619E9"/>
    <w:p w14:paraId="4F45D089" w14:textId="77777777" w:rsidR="002619E9" w:rsidRDefault="002619E9" w:rsidP="002619E9"/>
    <w:p w14:paraId="1ABC4173" w14:textId="0835AEA3" w:rsidR="000F2ADB" w:rsidRPr="00A2727E" w:rsidRDefault="000F2ADB" w:rsidP="002619E9">
      <w:pPr>
        <w:rPr>
          <w:b/>
          <w:bCs/>
          <w:sz w:val="28"/>
          <w:szCs w:val="28"/>
        </w:rPr>
      </w:pPr>
      <w:r w:rsidRPr="00A2727E">
        <w:rPr>
          <w:b/>
          <w:bCs/>
          <w:sz w:val="28"/>
          <w:szCs w:val="28"/>
        </w:rPr>
        <w:t>Third Normal Form (3NF)</w:t>
      </w:r>
    </w:p>
    <w:p w14:paraId="72D1081A" w14:textId="5518FE56" w:rsidR="00357270" w:rsidRPr="00A2727E" w:rsidRDefault="00357270" w:rsidP="002619E9">
      <w:pPr>
        <w:rPr>
          <w:b/>
          <w:bCs/>
          <w:sz w:val="28"/>
          <w:szCs w:val="28"/>
        </w:rPr>
      </w:pPr>
      <w:r w:rsidRPr="00A2727E">
        <w:rPr>
          <w:b/>
          <w:bCs/>
          <w:sz w:val="28"/>
          <w:szCs w:val="28"/>
        </w:rPr>
        <w:t>Orders Table</w:t>
      </w:r>
    </w:p>
    <w:p w14:paraId="5B94D303" w14:textId="77777777" w:rsidR="000F2ADB" w:rsidRPr="00A2727E" w:rsidRDefault="000F2ADB" w:rsidP="000F2ADB">
      <w:pPr>
        <w:rPr>
          <w:b/>
          <w:bCs/>
        </w:rPr>
      </w:pPr>
      <w:r w:rsidRPr="00A2727E">
        <w:rPr>
          <w:b/>
          <w:bCs/>
        </w:rPr>
        <w:t xml:space="preserve">Candidate Keys: </w:t>
      </w:r>
    </w:p>
    <w:p w14:paraId="77701232" w14:textId="3A27096D" w:rsidR="000F2ADB" w:rsidRDefault="000F2ADB" w:rsidP="000F2ADB">
      <w:proofErr w:type="spellStart"/>
      <w:r>
        <w:t>OrderID</w:t>
      </w:r>
      <w:proofErr w:type="spellEnd"/>
    </w:p>
    <w:p w14:paraId="21770EE3" w14:textId="77777777" w:rsidR="000F2ADB" w:rsidRDefault="000F2ADB" w:rsidP="000F2ADB"/>
    <w:p w14:paraId="6F82E491" w14:textId="77777777" w:rsidR="000F2ADB" w:rsidRPr="00357270" w:rsidRDefault="000F2ADB" w:rsidP="000F2ADB">
      <w:pPr>
        <w:rPr>
          <w:b/>
          <w:bCs/>
        </w:rPr>
      </w:pPr>
      <w:r w:rsidRPr="00357270">
        <w:rPr>
          <w:b/>
          <w:bCs/>
        </w:rPr>
        <w:t>Non-Prime Attributes</w:t>
      </w:r>
    </w:p>
    <w:p w14:paraId="0B87812B" w14:textId="77777777" w:rsidR="000F2ADB" w:rsidRDefault="000F2ADB" w:rsidP="000F2ADB">
      <w:proofErr w:type="spellStart"/>
      <w:r>
        <w:t>CustomerName</w:t>
      </w:r>
      <w:proofErr w:type="spellEnd"/>
    </w:p>
    <w:p w14:paraId="2249268B" w14:textId="77777777" w:rsidR="000F2ADB" w:rsidRDefault="000F2ADB" w:rsidP="000F2ADB">
      <w:proofErr w:type="spellStart"/>
      <w:r>
        <w:t>OrderDate</w:t>
      </w:r>
      <w:proofErr w:type="spellEnd"/>
    </w:p>
    <w:p w14:paraId="0F73657D" w14:textId="77777777" w:rsidR="00357270" w:rsidRDefault="00357270" w:rsidP="00192B38"/>
    <w:p w14:paraId="4D255860" w14:textId="77777777" w:rsidR="00A2727E" w:rsidRDefault="00A2727E" w:rsidP="00192B38"/>
    <w:p w14:paraId="4DCBA4CB" w14:textId="77777777" w:rsidR="00A2727E" w:rsidRDefault="00A2727E" w:rsidP="00192B38"/>
    <w:p w14:paraId="32895934" w14:textId="77777777" w:rsidR="00A2727E" w:rsidRDefault="00A2727E" w:rsidP="00192B38"/>
    <w:p w14:paraId="7C5E7A2E" w14:textId="77777777" w:rsidR="00A2727E" w:rsidRDefault="00A2727E" w:rsidP="00192B38"/>
    <w:p w14:paraId="530B4EF6" w14:textId="77777777" w:rsidR="00A2727E" w:rsidRDefault="00A2727E" w:rsidP="00192B38"/>
    <w:p w14:paraId="76CB6666" w14:textId="717DC9EB" w:rsidR="00357270" w:rsidRPr="00A2727E" w:rsidRDefault="00357270" w:rsidP="00192B38">
      <w:pPr>
        <w:rPr>
          <w:b/>
          <w:bCs/>
          <w:sz w:val="28"/>
          <w:szCs w:val="28"/>
        </w:rPr>
      </w:pPr>
      <w:r w:rsidRPr="00A2727E">
        <w:rPr>
          <w:b/>
          <w:bCs/>
          <w:sz w:val="28"/>
          <w:szCs w:val="28"/>
        </w:rPr>
        <w:lastRenderedPageBreak/>
        <w:t>Order Details Table</w:t>
      </w:r>
    </w:p>
    <w:p w14:paraId="10DF48D9" w14:textId="2B0C11C2" w:rsidR="00357270" w:rsidRPr="00A2727E" w:rsidRDefault="00357270" w:rsidP="00192B38">
      <w:pPr>
        <w:rPr>
          <w:b/>
          <w:bCs/>
        </w:rPr>
      </w:pPr>
      <w:r w:rsidRPr="00A2727E">
        <w:rPr>
          <w:b/>
          <w:bCs/>
        </w:rPr>
        <w:t>Candidate keys:</w:t>
      </w:r>
    </w:p>
    <w:p w14:paraId="14204418" w14:textId="0805C87A" w:rsidR="00357270" w:rsidRDefault="00357270" w:rsidP="00192B38">
      <w:r>
        <w:t>(</w:t>
      </w:r>
      <w:proofErr w:type="spellStart"/>
      <w:r>
        <w:t>OrderID</w:t>
      </w:r>
      <w:proofErr w:type="spellEnd"/>
      <w:r>
        <w:t>, Product)</w:t>
      </w:r>
    </w:p>
    <w:p w14:paraId="5AC3598B" w14:textId="77777777" w:rsidR="00357270" w:rsidRDefault="00357270" w:rsidP="00192B38"/>
    <w:p w14:paraId="705745ED" w14:textId="77777777" w:rsidR="00A2727E" w:rsidRDefault="00A2727E" w:rsidP="00192B38"/>
    <w:p w14:paraId="5B7052B2" w14:textId="7B85EEEF" w:rsidR="00357270" w:rsidRPr="00A2727E" w:rsidRDefault="00357270" w:rsidP="00192B38">
      <w:pPr>
        <w:rPr>
          <w:b/>
          <w:bCs/>
        </w:rPr>
      </w:pPr>
      <w:r w:rsidRPr="00A2727E">
        <w:rPr>
          <w:b/>
          <w:bCs/>
        </w:rPr>
        <w:t>Non-Prime Attributes</w:t>
      </w:r>
    </w:p>
    <w:p w14:paraId="3CE0EF8E" w14:textId="1C52DD46" w:rsidR="00442521" w:rsidRDefault="00357270" w:rsidP="00192B38">
      <w:r>
        <w:t>Quantity</w:t>
      </w:r>
    </w:p>
    <w:p w14:paraId="1D5409F4" w14:textId="77777777" w:rsidR="00A2727E" w:rsidRDefault="00A2727E" w:rsidP="00192B38"/>
    <w:p w14:paraId="34C01F3E" w14:textId="1A6C8B1F" w:rsidR="00442521" w:rsidRDefault="00442521" w:rsidP="00192B38">
      <w:r>
        <w:t xml:space="preserve">As we can see from above, starting with Order Details table, there is only one non-prime attribute so a transitive dependency couldn’t exist. For the Orders Table, </w:t>
      </w:r>
      <w:proofErr w:type="spellStart"/>
      <w:r>
        <w:t>CustomerName</w:t>
      </w:r>
      <w:proofErr w:type="spellEnd"/>
      <w:r>
        <w:t xml:space="preserve"> is not dependent on </w:t>
      </w:r>
      <w:proofErr w:type="spellStart"/>
      <w:r>
        <w:t>OrderDate</w:t>
      </w:r>
      <w:proofErr w:type="spellEnd"/>
      <w:r>
        <w:t xml:space="preserve"> because given an </w:t>
      </w:r>
      <w:proofErr w:type="spellStart"/>
      <w:r>
        <w:t>OrderDate</w:t>
      </w:r>
      <w:proofErr w:type="spellEnd"/>
      <w:r>
        <w:t>, we could end up with multiple customer</w:t>
      </w:r>
      <w:r w:rsidR="00425A1B">
        <w:t xml:space="preserve">s because possibly other customers also ordered other items on that date. In the same way, </w:t>
      </w:r>
      <w:proofErr w:type="spellStart"/>
      <w:r w:rsidR="00425A1B">
        <w:t>OrderDate</w:t>
      </w:r>
      <w:proofErr w:type="spellEnd"/>
      <w:r w:rsidR="00425A1B">
        <w:t xml:space="preserve"> is also not dependent on </w:t>
      </w:r>
      <w:proofErr w:type="spellStart"/>
      <w:r w:rsidR="00425A1B">
        <w:t>CustomerName</w:t>
      </w:r>
      <w:proofErr w:type="spellEnd"/>
      <w:r w:rsidR="00425A1B">
        <w:t xml:space="preserve"> because given a customer name, we could end up having different dates in the result set because possibly, a customer made another order the next day or any other date. </w:t>
      </w:r>
      <w:proofErr w:type="gramStart"/>
      <w:r w:rsidR="00425A1B">
        <w:t>Thus</w:t>
      </w:r>
      <w:proofErr w:type="gramEnd"/>
      <w:r w:rsidR="00425A1B">
        <w:t xml:space="preserve"> neither of these non-prime attributes depend on each other satisfying our 3</w:t>
      </w:r>
      <w:r w:rsidR="00425A1B" w:rsidRPr="00425A1B">
        <w:rPr>
          <w:vertAlign w:val="superscript"/>
        </w:rPr>
        <w:t>rd</w:t>
      </w:r>
      <w:r w:rsidR="00425A1B">
        <w:t xml:space="preserve"> Normal Form criteria.</w:t>
      </w:r>
    </w:p>
    <w:p w14:paraId="26DF09A0" w14:textId="77777777" w:rsidR="00357270" w:rsidRDefault="00357270" w:rsidP="00192B38"/>
    <w:p w14:paraId="4E60F5E7" w14:textId="77777777" w:rsidR="00357270" w:rsidRDefault="00357270" w:rsidP="00192B38"/>
    <w:p w14:paraId="06590626" w14:textId="77777777" w:rsidR="002619E9" w:rsidRPr="00F22780" w:rsidRDefault="002619E9" w:rsidP="00192B38"/>
    <w:p w14:paraId="426C9ABA" w14:textId="77777777" w:rsidR="00F46FE7" w:rsidRDefault="00F46FE7" w:rsidP="00192B38"/>
    <w:p w14:paraId="3FFF46B6" w14:textId="5E947500" w:rsidR="005521EA" w:rsidRDefault="00332D73" w:rsidP="00552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b/>
          <w:bCs/>
        </w:rPr>
        <w:t>3.</w:t>
      </w:r>
      <w:r w:rsidR="005521EA" w:rsidRPr="005521EA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 xml:space="preserve"> </w:t>
      </w:r>
      <w:r w:rsidR="005521EA" w:rsidRPr="005521EA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Given the following unnormalized table structure for a university course enrollment system:</w:t>
      </w:r>
    </w:p>
    <w:p w14:paraId="68B763DE" w14:textId="5E7F1FD3" w:rsidR="00D05C1D" w:rsidRDefault="005521EA" w:rsidP="00192B38"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StudentID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|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StudentName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| Major | Course1 | Course2 | Course3 | ... |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CourseN</w:t>
      </w:r>
      <w:proofErr w:type="spellEnd"/>
    </w:p>
    <w:p w14:paraId="3162E57E" w14:textId="77777777" w:rsidR="00371A30" w:rsidRDefault="00371A30" w:rsidP="00192B38"/>
    <w:p w14:paraId="4B6E7838" w14:textId="6FE4989D" w:rsidR="00BF302F" w:rsidRPr="00BF302F" w:rsidRDefault="00BF302F" w:rsidP="00192B38">
      <w:pPr>
        <w:rPr>
          <w:b/>
          <w:bCs/>
        </w:rPr>
      </w:pPr>
      <w:r w:rsidRPr="00BF302F">
        <w:rPr>
          <w:b/>
          <w:bCs/>
        </w:rPr>
        <w:t>First Normal Form</w:t>
      </w:r>
    </w:p>
    <w:p w14:paraId="4D04F8A9" w14:textId="2704032F" w:rsidR="00371A30" w:rsidRDefault="00D05C1D" w:rsidP="00BF302F">
      <w:r>
        <w:t>This is a bad design because it attempts to list the various courses taken by a student through creating a column for each. This design contains repeating groups thus violating the 1NF rule. To address this, we could do two things.</w:t>
      </w:r>
    </w:p>
    <w:p w14:paraId="3951A0AF" w14:textId="77777777" w:rsidR="00D05C1D" w:rsidRDefault="00D05C1D" w:rsidP="00BF302F"/>
    <w:p w14:paraId="662C9FA6" w14:textId="6D2AABDA" w:rsidR="00D05C1D" w:rsidRDefault="00D05C1D" w:rsidP="00BF302F">
      <w:r>
        <w:t>First</w:t>
      </w:r>
      <w:r w:rsidR="00030227">
        <w:t>,</w:t>
      </w:r>
      <w:r>
        <w:t xml:space="preserve"> we keep only one course column and if a student takes 2 or more courses these should be additional entries to the table. For example:</w:t>
      </w:r>
    </w:p>
    <w:p w14:paraId="7CD74325" w14:textId="77777777" w:rsidR="00D05C1D" w:rsidRDefault="00D05C1D" w:rsidP="00BF302F"/>
    <w:p w14:paraId="1D66A37D" w14:textId="7C087968" w:rsidR="00D05C1D" w:rsidRPr="00990FB4" w:rsidRDefault="00D05C1D" w:rsidP="00BF302F">
      <w:pPr>
        <w:rPr>
          <w:b/>
          <w:bCs/>
        </w:rPr>
      </w:pPr>
      <w:proofErr w:type="spellStart"/>
      <w:r w:rsidRPr="00990FB4">
        <w:rPr>
          <w:b/>
          <w:bCs/>
        </w:rPr>
        <w:t>StudentID</w:t>
      </w:r>
      <w:proofErr w:type="spellEnd"/>
      <w:r w:rsidRPr="00990FB4">
        <w:rPr>
          <w:b/>
          <w:bCs/>
        </w:rPr>
        <w:t xml:space="preserve"> | </w:t>
      </w:r>
      <w:proofErr w:type="spellStart"/>
      <w:r w:rsidRPr="00990FB4">
        <w:rPr>
          <w:b/>
          <w:bCs/>
        </w:rPr>
        <w:t>StudentName</w:t>
      </w:r>
      <w:proofErr w:type="spellEnd"/>
      <w:r w:rsidRPr="00990FB4">
        <w:rPr>
          <w:b/>
          <w:bCs/>
        </w:rPr>
        <w:t xml:space="preserve"> | Major | Course</w:t>
      </w:r>
    </w:p>
    <w:p w14:paraId="3975ECC1" w14:textId="42A8A4F7" w:rsidR="00D05C1D" w:rsidRDefault="00D05C1D" w:rsidP="00BF302F">
      <w:r>
        <w:t>1</w:t>
      </w:r>
      <w:r>
        <w:tab/>
      </w:r>
      <w:r>
        <w:tab/>
      </w:r>
      <w:proofErr w:type="spellStart"/>
      <w:r>
        <w:t>Umur</w:t>
      </w:r>
      <w:proofErr w:type="spellEnd"/>
      <w:r>
        <w:tab/>
      </w:r>
      <w:r>
        <w:tab/>
      </w:r>
      <w:r w:rsidR="00030227">
        <w:t>CS</w:t>
      </w:r>
      <w:r w:rsidR="00030227">
        <w:tab/>
        <w:t>DBMS</w:t>
      </w:r>
    </w:p>
    <w:p w14:paraId="18792978" w14:textId="0E0F4CBA" w:rsidR="00030227" w:rsidRDefault="00030227" w:rsidP="00BF302F">
      <w:r>
        <w:t>1</w:t>
      </w:r>
      <w:r>
        <w:tab/>
      </w:r>
      <w:r>
        <w:tab/>
      </w:r>
      <w:proofErr w:type="spellStart"/>
      <w:r>
        <w:t>Umur</w:t>
      </w:r>
      <w:proofErr w:type="spellEnd"/>
      <w:r>
        <w:tab/>
      </w:r>
      <w:r>
        <w:tab/>
        <w:t xml:space="preserve">CS </w:t>
      </w:r>
      <w:r>
        <w:tab/>
        <w:t>EA</w:t>
      </w:r>
    </w:p>
    <w:p w14:paraId="06A01DD7" w14:textId="77777777" w:rsidR="00030227" w:rsidRDefault="00030227" w:rsidP="00BF302F"/>
    <w:p w14:paraId="2F4E62A2" w14:textId="5FFC0C5E" w:rsidR="00030227" w:rsidRDefault="00990FB4" w:rsidP="00BF302F">
      <w:r>
        <w:t xml:space="preserve">Another way to go about is create a separate table for </w:t>
      </w:r>
      <w:proofErr w:type="spellStart"/>
      <w:r>
        <w:t>StudentID</w:t>
      </w:r>
      <w:proofErr w:type="spellEnd"/>
      <w:r>
        <w:t xml:space="preserve"> and Course:</w:t>
      </w:r>
    </w:p>
    <w:p w14:paraId="3E6DBE87" w14:textId="77777777" w:rsidR="00217FAF" w:rsidRDefault="00217FAF" w:rsidP="00BF302F"/>
    <w:p w14:paraId="5272F2B1" w14:textId="24E666C1" w:rsidR="00990FB4" w:rsidRPr="00217FAF" w:rsidRDefault="00217FAF" w:rsidP="00192B38">
      <w:pPr>
        <w:rPr>
          <w:b/>
          <w:bCs/>
        </w:rPr>
      </w:pPr>
      <w:r w:rsidRPr="00217FAF">
        <w:rPr>
          <w:b/>
          <w:bCs/>
        </w:rPr>
        <w:t>Student Table</w:t>
      </w:r>
    </w:p>
    <w:p w14:paraId="7F630050" w14:textId="5A538DC7" w:rsidR="00BF302F" w:rsidRPr="009F35FC" w:rsidRDefault="00AE167F" w:rsidP="00192B38">
      <w:proofErr w:type="spellStart"/>
      <w:r w:rsidRPr="009F35FC">
        <w:t>StudentID</w:t>
      </w:r>
      <w:proofErr w:type="spellEnd"/>
      <w:r w:rsidRPr="009F35FC">
        <w:t xml:space="preserve"> | </w:t>
      </w:r>
      <w:proofErr w:type="spellStart"/>
      <w:r w:rsidR="00BF302F" w:rsidRPr="009F35FC">
        <w:t>StudentName</w:t>
      </w:r>
      <w:proofErr w:type="spellEnd"/>
      <w:r w:rsidR="00BF302F" w:rsidRPr="009F35FC">
        <w:t xml:space="preserve"> | Major</w:t>
      </w:r>
    </w:p>
    <w:p w14:paraId="577CD892" w14:textId="77777777" w:rsidR="00217FAF" w:rsidRPr="00990FB4" w:rsidRDefault="00217FAF" w:rsidP="00192B38">
      <w:pPr>
        <w:rPr>
          <w:b/>
          <w:bCs/>
        </w:rPr>
      </w:pPr>
    </w:p>
    <w:p w14:paraId="4648764B" w14:textId="7E6AACAE" w:rsidR="00BF302F" w:rsidRPr="00217FAF" w:rsidRDefault="00217FAF" w:rsidP="00192B38">
      <w:pPr>
        <w:rPr>
          <w:b/>
          <w:bCs/>
        </w:rPr>
      </w:pPr>
      <w:proofErr w:type="spellStart"/>
      <w:r w:rsidRPr="00217FAF">
        <w:rPr>
          <w:b/>
          <w:bCs/>
        </w:rPr>
        <w:t>Student_Courses</w:t>
      </w:r>
      <w:proofErr w:type="spellEnd"/>
      <w:r w:rsidRPr="00217FAF">
        <w:rPr>
          <w:b/>
          <w:bCs/>
        </w:rPr>
        <w:t xml:space="preserve"> Table</w:t>
      </w:r>
    </w:p>
    <w:p w14:paraId="582DFF2A" w14:textId="32416F54" w:rsidR="004F10FA" w:rsidRPr="009F35FC" w:rsidRDefault="00BF302F" w:rsidP="00192B38">
      <w:proofErr w:type="spellStart"/>
      <w:r w:rsidRPr="009F35FC">
        <w:t>StudentID</w:t>
      </w:r>
      <w:proofErr w:type="spellEnd"/>
      <w:r w:rsidRPr="009F35FC">
        <w:t xml:space="preserve"> | Course</w:t>
      </w:r>
    </w:p>
    <w:p w14:paraId="3C212437" w14:textId="77777777" w:rsidR="00FD798E" w:rsidRDefault="00FD798E" w:rsidP="00192B38"/>
    <w:p w14:paraId="1A57FCCE" w14:textId="77777777" w:rsidR="00FD798E" w:rsidRDefault="00FD798E" w:rsidP="00192B38"/>
    <w:p w14:paraId="1583E698" w14:textId="77777777" w:rsidR="00217FAF" w:rsidRDefault="00E63127" w:rsidP="00192B38">
      <w:proofErr w:type="gramStart"/>
      <w:r>
        <w:t>Both of these</w:t>
      </w:r>
      <w:proofErr w:type="gramEnd"/>
      <w:r>
        <w:t xml:space="preserve"> will now satisfy our 1NF rule.</w:t>
      </w:r>
    </w:p>
    <w:p w14:paraId="22F3125D" w14:textId="77777777" w:rsidR="002B141F" w:rsidRDefault="002B141F" w:rsidP="00192B38">
      <w:pPr>
        <w:rPr>
          <w:b/>
          <w:bCs/>
        </w:rPr>
      </w:pPr>
    </w:p>
    <w:p w14:paraId="69EA5AF9" w14:textId="21DFD4CA" w:rsidR="00BF302F" w:rsidRPr="00217FAF" w:rsidRDefault="00BF302F" w:rsidP="00192B38">
      <w:r w:rsidRPr="00BF302F">
        <w:rPr>
          <w:b/>
          <w:bCs/>
        </w:rPr>
        <w:t>Second Normal Form</w:t>
      </w:r>
    </w:p>
    <w:p w14:paraId="5EF98AA1" w14:textId="2B820FA2" w:rsidR="00D05C1D" w:rsidRDefault="002B141F" w:rsidP="00192B38">
      <w:r>
        <w:t xml:space="preserve">To convert these tables to 2NF. Starting with Student Table, we will assume </w:t>
      </w:r>
      <w:proofErr w:type="spellStart"/>
      <w:r>
        <w:t>thtat</w:t>
      </w:r>
      <w:proofErr w:type="spellEnd"/>
      <w:r>
        <w:t xml:space="preserve"> a student can take more than 1 major as this is the most logical in real life. People can graduate with a double major. So, we </w:t>
      </w:r>
      <w:proofErr w:type="gramStart"/>
      <w:r>
        <w:t>have to</w:t>
      </w:r>
      <w:proofErr w:type="gramEnd"/>
      <w:r>
        <w:t xml:space="preserve"> make our </w:t>
      </w:r>
      <w:proofErr w:type="spellStart"/>
      <w:r>
        <w:t>StudentID</w:t>
      </w:r>
      <w:proofErr w:type="spellEnd"/>
      <w:r>
        <w:t xml:space="preserve"> and Major our composite primary key. Since </w:t>
      </w:r>
      <w:proofErr w:type="spellStart"/>
      <w:proofErr w:type="gramStart"/>
      <w:r>
        <w:t>StudentName</w:t>
      </w:r>
      <w:proofErr w:type="spellEnd"/>
      <w:r>
        <w:t>(</w:t>
      </w:r>
      <w:proofErr w:type="gramEnd"/>
      <w:r>
        <w:t xml:space="preserve">our sole non-prime attribute) depends on </w:t>
      </w:r>
      <w:proofErr w:type="spellStart"/>
      <w:r>
        <w:t>StudentID</w:t>
      </w:r>
      <w:proofErr w:type="spellEnd"/>
      <w:r>
        <w:t xml:space="preserve">, meaning given a </w:t>
      </w:r>
      <w:proofErr w:type="spellStart"/>
      <w:r>
        <w:t>StudentID</w:t>
      </w:r>
      <w:proofErr w:type="spellEnd"/>
      <w:r>
        <w:t xml:space="preserve"> we can uniquely identify a name, or in other words if we are given </w:t>
      </w:r>
      <w:proofErr w:type="spellStart"/>
      <w:r>
        <w:t>StudentID</w:t>
      </w:r>
      <w:proofErr w:type="spellEnd"/>
      <w:r>
        <w:t xml:space="preserve"> : 1, we will always get the result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 has a partial dependency to </w:t>
      </w:r>
      <w:proofErr w:type="spellStart"/>
      <w:r>
        <w:t>StudentID</w:t>
      </w:r>
      <w:proofErr w:type="spellEnd"/>
      <w:r>
        <w:t xml:space="preserve">, so we have to extract both of these columns because they violate the 2NF rule. For the </w:t>
      </w:r>
      <w:proofErr w:type="spellStart"/>
      <w:r>
        <w:t>Student_Courses</w:t>
      </w:r>
      <w:proofErr w:type="spellEnd"/>
      <w:r>
        <w:t xml:space="preserve"> Table, both </w:t>
      </w:r>
      <w:proofErr w:type="spellStart"/>
      <w:r>
        <w:t>StudentID</w:t>
      </w:r>
      <w:proofErr w:type="spellEnd"/>
      <w:r>
        <w:t xml:space="preserve"> and the Course are part of the composite primary key so a partial dependency couldn’t exist. Applying what was discussed above, the new table in 2NF now looks like:</w:t>
      </w:r>
    </w:p>
    <w:p w14:paraId="569261A2" w14:textId="77777777" w:rsidR="002B141F" w:rsidRPr="002B141F" w:rsidRDefault="002B141F" w:rsidP="00192B38">
      <w:pPr>
        <w:rPr>
          <w:b/>
          <w:bCs/>
        </w:rPr>
      </w:pPr>
    </w:p>
    <w:p w14:paraId="62A76FB7" w14:textId="29D5E125" w:rsidR="002B141F" w:rsidRPr="002B141F" w:rsidRDefault="002B141F" w:rsidP="00192B38">
      <w:pPr>
        <w:rPr>
          <w:b/>
          <w:bCs/>
        </w:rPr>
      </w:pPr>
      <w:r w:rsidRPr="002B141F">
        <w:rPr>
          <w:b/>
          <w:bCs/>
        </w:rPr>
        <w:t>Student Table</w:t>
      </w:r>
    </w:p>
    <w:p w14:paraId="3C44BCB5" w14:textId="20E73E10" w:rsidR="00D05C1D" w:rsidRPr="007C05AE" w:rsidRDefault="00D05C1D" w:rsidP="00192B38">
      <w:proofErr w:type="spellStart"/>
      <w:r w:rsidRPr="007C05AE">
        <w:t>StudentID</w:t>
      </w:r>
      <w:proofErr w:type="spellEnd"/>
      <w:r w:rsidRPr="007C05AE">
        <w:t xml:space="preserve"> | </w:t>
      </w:r>
      <w:proofErr w:type="spellStart"/>
      <w:r w:rsidRPr="007C05AE">
        <w:t>StudentName</w:t>
      </w:r>
      <w:proofErr w:type="spellEnd"/>
    </w:p>
    <w:p w14:paraId="48E64BD0" w14:textId="77777777" w:rsidR="002B141F" w:rsidRDefault="002B141F" w:rsidP="00192B38">
      <w:pPr>
        <w:rPr>
          <w:b/>
          <w:bCs/>
        </w:rPr>
      </w:pPr>
    </w:p>
    <w:p w14:paraId="3B77E489" w14:textId="121716C0" w:rsidR="002B141F" w:rsidRPr="002B141F" w:rsidRDefault="002B141F" w:rsidP="00192B38">
      <w:pPr>
        <w:rPr>
          <w:b/>
          <w:bCs/>
        </w:rPr>
      </w:pPr>
      <w:proofErr w:type="spellStart"/>
      <w:r>
        <w:rPr>
          <w:b/>
          <w:bCs/>
        </w:rPr>
        <w:t>Student_Major</w:t>
      </w:r>
      <w:proofErr w:type="spellEnd"/>
      <w:r>
        <w:rPr>
          <w:b/>
          <w:bCs/>
        </w:rPr>
        <w:t xml:space="preserve"> Table</w:t>
      </w:r>
    </w:p>
    <w:p w14:paraId="7F183A9C" w14:textId="09BC2CF0" w:rsidR="00D05C1D" w:rsidRPr="007C05AE" w:rsidRDefault="00D05C1D" w:rsidP="00192B38">
      <w:proofErr w:type="spellStart"/>
      <w:r w:rsidRPr="007C05AE">
        <w:t>StudentID</w:t>
      </w:r>
      <w:proofErr w:type="spellEnd"/>
      <w:r w:rsidRPr="007C05AE">
        <w:t xml:space="preserve"> | Major</w:t>
      </w:r>
    </w:p>
    <w:p w14:paraId="4DC4F7D9" w14:textId="77777777" w:rsidR="002B141F" w:rsidRDefault="002B141F" w:rsidP="00192B38">
      <w:pPr>
        <w:rPr>
          <w:b/>
          <w:bCs/>
        </w:rPr>
      </w:pPr>
    </w:p>
    <w:p w14:paraId="7C8AAB24" w14:textId="1B27239A" w:rsidR="002B141F" w:rsidRPr="002B141F" w:rsidRDefault="002B141F" w:rsidP="00192B38">
      <w:pPr>
        <w:rPr>
          <w:b/>
          <w:bCs/>
        </w:rPr>
      </w:pPr>
      <w:proofErr w:type="spellStart"/>
      <w:r>
        <w:rPr>
          <w:b/>
          <w:bCs/>
        </w:rPr>
        <w:t>Student_Course</w:t>
      </w:r>
      <w:proofErr w:type="spellEnd"/>
    </w:p>
    <w:p w14:paraId="1C500227" w14:textId="3D26AE61" w:rsidR="00D05C1D" w:rsidRDefault="00D05C1D" w:rsidP="00192B38">
      <w:proofErr w:type="spellStart"/>
      <w:r w:rsidRPr="007C05AE">
        <w:t>StudentID</w:t>
      </w:r>
      <w:proofErr w:type="spellEnd"/>
      <w:r w:rsidRPr="007C05AE">
        <w:t xml:space="preserve"> | Course</w:t>
      </w:r>
    </w:p>
    <w:p w14:paraId="02C82A35" w14:textId="77777777" w:rsidR="00C31C36" w:rsidRDefault="00C31C36" w:rsidP="00192B38"/>
    <w:p w14:paraId="4E8D2136" w14:textId="77777777" w:rsidR="00C31C36" w:rsidRDefault="00C31C36" w:rsidP="00192B38"/>
    <w:p w14:paraId="0A4CF472" w14:textId="287B115A" w:rsidR="00C31C36" w:rsidRDefault="00C31C36" w:rsidP="00192B38">
      <w:pPr>
        <w:rPr>
          <w:b/>
          <w:bCs/>
        </w:rPr>
      </w:pPr>
      <w:r w:rsidRPr="00C31C36">
        <w:rPr>
          <w:b/>
          <w:bCs/>
        </w:rPr>
        <w:t>Third Normal Form</w:t>
      </w:r>
    </w:p>
    <w:p w14:paraId="2AB8E916" w14:textId="349A4560" w:rsidR="00C31C36" w:rsidRPr="00C31C36" w:rsidRDefault="00C31C36" w:rsidP="00192B38">
      <w:r>
        <w:t>Looking at the tables above, for Student Table, there is only one non-prime attribute (</w:t>
      </w:r>
      <w:proofErr w:type="spellStart"/>
      <w:r>
        <w:t>StudentName</w:t>
      </w:r>
      <w:proofErr w:type="spellEnd"/>
      <w:r>
        <w:t xml:space="preserve">) so a transitive dependency couldn’t exist. For the </w:t>
      </w:r>
      <w:proofErr w:type="spellStart"/>
      <w:r>
        <w:t>Student_Major</w:t>
      </w:r>
      <w:proofErr w:type="spellEnd"/>
      <w:r>
        <w:t xml:space="preserve"> Table, both the </w:t>
      </w:r>
      <w:proofErr w:type="spellStart"/>
      <w:r>
        <w:t>StudentID</w:t>
      </w:r>
      <w:proofErr w:type="spellEnd"/>
      <w:r>
        <w:t xml:space="preserve"> and the Major are part of the composite primary key so a transitive dependency also couldn’t exist. The same applies to </w:t>
      </w:r>
      <w:proofErr w:type="spellStart"/>
      <w:r>
        <w:t>StudentID</w:t>
      </w:r>
      <w:proofErr w:type="spellEnd"/>
      <w:r>
        <w:t xml:space="preserve"> and Course in the </w:t>
      </w:r>
      <w:proofErr w:type="spellStart"/>
      <w:r>
        <w:t>Student_Course</w:t>
      </w:r>
      <w:proofErr w:type="spellEnd"/>
      <w:r>
        <w:t xml:space="preserve"> Table because </w:t>
      </w:r>
      <w:proofErr w:type="gramStart"/>
      <w:r>
        <w:t>both of the columns</w:t>
      </w:r>
      <w:proofErr w:type="gramEnd"/>
      <w:r>
        <w:t xml:space="preserve"> form the primary key of the table.</w:t>
      </w:r>
    </w:p>
    <w:p w14:paraId="30337336" w14:textId="03E73B7A" w:rsidR="00F87517" w:rsidRPr="00F87517" w:rsidRDefault="00F87517" w:rsidP="00192B38"/>
    <w:sectPr w:rsidR="00F87517" w:rsidRPr="00F8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152"/>
    <w:multiLevelType w:val="hybridMultilevel"/>
    <w:tmpl w:val="FFB4462E"/>
    <w:lvl w:ilvl="0" w:tplc="A030C1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9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4B"/>
    <w:rsid w:val="0002183B"/>
    <w:rsid w:val="00030227"/>
    <w:rsid w:val="00047B9A"/>
    <w:rsid w:val="000536E7"/>
    <w:rsid w:val="00091EBA"/>
    <w:rsid w:val="000A421E"/>
    <w:rsid w:val="000E7BA2"/>
    <w:rsid w:val="000F2ADB"/>
    <w:rsid w:val="001037C7"/>
    <w:rsid w:val="00192B38"/>
    <w:rsid w:val="001E42CF"/>
    <w:rsid w:val="00217FAF"/>
    <w:rsid w:val="002619E9"/>
    <w:rsid w:val="00290D89"/>
    <w:rsid w:val="002B141F"/>
    <w:rsid w:val="002D23DD"/>
    <w:rsid w:val="00313954"/>
    <w:rsid w:val="00332D73"/>
    <w:rsid w:val="00357270"/>
    <w:rsid w:val="00371A30"/>
    <w:rsid w:val="003854B9"/>
    <w:rsid w:val="003D4B18"/>
    <w:rsid w:val="00404AF5"/>
    <w:rsid w:val="00425A1B"/>
    <w:rsid w:val="00436958"/>
    <w:rsid w:val="00442521"/>
    <w:rsid w:val="0046241D"/>
    <w:rsid w:val="004C699C"/>
    <w:rsid w:val="004E2CF0"/>
    <w:rsid w:val="004F10FA"/>
    <w:rsid w:val="00507256"/>
    <w:rsid w:val="00523274"/>
    <w:rsid w:val="00523D69"/>
    <w:rsid w:val="005521EA"/>
    <w:rsid w:val="00592BAF"/>
    <w:rsid w:val="005A1AF5"/>
    <w:rsid w:val="005D564D"/>
    <w:rsid w:val="006324C8"/>
    <w:rsid w:val="006E6DA2"/>
    <w:rsid w:val="0072755E"/>
    <w:rsid w:val="00742010"/>
    <w:rsid w:val="00773F75"/>
    <w:rsid w:val="007761A2"/>
    <w:rsid w:val="00785210"/>
    <w:rsid w:val="007B4285"/>
    <w:rsid w:val="007B7498"/>
    <w:rsid w:val="007C05AE"/>
    <w:rsid w:val="007D3C45"/>
    <w:rsid w:val="008853D1"/>
    <w:rsid w:val="008B39BE"/>
    <w:rsid w:val="008C4239"/>
    <w:rsid w:val="0098667A"/>
    <w:rsid w:val="00986B21"/>
    <w:rsid w:val="00990FB4"/>
    <w:rsid w:val="009C0828"/>
    <w:rsid w:val="009F35FC"/>
    <w:rsid w:val="009F72F6"/>
    <w:rsid w:val="00A0125D"/>
    <w:rsid w:val="00A05EBF"/>
    <w:rsid w:val="00A2727E"/>
    <w:rsid w:val="00A33031"/>
    <w:rsid w:val="00A65FD9"/>
    <w:rsid w:val="00A83A30"/>
    <w:rsid w:val="00AB1FE4"/>
    <w:rsid w:val="00AE167F"/>
    <w:rsid w:val="00B0522A"/>
    <w:rsid w:val="00B33EA7"/>
    <w:rsid w:val="00B3672F"/>
    <w:rsid w:val="00B607E2"/>
    <w:rsid w:val="00B7345D"/>
    <w:rsid w:val="00B93050"/>
    <w:rsid w:val="00BB1914"/>
    <w:rsid w:val="00BE40F8"/>
    <w:rsid w:val="00BF302F"/>
    <w:rsid w:val="00C31C36"/>
    <w:rsid w:val="00C35737"/>
    <w:rsid w:val="00C61B60"/>
    <w:rsid w:val="00C819C2"/>
    <w:rsid w:val="00C900DF"/>
    <w:rsid w:val="00C91FAE"/>
    <w:rsid w:val="00D053E9"/>
    <w:rsid w:val="00D05C1D"/>
    <w:rsid w:val="00D119A2"/>
    <w:rsid w:val="00D14126"/>
    <w:rsid w:val="00D4484B"/>
    <w:rsid w:val="00DE2B6A"/>
    <w:rsid w:val="00DE4788"/>
    <w:rsid w:val="00E32155"/>
    <w:rsid w:val="00E3588A"/>
    <w:rsid w:val="00E63127"/>
    <w:rsid w:val="00EE1B37"/>
    <w:rsid w:val="00F15C6C"/>
    <w:rsid w:val="00F22780"/>
    <w:rsid w:val="00F30A9F"/>
    <w:rsid w:val="00F46FE7"/>
    <w:rsid w:val="00F87517"/>
    <w:rsid w:val="00F97C09"/>
    <w:rsid w:val="00FA75D2"/>
    <w:rsid w:val="00FB087B"/>
    <w:rsid w:val="00FC4134"/>
    <w:rsid w:val="00FC7048"/>
    <w:rsid w:val="00FD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3DBF0"/>
  <w15:chartTrackingRefBased/>
  <w15:docId w15:val="{973DF432-DB26-114F-BB91-C0FAFF17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B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Lennard Colina</dc:creator>
  <cp:keywords/>
  <dc:description/>
  <cp:lastModifiedBy>Marc Lennard Colina</cp:lastModifiedBy>
  <cp:revision>89</cp:revision>
  <dcterms:created xsi:type="dcterms:W3CDTF">2024-05-12T20:50:00Z</dcterms:created>
  <dcterms:modified xsi:type="dcterms:W3CDTF">2024-05-14T01:37:00Z</dcterms:modified>
</cp:coreProperties>
</file>