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0C80" w14:textId="753FD438" w:rsidR="00CD460B" w:rsidRDefault="00CD460B" w:rsidP="00CD4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Wat is het verschil met de script tag boven in te laden in de &lt;</w:t>
      </w:r>
      <w:proofErr w:type="spellStart"/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head</w:t>
      </w:r>
      <w:proofErr w:type="spellEnd"/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&gt; tag </w:t>
      </w:r>
      <w:proofErr w:type="spellStart"/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t.o.v</w:t>
      </w:r>
      <w:proofErr w:type="spellEnd"/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onder inladen aan het einde van je HTML tag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?</w:t>
      </w:r>
    </w:p>
    <w:p w14:paraId="2CBD5345" w14:textId="20A0DA20" w:rsidR="00CD460B" w:rsidRDefault="00CD460B" w:rsidP="00CD460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Dan kan je javascript bestand niet je Html-file lezen dus zullen de functies niets doen.</w:t>
      </w:r>
    </w:p>
    <w:p w14:paraId="12561788" w14:textId="5745F83D" w:rsidR="00CD460B" w:rsidRDefault="00CD460B" w:rsidP="00CD4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Wat doet de attribuut “</w:t>
      </w:r>
      <w:proofErr w:type="spellStart"/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defer</w:t>
      </w:r>
      <w:proofErr w:type="spellEnd"/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” in de &lt;script&gt; tag</w:t>
      </w: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?</w:t>
      </w:r>
    </w:p>
    <w:p w14:paraId="3251201E" w14:textId="2F56D61B" w:rsidR="00CD460B" w:rsidRDefault="00CD460B" w:rsidP="00CD460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Met het attribuut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defer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kan de browser achterhalen of er extra inhoud moet worden toegevoegd aan je html document</w:t>
      </w:r>
    </w:p>
    <w:p w14:paraId="61E877C7" w14:textId="7B77E63C" w:rsidR="00CD460B" w:rsidRDefault="00CD460B" w:rsidP="00CD46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Wat is het verschil tussen HTML en </w:t>
      </w:r>
      <w:proofErr w:type="spellStart"/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JavaScript</w:t>
      </w:r>
      <w:proofErr w:type="spellEnd"/>
      <w:r w:rsidRPr="00CD460B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?</w:t>
      </w:r>
    </w:p>
    <w:p w14:paraId="41C8901F" w14:textId="59001924" w:rsidR="00CD460B" w:rsidRPr="00CD460B" w:rsidRDefault="00CD460B" w:rsidP="00CD460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Via HTML maak je het structuur (word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ookalwel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het Skelet genoemd door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Tiësto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) van de website en met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(niet te ver warren met Java anders word je docent die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nl-NL"/>
        </w:rPr>
        <w:t xml:space="preserve"> geeft overspannen) maak je je website interactief. </w:t>
      </w:r>
    </w:p>
    <w:p w14:paraId="685D5273" w14:textId="77777777" w:rsidR="00CD460B" w:rsidRPr="00CD460B" w:rsidRDefault="00CD460B" w:rsidP="00CD460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55DCB11A" w14:textId="77777777" w:rsidR="00CD460B" w:rsidRPr="00CD460B" w:rsidRDefault="00CD460B" w:rsidP="00CD460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</w:p>
    <w:p w14:paraId="52C99AAB" w14:textId="02144250" w:rsidR="005A465E" w:rsidRDefault="005A465E"/>
    <w:sectPr w:rsidR="005A4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D02"/>
    <w:multiLevelType w:val="multilevel"/>
    <w:tmpl w:val="8760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62502"/>
    <w:multiLevelType w:val="multilevel"/>
    <w:tmpl w:val="CCCC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02A2E"/>
    <w:multiLevelType w:val="multilevel"/>
    <w:tmpl w:val="AFE8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590417">
    <w:abstractNumId w:val="2"/>
  </w:num>
  <w:num w:numId="2" w16cid:durableId="715618901">
    <w:abstractNumId w:val="1"/>
  </w:num>
  <w:num w:numId="3" w16cid:durableId="158367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0B"/>
    <w:rsid w:val="005A465E"/>
    <w:rsid w:val="00CD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F5AB"/>
  <w15:chartTrackingRefBased/>
  <w15:docId w15:val="{1151732D-8A3C-43FD-9E61-A2547269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van Elswijk</dc:creator>
  <cp:keywords/>
  <dc:description/>
  <cp:lastModifiedBy>Marc van Elswijk</cp:lastModifiedBy>
  <cp:revision>1</cp:revision>
  <dcterms:created xsi:type="dcterms:W3CDTF">2022-10-12T12:34:00Z</dcterms:created>
  <dcterms:modified xsi:type="dcterms:W3CDTF">2022-10-12T12:41:00Z</dcterms:modified>
</cp:coreProperties>
</file>