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ED45E" w14:textId="77777777" w:rsidR="0072010A" w:rsidRDefault="00B346C3">
      <w:pPr>
        <w:spacing w:before="1440" w:after="200"/>
      </w:pPr>
      <w:proofErr w:type="spellStart"/>
      <w:r>
        <w:rPr>
          <w:rFonts w:ascii="Georgia" w:eastAsia="Georgia" w:hAnsi="Georgia" w:cs="Georgia"/>
          <w:b/>
          <w:bCs/>
          <w:color w:val="0B1F3A"/>
          <w:sz w:val="72"/>
          <w:szCs w:val="72"/>
        </w:rPr>
        <w:t>Pand</w:t>
      </w:r>
      <w:r>
        <w:rPr>
          <w:rFonts w:ascii="Georgia" w:eastAsia="Georgia" w:hAnsi="Georgia" w:cs="Georgia"/>
          <w:b/>
          <w:bCs/>
          <w:color w:val="3DBDBD"/>
          <w:sz w:val="72"/>
          <w:szCs w:val="72"/>
        </w:rPr>
        <w:t>IQ</w:t>
      </w:r>
      <w:proofErr w:type="spellEnd"/>
    </w:p>
    <w:p w14:paraId="6D6ED45F" w14:textId="77777777" w:rsidR="0072010A" w:rsidRDefault="00B346C3">
      <w:pPr>
        <w:spacing w:after="480"/>
      </w:pPr>
      <w:r>
        <w:rPr>
          <w:color w:val="5A6A85"/>
          <w:sz w:val="20"/>
          <w:szCs w:val="20"/>
        </w:rPr>
        <w:t>www.PandIQ.nl</w:t>
      </w:r>
    </w:p>
    <w:p w14:paraId="6D6ED460" w14:textId="77777777" w:rsidR="0072010A" w:rsidRDefault="0072010A">
      <w:pPr>
        <w:pBdr>
          <w:bottom w:val="single" w:sz="12" w:space="1" w:color="2E6BE6"/>
        </w:pBdr>
        <w:spacing w:after="480"/>
      </w:pPr>
    </w:p>
    <w:p w14:paraId="6D6ED461" w14:textId="77777777" w:rsidR="0072010A" w:rsidRDefault="00B346C3">
      <w:pPr>
        <w:spacing w:before="480" w:after="120"/>
      </w:pPr>
      <w:r>
        <w:rPr>
          <w:rFonts w:ascii="Georgia" w:eastAsia="Georgia" w:hAnsi="Georgia" w:cs="Georgia"/>
          <w:b/>
          <w:bCs/>
          <w:color w:val="0B1F3A"/>
          <w:sz w:val="64"/>
          <w:szCs w:val="64"/>
        </w:rPr>
        <w:t>Advies verduurzaming</w:t>
      </w:r>
    </w:p>
    <w:p w14:paraId="6D6ED462" w14:textId="77777777" w:rsidR="0072010A" w:rsidRDefault="00B346C3">
      <w:pPr>
        <w:spacing w:after="480"/>
      </w:pPr>
      <w:r>
        <w:rPr>
          <w:color w:val="5A6A85"/>
          <w:sz w:val="32"/>
          <w:szCs w:val="32"/>
        </w:rPr>
        <w:t xml:space="preserve">Isolatie </w:t>
      </w:r>
      <w:proofErr w:type="spellStart"/>
      <w:r>
        <w:rPr>
          <w:color w:val="5A6A85"/>
          <w:sz w:val="32"/>
          <w:szCs w:val="32"/>
        </w:rPr>
        <w:t>Quickscan</w:t>
      </w:r>
      <w:proofErr w:type="spellEnd"/>
    </w:p>
    <w:p w14:paraId="6D6ED463" w14:textId="77777777" w:rsidR="0072010A" w:rsidRDefault="00B346C3">
      <w:pPr>
        <w:spacing w:after="120"/>
      </w:pPr>
      <w:r>
        <w:rPr>
          <w:b/>
          <w:bCs/>
          <w:color w:val="0B1F3A"/>
          <w:sz w:val="24"/>
          <w:szCs w:val="24"/>
        </w:rPr>
        <w:t xml:space="preserve">Adres:  </w:t>
      </w:r>
      <w:r>
        <w:rPr>
          <w:color w:val="1A2340"/>
        </w:rPr>
        <w:t>{{adres}}</w:t>
      </w:r>
    </w:p>
    <w:p w14:paraId="6D6ED464" w14:textId="77777777" w:rsidR="0072010A" w:rsidRDefault="00B346C3">
      <w:pPr>
        <w:spacing w:after="240"/>
      </w:pPr>
      <w:r>
        <w:rPr>
          <w:b/>
          <w:bCs/>
          <w:color w:val="0B1F3A"/>
          <w:sz w:val="24"/>
          <w:szCs w:val="24"/>
        </w:rPr>
        <w:t xml:space="preserve">Datum:  </w:t>
      </w:r>
      <w:r>
        <w:rPr>
          <w:color w:val="1A2340"/>
        </w:rPr>
        <w:t>{{datum}}</w:t>
      </w:r>
    </w:p>
    <w:p w14:paraId="6D6ED465" w14:textId="77777777" w:rsidR="0072010A" w:rsidRDefault="00B346C3">
      <w:pPr>
        <w:spacing w:after="160"/>
      </w:pPr>
      <w:r>
        <w:rPr>
          <w:i/>
          <w:iCs/>
          <w:color w:val="5A6A85"/>
          <w:sz w:val="18"/>
          <w:szCs w:val="18"/>
        </w:rPr>
        <w:t>Indicatief rapport op basis van openbare registraties (BAG &amp; EP-Online)</w:t>
      </w:r>
    </w:p>
    <w:p w14:paraId="6D6ED466" w14:textId="77777777" w:rsidR="0072010A" w:rsidRDefault="00B346C3">
      <w:pPr>
        <w:spacing w:before="160" w:after="160"/>
      </w:pPr>
      <w:r>
        <w:rPr>
          <w:color w:val="FFFFFF"/>
        </w:rPr>
        <w:t>{{</w:t>
      </w:r>
      <w:proofErr w:type="spellStart"/>
      <w:r>
        <w:rPr>
          <w:color w:val="FFFFFF"/>
        </w:rPr>
        <w:t>streetview</w:t>
      </w:r>
      <w:proofErr w:type="spellEnd"/>
      <w:r>
        <w:rPr>
          <w:color w:val="FFFFFF"/>
        </w:rPr>
        <w:t>}}</w:t>
      </w:r>
    </w:p>
    <w:p w14:paraId="6D6ED467" w14:textId="77777777" w:rsidR="0072010A" w:rsidRDefault="00B346C3">
      <w:r>
        <w:br w:type="page"/>
      </w:r>
    </w:p>
    <w:p w14:paraId="0C23B77F" w14:textId="453118D2" w:rsidR="00B346C3" w:rsidRPr="00DC422D" w:rsidRDefault="00B346C3" w:rsidP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Interpretatie en context</w:t>
      </w:r>
    </w:p>
    <w:p w14:paraId="51434200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Gebouwprofiel</w:t>
      </w:r>
    </w:p>
    <w:p w14:paraId="1C47E30D" w14:textId="77777777" w:rsidR="00B346C3" w:rsidRDefault="00B346C3" w:rsidP="00B346C3">
      <w:pPr>
        <w:spacing w:before="60" w:after="160"/>
        <w:rPr>
          <w:color w:val="1A2340"/>
        </w:rPr>
      </w:pPr>
      <w:r>
        <w:rPr>
          <w:color w:val="1A2340"/>
        </w:rPr>
        <w:t>{{</w:t>
      </w:r>
      <w:proofErr w:type="spellStart"/>
      <w:r>
        <w:rPr>
          <w:color w:val="1A2340"/>
        </w:rPr>
        <w:t>narrative_gebouw</w:t>
      </w:r>
      <w:proofErr w:type="spellEnd"/>
      <w:r>
        <w:rPr>
          <w:color w:val="1A2340"/>
        </w:rPr>
        <w:t>}}</w:t>
      </w:r>
    </w:p>
    <w:p w14:paraId="09706817" w14:textId="77777777" w:rsidR="000D3833" w:rsidRDefault="000D3833" w:rsidP="00B346C3">
      <w:pPr>
        <w:spacing w:before="60" w:after="160"/>
      </w:pPr>
    </w:p>
    <w:p w14:paraId="0CDE3687" w14:textId="77777777" w:rsidR="00B346C3" w:rsidRDefault="00B346C3" w:rsidP="001A4658">
      <w:pPr>
        <w:pBdr>
          <w:bottom w:val="single" w:sz="2" w:space="0" w:color="D0D8EC"/>
        </w:pBdr>
        <w:spacing w:before="160" w:after="160"/>
      </w:pPr>
    </w:p>
    <w:p w14:paraId="43DE937D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DC422D">
        <w:rPr>
          <w:b/>
          <w:bCs/>
          <w:color w:val="5AAA00"/>
        </w:rPr>
        <w:t>Energieprestatie</w:t>
      </w:r>
    </w:p>
    <w:p w14:paraId="49A18587" w14:textId="52D4F140" w:rsidR="00482D26" w:rsidRPr="00D31BA8" w:rsidRDefault="00482D26" w:rsidP="00482D26">
      <w:pPr>
        <w:spacing w:before="60" w:after="160"/>
      </w:pPr>
      <w:r w:rsidRPr="00D31BA8">
        <w:t>De energieprestatie van uw woning wordt onder andere bepaald door twee begrippen: energiebehoefte en warmtebehoefte.</w:t>
      </w:r>
    </w:p>
    <w:p w14:paraId="548C63C9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Warmtebehoefte</w:t>
      </w:r>
      <w:r w:rsidRPr="00D31BA8">
        <w:t xml:space="preserve"> geeft aan hoeveel warmte uw woning nodig heeft om comfortabel op temperatuur te blijven. Dit zegt vooral iets over de kwaliteit van de isolatie en de gebouwschil.</w:t>
      </w:r>
    </w:p>
    <w:p w14:paraId="28DCFB66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Energiebehoefte</w:t>
      </w:r>
      <w:r w:rsidRPr="00D31BA8">
        <w:t xml:space="preserve"> is breder en omvat het totale energieverbruik van de woning. Dit is dus inclusief verwarming, maar ook warm water en ventilatie.</w:t>
      </w:r>
    </w:p>
    <w:p w14:paraId="40A548AE" w14:textId="1B3E0D93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color w:val="1A2340"/>
        </w:rPr>
        <w:t>Kort gezegd:</w:t>
      </w:r>
    </w:p>
    <w:p w14:paraId="1FE1FFC6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 xml:space="preserve">Warmtebehoefte = hoe goed uw woning warmte vasthoudt </w:t>
      </w:r>
    </w:p>
    <w:p w14:paraId="3C1E0A20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>Energiebehoefte = hoeveel energie u totaal nodig heeft</w:t>
      </w:r>
    </w:p>
    <w:p w14:paraId="7C56FC14" w14:textId="4C66CD3C" w:rsidR="00E71661" w:rsidRDefault="001D0978" w:rsidP="00E71661">
      <w:pPr>
        <w:pBdr>
          <w:bottom w:val="single" w:sz="2" w:space="0" w:color="D0D8EC"/>
        </w:pBdr>
        <w:spacing w:before="160" w:after="160"/>
        <w:rPr>
          <w:color w:val="1A2340"/>
        </w:rPr>
      </w:pPr>
      <w:r>
        <w:rPr>
          <w:color w:val="1A2340"/>
        </w:rPr>
        <w:br/>
      </w:r>
      <w:r w:rsidRPr="001D0978">
        <w:rPr>
          <w:b/>
          <w:bCs/>
          <w:color w:val="1A2340"/>
        </w:rPr>
        <w:t>Uw woning</w:t>
      </w:r>
      <w:r>
        <w:rPr>
          <w:b/>
          <w:bCs/>
          <w:color w:val="1A2340"/>
        </w:rPr>
        <w:t>:</w:t>
      </w:r>
      <w:r w:rsidR="00482D26">
        <w:rPr>
          <w:color w:val="1A2340"/>
        </w:rPr>
        <w:br/>
      </w:r>
      <w:r w:rsidR="00482D26">
        <w:rPr>
          <w:color w:val="1A2340"/>
        </w:rPr>
        <w:br/>
      </w:r>
      <w:r w:rsidR="00B346C3">
        <w:rPr>
          <w:color w:val="1A2340"/>
        </w:rPr>
        <w:t>{{</w:t>
      </w:r>
      <w:proofErr w:type="spellStart"/>
      <w:r w:rsidR="00B346C3">
        <w:rPr>
          <w:color w:val="1A2340"/>
        </w:rPr>
        <w:t>narrative_energie</w:t>
      </w:r>
      <w:proofErr w:type="spellEnd"/>
      <w:r w:rsidR="00B346C3">
        <w:rPr>
          <w:color w:val="1A2340"/>
        </w:rPr>
        <w:t>}}</w:t>
      </w:r>
    </w:p>
    <w:p w14:paraId="056A4AC1" w14:textId="77777777" w:rsidR="00856B11" w:rsidRDefault="00856B11" w:rsidP="00E71661">
      <w:pPr>
        <w:pBdr>
          <w:bottom w:val="single" w:sz="2" w:space="0" w:color="D0D8EC"/>
        </w:pBdr>
        <w:spacing w:before="160" w:after="160"/>
      </w:pPr>
    </w:p>
    <w:p w14:paraId="67735812" w14:textId="30117A9C" w:rsidR="004F5903" w:rsidRPr="00DC422D" w:rsidRDefault="004F5903" w:rsidP="00E71661">
      <w:pPr>
        <w:spacing w:before="60" w:after="160"/>
        <w:rPr>
          <w:b/>
          <w:bCs/>
          <w:color w:val="5AAA00"/>
        </w:rPr>
      </w:pPr>
      <w:r w:rsidRPr="00DC422D">
        <w:rPr>
          <w:b/>
          <w:bCs/>
          <w:color w:val="5AAA00"/>
        </w:rPr>
        <w:t>Basis en totstandkoming van dit rapport</w:t>
      </w:r>
    </w:p>
    <w:p w14:paraId="3D1B82C7" w14:textId="77777777" w:rsidR="00332452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 xml:space="preserve">Dit rapport is automatisch samengesteld op basis van openbare gegevens uit onder andere de Basisregistratie Adressen en Gebouwen (BAG) en EP-online, aangevuld met algemene kennis en praktijkervaring op het gebied van verduurzaming. Op basis hiervan is een inschatting gemaakt van het gebouwprofiel en mogelijke verbeterkansen. </w:t>
      </w:r>
    </w:p>
    <w:p w14:paraId="6DB96B8C" w14:textId="77777777" w:rsidR="001C4D44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De informatie is bedoeld als eerste inzicht en kan afwijken van de werkelijke situatie. Wij adviseren om v</w:t>
      </w:r>
      <w:r w:rsidR="001C4D44">
        <w:rPr>
          <w:color w:val="1A2340"/>
        </w:rPr>
        <w:t>oo</w:t>
      </w:r>
      <w:r w:rsidRPr="004F5903">
        <w:rPr>
          <w:color w:val="1A2340"/>
        </w:rPr>
        <w:t xml:space="preserve">r het nemen van beslissingen aanvullend onderzoek te doen. </w:t>
      </w:r>
    </w:p>
    <w:p w14:paraId="4F069FA7" w14:textId="609F5098" w:rsidR="004F5903" w:rsidRPr="004F5903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Aan dit rapport kunnen geen rechten worden ontleend</w:t>
      </w:r>
      <w:r w:rsidR="001C4D44">
        <w:rPr>
          <w:color w:val="1A2340"/>
        </w:rPr>
        <w:t>,</w:t>
      </w:r>
      <w:r w:rsidRPr="004F5903">
        <w:rPr>
          <w:color w:val="1A2340"/>
        </w:rPr>
        <w:t xml:space="preserve"> de gegevens kunnen onvolledig of onjuist zijn en </w:t>
      </w:r>
      <w:proofErr w:type="spellStart"/>
      <w:r w:rsidRPr="004F5903">
        <w:rPr>
          <w:color w:val="1A2340"/>
        </w:rPr>
        <w:t>PandIQ</w:t>
      </w:r>
      <w:proofErr w:type="spellEnd"/>
      <w:r w:rsidRPr="004F5903">
        <w:rPr>
          <w:color w:val="1A2340"/>
        </w:rPr>
        <w:t xml:space="preserve"> is niet aansprakelijk voor eventuele fouten of gevolgen van gebruik.</w:t>
      </w:r>
    </w:p>
    <w:p w14:paraId="12EECA49" w14:textId="79294D01" w:rsidR="004F5903" w:rsidRDefault="007A64CB">
      <w:pPr>
        <w:rPr>
          <w:b/>
          <w:bCs/>
          <w:color w:val="0B1F3A"/>
          <w:sz w:val="28"/>
          <w:szCs w:val="28"/>
        </w:rPr>
      </w:pPr>
      <w:r>
        <w:rPr>
          <w:b/>
          <w:bCs/>
          <w:color w:val="0B1F3A"/>
          <w:sz w:val="28"/>
          <w:szCs w:val="28"/>
        </w:rPr>
        <w:br w:type="page"/>
      </w:r>
    </w:p>
    <w:p w14:paraId="3D941061" w14:textId="77777777" w:rsidR="00B346C3" w:rsidRDefault="00B346C3">
      <w:pPr>
        <w:rPr>
          <w:b/>
          <w:bCs/>
          <w:color w:val="0B1F3A"/>
          <w:sz w:val="28"/>
          <w:szCs w:val="28"/>
        </w:rPr>
      </w:pPr>
    </w:p>
    <w:p w14:paraId="6D6ED468" w14:textId="5CED601F" w:rsidR="0072010A" w:rsidRPr="00DD12FD" w:rsidRDefault="00B346C3">
      <w:pPr>
        <w:pStyle w:val="Kop1"/>
        <w:pBdr>
          <w:bottom w:val="single" w:sz="4" w:space="4" w:color="2E6BE6"/>
        </w:pBdr>
        <w:rPr>
          <w:color w:val="2E6BE6"/>
        </w:rPr>
      </w:pPr>
      <w:r w:rsidRPr="00DC422D">
        <w:rPr>
          <w:color w:val="5AAA00"/>
        </w:rPr>
        <w:t>Woninggegevens</w:t>
      </w:r>
    </w:p>
    <w:p w14:paraId="6D6ED469" w14:textId="77777777" w:rsidR="0072010A" w:rsidRPr="00D31BA8" w:rsidRDefault="00B346C3">
      <w:pPr>
        <w:spacing w:before="60" w:after="60"/>
      </w:pPr>
      <w:r w:rsidRPr="00D31BA8">
        <w:t>Onderstaande gegevens zijn afkomstig uit de Basisregistratie Adressen en Gebouwen (BAG) en de landelijke energielabelregistratie EP-Online.</w:t>
      </w:r>
    </w:p>
    <w:p w14:paraId="6D6ED46A" w14:textId="77777777" w:rsidR="0072010A" w:rsidRDefault="0072010A">
      <w:pPr>
        <w:spacing w:before="120" w:after="120"/>
      </w:pPr>
    </w:p>
    <w:tbl>
      <w:tblPr>
        <w:tblW w:w="5245" w:type="dxa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FFFFFF" w:themeColor="backgroun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2835"/>
      </w:tblGrid>
      <w:tr w:rsidR="0072010A" w14:paraId="6D6ED46D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B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Adres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C" w14:textId="77777777" w:rsidR="0072010A" w:rsidRDefault="00B346C3">
            <w:r>
              <w:rPr>
                <w:color w:val="1A2340"/>
              </w:rPr>
              <w:t>{{adres}}</w:t>
            </w:r>
          </w:p>
        </w:tc>
      </w:tr>
      <w:tr w:rsidR="0072010A" w14:paraId="6D6ED470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E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Datum rapport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F" w14:textId="77777777" w:rsidR="0072010A" w:rsidRDefault="00B346C3">
            <w:r>
              <w:rPr>
                <w:color w:val="1A2340"/>
              </w:rPr>
              <w:t>{{datum}}</w:t>
            </w:r>
          </w:p>
        </w:tc>
      </w:tr>
      <w:tr w:rsidR="0072010A" w14:paraId="6D6ED473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1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Bouwjaar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2" w14:textId="77777777" w:rsidR="0072010A" w:rsidRDefault="00B346C3">
            <w:r>
              <w:rPr>
                <w:color w:val="1A2340"/>
              </w:rPr>
              <w:t>{{bouwjaar}}</w:t>
            </w:r>
          </w:p>
        </w:tc>
      </w:tr>
      <w:tr w:rsidR="0072010A" w14:paraId="6D6ED476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4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Bouwperiode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5" w14:textId="77777777" w:rsidR="0072010A" w:rsidRDefault="00B346C3">
            <w:r>
              <w:rPr>
                <w:color w:val="1A2340"/>
              </w:rPr>
              <w:t>{{bouwperiode}}</w:t>
            </w:r>
          </w:p>
        </w:tc>
      </w:tr>
      <w:tr w:rsidR="0072010A" w14:paraId="6D6ED479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7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Gebruiksoppervlakte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8" w14:textId="77777777" w:rsidR="0072010A" w:rsidRDefault="00B346C3">
            <w:r>
              <w:rPr>
                <w:color w:val="1A2340"/>
              </w:rPr>
              <w:t>{{oppervlakte}}</w:t>
            </w:r>
          </w:p>
        </w:tc>
      </w:tr>
      <w:tr w:rsidR="0072010A" w14:paraId="6D6ED47C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A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Energielabel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B" w14:textId="77777777" w:rsidR="0072010A" w:rsidRDefault="00B346C3">
            <w:r>
              <w:rPr>
                <w:color w:val="1A2340"/>
              </w:rPr>
              <w:t>{{energielabel}}</w:t>
            </w:r>
          </w:p>
        </w:tc>
      </w:tr>
      <w:tr w:rsidR="0072010A" w14:paraId="6D6ED47F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D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Registratiedatum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E" w14:textId="77777777" w:rsidR="0072010A" w:rsidRDefault="00B346C3">
            <w:r>
              <w:rPr>
                <w:color w:val="1A2340"/>
              </w:rPr>
              <w:t>{{registratiedatum}}</w:t>
            </w:r>
          </w:p>
        </w:tc>
      </w:tr>
      <w:tr w:rsidR="0072010A" w14:paraId="6D6ED482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0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Geldig tot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1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geldig_tot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85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3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Energiebehoefte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4" w14:textId="77777777" w:rsidR="0072010A" w:rsidRDefault="00B346C3">
            <w:r>
              <w:rPr>
                <w:color w:val="1A2340"/>
              </w:rPr>
              <w:t>{{energiebehoefte}}</w:t>
            </w:r>
          </w:p>
        </w:tc>
      </w:tr>
      <w:tr w:rsidR="0072010A" w14:paraId="6D6ED488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6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Warmtebehoefte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7" w14:textId="77777777" w:rsidR="0072010A" w:rsidRDefault="00B346C3">
            <w:r>
              <w:rPr>
                <w:color w:val="1A2340"/>
              </w:rPr>
              <w:t>{{warmtebehoefte}}</w:t>
            </w:r>
          </w:p>
        </w:tc>
      </w:tr>
      <w:tr w:rsidR="0072010A" w14:paraId="6D6ED48B" w14:textId="77777777" w:rsidTr="00AF5A6E">
        <w:tc>
          <w:tcPr>
            <w:tcW w:w="2410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9" w14:textId="77777777" w:rsidR="0072010A" w:rsidRPr="00AF5A6E" w:rsidRDefault="00B346C3">
            <w:r w:rsidRPr="00AF5A6E">
              <w:rPr>
                <w:b/>
                <w:bCs/>
                <w:sz w:val="20"/>
                <w:szCs w:val="20"/>
              </w:rPr>
              <w:t>Woningtype</w:t>
            </w:r>
          </w:p>
        </w:tc>
        <w:tc>
          <w:tcPr>
            <w:tcW w:w="2835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A" w14:textId="77777777" w:rsidR="0072010A" w:rsidRDefault="00B346C3">
            <w:r>
              <w:rPr>
                <w:color w:val="1A2340"/>
              </w:rPr>
              <w:t>{{gebouwtype}}</w:t>
            </w:r>
          </w:p>
        </w:tc>
      </w:tr>
    </w:tbl>
    <w:p w14:paraId="6D6ED48C" w14:textId="77777777" w:rsidR="0072010A" w:rsidRPr="00CE7620" w:rsidRDefault="0072010A">
      <w:pPr>
        <w:spacing w:before="80"/>
      </w:pPr>
    </w:p>
    <w:p w14:paraId="6D6ED48D" w14:textId="77777777" w:rsidR="0072010A" w:rsidRPr="00CE7620" w:rsidRDefault="00B346C3">
      <w:pPr>
        <w:spacing w:before="60" w:after="60"/>
      </w:pPr>
      <w:r w:rsidRPr="00CE7620">
        <w:rPr>
          <w:i/>
          <w:iCs/>
        </w:rPr>
        <w:t>Bron: Basisregistratie Adressen en Gebouwen (BAG/PDOK) en landelijke energielabelregistratie EP-Online.</w:t>
      </w:r>
    </w:p>
    <w:p w14:paraId="6D6ED48E" w14:textId="77777777" w:rsidR="0072010A" w:rsidRDefault="0072010A">
      <w:pPr>
        <w:spacing w:before="240"/>
      </w:pPr>
    </w:p>
    <w:p w14:paraId="6D6ED48F" w14:textId="77777777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Kenmerken van deze bouwperiode</w:t>
      </w:r>
    </w:p>
    <w:p w14:paraId="6D6ED490" w14:textId="77777777" w:rsidR="0072010A" w:rsidRDefault="00B346C3">
      <w:pPr>
        <w:spacing w:before="8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narrative_bouwperiode</w:t>
      </w:r>
      <w:proofErr w:type="spellEnd"/>
      <w:r>
        <w:rPr>
          <w:color w:val="1A2340"/>
        </w:rPr>
        <w:t>}}</w:t>
      </w:r>
    </w:p>
    <w:p w14:paraId="6D6ED491" w14:textId="77777777" w:rsidR="0072010A" w:rsidRDefault="00B346C3">
      <w:r>
        <w:br w:type="page"/>
      </w:r>
    </w:p>
    <w:p w14:paraId="6D6ED49B" w14:textId="03C03553" w:rsidR="0072010A" w:rsidRDefault="0072010A"/>
    <w:p w14:paraId="6D6ED49C" w14:textId="28FAA4F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Kansen en verbeterpotentieel</w:t>
      </w:r>
    </w:p>
    <w:p w14:paraId="6D6ED49D" w14:textId="77777777" w:rsidR="0072010A" w:rsidRPr="0068671D" w:rsidRDefault="00B346C3">
      <w:pPr>
        <w:spacing w:before="60" w:after="60"/>
      </w:pPr>
      <w:r w:rsidRPr="0068671D">
        <w:t>Een lage score betekent niet dat geen actie mogelijk is, maar dat het rendement ten opzichte van de investering doorgaans beperkter is.</w:t>
      </w:r>
    </w:p>
    <w:p w14:paraId="6D6ED49E" w14:textId="77777777" w:rsidR="0072010A" w:rsidRDefault="0072010A">
      <w:pPr>
        <w:spacing w:before="120" w:after="120"/>
      </w:pPr>
    </w:p>
    <w:tbl>
      <w:tblPr>
        <w:tblW w:w="9026" w:type="dxa"/>
        <w:tblBorders>
          <w:top w:val="single" w:sz="4" w:space="0" w:color="F2F2F2" w:themeColor="background1" w:themeShade="F2"/>
          <w:left w:val="single" w:sz="4" w:space="0" w:color="F2F2F2" w:themeColor="background1" w:themeShade="F2"/>
          <w:bottom w:val="single" w:sz="4" w:space="0" w:color="F2F2F2" w:themeColor="background1" w:themeShade="F2"/>
          <w:right w:val="single" w:sz="4" w:space="0" w:color="F2F2F2" w:themeColor="background1" w:themeShade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5"/>
        <w:gridCol w:w="1759"/>
        <w:gridCol w:w="4972"/>
      </w:tblGrid>
      <w:tr w:rsidR="0072010A" w14:paraId="6D6ED4A2" w14:textId="77777777" w:rsidTr="00E2056A">
        <w:tc>
          <w:tcPr>
            <w:tcW w:w="2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9F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Onderdeel</w:t>
            </w:r>
          </w:p>
        </w:tc>
        <w:tc>
          <w:tcPr>
            <w:tcW w:w="1400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0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  <w:tc>
          <w:tcPr>
            <w:tcW w:w="5226" w:type="dxa"/>
            <w:shd w:val="clear" w:color="auto" w:fill="5AAA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1" w14:textId="77777777" w:rsidR="0072010A" w:rsidRPr="0068671D" w:rsidRDefault="00B346C3">
            <w:pPr>
              <w:rPr>
                <w:color w:val="FFFFFF" w:themeColor="background1"/>
              </w:rPr>
            </w:pPr>
            <w:r w:rsidRPr="0068671D">
              <w:rPr>
                <w:b/>
                <w:bCs/>
                <w:color w:val="FFFFFF" w:themeColor="background1"/>
                <w:sz w:val="20"/>
                <w:szCs w:val="20"/>
              </w:rPr>
              <w:t>Beoordeling</w:t>
            </w:r>
          </w:p>
        </w:tc>
      </w:tr>
      <w:tr w:rsidR="0072010A" w14:paraId="6D6ED4A6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3" w14:textId="77777777" w:rsidR="0072010A" w:rsidRDefault="00B346C3">
            <w:r>
              <w:rPr>
                <w:color w:val="1A2340"/>
                <w:sz w:val="20"/>
                <w:szCs w:val="20"/>
              </w:rPr>
              <w:t>Dak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4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score_dak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5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score_dak_tekst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AA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7" w14:textId="77777777" w:rsidR="0072010A" w:rsidRDefault="00B346C3">
            <w:r>
              <w:rPr>
                <w:color w:val="1A2340"/>
                <w:sz w:val="20"/>
                <w:szCs w:val="20"/>
              </w:rPr>
              <w:t>Gevel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8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score_gevel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9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score_gevel_tekst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AE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B" w14:textId="77777777" w:rsidR="0072010A" w:rsidRDefault="00B346C3">
            <w:r>
              <w:rPr>
                <w:color w:val="1A2340"/>
                <w:sz w:val="20"/>
                <w:szCs w:val="20"/>
              </w:rPr>
              <w:t>Vloer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C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score_vloer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D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score_vloer_tekst</w:t>
            </w:r>
            <w:proofErr w:type="spellEnd"/>
            <w:r>
              <w:rPr>
                <w:color w:val="1A2340"/>
              </w:rPr>
              <w:t>}}</w:t>
            </w:r>
          </w:p>
        </w:tc>
      </w:tr>
      <w:tr w:rsidR="0072010A" w14:paraId="6D6ED4B2" w14:textId="77777777" w:rsidTr="003B162E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AF" w14:textId="77777777" w:rsidR="0072010A" w:rsidRDefault="00B346C3">
            <w:r>
              <w:rPr>
                <w:color w:val="1A2340"/>
                <w:sz w:val="20"/>
                <w:szCs w:val="20"/>
              </w:rPr>
              <w:t>Glas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0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score_glas</w:t>
            </w:r>
            <w:proofErr w:type="spellEnd"/>
            <w:r>
              <w:rPr>
                <w:color w:val="1A2340"/>
              </w:rPr>
              <w:t>}}</w:t>
            </w:r>
            <w:r>
              <w:rPr>
                <w:color w:val="5A6A85"/>
                <w:sz w:val="20"/>
                <w:szCs w:val="20"/>
              </w:rPr>
              <w:t>/5</w:t>
            </w:r>
          </w:p>
        </w:tc>
        <w:tc>
          <w:tcPr>
            <w:tcW w:w="5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B1" w14:textId="77777777" w:rsidR="0072010A" w:rsidRDefault="00B346C3">
            <w:r>
              <w:rPr>
                <w:color w:val="1A2340"/>
              </w:rPr>
              <w:t>{{</w:t>
            </w:r>
            <w:proofErr w:type="spellStart"/>
            <w:r>
              <w:rPr>
                <w:color w:val="1A2340"/>
              </w:rPr>
              <w:t>score_glas_tekst</w:t>
            </w:r>
            <w:proofErr w:type="spellEnd"/>
            <w:r>
              <w:rPr>
                <w:color w:val="1A2340"/>
              </w:rPr>
              <w:t>}}</w:t>
            </w:r>
          </w:p>
        </w:tc>
      </w:tr>
    </w:tbl>
    <w:p w14:paraId="6D6ED4B3" w14:textId="77777777" w:rsidR="0072010A" w:rsidRDefault="0072010A">
      <w:pPr>
        <w:spacing w:before="240"/>
      </w:pPr>
    </w:p>
    <w:p w14:paraId="67DA02C5" w14:textId="77777777" w:rsidR="00B50E04" w:rsidRDefault="00B50E04">
      <w:pPr>
        <w:spacing w:before="240"/>
      </w:pPr>
    </w:p>
    <w:p w14:paraId="2145B27C" w14:textId="77777777" w:rsidR="00B50E04" w:rsidRDefault="00B50E04" w:rsidP="00B50E04">
      <w:pPr>
        <w:pBdr>
          <w:bottom w:val="single" w:sz="2" w:space="1" w:color="D0D8EC"/>
        </w:pBdr>
        <w:spacing w:before="160" w:after="160"/>
      </w:pPr>
    </w:p>
    <w:p w14:paraId="2228FB7B" w14:textId="77777777" w:rsidR="003813AC" w:rsidRDefault="003813AC">
      <w:pPr>
        <w:rPr>
          <w:b/>
          <w:bCs/>
          <w:color w:val="2E6BE6"/>
        </w:rPr>
      </w:pPr>
      <w:r>
        <w:rPr>
          <w:b/>
          <w:bCs/>
          <w:color w:val="2E6BE6"/>
        </w:rPr>
        <w:br w:type="page"/>
      </w:r>
    </w:p>
    <w:p w14:paraId="09DD0E2D" w14:textId="4ABF4321" w:rsidR="00B50E04" w:rsidRPr="00DC422D" w:rsidRDefault="00A26820" w:rsidP="00B50E04">
      <w:pPr>
        <w:spacing w:before="160" w:after="80"/>
        <w:rPr>
          <w:b/>
          <w:bCs/>
          <w:color w:val="5AAA00"/>
        </w:rPr>
      </w:pPr>
      <w:r w:rsidRPr="00DC422D">
        <w:rPr>
          <w:noProof/>
          <w:color w:val="5AAA00"/>
        </w:rPr>
        <w:lastRenderedPageBreak/>
        <w:drawing>
          <wp:anchor distT="0" distB="0" distL="114300" distR="114300" simplePos="0" relativeHeight="251658240" behindDoc="0" locked="0" layoutInCell="1" allowOverlap="1" wp14:anchorId="3BE3A933" wp14:editId="47C5FB0D">
            <wp:simplePos x="0" y="0"/>
            <wp:positionH relativeFrom="column">
              <wp:posOffset>3532401</wp:posOffset>
            </wp:positionH>
            <wp:positionV relativeFrom="paragraph">
              <wp:posOffset>517</wp:posOffset>
            </wp:positionV>
            <wp:extent cx="1807735" cy="1818167"/>
            <wp:effectExtent l="0" t="0" r="2540" b="0"/>
            <wp:wrapSquare wrapText="bothSides"/>
            <wp:docPr id="704646831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46831" name="Afbeelding 70464683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87" r="17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735" cy="1818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AD0" w:rsidRPr="00DC422D">
        <w:rPr>
          <w:b/>
          <w:bCs/>
          <w:color w:val="5AAA00"/>
        </w:rPr>
        <w:t>Mogelijke a</w:t>
      </w:r>
      <w:r w:rsidR="00B50E04" w:rsidRPr="00DC422D">
        <w:rPr>
          <w:b/>
          <w:bCs/>
          <w:color w:val="5AAA00"/>
        </w:rPr>
        <w:t>anpak</w:t>
      </w:r>
    </w:p>
    <w:p w14:paraId="2091DA1D" w14:textId="39310A7C" w:rsidR="00040E3A" w:rsidRDefault="00040E3A" w:rsidP="00B50E04">
      <w:pPr>
        <w:spacing w:before="160" w:after="80"/>
      </w:pPr>
      <w:r>
        <w:t>Een logische aanpak volgt de isola</w:t>
      </w:r>
      <w:r w:rsidR="00203A55">
        <w:t>tietrias:</w:t>
      </w:r>
    </w:p>
    <w:p w14:paraId="5684BD31" w14:textId="30265CB4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Beperk warmteverlies door te isoleren;</w:t>
      </w:r>
    </w:p>
    <w:p w14:paraId="26AABD28" w14:textId="7C34F3A6" w:rsidR="00203A55" w:rsidRDefault="00203A55" w:rsidP="00203A55">
      <w:pPr>
        <w:pStyle w:val="Lijstalinea"/>
        <w:numPr>
          <w:ilvl w:val="0"/>
          <w:numId w:val="4"/>
        </w:numPr>
        <w:spacing w:before="160" w:after="80"/>
      </w:pPr>
      <w:r>
        <w:t>Optimaliseer het afgiftesysteem</w:t>
      </w:r>
      <w:r w:rsidR="0042585B">
        <w:t>;</w:t>
      </w:r>
    </w:p>
    <w:p w14:paraId="73AFE54B" w14:textId="023834AC" w:rsidR="00203A55" w:rsidRDefault="004D256F" w:rsidP="00203A55">
      <w:pPr>
        <w:pStyle w:val="Lijstalinea"/>
        <w:numPr>
          <w:ilvl w:val="0"/>
          <w:numId w:val="4"/>
        </w:numPr>
        <w:spacing w:before="160" w:after="80"/>
      </w:pPr>
      <w:r>
        <w:t>Verduurzaam de opwek door bijvoorbeeld een warmtepomp of zonnepanelen</w:t>
      </w:r>
      <w:r w:rsidR="0042585B">
        <w:t>;</w:t>
      </w:r>
    </w:p>
    <w:p w14:paraId="639D8531" w14:textId="6553E022" w:rsidR="00861B3C" w:rsidRDefault="00861B3C" w:rsidP="00861B3C">
      <w:pPr>
        <w:spacing w:before="160" w:after="80"/>
      </w:pPr>
    </w:p>
    <w:p w14:paraId="41C9B3BD" w14:textId="4F4AFBA6" w:rsidR="00861B3C" w:rsidRDefault="00A26820" w:rsidP="00861B3C">
      <w:pPr>
        <w:spacing w:before="160" w:after="8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DDBF24" wp14:editId="4190CC40">
            <wp:simplePos x="0" y="0"/>
            <wp:positionH relativeFrom="column">
              <wp:posOffset>1703705</wp:posOffset>
            </wp:positionH>
            <wp:positionV relativeFrom="paragraph">
              <wp:posOffset>271706</wp:posOffset>
            </wp:positionV>
            <wp:extent cx="2891790" cy="2397760"/>
            <wp:effectExtent l="0" t="0" r="3810" b="2540"/>
            <wp:wrapSquare wrapText="bothSides"/>
            <wp:docPr id="63887915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79154" name="Afbeelding 63887915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790" cy="2397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CF8042" w14:textId="77777777" w:rsidR="00A26820" w:rsidRDefault="00A26820" w:rsidP="00861B3C">
      <w:pPr>
        <w:spacing w:before="160" w:after="80"/>
      </w:pPr>
    </w:p>
    <w:p w14:paraId="663CD96A" w14:textId="55F2664A" w:rsidR="00A26820" w:rsidRDefault="00A26820" w:rsidP="00861B3C">
      <w:pPr>
        <w:spacing w:before="160" w:after="80"/>
      </w:pPr>
    </w:p>
    <w:p w14:paraId="5602A03D" w14:textId="5036FD6E" w:rsidR="00A26820" w:rsidRDefault="00A26820" w:rsidP="00861B3C">
      <w:pPr>
        <w:spacing w:before="160" w:after="80"/>
      </w:pPr>
    </w:p>
    <w:p w14:paraId="0ED96D12" w14:textId="609634B1" w:rsidR="00A26820" w:rsidRDefault="00A26820" w:rsidP="00861B3C">
      <w:pPr>
        <w:spacing w:before="160" w:after="80"/>
      </w:pPr>
    </w:p>
    <w:p w14:paraId="3B01823A" w14:textId="77777777" w:rsidR="00A26820" w:rsidRDefault="00A26820" w:rsidP="00861B3C">
      <w:pPr>
        <w:spacing w:before="160" w:after="80"/>
      </w:pPr>
    </w:p>
    <w:p w14:paraId="14432956" w14:textId="77777777" w:rsidR="00A26820" w:rsidRDefault="00A26820" w:rsidP="00861B3C">
      <w:pPr>
        <w:spacing w:before="160" w:after="80"/>
      </w:pPr>
    </w:p>
    <w:p w14:paraId="55CC0719" w14:textId="77777777" w:rsidR="00A26820" w:rsidRDefault="00A26820" w:rsidP="00861B3C">
      <w:pPr>
        <w:spacing w:before="160" w:after="80"/>
      </w:pPr>
    </w:p>
    <w:p w14:paraId="220C3967" w14:textId="77777777" w:rsidR="00A26820" w:rsidRDefault="00A26820" w:rsidP="00861B3C">
      <w:pPr>
        <w:spacing w:before="160" w:after="80"/>
      </w:pPr>
    </w:p>
    <w:p w14:paraId="6D9C55C5" w14:textId="77777777" w:rsidR="00A26820" w:rsidRDefault="00A26820" w:rsidP="00861B3C">
      <w:pPr>
        <w:spacing w:before="160" w:after="80"/>
      </w:pPr>
    </w:p>
    <w:p w14:paraId="2D0E7A02" w14:textId="77777777" w:rsidR="00A26820" w:rsidRDefault="00A26820" w:rsidP="00861B3C">
      <w:pPr>
        <w:spacing w:before="160" w:after="80"/>
      </w:pPr>
    </w:p>
    <w:p w14:paraId="3121DE31" w14:textId="1A6F5CC6" w:rsidR="00861B3C" w:rsidRDefault="00861B3C" w:rsidP="00861B3C">
      <w:pPr>
        <w:spacing w:before="160" w:after="80"/>
      </w:pPr>
    </w:p>
    <w:p w14:paraId="007580A2" w14:textId="5F86E326" w:rsidR="00B50E04" w:rsidRDefault="00B50E04" w:rsidP="00B50E04">
      <w:pPr>
        <w:spacing w:before="6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narrative_aanpak</w:t>
      </w:r>
      <w:proofErr w:type="spellEnd"/>
      <w:r>
        <w:rPr>
          <w:color w:val="1A2340"/>
        </w:rPr>
        <w:t>}}</w:t>
      </w:r>
    </w:p>
    <w:p w14:paraId="3408F22B" w14:textId="65D2180C" w:rsidR="00B50E04" w:rsidRDefault="00B50E04" w:rsidP="00B50E04">
      <w:pPr>
        <w:spacing w:before="240"/>
      </w:pPr>
      <w:r>
        <w:br w:type="page"/>
      </w:r>
    </w:p>
    <w:p w14:paraId="6D6ED4B4" w14:textId="3311D600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lastRenderedPageBreak/>
        <w:t>Aandachtspunten en risico’s</w:t>
      </w:r>
    </w:p>
    <w:p w14:paraId="6D6ED4B5" w14:textId="77777777" w:rsidR="0072010A" w:rsidRDefault="00B346C3">
      <w:pPr>
        <w:spacing w:before="8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risicos</w:t>
      </w:r>
      <w:proofErr w:type="spellEnd"/>
      <w:r>
        <w:rPr>
          <w:color w:val="1A2340"/>
        </w:rPr>
        <w:t>}}</w:t>
      </w:r>
    </w:p>
    <w:p w14:paraId="6D6ED4B6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7" w14:textId="6AC174ED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Mogelijk relevante subsidies</w:t>
      </w:r>
    </w:p>
    <w:p w14:paraId="6D6ED4B8" w14:textId="77777777" w:rsidR="0072010A" w:rsidRDefault="00B346C3">
      <w:pPr>
        <w:spacing w:before="80" w:after="160"/>
      </w:pPr>
      <w:r>
        <w:rPr>
          <w:color w:val="1A2340"/>
        </w:rPr>
        <w:t>{{subsidies}}</w:t>
      </w:r>
    </w:p>
    <w:p w14:paraId="6D6ED4B9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A" w14:textId="1A20C285" w:rsidR="0072010A" w:rsidRPr="00DC422D" w:rsidRDefault="00B346C3">
      <w:pPr>
        <w:pStyle w:val="Kop1"/>
        <w:pBdr>
          <w:bottom w:val="single" w:sz="4" w:space="4" w:color="2E6BE6"/>
        </w:pBdr>
        <w:rPr>
          <w:color w:val="5AAA00"/>
        </w:rPr>
      </w:pPr>
      <w:r w:rsidRPr="00DC422D">
        <w:rPr>
          <w:color w:val="5AAA00"/>
        </w:rPr>
        <w:t>Vervolgstappen</w:t>
      </w:r>
    </w:p>
    <w:p w14:paraId="6D6ED4BB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Upload foto’s van dak, gevel, glas, installaties en kruipruimte</w:t>
      </w:r>
    </w:p>
    <w:p w14:paraId="6D6ED4BC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Bevestig woningtype en eventuele renovatiejaren</w:t>
      </w:r>
    </w:p>
    <w:p w14:paraId="6D6ED4BD" w14:textId="77777777" w:rsidR="0072010A" w:rsidRPr="00721FA8" w:rsidRDefault="00B346C3">
      <w:pPr>
        <w:pStyle w:val="Lijstalinea"/>
        <w:numPr>
          <w:ilvl w:val="0"/>
          <w:numId w:val="2"/>
        </w:numPr>
        <w:spacing w:before="60" w:after="60"/>
        <w:rPr>
          <w:color w:val="FF0000"/>
        </w:rPr>
      </w:pPr>
      <w:r w:rsidRPr="00721FA8">
        <w:rPr>
          <w:color w:val="FF0000"/>
        </w:rPr>
        <w:t>Gebruik dit rapport als basis voor offerte- of adviesgesprekken</w:t>
      </w:r>
    </w:p>
    <w:p w14:paraId="6D6ED4BE" w14:textId="77777777" w:rsidR="0072010A" w:rsidRDefault="0072010A">
      <w:pPr>
        <w:spacing w:before="320" w:after="80"/>
      </w:pPr>
    </w:p>
    <w:p w14:paraId="20F5FA8B" w14:textId="4B63D7E3" w:rsidR="00E944A5" w:rsidRPr="0034353F" w:rsidRDefault="00596724" w:rsidP="00E944A5">
      <w:pPr>
        <w:spacing w:before="320" w:after="80"/>
        <w:rPr>
          <w:sz w:val="32"/>
          <w:szCs w:val="32"/>
        </w:rPr>
      </w:pPr>
      <w:proofErr w:type="spellStart"/>
      <w:r w:rsidRPr="0034353F">
        <w:rPr>
          <w:rFonts w:ascii="Georgia" w:eastAsia="Georgia" w:hAnsi="Georgia" w:cs="Georgia"/>
          <w:b/>
          <w:bCs/>
          <w:color w:val="0B1F3A"/>
          <w:sz w:val="40"/>
          <w:szCs w:val="40"/>
        </w:rPr>
        <w:t>Pand</w:t>
      </w:r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t>IQ</w:t>
      </w:r>
      <w:proofErr w:type="spellEnd"/>
      <w:r w:rsidRPr="0034353F">
        <w:rPr>
          <w:rFonts w:ascii="Georgia" w:eastAsia="Georgia" w:hAnsi="Georgia" w:cs="Georgia"/>
          <w:b/>
          <w:bCs/>
          <w:color w:val="3DBDBD"/>
          <w:sz w:val="40"/>
          <w:szCs w:val="40"/>
        </w:rPr>
        <w:br/>
      </w:r>
      <w:r w:rsidR="00E944A5" w:rsidRPr="0034353F">
        <w:rPr>
          <w:b/>
          <w:bCs/>
          <w:sz w:val="24"/>
          <w:szCs w:val="24"/>
        </w:rPr>
        <w:t>Uw regisseur in verduurzaming</w:t>
      </w:r>
    </w:p>
    <w:p w14:paraId="79F35901" w14:textId="2553DAC5" w:rsidR="003358E5" w:rsidRPr="003358E5" w:rsidRDefault="003358E5" w:rsidP="003358E5">
      <w:pPr>
        <w:spacing w:before="320" w:after="80"/>
        <w:rPr>
          <w:sz w:val="24"/>
          <w:szCs w:val="24"/>
        </w:rPr>
      </w:pPr>
      <w:r>
        <w:rPr>
          <w:sz w:val="24"/>
          <w:szCs w:val="24"/>
        </w:rPr>
        <w:t>M</w:t>
      </w:r>
      <w:r w:rsidRPr="003358E5">
        <w:rPr>
          <w:sz w:val="24"/>
          <w:szCs w:val="24"/>
        </w:rPr>
        <w:t>et de juiste keuzes haalt u meer uit uw woning en uw budget. Door maatregelen slim te combineren kan uw subsidie zelfs verdubbelen.</w:t>
      </w:r>
    </w:p>
    <w:p w14:paraId="07AA6744" w14:textId="3211F500" w:rsidR="003358E5" w:rsidRPr="003358E5" w:rsidRDefault="003358E5" w:rsidP="003358E5">
      <w:pPr>
        <w:spacing w:before="320" w:after="80"/>
        <w:rPr>
          <w:sz w:val="24"/>
          <w:szCs w:val="24"/>
        </w:rPr>
      </w:pPr>
      <w:proofErr w:type="spellStart"/>
      <w:r w:rsidRPr="003358E5">
        <w:rPr>
          <w:sz w:val="24"/>
          <w:szCs w:val="24"/>
        </w:rPr>
        <w:t>PandIQ</w:t>
      </w:r>
      <w:proofErr w:type="spellEnd"/>
      <w:r w:rsidRPr="003358E5">
        <w:rPr>
          <w:sz w:val="24"/>
          <w:szCs w:val="24"/>
        </w:rPr>
        <w:t xml:space="preserve"> geeft u overzicht en helpt u met het inschatten van bouwkosten, het aanvragen van offertes, subsidieaanvragen en </w:t>
      </w:r>
      <w:r w:rsidR="00576084">
        <w:rPr>
          <w:sz w:val="24"/>
          <w:szCs w:val="24"/>
        </w:rPr>
        <w:t xml:space="preserve">andere </w:t>
      </w:r>
      <w:r w:rsidRPr="003358E5">
        <w:rPr>
          <w:sz w:val="24"/>
          <w:szCs w:val="24"/>
        </w:rPr>
        <w:t>besparingen — alles in één dashboard.</w:t>
      </w:r>
    </w:p>
    <w:p w14:paraId="2F483E65" w14:textId="77777777" w:rsidR="003358E5" w:rsidRP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Maak een account aan en ontdek wat er mogelijk is. Het kost weinig moeite en levert vaak direct voordeel op.</w:t>
      </w:r>
    </w:p>
    <w:p w14:paraId="018E865B" w14:textId="77777777" w:rsidR="003358E5" w:rsidRDefault="003358E5" w:rsidP="003358E5">
      <w:pPr>
        <w:spacing w:before="320" w:after="80"/>
        <w:rPr>
          <w:sz w:val="24"/>
          <w:szCs w:val="24"/>
        </w:rPr>
      </w:pPr>
      <w:r w:rsidRPr="003358E5">
        <w:rPr>
          <w:sz w:val="24"/>
          <w:szCs w:val="24"/>
        </w:rPr>
        <w:t>Word geen slapende betaler, maar wees slim en bespaar.</w:t>
      </w:r>
    </w:p>
    <w:p w14:paraId="662B3F18" w14:textId="2F602CFB" w:rsidR="00DA7596" w:rsidRPr="003358E5" w:rsidRDefault="00624423" w:rsidP="003358E5">
      <w:pPr>
        <w:spacing w:before="320" w:after="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7AA7892" wp14:editId="43577904">
            <wp:extent cx="4572000" cy="3047842"/>
            <wp:effectExtent l="0" t="0" r="0" b="635"/>
            <wp:docPr id="1728193284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93284" name="Afbeelding 17281932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ABD6" w14:textId="77777777" w:rsidR="00E944A5" w:rsidRDefault="00E944A5">
      <w:pPr>
        <w:spacing w:before="320" w:after="80"/>
      </w:pPr>
    </w:p>
    <w:p w14:paraId="6D4E6397" w14:textId="77777777" w:rsidR="00E944A5" w:rsidRDefault="00E944A5">
      <w:pPr>
        <w:spacing w:before="320" w:after="80"/>
      </w:pPr>
    </w:p>
    <w:p w14:paraId="6D6ED4BF" w14:textId="77777777" w:rsidR="0072010A" w:rsidRDefault="00B346C3">
      <w:pPr>
        <w:pBdr>
          <w:left w:val="single" w:sz="12" w:space="4" w:color="2E6BE6"/>
        </w:pBdr>
        <w:shd w:val="clear" w:color="auto" w:fill="F4F6FA"/>
        <w:spacing w:before="80"/>
        <w:ind w:left="200"/>
      </w:pPr>
      <w:r>
        <w:rPr>
          <w:i/>
          <w:iCs/>
          <w:color w:val="5A6A85"/>
          <w:sz w:val="18"/>
          <w:szCs w:val="18"/>
        </w:rPr>
        <w:t>Disclaimer: dit rapport is indicatief en gebaseerd op registraties en aannames. Aan dit document kunnen geen rechten worden ontleend. Uitvoering vereist altijd verificatie op locatie en controle van actuele regelgeving.</w:t>
      </w:r>
    </w:p>
    <w:sectPr w:rsidR="0072010A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A4AA5" w14:textId="77777777" w:rsidR="00365966" w:rsidRDefault="00365966">
      <w:r>
        <w:separator/>
      </w:r>
    </w:p>
  </w:endnote>
  <w:endnote w:type="continuationSeparator" w:id="0">
    <w:p w14:paraId="769193EB" w14:textId="77777777" w:rsidR="00365966" w:rsidRDefault="00365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ED4C4" w14:textId="77777777" w:rsidR="0072010A" w:rsidRDefault="00B346C3">
    <w:pPr>
      <w:pBdr>
        <w:top w:val="single" w:sz="2" w:space="4" w:color="D0D8EC"/>
      </w:pBdr>
      <w:tabs>
        <w:tab w:val="right" w:pos="9026"/>
      </w:tabs>
      <w:spacing w:before="80"/>
    </w:pPr>
    <w:r>
      <w:rPr>
        <w:color w:val="5A6A85"/>
        <w:sz w:val="16"/>
        <w:szCs w:val="16"/>
      </w:rPr>
      <w:t xml:space="preserve">Indicatief rapport · </w:t>
    </w:r>
    <w:proofErr w:type="spellStart"/>
    <w:r>
      <w:rPr>
        <w:color w:val="5A6A85"/>
        <w:sz w:val="16"/>
        <w:szCs w:val="16"/>
      </w:rPr>
      <w:t>PandIQ</w:t>
    </w:r>
    <w:proofErr w:type="spellEnd"/>
    <w:r>
      <w:rPr>
        <w:color w:val="5A6A85"/>
        <w:sz w:val="16"/>
        <w:szCs w:val="16"/>
      </w:rPr>
      <w:t xml:space="preserve"> · www.pandiq.nl</w:t>
    </w:r>
    <w:r>
      <w:rPr>
        <w:color w:val="5A6A85"/>
        <w:sz w:val="16"/>
        <w:szCs w:val="16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2396C" w14:textId="77777777" w:rsidR="00365966" w:rsidRDefault="00365966">
      <w:r>
        <w:separator/>
      </w:r>
    </w:p>
  </w:footnote>
  <w:footnote w:type="continuationSeparator" w:id="0">
    <w:p w14:paraId="1533F94D" w14:textId="77777777" w:rsidR="00365966" w:rsidRDefault="003659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4" w:space="0" w:color="2E6BE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13"/>
      <w:gridCol w:w="4513"/>
    </w:tblGrid>
    <w:tr w:rsidR="0072010A" w14:paraId="6D6ED4C2" w14:textId="77777777"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0" w14:textId="77777777" w:rsidR="0072010A" w:rsidRDefault="00B346C3">
          <w:proofErr w:type="spellStart"/>
          <w:r>
            <w:rPr>
              <w:rFonts w:ascii="Georgia" w:eastAsia="Georgia" w:hAnsi="Georgia" w:cs="Georgia"/>
              <w:b/>
              <w:bCs/>
              <w:color w:val="0B1F3A"/>
              <w:sz w:val="28"/>
              <w:szCs w:val="28"/>
            </w:rPr>
            <w:t>Pand</w:t>
          </w:r>
          <w:r>
            <w:rPr>
              <w:rFonts w:ascii="Georgia" w:eastAsia="Georgia" w:hAnsi="Georgia" w:cs="Georgia"/>
              <w:b/>
              <w:bCs/>
              <w:color w:val="3DBDBD"/>
              <w:sz w:val="28"/>
              <w:szCs w:val="28"/>
            </w:rPr>
            <w:t>IQ</w:t>
          </w:r>
          <w:proofErr w:type="spellEnd"/>
        </w:p>
      </w:tc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1" w14:textId="77777777" w:rsidR="0072010A" w:rsidRDefault="00B346C3">
          <w:pPr>
            <w:jc w:val="right"/>
          </w:pPr>
          <w:r>
            <w:rPr>
              <w:color w:val="5A6A85"/>
              <w:sz w:val="18"/>
              <w:szCs w:val="18"/>
            </w:rPr>
            <w:t xml:space="preserve">Isolatie </w:t>
          </w:r>
          <w:proofErr w:type="spellStart"/>
          <w:r>
            <w:rPr>
              <w:color w:val="5A6A85"/>
              <w:sz w:val="18"/>
              <w:szCs w:val="18"/>
            </w:rPr>
            <w:t>Quickscan</w:t>
          </w:r>
          <w:proofErr w:type="spellEnd"/>
        </w:p>
      </w:tc>
    </w:tr>
  </w:tbl>
  <w:p w14:paraId="6D6ED4C3" w14:textId="77777777" w:rsidR="0072010A" w:rsidRDefault="0072010A">
    <w:pPr>
      <w:spacing w:before="60" w:after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5B"/>
    <w:multiLevelType w:val="hybridMultilevel"/>
    <w:tmpl w:val="756C1ED6"/>
    <w:lvl w:ilvl="0" w:tplc="61D82B52">
      <w:start w:val="1"/>
      <w:numFmt w:val="bullet"/>
      <w:lvlText w:val="–"/>
      <w:lvlJc w:val="left"/>
      <w:pPr>
        <w:ind w:left="480" w:hanging="240"/>
      </w:pPr>
    </w:lvl>
    <w:lvl w:ilvl="1" w:tplc="4E6049EA">
      <w:numFmt w:val="decimal"/>
      <w:lvlText w:val=""/>
      <w:lvlJc w:val="left"/>
    </w:lvl>
    <w:lvl w:ilvl="2" w:tplc="165662B8">
      <w:numFmt w:val="decimal"/>
      <w:lvlText w:val=""/>
      <w:lvlJc w:val="left"/>
    </w:lvl>
    <w:lvl w:ilvl="3" w:tplc="AE90443A">
      <w:numFmt w:val="decimal"/>
      <w:lvlText w:val=""/>
      <w:lvlJc w:val="left"/>
    </w:lvl>
    <w:lvl w:ilvl="4" w:tplc="CF3CAE08">
      <w:numFmt w:val="decimal"/>
      <w:lvlText w:val=""/>
      <w:lvlJc w:val="left"/>
    </w:lvl>
    <w:lvl w:ilvl="5" w:tplc="FD5AF62C">
      <w:numFmt w:val="decimal"/>
      <w:lvlText w:val=""/>
      <w:lvlJc w:val="left"/>
    </w:lvl>
    <w:lvl w:ilvl="6" w:tplc="9C1C8006">
      <w:numFmt w:val="decimal"/>
      <w:lvlText w:val=""/>
      <w:lvlJc w:val="left"/>
    </w:lvl>
    <w:lvl w:ilvl="7" w:tplc="CD8E6FAA">
      <w:numFmt w:val="decimal"/>
      <w:lvlText w:val=""/>
      <w:lvlJc w:val="left"/>
    </w:lvl>
    <w:lvl w:ilvl="8" w:tplc="35CA16FC">
      <w:numFmt w:val="decimal"/>
      <w:lvlText w:val=""/>
      <w:lvlJc w:val="left"/>
    </w:lvl>
  </w:abstractNum>
  <w:abstractNum w:abstractNumId="1" w15:restartNumberingAfterBreak="0">
    <w:nsid w:val="0A1E623C"/>
    <w:multiLevelType w:val="hybridMultilevel"/>
    <w:tmpl w:val="A930054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55F3A"/>
    <w:multiLevelType w:val="hybridMultilevel"/>
    <w:tmpl w:val="1C36CA24"/>
    <w:lvl w:ilvl="0" w:tplc="6EBA780C">
      <w:start w:val="1"/>
      <w:numFmt w:val="bullet"/>
      <w:lvlText w:val="●"/>
      <w:lvlJc w:val="left"/>
      <w:pPr>
        <w:ind w:left="720" w:hanging="360"/>
      </w:pPr>
    </w:lvl>
    <w:lvl w:ilvl="1" w:tplc="E21AA82C">
      <w:start w:val="1"/>
      <w:numFmt w:val="bullet"/>
      <w:lvlText w:val="○"/>
      <w:lvlJc w:val="left"/>
      <w:pPr>
        <w:ind w:left="1440" w:hanging="360"/>
      </w:pPr>
    </w:lvl>
    <w:lvl w:ilvl="2" w:tplc="12188F48">
      <w:start w:val="1"/>
      <w:numFmt w:val="bullet"/>
      <w:lvlText w:val="■"/>
      <w:lvlJc w:val="left"/>
      <w:pPr>
        <w:ind w:left="2160" w:hanging="360"/>
      </w:pPr>
    </w:lvl>
    <w:lvl w:ilvl="3" w:tplc="2E26D76A">
      <w:start w:val="1"/>
      <w:numFmt w:val="bullet"/>
      <w:lvlText w:val="●"/>
      <w:lvlJc w:val="left"/>
      <w:pPr>
        <w:ind w:left="2880" w:hanging="360"/>
      </w:pPr>
    </w:lvl>
    <w:lvl w:ilvl="4" w:tplc="94C27FB8">
      <w:start w:val="1"/>
      <w:numFmt w:val="bullet"/>
      <w:lvlText w:val="○"/>
      <w:lvlJc w:val="left"/>
      <w:pPr>
        <w:ind w:left="3600" w:hanging="360"/>
      </w:pPr>
    </w:lvl>
    <w:lvl w:ilvl="5" w:tplc="13EE00AC">
      <w:start w:val="1"/>
      <w:numFmt w:val="bullet"/>
      <w:lvlText w:val="■"/>
      <w:lvlJc w:val="left"/>
      <w:pPr>
        <w:ind w:left="4320" w:hanging="360"/>
      </w:pPr>
    </w:lvl>
    <w:lvl w:ilvl="6" w:tplc="011E5D92">
      <w:start w:val="1"/>
      <w:numFmt w:val="bullet"/>
      <w:lvlText w:val="●"/>
      <w:lvlJc w:val="left"/>
      <w:pPr>
        <w:ind w:left="5040" w:hanging="360"/>
      </w:pPr>
    </w:lvl>
    <w:lvl w:ilvl="7" w:tplc="29D4167C">
      <w:start w:val="1"/>
      <w:numFmt w:val="bullet"/>
      <w:lvlText w:val="●"/>
      <w:lvlJc w:val="left"/>
      <w:pPr>
        <w:ind w:left="5760" w:hanging="360"/>
      </w:pPr>
    </w:lvl>
    <w:lvl w:ilvl="8" w:tplc="D72C3D2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2964827"/>
    <w:multiLevelType w:val="multilevel"/>
    <w:tmpl w:val="751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582796">
    <w:abstractNumId w:val="2"/>
    <w:lvlOverride w:ilvl="0">
      <w:startOverride w:val="1"/>
    </w:lvlOverride>
  </w:num>
  <w:num w:numId="2" w16cid:durableId="1070352447">
    <w:abstractNumId w:val="0"/>
    <w:lvlOverride w:ilvl="0">
      <w:startOverride w:val="1"/>
    </w:lvlOverride>
  </w:num>
  <w:num w:numId="3" w16cid:durableId="2021732530">
    <w:abstractNumId w:val="3"/>
  </w:num>
  <w:num w:numId="4" w16cid:durableId="1974408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10A"/>
    <w:rsid w:val="00014EA1"/>
    <w:rsid w:val="00040E3A"/>
    <w:rsid w:val="0005783D"/>
    <w:rsid w:val="00067D34"/>
    <w:rsid w:val="000D2ADD"/>
    <w:rsid w:val="000D3833"/>
    <w:rsid w:val="000F0C75"/>
    <w:rsid w:val="00191ED5"/>
    <w:rsid w:val="001A4658"/>
    <w:rsid w:val="001A4933"/>
    <w:rsid w:val="001B3D68"/>
    <w:rsid w:val="001C4D44"/>
    <w:rsid w:val="001D0978"/>
    <w:rsid w:val="00200AE4"/>
    <w:rsid w:val="00203A55"/>
    <w:rsid w:val="002821A9"/>
    <w:rsid w:val="00332452"/>
    <w:rsid w:val="003358E5"/>
    <w:rsid w:val="0034353F"/>
    <w:rsid w:val="00365966"/>
    <w:rsid w:val="00366BF9"/>
    <w:rsid w:val="003813AC"/>
    <w:rsid w:val="003B162E"/>
    <w:rsid w:val="00417946"/>
    <w:rsid w:val="0042585B"/>
    <w:rsid w:val="0042600F"/>
    <w:rsid w:val="00426C20"/>
    <w:rsid w:val="00440953"/>
    <w:rsid w:val="00482D26"/>
    <w:rsid w:val="004D256F"/>
    <w:rsid w:val="004F5903"/>
    <w:rsid w:val="004F7575"/>
    <w:rsid w:val="005067D6"/>
    <w:rsid w:val="00574344"/>
    <w:rsid w:val="00576084"/>
    <w:rsid w:val="00590594"/>
    <w:rsid w:val="00596724"/>
    <w:rsid w:val="005A7760"/>
    <w:rsid w:val="005C625F"/>
    <w:rsid w:val="00610147"/>
    <w:rsid w:val="00624423"/>
    <w:rsid w:val="00632F02"/>
    <w:rsid w:val="0064326E"/>
    <w:rsid w:val="0068671D"/>
    <w:rsid w:val="006A7AD0"/>
    <w:rsid w:val="00716768"/>
    <w:rsid w:val="0072010A"/>
    <w:rsid w:val="00721FA8"/>
    <w:rsid w:val="007A64CB"/>
    <w:rsid w:val="007F1396"/>
    <w:rsid w:val="00813BD8"/>
    <w:rsid w:val="008152A4"/>
    <w:rsid w:val="00822510"/>
    <w:rsid w:val="00856B11"/>
    <w:rsid w:val="00861B3C"/>
    <w:rsid w:val="00864176"/>
    <w:rsid w:val="008855DA"/>
    <w:rsid w:val="0091286E"/>
    <w:rsid w:val="00930DE9"/>
    <w:rsid w:val="009315C7"/>
    <w:rsid w:val="00A15BCA"/>
    <w:rsid w:val="00A26820"/>
    <w:rsid w:val="00AA34BD"/>
    <w:rsid w:val="00AB7D30"/>
    <w:rsid w:val="00AF5A6E"/>
    <w:rsid w:val="00B17FA0"/>
    <w:rsid w:val="00B26CD3"/>
    <w:rsid w:val="00B346C3"/>
    <w:rsid w:val="00B50E04"/>
    <w:rsid w:val="00B67B2B"/>
    <w:rsid w:val="00BA589C"/>
    <w:rsid w:val="00C94E1F"/>
    <w:rsid w:val="00CE7620"/>
    <w:rsid w:val="00D31BA8"/>
    <w:rsid w:val="00D34072"/>
    <w:rsid w:val="00D426C3"/>
    <w:rsid w:val="00DA7596"/>
    <w:rsid w:val="00DC422D"/>
    <w:rsid w:val="00DD12FD"/>
    <w:rsid w:val="00DE10E6"/>
    <w:rsid w:val="00DE3465"/>
    <w:rsid w:val="00E2056A"/>
    <w:rsid w:val="00E21A44"/>
    <w:rsid w:val="00E33736"/>
    <w:rsid w:val="00E71661"/>
    <w:rsid w:val="00E944A5"/>
    <w:rsid w:val="00EA4F32"/>
    <w:rsid w:val="00FA7628"/>
    <w:rsid w:val="00FC6514"/>
    <w:rsid w:val="00FC7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ED45E"/>
  <w15:docId w15:val="{4A27CECB-FC2C-4DAF-901A-01D02418B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link w:val="Kop1Char"/>
    <w:uiPriority w:val="9"/>
    <w:qFormat/>
    <w:pPr>
      <w:spacing w:before="280" w:after="140"/>
      <w:outlineLvl w:val="0"/>
    </w:pPr>
    <w:rPr>
      <w:b/>
      <w:bCs/>
      <w:color w:val="0B1F3A"/>
      <w:sz w:val="28"/>
      <w:szCs w:val="28"/>
    </w:rPr>
  </w:style>
  <w:style w:type="paragraph" w:styleId="Kop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6BE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34072"/>
  </w:style>
  <w:style w:type="paragraph" w:styleId="Voettekst">
    <w:name w:val="footer"/>
    <w:basedOn w:val="Standaard"/>
    <w:link w:val="Voet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34072"/>
  </w:style>
  <w:style w:type="character" w:customStyle="1" w:styleId="Kop1Char">
    <w:name w:val="Kop 1 Char"/>
    <w:basedOn w:val="Standaardalinea-lettertype"/>
    <w:link w:val="Kop1"/>
    <w:uiPriority w:val="9"/>
    <w:rsid w:val="00B346C3"/>
    <w:rPr>
      <w:b/>
      <w:bCs/>
      <w:color w:val="0B1F3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592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Staal</cp:lastModifiedBy>
  <cp:revision>68</cp:revision>
  <dcterms:created xsi:type="dcterms:W3CDTF">2026-03-19T12:48:00Z</dcterms:created>
  <dcterms:modified xsi:type="dcterms:W3CDTF">2026-04-06T08:36:00Z</dcterms:modified>
</cp:coreProperties>
</file>