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 w:after="0" w:line="259" w:lineRule="auto"/>
        <w:jc w:val="both"/>
        <w:widowControl/>
        <w:rPr>
          <w:rFonts w:ascii="Calibri Light" w:hAnsi="Calibri Light" w:eastAsia="Calibri Light" w:cs="Calibri Light"/>
          <w:color w:val="2f5496"/>
          <w:lang w:eastAsia="en-us"/>
        </w:rPr>
      </w:pPr>
      <w:r>
        <w:rPr>
          <w:rFonts w:ascii="Calibri Light" w:hAnsi="Calibri Light" w:eastAsia="Calibri Light" w:cs="Calibri Light"/>
          <w:color w:val="2f5496"/>
          <w:lang w:eastAsia="en-us"/>
        </w:rPr>
        <w:t>Práctica 6 ACSIC</w:t>
      </w:r>
    </w:p>
    <w:p>
      <w:pPr>
        <w:pStyle w:val="para2"/>
        <w:spacing w:before="40" w:after="0" w:line="259" w:lineRule="auto"/>
        <w:jc w:val="both"/>
        <w:widowControl/>
        <w:rPr>
          <w:rFonts w:ascii="Calibri Light" w:hAnsi="Calibri Light" w:eastAsia="Calibri Light" w:cs="Calibri Light"/>
          <w:b w:val="0"/>
          <w:bCs w:val="0"/>
          <w:color w:val="2f5496"/>
          <w:sz w:val="26"/>
          <w:szCs w:val="26"/>
          <w:lang w:eastAsia="en-us"/>
        </w:rPr>
      </w:pPr>
      <w:r>
        <w:rPr>
          <w:rFonts w:ascii="Calibri Light" w:hAnsi="Calibri Light" w:eastAsia="Calibri Light" w:cs="Calibri Light"/>
          <w:b w:val="0"/>
          <w:bCs w:val="0"/>
          <w:color w:val="2f5496"/>
          <w:sz w:val="26"/>
          <w:szCs w:val="26"/>
          <w:lang w:eastAsia="en-us"/>
        </w:rPr>
        <w:t>Marc Llobera Villalonga Grupo 202</w:t>
      </w:r>
    </w:p>
    <w:p>
      <w:pPr>
        <w:spacing w:after="160" w:line="259" w:lineRule="auto"/>
        <w:widowControl/>
        <w:rPr>
          <w:rFonts w:ascii="Calibri" w:hAnsi="Calibri" w:eastAsia="Calibri" w:cs="Calibri"/>
          <w:sz w:val="22"/>
          <w:szCs w:val="22"/>
          <w:lang w:eastAsia="en-us"/>
        </w:rPr>
      </w:pPr>
      <w:r>
        <w:rPr>
          <w:rFonts w:ascii="Calibri" w:hAnsi="Calibri" w:eastAsia="Calibri" w:cs="Calibri"/>
          <w:sz w:val="22"/>
          <w:szCs w:val="22"/>
          <w:lang w:eastAsia="en-us"/>
        </w:rPr>
      </w:r>
    </w:p>
    <w:p>
      <w:pPr>
        <w:spacing w:after="160" w:line="259" w:lineRule="auto"/>
        <w:jc w:val="both"/>
        <w:widowControl/>
        <w:rPr>
          <w:rFonts w:ascii="Calibri" w:hAnsi="Calibri" w:eastAsia="Calibri" w:cs="Calibri"/>
          <w:b/>
          <w:bCs/>
          <w:sz w:val="22"/>
          <w:szCs w:val="22"/>
          <w:lang w:eastAsia="en-us"/>
        </w:rPr>
      </w:pPr>
      <w:r>
        <w:rPr>
          <w:rFonts w:ascii="Calibri" w:hAnsi="Calibri" w:eastAsia="Calibri" w:cs="Calibri"/>
          <w:b/>
          <w:bCs/>
          <w:sz w:val="22"/>
          <w:szCs w:val="22"/>
          <w:lang w:eastAsia="en-us"/>
        </w:rPr>
        <w:t>El objetivo de esta parte es la comprensión del concepto de caracterización de la carga. Para ello, se hará uso de la herramienta Weka.</w:t>
      </w:r>
    </w:p>
    <w:p>
      <w:pPr>
        <w:spacing w:after="160" w:line="259" w:lineRule="auto"/>
        <w:jc w:val="both"/>
        <w:widowControl/>
        <w:rPr>
          <w:rFonts w:ascii="Calibri" w:hAnsi="Calibri" w:eastAsia="Calibri" w:cs="Calibri"/>
          <w:b/>
          <w:bCs/>
          <w:sz w:val="22"/>
          <w:szCs w:val="22"/>
          <w:lang w:eastAsia="en-us"/>
        </w:rPr>
      </w:pPr>
      <w:r>
        <w:rPr>
          <w:rFonts w:ascii="Calibri" w:hAnsi="Calibri" w:eastAsia="Calibri" w:cs="Calibri"/>
          <w:b/>
          <w:bCs/>
          <w:sz w:val="22"/>
          <w:szCs w:val="22"/>
          <w:lang w:eastAsia="en-us"/>
        </w:rPr>
        <w:t>De la monitorización de un sistema de almacenamiento, se ha obtenido se proporciona un fichero de datos llamado “data.txt”. En el fichero se almacenan tres columnas con la siguiente información:</w:t>
      </w:r>
    </w:p>
    <w:p>
      <w:pPr>
        <w:ind w:firstLine="708"/>
        <w:spacing w:after="160" w:line="259" w:lineRule="auto"/>
        <w:jc w:val="both"/>
        <w:widowControl/>
        <w:rPr>
          <w:rFonts w:ascii="Calibri" w:hAnsi="Calibri" w:eastAsia="Calibri" w:cs="Calibri"/>
          <w:b/>
          <w:bCs/>
          <w:sz w:val="22"/>
          <w:szCs w:val="22"/>
          <w:lang w:eastAsia="en-us"/>
        </w:rPr>
      </w:pPr>
      <w:r>
        <w:rPr>
          <w:rFonts w:ascii="Calibri" w:hAnsi="Calibri" w:eastAsia="Calibri" w:cs="Calibri"/>
          <w:b/>
          <w:bCs/>
          <w:sz w:val="22"/>
          <w:szCs w:val="22"/>
          <w:lang w:eastAsia="en-us"/>
        </w:rPr>
        <w:t xml:space="preserve">- El tamaño del fichero accedido (en MB). Los valores que correspondan con “-1” quieren decir </w:t>
        <w:tab/>
        <w:t>que el acceso al fichero ha fallado.</w:t>
      </w:r>
    </w:p>
    <w:p>
      <w:pPr>
        <w:ind w:firstLine="708"/>
        <w:spacing w:after="160" w:line="259" w:lineRule="auto"/>
        <w:jc w:val="both"/>
        <w:widowControl/>
        <w:rPr>
          <w:rFonts w:ascii="Calibri" w:hAnsi="Calibri" w:eastAsia="Calibri" w:cs="Calibri"/>
          <w:b/>
          <w:bCs/>
          <w:sz w:val="22"/>
          <w:szCs w:val="22"/>
          <w:lang w:eastAsia="en-us"/>
        </w:rPr>
      </w:pPr>
      <w:r>
        <w:rPr>
          <w:rFonts w:ascii="Calibri" w:hAnsi="Calibri" w:eastAsia="Calibri" w:cs="Calibri"/>
          <w:b/>
          <w:bCs/>
          <w:sz w:val="22"/>
          <w:szCs w:val="22"/>
          <w:lang w:eastAsia="en-us"/>
        </w:rPr>
        <w:t xml:space="preserve">- La hora a la que se hizo el acceso. El valor 22 representan las 22h, el valor 01 representan las 1h </w:t>
        <w:tab/>
        <w:t>(a.m.), etc.</w:t>
      </w:r>
    </w:p>
    <w:p>
      <w:pPr>
        <w:ind w:firstLine="708"/>
        <w:spacing w:after="160" w:line="259" w:lineRule="auto"/>
        <w:jc w:val="both"/>
        <w:widowControl/>
        <w:rPr>
          <w:rFonts w:ascii="Calibri" w:hAnsi="Calibri" w:eastAsia="Calibri" w:cs="Calibri"/>
          <w:b/>
          <w:bCs/>
          <w:sz w:val="22"/>
          <w:szCs w:val="22"/>
          <w:lang w:eastAsia="en-us"/>
        </w:rPr>
      </w:pPr>
      <w:r>
        <w:rPr>
          <w:rFonts w:ascii="Calibri" w:hAnsi="Calibri" w:eastAsia="Calibri" w:cs="Calibri"/>
          <w:b/>
          <w:bCs/>
          <w:sz w:val="22"/>
          <w:szCs w:val="22"/>
          <w:lang w:eastAsia="en-us"/>
        </w:rPr>
        <w:t xml:space="preserve">- El ancho de banda consumido (en MS/s). Los valores de esta columna están entre 453 y 1355, </w:t>
        <w:tab/>
        <w:t xml:space="preserve">por lo tanto, los valores de esta columna deberán ser tratados. Es decir, el valor crudo de </w:t>
        <w:tab/>
        <w:tab/>
        <w:t>“1258.84,”, corresponde con “1258,84”.</w:t>
      </w:r>
    </w:p>
    <w:p>
      <w:pPr>
        <w:spacing w:after="160" w:line="259" w:lineRule="auto"/>
        <w:jc w:val="both"/>
        <w:widowControl/>
        <w:rPr>
          <w:rFonts w:ascii="Calibri" w:hAnsi="Calibri" w:eastAsia="Calibri" w:cs="Calibri"/>
          <w:b/>
          <w:bCs/>
          <w:sz w:val="22"/>
          <w:szCs w:val="22"/>
          <w:lang w:eastAsia="en-us"/>
        </w:rPr>
      </w:pPr>
      <w:r>
        <w:rPr>
          <w:rFonts w:ascii="Calibri" w:hAnsi="Calibri" w:eastAsia="Calibri" w:cs="Calibri"/>
          <w:b/>
          <w:bCs/>
          <w:sz w:val="22"/>
          <w:szCs w:val="22"/>
          <w:lang w:eastAsia="en-us"/>
        </w:rPr>
        <w:t>Con los datos proporcionados se pide caracterizar la carga haciendo uso del algoritmo de K- means y responder a las siguientes preguntas:</w:t>
      </w:r>
    </w:p>
    <w:p>
      <w:pPr>
        <w:ind w:firstLine="708"/>
        <w:spacing w:after="160" w:line="259" w:lineRule="auto"/>
        <w:jc w:val="both"/>
        <w:widowControl/>
        <w:rPr>
          <w:rFonts w:ascii="Calibri" w:hAnsi="Calibri" w:eastAsia="Calibri" w:cs="Calibri"/>
          <w:b/>
          <w:bCs/>
          <w:sz w:val="22"/>
          <w:szCs w:val="22"/>
          <w:lang w:eastAsia="en-us"/>
        </w:rPr>
      </w:pPr>
      <w:r>
        <w:rPr>
          <w:rFonts w:ascii="Calibri" w:hAnsi="Calibri" w:eastAsia="Calibri" w:cs="Calibri"/>
          <w:b/>
          <w:bCs/>
          <w:sz w:val="22"/>
          <w:szCs w:val="22"/>
          <w:lang w:eastAsia="en-us"/>
        </w:rPr>
        <w:t xml:space="preserve">- Aplicando el algoritmo con 100 iteraciones y agrupando los datos en 3 clases, ¿qué resultados se </w:t>
        <w:tab/>
        <w:t>obtienen? Muéstralo gráficamente.</w:t>
      </w:r>
    </w:p>
    <w:p>
      <w:pPr>
        <w:ind w:firstLine="708"/>
        <w:spacing w:after="160" w:line="259" w:lineRule="auto"/>
        <w:jc w:val="both"/>
        <w:widowControl/>
        <w:rPr>
          <w:rFonts w:ascii="Calibri" w:hAnsi="Calibri" w:eastAsia="Calibri" w:cs="Calibri"/>
          <w:b/>
          <w:bCs/>
          <w:sz w:val="22"/>
          <w:szCs w:val="22"/>
          <w:lang w:eastAsia="en-us"/>
        </w:rPr>
      </w:pPr>
      <w:r>
        <w:rPr>
          <w:rFonts w:ascii="Calibri" w:hAnsi="Calibri" w:eastAsia="Calibri" w:cs="Calibri"/>
          <w:b/>
          <w:bCs/>
          <w:sz w:val="22"/>
          <w:szCs w:val="22"/>
          <w:lang w:eastAsia="en-us"/>
        </w:rPr>
        <w:t>- Con el mismo número de iteraciones y agrupando los datos en 5 clases, ¿qué resultados se ob</w:t>
        <w:tab/>
        <w:t>tienen? ¿Cómo difieren de los anteriormente obtenidos?</w:t>
      </w:r>
    </w:p>
    <w:p>
      <w:pPr>
        <w:ind w:firstLine="708"/>
        <w:spacing w:after="160" w:line="259" w:lineRule="auto"/>
        <w:jc w:val="both"/>
        <w:widowControl/>
        <w:rPr>
          <w:rFonts w:ascii="Calibri" w:hAnsi="Calibri" w:eastAsia="Calibri" w:cs="Calibri"/>
          <w:b/>
          <w:bCs/>
          <w:sz w:val="22"/>
          <w:szCs w:val="22"/>
          <w:lang w:eastAsia="en-us"/>
        </w:rPr>
      </w:pPr>
      <w:r>
        <w:rPr>
          <w:rFonts w:ascii="Calibri" w:hAnsi="Calibri" w:eastAsia="Calibri" w:cs="Calibri"/>
          <w:b/>
          <w:bCs/>
          <w:sz w:val="22"/>
          <w:szCs w:val="22"/>
          <w:lang w:eastAsia="en-us"/>
        </w:rPr>
        <w:t>- ¿Hay alguna característica especial en la carga proporcionada? Explícala con detalle.</w:t>
      </w:r>
    </w:p>
    <w:p>
      <w:pPr>
        <w:ind w:firstLine="708"/>
        <w:spacing w:after="160" w:line="259" w:lineRule="auto"/>
        <w:jc w:val="both"/>
        <w:widowControl/>
        <w:rPr>
          <w:rFonts w:ascii="Calibri" w:hAnsi="Calibri" w:eastAsia="Calibri" w:cs="Calibri"/>
          <w:b/>
          <w:bCs/>
          <w:sz w:val="22"/>
          <w:szCs w:val="22"/>
          <w:lang w:eastAsia="en-us"/>
        </w:rPr>
      </w:pPr>
      <w:r>
        <w:rPr>
          <w:rFonts w:ascii="Calibri" w:hAnsi="Calibri" w:eastAsia="Calibri" w:cs="Calibri"/>
          <w:b/>
          <w:bCs/>
          <w:sz w:val="22"/>
          <w:szCs w:val="22"/>
          <w:lang w:eastAsia="en-us"/>
        </w:rPr>
      </w:r>
    </w:p>
    <w:p>
      <w:pPr>
        <w:ind w:firstLine="708"/>
        <w:spacing w:after="160" w:line="259" w:lineRule="auto"/>
        <w:jc w:val="both"/>
        <w:widowControl/>
        <w:rPr>
          <w:rFonts w:ascii="Calibri" w:hAnsi="Calibri" w:eastAsia="Calibri" w:cs="Calibri"/>
          <w:sz w:val="22"/>
          <w:szCs w:val="22"/>
          <w:lang w:eastAsia="en-us"/>
        </w:rPr>
      </w:pPr>
      <w:r>
        <w:rPr>
          <w:rFonts w:ascii="Calibri" w:hAnsi="Calibri" w:eastAsia="Calibri" w:cs="Calibri"/>
          <w:sz w:val="22"/>
          <w:szCs w:val="22"/>
          <w:lang w:eastAsia="en-us"/>
        </w:rPr>
        <w:t>https://www.cs.waikato.ac.nz/ml/weka/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alibri Light">
    <w:charset w:val="00"/>
    <w:family w:val="swiss"/>
    <w:pitch w:val="default"/>
  </w:font>
  <w:font w:name="Calibri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3644558" w:val="1062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e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character" w:styleId="char0" w:default="1">
    <w:name w:val="Default Paragraph Font"/>
  </w:style>
  <w:style w:type="character" w:styleId="char1">
    <w:name w:val="Placeholder Text"/>
    <w:basedOn w:val="char0"/>
    <w:rPr>
      <w:color w:val="808080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e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character" w:styleId="char0" w:default="1">
    <w:name w:val="Default Paragraph Font"/>
  </w:style>
  <w:style w:type="character" w:styleId="char1">
    <w:name w:val="Placeholder Text"/>
    <w:basedOn w:val="char0"/>
    <w:rPr>
      <w:color w:val="808080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22</cp:revision>
  <dcterms:created xsi:type="dcterms:W3CDTF">2023-04-20T14:35:00Z</dcterms:created>
  <dcterms:modified xsi:type="dcterms:W3CDTF">2023-05-09T15:02:38Z</dcterms:modified>
</cp:coreProperties>
</file>