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header" w:id="0"/>
      <w:bookmarkEnd w:id="0"/>
      <w:r>
        <w:rPr>
          <w:rtl w:val="0"/>
        </w:rPr>
        <w:t>I</w:t>
      </w:r>
      <w:bookmarkStart w:name="Xf0b89de78c989b50043749b380be8a686557c5a" w:id="1"/>
      <w:r>
        <w:rPr>
          <w:rtl w:val="0"/>
        </w:rPr>
        <w:t>n</w:t>
      </w:r>
      <w:bookmarkEnd w:id="1"/>
      <w:bookmarkStart w:name="content" w:id="2"/>
      <w:r>
        <w:rPr>
          <w:rtl w:val="0"/>
          <w:lang w:val="en-US"/>
        </w:rPr>
        <w:t>tegrating Structured and Unstructured Data in Healthcare Analytics</w:t>
      </w:r>
      <w:bookmarkEnd w:id="2"/>
    </w:p>
    <w:p>
      <w:pPr>
        <w:pStyle w:val="Heading 2"/>
      </w:pPr>
      <w:bookmarkStart w:name="dataunderstanding" w:id="3"/>
      <w:r>
        <w:rPr>
          <w:rtl w:val="0"/>
          <w:lang w:val="de-DE"/>
        </w:rPr>
        <w:t>Data Understanding</w:t>
      </w:r>
    </w:p>
    <w:p>
      <w:pPr>
        <w:pStyle w:val="First Paragraph"/>
      </w:pPr>
      <w:r>
        <w:rPr>
          <w:rFonts w:ascii="Aptos" w:cs="Aptos" w:hAnsi="Aptos" w:eastAsia="Aptos"/>
          <w:b w:val="1"/>
          <w:bCs w:val="1"/>
          <w:rtl w:val="0"/>
          <w:lang w:val="en-US"/>
        </w:rPr>
        <w:t>Structured vs. Unstructured Data:</w:t>
      </w:r>
      <w:r>
        <w:rPr>
          <w:rtl w:val="0"/>
          <w:lang w:val="en-US"/>
        </w:rPr>
        <w:t xml:space="preserve"> In healthcare, </w:t>
      </w:r>
      <w:r>
        <w:rPr>
          <w:rFonts w:ascii="Aptos" w:cs="Aptos" w:hAnsi="Aptos" w:eastAsia="Aptos"/>
          <w:b w:val="1"/>
          <w:bCs w:val="1"/>
          <w:rtl w:val="0"/>
          <w:lang w:val="en-US"/>
        </w:rPr>
        <w:t>structured data</w:t>
      </w:r>
      <w:r>
        <w:rPr>
          <w:rtl w:val="0"/>
          <w:lang w:val="en-US"/>
        </w:rPr>
        <w:t xml:space="preserve"> refers to information organized in fixed fields or tables, making it easy to query and analyze. Examples include patient demographics, diagnosis codes, medication lists, and lab results which can be neatly stored in spreadsheets or databases</w:t>
      </w:r>
      <w:r>
        <w:rPr>
          <w:rStyle w:val="Hyperlink.0"/>
        </w:rPr>
        <w:fldChar w:fldCharType="begin" w:fldLock="0"/>
      </w:r>
      <w:r>
        <w:rPr>
          <w:rStyle w:val="Hyperlink.0"/>
        </w:rPr>
        <w:instrText xml:space="preserve"> HYPERLINK "https://healthtechmagazine.net/article/2023/05/structured-vs-unstructured-data-in-healthcare-perfcon%23:~:text=Structured%2520data%2520tends%2520to%2520be,medications%2520and%2520laboratory%2520test%2520results"</w:instrText>
      </w:r>
      <w:r>
        <w:rPr>
          <w:rStyle w:val="Hyperlink.0"/>
        </w:rPr>
        <w:fldChar w:fldCharType="separate" w:fldLock="0"/>
      </w:r>
      <w:r>
        <w:rPr>
          <w:rStyle w:val="Hyperlink.0"/>
          <w:rtl w:val="0"/>
        </w:rPr>
        <w:t>[1]</w:t>
      </w:r>
      <w:r>
        <w:rPr/>
        <w:fldChar w:fldCharType="end" w:fldLock="0"/>
      </w:r>
      <w:r>
        <w:rPr>
          <w:rtl w:val="0"/>
          <w:lang w:val="en-US"/>
        </w:rPr>
        <w:t>. In the case study</w:t>
      </w:r>
      <w:r>
        <w:rPr>
          <w:rtl w:val="0"/>
          <w:lang w:val="en-US"/>
        </w:rPr>
        <w:t>’</w:t>
      </w:r>
      <w:r>
        <w:rPr>
          <w:rtl w:val="0"/>
          <w:lang w:val="en-US"/>
        </w:rPr>
        <w:t xml:space="preserve">s structured patient records, each entry has defined columns (Patient ID, Age, Gender, Diagnosis, Medication, Lab_Result, Outcome), e.g. patient </w:t>
      </w:r>
      <w:r>
        <w:rPr>
          <w:rFonts w:ascii="Aptos" w:cs="Aptos" w:hAnsi="Aptos" w:eastAsia="Aptos"/>
          <w:b w:val="1"/>
          <w:bCs w:val="1"/>
          <w:rtl w:val="0"/>
          <w:lang w:val="en-US"/>
        </w:rPr>
        <w:t>P001</w:t>
      </w:r>
      <w:r>
        <w:rPr>
          <w:rtl w:val="0"/>
          <w:lang w:val="en-US"/>
        </w:rPr>
        <w:t xml:space="preserve"> is a 56-year-old male with </w:t>
      </w:r>
      <w:r>
        <w:rPr>
          <w:rFonts w:ascii="Aptos" w:cs="Aptos" w:hAnsi="Aptos" w:eastAsia="Aptos"/>
          <w:i w:val="1"/>
          <w:iCs w:val="1"/>
          <w:rtl w:val="0"/>
          <w:lang w:val="en-US"/>
        </w:rPr>
        <w:t>Diabetes</w:t>
      </w:r>
      <w:r>
        <w:rPr>
          <w:rtl w:val="0"/>
          <w:lang w:val="en-US"/>
        </w:rPr>
        <w:t xml:space="preserve"> on Metformin, and a lab result of </w:t>
      </w:r>
      <w:r>
        <w:rPr>
          <w:rFonts w:ascii="Aptos" w:cs="Aptos" w:hAnsi="Aptos" w:eastAsia="Aptos"/>
          <w:b w:val="1"/>
          <w:bCs w:val="1"/>
          <w:rtl w:val="0"/>
          <w:lang w:val="en-US"/>
        </w:rPr>
        <w:t>HbA1c=8.1</w:t>
      </w:r>
      <w:r>
        <w:rPr>
          <w:rtl w:val="0"/>
          <w:lang w:val="en-US"/>
        </w:rPr>
        <w:t>% (a blood test for average 3-month blood sugar)</w:t>
      </w:r>
      <w:r>
        <w:rPr>
          <w:rStyle w:val="Hyperlink.0"/>
        </w:rPr>
        <w:fldChar w:fldCharType="begin" w:fldLock="0"/>
      </w:r>
      <w:r>
        <w:rPr>
          <w:rStyle w:val="Hyperlink.0"/>
        </w:rPr>
        <w:instrText xml:space="preserve"> HYPERLINK "https://www.health.harvard.edu/diseases-and-conditions/hemoglobin-a1c-hba1c-what-to-know-if-you-have-diabetes-or-prediabetes-or-are-at-risk-for-these-conditions%23:~:text=In%2520contrast,%2520the%2520HbA1c%2520test,month%2520period"</w:instrText>
      </w:r>
      <w:r>
        <w:rPr>
          <w:rStyle w:val="Hyperlink.0"/>
        </w:rPr>
        <w:fldChar w:fldCharType="separate" w:fldLock="0"/>
      </w:r>
      <w:r>
        <w:rPr>
          <w:rStyle w:val="Hyperlink.0"/>
          <w:rtl w:val="0"/>
        </w:rPr>
        <w:t>[2]</w:t>
      </w:r>
      <w:r>
        <w:rPr/>
        <w:fldChar w:fldCharType="end" w:fldLock="0"/>
      </w:r>
      <w:r>
        <w:rPr>
          <w:rtl w:val="0"/>
          <w:lang w:val="en-US"/>
        </w:rPr>
        <w:t xml:space="preserve">, marked </w:t>
      </w:r>
      <w:r>
        <w:rPr>
          <w:rtl w:val="0"/>
          <w:lang w:val="en-US"/>
        </w:rPr>
        <w:t>“</w:t>
      </w:r>
      <w:r>
        <w:rPr>
          <w:rtl w:val="0"/>
          <w:lang w:val="en-US"/>
        </w:rPr>
        <w:t>Stable</w:t>
      </w:r>
      <w:r>
        <w:rPr>
          <w:rtl w:val="0"/>
          <w:lang w:val="en-US"/>
        </w:rPr>
        <w:t xml:space="preserve">” </w:t>
      </w:r>
      <w:r>
        <w:rPr>
          <w:rtl w:val="0"/>
          <w:lang w:val="en-US"/>
        </w:rPr>
        <w:t xml:space="preserve">in outcome. By contrast, </w:t>
      </w:r>
      <w:r>
        <w:rPr>
          <w:rFonts w:ascii="Aptos" w:cs="Aptos" w:hAnsi="Aptos" w:eastAsia="Aptos"/>
          <w:b w:val="1"/>
          <w:bCs w:val="1"/>
          <w:rtl w:val="0"/>
          <w:lang w:val="en-US"/>
        </w:rPr>
        <w:t>unstructured data</w:t>
      </w:r>
      <w:r>
        <w:rPr>
          <w:rtl w:val="0"/>
          <w:lang w:val="en-US"/>
        </w:rPr>
        <w:t xml:space="preserve"> is information that </w:t>
      </w:r>
      <w:r>
        <w:rPr>
          <w:rFonts w:ascii="Aptos" w:cs="Aptos" w:hAnsi="Aptos" w:eastAsia="Aptos"/>
          <w:b w:val="1"/>
          <w:bCs w:val="1"/>
          <w:rtl w:val="0"/>
          <w:lang w:val="en-US"/>
        </w:rPr>
        <w:t>does not have a pre-defined schema or format</w:t>
      </w:r>
      <w:r>
        <w:rPr>
          <w:rStyle w:val="Hyperlink.0"/>
        </w:rPr>
        <w:fldChar w:fldCharType="begin" w:fldLock="0"/>
      </w:r>
      <w:r>
        <w:rPr>
          <w:rStyle w:val="Hyperlink.0"/>
        </w:rPr>
        <w:instrText xml:space="preserve"> HYPERLINK "https://healthtechmagazine.net/article/2023/05/structured-vs-unstructured-data-in-healthcare-perfcon%23:~:text=Unstructured%2520data,%2520by%2520contrast,%2520is,discharge%2520summaries%2520and%2520radiology%2520reports"</w:instrText>
      </w:r>
      <w:r>
        <w:rPr>
          <w:rStyle w:val="Hyperlink.0"/>
        </w:rPr>
        <w:fldChar w:fldCharType="separate" w:fldLock="0"/>
      </w:r>
      <w:r>
        <w:rPr>
          <w:rStyle w:val="Hyperlink.0"/>
          <w:rtl w:val="0"/>
        </w:rPr>
        <w:t>[3]</w:t>
      </w:r>
      <w:r>
        <w:rPr/>
        <w:fldChar w:fldCharType="end" w:fldLock="0"/>
      </w:r>
      <w:r>
        <w:rPr>
          <w:rtl w:val="0"/>
          <w:lang w:val="en-US"/>
        </w:rPr>
        <w:t>. Here, this includes free-text medical notes or imaging descriptions. For example, patient P001</w:t>
      </w:r>
      <w:r>
        <w:rPr>
          <w:rtl w:val="0"/>
          <w:lang w:val="en-US"/>
        </w:rPr>
        <w:t>’</w:t>
      </w:r>
      <w:r>
        <w:rPr>
          <w:rtl w:val="0"/>
          <w:lang w:val="en-US"/>
        </w:rPr>
        <w:t xml:space="preserve">s chest X-ray report reads: </w:t>
      </w:r>
      <w:r>
        <w:rPr>
          <w:rFonts w:ascii="Aptos" w:cs="Aptos" w:hAnsi="Aptos" w:eastAsia="Aptos"/>
          <w:i w:val="1"/>
          <w:iCs w:val="1"/>
          <w:rtl w:val="0"/>
          <w:lang w:val="en-US"/>
        </w:rPr>
        <w:t>“</w:t>
      </w:r>
      <w:r>
        <w:rPr>
          <w:rFonts w:ascii="Aptos" w:cs="Aptos" w:hAnsi="Aptos" w:eastAsia="Aptos"/>
          <w:i w:val="1"/>
          <w:iCs w:val="1"/>
          <w:rtl w:val="0"/>
          <w:lang w:val="en-US"/>
        </w:rPr>
        <w:t>Mild cardiac enlargement, no pulmonary edema.</w:t>
      </w:r>
      <w:r>
        <w:rPr>
          <w:rFonts w:ascii="Aptos" w:cs="Aptos" w:hAnsi="Aptos" w:eastAsia="Aptos"/>
          <w:i w:val="1"/>
          <w:iCs w:val="1"/>
          <w:rtl w:val="0"/>
          <w:lang w:val="en-US"/>
        </w:rPr>
        <w:t>”</w:t>
      </w:r>
      <w:r>
        <w:rPr>
          <w:rtl w:val="0"/>
          <w:lang w:val="en-US"/>
        </w:rPr>
        <w:t xml:space="preserve"> This narrative doesn</w:t>
      </w:r>
      <w:r>
        <w:rPr>
          <w:rtl w:val="0"/>
          <w:lang w:val="en-US"/>
        </w:rPr>
        <w:t>’</w:t>
      </w:r>
      <w:r>
        <w:rPr>
          <w:rtl w:val="0"/>
          <w:lang w:val="en-US"/>
        </w:rPr>
        <w:t xml:space="preserve">t fit into a simple row-column format without additional processing. Healthcare providers also deal with other unstructured data like physician notes, MRI/CT scan reports, or even the pixel data from the images themselves. Notably, the majority of healthcare data (approximately </w:t>
      </w:r>
      <w:r>
        <w:rPr>
          <w:rFonts w:ascii="Aptos" w:cs="Aptos" w:hAnsi="Aptos" w:eastAsia="Aptos"/>
          <w:b w:val="1"/>
          <w:bCs w:val="1"/>
          <w:rtl w:val="0"/>
          <w:lang w:val="en-US"/>
        </w:rPr>
        <w:t>80%</w:t>
      </w:r>
      <w:r>
        <w:rPr>
          <w:rtl w:val="0"/>
          <w:lang w:val="en-US"/>
        </w:rPr>
        <w:t>) is unstructured, largely owing to imaging and textual notes</w:t>
      </w:r>
      <w:r>
        <w:rPr>
          <w:rStyle w:val="Hyperlink.0"/>
        </w:rPr>
        <w:fldChar w:fldCharType="begin" w:fldLock="0"/>
      </w:r>
      <w:r>
        <w:rPr>
          <w:rStyle w:val="Hyperlink.0"/>
        </w:rPr>
        <w:instrText xml:space="preserve"> HYPERLINK "https://healthtechmagazine.net/article/2023/05/structured-vs-unstructured-data-in-healthcare-perfcon%23:~:text=Most%2520healthcare%2520data%2520is%2520unstructured,length%2520movie"</w:instrText>
      </w:r>
      <w:r>
        <w:rPr>
          <w:rStyle w:val="Hyperlink.0"/>
        </w:rPr>
        <w:fldChar w:fldCharType="separate" w:fldLock="0"/>
      </w:r>
      <w:r>
        <w:rPr>
          <w:rStyle w:val="Hyperlink.0"/>
          <w:rtl w:val="0"/>
        </w:rPr>
        <w:t>[4]</w:t>
      </w:r>
      <w:r>
        <w:rPr/>
        <w:fldChar w:fldCharType="end" w:fldLock="0"/>
      </w:r>
      <w:r>
        <w:rPr>
          <w:rtl w:val="0"/>
          <w:lang w:val="en-US"/>
        </w:rPr>
        <w:t>.</w:t>
      </w:r>
    </w:p>
    <w:p>
      <w:pPr>
        <w:pStyle w:val="Body Text"/>
      </w:pPr>
      <w:r>
        <w:rPr>
          <w:rFonts w:ascii="Aptos" w:cs="Aptos" w:hAnsi="Aptos" w:eastAsia="Aptos"/>
          <w:b w:val="1"/>
          <w:bCs w:val="1"/>
          <w:rtl w:val="0"/>
          <w:lang w:val="en-US"/>
        </w:rPr>
        <w:t>Challenges with Each Data Type:</w:t>
      </w:r>
      <w:r>
        <w:rPr>
          <w:rtl w:val="0"/>
          <w:lang w:val="en-US"/>
        </w:rPr>
        <w:t xml:space="preserve"> Analyzing each type of data poses unique challenges:</w:t>
      </w:r>
    </w:p>
    <w:p>
      <w:pPr>
        <w:pStyle w:val="Body"/>
        <w:numPr>
          <w:ilvl w:val="0"/>
          <w:numId w:val="2"/>
        </w:numPr>
        <w:rPr>
          <w:lang w:val="en-US"/>
        </w:rPr>
      </w:pPr>
      <w:r>
        <w:rPr>
          <w:rFonts w:ascii="Aptos" w:cs="Aptos" w:hAnsi="Aptos" w:eastAsia="Aptos"/>
          <w:b w:val="1"/>
          <w:bCs w:val="1"/>
          <w:rtl w:val="0"/>
          <w:lang w:val="en-US"/>
        </w:rPr>
        <w:t>Structured Data Challenges:</w:t>
      </w:r>
      <w:r>
        <w:rPr>
          <w:rtl w:val="0"/>
          <w:lang w:val="en-US"/>
        </w:rPr>
        <w:t xml:space="preserve"> While structured data is easier to retrieve and run statistics on, it can suffer from </w:t>
      </w:r>
      <w:r>
        <w:rPr>
          <w:rFonts w:ascii="Aptos" w:cs="Aptos" w:hAnsi="Aptos" w:eastAsia="Aptos"/>
          <w:b w:val="1"/>
          <w:bCs w:val="1"/>
          <w:rtl w:val="0"/>
          <w:lang w:val="en-US"/>
        </w:rPr>
        <w:t>data quality issues</w:t>
      </w:r>
      <w:r>
        <w:rPr>
          <w:rtl w:val="0"/>
          <w:lang w:val="en-US"/>
        </w:rPr>
        <w:t>. Common problems are missing or incomplete entries, inconsistent coding (e.g., different doctors using different codes for the same condition), or data siloed across systems</w:t>
      </w:r>
      <w:r>
        <w:rPr>
          <w:rStyle w:val="Hyperlink.0"/>
        </w:rPr>
        <w:fldChar w:fldCharType="begin" w:fldLock="0"/>
      </w:r>
      <w:r>
        <w:rPr>
          <w:rStyle w:val="Hyperlink.0"/>
        </w:rPr>
        <w:instrText xml:space="preserve"> HYPERLINK "https://www.mghihp.edu/news-and-more/opinions/data-analytics/big-data-healthcare-opportunities-and-challenges%23:~:text=3,for%2520effective%2520big%2520data%2520analytics"</w:instrText>
      </w:r>
      <w:r>
        <w:rPr>
          <w:rStyle w:val="Hyperlink.0"/>
        </w:rPr>
        <w:fldChar w:fldCharType="separate" w:fldLock="0"/>
      </w:r>
      <w:r>
        <w:rPr>
          <w:rStyle w:val="Hyperlink.0"/>
          <w:rtl w:val="0"/>
          <w:lang w:val="pt-PT"/>
        </w:rPr>
        <w:t>[5]</w:t>
      </w:r>
      <w:r>
        <w:rPr/>
        <w:fldChar w:fldCharType="end" w:fldLock="0"/>
      </w:r>
      <w:r>
        <w:rPr>
          <w:rtl w:val="0"/>
          <w:lang w:val="en-US"/>
        </w:rPr>
        <w:t>. In our patient table, for instance, some lab fields use different units or formats (</w:t>
      </w:r>
      <w:r>
        <w:rPr>
          <w:rtl w:val="1"/>
          <w:lang w:val="ar-SA" w:bidi="ar-SA"/>
        </w:rPr>
        <w:t>“</w:t>
      </w:r>
      <w:r>
        <w:rPr>
          <w:rtl w:val="0"/>
        </w:rPr>
        <w:t>BP=150/95</w:t>
      </w:r>
      <w:r>
        <w:rPr>
          <w:rtl w:val="0"/>
        </w:rPr>
        <w:t xml:space="preserve">” </w:t>
      </w:r>
      <w:r>
        <w:rPr>
          <w:rtl w:val="0"/>
          <w:lang w:val="en-US"/>
        </w:rPr>
        <w:t xml:space="preserve">for blood pressure vs. </w:t>
      </w:r>
      <w:r>
        <w:rPr>
          <w:rtl w:val="1"/>
          <w:lang w:val="ar-SA" w:bidi="ar-SA"/>
        </w:rPr>
        <w:t>“</w:t>
      </w:r>
      <w:r>
        <w:rPr>
          <w:rtl w:val="0"/>
        </w:rPr>
        <w:t>Spirometry=60%</w:t>
      </w:r>
      <w:r>
        <w:rPr>
          <w:rtl w:val="0"/>
        </w:rPr>
        <w:t xml:space="preserve">” </w:t>
      </w:r>
      <w:r>
        <w:rPr>
          <w:rtl w:val="0"/>
          <w:lang w:val="en-US"/>
        </w:rPr>
        <w:t>for lung function), which analysts must interpret correctly. Structured data can also oversimplify complex clinical states; a diagnosis code or a single lab value may not capture patient context or severity. Ensuring that structured fields are standardized and accurate is an ongoing hurdle in healthcare analytics</w:t>
      </w:r>
      <w:r>
        <w:rPr>
          <w:rStyle w:val="Hyperlink.0"/>
        </w:rPr>
        <w:fldChar w:fldCharType="begin" w:fldLock="0"/>
      </w:r>
      <w:r>
        <w:rPr>
          <w:rStyle w:val="Hyperlink.0"/>
        </w:rPr>
        <w:instrText xml:space="preserve"> HYPERLINK "https://www.mghihp.edu/news-and-more/opinions/data-analytics/big-data-healthcare-opportunities-and-challenges%23:~:text=3,for%2520effective%2520big%2520data%2520analytics"</w:instrText>
      </w:r>
      <w:r>
        <w:rPr>
          <w:rStyle w:val="Hyperlink.0"/>
        </w:rPr>
        <w:fldChar w:fldCharType="separate" w:fldLock="0"/>
      </w:r>
      <w:r>
        <w:rPr>
          <w:rStyle w:val="Hyperlink.0"/>
          <w:rtl w:val="0"/>
          <w:lang w:val="pt-PT"/>
        </w:rPr>
        <w:t>[5]</w:t>
      </w:r>
      <w:r>
        <w:rPr/>
        <w:fldChar w:fldCharType="end" w:fldLock="0"/>
      </w:r>
      <w:r>
        <w:rPr>
          <w:rtl w:val="0"/>
        </w:rPr>
        <w:t>.</w:t>
      </w:r>
    </w:p>
    <w:p>
      <w:pPr>
        <w:pStyle w:val="Body"/>
        <w:numPr>
          <w:ilvl w:val="0"/>
          <w:numId w:val="2"/>
        </w:numPr>
        <w:rPr>
          <w:lang w:val="en-US"/>
        </w:rPr>
      </w:pPr>
      <w:r>
        <w:rPr>
          <w:rFonts w:ascii="Aptos" w:cs="Aptos" w:hAnsi="Aptos" w:eastAsia="Aptos"/>
          <w:b w:val="1"/>
          <w:bCs w:val="1"/>
          <w:rtl w:val="0"/>
          <w:lang w:val="en-US"/>
        </w:rPr>
        <w:t>Unstructured Data Challenges:</w:t>
      </w:r>
      <w:r>
        <w:rPr>
          <w:rtl w:val="0"/>
          <w:lang w:val="en-US"/>
        </w:rPr>
        <w:t xml:space="preserve"> Unstructured data is rich in detail but </w:t>
      </w:r>
      <w:r>
        <w:rPr>
          <w:rFonts w:ascii="Aptos" w:cs="Aptos" w:hAnsi="Aptos" w:eastAsia="Aptos"/>
          <w:b w:val="1"/>
          <w:bCs w:val="1"/>
          <w:rtl w:val="0"/>
          <w:lang w:val="en-US"/>
        </w:rPr>
        <w:t>difficult to process automatically</w:t>
      </w:r>
      <w:r>
        <w:rPr>
          <w:rtl w:val="0"/>
          <w:lang w:val="en-US"/>
        </w:rPr>
        <w:t xml:space="preserve">. Human readers (clinicians) glean insights from narratives or images, but computers require advanced techniques to interpret them. Textual notes vary in language and may contain abbreviations or jargon. For example, </w:t>
      </w:r>
      <w:r>
        <w:rPr>
          <w:rtl w:val="1"/>
          <w:lang w:val="ar-SA" w:bidi="ar-SA"/>
        </w:rPr>
        <w:t>“</w:t>
      </w:r>
      <w:r>
        <w:rPr>
          <w:rtl w:val="0"/>
          <w:lang w:val="en-US"/>
        </w:rPr>
        <w:t>small ischemic changes</w:t>
      </w:r>
      <w:r>
        <w:rPr>
          <w:rtl w:val="0"/>
        </w:rPr>
        <w:t xml:space="preserve">” </w:t>
      </w:r>
      <w:r>
        <w:rPr>
          <w:rtl w:val="0"/>
          <w:lang w:val="en-US"/>
        </w:rPr>
        <w:t xml:space="preserve">in an MRI report implies tiny areas of brain tissue damage due to poor blood flow, which is a nuanced description not readily captured by a simple data field. Such free-text must often be parsed with Natural Language Processing (NLP) to extract meaning. Moreover, unstructured files like images are large and </w:t>
      </w:r>
      <w:r>
        <w:rPr>
          <w:rFonts w:ascii="Aptos" w:cs="Aptos" w:hAnsi="Aptos" w:eastAsia="Aptos"/>
          <w:b w:val="1"/>
          <w:bCs w:val="1"/>
          <w:rtl w:val="0"/>
          <w:lang w:val="en-US"/>
        </w:rPr>
        <w:t>storage-intensive</w:t>
      </w:r>
      <w:r>
        <w:rPr>
          <w:rtl w:val="0"/>
          <w:lang w:val="en-US"/>
        </w:rPr>
        <w:t>, and integrating them requires significant computational resources</w:t>
      </w:r>
      <w:r>
        <w:rPr>
          <w:rStyle w:val="Hyperlink.0"/>
        </w:rPr>
        <w:fldChar w:fldCharType="begin" w:fldLock="0"/>
      </w:r>
      <w:r>
        <w:rPr>
          <w:rStyle w:val="Hyperlink.0"/>
        </w:rPr>
        <w:instrText xml:space="preserve"> HYPERLINK "https://healthtechmagazine.net/article/2023/05/structured-vs-unstructured-data-in-healthcare-perfcon%23:~:text=In%2520addition,%2520written%2520notes%2520often,structured%2520diagnostic%2520codes,%2520he%2520adds"</w:instrText>
      </w:r>
      <w:r>
        <w:rPr>
          <w:rStyle w:val="Hyperlink.0"/>
        </w:rPr>
        <w:fldChar w:fldCharType="separate" w:fldLock="0"/>
      </w:r>
      <w:r>
        <w:rPr>
          <w:rStyle w:val="Hyperlink.0"/>
          <w:rtl w:val="0"/>
          <w:lang w:val="pt-PT"/>
        </w:rPr>
        <w:t>[6]</w:t>
      </w:r>
      <w:r>
        <w:rPr/>
        <w:fldChar w:fldCharType="end" w:fldLock="0"/>
      </w:r>
      <w:r>
        <w:rPr>
          <w:rtl w:val="0"/>
          <w:lang w:val="en-US"/>
        </w:rPr>
        <w:t>. Free-form notes can capture nuances (like the severity of a condition or patient context) better than structured codes</w:t>
      </w:r>
      <w:r>
        <w:rPr>
          <w:rStyle w:val="Hyperlink.0"/>
        </w:rPr>
        <w:fldChar w:fldCharType="begin" w:fldLock="0"/>
      </w:r>
      <w:r>
        <w:rPr>
          <w:rStyle w:val="Hyperlink.0"/>
        </w:rPr>
        <w:instrText xml:space="preserve"> HYPERLINK "https://healthtechmagazine.net/article/2023/05/structured-vs-unstructured-data-in-healthcare-perfcon%23:~:text=In%2520addition,%2520written%2520notes%2520often,structured%2520diagnostic%2520codes,%2520he%2520adds"</w:instrText>
      </w:r>
      <w:r>
        <w:rPr>
          <w:rStyle w:val="Hyperlink.0"/>
        </w:rPr>
        <w:fldChar w:fldCharType="separate" w:fldLock="0"/>
      </w:r>
      <w:r>
        <w:rPr>
          <w:rStyle w:val="Hyperlink.0"/>
          <w:rtl w:val="0"/>
          <w:lang w:val="pt-PT"/>
        </w:rPr>
        <w:t>[7]</w:t>
      </w:r>
      <w:r>
        <w:rPr/>
        <w:fldChar w:fldCharType="end" w:fldLock="0"/>
      </w:r>
      <w:r>
        <w:rPr>
          <w:rtl w:val="0"/>
          <w:lang w:val="en-US"/>
        </w:rPr>
        <w:t xml:space="preserve">, but this nuance comes at the cost of being harder to systematically analyze. Organizations risk accumulating vast amounts of unstructured data that is </w:t>
      </w:r>
      <w:r>
        <w:rPr>
          <w:rtl w:val="1"/>
          <w:lang w:val="ar-SA" w:bidi="ar-SA"/>
        </w:rPr>
        <w:t>“</w:t>
      </w:r>
      <w:r>
        <w:rPr>
          <w:rtl w:val="0"/>
        </w:rPr>
        <w:t>dark</w:t>
      </w:r>
      <w:r>
        <w:rPr>
          <w:rtl w:val="0"/>
        </w:rPr>
        <w:t xml:space="preserve">” </w:t>
      </w:r>
      <w:r>
        <w:rPr>
          <w:rtl w:val="0"/>
          <w:lang w:val="en-US"/>
        </w:rPr>
        <w:t>(not analyzed) because it</w:t>
      </w:r>
      <w:r>
        <w:rPr>
          <w:rtl w:val="1"/>
        </w:rPr>
        <w:t>’</w:t>
      </w:r>
      <w:r>
        <w:rPr>
          <w:rtl w:val="0"/>
          <w:lang w:val="en-US"/>
        </w:rPr>
        <w:t xml:space="preserve">s not in a usable format. Handling unstructured data thus often requires </w:t>
      </w:r>
      <w:r>
        <w:rPr>
          <w:rFonts w:ascii="Aptos" w:cs="Aptos" w:hAnsi="Aptos" w:eastAsia="Aptos"/>
          <w:b w:val="1"/>
          <w:bCs w:val="1"/>
          <w:rtl w:val="0"/>
          <w:lang w:val="en-US"/>
        </w:rPr>
        <w:t>normalizing</w:t>
      </w:r>
      <w:r>
        <w:rPr>
          <w:rtl w:val="0"/>
          <w:lang w:val="en-US"/>
        </w:rPr>
        <w:t xml:space="preserve"> it into some structure or using AI tools to interpret it. In summary, structured data is easier for software to handle but may lack detail, whereas unstructured data is information-rich but requires more effort to </w:t>
      </w:r>
      <w:r>
        <w:rPr>
          <w:rFonts w:ascii="Aptos" w:cs="Aptos" w:hAnsi="Aptos" w:eastAsia="Aptos"/>
          <w:b w:val="1"/>
          <w:bCs w:val="1"/>
          <w:rtl w:val="0"/>
          <w:lang w:val="en-US"/>
        </w:rPr>
        <w:t>store, search, and analyze</w:t>
      </w:r>
      <w:r>
        <w:rPr>
          <w:rtl w:val="0"/>
        </w:rPr>
        <w:t>.</w:t>
      </w:r>
      <w:bookmarkEnd w:id="3"/>
    </w:p>
    <w:p>
      <w:pPr>
        <w:pStyle w:val="Heading 2"/>
      </w:pPr>
      <w:bookmarkStart w:name="dataintegration" w:id="4"/>
      <w:r>
        <w:rPr>
          <w:rtl w:val="0"/>
          <w:lang w:val="de-DE"/>
        </w:rPr>
        <w:t>Data Integration</w:t>
      </w:r>
    </w:p>
    <w:p>
      <w:pPr>
        <w:pStyle w:val="First Paragraph"/>
      </w:pPr>
      <w:r>
        <w:rPr>
          <w:rFonts w:ascii="Aptos" w:cs="Aptos" w:hAnsi="Aptos" w:eastAsia="Aptos"/>
          <w:b w:val="1"/>
          <w:bCs w:val="1"/>
          <w:rtl w:val="0"/>
          <w:lang w:val="en-US"/>
        </w:rPr>
        <w:t>Linking Records by Patient ID:</w:t>
      </w:r>
      <w:r>
        <w:rPr>
          <w:rtl w:val="0"/>
          <w:lang w:val="en-US"/>
        </w:rPr>
        <w:t xml:space="preserve"> To harness both data types, we first need to </w:t>
      </w:r>
      <w:r>
        <w:rPr>
          <w:rFonts w:ascii="Aptos" w:cs="Aptos" w:hAnsi="Aptos" w:eastAsia="Aptos"/>
          <w:b w:val="1"/>
          <w:bCs w:val="1"/>
          <w:rtl w:val="0"/>
          <w:lang w:val="en-US"/>
        </w:rPr>
        <w:t>join the structured and unstructured datasets</w:t>
      </w:r>
      <w:r>
        <w:rPr>
          <w:rtl w:val="0"/>
          <w:lang w:val="en-US"/>
        </w:rPr>
        <w:t xml:space="preserve">. This is straightforward in concept: we use the unique </w:t>
      </w:r>
      <w:r>
        <w:rPr>
          <w:rFonts w:ascii="Aptos" w:cs="Aptos" w:hAnsi="Aptos" w:eastAsia="Aptos"/>
          <w:b w:val="1"/>
          <w:bCs w:val="1"/>
          <w:rtl w:val="0"/>
          <w:lang w:val="en-US"/>
        </w:rPr>
        <w:t>Patient_ID</w:t>
      </w:r>
      <w:r>
        <w:rPr>
          <w:rtl w:val="0"/>
          <w:lang w:val="en-US"/>
        </w:rPr>
        <w:t xml:space="preserve"> as the key to connect each patient</w:t>
      </w:r>
      <w:r>
        <w:rPr>
          <w:rtl w:val="0"/>
          <w:lang w:val="en-US"/>
        </w:rPr>
        <w:t>’</w:t>
      </w:r>
      <w:r>
        <w:rPr>
          <w:rtl w:val="0"/>
          <w:lang w:val="en-US"/>
        </w:rPr>
        <w:t xml:space="preserve">s record with their corresponding imaging description. For instance, patient </w:t>
      </w:r>
      <w:r>
        <w:rPr>
          <w:rFonts w:ascii="Aptos" w:cs="Aptos" w:hAnsi="Aptos" w:eastAsia="Aptos"/>
          <w:b w:val="1"/>
          <w:bCs w:val="1"/>
          <w:rtl w:val="0"/>
          <w:lang w:val="en-US"/>
        </w:rPr>
        <w:t>P002</w:t>
      </w:r>
      <w:r>
        <w:rPr>
          <w:rtl w:val="0"/>
          <w:lang w:val="en-US"/>
        </w:rPr>
        <w:t xml:space="preserve"> appears in the structured table as a 44-year-old female with </w:t>
      </w:r>
      <w:r>
        <w:rPr>
          <w:rFonts w:ascii="Aptos" w:cs="Aptos" w:hAnsi="Aptos" w:eastAsia="Aptos"/>
          <w:i w:val="1"/>
          <w:iCs w:val="1"/>
          <w:rtl w:val="0"/>
          <w:lang w:val="en-US"/>
        </w:rPr>
        <w:t>Hypertension</w:t>
      </w:r>
      <w:r>
        <w:rPr>
          <w:rtl w:val="0"/>
          <w:lang w:val="en-US"/>
        </w:rPr>
        <w:t xml:space="preserve">, on Lisinopril, with a recorded blood pressure of 150/95, marked </w:t>
      </w:r>
      <w:r>
        <w:rPr>
          <w:rtl w:val="0"/>
          <w:lang w:val="en-US"/>
        </w:rPr>
        <w:t>“</w:t>
      </w:r>
      <w:r>
        <w:rPr>
          <w:rtl w:val="0"/>
          <w:lang w:val="en-US"/>
        </w:rPr>
        <w:t>Unstable</w:t>
      </w:r>
      <w:r>
        <w:rPr>
          <w:rtl w:val="0"/>
          <w:lang w:val="en-US"/>
        </w:rPr>
        <w:t xml:space="preserve">” </w:t>
      </w:r>
      <w:r>
        <w:rPr>
          <w:rtl w:val="0"/>
          <w:lang w:val="en-US"/>
        </w:rPr>
        <w:t xml:space="preserve">outcome. The unstructured MRI note for </w:t>
      </w:r>
      <w:r>
        <w:rPr>
          <w:rFonts w:ascii="Aptos" w:cs="Aptos" w:hAnsi="Aptos" w:eastAsia="Aptos"/>
          <w:b w:val="1"/>
          <w:bCs w:val="1"/>
          <w:rtl w:val="0"/>
          <w:lang w:val="en-US"/>
        </w:rPr>
        <w:t>P002</w:t>
      </w:r>
      <w:r>
        <w:rPr>
          <w:rtl w:val="0"/>
          <w:lang w:val="en-US"/>
        </w:rPr>
        <w:t xml:space="preserve"> reads </w:t>
      </w:r>
      <w:r>
        <w:rPr>
          <w:rFonts w:ascii="Aptos" w:cs="Aptos" w:hAnsi="Aptos" w:eastAsia="Aptos"/>
          <w:i w:val="1"/>
          <w:iCs w:val="1"/>
          <w:rtl w:val="0"/>
          <w:lang w:val="en-US"/>
        </w:rPr>
        <w:t>“</w:t>
      </w:r>
      <w:r>
        <w:rPr>
          <w:rFonts w:ascii="Aptos" w:cs="Aptos" w:hAnsi="Aptos" w:eastAsia="Aptos"/>
          <w:i w:val="1"/>
          <w:iCs w:val="1"/>
          <w:rtl w:val="0"/>
          <w:lang w:val="en-US"/>
        </w:rPr>
        <w:t>MRI Brain: Small ischemic changes, possibly linked to hypertension.</w:t>
      </w:r>
      <w:r>
        <w:rPr>
          <w:rFonts w:ascii="Aptos" w:cs="Aptos" w:hAnsi="Aptos" w:eastAsia="Aptos"/>
          <w:i w:val="1"/>
          <w:iCs w:val="1"/>
          <w:rtl w:val="0"/>
          <w:lang w:val="en-US"/>
        </w:rPr>
        <w:t>”</w:t>
      </w:r>
      <w:r>
        <w:rPr>
          <w:rtl w:val="0"/>
          <w:lang w:val="en-US"/>
        </w:rPr>
        <w:t xml:space="preserve"> By linking these via P002, we know these small brain changes belong to the same person who has severe hypertension. Performing this linkage for all patients results in a combined dataset where each patient</w:t>
      </w:r>
      <w:r>
        <w:rPr>
          <w:rtl w:val="0"/>
          <w:lang w:val="en-US"/>
        </w:rPr>
        <w:t>’</w:t>
      </w:r>
      <w:r>
        <w:rPr>
          <w:rtl w:val="0"/>
          <w:lang w:val="en-US"/>
        </w:rPr>
        <w:t>s row includes both their structured attributes (like diagnoses and labs) and unstructured findings (imaging observations).</w:t>
      </w:r>
    </w:p>
    <w:p>
      <w:pPr>
        <w:pStyle w:val="Body Text"/>
      </w:pPr>
      <w:r>
        <w:rPr>
          <w:rFonts w:ascii="Aptos" w:cs="Aptos" w:hAnsi="Aptos" w:eastAsia="Aptos"/>
          <w:b w:val="1"/>
          <w:bCs w:val="1"/>
          <w:rtl w:val="0"/>
          <w:lang w:val="en-US"/>
        </w:rPr>
        <w:t>Framework for Combining Data:</w:t>
      </w:r>
      <w:r>
        <w:rPr>
          <w:rtl w:val="0"/>
          <w:lang w:val="en-US"/>
        </w:rPr>
        <w:t xml:space="preserve"> After linking, we need a conceptual framework to </w:t>
      </w:r>
      <w:r>
        <w:rPr>
          <w:rFonts w:ascii="Aptos" w:cs="Aptos" w:hAnsi="Aptos" w:eastAsia="Aptos"/>
          <w:b w:val="1"/>
          <w:bCs w:val="1"/>
          <w:rtl w:val="0"/>
          <w:lang w:val="en-US"/>
        </w:rPr>
        <w:t>integrate and use</w:t>
      </w:r>
      <w:r>
        <w:rPr>
          <w:rtl w:val="0"/>
          <w:lang w:val="en-US"/>
        </w:rPr>
        <w:t xml:space="preserve"> the data together for clinical decision support. One approach is to create a unified patient view or repository where both data types coexist. For example, we might extend the patient record to include new fields that summarize key points from the unstructured text. In practice, this could mean using NLP algorithms to scan imaging reports and flag important findings in structured form. In our case study, the MRI text </w:t>
      </w:r>
      <w:r>
        <w:rPr>
          <w:rtl w:val="0"/>
          <w:lang w:val="en-US"/>
        </w:rPr>
        <w:t>“</w:t>
      </w:r>
      <w:r>
        <w:rPr>
          <w:rtl w:val="0"/>
          <w:lang w:val="en-US"/>
        </w:rPr>
        <w:t>small ischemic changes</w:t>
      </w:r>
      <w:r>
        <w:rPr>
          <w:rtl w:val="0"/>
          <w:lang w:val="en-US"/>
        </w:rPr>
        <w:t xml:space="preserve">” </w:t>
      </w:r>
      <w:r>
        <w:rPr>
          <w:rtl w:val="0"/>
          <w:lang w:val="en-US"/>
        </w:rPr>
        <w:t xml:space="preserve">for P002 could be encoded as a flag for </w:t>
      </w:r>
      <w:r>
        <w:rPr>
          <w:rtl w:val="0"/>
          <w:lang w:val="en-US"/>
        </w:rPr>
        <w:t>“</w:t>
      </w:r>
      <w:r>
        <w:rPr>
          <w:rtl w:val="0"/>
          <w:lang w:val="en-US"/>
        </w:rPr>
        <w:t>chronic small vessel ischemia present = Yes</w:t>
      </w:r>
      <w:r>
        <w:rPr>
          <w:rtl w:val="0"/>
          <w:lang w:val="en-US"/>
        </w:rPr>
        <w:t xml:space="preserve">” </w:t>
      </w:r>
      <w:r>
        <w:rPr>
          <w:rtl w:val="0"/>
          <w:lang w:val="en-US"/>
        </w:rPr>
        <w:t>in a structured format. Similarly, P003</w:t>
      </w:r>
      <w:r>
        <w:rPr>
          <w:rtl w:val="0"/>
          <w:lang w:val="en-US"/>
        </w:rPr>
        <w:t>’</w:t>
      </w:r>
      <w:r>
        <w:rPr>
          <w:rtl w:val="0"/>
          <w:lang w:val="en-US"/>
        </w:rPr>
        <w:t xml:space="preserve">s CT report </w:t>
      </w:r>
      <w:r>
        <w:rPr>
          <w:rtl w:val="0"/>
          <w:lang w:val="en-US"/>
        </w:rPr>
        <w:t>“</w:t>
      </w:r>
      <w:r>
        <w:rPr>
          <w:rtl w:val="0"/>
          <w:lang w:val="en-US"/>
        </w:rPr>
        <w:t>left hemisphere ischemic lesion consistent with stroke</w:t>
      </w:r>
      <w:r>
        <w:rPr>
          <w:rtl w:val="0"/>
          <w:lang w:val="en-US"/>
        </w:rPr>
        <w:t xml:space="preserve">” </w:t>
      </w:r>
      <w:r>
        <w:rPr>
          <w:rtl w:val="0"/>
          <w:lang w:val="en-US"/>
        </w:rPr>
        <w:t xml:space="preserve">can be tagged with a structured indicator of a confirmed stroke lesion. The framework might involve an </w:t>
      </w:r>
      <w:r>
        <w:rPr>
          <w:rFonts w:ascii="Aptos" w:cs="Aptos" w:hAnsi="Aptos" w:eastAsia="Aptos"/>
          <w:b w:val="1"/>
          <w:bCs w:val="1"/>
          <w:rtl w:val="0"/>
          <w:lang w:val="en-US"/>
        </w:rPr>
        <w:t>ETL pipeline</w:t>
      </w:r>
      <w:r>
        <w:rPr>
          <w:rtl w:val="0"/>
          <w:lang w:val="en-US"/>
        </w:rPr>
        <w:t xml:space="preserve"> (Extract, Transform, Load) where we </w:t>
      </w:r>
      <w:r>
        <w:rPr>
          <w:rFonts w:ascii="Aptos" w:cs="Aptos" w:hAnsi="Aptos" w:eastAsia="Aptos"/>
          <w:b w:val="1"/>
          <w:bCs w:val="1"/>
          <w:rtl w:val="0"/>
          <w:lang w:val="en-US"/>
        </w:rPr>
        <w:t>extract</w:t>
      </w:r>
      <w:r>
        <w:rPr>
          <w:rtl w:val="0"/>
          <w:lang w:val="en-US"/>
        </w:rPr>
        <w:t xml:space="preserve"> data from both sources, </w:t>
      </w:r>
      <w:r>
        <w:rPr>
          <w:rFonts w:ascii="Aptos" w:cs="Aptos" w:hAnsi="Aptos" w:eastAsia="Aptos"/>
          <w:b w:val="1"/>
          <w:bCs w:val="1"/>
          <w:rtl w:val="0"/>
          <w:lang w:val="en-US"/>
        </w:rPr>
        <w:t>transform</w:t>
      </w:r>
      <w:r>
        <w:rPr>
          <w:rtl w:val="0"/>
          <w:lang w:val="en-US"/>
        </w:rPr>
        <w:t xml:space="preserve"> unstructured text into structured indicators or metrics, and then </w:t>
      </w:r>
      <w:r>
        <w:rPr>
          <w:rFonts w:ascii="Aptos" w:cs="Aptos" w:hAnsi="Aptos" w:eastAsia="Aptos"/>
          <w:b w:val="1"/>
          <w:bCs w:val="1"/>
          <w:rtl w:val="0"/>
          <w:lang w:val="en-US"/>
        </w:rPr>
        <w:t>load</w:t>
      </w:r>
      <w:r>
        <w:rPr>
          <w:rtl w:val="0"/>
          <w:lang w:val="en-US"/>
        </w:rPr>
        <w:t xml:space="preserve"> everything into a single analytical platform.</w:t>
      </w:r>
    </w:p>
    <w:p>
      <w:pPr>
        <w:pStyle w:val="Body Text"/>
      </w:pPr>
      <w:r>
        <w:rPr>
          <w:rtl w:val="0"/>
          <w:lang w:val="en-US"/>
        </w:rPr>
        <w:t xml:space="preserve">Crucially, the integrated dataset should support </w:t>
      </w:r>
      <w:r>
        <w:rPr>
          <w:rFonts w:ascii="Aptos" w:cs="Aptos" w:hAnsi="Aptos" w:eastAsia="Aptos"/>
          <w:b w:val="1"/>
          <w:bCs w:val="1"/>
          <w:rtl w:val="0"/>
          <w:lang w:val="en-US"/>
        </w:rPr>
        <w:t>clinical decision-making</w:t>
      </w:r>
      <w:r>
        <w:rPr>
          <w:rtl w:val="0"/>
          <w:lang w:val="en-US"/>
        </w:rPr>
        <w:t xml:space="preserve">. This means it should be designed to answer questions like: </w:t>
      </w:r>
      <w:r>
        <w:rPr>
          <w:rFonts w:ascii="Aptos" w:cs="Aptos" w:hAnsi="Aptos" w:eastAsia="Aptos"/>
          <w:i w:val="1"/>
          <w:iCs w:val="1"/>
          <w:rtl w:val="0"/>
          <w:lang w:val="en-US"/>
        </w:rPr>
        <w:t>Does the imaging evidence support the patient</w:t>
      </w:r>
      <w:r>
        <w:rPr>
          <w:rFonts w:ascii="Aptos" w:cs="Aptos" w:hAnsi="Aptos" w:eastAsia="Aptos"/>
          <w:i w:val="1"/>
          <w:iCs w:val="1"/>
          <w:rtl w:val="0"/>
          <w:lang w:val="en-US"/>
        </w:rPr>
        <w:t>’</w:t>
      </w:r>
      <w:r>
        <w:rPr>
          <w:rFonts w:ascii="Aptos" w:cs="Aptos" w:hAnsi="Aptos" w:eastAsia="Aptos"/>
          <w:i w:val="1"/>
          <w:iCs w:val="1"/>
          <w:rtl w:val="0"/>
          <w:lang w:val="en-US"/>
        </w:rPr>
        <w:t>s diagnosis and lab results? Are there discrepancies or additional risks?</w:t>
      </w:r>
      <w:r>
        <w:rPr>
          <w:rtl w:val="0"/>
          <w:lang w:val="en-US"/>
        </w:rPr>
        <w:t xml:space="preserve"> For instance, if a patient</w:t>
      </w:r>
      <w:r>
        <w:rPr>
          <w:rtl w:val="0"/>
          <w:lang w:val="en-US"/>
        </w:rPr>
        <w:t>’</w:t>
      </w:r>
      <w:r>
        <w:rPr>
          <w:rtl w:val="0"/>
          <w:lang w:val="en-US"/>
        </w:rPr>
        <w:t xml:space="preserve">s labs show high cardiac enzymes but the radiology report is normal, the system might prompt further investigation. Conversely, if both structured and unstructured data corroborate each other (e.g., high blood pressure readings </w:t>
      </w:r>
      <w:r>
        <w:rPr>
          <w:rFonts w:ascii="Aptos" w:cs="Aptos" w:hAnsi="Aptos" w:eastAsia="Aptos"/>
          <w:i w:val="1"/>
          <w:iCs w:val="1"/>
          <w:rtl w:val="0"/>
          <w:lang w:val="en-US"/>
        </w:rPr>
        <w:t>and</w:t>
      </w:r>
      <w:r>
        <w:rPr>
          <w:rtl w:val="0"/>
          <w:lang w:val="en-US"/>
        </w:rPr>
        <w:t xml:space="preserve"> MRI showing vascular changes), the confidence in the diagnosis (e.g., hypertensive encephalopathy) is higher</w:t>
      </w:r>
      <w:r>
        <w:rPr>
          <w:rStyle w:val="Hyperlink.0"/>
        </w:rPr>
        <w:fldChar w:fldCharType="begin" w:fldLock="0"/>
      </w:r>
      <w:r>
        <w:rPr>
          <w:rStyle w:val="Hyperlink.0"/>
        </w:rPr>
        <w:instrText xml:space="preserve"> HYPERLINK "https://bmcmedinformdecismak.biomedcentral.com/articles/10.1186/s12911-024-02793-9%23:~:text=Combining%2520structured%2520and%2520unstructured%2520data,time%2520application%2520and%2520validation"</w:instrText>
      </w:r>
      <w:r>
        <w:rPr>
          <w:rStyle w:val="Hyperlink.0"/>
        </w:rPr>
        <w:fldChar w:fldCharType="separate" w:fldLock="0"/>
      </w:r>
      <w:r>
        <w:rPr>
          <w:rStyle w:val="Hyperlink.0"/>
          <w:rtl w:val="0"/>
        </w:rPr>
        <w:t>[8]</w:t>
      </w:r>
      <w:r>
        <w:rPr/>
        <w:fldChar w:fldCharType="end" w:fldLock="0"/>
      </w:r>
      <w:r>
        <w:rPr>
          <w:rtl w:val="0"/>
          <w:lang w:val="en-US"/>
        </w:rPr>
        <w:t>. In a real clinical decision support system, an integrated framework could look like a dashboard that alerts clinicians to significant findings from either data source. One could imagine color-coding or highlighting when a patient</w:t>
      </w:r>
      <w:r>
        <w:rPr>
          <w:rtl w:val="0"/>
          <w:lang w:val="en-US"/>
        </w:rPr>
        <w:t>’</w:t>
      </w:r>
      <w:r>
        <w:rPr>
          <w:rtl w:val="0"/>
          <w:lang w:val="en-US"/>
        </w:rPr>
        <w:t>s unstructured notes reveal something critical that isn</w:t>
      </w:r>
      <w:r>
        <w:rPr>
          <w:rtl w:val="0"/>
          <w:lang w:val="en-US"/>
        </w:rPr>
        <w:t>’</w:t>
      </w:r>
      <w:r>
        <w:rPr>
          <w:rtl w:val="0"/>
          <w:lang w:val="en-US"/>
        </w:rPr>
        <w:t xml:space="preserve">t obvious from the structured data alone (for example, an imaging report mentioning </w:t>
      </w:r>
      <w:r>
        <w:rPr>
          <w:rtl w:val="0"/>
          <w:lang w:val="en-US"/>
        </w:rPr>
        <w:t>“</w:t>
      </w:r>
      <w:r>
        <w:rPr>
          <w:rtl w:val="0"/>
          <w:lang w:val="en-US"/>
        </w:rPr>
        <w:t>early signs of heart failure</w:t>
      </w:r>
      <w:r>
        <w:rPr>
          <w:rtl w:val="0"/>
          <w:lang w:val="en-US"/>
        </w:rPr>
        <w:t xml:space="preserve">” </w:t>
      </w:r>
      <w:r>
        <w:rPr>
          <w:rtl w:val="0"/>
          <w:lang w:val="en-US"/>
        </w:rPr>
        <w:t>in a diabetic patient).</w:t>
      </w:r>
    </w:p>
    <w:p>
      <w:pPr>
        <w:pStyle w:val="Body Text"/>
      </w:pPr>
      <w:r>
        <w:rPr>
          <w:rtl w:val="0"/>
          <w:lang w:val="en-US"/>
        </w:rPr>
        <w:t xml:space="preserve">Overall, the framework involves </w:t>
      </w:r>
      <w:r>
        <w:rPr>
          <w:rFonts w:ascii="Aptos" w:cs="Aptos" w:hAnsi="Aptos" w:eastAsia="Aptos"/>
          <w:b w:val="1"/>
          <w:bCs w:val="1"/>
          <w:rtl w:val="0"/>
          <w:lang w:val="en-US"/>
        </w:rPr>
        <w:t>merging data on common patient identifiers, transforming unstructured inputs into usable features, and then applying analytics or rules</w:t>
      </w:r>
      <w:r>
        <w:rPr>
          <w:rtl w:val="0"/>
          <w:lang w:val="en-US"/>
        </w:rPr>
        <w:t xml:space="preserve"> on the combined data. By doing so, healthcare providers or algorithms can see a fuller picture. Research has shown that such combined-data approaches can improve predictive accuracy </w:t>
      </w:r>
      <w:r>
        <w:rPr>
          <w:rtl w:val="0"/>
          <w:lang w:val="en-US"/>
        </w:rPr>
        <w:t xml:space="preserve">– </w:t>
      </w:r>
      <w:r>
        <w:rPr>
          <w:rtl w:val="0"/>
          <w:lang w:val="en-US"/>
        </w:rPr>
        <w:t>for example, combining EHR structured data with clinical text improved outcome predictions in one study</w:t>
      </w:r>
      <w:r>
        <w:rPr>
          <w:rStyle w:val="Hyperlink.0"/>
        </w:rPr>
        <w:fldChar w:fldCharType="begin" w:fldLock="0"/>
      </w:r>
      <w:r>
        <w:rPr>
          <w:rStyle w:val="Hyperlink.0"/>
        </w:rPr>
        <w:instrText xml:space="preserve"> HYPERLINK "https://bmcmedinformdecismak.biomedcentral.com/articles/10.1186/s12911-024-02793-9%23:~:text=Combining%2520structured%2520and%2520unstructured%2520data,time%2520application%2520and%2520validation"</w:instrText>
      </w:r>
      <w:r>
        <w:rPr>
          <w:rStyle w:val="Hyperlink.0"/>
        </w:rPr>
        <w:fldChar w:fldCharType="separate" w:fldLock="0"/>
      </w:r>
      <w:r>
        <w:rPr>
          <w:rStyle w:val="Hyperlink.0"/>
          <w:rtl w:val="0"/>
        </w:rPr>
        <w:t>[8]</w:t>
      </w:r>
      <w:r>
        <w:rPr/>
        <w:fldChar w:fldCharType="end" w:fldLock="0"/>
      </w:r>
      <w:r>
        <w:rPr>
          <w:rtl w:val="0"/>
          <w:lang w:val="en-US"/>
        </w:rPr>
        <w:t>. The end goal is a system where structured and unstructured information together drive better-informed clinical decisions than either could alone.</w:t>
      </w:r>
      <w:bookmarkEnd w:id="4"/>
    </w:p>
    <w:p>
      <w:pPr>
        <w:pStyle w:val="Heading 2"/>
      </w:pPr>
      <w:bookmarkStart w:name="analysis" w:id="5"/>
      <w:r>
        <w:rPr>
          <w:rtl w:val="0"/>
          <w:lang w:val="en-US"/>
        </w:rPr>
        <w:t>Analysis</w:t>
      </w:r>
    </w:p>
    <w:p>
      <w:pPr>
        <w:pStyle w:val="Body"/>
        <w:numPr>
          <w:ilvl w:val="0"/>
          <w:numId w:val="2"/>
        </w:numPr>
        <w:rPr>
          <w:lang w:val="en-US"/>
        </w:rPr>
      </w:pPr>
      <w:r>
        <w:rPr>
          <w:rFonts w:ascii="Aptos" w:cs="Aptos" w:hAnsi="Aptos" w:eastAsia="Aptos"/>
          <w:b w:val="1"/>
          <w:bCs w:val="1"/>
          <w:rtl w:val="0"/>
          <w:lang w:val="en-US"/>
        </w:rPr>
        <w:t>Insights from Structured Data:</w:t>
      </w:r>
      <w:r>
        <w:rPr>
          <w:rtl w:val="0"/>
          <w:lang w:val="en-US"/>
        </w:rPr>
        <w:t xml:space="preserve"> Using the structured dataset, we can look for correlations or patterns among fields like diagnoses, lab results, and outcomes. In our case study, one noticeable pattern is that </w:t>
      </w:r>
      <w:r>
        <w:rPr>
          <w:rFonts w:ascii="Aptos" w:cs="Aptos" w:hAnsi="Aptos" w:eastAsia="Aptos"/>
          <w:b w:val="1"/>
          <w:bCs w:val="1"/>
          <w:rtl w:val="0"/>
          <w:lang w:val="en-US"/>
        </w:rPr>
        <w:t>patients with poorer controlled metrics tend to have worse outcomes</w:t>
      </w:r>
      <w:r>
        <w:rPr>
          <w:rtl w:val="0"/>
          <w:lang w:val="en-US"/>
        </w:rPr>
        <w:t xml:space="preserve">. Patient P002, for instance, has a very high blood pressure (150/95) recorded despite being on medication, and her status is </w:t>
      </w:r>
      <w:r>
        <w:rPr>
          <w:rtl w:val="1"/>
          <w:lang w:val="ar-SA" w:bidi="ar-SA"/>
        </w:rPr>
        <w:t>“</w:t>
      </w:r>
      <w:r>
        <w:rPr>
          <w:rtl w:val="0"/>
          <w:lang w:val="fr-FR"/>
        </w:rPr>
        <w:t>Unstable,</w:t>
      </w:r>
      <w:r>
        <w:rPr>
          <w:rtl w:val="0"/>
        </w:rPr>
        <w:t xml:space="preserve">” </w:t>
      </w:r>
      <w:r>
        <w:rPr>
          <w:rtl w:val="0"/>
          <w:lang w:val="en-US"/>
        </w:rPr>
        <w:t xml:space="preserve">suggesting difficulties in controlling her hypertension. Meanwhile, patient P001, with diabetes, has an HbA1c of 8.1%. The </w:t>
      </w:r>
      <w:r>
        <w:rPr>
          <w:rFonts w:ascii="Aptos" w:cs="Aptos" w:hAnsi="Aptos" w:eastAsia="Aptos"/>
          <w:b w:val="1"/>
          <w:bCs w:val="1"/>
          <w:rtl w:val="0"/>
          <w:lang w:val="en-US"/>
        </w:rPr>
        <w:t>HbA1c test measures average blood sugar over ~3 months</w:t>
      </w:r>
      <w:r>
        <w:rPr>
          <w:rStyle w:val="Hyperlink.0"/>
        </w:rPr>
        <w:fldChar w:fldCharType="begin" w:fldLock="0"/>
      </w:r>
      <w:r>
        <w:rPr>
          <w:rStyle w:val="Hyperlink.0"/>
        </w:rPr>
        <w:instrText xml:space="preserve"> HYPERLINK "https://www.health.harvard.edu/diseases-and-conditions/hemoglobin-a1c-hba1c-what-to-know-if-you-have-diabetes-or-prediabetes-or-are-at-risk-for-these-conditions%23:~:text=In%2520contrast,%2520the%2520HbA1c%2520test,month%2520period"</w:instrText>
      </w:r>
      <w:r>
        <w:rPr>
          <w:rStyle w:val="Hyperlink.0"/>
        </w:rPr>
        <w:fldChar w:fldCharType="separate" w:fldLock="0"/>
      </w:r>
      <w:r>
        <w:rPr>
          <w:rStyle w:val="Hyperlink.0"/>
          <w:rtl w:val="0"/>
          <w:lang w:val="pt-PT"/>
        </w:rPr>
        <w:t>[2]</w:t>
      </w:r>
      <w:r>
        <w:rPr/>
        <w:fldChar w:fldCharType="end" w:fldLock="0"/>
      </w:r>
      <w:r>
        <w:rPr>
          <w:rtl w:val="0"/>
          <w:lang w:val="en-US"/>
        </w:rPr>
        <w:t>; a value of 8.1% is above the recommended target (usually &lt;7% for diabetics), indicating suboptimal blood sugar control. While P001</w:t>
      </w:r>
      <w:r>
        <w:rPr>
          <w:rtl w:val="1"/>
        </w:rPr>
        <w:t>’</w:t>
      </w:r>
      <w:r>
        <w:rPr>
          <w:rtl w:val="0"/>
          <w:lang w:val="en-US"/>
        </w:rPr>
        <w:t xml:space="preserve">s outcome is </w:t>
      </w:r>
      <w:r>
        <w:rPr>
          <w:rtl w:val="1"/>
          <w:lang w:val="ar-SA" w:bidi="ar-SA"/>
        </w:rPr>
        <w:t>“</w:t>
      </w:r>
      <w:r>
        <w:rPr>
          <w:rtl w:val="0"/>
          <w:lang w:val="en-US"/>
        </w:rPr>
        <w:t>Stable</w:t>
      </w:r>
      <w:r>
        <w:rPr>
          <w:rtl w:val="0"/>
        </w:rPr>
        <w:t xml:space="preserve">” </w:t>
      </w:r>
      <w:r>
        <w:rPr>
          <w:rtl w:val="0"/>
          <w:lang w:val="en-US"/>
        </w:rPr>
        <w:t xml:space="preserve">for now, the elevated HbA1c is a red flag for future complications if not addressed. In contrast, patient P004 (asthma) has a lung function of 60% on spirometry and is </w:t>
      </w:r>
      <w:r>
        <w:rPr>
          <w:rtl w:val="1"/>
          <w:lang w:val="ar-SA" w:bidi="ar-SA"/>
        </w:rPr>
        <w:t>“</w:t>
      </w:r>
      <w:r>
        <w:rPr>
          <w:rtl w:val="0"/>
          <w:lang w:val="en-US"/>
        </w:rPr>
        <w:t>Stable,</w:t>
      </w:r>
      <w:r>
        <w:rPr>
          <w:rtl w:val="0"/>
        </w:rPr>
        <w:t xml:space="preserve">” </w:t>
      </w:r>
      <w:r>
        <w:rPr>
          <w:rtl w:val="0"/>
          <w:lang w:val="en-US"/>
        </w:rPr>
        <w:t xml:space="preserve">which might imply that 60% of normal lung capacity is expected for her condition and being managed. From these records, we deduce patterns like </w:t>
      </w:r>
      <w:r>
        <w:rPr>
          <w:rFonts w:ascii="Aptos" w:cs="Aptos" w:hAnsi="Aptos" w:eastAsia="Aptos"/>
          <w:b w:val="1"/>
          <w:bCs w:val="1"/>
          <w:rtl w:val="1"/>
          <w:lang w:val="ar-SA" w:bidi="ar-SA"/>
        </w:rPr>
        <w:t>“</w:t>
      </w:r>
      <w:r>
        <w:rPr>
          <w:rFonts w:ascii="Aptos" w:cs="Aptos" w:hAnsi="Aptos" w:eastAsia="Aptos"/>
          <w:b w:val="1"/>
          <w:bCs w:val="1"/>
          <w:rtl w:val="0"/>
          <w:lang w:val="en-US"/>
        </w:rPr>
        <w:t>uncontrolled hypertension correlates with instability</w:t>
      </w:r>
      <w:r>
        <w:rPr>
          <w:rFonts w:ascii="Aptos" w:cs="Aptos" w:hAnsi="Aptos" w:eastAsia="Aptos"/>
          <w:b w:val="1"/>
          <w:bCs w:val="1"/>
          <w:rtl w:val="0"/>
        </w:rPr>
        <w:t>”</w:t>
      </w:r>
      <w:r>
        <w:rPr>
          <w:rtl w:val="0"/>
          <w:lang w:val="en-US"/>
        </w:rPr>
        <w:t xml:space="preserve"> or </w:t>
      </w:r>
      <w:r>
        <w:rPr>
          <w:rFonts w:ascii="Aptos" w:cs="Aptos" w:hAnsi="Aptos" w:eastAsia="Aptos"/>
          <w:b w:val="1"/>
          <w:bCs w:val="1"/>
          <w:rtl w:val="1"/>
          <w:lang w:val="ar-SA" w:bidi="ar-SA"/>
        </w:rPr>
        <w:t>“</w:t>
      </w:r>
      <w:r>
        <w:rPr>
          <w:rFonts w:ascii="Aptos" w:cs="Aptos" w:hAnsi="Aptos" w:eastAsia="Aptos"/>
          <w:b w:val="1"/>
          <w:bCs w:val="1"/>
          <w:rtl w:val="0"/>
          <w:lang w:val="en-US"/>
        </w:rPr>
        <w:t>higher risk factor levels correlate with more severe outcomes.</w:t>
      </w:r>
      <w:r>
        <w:rPr>
          <w:rFonts w:ascii="Aptos" w:cs="Aptos" w:hAnsi="Aptos" w:eastAsia="Aptos"/>
          <w:b w:val="1"/>
          <w:bCs w:val="1"/>
          <w:rtl w:val="0"/>
        </w:rPr>
        <w:t>”</w:t>
      </w:r>
      <w:r>
        <w:rPr>
          <w:rtl w:val="0"/>
          <w:lang w:val="en-US"/>
        </w:rPr>
        <w:t xml:space="preserve"> Structured data also allows simple quantitative analysis: for example, we could compute average lab values for stable vs. unstable patients, or see that P003 (stroke patient) had a specific finding (</w:t>
      </w:r>
      <w:r>
        <w:rPr>
          <w:rtl w:val="1"/>
          <w:lang w:val="ar-SA" w:bidi="ar-SA"/>
        </w:rPr>
        <w:t>“</w:t>
      </w:r>
      <w:r>
        <w:rPr>
          <w:rtl w:val="0"/>
          <w:lang w:val="es-ES_tradnl"/>
        </w:rPr>
        <w:t>CT=Lesion</w:t>
      </w:r>
      <w:r>
        <w:rPr>
          <w:rtl w:val="0"/>
        </w:rPr>
        <w:t>”</w:t>
      </w:r>
      <w:r>
        <w:rPr>
          <w:rtl w:val="0"/>
          <w:lang w:val="en-US"/>
        </w:rPr>
        <w:t xml:space="preserve">) associated with an acute event but eventually </w:t>
      </w:r>
      <w:r>
        <w:rPr>
          <w:rtl w:val="1"/>
          <w:lang w:val="ar-SA" w:bidi="ar-SA"/>
        </w:rPr>
        <w:t>“</w:t>
      </w:r>
      <w:r>
        <w:rPr>
          <w:rtl w:val="0"/>
          <w:lang w:val="en-US"/>
        </w:rPr>
        <w:t>Recovered</w:t>
      </w:r>
      <w:r>
        <w:rPr>
          <w:rtl w:val="0"/>
        </w:rPr>
        <w:t xml:space="preserve">” – </w:t>
      </w:r>
      <w:r>
        <w:rPr>
          <w:rtl w:val="0"/>
          <w:lang w:val="en-US"/>
        </w:rPr>
        <w:t xml:space="preserve">suggesting timely intervention might have led to recovery despite a serious finding. In summary, structured data gives us measurable correlations (high BP </w:t>
      </w:r>
      <w:r>
        <w:rPr>
          <w:rtl w:val="0"/>
        </w:rPr>
        <w:t xml:space="preserve">→ </w:t>
      </w:r>
      <w:r>
        <w:rPr>
          <w:rtl w:val="0"/>
          <w:lang w:val="en-US"/>
        </w:rPr>
        <w:t xml:space="preserve">unstable condition, high HbA1c </w:t>
      </w:r>
      <w:r>
        <w:rPr>
          <w:rtl w:val="0"/>
        </w:rPr>
        <w:t xml:space="preserve">→ </w:t>
      </w:r>
      <w:r>
        <w:rPr>
          <w:rtl w:val="0"/>
          <w:lang w:val="en-US"/>
        </w:rPr>
        <w:t>likely chronic issues, etc.) that form a baseline understanding of patient health.</w:t>
      </w:r>
    </w:p>
    <w:p>
      <w:pPr>
        <w:pStyle w:val="Body"/>
        <w:numPr>
          <w:ilvl w:val="0"/>
          <w:numId w:val="2"/>
        </w:numPr>
        <w:rPr>
          <w:lang w:val="en-US"/>
        </w:rPr>
      </w:pPr>
      <w:r>
        <w:rPr>
          <w:rFonts w:ascii="Aptos" w:cs="Aptos" w:hAnsi="Aptos" w:eastAsia="Aptos"/>
          <w:b w:val="1"/>
          <w:bCs w:val="1"/>
          <w:rtl w:val="0"/>
          <w:lang w:val="en-US"/>
        </w:rPr>
        <w:t>Insights from Unstructured Data:</w:t>
      </w:r>
      <w:r>
        <w:rPr>
          <w:rtl w:val="0"/>
          <w:lang w:val="en-US"/>
        </w:rPr>
        <w:t xml:space="preserve"> The unstructured imaging descriptions provide </w:t>
      </w:r>
      <w:r>
        <w:rPr>
          <w:rFonts w:ascii="Aptos" w:cs="Aptos" w:hAnsi="Aptos" w:eastAsia="Aptos"/>
          <w:b w:val="1"/>
          <w:bCs w:val="1"/>
          <w:rtl w:val="0"/>
          <w:lang w:val="en-US"/>
        </w:rPr>
        <w:t>qualitative diagnostic insights</w:t>
      </w:r>
      <w:r>
        <w:rPr>
          <w:rtl w:val="0"/>
          <w:lang w:val="en-US"/>
        </w:rPr>
        <w:t xml:space="preserve"> that complement the numbers and codes. Reading these descriptions, we extract the medical meaning in simpler terms. For example:</w:t>
      </w:r>
    </w:p>
    <w:p>
      <w:pPr>
        <w:pStyle w:val="Compact"/>
        <w:numPr>
          <w:ilvl w:val="0"/>
          <w:numId w:val="2"/>
        </w:numPr>
        <w:rPr>
          <w:lang w:val="en-US"/>
        </w:rPr>
      </w:pPr>
      <w:r>
        <w:rPr>
          <w:rFonts w:ascii="Aptos" w:cs="Aptos" w:hAnsi="Aptos" w:eastAsia="Aptos"/>
          <w:b w:val="1"/>
          <w:bCs w:val="1"/>
          <w:rtl w:val="0"/>
          <w:lang w:val="en-US"/>
        </w:rPr>
        <w:t>P001 (Chest X-ray):</w:t>
      </w:r>
      <w:r>
        <w:rPr>
          <w:rtl w:val="0"/>
          <w:lang w:val="en-US"/>
        </w:rPr>
        <w:t xml:space="preserve"> </w:t>
      </w:r>
      <w:r>
        <w:rPr>
          <w:rFonts w:ascii="Aptos" w:cs="Aptos" w:hAnsi="Aptos" w:eastAsia="Aptos"/>
          <w:i w:val="1"/>
          <w:iCs w:val="1"/>
          <w:rtl w:val="0"/>
          <w:lang w:val="en-US"/>
        </w:rPr>
        <w:t>“</w:t>
      </w:r>
      <w:r>
        <w:rPr>
          <w:rFonts w:ascii="Aptos" w:cs="Aptos" w:hAnsi="Aptos" w:eastAsia="Aptos"/>
          <w:i w:val="1"/>
          <w:iCs w:val="1"/>
          <w:rtl w:val="0"/>
          <w:lang w:val="en-US"/>
        </w:rPr>
        <w:t>Mild cardiac enlargement, no pulmonary edema.</w:t>
      </w:r>
      <w:r>
        <w:rPr>
          <w:rFonts w:ascii="Aptos" w:cs="Aptos" w:hAnsi="Aptos" w:eastAsia="Aptos"/>
          <w:i w:val="1"/>
          <w:iCs w:val="1"/>
          <w:rtl w:val="0"/>
          <w:lang w:val="en-US"/>
        </w:rPr>
        <w:t>”</w:t>
      </w:r>
      <w:r>
        <w:rPr>
          <w:rtl w:val="0"/>
          <w:lang w:val="en-US"/>
        </w:rPr>
        <w:t xml:space="preserve"> In plain language, this means the patient</w:t>
      </w:r>
      <w:r>
        <w:rPr>
          <w:rtl w:val="0"/>
          <w:lang w:val="en-US"/>
        </w:rPr>
        <w:t>’</w:t>
      </w:r>
      <w:r>
        <w:rPr>
          <w:rtl w:val="0"/>
          <w:lang w:val="en-US"/>
        </w:rPr>
        <w:t xml:space="preserve">s heart is slightly enlarged, but there are no signs of fluid buildup in the lungs (pulmonary edema), which often accompanies heart failure. So P001, a diabetic patient, shows a mild change in heart size </w:t>
      </w:r>
      <w:r>
        <w:rPr>
          <w:rtl w:val="0"/>
          <w:lang w:val="en-US"/>
        </w:rPr>
        <w:t xml:space="preserve">– </w:t>
      </w:r>
      <w:r>
        <w:rPr>
          <w:rtl w:val="0"/>
          <w:lang w:val="en-US"/>
        </w:rPr>
        <w:t>this could suggest early hypertensive heart changes or just an incidental finding, but no acute heart failure. It</w:t>
      </w:r>
      <w:r>
        <w:rPr>
          <w:rtl w:val="0"/>
          <w:lang w:val="en-US"/>
        </w:rPr>
        <w:t>’</w:t>
      </w:r>
      <w:r>
        <w:rPr>
          <w:rtl w:val="0"/>
          <w:lang w:val="en-US"/>
        </w:rPr>
        <w:t>s an insight that isn</w:t>
      </w:r>
      <w:r>
        <w:rPr>
          <w:rtl w:val="0"/>
          <w:lang w:val="en-US"/>
        </w:rPr>
        <w:t>’</w:t>
      </w:r>
      <w:r>
        <w:rPr>
          <w:rtl w:val="0"/>
          <w:lang w:val="en-US"/>
        </w:rPr>
        <w:t>t captured in the structured data (which doesn</w:t>
      </w:r>
      <w:r>
        <w:rPr>
          <w:rtl w:val="0"/>
          <w:lang w:val="en-US"/>
        </w:rPr>
        <w:t>’</w:t>
      </w:r>
      <w:r>
        <w:rPr>
          <w:rtl w:val="0"/>
          <w:lang w:val="en-US"/>
        </w:rPr>
        <w:t>t mention any heart issue).</w:t>
      </w:r>
    </w:p>
    <w:p>
      <w:pPr>
        <w:pStyle w:val="Compact"/>
        <w:numPr>
          <w:ilvl w:val="0"/>
          <w:numId w:val="2"/>
        </w:numPr>
        <w:rPr>
          <w:lang w:val="en-US"/>
        </w:rPr>
      </w:pPr>
      <w:r>
        <w:rPr>
          <w:rFonts w:ascii="Aptos" w:cs="Aptos" w:hAnsi="Aptos" w:eastAsia="Aptos"/>
          <w:b w:val="1"/>
          <w:bCs w:val="1"/>
          <w:rtl w:val="0"/>
          <w:lang w:val="en-US"/>
        </w:rPr>
        <w:t>P002 (Brain MRI):</w:t>
      </w:r>
      <w:r>
        <w:rPr>
          <w:rtl w:val="0"/>
          <w:lang w:val="en-US"/>
        </w:rPr>
        <w:t xml:space="preserve"> </w:t>
      </w:r>
      <w:r>
        <w:rPr>
          <w:rFonts w:ascii="Aptos" w:cs="Aptos" w:hAnsi="Aptos" w:eastAsia="Aptos"/>
          <w:i w:val="1"/>
          <w:iCs w:val="1"/>
          <w:rtl w:val="0"/>
          <w:lang w:val="en-US"/>
        </w:rPr>
        <w:t>“</w:t>
      </w:r>
      <w:r>
        <w:rPr>
          <w:rFonts w:ascii="Aptos" w:cs="Aptos" w:hAnsi="Aptos" w:eastAsia="Aptos"/>
          <w:i w:val="1"/>
          <w:iCs w:val="1"/>
          <w:rtl w:val="0"/>
          <w:lang w:val="en-US"/>
        </w:rPr>
        <w:t>Small ischemic changes, possibly linked to hypertension.</w:t>
      </w:r>
      <w:r>
        <w:rPr>
          <w:rFonts w:ascii="Aptos" w:cs="Aptos" w:hAnsi="Aptos" w:eastAsia="Aptos"/>
          <w:i w:val="1"/>
          <w:iCs w:val="1"/>
          <w:rtl w:val="0"/>
          <w:lang w:val="en-US"/>
        </w:rPr>
        <w:t>”</w:t>
      </w:r>
      <w:r>
        <w:rPr>
          <w:rtl w:val="0"/>
          <w:lang w:val="en-US"/>
        </w:rPr>
        <w:t xml:space="preserve"> This indicates there are small areas in the brain that have damaged tissue due to lack of blood flow </w:t>
      </w:r>
      <w:r>
        <w:rPr>
          <w:rtl w:val="0"/>
          <w:lang w:val="en-US"/>
        </w:rPr>
        <w:t xml:space="preserve">– </w:t>
      </w:r>
      <w:r>
        <w:rPr>
          <w:rtl w:val="0"/>
          <w:lang w:val="en-US"/>
        </w:rPr>
        <w:t>essentially tiny scars from minor strokes or chronic vessel narrowing. The report explicitly ties this to her high blood pressure. In lay terms, P002</w:t>
      </w:r>
      <w:r>
        <w:rPr>
          <w:rtl w:val="0"/>
          <w:lang w:val="en-US"/>
        </w:rPr>
        <w:t>’</w:t>
      </w:r>
      <w:r>
        <w:rPr>
          <w:rtl w:val="0"/>
          <w:lang w:val="en-US"/>
        </w:rPr>
        <w:t>s brain scan is already showing signs of damage from her uncontrolled hypertension. This is crucial diagnostic information: even if she hasn</w:t>
      </w:r>
      <w:r>
        <w:rPr>
          <w:rtl w:val="0"/>
          <w:lang w:val="en-US"/>
        </w:rPr>
        <w:t>’</w:t>
      </w:r>
      <w:r>
        <w:rPr>
          <w:rtl w:val="0"/>
          <w:lang w:val="en-US"/>
        </w:rPr>
        <w:t xml:space="preserve">t had a major stroke, the MRI reveals </w:t>
      </w:r>
      <w:r>
        <w:rPr>
          <w:rFonts w:ascii="Aptos" w:cs="Aptos" w:hAnsi="Aptos" w:eastAsia="Aptos"/>
          <w:b w:val="1"/>
          <w:bCs w:val="1"/>
          <w:rtl w:val="0"/>
          <w:lang w:val="en-US"/>
        </w:rPr>
        <w:t>ischemic lesions</w:t>
      </w:r>
      <w:r>
        <w:rPr>
          <w:rtl w:val="0"/>
          <w:lang w:val="en-US"/>
        </w:rPr>
        <w:t xml:space="preserve"> (areas of the brain where blood flow was impaired). An </w:t>
      </w:r>
      <w:r>
        <w:rPr>
          <w:rtl w:val="0"/>
          <w:lang w:val="en-US"/>
        </w:rPr>
        <w:t>“</w:t>
      </w:r>
      <w:r>
        <w:rPr>
          <w:rtl w:val="0"/>
          <w:lang w:val="en-US"/>
        </w:rPr>
        <w:t>ischemic lesion</w:t>
      </w:r>
      <w:r>
        <w:rPr>
          <w:rtl w:val="0"/>
          <w:lang w:val="en-US"/>
        </w:rPr>
        <w:t xml:space="preserve">” </w:t>
      </w:r>
      <w:r>
        <w:rPr>
          <w:rtl w:val="0"/>
          <w:lang w:val="en-US"/>
        </w:rPr>
        <w:t>is essentially an area of brain tissue injured by insufficient blood supply</w:t>
      </w:r>
      <w:r>
        <w:rPr>
          <w:rStyle w:val="Hyperlink.0"/>
        </w:rPr>
        <w:fldChar w:fldCharType="begin" w:fldLock="0"/>
      </w:r>
      <w:r>
        <w:rPr>
          <w:rStyle w:val="Hyperlink.0"/>
        </w:rPr>
        <w:instrText xml:space="preserve"> HYPERLINK "https://neurosurgery.weillcornell.org/condition/ischemia-cerebral%23:~:text=Cerebral%2520ischemia%2520is%2520a%2520condition,brain%2520ischemia%2520or%2520cerebrovascular%2520ischemia"</w:instrText>
      </w:r>
      <w:r>
        <w:rPr>
          <w:rStyle w:val="Hyperlink.0"/>
        </w:rPr>
        <w:fldChar w:fldCharType="separate" w:fldLock="0"/>
      </w:r>
      <w:r>
        <w:rPr>
          <w:rStyle w:val="Hyperlink.0"/>
          <w:rtl w:val="0"/>
          <w:lang w:val="en-US"/>
        </w:rPr>
        <w:t>[9]</w:t>
      </w:r>
      <w:r>
        <w:rPr/>
        <w:fldChar w:fldCharType="end" w:fldLock="0"/>
      </w:r>
      <w:r>
        <w:rPr>
          <w:rtl w:val="0"/>
          <w:lang w:val="en-US"/>
        </w:rPr>
        <w:t>. Such findings underline the need for aggressive blood pressure control.</w:t>
      </w:r>
    </w:p>
    <w:p>
      <w:pPr>
        <w:pStyle w:val="Compact"/>
        <w:numPr>
          <w:ilvl w:val="0"/>
          <w:numId w:val="2"/>
        </w:numPr>
        <w:rPr>
          <w:lang w:val="en-US"/>
        </w:rPr>
      </w:pPr>
      <w:r>
        <w:rPr>
          <w:rFonts w:ascii="Aptos" w:cs="Aptos" w:hAnsi="Aptos" w:eastAsia="Aptos"/>
          <w:b w:val="1"/>
          <w:bCs w:val="1"/>
          <w:rtl w:val="0"/>
          <w:lang w:val="en-US"/>
        </w:rPr>
        <w:t>P003 (Brain CT):</w:t>
      </w:r>
      <w:r>
        <w:rPr>
          <w:rtl w:val="0"/>
          <w:lang w:val="en-US"/>
        </w:rPr>
        <w:t xml:space="preserve"> </w:t>
      </w:r>
      <w:r>
        <w:rPr>
          <w:rFonts w:ascii="Aptos" w:cs="Aptos" w:hAnsi="Aptos" w:eastAsia="Aptos"/>
          <w:i w:val="1"/>
          <w:iCs w:val="1"/>
          <w:rtl w:val="0"/>
          <w:lang w:val="en-US"/>
        </w:rPr>
        <w:t>“</w:t>
      </w:r>
      <w:r>
        <w:rPr>
          <w:rFonts w:ascii="Aptos" w:cs="Aptos" w:hAnsi="Aptos" w:eastAsia="Aptos"/>
          <w:i w:val="1"/>
          <w:iCs w:val="1"/>
          <w:rtl w:val="0"/>
          <w:lang w:val="en-US"/>
        </w:rPr>
        <w:t>Left hemisphere ischemic lesion, consistent with stroke.</w:t>
      </w:r>
      <w:r>
        <w:rPr>
          <w:rFonts w:ascii="Aptos" w:cs="Aptos" w:hAnsi="Aptos" w:eastAsia="Aptos"/>
          <w:i w:val="1"/>
          <w:iCs w:val="1"/>
          <w:rtl w:val="0"/>
          <w:lang w:val="en-US"/>
        </w:rPr>
        <w:t>”</w:t>
      </w:r>
      <w:r>
        <w:rPr>
          <w:rtl w:val="0"/>
          <w:lang w:val="en-US"/>
        </w:rPr>
        <w:t xml:space="preserve"> This straightforwardly confirms that P003 has had a stroke (in the left side of the brain). It explains any neurological deficits the patient might have had and matches the diagnosis in the structured data (</w:t>
      </w:r>
      <w:r>
        <w:rPr>
          <w:rtl w:val="0"/>
          <w:lang w:val="en-US"/>
        </w:rPr>
        <w:t>“</w:t>
      </w:r>
      <w:r>
        <w:rPr>
          <w:rtl w:val="0"/>
          <w:lang w:val="en-US"/>
        </w:rPr>
        <w:t>Stroke</w:t>
      </w:r>
      <w:r>
        <w:rPr>
          <w:rtl w:val="0"/>
          <w:lang w:val="en-US"/>
        </w:rPr>
        <w:t>”</w:t>
      </w:r>
      <w:r>
        <w:rPr>
          <w:rtl w:val="0"/>
          <w:lang w:val="en-US"/>
        </w:rPr>
        <w:t xml:space="preserve">). The term </w:t>
      </w:r>
      <w:r>
        <w:rPr>
          <w:rtl w:val="0"/>
          <w:lang w:val="en-US"/>
        </w:rPr>
        <w:t>“</w:t>
      </w:r>
      <w:r>
        <w:rPr>
          <w:rtl w:val="0"/>
          <w:lang w:val="en-US"/>
        </w:rPr>
        <w:t>ischemic lesion</w:t>
      </w:r>
      <w:r>
        <w:rPr>
          <w:rtl w:val="0"/>
          <w:lang w:val="en-US"/>
        </w:rPr>
        <w:t xml:space="preserve">” </w:t>
      </w:r>
      <w:r>
        <w:rPr>
          <w:rtl w:val="0"/>
          <w:lang w:val="en-US"/>
        </w:rPr>
        <w:t>here means a part of the brain has been damaged due to an ischemic stroke (a blocked artery)</w:t>
      </w:r>
      <w:r>
        <w:rPr>
          <w:rStyle w:val="Hyperlink.0"/>
        </w:rPr>
        <w:fldChar w:fldCharType="begin" w:fldLock="0"/>
      </w:r>
      <w:r>
        <w:rPr>
          <w:rStyle w:val="Hyperlink.0"/>
        </w:rPr>
        <w:instrText xml:space="preserve"> HYPERLINK "https://neurosurgery.weillcornell.org/condition/ischemia-cerebral%23:~:text=Cerebral%2520ischemia%2520is%2520a%2520condition,brain%2520ischemia%2520or%2520cerebrovascular%2520ischemia"</w:instrText>
      </w:r>
      <w:r>
        <w:rPr>
          <w:rStyle w:val="Hyperlink.0"/>
        </w:rPr>
        <w:fldChar w:fldCharType="separate" w:fldLock="0"/>
      </w:r>
      <w:r>
        <w:rPr>
          <w:rStyle w:val="Hyperlink.0"/>
          <w:rtl w:val="0"/>
          <w:lang w:val="en-US"/>
        </w:rPr>
        <w:t>[9]</w:t>
      </w:r>
      <w:r>
        <w:rPr/>
        <w:fldChar w:fldCharType="end" w:fldLock="0"/>
      </w:r>
      <w:r>
        <w:rPr>
          <w:rtl w:val="0"/>
          <w:lang w:val="en-US"/>
        </w:rPr>
        <w:t>. This unstructured note pinpoints the condition</w:t>
      </w:r>
      <w:r>
        <w:rPr>
          <w:rtl w:val="0"/>
          <w:lang w:val="en-US"/>
        </w:rPr>
        <w:t>’</w:t>
      </w:r>
      <w:r>
        <w:rPr>
          <w:rtl w:val="0"/>
          <w:lang w:val="en-US"/>
        </w:rPr>
        <w:t xml:space="preserve">s nature and location, information that the structured record only partly conveys (the structured data noted </w:t>
      </w:r>
      <w:r>
        <w:rPr>
          <w:rtl w:val="0"/>
          <w:lang w:val="en-US"/>
        </w:rPr>
        <w:t>“</w:t>
      </w:r>
      <w:r>
        <w:rPr>
          <w:rtl w:val="0"/>
          <w:lang w:val="en-US"/>
        </w:rPr>
        <w:t>CT=Lesion</w:t>
      </w:r>
      <w:r>
        <w:rPr>
          <w:rtl w:val="0"/>
          <w:lang w:val="en-US"/>
        </w:rPr>
        <w:t xml:space="preserve">” </w:t>
      </w:r>
      <w:r>
        <w:rPr>
          <w:rtl w:val="0"/>
          <w:lang w:val="en-US"/>
        </w:rPr>
        <w:t xml:space="preserve">without detail). The imaging description thus </w:t>
      </w:r>
      <w:r>
        <w:rPr>
          <w:rFonts w:ascii="Aptos" w:cs="Aptos" w:hAnsi="Aptos" w:eastAsia="Aptos"/>
          <w:b w:val="1"/>
          <w:bCs w:val="1"/>
          <w:rtl w:val="0"/>
          <w:lang w:val="en-US"/>
        </w:rPr>
        <w:t>validates and elaborates</w:t>
      </w:r>
      <w:r>
        <w:rPr>
          <w:rtl w:val="0"/>
          <w:lang w:val="en-US"/>
        </w:rPr>
        <w:t xml:space="preserve"> the structured diagnosis.</w:t>
      </w:r>
    </w:p>
    <w:p>
      <w:pPr>
        <w:pStyle w:val="Compact"/>
        <w:numPr>
          <w:ilvl w:val="0"/>
          <w:numId w:val="2"/>
        </w:numPr>
        <w:rPr>
          <w:lang w:val="en-US"/>
        </w:rPr>
      </w:pPr>
      <w:r>
        <w:rPr>
          <w:rFonts w:ascii="Aptos" w:cs="Aptos" w:hAnsi="Aptos" w:eastAsia="Aptos"/>
          <w:b w:val="1"/>
          <w:bCs w:val="1"/>
          <w:rtl w:val="0"/>
          <w:lang w:val="en-US"/>
        </w:rPr>
        <w:t>P004 (Spirometry report):</w:t>
      </w:r>
      <w:r>
        <w:rPr>
          <w:rtl w:val="0"/>
          <w:lang w:val="en-US"/>
        </w:rPr>
        <w:t xml:space="preserve"> </w:t>
      </w:r>
      <w:r>
        <w:rPr>
          <w:rFonts w:ascii="Aptos" w:cs="Aptos" w:hAnsi="Aptos" w:eastAsia="Aptos"/>
          <w:i w:val="1"/>
          <w:iCs w:val="1"/>
          <w:rtl w:val="0"/>
          <w:lang w:val="en-US"/>
        </w:rPr>
        <w:t>“</w:t>
      </w:r>
      <w:r>
        <w:rPr>
          <w:rFonts w:ascii="Aptos" w:cs="Aptos" w:hAnsi="Aptos" w:eastAsia="Aptos"/>
          <w:i w:val="1"/>
          <w:iCs w:val="1"/>
          <w:rtl w:val="0"/>
          <w:lang w:val="en-US"/>
        </w:rPr>
        <w:t>Reduced lung capacity, matches asthma symptoms.</w:t>
      </w:r>
      <w:r>
        <w:rPr>
          <w:rFonts w:ascii="Aptos" w:cs="Aptos" w:hAnsi="Aptos" w:eastAsia="Aptos"/>
          <w:i w:val="1"/>
          <w:iCs w:val="1"/>
          <w:rtl w:val="0"/>
          <w:lang w:val="en-US"/>
        </w:rPr>
        <w:t>”</w:t>
      </w:r>
      <w:r>
        <w:rPr>
          <w:rtl w:val="0"/>
          <w:lang w:val="en-US"/>
        </w:rPr>
        <w:t xml:space="preserve"> This tells us that the patient</w:t>
      </w:r>
      <w:r>
        <w:rPr>
          <w:rtl w:val="0"/>
          <w:lang w:val="en-US"/>
        </w:rPr>
        <w:t>’</w:t>
      </w:r>
      <w:r>
        <w:rPr>
          <w:rtl w:val="0"/>
          <w:lang w:val="en-US"/>
        </w:rPr>
        <w:t>s lung function is indeed lower than normal (which quantifies as 60% of expected, per the structured lab result) and that this reduction is consistent with asthma. In simpler terms, P004</w:t>
      </w:r>
      <w:r>
        <w:rPr>
          <w:rtl w:val="0"/>
          <w:lang w:val="en-US"/>
        </w:rPr>
        <w:t>’</w:t>
      </w:r>
      <w:r>
        <w:rPr>
          <w:rtl w:val="0"/>
          <w:lang w:val="en-US"/>
        </w:rPr>
        <w:t>s test confirms she has significant airway limitation as one would expect in asthma, reinforcing that her condition is active but apparently well-managed (since she</w:t>
      </w:r>
      <w:r>
        <w:rPr>
          <w:rtl w:val="0"/>
          <w:lang w:val="en-US"/>
        </w:rPr>
        <w:t>’</w:t>
      </w:r>
      <w:r>
        <w:rPr>
          <w:rtl w:val="0"/>
          <w:lang w:val="en-US"/>
        </w:rPr>
        <w:t xml:space="preserve">s </w:t>
      </w:r>
      <w:r>
        <w:rPr>
          <w:rtl w:val="0"/>
          <w:lang w:val="en-US"/>
        </w:rPr>
        <w:t>“</w:t>
      </w:r>
      <w:r>
        <w:rPr>
          <w:rtl w:val="0"/>
          <w:lang w:val="en-US"/>
        </w:rPr>
        <w:t>Stable</w:t>
      </w:r>
      <w:r>
        <w:rPr>
          <w:rtl w:val="0"/>
          <w:lang w:val="en-US"/>
        </w:rPr>
        <w:t xml:space="preserve">” </w:t>
      </w:r>
      <w:r>
        <w:rPr>
          <w:rtl w:val="0"/>
          <w:lang w:val="en-US"/>
        </w:rPr>
        <w:t>and likely not in acute distress).</w:t>
      </w:r>
    </w:p>
    <w:p>
      <w:pPr>
        <w:pStyle w:val="First Paragraph"/>
      </w:pPr>
      <w:r>
        <w:rPr>
          <w:rtl w:val="0"/>
          <w:lang w:val="en-US"/>
        </w:rPr>
        <w:t xml:space="preserve">From these, we see each unstructured note provides a </w:t>
      </w:r>
      <w:r>
        <w:rPr>
          <w:rFonts w:ascii="Aptos" w:cs="Aptos" w:hAnsi="Aptos" w:eastAsia="Aptos"/>
          <w:b w:val="1"/>
          <w:bCs w:val="1"/>
          <w:rtl w:val="0"/>
          <w:lang w:val="en-US"/>
        </w:rPr>
        <w:t>diagnostic interpretation</w:t>
      </w:r>
      <w:r>
        <w:rPr>
          <w:rtl w:val="0"/>
          <w:lang w:val="en-US"/>
        </w:rPr>
        <w:t>: P001</w:t>
      </w:r>
      <w:r>
        <w:rPr>
          <w:rtl w:val="0"/>
          <w:lang w:val="en-US"/>
        </w:rPr>
        <w:t>’</w:t>
      </w:r>
      <w:r>
        <w:rPr>
          <w:rtl w:val="0"/>
          <w:lang w:val="en-US"/>
        </w:rPr>
        <w:t>s X-ray suggests a mild cardiac issue, P002</w:t>
      </w:r>
      <w:r>
        <w:rPr>
          <w:rtl w:val="0"/>
          <w:lang w:val="en-US"/>
        </w:rPr>
        <w:t>’</w:t>
      </w:r>
      <w:r>
        <w:rPr>
          <w:rtl w:val="0"/>
          <w:lang w:val="en-US"/>
        </w:rPr>
        <w:t>s MRI reveals silent damage from hypertension, P003</w:t>
      </w:r>
      <w:r>
        <w:rPr>
          <w:rtl w:val="0"/>
          <w:lang w:val="en-US"/>
        </w:rPr>
        <w:t>’</w:t>
      </w:r>
      <w:r>
        <w:rPr>
          <w:rtl w:val="0"/>
          <w:lang w:val="en-US"/>
        </w:rPr>
        <w:t>s CT confirms a stroke, and P004</w:t>
      </w:r>
      <w:r>
        <w:rPr>
          <w:rtl w:val="0"/>
          <w:lang w:val="en-US"/>
        </w:rPr>
        <w:t>’</w:t>
      </w:r>
      <w:r>
        <w:rPr>
          <w:rtl w:val="0"/>
          <w:lang w:val="en-US"/>
        </w:rPr>
        <w:t>s test confirms asthma</w:t>
      </w:r>
      <w:r>
        <w:rPr>
          <w:rtl w:val="0"/>
          <w:lang w:val="en-US"/>
        </w:rPr>
        <w:t>’</w:t>
      </w:r>
      <w:r>
        <w:rPr>
          <w:rtl w:val="0"/>
          <w:lang w:val="en-US"/>
        </w:rPr>
        <w:t xml:space="preserve">s impact. These insights often use medical terminology (like </w:t>
      </w:r>
      <w:r>
        <w:rPr>
          <w:rFonts w:ascii="Aptos" w:cs="Aptos" w:hAnsi="Aptos" w:eastAsia="Aptos"/>
          <w:i w:val="1"/>
          <w:iCs w:val="1"/>
          <w:rtl w:val="0"/>
          <w:lang w:val="en-US"/>
        </w:rPr>
        <w:t>ischemic</w:t>
      </w:r>
      <w:r>
        <w:rPr>
          <w:rtl w:val="0"/>
          <w:lang w:val="en-US"/>
        </w:rPr>
        <w:t xml:space="preserve">, </w:t>
      </w:r>
      <w:r>
        <w:rPr>
          <w:rFonts w:ascii="Aptos" w:cs="Aptos" w:hAnsi="Aptos" w:eastAsia="Aptos"/>
          <w:i w:val="1"/>
          <w:iCs w:val="1"/>
          <w:rtl w:val="0"/>
          <w:lang w:val="en-US"/>
        </w:rPr>
        <w:t>lesion</w:t>
      </w:r>
      <w:r>
        <w:rPr>
          <w:rtl w:val="0"/>
          <w:lang w:val="en-US"/>
        </w:rPr>
        <w:t xml:space="preserve">, </w:t>
      </w:r>
      <w:r>
        <w:rPr>
          <w:rFonts w:ascii="Aptos" w:cs="Aptos" w:hAnsi="Aptos" w:eastAsia="Aptos"/>
          <w:i w:val="1"/>
          <w:iCs w:val="1"/>
          <w:rtl w:val="0"/>
          <w:lang w:val="en-US"/>
        </w:rPr>
        <w:t>capacity</w:t>
      </w:r>
      <w:r>
        <w:rPr>
          <w:rtl w:val="0"/>
          <w:lang w:val="en-US"/>
        </w:rPr>
        <w:t xml:space="preserve"> percentage), so translating them into lay terms or structured flags is valuable. For instance, knowing P002 has </w:t>
      </w:r>
      <w:r>
        <w:rPr>
          <w:rtl w:val="0"/>
          <w:lang w:val="en-US"/>
        </w:rPr>
        <w:t>“</w:t>
      </w:r>
      <w:r>
        <w:rPr>
          <w:rtl w:val="0"/>
          <w:lang w:val="en-US"/>
        </w:rPr>
        <w:t>small ischemic brain changes</w:t>
      </w:r>
      <w:r>
        <w:rPr>
          <w:rtl w:val="0"/>
          <w:lang w:val="en-US"/>
        </w:rPr>
        <w:t xml:space="preserve">” </w:t>
      </w:r>
      <w:r>
        <w:rPr>
          <w:rtl w:val="0"/>
          <w:lang w:val="en-US"/>
        </w:rPr>
        <w:t xml:space="preserve">might be turned into a note in her chart that she has </w:t>
      </w:r>
      <w:r>
        <w:rPr>
          <w:rtl w:val="0"/>
          <w:lang w:val="en-US"/>
        </w:rPr>
        <w:t>“</w:t>
      </w:r>
      <w:r>
        <w:rPr>
          <w:rtl w:val="0"/>
          <w:lang w:val="en-US"/>
        </w:rPr>
        <w:t>early signs of hypertensive small vessel disease.</w:t>
      </w:r>
      <w:r>
        <w:rPr>
          <w:rtl w:val="0"/>
          <w:lang w:val="en-US"/>
        </w:rPr>
        <w:t xml:space="preserve">” </w:t>
      </w:r>
      <w:r>
        <w:rPr>
          <w:rtl w:val="0"/>
          <w:lang w:val="en-US"/>
        </w:rPr>
        <w:t xml:space="preserve">Unstructured data thus adds context </w:t>
      </w:r>
      <w:r>
        <w:rPr>
          <w:rtl w:val="0"/>
          <w:lang w:val="en-US"/>
        </w:rPr>
        <w:t xml:space="preserve">— </w:t>
      </w:r>
      <w:r>
        <w:rPr>
          <w:rFonts w:ascii="Aptos" w:cs="Aptos" w:hAnsi="Aptos" w:eastAsia="Aptos"/>
          <w:b w:val="1"/>
          <w:bCs w:val="1"/>
          <w:rtl w:val="0"/>
          <w:lang w:val="en-US"/>
        </w:rPr>
        <w:t xml:space="preserve">the </w:t>
      </w:r>
      <w:r>
        <w:rPr>
          <w:rFonts w:ascii="Aptos" w:cs="Aptos" w:hAnsi="Aptos" w:eastAsia="Aptos"/>
          <w:b w:val="1"/>
          <w:bCs w:val="1"/>
          <w:rtl w:val="0"/>
          <w:lang w:val="en-US"/>
        </w:rPr>
        <w:t>“</w:t>
      </w:r>
      <w:r>
        <w:rPr>
          <w:rFonts w:ascii="Aptos" w:cs="Aptos" w:hAnsi="Aptos" w:eastAsia="Aptos"/>
          <w:b w:val="1"/>
          <w:bCs w:val="1"/>
          <w:rtl w:val="0"/>
          <w:lang w:val="en-US"/>
        </w:rPr>
        <w:t>story</w:t>
      </w:r>
      <w:r>
        <w:rPr>
          <w:rFonts w:ascii="Aptos" w:cs="Aptos" w:hAnsi="Aptos" w:eastAsia="Aptos"/>
          <w:b w:val="1"/>
          <w:bCs w:val="1"/>
          <w:rtl w:val="0"/>
          <w:lang w:val="en-US"/>
        </w:rPr>
        <w:t xml:space="preserve">” </w:t>
      </w:r>
      <w:r>
        <w:rPr>
          <w:rFonts w:ascii="Aptos" w:cs="Aptos" w:hAnsi="Aptos" w:eastAsia="Aptos"/>
          <w:b w:val="1"/>
          <w:bCs w:val="1"/>
          <w:rtl w:val="0"/>
          <w:lang w:val="en-US"/>
        </w:rPr>
        <w:t>behind the patient</w:t>
      </w:r>
      <w:r>
        <w:rPr>
          <w:rFonts w:ascii="Aptos" w:cs="Aptos" w:hAnsi="Aptos" w:eastAsia="Aptos"/>
          <w:b w:val="1"/>
          <w:bCs w:val="1"/>
          <w:rtl w:val="0"/>
          <w:lang w:val="en-US"/>
        </w:rPr>
        <w:t>’</w:t>
      </w:r>
      <w:r>
        <w:rPr>
          <w:rFonts w:ascii="Aptos" w:cs="Aptos" w:hAnsi="Aptos" w:eastAsia="Aptos"/>
          <w:b w:val="1"/>
          <w:bCs w:val="1"/>
          <w:rtl w:val="0"/>
          <w:lang w:val="en-US"/>
        </w:rPr>
        <w:t>s condition</w:t>
      </w:r>
      <w:r>
        <w:rPr>
          <w:rtl w:val="0"/>
          <w:lang w:val="en-US"/>
        </w:rPr>
        <w:t xml:space="preserve"> — </w:t>
      </w:r>
      <w:r>
        <w:rPr>
          <w:rtl w:val="0"/>
          <w:lang w:val="en-US"/>
        </w:rPr>
        <w:t>which pure numbers and codes might miss.</w:t>
      </w:r>
    </w:p>
    <w:p>
      <w:pPr>
        <w:pStyle w:val="Compact"/>
        <w:numPr>
          <w:ilvl w:val="0"/>
          <w:numId w:val="2"/>
        </w:numPr>
        <w:rPr>
          <w:lang w:val="en-US"/>
        </w:rPr>
      </w:pPr>
      <w:r>
        <w:rPr>
          <w:rFonts w:ascii="Aptos" w:cs="Aptos" w:hAnsi="Aptos" w:eastAsia="Aptos"/>
          <w:b w:val="1"/>
          <w:bCs w:val="1"/>
          <w:rtl w:val="0"/>
          <w:lang w:val="en-US"/>
        </w:rPr>
        <w:t>Combined Data for Improved Accuracy:</w:t>
      </w:r>
      <w:r>
        <w:rPr>
          <w:rtl w:val="0"/>
          <w:lang w:val="en-US"/>
        </w:rPr>
        <w:t xml:space="preserve"> When we </w:t>
      </w:r>
      <w:r>
        <w:rPr>
          <w:rFonts w:ascii="Aptos" w:cs="Aptos" w:hAnsi="Aptos" w:eastAsia="Aptos"/>
          <w:b w:val="1"/>
          <w:bCs w:val="1"/>
          <w:rtl w:val="0"/>
          <w:lang w:val="en-US"/>
        </w:rPr>
        <w:t>combine structured and unstructured insights</w:t>
      </w:r>
      <w:r>
        <w:rPr>
          <w:rtl w:val="0"/>
          <w:lang w:val="en-US"/>
        </w:rPr>
        <w:t>, the result is a more complete and accurate picture of the patient</w:t>
      </w:r>
      <w:r>
        <w:rPr>
          <w:rtl w:val="0"/>
          <w:lang w:val="en-US"/>
        </w:rPr>
        <w:t>’</w:t>
      </w:r>
      <w:r>
        <w:rPr>
          <w:rtl w:val="0"/>
          <w:lang w:val="en-US"/>
        </w:rPr>
        <w:t xml:space="preserve">s health, which can greatly enhance diagnostic accuracy and clinical decision-making. The structured data might tell us that P002 has hypertension and her condition is unstable; the unstructured MRI then reveals why </w:t>
      </w:r>
      <w:r>
        <w:rPr>
          <w:rtl w:val="0"/>
          <w:lang w:val="en-US"/>
        </w:rPr>
        <w:t xml:space="preserve">– </w:t>
      </w:r>
      <w:r>
        <w:rPr>
          <w:rtl w:val="0"/>
          <w:lang w:val="en-US"/>
        </w:rPr>
        <w:t>she</w:t>
      </w:r>
      <w:r>
        <w:rPr>
          <w:rtl w:val="0"/>
          <w:lang w:val="en-US"/>
        </w:rPr>
        <w:t>’</w:t>
      </w:r>
      <w:r>
        <w:rPr>
          <w:rtl w:val="0"/>
          <w:lang w:val="en-US"/>
        </w:rPr>
        <w:t>s already showing brain damage. Together, this strongly suggests that her high blood pressure is not just a number on a chart but is causing end-organ effects, implying she</w:t>
      </w:r>
      <w:r>
        <w:rPr>
          <w:rtl w:val="0"/>
          <w:lang w:val="en-US"/>
        </w:rPr>
        <w:t>’</w:t>
      </w:r>
      <w:r>
        <w:rPr>
          <w:rtl w:val="0"/>
          <w:lang w:val="en-US"/>
        </w:rPr>
        <w:t>s at high risk for a major stroke. A doctor or an analytics model using both data types would likely respond by intensifying her treatment plan (for example, adding medications or monitoring more frequently). Similarly for P001, the combination of data reveals a subtle interplay: the patient</w:t>
      </w:r>
      <w:r>
        <w:rPr>
          <w:rtl w:val="0"/>
          <w:lang w:val="en-US"/>
        </w:rPr>
        <w:t>’</w:t>
      </w:r>
      <w:r>
        <w:rPr>
          <w:rtl w:val="0"/>
          <w:lang w:val="en-US"/>
        </w:rPr>
        <w:t xml:space="preserve">s diabetes is moderately uncontrolled (HbA1c 8.1), and the chest X-ray shows mild heart enlargement. While each alone might not ring alarm bells, together they could indicate early cardiomyopathy or hypertensive changes that merit a closer look </w:t>
      </w:r>
      <w:r>
        <w:rPr>
          <w:rtl w:val="0"/>
          <w:lang w:val="en-US"/>
        </w:rPr>
        <w:t xml:space="preserve">– </w:t>
      </w:r>
      <w:r>
        <w:rPr>
          <w:rtl w:val="0"/>
          <w:lang w:val="en-US"/>
        </w:rPr>
        <w:t>perhaps P001 also has undiagnosed high blood pressure or other cardiac risk factors. In P003</w:t>
      </w:r>
      <w:r>
        <w:rPr>
          <w:rtl w:val="0"/>
          <w:lang w:val="en-US"/>
        </w:rPr>
        <w:t>’</w:t>
      </w:r>
      <w:r>
        <w:rPr>
          <w:rtl w:val="0"/>
          <w:lang w:val="en-US"/>
        </w:rPr>
        <w:t>s case, the structured data already indicates a stroke diagnosis; the imaging simply confirms it, which strengthens the confidence in that diagnosis and guides the care (knowing the lesion</w:t>
      </w:r>
      <w:r>
        <w:rPr>
          <w:rtl w:val="0"/>
          <w:lang w:val="en-US"/>
        </w:rPr>
        <w:t>’</w:t>
      </w:r>
      <w:r>
        <w:rPr>
          <w:rtl w:val="0"/>
          <w:lang w:val="en-US"/>
        </w:rPr>
        <w:t>s location helps in rehabilitation focus, etc.). For P004, structured and unstructured data align well (both indicate moderate asthma), giving a consistent view that her asthma is real but controlled.</w:t>
      </w:r>
    </w:p>
    <w:p>
      <w:pPr>
        <w:pStyle w:val="First Paragraph"/>
      </w:pPr>
      <w:r>
        <w:rPr>
          <w:rtl w:val="0"/>
          <w:lang w:val="en-US"/>
        </w:rPr>
        <w:t xml:space="preserve">Numerous real-world scenarios echo these benefits. For instance, diagnosing a condition like pneumonia often relies on </w:t>
      </w:r>
      <w:r>
        <w:rPr>
          <w:rFonts w:ascii="Aptos" w:cs="Aptos" w:hAnsi="Aptos" w:eastAsia="Aptos"/>
          <w:b w:val="1"/>
          <w:bCs w:val="1"/>
          <w:rtl w:val="0"/>
          <w:lang w:val="en-US"/>
        </w:rPr>
        <w:t>structured data</w:t>
      </w:r>
      <w:r>
        <w:rPr>
          <w:rtl w:val="0"/>
          <w:lang w:val="en-US"/>
        </w:rPr>
        <w:t xml:space="preserve"> (fever, high white blood cell count) </w:t>
      </w:r>
      <w:r>
        <w:rPr>
          <w:rFonts w:ascii="Aptos" w:cs="Aptos" w:hAnsi="Aptos" w:eastAsia="Aptos"/>
          <w:b w:val="1"/>
          <w:bCs w:val="1"/>
          <w:rtl w:val="0"/>
          <w:lang w:val="en-US"/>
        </w:rPr>
        <w:t>plus</w:t>
      </w:r>
      <w:r>
        <w:rPr>
          <w:rtl w:val="0"/>
          <w:lang w:val="en-US"/>
        </w:rPr>
        <w:t xml:space="preserve"> </w:t>
      </w:r>
      <w:r>
        <w:rPr>
          <w:rFonts w:ascii="Aptos" w:cs="Aptos" w:hAnsi="Aptos" w:eastAsia="Aptos"/>
          <w:b w:val="1"/>
          <w:bCs w:val="1"/>
          <w:rtl w:val="0"/>
          <w:lang w:val="en-US"/>
        </w:rPr>
        <w:t>unstructured data</w:t>
      </w:r>
      <w:r>
        <w:rPr>
          <w:rtl w:val="0"/>
          <w:lang w:val="en-US"/>
        </w:rPr>
        <w:t xml:space="preserve"> (a chest X-ray report saying </w:t>
      </w:r>
      <w:r>
        <w:rPr>
          <w:rtl w:val="0"/>
          <w:lang w:val="en-US"/>
        </w:rPr>
        <w:t>“</w:t>
      </w:r>
      <w:r>
        <w:rPr>
          <w:rtl w:val="0"/>
          <w:lang w:val="en-US"/>
        </w:rPr>
        <w:t>infiltrates in the lung</w:t>
      </w:r>
      <w:r>
        <w:rPr>
          <w:rtl w:val="0"/>
          <w:lang w:val="en-US"/>
        </w:rPr>
        <w:t>”</w:t>
      </w:r>
      <w:r>
        <w:rPr>
          <w:rtl w:val="0"/>
          <w:lang w:val="en-US"/>
        </w:rPr>
        <w:t>). Either alone might be insufficient: the lab tests could be abnormal for many reasons, and an X-ray by itself is just an image unless correlated with symptoms. Together, however, they confirm the diagnosis. Research in medical AI also demonstrates that models ingesting both structured EHR data and clinical text or images make better predictions than those using only one source</w:t>
      </w:r>
      <w:r>
        <w:rPr>
          <w:rStyle w:val="Hyperlink.0"/>
        </w:rPr>
        <w:fldChar w:fldCharType="begin" w:fldLock="0"/>
      </w:r>
      <w:r>
        <w:rPr>
          <w:rStyle w:val="Hyperlink.0"/>
        </w:rPr>
        <w:instrText xml:space="preserve"> HYPERLINK "https://bmcmedinformdecismak.biomedcentral.com/articles/10.1186/s12911-024-02793-9%23:~:text=Combining%2520structured%2520and%2520unstructured%2520data,time%2520application%2520and%2520validation"</w:instrText>
      </w:r>
      <w:r>
        <w:rPr>
          <w:rStyle w:val="Hyperlink.0"/>
        </w:rPr>
        <w:fldChar w:fldCharType="separate" w:fldLock="0"/>
      </w:r>
      <w:r>
        <w:rPr>
          <w:rStyle w:val="Hyperlink.0"/>
          <w:rtl w:val="0"/>
        </w:rPr>
        <w:t>[8]</w:t>
      </w:r>
      <w:r>
        <w:rPr/>
        <w:fldChar w:fldCharType="end" w:fldLock="0"/>
      </w:r>
      <w:r>
        <w:rPr>
          <w:rtl w:val="0"/>
          <w:lang w:val="en-US"/>
        </w:rPr>
        <w:t xml:space="preserve">. By combining data, we reduce uncertainty </w:t>
      </w:r>
      <w:r>
        <w:rPr>
          <w:rtl w:val="0"/>
          <w:lang w:val="en-US"/>
        </w:rPr>
        <w:t xml:space="preserve">– </w:t>
      </w:r>
      <w:r>
        <w:rPr>
          <w:rtl w:val="0"/>
          <w:lang w:val="en-US"/>
        </w:rPr>
        <w:t xml:space="preserve">structured data can be cross-validated with narrative findings and vice versa. This leads to fewer diagnostic errors (as one data type can catch what the other misses) and a richer basis for decision support. In summary, </w:t>
      </w:r>
      <w:r>
        <w:rPr>
          <w:rFonts w:ascii="Aptos" w:cs="Aptos" w:hAnsi="Aptos" w:eastAsia="Aptos"/>
          <w:b w:val="1"/>
          <w:bCs w:val="1"/>
          <w:rtl w:val="0"/>
          <w:lang w:val="en-US"/>
        </w:rPr>
        <w:t>integrating structured and unstructured data allows clinicians and analysts to see the full patient story</w:t>
      </w:r>
      <w:r>
        <w:rPr>
          <w:rtl w:val="0"/>
          <w:lang w:val="en-US"/>
        </w:rPr>
        <w:t>: the numbers, the text, the images all in one place. This holistic view improves diagnostic accuracy, as seen in our case examples, and ultimately can lead to better patient outcomes because care decisions are informed by all available evidence</w:t>
      </w:r>
      <w:r>
        <w:rPr>
          <w:rStyle w:val="Hyperlink.0"/>
        </w:rPr>
        <w:fldChar w:fldCharType="begin" w:fldLock="0"/>
      </w:r>
      <w:r>
        <w:rPr>
          <w:rStyle w:val="Hyperlink.0"/>
        </w:rPr>
        <w:instrText xml:space="preserve"> HYPERLINK "https://bmcmedinformdecismak.biomedcentral.com/articles/10.1186/s12911-024-02793-9%23:~:text=Combining%2520structured%2520and%2520unstructured%2520data,time%2520application%2520and%2520validation"</w:instrText>
      </w:r>
      <w:r>
        <w:rPr>
          <w:rStyle w:val="Hyperlink.0"/>
        </w:rPr>
        <w:fldChar w:fldCharType="separate" w:fldLock="0"/>
      </w:r>
      <w:r>
        <w:rPr>
          <w:rStyle w:val="Hyperlink.0"/>
          <w:rtl w:val="0"/>
        </w:rPr>
        <w:t>[8]</w:t>
      </w:r>
      <w:r>
        <w:rPr/>
        <w:fldChar w:fldCharType="end" w:fldLock="0"/>
      </w:r>
      <w:r>
        <w:rPr>
          <w:rtl w:val="0"/>
          <w:lang w:val="en-US"/>
        </w:rPr>
        <w:t>.</w:t>
      </w:r>
      <w:bookmarkEnd w:id="5"/>
    </w:p>
    <w:p>
      <w:pPr>
        <w:pStyle w:val="Heading 2"/>
      </w:pPr>
      <w:bookmarkStart w:name="summarytable" w:id="6"/>
      <w:r>
        <w:rPr>
          <w:rtl w:val="0"/>
          <w:lang w:val="en-US"/>
        </w:rPr>
        <w:t>Summary Table</w:t>
      </w:r>
    </w:p>
    <w:p>
      <w:pPr>
        <w:pStyle w:val="First Paragraph"/>
      </w:pPr>
      <w:r>
        <w:rPr>
          <w:rtl w:val="0"/>
          <w:lang w:val="en-US"/>
        </w:rPr>
        <w:t>Below is a summary table that matches each patient</w:t>
      </w:r>
      <w:r>
        <w:rPr>
          <w:rtl w:val="0"/>
          <w:lang w:val="en-US"/>
        </w:rPr>
        <w:t>’</w:t>
      </w:r>
      <w:r>
        <w:rPr>
          <w:rtl w:val="0"/>
          <w:lang w:val="en-US"/>
        </w:rPr>
        <w:t>s key structured data with the corresponding imaging note and a brief interpretation. This illustrates how the integrated information provides a more comprehensive understanding of each case:</w:t>
      </w:r>
    </w:p>
    <w:tbl>
      <w:tblPr>
        <w:tblW w:w="79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1980"/>
        <w:gridCol w:w="1980"/>
        <w:gridCol w:w="1980"/>
        <w:gridCol w:w="1980"/>
      </w:tblGrid>
      <w:tr>
        <w:tblPrEx>
          <w:shd w:val="clear" w:color="auto" w:fill="156082"/>
        </w:tblPrEx>
        <w:trPr>
          <w:trHeight w:val="840" w:hRule="atLeast"/>
          <w:tblHeader/>
        </w:trPr>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Aptos" w:cs="Aptos" w:hAnsi="Aptos" w:eastAsia="Aptos"/>
                <w:b w:val="1"/>
                <w:bCs w:val="1"/>
                <w:shd w:val="nil" w:color="auto" w:fill="auto"/>
                <w:rtl w:val="0"/>
                <w:lang w:val="en-US"/>
              </w:rPr>
              <w:t>Patient ID</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Aptos" w:cs="Aptos" w:hAnsi="Aptos" w:eastAsia="Aptos"/>
                <w:b w:val="1"/>
                <w:bCs w:val="1"/>
                <w:shd w:val="nil" w:color="auto" w:fill="auto"/>
                <w:rtl w:val="0"/>
                <w:lang w:val="en-US"/>
              </w:rPr>
              <w:t>Structured Data (Diagnosis &amp; Key Lab)</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Aptos" w:cs="Aptos" w:hAnsi="Aptos" w:eastAsia="Aptos"/>
                <w:b w:val="1"/>
                <w:bCs w:val="1"/>
                <w:shd w:val="nil" w:color="auto" w:fill="auto"/>
                <w:rtl w:val="0"/>
                <w:lang w:val="en-US"/>
              </w:rPr>
              <w:t>Imaging/Unstructured Note</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Aptos" w:cs="Aptos" w:hAnsi="Aptos" w:eastAsia="Aptos"/>
                <w:b w:val="1"/>
                <w:bCs w:val="1"/>
                <w:shd w:val="nil" w:color="auto" w:fill="auto"/>
                <w:rtl w:val="0"/>
                <w:lang w:val="en-US"/>
              </w:rPr>
              <w:t>Combined Interpretation</w:t>
            </w:r>
          </w:p>
        </w:tc>
      </w:tr>
      <w:tr>
        <w:tblPrEx>
          <w:shd w:val="clear" w:color="auto" w:fill="cad1d7"/>
        </w:tblPrEx>
        <w:trPr>
          <w:trHeight w:val="4220" w:hRule="atLeast"/>
        </w:trPr>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Aptos" w:cs="Aptos" w:hAnsi="Aptos" w:eastAsia="Aptos"/>
                <w:b w:val="1"/>
                <w:bCs w:val="1"/>
                <w:shd w:val="nil" w:color="auto" w:fill="auto"/>
                <w:rtl w:val="0"/>
                <w:lang w:val="en-US"/>
              </w:rPr>
              <w:t>P001</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 xml:space="preserve">Diabetes (on Metformin); HbA1c = 8.1% (elevated) </w:t>
            </w:r>
            <w:r>
              <w:rPr>
                <w:shd w:val="nil" w:color="auto" w:fill="auto"/>
                <w:rtl w:val="0"/>
                <w:lang w:val="en-US"/>
              </w:rPr>
              <w:t xml:space="preserve">– </w:t>
            </w:r>
            <w:r>
              <w:rPr>
                <w:shd w:val="nil" w:color="auto" w:fill="auto"/>
                <w:rtl w:val="0"/>
                <w:lang w:val="en-US"/>
              </w:rPr>
              <w:t>Outcome: Stable</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 xml:space="preserve">Chest X-ray: </w:t>
            </w:r>
            <w:r>
              <w:rPr>
                <w:rFonts w:ascii="Aptos" w:cs="Aptos" w:hAnsi="Aptos" w:eastAsia="Aptos"/>
                <w:i w:val="1"/>
                <w:iCs w:val="1"/>
                <w:shd w:val="nil" w:color="auto" w:fill="auto"/>
                <w:rtl w:val="0"/>
                <w:lang w:val="en-US"/>
              </w:rPr>
              <w:t>Mild cardiac enlargement, no pulmonary edema.</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Slight heart enlargement noted, but no fluid in lungs. Indicates a mild cardiac change (possible early high blood pressure effect); diabetes is present with somewhat high HbA1c, so patient should watch cardiovascular risk.</w:t>
            </w:r>
          </w:p>
        </w:tc>
      </w:tr>
      <w:tr>
        <w:tblPrEx>
          <w:shd w:val="clear" w:color="auto" w:fill="cad1d7"/>
        </w:tblPrEx>
        <w:trPr>
          <w:trHeight w:val="4200" w:hRule="atLeast"/>
        </w:trPr>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Aptos" w:cs="Aptos" w:hAnsi="Aptos" w:eastAsia="Aptos"/>
                <w:b w:val="1"/>
                <w:bCs w:val="1"/>
                <w:shd w:val="nil" w:color="auto" w:fill="auto"/>
                <w:rtl w:val="0"/>
                <w:lang w:val="en-US"/>
              </w:rPr>
              <w:t>P002</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 xml:space="preserve">Hypertension (on Lisinopril); BP = 150/95 (high) </w:t>
            </w:r>
            <w:r>
              <w:rPr>
                <w:shd w:val="nil" w:color="auto" w:fill="auto"/>
                <w:rtl w:val="0"/>
                <w:lang w:val="en-US"/>
              </w:rPr>
              <w:t xml:space="preserve">– </w:t>
            </w:r>
            <w:r>
              <w:rPr>
                <w:shd w:val="nil" w:color="auto" w:fill="auto"/>
                <w:rtl w:val="0"/>
                <w:lang w:val="en-US"/>
              </w:rPr>
              <w:t>Outcome: Unstable</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 xml:space="preserve">MRI Brain: </w:t>
            </w:r>
            <w:r>
              <w:rPr>
                <w:rFonts w:ascii="Aptos" w:cs="Aptos" w:hAnsi="Aptos" w:eastAsia="Aptos"/>
                <w:i w:val="1"/>
                <w:iCs w:val="1"/>
                <w:shd w:val="nil" w:color="auto" w:fill="auto"/>
                <w:rtl w:val="0"/>
                <w:lang w:val="en-US"/>
              </w:rPr>
              <w:t>Small ischemic changes, possibly linked to hypertension.</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 xml:space="preserve">MRI shows small areas of brain damage from poor blood flow. This is likely due to uncontrolled high blood pressure, confirming target-organ damage. It explains her </w:t>
            </w:r>
            <w:r>
              <w:rPr>
                <w:shd w:val="nil" w:color="auto" w:fill="auto"/>
                <w:rtl w:val="0"/>
                <w:lang w:val="en-US"/>
              </w:rPr>
              <w:t>“</w:t>
            </w:r>
            <w:r>
              <w:rPr>
                <w:shd w:val="nil" w:color="auto" w:fill="auto"/>
                <w:rtl w:val="0"/>
                <w:lang w:val="en-US"/>
              </w:rPr>
              <w:t>unstable</w:t>
            </w:r>
            <w:r>
              <w:rPr>
                <w:shd w:val="nil" w:color="auto" w:fill="auto"/>
                <w:rtl w:val="0"/>
                <w:lang w:val="en-US"/>
              </w:rPr>
              <w:t xml:space="preserve">” </w:t>
            </w:r>
            <w:r>
              <w:rPr>
                <w:shd w:val="nil" w:color="auto" w:fill="auto"/>
                <w:rtl w:val="0"/>
                <w:lang w:val="en-US"/>
              </w:rPr>
              <w:t>status and flags high stroke risk.</w:t>
            </w:r>
          </w:p>
        </w:tc>
      </w:tr>
      <w:tr>
        <w:tblPrEx>
          <w:shd w:val="clear" w:color="auto" w:fill="cad1d7"/>
        </w:tblPrEx>
        <w:trPr>
          <w:trHeight w:val="4760" w:hRule="atLeast"/>
        </w:trPr>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Aptos" w:cs="Aptos" w:hAnsi="Aptos" w:eastAsia="Aptos"/>
                <w:b w:val="1"/>
                <w:bCs w:val="1"/>
                <w:shd w:val="nil" w:color="auto" w:fill="auto"/>
                <w:rtl w:val="0"/>
                <w:lang w:val="en-US"/>
              </w:rPr>
              <w:t>P003</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 xml:space="preserve">Stroke (on Aspirin); CT=Lesion found </w:t>
            </w:r>
            <w:r>
              <w:rPr>
                <w:shd w:val="nil" w:color="auto" w:fill="auto"/>
                <w:rtl w:val="0"/>
                <w:lang w:val="en-US"/>
              </w:rPr>
              <w:t xml:space="preserve">– </w:t>
            </w:r>
            <w:r>
              <w:rPr>
                <w:shd w:val="nil" w:color="auto" w:fill="auto"/>
                <w:rtl w:val="0"/>
                <w:lang w:val="en-US"/>
              </w:rPr>
              <w:t>Outcome: Recovered</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 xml:space="preserve">CT Brain: </w:t>
            </w:r>
            <w:r>
              <w:rPr>
                <w:rFonts w:ascii="Aptos" w:cs="Aptos" w:hAnsi="Aptos" w:eastAsia="Aptos"/>
                <w:i w:val="1"/>
                <w:iCs w:val="1"/>
                <w:shd w:val="nil" w:color="auto" w:fill="auto"/>
                <w:rtl w:val="0"/>
                <w:lang w:val="en-US"/>
              </w:rPr>
              <w:t>Left hemisphere ischemic lesion, consistent with stroke.</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Imaging confirms a stroke in the left side of the brain. This aligns with the stroke diagnosis. The patient has recovered, suggesting the stroke was managed; the lesion</w:t>
            </w:r>
            <w:r>
              <w:rPr>
                <w:shd w:val="nil" w:color="auto" w:fill="auto"/>
                <w:rtl w:val="0"/>
                <w:lang w:val="en-US"/>
              </w:rPr>
              <w:t>’</w:t>
            </w:r>
            <w:r>
              <w:rPr>
                <w:shd w:val="nil" w:color="auto" w:fill="auto"/>
                <w:rtl w:val="0"/>
                <w:lang w:val="en-US"/>
              </w:rPr>
              <w:t>s location can guide rehab (e.g., expecting right-side symptoms).</w:t>
            </w:r>
          </w:p>
        </w:tc>
      </w:tr>
      <w:tr>
        <w:tblPrEx>
          <w:shd w:val="clear" w:color="auto" w:fill="cad1d7"/>
        </w:tblPrEx>
        <w:trPr>
          <w:trHeight w:val="4760" w:hRule="atLeast"/>
        </w:trPr>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Aptos" w:cs="Aptos" w:hAnsi="Aptos" w:eastAsia="Aptos"/>
                <w:b w:val="1"/>
                <w:bCs w:val="1"/>
                <w:shd w:val="nil" w:color="auto" w:fill="auto"/>
                <w:rtl w:val="0"/>
                <w:lang w:val="en-US"/>
              </w:rPr>
              <w:t>P004</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 xml:space="preserve">Asthma (on Salbutamol); Spirometry = 60% of normal </w:t>
            </w:r>
            <w:r>
              <w:rPr>
                <w:shd w:val="nil" w:color="auto" w:fill="auto"/>
                <w:rtl w:val="0"/>
                <w:lang w:val="en-US"/>
              </w:rPr>
              <w:t xml:space="preserve">– </w:t>
            </w:r>
            <w:r>
              <w:rPr>
                <w:shd w:val="nil" w:color="auto" w:fill="auto"/>
                <w:rtl w:val="0"/>
                <w:lang w:val="en-US"/>
              </w:rPr>
              <w:t>Outcome: Stable</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 xml:space="preserve">Spirometry report: </w:t>
            </w:r>
            <w:r>
              <w:rPr>
                <w:rFonts w:ascii="Aptos" w:cs="Aptos" w:hAnsi="Aptos" w:eastAsia="Aptos"/>
                <w:i w:val="1"/>
                <w:iCs w:val="1"/>
                <w:shd w:val="nil" w:color="auto" w:fill="auto"/>
                <w:rtl w:val="0"/>
                <w:lang w:val="en-US"/>
              </w:rPr>
              <w:t>Reduced lung capacity, matches asthma symptoms.</w:t>
            </w:r>
          </w:p>
        </w:tc>
        <w:tc>
          <w:tcPr>
            <w:tcW w:type="dxa" w:w="198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Lung function is moderately reduced, which is expected in asthma. The imaging/test confirms the diagnosis</w:t>
            </w:r>
            <w:r>
              <w:rPr>
                <w:shd w:val="nil" w:color="auto" w:fill="auto"/>
                <w:rtl w:val="0"/>
                <w:lang w:val="en-US"/>
              </w:rPr>
              <w:t>’</w:t>
            </w:r>
            <w:r>
              <w:rPr>
                <w:shd w:val="nil" w:color="auto" w:fill="auto"/>
                <w:rtl w:val="0"/>
                <w:lang w:val="en-US"/>
              </w:rPr>
              <w:t xml:space="preserve">s impact. </w:t>
            </w:r>
            <w:r>
              <w:rPr>
                <w:shd w:val="nil" w:color="auto" w:fill="auto"/>
                <w:rtl w:val="0"/>
                <w:lang w:val="en-US"/>
              </w:rPr>
              <w:t>“</w:t>
            </w:r>
            <w:r>
              <w:rPr>
                <w:shd w:val="nil" w:color="auto" w:fill="auto"/>
                <w:rtl w:val="0"/>
                <w:lang w:val="en-US"/>
              </w:rPr>
              <w:t>Stable</w:t>
            </w:r>
            <w:r>
              <w:rPr>
                <w:shd w:val="nil" w:color="auto" w:fill="auto"/>
                <w:rtl w:val="0"/>
                <w:lang w:val="en-US"/>
              </w:rPr>
              <w:t xml:space="preserve">” </w:t>
            </w:r>
            <w:r>
              <w:rPr>
                <w:shd w:val="nil" w:color="auto" w:fill="auto"/>
                <w:rtl w:val="0"/>
                <w:lang w:val="en-US"/>
              </w:rPr>
              <w:t>outcome indicates the asthma is under control with treatment, despite the reduced capacity.</w:t>
            </w:r>
          </w:p>
        </w:tc>
      </w:tr>
    </w:tbl>
    <w:p>
      <w:pPr>
        <w:pStyle w:val="First Paragraph"/>
        <w:widowControl w:val="0"/>
      </w:pPr>
    </w:p>
    <w:p>
      <w:pPr>
        <w:pStyle w:val="Heading 2"/>
      </w:pPr>
      <w:bookmarkStart w:name="references" w:id="7"/>
      <w:r>
        <w:rPr>
          <w:rtl w:val="0"/>
          <w:lang w:val="fr-FR"/>
        </w:rPr>
        <w:t>References</w:t>
      </w:r>
    </w:p>
    <w:p>
      <w:pPr>
        <w:pStyle w:val="Compact"/>
        <w:numPr>
          <w:ilvl w:val="0"/>
          <w:numId w:val="2"/>
        </w:numPr>
        <w:rPr>
          <w:lang w:val="en-US"/>
        </w:rPr>
      </w:pPr>
      <w:r>
        <w:rPr>
          <w:rtl w:val="0"/>
          <w:lang w:val="en-US"/>
        </w:rPr>
        <w:t xml:space="preserve">Eastwood, B. (2023). </w:t>
      </w:r>
      <w:r>
        <w:rPr>
          <w:rFonts w:ascii="Aptos" w:cs="Aptos" w:hAnsi="Aptos" w:eastAsia="Aptos"/>
          <w:i w:val="1"/>
          <w:iCs w:val="1"/>
          <w:rtl w:val="0"/>
          <w:lang w:val="en-US"/>
        </w:rPr>
        <w:t>How to Navigate Structured and Unstructured Data as a Healthcare Organization</w:t>
      </w:r>
      <w:r>
        <w:rPr>
          <w:rtl w:val="0"/>
          <w:lang w:val="en-US"/>
        </w:rPr>
        <w:t xml:space="preserve">. </w:t>
      </w:r>
      <w:r>
        <w:rPr>
          <w:rFonts w:ascii="Aptos" w:cs="Aptos" w:hAnsi="Aptos" w:eastAsia="Aptos"/>
          <w:b w:val="1"/>
          <w:bCs w:val="1"/>
          <w:rtl w:val="0"/>
          <w:lang w:val="en-US"/>
        </w:rPr>
        <w:t>HealthTech Magazine</w:t>
      </w:r>
      <w:r>
        <w:rPr>
          <w:rtl w:val="0"/>
          <w:lang w:val="en-US"/>
        </w:rPr>
        <w:t xml:space="preserve"> – </w:t>
      </w:r>
      <w:r>
        <w:rPr>
          <w:rtl w:val="0"/>
          <w:lang w:val="en-US"/>
        </w:rPr>
        <w:t>Defines structured vs. unstructured healthcare data and notes ~80% of health data is unstructured</w:t>
      </w:r>
      <w:r>
        <w:rPr>
          <w:rStyle w:val="Hyperlink.0"/>
        </w:rPr>
        <w:fldChar w:fldCharType="begin" w:fldLock="0"/>
      </w:r>
      <w:r>
        <w:rPr>
          <w:rStyle w:val="Hyperlink.0"/>
        </w:rPr>
        <w:instrText xml:space="preserve"> HYPERLINK "https://healthtechmagazine.net/article/2023/05/structured-vs-unstructured-data-in-healthcare-perfcon%23:~:text=Structured%2520data%2520tends%2520to%2520be,medications%2520and%2520laboratory%2520test%2520results"</w:instrText>
      </w:r>
      <w:r>
        <w:rPr>
          <w:rStyle w:val="Hyperlink.0"/>
        </w:rPr>
        <w:fldChar w:fldCharType="separate" w:fldLock="0"/>
      </w:r>
      <w:r>
        <w:rPr>
          <w:rStyle w:val="Hyperlink.0"/>
          <w:rtl w:val="0"/>
          <w:lang w:val="en-US"/>
        </w:rPr>
        <w:t>[1]</w:t>
      </w:r>
      <w:r>
        <w:rPr/>
        <w:fldChar w:fldCharType="end" w:fldLock="0"/>
      </w:r>
      <w:r>
        <w:rPr>
          <w:rStyle w:val="Hyperlink.0"/>
        </w:rPr>
        <w:fldChar w:fldCharType="begin" w:fldLock="0"/>
      </w:r>
      <w:r>
        <w:rPr>
          <w:rStyle w:val="Hyperlink.0"/>
        </w:rPr>
        <w:instrText xml:space="preserve"> HYPERLINK "https://healthtechmagazine.net/article/2023/05/structured-vs-unstructured-data-in-healthcare-perfcon%23:~:text=Most%2520healthcare%2520data%2520is%2520unstructured,length%2520movie"</w:instrText>
      </w:r>
      <w:r>
        <w:rPr>
          <w:rStyle w:val="Hyperlink.0"/>
        </w:rPr>
        <w:fldChar w:fldCharType="separate" w:fldLock="0"/>
      </w:r>
      <w:r>
        <w:rPr>
          <w:rStyle w:val="Hyperlink.0"/>
          <w:rtl w:val="0"/>
          <w:lang w:val="en-US"/>
        </w:rPr>
        <w:t>[4]</w:t>
      </w:r>
      <w:r>
        <w:rPr/>
        <w:fldChar w:fldCharType="end" w:fldLock="0"/>
      </w:r>
      <w:r>
        <w:rPr>
          <w:rtl w:val="0"/>
          <w:lang w:val="en-US"/>
        </w:rPr>
        <w:t>. Also discusses challenges of unstructured data (free-text notes capturing nuance but hard to store/analyze)</w:t>
      </w:r>
      <w:r>
        <w:rPr>
          <w:rStyle w:val="Hyperlink.0"/>
        </w:rPr>
        <w:fldChar w:fldCharType="begin" w:fldLock="0"/>
      </w:r>
      <w:r>
        <w:rPr>
          <w:rStyle w:val="Hyperlink.0"/>
        </w:rPr>
        <w:instrText xml:space="preserve"> HYPERLINK "https://healthtechmagazine.net/article/2023/05/structured-vs-unstructured-data-in-healthcare-perfcon%23:~:text=In%2520addition,%2520written%2520notes%2520often,structured%2520diagnostic%2520codes,%2520he%2520adds"</w:instrText>
      </w:r>
      <w:r>
        <w:rPr>
          <w:rStyle w:val="Hyperlink.0"/>
        </w:rPr>
        <w:fldChar w:fldCharType="separate" w:fldLock="0"/>
      </w:r>
      <w:r>
        <w:rPr>
          <w:rStyle w:val="Hyperlink.0"/>
          <w:rtl w:val="0"/>
          <w:lang w:val="en-US"/>
        </w:rPr>
        <w:t>[6]</w:t>
      </w:r>
      <w:r>
        <w:rPr/>
        <w:fldChar w:fldCharType="end" w:fldLock="0"/>
      </w:r>
      <w:r>
        <w:rPr>
          <w:rtl w:val="0"/>
          <w:lang w:val="en-US"/>
        </w:rPr>
        <w:t>.</w:t>
      </w:r>
    </w:p>
    <w:p>
      <w:pPr>
        <w:pStyle w:val="Compact"/>
        <w:numPr>
          <w:ilvl w:val="0"/>
          <w:numId w:val="2"/>
        </w:numPr>
        <w:rPr>
          <w:lang w:val="en-US"/>
        </w:rPr>
      </w:pPr>
      <w:r>
        <w:rPr>
          <w:rtl w:val="0"/>
          <w:lang w:val="en-US"/>
        </w:rPr>
        <w:t xml:space="preserve">MGH Institute of Health Professions (2025). </w:t>
      </w:r>
      <w:r>
        <w:rPr>
          <w:rFonts w:ascii="Aptos" w:cs="Aptos" w:hAnsi="Aptos" w:eastAsia="Aptos"/>
          <w:i w:val="1"/>
          <w:iCs w:val="1"/>
          <w:rtl w:val="0"/>
          <w:lang w:val="en-US"/>
        </w:rPr>
        <w:t>Big Data in Healthcare: Opportunities and Challenges</w:t>
      </w:r>
      <w:r>
        <w:rPr>
          <w:rtl w:val="0"/>
          <w:lang w:val="en-US"/>
        </w:rPr>
        <w:t xml:space="preserve"> – </w:t>
      </w:r>
      <w:r>
        <w:rPr>
          <w:rtl w:val="0"/>
          <w:lang w:val="en-US"/>
        </w:rPr>
        <w:t>Highlights data quality issues in healthcare data (missing data, coding discrepancies) and need for standardization</w:t>
      </w:r>
      <w:r>
        <w:rPr>
          <w:rStyle w:val="Hyperlink.0"/>
        </w:rPr>
        <w:fldChar w:fldCharType="begin" w:fldLock="0"/>
      </w:r>
      <w:r>
        <w:rPr>
          <w:rStyle w:val="Hyperlink.0"/>
        </w:rPr>
        <w:instrText xml:space="preserve"> HYPERLINK "https://www.mghihp.edu/news-and-more/opinions/data-analytics/big-data-healthcare-opportunities-and-challenges%23:~:text=3,for%2520effective%2520big%2520data%2520analytics"</w:instrText>
      </w:r>
      <w:r>
        <w:rPr>
          <w:rStyle w:val="Hyperlink.0"/>
        </w:rPr>
        <w:fldChar w:fldCharType="separate" w:fldLock="0"/>
      </w:r>
      <w:r>
        <w:rPr>
          <w:rStyle w:val="Hyperlink.0"/>
          <w:rtl w:val="0"/>
          <w:lang w:val="en-US"/>
        </w:rPr>
        <w:t>[5]</w:t>
      </w:r>
      <w:r>
        <w:rPr/>
        <w:fldChar w:fldCharType="end" w:fldLock="0"/>
      </w:r>
      <w:r>
        <w:rPr>
          <w:rtl w:val="0"/>
          <w:lang w:val="en-US"/>
        </w:rPr>
        <w:t>.</w:t>
      </w:r>
    </w:p>
    <w:p>
      <w:pPr>
        <w:pStyle w:val="Compact"/>
        <w:numPr>
          <w:ilvl w:val="0"/>
          <w:numId w:val="2"/>
        </w:numPr>
        <w:rPr>
          <w:lang w:val="en-US"/>
        </w:rPr>
      </w:pPr>
      <w:r>
        <w:rPr>
          <w:rtl w:val="0"/>
          <w:lang w:val="en-US"/>
        </w:rPr>
        <w:t xml:space="preserve">Harvard Health Publishing (2025). </w:t>
      </w:r>
      <w:r>
        <w:rPr>
          <w:rFonts w:ascii="Aptos" w:cs="Aptos" w:hAnsi="Aptos" w:eastAsia="Aptos"/>
          <w:i w:val="1"/>
          <w:iCs w:val="1"/>
          <w:rtl w:val="0"/>
          <w:lang w:val="en-US"/>
        </w:rPr>
        <w:t>What is Hemoglobin A1c?</w:t>
      </w:r>
      <w:r>
        <w:rPr>
          <w:rtl w:val="0"/>
          <w:lang w:val="en-US"/>
        </w:rPr>
        <w:t xml:space="preserve"> – </w:t>
      </w:r>
      <w:r>
        <w:rPr>
          <w:rtl w:val="0"/>
          <w:lang w:val="en-US"/>
        </w:rPr>
        <w:t>Explains that HbA1c measures average blood sugar over ~3 months</w:t>
      </w:r>
      <w:r>
        <w:rPr>
          <w:rStyle w:val="Hyperlink.0"/>
        </w:rPr>
        <w:fldChar w:fldCharType="begin" w:fldLock="0"/>
      </w:r>
      <w:r>
        <w:rPr>
          <w:rStyle w:val="Hyperlink.0"/>
        </w:rPr>
        <w:instrText xml:space="preserve"> HYPERLINK "https://www.health.harvard.edu/diseases-and-conditions/hemoglobin-a1c-hba1c-what-to-know-if-you-have-diabetes-or-prediabetes-or-are-at-risk-for-these-conditions%23:~:text=In%2520contrast,%2520the%2520HbA1c%2520test,month%2520period"</w:instrText>
      </w:r>
      <w:r>
        <w:rPr>
          <w:rStyle w:val="Hyperlink.0"/>
        </w:rPr>
        <w:fldChar w:fldCharType="separate" w:fldLock="0"/>
      </w:r>
      <w:r>
        <w:rPr>
          <w:rStyle w:val="Hyperlink.0"/>
          <w:rtl w:val="0"/>
          <w:lang w:val="en-US"/>
        </w:rPr>
        <w:t>[2]</w:t>
      </w:r>
      <w:r>
        <w:rPr/>
        <w:fldChar w:fldCharType="end" w:fldLock="0"/>
      </w:r>
      <w:r>
        <w:rPr>
          <w:rtl w:val="0"/>
          <w:lang w:val="en-US"/>
        </w:rPr>
        <w:t>, and that higher values indicate poorer glucose control (linked to diabetes complications).</w:t>
      </w:r>
    </w:p>
    <w:p>
      <w:pPr>
        <w:pStyle w:val="Compact"/>
        <w:numPr>
          <w:ilvl w:val="0"/>
          <w:numId w:val="2"/>
        </w:numPr>
        <w:rPr>
          <w:lang w:val="en-US"/>
        </w:rPr>
      </w:pPr>
      <w:r>
        <w:rPr>
          <w:rtl w:val="0"/>
          <w:lang w:val="en-US"/>
        </w:rPr>
        <w:t xml:space="preserve">Weill Cornell Medicine (n.d.). </w:t>
      </w:r>
      <w:r>
        <w:rPr>
          <w:rFonts w:ascii="Aptos" w:cs="Aptos" w:hAnsi="Aptos" w:eastAsia="Aptos"/>
          <w:i w:val="1"/>
          <w:iCs w:val="1"/>
          <w:rtl w:val="0"/>
          <w:lang w:val="en-US"/>
        </w:rPr>
        <w:t>Ischemia, Cerebral</w:t>
      </w:r>
      <w:r>
        <w:rPr>
          <w:rtl w:val="0"/>
          <w:lang w:val="en-US"/>
        </w:rPr>
        <w:t xml:space="preserve"> – </w:t>
      </w:r>
      <w:r>
        <w:rPr>
          <w:rtl w:val="0"/>
          <w:lang w:val="en-US"/>
        </w:rPr>
        <w:t>Defines cerebral ischemia as lack of blood flow to the brain causing tissue damage</w:t>
      </w:r>
      <w:r>
        <w:rPr>
          <w:rStyle w:val="Hyperlink.0"/>
        </w:rPr>
        <w:fldChar w:fldCharType="begin" w:fldLock="0"/>
      </w:r>
      <w:r>
        <w:rPr>
          <w:rStyle w:val="Hyperlink.0"/>
        </w:rPr>
        <w:instrText xml:space="preserve"> HYPERLINK "https://neurosurgery.weillcornell.org/condition/ischemia-cerebral%23:~:text=Cerebral%2520ischemia%2520is%2520a%2520condition,brain%2520ischemia%2520or%2520cerebrovascular%2520ischemia"</w:instrText>
      </w:r>
      <w:r>
        <w:rPr>
          <w:rStyle w:val="Hyperlink.0"/>
        </w:rPr>
        <w:fldChar w:fldCharType="separate" w:fldLock="0"/>
      </w:r>
      <w:r>
        <w:rPr>
          <w:rStyle w:val="Hyperlink.0"/>
          <w:rtl w:val="0"/>
          <w:lang w:val="en-US"/>
        </w:rPr>
        <w:t>[9]</w:t>
      </w:r>
      <w:r>
        <w:rPr/>
        <w:fldChar w:fldCharType="end" w:fldLock="0"/>
      </w:r>
      <w:r>
        <w:rPr>
          <w:rtl w:val="0"/>
          <w:lang w:val="en-US"/>
        </w:rPr>
        <w:t xml:space="preserve">, which helps explain </w:t>
      </w:r>
      <w:r>
        <w:rPr>
          <w:rtl w:val="0"/>
          <w:lang w:val="en-US"/>
        </w:rPr>
        <w:t>“</w:t>
      </w:r>
      <w:r>
        <w:rPr>
          <w:rtl w:val="0"/>
          <w:lang w:val="en-US"/>
        </w:rPr>
        <w:t>ischemic lesions</w:t>
      </w:r>
      <w:r>
        <w:rPr>
          <w:rtl w:val="0"/>
          <w:lang w:val="en-US"/>
        </w:rPr>
        <w:t xml:space="preserve">” </w:t>
      </w:r>
      <w:r>
        <w:rPr>
          <w:rtl w:val="0"/>
          <w:lang w:val="en-US"/>
        </w:rPr>
        <w:t>in brain scans (areas of stroke damage).</w:t>
      </w:r>
    </w:p>
    <w:p>
      <w:pPr>
        <w:pStyle w:val="Compact"/>
        <w:numPr>
          <w:ilvl w:val="0"/>
          <w:numId w:val="2"/>
        </w:numPr>
        <w:rPr>
          <w:lang w:val="en-US"/>
        </w:rPr>
      </w:pPr>
      <w:r>
        <w:rPr>
          <w:rtl w:val="0"/>
          <w:lang w:val="en-US"/>
        </w:rPr>
        <w:t xml:space="preserve">BMC Medical Informatics &amp; Decision Making (2024). </w:t>
      </w:r>
      <w:r>
        <w:rPr>
          <w:rFonts w:ascii="Aptos" w:cs="Aptos" w:hAnsi="Aptos" w:eastAsia="Aptos"/>
          <w:i w:val="1"/>
          <w:iCs w:val="1"/>
          <w:rtl w:val="0"/>
          <w:lang w:val="en-US"/>
        </w:rPr>
        <w:t>Study on Integrating Structured and Unstructured EHR Data</w:t>
      </w:r>
      <w:r>
        <w:rPr>
          <w:rtl w:val="0"/>
          <w:lang w:val="en-US"/>
        </w:rPr>
        <w:t xml:space="preserve"> – </w:t>
      </w:r>
      <w:r>
        <w:rPr>
          <w:rtl w:val="0"/>
          <w:lang w:val="en-US"/>
        </w:rPr>
        <w:t xml:space="preserve">Concludes that combining structured data with unstructured text </w:t>
      </w:r>
      <w:r>
        <w:rPr>
          <w:rFonts w:ascii="Aptos" w:cs="Aptos" w:hAnsi="Aptos" w:eastAsia="Aptos"/>
          <w:b w:val="1"/>
          <w:bCs w:val="1"/>
          <w:rtl w:val="0"/>
          <w:lang w:val="en-US"/>
        </w:rPr>
        <w:t>improved predictive accuracy</w:t>
      </w:r>
      <w:r>
        <w:rPr>
          <w:rtl w:val="0"/>
          <w:lang w:val="en-US"/>
        </w:rPr>
        <w:t xml:space="preserve"> in emergency severity models</w:t>
      </w:r>
      <w:r>
        <w:rPr>
          <w:rStyle w:val="Hyperlink.0"/>
        </w:rPr>
        <w:fldChar w:fldCharType="begin" w:fldLock="0"/>
      </w:r>
      <w:r>
        <w:rPr>
          <w:rStyle w:val="Hyperlink.0"/>
        </w:rPr>
        <w:instrText xml:space="preserve"> HYPERLINK "https://bmcmedinformdecismak.biomedcentral.com/articles/10.1186/s12911-024-02793-9%23:~:text=Combining%2520structured%2520and%2520unstructured%2520data,time%2520application%2520and%2520validation"</w:instrText>
      </w:r>
      <w:r>
        <w:rPr>
          <w:rStyle w:val="Hyperlink.0"/>
        </w:rPr>
        <w:fldChar w:fldCharType="separate" w:fldLock="0"/>
      </w:r>
      <w:r>
        <w:rPr>
          <w:rStyle w:val="Hyperlink.0"/>
          <w:rtl w:val="0"/>
          <w:lang w:val="en-US"/>
        </w:rPr>
        <w:t>[8]</w:t>
      </w:r>
      <w:r>
        <w:rPr/>
        <w:fldChar w:fldCharType="end" w:fldLock="0"/>
      </w:r>
      <w:r>
        <w:rPr>
          <w:rtl w:val="0"/>
          <w:lang w:val="en-US"/>
        </w:rPr>
        <w:t>, illustrating the value of data integration in clinical outcomes.</w:t>
      </w:r>
      <w:bookmarkEnd w:id="7"/>
      <w:bookmarkEnd w:id="6"/>
    </w:p>
    <w:p>
      <w:pPr>
        <w:pStyle w:val="Body"/>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Style w:val="Hyperlink.0"/>
        </w:rPr>
        <w:fldChar w:fldCharType="begin" w:fldLock="0"/>
      </w:r>
      <w:r>
        <w:rPr>
          <w:rStyle w:val="Hyperlink.0"/>
        </w:rPr>
        <w:instrText xml:space="preserve"> HYPERLINK "https://healthtechmagazine.net/article/2023/05/structured-vs-unstructured-data-in-healthcare-perfcon%23:~:text=Structured%2520data%2520tends%2520to%2520be,medications%2520and%2520laboratory%2520test%2520results"</w:instrText>
      </w:r>
      <w:r>
        <w:rPr>
          <w:rStyle w:val="Hyperlink.0"/>
        </w:rPr>
        <w:fldChar w:fldCharType="separate" w:fldLock="0"/>
      </w:r>
      <w:bookmarkStart w:name="citations" w:id="8"/>
      <w:r>
        <w:rPr>
          <w:rStyle w:val="Hyperlink.0"/>
          <w:rtl w:val="0"/>
        </w:rPr>
        <w:t>[1]</w:t>
      </w:r>
      <w:r>
        <w:rPr/>
        <w:fldChar w:fldCharType="end" w:fldLock="0"/>
      </w:r>
      <w:r>
        <w:rPr>
          <w:rtl w:val="0"/>
          <w:lang w:val="en-US"/>
        </w:rPr>
        <w:t xml:space="preserve"> </w:t>
      </w:r>
      <w:r>
        <w:rPr>
          <w:rStyle w:val="Hyperlink.0"/>
        </w:rPr>
        <w:fldChar w:fldCharType="begin" w:fldLock="0"/>
      </w:r>
      <w:r>
        <w:rPr>
          <w:rStyle w:val="Hyperlink.0"/>
        </w:rPr>
        <w:instrText xml:space="preserve"> HYPERLINK "https://healthtechmagazine.net/article/2023/05/structured-vs-unstructured-data-in-healthcare-perfcon%23:~:text=Unstructured%2520data,%2520by%2520contrast,%2520is,discharge%2520summaries%2520and%2520radiology%2520reports"</w:instrText>
      </w:r>
      <w:r>
        <w:rPr>
          <w:rStyle w:val="Hyperlink.0"/>
        </w:rPr>
        <w:fldChar w:fldCharType="separate" w:fldLock="0"/>
      </w:r>
      <w:r>
        <w:rPr>
          <w:rStyle w:val="Hyperlink.0"/>
          <w:rtl w:val="0"/>
        </w:rPr>
        <w:t>[3]</w:t>
      </w:r>
      <w:r>
        <w:rPr/>
        <w:fldChar w:fldCharType="end" w:fldLock="0"/>
      </w:r>
      <w:r>
        <w:rPr>
          <w:rtl w:val="0"/>
          <w:lang w:val="en-US"/>
        </w:rPr>
        <w:t xml:space="preserve"> </w:t>
      </w:r>
      <w:r>
        <w:rPr>
          <w:rStyle w:val="Hyperlink.0"/>
        </w:rPr>
        <w:fldChar w:fldCharType="begin" w:fldLock="0"/>
      </w:r>
      <w:r>
        <w:rPr>
          <w:rStyle w:val="Hyperlink.0"/>
        </w:rPr>
        <w:instrText xml:space="preserve"> HYPERLINK "https://healthtechmagazine.net/article/2023/05/structured-vs-unstructured-data-in-healthcare-perfcon%23:~:text=Most%2520healthcare%2520data%2520is%2520unstructured,length%2520movie"</w:instrText>
      </w:r>
      <w:r>
        <w:rPr>
          <w:rStyle w:val="Hyperlink.0"/>
        </w:rPr>
        <w:fldChar w:fldCharType="separate" w:fldLock="0"/>
      </w:r>
      <w:r>
        <w:rPr>
          <w:rStyle w:val="Hyperlink.0"/>
          <w:rtl w:val="0"/>
        </w:rPr>
        <w:t>[4]</w:t>
      </w:r>
      <w:r>
        <w:rPr/>
        <w:fldChar w:fldCharType="end" w:fldLock="0"/>
      </w:r>
      <w:r>
        <w:rPr>
          <w:rtl w:val="0"/>
          <w:lang w:val="en-US"/>
        </w:rPr>
        <w:t xml:space="preserve"> </w:t>
      </w:r>
      <w:r>
        <w:rPr>
          <w:rStyle w:val="Hyperlink.0"/>
        </w:rPr>
        <w:fldChar w:fldCharType="begin" w:fldLock="0"/>
      </w:r>
      <w:r>
        <w:rPr>
          <w:rStyle w:val="Hyperlink.0"/>
        </w:rPr>
        <w:instrText xml:space="preserve"> HYPERLINK "https://healthtechmagazine.net/article/2023/05/structured-vs-unstructured-data-in-healthcare-perfcon%23:~:text=In%2520addition,%2520written%2520notes%2520often,structured%2520diagnostic%2520codes,%2520he%2520adds"</w:instrText>
      </w:r>
      <w:r>
        <w:rPr>
          <w:rStyle w:val="Hyperlink.0"/>
        </w:rPr>
        <w:fldChar w:fldCharType="separate" w:fldLock="0"/>
      </w:r>
      <w:r>
        <w:rPr>
          <w:rStyle w:val="Hyperlink.0"/>
          <w:rtl w:val="0"/>
        </w:rPr>
        <w:t>[6]</w:t>
      </w:r>
      <w:r>
        <w:rPr/>
        <w:fldChar w:fldCharType="end" w:fldLock="0"/>
      </w:r>
      <w:r>
        <w:rPr>
          <w:rtl w:val="0"/>
          <w:lang w:val="en-US"/>
        </w:rPr>
        <w:t xml:space="preserve"> </w:t>
      </w:r>
      <w:r>
        <w:rPr>
          <w:rStyle w:val="Hyperlink.0"/>
        </w:rPr>
        <w:fldChar w:fldCharType="begin" w:fldLock="0"/>
      </w:r>
      <w:r>
        <w:rPr>
          <w:rStyle w:val="Hyperlink.0"/>
        </w:rPr>
        <w:instrText xml:space="preserve"> HYPERLINK "https://healthtechmagazine.net/article/2023/05/structured-vs-unstructured-data-in-healthcare-perfcon%23:~:text=In%2520addition,%2520written%2520notes%2520often,structured%2520diagnostic%2520codes,%2520he%2520adds"</w:instrText>
      </w:r>
      <w:r>
        <w:rPr>
          <w:rStyle w:val="Hyperlink.0"/>
        </w:rPr>
        <w:fldChar w:fldCharType="separate" w:fldLock="0"/>
      </w:r>
      <w:r>
        <w:rPr>
          <w:rStyle w:val="Hyperlink.0"/>
          <w:rtl w:val="0"/>
        </w:rPr>
        <w:t>[7]</w:t>
      </w:r>
      <w:r>
        <w:rPr/>
        <w:fldChar w:fldCharType="end" w:fldLock="0"/>
      </w:r>
      <w:r>
        <w:rPr>
          <w:rtl w:val="0"/>
          <w:lang w:val="en-US"/>
        </w:rPr>
        <w:t xml:space="preserve"> Structured vs. Unstructured Data in Healthcare | HealthTech</w:t>
      </w:r>
    </w:p>
    <w:p>
      <w:pPr>
        <w:pStyle w:val="Body Text"/>
      </w:pPr>
      <w:r>
        <w:rPr>
          <w:rStyle w:val="Hyperlink.0"/>
        </w:rPr>
        <w:fldChar w:fldCharType="begin" w:fldLock="0"/>
      </w:r>
      <w:r>
        <w:rPr>
          <w:rStyle w:val="Hyperlink.0"/>
        </w:rPr>
        <w:instrText xml:space="preserve"> HYPERLINK "https://healthtechmagazine.net/article/2023/05/structured-vs-unstructured-data-in-healthcare-perfcon"</w:instrText>
      </w:r>
      <w:r>
        <w:rPr>
          <w:rStyle w:val="Hyperlink.0"/>
        </w:rPr>
        <w:fldChar w:fldCharType="separate" w:fldLock="0"/>
      </w:r>
      <w:r>
        <w:rPr>
          <w:rStyle w:val="Hyperlink.0"/>
          <w:rtl w:val="0"/>
        </w:rPr>
        <w:t>https://healthtechmagazine.net/article/2023/05/structured-vs-unstructured-data-in-healthcare-perfcon</w:t>
      </w:r>
      <w:r>
        <w:rPr/>
        <w:fldChar w:fldCharType="end" w:fldLock="0"/>
      </w:r>
    </w:p>
    <w:p>
      <w:pPr>
        <w:pStyle w:val="Body Text"/>
      </w:pPr>
      <w:r>
        <w:rPr>
          <w:rStyle w:val="Hyperlink.0"/>
        </w:rPr>
        <w:fldChar w:fldCharType="begin" w:fldLock="0"/>
      </w:r>
      <w:r>
        <w:rPr>
          <w:rStyle w:val="Hyperlink.0"/>
        </w:rPr>
        <w:instrText xml:space="preserve"> HYPERLINK "https://www.health.harvard.edu/diseases-and-conditions/hemoglobin-a1c-hba1c-what-to-know-if-you-have-diabetes-or-prediabetes-or-are-at-risk-for-these-conditions%23:~:text=In%2520contrast,%2520the%2520HbA1c%2520test,month%2520period"</w:instrText>
      </w:r>
      <w:r>
        <w:rPr>
          <w:rStyle w:val="Hyperlink.0"/>
        </w:rPr>
        <w:fldChar w:fldCharType="separate" w:fldLock="0"/>
      </w:r>
      <w:r>
        <w:rPr>
          <w:rStyle w:val="Hyperlink.0"/>
          <w:rtl w:val="0"/>
        </w:rPr>
        <w:t>[2]</w:t>
      </w:r>
      <w:r>
        <w:rPr/>
        <w:fldChar w:fldCharType="end" w:fldLock="0"/>
      </w:r>
      <w:r>
        <w:rPr>
          <w:rtl w:val="0"/>
          <w:lang w:val="en-US"/>
        </w:rPr>
        <w:t xml:space="preserve"> Hemoglobin A1c (HbA1c): What to know if you have diabetes or prediabetes or are at risk for these conditions - Harvard Health</w:t>
      </w:r>
    </w:p>
    <w:p>
      <w:pPr>
        <w:pStyle w:val="Body Text"/>
      </w:pPr>
      <w:r>
        <w:rPr>
          <w:rStyle w:val="Hyperlink.0"/>
        </w:rPr>
        <w:fldChar w:fldCharType="begin" w:fldLock="0"/>
      </w:r>
      <w:r>
        <w:rPr>
          <w:rStyle w:val="Hyperlink.0"/>
        </w:rPr>
        <w:instrText xml:space="preserve"> HYPERLINK "https://www.health.harvard.edu/diseases-and-conditions/hemoglobin-a1c-hba1c-what-to-know-if-you-have-diabetes-or-prediabetes-or-are-at-risk-for-these-conditions"</w:instrText>
      </w:r>
      <w:r>
        <w:rPr>
          <w:rStyle w:val="Hyperlink.0"/>
        </w:rPr>
        <w:fldChar w:fldCharType="separate" w:fldLock="0"/>
      </w:r>
      <w:r>
        <w:rPr>
          <w:rStyle w:val="Hyperlink.0"/>
          <w:rtl w:val="0"/>
        </w:rPr>
        <w:t>https://www.health.harvard.edu/diseases-and-conditions/hemoglobin-a1c-hba1c-what-to-know-if-you-have-diabetes-or-prediabetes-or-are-at-risk-for-these-conditions</w:t>
      </w:r>
      <w:r>
        <w:rPr/>
        <w:fldChar w:fldCharType="end" w:fldLock="0"/>
      </w:r>
    </w:p>
    <w:p>
      <w:pPr>
        <w:pStyle w:val="Body Text"/>
      </w:pPr>
      <w:r>
        <w:rPr>
          <w:rStyle w:val="Hyperlink.0"/>
        </w:rPr>
        <w:fldChar w:fldCharType="begin" w:fldLock="0"/>
      </w:r>
      <w:r>
        <w:rPr>
          <w:rStyle w:val="Hyperlink.0"/>
        </w:rPr>
        <w:instrText xml:space="preserve"> HYPERLINK "https://www.mghihp.edu/news-and-more/opinions/data-analytics/big-data-healthcare-opportunities-and-challenges%23:~:text=3,for%2520effective%2520big%2520data%2520analytics"</w:instrText>
      </w:r>
      <w:r>
        <w:rPr>
          <w:rStyle w:val="Hyperlink.0"/>
        </w:rPr>
        <w:fldChar w:fldCharType="separate" w:fldLock="0"/>
      </w:r>
      <w:r>
        <w:rPr>
          <w:rStyle w:val="Hyperlink.0"/>
          <w:rtl w:val="0"/>
        </w:rPr>
        <w:t>[5]</w:t>
      </w:r>
      <w:r>
        <w:rPr/>
        <w:fldChar w:fldCharType="end" w:fldLock="0"/>
      </w:r>
      <w:r>
        <w:rPr>
          <w:rtl w:val="0"/>
          <w:lang w:val="en-US"/>
        </w:rPr>
        <w:t xml:space="preserve"> Big Data in Healthcare: Opportunities and Challenges | MGH IHP</w:t>
      </w:r>
    </w:p>
    <w:p>
      <w:pPr>
        <w:pStyle w:val="Body Text"/>
      </w:pPr>
      <w:r>
        <w:rPr>
          <w:rStyle w:val="Hyperlink.0"/>
        </w:rPr>
        <w:fldChar w:fldCharType="begin" w:fldLock="0"/>
      </w:r>
      <w:r>
        <w:rPr>
          <w:rStyle w:val="Hyperlink.0"/>
        </w:rPr>
        <w:instrText xml:space="preserve"> HYPERLINK "https://www.mghihp.edu/news-and-more/opinions/data-analytics/big-data-healthcare-opportunities-and-challenges"</w:instrText>
      </w:r>
      <w:r>
        <w:rPr>
          <w:rStyle w:val="Hyperlink.0"/>
        </w:rPr>
        <w:fldChar w:fldCharType="separate" w:fldLock="0"/>
      </w:r>
      <w:r>
        <w:rPr>
          <w:rStyle w:val="Hyperlink.0"/>
          <w:rtl w:val="0"/>
        </w:rPr>
        <w:t>https://www.mghihp.edu/news-and-more/opinions/data-analytics/big-data-healthcare-opportunities-and-challenges</w:t>
      </w:r>
      <w:r>
        <w:rPr/>
        <w:fldChar w:fldCharType="end" w:fldLock="0"/>
      </w:r>
    </w:p>
    <w:p>
      <w:pPr>
        <w:pStyle w:val="Body Text"/>
      </w:pPr>
      <w:r>
        <w:rPr>
          <w:rStyle w:val="Hyperlink.0"/>
        </w:rPr>
        <w:fldChar w:fldCharType="begin" w:fldLock="0"/>
      </w:r>
      <w:r>
        <w:rPr>
          <w:rStyle w:val="Hyperlink.0"/>
        </w:rPr>
        <w:instrText xml:space="preserve"> HYPERLINK "https://bmcmedinformdecismak.biomedcentral.com/articles/10.1186/s12911-024-02793-9%23:~:text=Combining%2520structured%2520and%2520unstructured%2520data,time%2520application%2520and%2520validation"</w:instrText>
      </w:r>
      <w:r>
        <w:rPr>
          <w:rStyle w:val="Hyperlink.0"/>
        </w:rPr>
        <w:fldChar w:fldCharType="separate" w:fldLock="0"/>
      </w:r>
      <w:r>
        <w:rPr>
          <w:rStyle w:val="Hyperlink.0"/>
          <w:rtl w:val="0"/>
        </w:rPr>
        <w:t>[8]</w:t>
      </w:r>
      <w:r>
        <w:rPr/>
        <w:fldChar w:fldCharType="end" w:fldLock="0"/>
      </w:r>
      <w:r>
        <w:rPr>
          <w:rtl w:val="0"/>
          <w:lang w:val="en-US"/>
        </w:rPr>
        <w:t xml:space="preserve"> Integrating structured and unstructured data for predicting emergency severity: an association and predictive study using transformer-based natural language processing models | BMC Medical Informatics and Decision Making | Full Text</w:t>
      </w:r>
    </w:p>
    <w:p>
      <w:pPr>
        <w:pStyle w:val="Body Text"/>
      </w:pPr>
      <w:r>
        <w:rPr>
          <w:rStyle w:val="Hyperlink.0"/>
        </w:rPr>
        <w:fldChar w:fldCharType="begin" w:fldLock="0"/>
      </w:r>
      <w:r>
        <w:rPr>
          <w:rStyle w:val="Hyperlink.0"/>
        </w:rPr>
        <w:instrText xml:space="preserve"> HYPERLINK "https://bmcmedinformdecismak.biomedcentral.com/articles/10.1186/s12911-024-02793-9"</w:instrText>
      </w:r>
      <w:r>
        <w:rPr>
          <w:rStyle w:val="Hyperlink.0"/>
        </w:rPr>
        <w:fldChar w:fldCharType="separate" w:fldLock="0"/>
      </w:r>
      <w:r>
        <w:rPr>
          <w:rStyle w:val="Hyperlink.0"/>
          <w:rtl w:val="0"/>
        </w:rPr>
        <w:t>https://bmcmedinformdecismak.biomedcentral.com/articles/10.1186/s12911-024-02793-9</w:t>
      </w:r>
      <w:r>
        <w:rPr/>
        <w:fldChar w:fldCharType="end" w:fldLock="0"/>
      </w:r>
    </w:p>
    <w:p>
      <w:pPr>
        <w:pStyle w:val="Body Text"/>
      </w:pPr>
      <w:r>
        <w:rPr>
          <w:rStyle w:val="Hyperlink.0"/>
        </w:rPr>
        <w:fldChar w:fldCharType="begin" w:fldLock="0"/>
      </w:r>
      <w:r>
        <w:rPr>
          <w:rStyle w:val="Hyperlink.0"/>
        </w:rPr>
        <w:instrText xml:space="preserve"> HYPERLINK "https://neurosurgery.weillcornell.org/condition/ischemia-cerebral%23:~:text=Cerebral%2520ischemia%2520is%2520a%2520condition,brain%2520ischemia%2520or%2520cerebrovascular%2520ischemia"</w:instrText>
      </w:r>
      <w:r>
        <w:rPr>
          <w:rStyle w:val="Hyperlink.0"/>
        </w:rPr>
        <w:fldChar w:fldCharType="separate" w:fldLock="0"/>
      </w:r>
      <w:r>
        <w:rPr>
          <w:rStyle w:val="Hyperlink.0"/>
          <w:rtl w:val="0"/>
        </w:rPr>
        <w:t>[9]</w:t>
      </w:r>
      <w:r>
        <w:rPr/>
        <w:fldChar w:fldCharType="end" w:fldLock="0"/>
      </w:r>
      <w:r>
        <w:rPr>
          <w:rtl w:val="0"/>
          <w:lang w:val="en-US"/>
        </w:rPr>
        <w:t xml:space="preserve"> Ischemia, Cerebral | Neurological Surgery</w:t>
      </w:r>
    </w:p>
    <w:p>
      <w:pPr>
        <w:pStyle w:val="Body Text"/>
      </w:pPr>
      <w:r>
        <w:rPr>
          <w:rStyle w:val="Hyperlink.0"/>
        </w:rPr>
        <w:fldChar w:fldCharType="begin" w:fldLock="0"/>
      </w:r>
      <w:r>
        <w:rPr>
          <w:rStyle w:val="Hyperlink.0"/>
        </w:rPr>
        <w:instrText xml:space="preserve"> HYPERLINK "https://neurosurgery.weillcornell.org/condition/ischemia-cerebral"</w:instrText>
      </w:r>
      <w:r>
        <w:rPr>
          <w:rStyle w:val="Hyperlink.0"/>
        </w:rPr>
        <w:fldChar w:fldCharType="separate" w:fldLock="0"/>
      </w:r>
      <w:r>
        <w:rPr>
          <w:rStyle w:val="Hyperlink.0"/>
          <w:rtl w:val="0"/>
        </w:rPr>
        <w:t>https://neurosurgery.weillcornell.org/condition/ischemia-cerebral</w:t>
      </w:r>
      <w:bookmarkEnd w:id="8"/>
      <w:r>
        <w:rPr/>
        <w:fldChar w:fldCharType="end" w:fldLock="0"/>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Display">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360" w:after="80" w:line="240" w:lineRule="auto"/>
      <w:ind w:left="0" w:right="0" w:firstLine="0"/>
      <w:jc w:val="left"/>
      <w:outlineLvl w:val="0"/>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40"/>
      <w:szCs w:val="40"/>
      <w:u w:val="none" w:color="0f4761"/>
      <w:shd w:val="nil" w:color="auto" w:fill="auto"/>
      <w:vertAlign w:val="baseline"/>
      <w14:textOutline>
        <w14:noFill/>
      </w14:textOutline>
      <w14:textFill>
        <w14:solidFill>
          <w14:srgbClr w14:val="0F4761"/>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160" w:after="80" w:line="240" w:lineRule="auto"/>
      <w:ind w:left="0" w:right="0" w:firstLine="0"/>
      <w:jc w:val="left"/>
      <w:outlineLvl w:val="1"/>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32"/>
      <w:szCs w:val="32"/>
      <w:u w:val="none" w:color="0f4761"/>
      <w:shd w:val="nil" w:color="auto" w:fill="auto"/>
      <w:vertAlign w:val="baseline"/>
      <w14:textOutline>
        <w14:noFill/>
      </w14:textOutline>
      <w14:textFill>
        <w14:solidFill>
          <w14:srgbClr w14:val="0F4761"/>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4f81bd"/>
      <w:u w:val="single" w:color="4f81bd"/>
      <w14:textFill>
        <w14:solidFill>
          <w14:srgbClr w14:val="4F81B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