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233992" w:rsidP="00C61F6D"/>
    <w:p w:rsidR="00C61F6D" w:rsidRDefault="00C61F6D" w:rsidP="00C61F6D">
      <w:r>
        <w:t>1.</w:t>
      </w: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FCFS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(0+5+7)/3=4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227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SJF (SPN)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61F6D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(1+9+7)/3=5.6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61F6D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SRTF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E5049A" w:rsidP="00CA6FB1">
            <w:pPr>
              <w:jc w:val="center"/>
            </w:pPr>
            <w:r>
              <w:t>(0+9+8</w:t>
            </w:r>
            <w:r w:rsidR="00BD7E42">
              <w:t>)/3=5.6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>
      <w:r>
        <w:lastRenderedPageBreak/>
        <w:t xml:space="preserve">2. </w:t>
      </w:r>
    </w:p>
    <w:p w:rsidR="00DA0361" w:rsidRDefault="00DA0361" w:rsidP="00DA0361">
      <w:pPr>
        <w:pStyle w:val="Prrafodelista"/>
        <w:numPr>
          <w:ilvl w:val="0"/>
          <w:numId w:val="8"/>
        </w:numPr>
      </w:pPr>
      <w:r>
        <w:t>3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590"/>
        <w:gridCol w:w="1471"/>
        <w:gridCol w:w="1504"/>
        <w:gridCol w:w="1532"/>
        <w:gridCol w:w="1496"/>
        <w:gridCol w:w="2465"/>
      </w:tblGrid>
      <w:tr w:rsidR="005F6CE0" w:rsidTr="00C85450">
        <w:trPr>
          <w:trHeight w:val="468"/>
        </w:trPr>
        <w:tc>
          <w:tcPr>
            <w:tcW w:w="1663" w:type="dxa"/>
          </w:tcPr>
          <w:p w:rsidR="00C85450" w:rsidRDefault="00C85450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85450" w:rsidRDefault="00C85450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85450" w:rsidRDefault="00C85450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85450" w:rsidRDefault="00C85450" w:rsidP="00CA6FB1">
            <w:pPr>
              <w:jc w:val="center"/>
            </w:pPr>
            <w:r>
              <w:t>Media</w:t>
            </w:r>
          </w:p>
        </w:tc>
      </w:tr>
      <w:tr w:rsidR="00C85450" w:rsidTr="00C85450">
        <w:trPr>
          <w:trHeight w:val="28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15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15</w:t>
            </w:r>
          </w:p>
        </w:tc>
        <w:tc>
          <w:tcPr>
            <w:tcW w:w="1553" w:type="dxa"/>
            <w:vMerge w:val="restart"/>
          </w:tcPr>
          <w:p w:rsidR="00C85450" w:rsidRDefault="00233992" w:rsidP="00C85450">
            <w:pPr>
              <w:jc w:val="center"/>
            </w:pPr>
            <w:r>
              <w:t>15+29+22+31+37\5=24,8</w:t>
            </w:r>
          </w:p>
        </w:tc>
      </w:tr>
      <w:tr w:rsidR="00C85450" w:rsidTr="00C85450">
        <w:trPr>
          <w:trHeight w:val="27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29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28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31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22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20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31</w:t>
            </w:r>
          </w:p>
        </w:tc>
        <w:tc>
          <w:tcPr>
            <w:tcW w:w="1553" w:type="dxa"/>
          </w:tcPr>
          <w:p w:rsidR="00C85450" w:rsidRDefault="00233992" w:rsidP="00C85450">
            <w:pPr>
              <w:jc w:val="center"/>
            </w:pPr>
            <w:r>
              <w:t>28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37</w:t>
            </w:r>
          </w:p>
        </w:tc>
        <w:tc>
          <w:tcPr>
            <w:tcW w:w="1553" w:type="dxa"/>
          </w:tcPr>
          <w:p w:rsidR="00C85450" w:rsidRDefault="00233992" w:rsidP="00C85450">
            <w:pPr>
              <w:jc w:val="center"/>
            </w:pPr>
            <w:r>
              <w:t>33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32"/>
        <w:tblW w:w="11709" w:type="dxa"/>
        <w:tblLook w:val="04A0" w:firstRow="1" w:lastRow="0" w:firstColumn="1" w:lastColumn="0" w:noHBand="0" w:noVBand="1"/>
      </w:tblPr>
      <w:tblGrid>
        <w:gridCol w:w="398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403"/>
        <w:gridCol w:w="303"/>
        <w:gridCol w:w="303"/>
        <w:gridCol w:w="303"/>
      </w:tblGrid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T1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14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T2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T3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14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T4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T5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</w:tr>
    </w:tbl>
    <w:p w:rsidR="00DA0361" w:rsidRDefault="00DA0361" w:rsidP="00DA0361"/>
    <w:p w:rsidR="00DA0361" w:rsidRDefault="00DA0361" w:rsidP="00DA0361"/>
    <w:p w:rsidR="00DA0361" w:rsidRDefault="00DA0361" w:rsidP="00DA0361">
      <w:pPr>
        <w:pStyle w:val="Prrafodelista"/>
        <w:numPr>
          <w:ilvl w:val="0"/>
          <w:numId w:val="8"/>
        </w:numPr>
      </w:pPr>
      <w:r>
        <w:t>8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606"/>
        <w:gridCol w:w="1501"/>
        <w:gridCol w:w="1527"/>
        <w:gridCol w:w="1563"/>
        <w:gridCol w:w="1507"/>
        <w:gridCol w:w="2354"/>
      </w:tblGrid>
      <w:tr w:rsidR="00DA0361" w:rsidTr="00CA6FB1">
        <w:trPr>
          <w:trHeight w:val="468"/>
        </w:trPr>
        <w:tc>
          <w:tcPr>
            <w:tcW w:w="1663" w:type="dxa"/>
          </w:tcPr>
          <w:p w:rsidR="00DA0361" w:rsidRDefault="00DA0361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  <w:r>
              <w:t>Media</w:t>
            </w:r>
          </w:p>
        </w:tc>
      </w:tr>
      <w:tr w:rsidR="00DA0361" w:rsidTr="00233992">
        <w:trPr>
          <w:trHeight w:val="415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6</w:t>
            </w:r>
          </w:p>
        </w:tc>
        <w:tc>
          <w:tcPr>
            <w:tcW w:w="1553" w:type="dxa"/>
          </w:tcPr>
          <w:p w:rsidR="00DA0361" w:rsidRDefault="00233992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6</w:t>
            </w:r>
          </w:p>
        </w:tc>
        <w:tc>
          <w:tcPr>
            <w:tcW w:w="1553" w:type="dxa"/>
            <w:vMerge w:val="restart"/>
          </w:tcPr>
          <w:p w:rsidR="00DA0361" w:rsidRDefault="00233992" w:rsidP="00CA6FB1">
            <w:pPr>
              <w:jc w:val="center"/>
            </w:pPr>
            <w:r>
              <w:t>6+12+15+22+33\5=17,6</w:t>
            </w:r>
          </w:p>
        </w:tc>
      </w:tr>
      <w:tr w:rsidR="00DA0361" w:rsidTr="00CA6FB1">
        <w:trPr>
          <w:trHeight w:val="27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DA0361" w:rsidRDefault="00233992" w:rsidP="00233992">
            <w:pPr>
              <w:jc w:val="center"/>
            </w:pPr>
            <w:r>
              <w:t>12</w:t>
            </w:r>
          </w:p>
        </w:tc>
        <w:tc>
          <w:tcPr>
            <w:tcW w:w="1553" w:type="dxa"/>
          </w:tcPr>
          <w:p w:rsidR="00DA0361" w:rsidRDefault="00233992" w:rsidP="00233992">
            <w:pPr>
              <w:tabs>
                <w:tab w:val="left" w:pos="360"/>
                <w:tab w:val="center" w:pos="668"/>
              </w:tabs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31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15</w:t>
            </w:r>
          </w:p>
        </w:tc>
        <w:tc>
          <w:tcPr>
            <w:tcW w:w="1553" w:type="dxa"/>
          </w:tcPr>
          <w:p w:rsidR="00DA0361" w:rsidRDefault="00233992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17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22</w:t>
            </w:r>
          </w:p>
        </w:tc>
        <w:tc>
          <w:tcPr>
            <w:tcW w:w="1553" w:type="dxa"/>
          </w:tcPr>
          <w:p w:rsidR="00DA0361" w:rsidRDefault="00233992" w:rsidP="00CA6FB1">
            <w:pPr>
              <w:jc w:val="center"/>
            </w:pPr>
            <w:r>
              <w:t>25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33</w:t>
            </w:r>
          </w:p>
        </w:tc>
        <w:tc>
          <w:tcPr>
            <w:tcW w:w="1553" w:type="dxa"/>
          </w:tcPr>
          <w:p w:rsidR="00DA0361" w:rsidRDefault="00233992" w:rsidP="00CA6FB1">
            <w:pPr>
              <w:jc w:val="center"/>
            </w:pPr>
            <w:r>
              <w:t>37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</w:tbl>
    <w:p w:rsidR="00DA0361" w:rsidRDefault="00DA0361" w:rsidP="00DA0361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T1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2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bookmarkStart w:id="0" w:name="_GoBack"/>
            <w:bookmarkEnd w:id="0"/>
          </w:p>
        </w:tc>
      </w:tr>
    </w:tbl>
    <w:p w:rsidR="00DA0361" w:rsidRDefault="00DA0361" w:rsidP="00DA0361"/>
    <w:sectPr w:rsidR="00DA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F13"/>
    <w:multiLevelType w:val="hybridMultilevel"/>
    <w:tmpl w:val="1290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D8D"/>
    <w:multiLevelType w:val="hybridMultilevel"/>
    <w:tmpl w:val="A41C3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5059C"/>
    <w:multiLevelType w:val="hybridMultilevel"/>
    <w:tmpl w:val="C58AE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1338"/>
    <w:multiLevelType w:val="hybridMultilevel"/>
    <w:tmpl w:val="EF0A10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E20E6"/>
    <w:multiLevelType w:val="hybridMultilevel"/>
    <w:tmpl w:val="A5AAE3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E732D"/>
    <w:multiLevelType w:val="hybridMultilevel"/>
    <w:tmpl w:val="FBB88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690"/>
    <w:multiLevelType w:val="hybridMultilevel"/>
    <w:tmpl w:val="C600A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253452"/>
    <w:multiLevelType w:val="hybridMultilevel"/>
    <w:tmpl w:val="51D24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73164"/>
    <w:multiLevelType w:val="hybridMultilevel"/>
    <w:tmpl w:val="7098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D"/>
    <w:rsid w:val="0011527C"/>
    <w:rsid w:val="00233992"/>
    <w:rsid w:val="00596BCA"/>
    <w:rsid w:val="005A46C0"/>
    <w:rsid w:val="005F6CE0"/>
    <w:rsid w:val="00774753"/>
    <w:rsid w:val="00BD7E42"/>
    <w:rsid w:val="00C61F6D"/>
    <w:rsid w:val="00C85450"/>
    <w:rsid w:val="00DA0361"/>
    <w:rsid w:val="00E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BDDF-74CE-44A0-AB60-89AEA05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RICARDAS MIKALAUSKAS XX</dc:creator>
  <cp:keywords/>
  <dc:description/>
  <cp:lastModifiedBy>Usuario de Windows</cp:lastModifiedBy>
  <cp:revision>7</cp:revision>
  <dcterms:created xsi:type="dcterms:W3CDTF">2018-09-28T16:51:00Z</dcterms:created>
  <dcterms:modified xsi:type="dcterms:W3CDTF">2018-10-05T16:49:00Z</dcterms:modified>
</cp:coreProperties>
</file>