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B1F" w:rsidRDefault="00F93B1F" w:rsidP="00173761">
      <w:pPr>
        <w:autoSpaceDE w:val="0"/>
        <w:autoSpaceDN w:val="0"/>
        <w:adjustRightInd w:val="0"/>
        <w:jc w:val="center"/>
        <w:rPr>
          <w:b/>
          <w:sz w:val="44"/>
          <w:szCs w:val="32"/>
        </w:rPr>
      </w:pPr>
      <w:r>
        <w:rPr>
          <w:b/>
          <w:sz w:val="44"/>
          <w:szCs w:val="32"/>
        </w:rPr>
        <w:t xml:space="preserve">JCS J8 DDC4 </w:t>
      </w:r>
    </w:p>
    <w:p w:rsidR="00F93B1F" w:rsidRPr="00842BF8" w:rsidRDefault="00F93B1F" w:rsidP="00173761">
      <w:pPr>
        <w:autoSpaceDE w:val="0"/>
        <w:autoSpaceDN w:val="0"/>
        <w:adjustRightInd w:val="0"/>
        <w:jc w:val="center"/>
        <w:rPr>
          <w:b/>
          <w:sz w:val="44"/>
          <w:szCs w:val="32"/>
        </w:rPr>
      </w:pPr>
      <w:r>
        <w:rPr>
          <w:b/>
          <w:sz w:val="44"/>
          <w:szCs w:val="32"/>
        </w:rPr>
        <w:t>Architecture &amp; Integration Division</w:t>
      </w:r>
    </w:p>
    <w:p w:rsidR="00F93B1F" w:rsidRPr="007E4F8B" w:rsidRDefault="00F93B1F" w:rsidP="007E4F8B">
      <w:pPr>
        <w:pStyle w:val="NoSpacing"/>
        <w:jc w:val="center"/>
        <w:rPr>
          <w:b/>
          <w:sz w:val="40"/>
          <w:szCs w:val="20"/>
        </w:rPr>
      </w:pPr>
    </w:p>
    <w:p w:rsidR="00F93B1F" w:rsidRPr="007E4F8B" w:rsidRDefault="00F93B1F" w:rsidP="007E4F8B">
      <w:pPr>
        <w:pStyle w:val="NoSpacing"/>
        <w:jc w:val="center"/>
        <w:rPr>
          <w:b/>
          <w:sz w:val="44"/>
        </w:rPr>
      </w:pPr>
      <w:r w:rsidRPr="007E4F8B">
        <w:rPr>
          <w:b/>
          <w:sz w:val="44"/>
        </w:rPr>
        <w:t>Joint Fire</w:t>
      </w:r>
      <w:r>
        <w:rPr>
          <w:b/>
          <w:sz w:val="44"/>
        </w:rPr>
        <w:t xml:space="preserve"> Support</w:t>
      </w:r>
    </w:p>
    <w:p w:rsidR="00F93B1F" w:rsidRPr="007E4F8B" w:rsidRDefault="00F93B1F" w:rsidP="007E4F8B">
      <w:pPr>
        <w:pStyle w:val="NoSpacing"/>
        <w:jc w:val="center"/>
        <w:rPr>
          <w:b/>
          <w:sz w:val="44"/>
        </w:rPr>
      </w:pPr>
      <w:r>
        <w:rPr>
          <w:b/>
          <w:sz w:val="44"/>
        </w:rPr>
        <w:t xml:space="preserve">Tier I </w:t>
      </w:r>
      <w:r w:rsidRPr="007E4F8B">
        <w:rPr>
          <w:b/>
          <w:sz w:val="44"/>
        </w:rPr>
        <w:t>Joint Mission Thread</w:t>
      </w:r>
    </w:p>
    <w:p w:rsidR="00F93B1F" w:rsidRPr="007E4F8B" w:rsidRDefault="00F93B1F" w:rsidP="007E4F8B">
      <w:pPr>
        <w:pStyle w:val="NoSpacing"/>
        <w:jc w:val="center"/>
        <w:rPr>
          <w:b/>
          <w:sz w:val="44"/>
        </w:rPr>
      </w:pPr>
    </w:p>
    <w:p w:rsidR="00F93B1F" w:rsidRPr="007E4F8B" w:rsidRDefault="00F93B1F" w:rsidP="007E4F8B">
      <w:pPr>
        <w:pStyle w:val="NoSpacing"/>
        <w:jc w:val="center"/>
        <w:rPr>
          <w:b/>
          <w:sz w:val="44"/>
        </w:rPr>
      </w:pPr>
      <w:r w:rsidRPr="007E4F8B">
        <w:rPr>
          <w:b/>
          <w:sz w:val="44"/>
        </w:rPr>
        <w:t>AV-2 Integrated Dictionary</w:t>
      </w:r>
    </w:p>
    <w:p w:rsidR="00F93B1F" w:rsidRPr="004E5ACD" w:rsidRDefault="00F93B1F" w:rsidP="00AA1BE1">
      <w:pPr>
        <w:autoSpaceDE w:val="0"/>
        <w:autoSpaceDN w:val="0"/>
        <w:adjustRightInd w:val="0"/>
        <w:spacing w:before="60" w:afterLines="60" w:after="144"/>
        <w:jc w:val="center"/>
        <w:rPr>
          <w:b/>
        </w:rPr>
      </w:pPr>
    </w:p>
    <w:p w:rsidR="00F93B1F" w:rsidRPr="004E5ACD" w:rsidRDefault="000924F4" w:rsidP="00AA1BE1">
      <w:pPr>
        <w:spacing w:before="60" w:afterLines="60" w:after="144"/>
        <w:jc w:val="center"/>
      </w:pPr>
      <w:r>
        <w:rPr>
          <w:noProof/>
        </w:rPr>
        <w:drawing>
          <wp:inline distT="0" distB="0" distL="0" distR="0">
            <wp:extent cx="3191510" cy="2846705"/>
            <wp:effectExtent l="0" t="0" r="0" b="0"/>
            <wp:docPr id="1"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191510" cy="2846705"/>
                    </a:xfrm>
                    <a:prstGeom prst="rect">
                      <a:avLst/>
                    </a:prstGeom>
                    <a:noFill/>
                    <a:ln w="9525">
                      <a:noFill/>
                      <a:miter lim="800000"/>
                      <a:headEnd/>
                      <a:tailEnd/>
                    </a:ln>
                  </pic:spPr>
                </pic:pic>
              </a:graphicData>
            </a:graphic>
          </wp:inline>
        </w:drawing>
      </w:r>
    </w:p>
    <w:p w:rsidR="00F93B1F" w:rsidRDefault="00382174" w:rsidP="00173761">
      <w:pPr>
        <w:jc w:val="center"/>
        <w:rPr>
          <w:b/>
          <w:color w:val="000000"/>
          <w:sz w:val="32"/>
        </w:rPr>
      </w:pPr>
      <w:r>
        <w:rPr>
          <w:b/>
          <w:color w:val="000000"/>
          <w:sz w:val="32"/>
        </w:rPr>
        <w:t>Jan 2012</w:t>
      </w:r>
    </w:p>
    <w:p w:rsidR="00F93B1F" w:rsidRDefault="00F93B1F" w:rsidP="00AA1BE1">
      <w:pPr>
        <w:spacing w:before="60" w:afterLines="60" w:after="144"/>
        <w:jc w:val="center"/>
        <w:rPr>
          <w:b/>
          <w:color w:val="000000"/>
          <w:sz w:val="32"/>
        </w:rPr>
      </w:pPr>
      <w:bookmarkStart w:id="0" w:name="_GoBack"/>
      <w:bookmarkEnd w:id="0"/>
    </w:p>
    <w:p w:rsidR="00F93B1F" w:rsidRPr="004E5ACD" w:rsidRDefault="00F93B1F" w:rsidP="00AA1BE1">
      <w:pPr>
        <w:spacing w:before="60" w:afterLines="60" w:after="144"/>
        <w:jc w:val="center"/>
        <w:rPr>
          <w:b/>
          <w:color w:val="000000"/>
        </w:rPr>
        <w:sectPr w:rsidR="00F93B1F" w:rsidRPr="004E5ACD" w:rsidSect="00F77226">
          <w:headerReference w:type="default" r:id="rId10"/>
          <w:footerReference w:type="even" r:id="rId11"/>
          <w:footerReference w:type="default" r:id="rId12"/>
          <w:pgSz w:w="12240" w:h="15840" w:code="1"/>
          <w:pgMar w:top="1440" w:right="1440" w:bottom="1440" w:left="1440" w:header="720" w:footer="720" w:gutter="0"/>
          <w:pgNumType w:fmt="lowerRoman"/>
          <w:cols w:space="720"/>
          <w:docGrid w:linePitch="360"/>
        </w:sectPr>
      </w:pPr>
    </w:p>
    <w:p w:rsidR="00F93B1F" w:rsidRDefault="00F93B1F" w:rsidP="00BC0C1C">
      <w:pPr>
        <w:pStyle w:val="NoSpacing"/>
        <w:jc w:val="center"/>
        <w:rPr>
          <w:b/>
        </w:rPr>
      </w:pPr>
      <w:r w:rsidRPr="004E5ACD">
        <w:rPr>
          <w:b/>
        </w:rPr>
        <w:lastRenderedPageBreak/>
        <w:t>United States Joint Forces Command</w:t>
      </w:r>
      <w:r w:rsidRPr="004E5ACD">
        <w:rPr>
          <w:b/>
        </w:rPr>
        <w:br/>
      </w:r>
      <w:r>
        <w:rPr>
          <w:b/>
        </w:rPr>
        <w:t>Joint Fire</w:t>
      </w:r>
      <w:r w:rsidRPr="004E5ACD">
        <w:rPr>
          <w:b/>
        </w:rPr>
        <w:t xml:space="preserve"> </w:t>
      </w:r>
      <w:r>
        <w:rPr>
          <w:b/>
        </w:rPr>
        <w:t xml:space="preserve">Support </w:t>
      </w:r>
      <w:r w:rsidRPr="004E5ACD">
        <w:rPr>
          <w:b/>
        </w:rPr>
        <w:t>Joint Mission Thread</w:t>
      </w:r>
      <w:r w:rsidRPr="004E5ACD">
        <w:rPr>
          <w:b/>
        </w:rPr>
        <w:br/>
      </w:r>
      <w:r w:rsidRPr="004E5ACD">
        <w:rPr>
          <w:b/>
          <w:bCs/>
        </w:rPr>
        <w:t>CRN: W91C9G-07-D-0004</w:t>
      </w:r>
      <w:r w:rsidRPr="004E5ACD">
        <w:rPr>
          <w:b/>
        </w:rPr>
        <w:br/>
      </w:r>
      <w:r w:rsidR="00F46C4D">
        <w:rPr>
          <w:b/>
        </w:rPr>
        <w:pict>
          <v:rect id="_x0000_i1025" style="width:0;height:1.5pt" o:hralign="center" o:hrstd="t" o:hr="t" fillcolor="gray" stroked="f"/>
        </w:pict>
      </w:r>
      <w:r w:rsidRPr="004E5ACD">
        <w:rPr>
          <w:b/>
        </w:rPr>
        <w:br/>
        <w:t>Submitted by:</w:t>
      </w:r>
    </w:p>
    <w:p w:rsidR="00F93B1F" w:rsidRDefault="00F93B1F" w:rsidP="007E4F8B">
      <w:pPr>
        <w:pStyle w:val="NoSpacing"/>
        <w:jc w:val="center"/>
        <w:rPr>
          <w:b/>
        </w:rPr>
      </w:pPr>
    </w:p>
    <w:p w:rsidR="00F93B1F" w:rsidRPr="004E5ACD" w:rsidRDefault="00F93B1F" w:rsidP="007E4F8B">
      <w:pPr>
        <w:pStyle w:val="NoSpacing"/>
        <w:jc w:val="center"/>
        <w:rPr>
          <w:b/>
        </w:rPr>
      </w:pPr>
    </w:p>
    <w:p w:rsidR="00F93B1F" w:rsidRPr="004E5ACD" w:rsidRDefault="00F93B1F" w:rsidP="007E4F8B">
      <w:pPr>
        <w:pStyle w:val="NoSpacing"/>
      </w:pPr>
    </w:p>
    <w:p w:rsidR="00F93B1F" w:rsidRPr="004E5ACD" w:rsidRDefault="00F93B1F" w:rsidP="00AA1BE1">
      <w:pPr>
        <w:spacing w:beforeLines="60" w:before="144" w:afterLines="60" w:after="144"/>
        <w:rPr>
          <w:b/>
        </w:rPr>
      </w:pPr>
      <w:r w:rsidRPr="004E5ACD">
        <w:rPr>
          <w:b/>
        </w:rPr>
        <w:t xml:space="preserve">_______________________________               </w:t>
      </w:r>
      <w:r w:rsidRPr="004E5ACD">
        <w:rPr>
          <w:b/>
        </w:rPr>
        <w:tab/>
      </w:r>
      <w:r w:rsidRPr="004E5ACD">
        <w:rPr>
          <w:b/>
        </w:rPr>
        <w:tab/>
        <w:t>________________________</w:t>
      </w:r>
    </w:p>
    <w:p w:rsidR="00F93B1F" w:rsidRPr="004E5ACD" w:rsidRDefault="00F93B1F" w:rsidP="00AA1BE1">
      <w:pPr>
        <w:spacing w:beforeLines="60" w:before="144" w:afterLines="60" w:after="144"/>
        <w:rPr>
          <w:b/>
        </w:rPr>
      </w:pPr>
      <w:r w:rsidRPr="004E5ACD">
        <w:rPr>
          <w:b/>
        </w:rPr>
        <w:t xml:space="preserve">MICHAEL J. SPITZ </w:t>
      </w:r>
      <w:r w:rsidRPr="004E5ACD">
        <w:rPr>
          <w:b/>
        </w:rPr>
        <w:tab/>
      </w:r>
      <w:r w:rsidRPr="004E5ACD">
        <w:rPr>
          <w:b/>
        </w:rPr>
        <w:tab/>
      </w:r>
      <w:r w:rsidRPr="004E5ACD">
        <w:rPr>
          <w:b/>
        </w:rPr>
        <w:tab/>
      </w:r>
      <w:r w:rsidRPr="004E5ACD">
        <w:rPr>
          <w:b/>
        </w:rPr>
        <w:tab/>
      </w:r>
      <w:r w:rsidRPr="004E5ACD">
        <w:rPr>
          <w:b/>
        </w:rPr>
        <w:tab/>
      </w:r>
      <w:r w:rsidRPr="004E5ACD">
        <w:rPr>
          <w:b/>
        </w:rPr>
        <w:tab/>
      </w:r>
      <w:r w:rsidRPr="004E5ACD">
        <w:rPr>
          <w:b/>
        </w:rPr>
        <w:tab/>
        <w:t xml:space="preserve">        </w:t>
      </w:r>
      <w:r w:rsidRPr="004E5ACD">
        <w:rPr>
          <w:b/>
        </w:rPr>
        <w:tab/>
        <w:t>Date</w:t>
      </w:r>
      <w:r w:rsidRPr="004E5ACD">
        <w:rPr>
          <w:b/>
        </w:rPr>
        <w:br/>
        <w:t>Senior Systems Analyst</w:t>
      </w:r>
      <w:r w:rsidRPr="004E5ACD">
        <w:rPr>
          <w:b/>
        </w:rPr>
        <w:br/>
        <w:t>Science Applications International Corporation</w:t>
      </w:r>
      <w:r w:rsidRPr="004E5ACD">
        <w:rPr>
          <w:b/>
        </w:rPr>
        <w:br/>
      </w:r>
      <w:r>
        <w:rPr>
          <w:b/>
        </w:rPr>
        <w:t>JCS J8 DD C4 AID</w:t>
      </w:r>
    </w:p>
    <w:p w:rsidR="00F93B1F" w:rsidRDefault="00F93B1F" w:rsidP="00AA1BE1">
      <w:pPr>
        <w:spacing w:beforeLines="60" w:before="144" w:afterLines="60" w:after="144"/>
        <w:jc w:val="center"/>
        <w:rPr>
          <w:b/>
        </w:rPr>
      </w:pPr>
      <w:r w:rsidRPr="004E5ACD">
        <w:rPr>
          <w:b/>
        </w:rPr>
        <w:t>Approved by:</w:t>
      </w:r>
    </w:p>
    <w:p w:rsidR="00F93B1F" w:rsidRPr="004E5ACD" w:rsidRDefault="00F93B1F" w:rsidP="007E4F8B">
      <w:pPr>
        <w:pStyle w:val="NoSpacing"/>
      </w:pPr>
    </w:p>
    <w:p w:rsidR="00F93B1F" w:rsidRPr="004E5ACD" w:rsidRDefault="00F93B1F" w:rsidP="00AA1BE1">
      <w:pPr>
        <w:spacing w:beforeLines="60" w:before="144" w:afterLines="60" w:after="144"/>
        <w:rPr>
          <w:b/>
        </w:rPr>
      </w:pPr>
      <w:r w:rsidRPr="004E5ACD">
        <w:rPr>
          <w:b/>
        </w:rPr>
        <w:t xml:space="preserve">_______________________________               </w:t>
      </w:r>
      <w:r w:rsidRPr="004E5ACD">
        <w:rPr>
          <w:b/>
        </w:rPr>
        <w:tab/>
      </w:r>
      <w:r w:rsidRPr="004E5ACD">
        <w:rPr>
          <w:b/>
        </w:rPr>
        <w:tab/>
        <w:t>________________________</w:t>
      </w:r>
    </w:p>
    <w:p w:rsidR="00F93B1F" w:rsidRPr="004E5ACD" w:rsidRDefault="00F93B1F" w:rsidP="00AA1BE1">
      <w:pPr>
        <w:spacing w:beforeLines="60" w:before="144" w:afterLines="60" w:after="144"/>
        <w:rPr>
          <w:b/>
        </w:rPr>
      </w:pPr>
      <w:r>
        <w:rPr>
          <w:b/>
        </w:rPr>
        <w:t>MARSHA MULLINS</w:t>
      </w:r>
      <w:r w:rsidRPr="004E5ACD">
        <w:rPr>
          <w:b/>
        </w:rPr>
        <w:t xml:space="preserve"> </w:t>
      </w:r>
      <w:r w:rsidRPr="004E5ACD">
        <w:rPr>
          <w:b/>
        </w:rPr>
        <w:tab/>
      </w:r>
      <w:r w:rsidRPr="004E5ACD">
        <w:rPr>
          <w:b/>
        </w:rPr>
        <w:tab/>
      </w:r>
      <w:r w:rsidRPr="004E5ACD">
        <w:rPr>
          <w:b/>
        </w:rPr>
        <w:tab/>
      </w:r>
      <w:r w:rsidRPr="004E5ACD">
        <w:rPr>
          <w:b/>
        </w:rPr>
        <w:tab/>
      </w:r>
      <w:r w:rsidRPr="004E5ACD">
        <w:rPr>
          <w:b/>
        </w:rPr>
        <w:tab/>
      </w:r>
      <w:r w:rsidRPr="004E5ACD">
        <w:rPr>
          <w:b/>
        </w:rPr>
        <w:tab/>
      </w:r>
      <w:r w:rsidRPr="004E5ACD">
        <w:rPr>
          <w:b/>
        </w:rPr>
        <w:tab/>
        <w:t xml:space="preserve">        </w:t>
      </w:r>
      <w:r w:rsidRPr="004E5ACD">
        <w:rPr>
          <w:b/>
        </w:rPr>
        <w:tab/>
      </w:r>
      <w:r>
        <w:rPr>
          <w:b/>
        </w:rPr>
        <w:t>Date</w:t>
      </w:r>
      <w:r>
        <w:rPr>
          <w:b/>
        </w:rPr>
        <w:br/>
        <w:t>Joint Fire Support</w:t>
      </w:r>
      <w:r w:rsidRPr="004E5ACD">
        <w:rPr>
          <w:b/>
        </w:rPr>
        <w:t xml:space="preserve"> Government Lead</w:t>
      </w:r>
      <w:r w:rsidRPr="004E5ACD">
        <w:rPr>
          <w:b/>
        </w:rPr>
        <w:br/>
      </w:r>
      <w:r>
        <w:rPr>
          <w:b/>
        </w:rPr>
        <w:t>Deputy, Architecture Driven Analysis Branch</w:t>
      </w:r>
      <w:r>
        <w:rPr>
          <w:b/>
        </w:rPr>
        <w:br/>
        <w:t>JCS J8 DD C4 AID</w:t>
      </w:r>
    </w:p>
    <w:p w:rsidR="00F93B1F" w:rsidRPr="004E5ACD" w:rsidRDefault="00F93B1F" w:rsidP="007E4F8B">
      <w:pPr>
        <w:pStyle w:val="NoSpacing"/>
      </w:pPr>
    </w:p>
    <w:p w:rsidR="00F93B1F" w:rsidRPr="004E5ACD" w:rsidRDefault="00F93B1F" w:rsidP="00AA1BE1">
      <w:pPr>
        <w:spacing w:beforeLines="60" w:before="144" w:afterLines="60" w:after="144"/>
        <w:rPr>
          <w:b/>
        </w:rPr>
      </w:pPr>
      <w:r w:rsidRPr="004E5ACD">
        <w:rPr>
          <w:b/>
        </w:rPr>
        <w:t xml:space="preserve">_______________________________               </w:t>
      </w:r>
      <w:r w:rsidRPr="004E5ACD">
        <w:rPr>
          <w:b/>
        </w:rPr>
        <w:tab/>
      </w:r>
      <w:r w:rsidRPr="004E5ACD">
        <w:rPr>
          <w:b/>
        </w:rPr>
        <w:tab/>
        <w:t>________________________</w:t>
      </w:r>
    </w:p>
    <w:p w:rsidR="00F93B1F" w:rsidRDefault="00F93B1F" w:rsidP="00AA1BE1">
      <w:pPr>
        <w:autoSpaceDE w:val="0"/>
        <w:autoSpaceDN w:val="0"/>
        <w:adjustRightInd w:val="0"/>
        <w:spacing w:before="60" w:afterLines="60" w:after="144"/>
        <w:rPr>
          <w:b/>
        </w:rPr>
      </w:pPr>
      <w:r w:rsidRPr="004E5ACD">
        <w:rPr>
          <w:b/>
        </w:rPr>
        <w:t xml:space="preserve">CHRISTOPHER. BEHRE </w:t>
      </w:r>
      <w:r w:rsidRPr="004E5ACD">
        <w:rPr>
          <w:b/>
        </w:rPr>
        <w:tab/>
      </w:r>
      <w:r w:rsidRPr="004E5ACD">
        <w:rPr>
          <w:b/>
        </w:rPr>
        <w:tab/>
      </w:r>
      <w:r w:rsidRPr="004E5ACD">
        <w:rPr>
          <w:b/>
        </w:rPr>
        <w:tab/>
      </w:r>
      <w:r w:rsidRPr="004E5ACD">
        <w:rPr>
          <w:b/>
        </w:rPr>
        <w:tab/>
      </w:r>
      <w:r w:rsidRPr="004E5ACD">
        <w:rPr>
          <w:b/>
        </w:rPr>
        <w:tab/>
      </w:r>
      <w:r w:rsidRPr="004E5ACD">
        <w:rPr>
          <w:b/>
        </w:rPr>
        <w:tab/>
        <w:t xml:space="preserve">         </w:t>
      </w:r>
      <w:r w:rsidRPr="004E5ACD">
        <w:rPr>
          <w:b/>
        </w:rPr>
        <w:tab/>
      </w:r>
      <w:r w:rsidRPr="004E5ACD">
        <w:rPr>
          <w:b/>
        </w:rPr>
        <w:tab/>
        <w:t>Date</w:t>
      </w:r>
      <w:r w:rsidRPr="004E5ACD">
        <w:rPr>
          <w:b/>
        </w:rPr>
        <w:br/>
        <w:t xml:space="preserve">Chief, </w:t>
      </w:r>
      <w:r>
        <w:rPr>
          <w:b/>
        </w:rPr>
        <w:t>Architecture Driven Analysis</w:t>
      </w:r>
      <w:r w:rsidRPr="004E5ACD">
        <w:rPr>
          <w:b/>
        </w:rPr>
        <w:t xml:space="preserve"> Branch</w:t>
      </w:r>
      <w:r w:rsidRPr="004E5ACD">
        <w:rPr>
          <w:b/>
        </w:rPr>
        <w:br/>
      </w:r>
      <w:r>
        <w:rPr>
          <w:b/>
        </w:rPr>
        <w:t>JCS J8 DD C4 AID</w:t>
      </w:r>
    </w:p>
    <w:p w:rsidR="00F93B1F" w:rsidRDefault="00F93B1F" w:rsidP="00AA1BE1">
      <w:pPr>
        <w:autoSpaceDE w:val="0"/>
        <w:autoSpaceDN w:val="0"/>
        <w:adjustRightInd w:val="0"/>
        <w:spacing w:before="60" w:afterLines="60" w:after="144"/>
        <w:jc w:val="center"/>
        <w:rPr>
          <w:b/>
          <w:sz w:val="32"/>
          <w:szCs w:val="32"/>
        </w:rPr>
      </w:pPr>
      <w:r w:rsidRPr="004E5ACD">
        <w:rPr>
          <w:b/>
        </w:rPr>
        <w:br w:type="page"/>
      </w:r>
      <w:r w:rsidRPr="007E4F8B">
        <w:rPr>
          <w:b/>
          <w:sz w:val="28"/>
          <w:szCs w:val="32"/>
        </w:rPr>
        <w:lastRenderedPageBreak/>
        <w:t>TABLE OF CONTENTS</w:t>
      </w:r>
    </w:p>
    <w:p w:rsidR="00F86B1C" w:rsidRDefault="002A05C8">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4E5ACD">
        <w:rPr>
          <w:b w:val="0"/>
          <w:bCs w:val="0"/>
          <w:sz w:val="20"/>
          <w:szCs w:val="20"/>
        </w:rPr>
        <w:fldChar w:fldCharType="begin"/>
      </w:r>
      <w:r w:rsidR="00F93B1F" w:rsidRPr="004E5ACD">
        <w:rPr>
          <w:b w:val="0"/>
          <w:bCs w:val="0"/>
          <w:sz w:val="20"/>
          <w:szCs w:val="20"/>
        </w:rPr>
        <w:instrText xml:space="preserve"> TOC \o \h \z \u </w:instrText>
      </w:r>
      <w:r w:rsidRPr="004E5ACD">
        <w:rPr>
          <w:b w:val="0"/>
          <w:bCs w:val="0"/>
          <w:sz w:val="20"/>
          <w:szCs w:val="20"/>
        </w:rPr>
        <w:fldChar w:fldCharType="separate"/>
      </w:r>
      <w:hyperlink w:anchor="_Toc314054168" w:history="1">
        <w:r w:rsidR="00F86B1C" w:rsidRPr="008678F6">
          <w:rPr>
            <w:rStyle w:val="Hyperlink"/>
            <w:noProof/>
          </w:rPr>
          <w:t>A.</w:t>
        </w:r>
        <w:r w:rsidR="00F86B1C">
          <w:rPr>
            <w:rFonts w:asciiTheme="minorHAnsi" w:eastAsiaTheme="minorEastAsia" w:hAnsiTheme="minorHAnsi" w:cstheme="minorBidi"/>
            <w:b w:val="0"/>
            <w:bCs w:val="0"/>
            <w:caps w:val="0"/>
            <w:noProof/>
            <w:sz w:val="22"/>
            <w:szCs w:val="22"/>
          </w:rPr>
          <w:tab/>
        </w:r>
        <w:r w:rsidR="00F86B1C" w:rsidRPr="008678F6">
          <w:rPr>
            <w:rStyle w:val="Hyperlink"/>
            <w:noProof/>
          </w:rPr>
          <w:t>Introduction</w:t>
        </w:r>
        <w:r w:rsidR="00F86B1C">
          <w:rPr>
            <w:noProof/>
            <w:webHidden/>
          </w:rPr>
          <w:tab/>
        </w:r>
        <w:r w:rsidR="00F86B1C">
          <w:rPr>
            <w:noProof/>
            <w:webHidden/>
          </w:rPr>
          <w:fldChar w:fldCharType="begin"/>
        </w:r>
        <w:r w:rsidR="00F86B1C">
          <w:rPr>
            <w:noProof/>
            <w:webHidden/>
          </w:rPr>
          <w:instrText xml:space="preserve"> PAGEREF _Toc314054168 \h </w:instrText>
        </w:r>
        <w:r w:rsidR="00F86B1C">
          <w:rPr>
            <w:noProof/>
            <w:webHidden/>
          </w:rPr>
        </w:r>
        <w:r w:rsidR="00F86B1C">
          <w:rPr>
            <w:noProof/>
            <w:webHidden/>
          </w:rPr>
          <w:fldChar w:fldCharType="separate"/>
        </w:r>
        <w:r w:rsidR="00F86B1C">
          <w:rPr>
            <w:noProof/>
            <w:webHidden/>
          </w:rPr>
          <w:t>1</w:t>
        </w:r>
        <w:r w:rsidR="00F86B1C">
          <w:rPr>
            <w:noProof/>
            <w:webHidden/>
          </w:rPr>
          <w:fldChar w:fldCharType="end"/>
        </w:r>
      </w:hyperlink>
    </w:p>
    <w:p w:rsidR="00F86B1C" w:rsidRDefault="00F46C4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4054169" w:history="1">
        <w:r w:rsidR="00F86B1C" w:rsidRPr="008678F6">
          <w:rPr>
            <w:rStyle w:val="Hyperlink"/>
            <w:noProof/>
          </w:rPr>
          <w:t>B.</w:t>
        </w:r>
        <w:r w:rsidR="00F86B1C">
          <w:rPr>
            <w:rFonts w:asciiTheme="minorHAnsi" w:eastAsiaTheme="minorEastAsia" w:hAnsiTheme="minorHAnsi" w:cstheme="minorBidi"/>
            <w:b w:val="0"/>
            <w:bCs w:val="0"/>
            <w:caps w:val="0"/>
            <w:noProof/>
            <w:sz w:val="22"/>
            <w:szCs w:val="22"/>
          </w:rPr>
          <w:tab/>
        </w:r>
        <w:r w:rsidR="00F86B1C" w:rsidRPr="008678F6">
          <w:rPr>
            <w:rStyle w:val="Hyperlink"/>
            <w:noProof/>
          </w:rPr>
          <w:t>PERFORMERS</w:t>
        </w:r>
        <w:r w:rsidR="00F86B1C">
          <w:rPr>
            <w:noProof/>
            <w:webHidden/>
          </w:rPr>
          <w:tab/>
        </w:r>
        <w:r w:rsidR="00F86B1C">
          <w:rPr>
            <w:noProof/>
            <w:webHidden/>
          </w:rPr>
          <w:fldChar w:fldCharType="begin"/>
        </w:r>
        <w:r w:rsidR="00F86B1C">
          <w:rPr>
            <w:noProof/>
            <w:webHidden/>
          </w:rPr>
          <w:instrText xml:space="preserve"> PAGEREF _Toc314054169 \h </w:instrText>
        </w:r>
        <w:r w:rsidR="00F86B1C">
          <w:rPr>
            <w:noProof/>
            <w:webHidden/>
          </w:rPr>
        </w:r>
        <w:r w:rsidR="00F86B1C">
          <w:rPr>
            <w:noProof/>
            <w:webHidden/>
          </w:rPr>
          <w:fldChar w:fldCharType="separate"/>
        </w:r>
        <w:r w:rsidR="00F86B1C">
          <w:rPr>
            <w:noProof/>
            <w:webHidden/>
          </w:rPr>
          <w:t>1</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0" w:history="1">
        <w:r w:rsidR="00F86B1C" w:rsidRPr="008678F6">
          <w:rPr>
            <w:rStyle w:val="Hyperlink"/>
            <w:noProof/>
          </w:rPr>
          <w:t>B.1</w:t>
        </w:r>
        <w:r w:rsidR="00F86B1C">
          <w:rPr>
            <w:rFonts w:asciiTheme="minorHAnsi" w:eastAsiaTheme="minorEastAsia" w:hAnsiTheme="minorHAnsi" w:cstheme="minorBidi"/>
            <w:noProof/>
            <w:sz w:val="22"/>
            <w:szCs w:val="22"/>
          </w:rPr>
          <w:tab/>
        </w:r>
        <w:r w:rsidR="00F86B1C" w:rsidRPr="008678F6">
          <w:rPr>
            <w:rStyle w:val="Hyperlink"/>
            <w:noProof/>
          </w:rPr>
          <w:t>Air Support Control Agency</w:t>
        </w:r>
        <w:r w:rsidR="00F86B1C">
          <w:rPr>
            <w:noProof/>
            <w:webHidden/>
          </w:rPr>
          <w:tab/>
        </w:r>
        <w:r w:rsidR="00F86B1C">
          <w:rPr>
            <w:noProof/>
            <w:webHidden/>
          </w:rPr>
          <w:fldChar w:fldCharType="begin"/>
        </w:r>
        <w:r w:rsidR="00F86B1C">
          <w:rPr>
            <w:noProof/>
            <w:webHidden/>
          </w:rPr>
          <w:instrText xml:space="preserve"> PAGEREF _Toc314054170 \h </w:instrText>
        </w:r>
        <w:r w:rsidR="00F86B1C">
          <w:rPr>
            <w:noProof/>
            <w:webHidden/>
          </w:rPr>
        </w:r>
        <w:r w:rsidR="00F86B1C">
          <w:rPr>
            <w:noProof/>
            <w:webHidden/>
          </w:rPr>
          <w:fldChar w:fldCharType="separate"/>
        </w:r>
        <w:r w:rsidR="00F86B1C">
          <w:rPr>
            <w:noProof/>
            <w:webHidden/>
          </w:rPr>
          <w:t>1</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1" w:history="1">
        <w:r w:rsidR="00F86B1C" w:rsidRPr="008678F6">
          <w:rPr>
            <w:rStyle w:val="Hyperlink"/>
            <w:noProof/>
          </w:rPr>
          <w:t>B.2</w:t>
        </w:r>
        <w:r w:rsidR="00F86B1C">
          <w:rPr>
            <w:rFonts w:asciiTheme="minorHAnsi" w:eastAsiaTheme="minorEastAsia" w:hAnsiTheme="minorHAnsi" w:cstheme="minorBidi"/>
            <w:noProof/>
            <w:sz w:val="22"/>
            <w:szCs w:val="22"/>
          </w:rPr>
          <w:tab/>
        </w:r>
        <w:r w:rsidR="00F86B1C" w:rsidRPr="008678F6">
          <w:rPr>
            <w:rStyle w:val="Hyperlink"/>
            <w:rFonts w:ascii="TimesNewRomanPS-BoldMT" w:hAnsi="TimesNewRomanPS-BoldMT" w:cs="TimesNewRomanPS-BoldMT"/>
            <w:noProof/>
          </w:rPr>
          <w:t>Air Support Operations Center (ASOC)</w:t>
        </w:r>
        <w:r w:rsidR="00F86B1C">
          <w:rPr>
            <w:noProof/>
            <w:webHidden/>
          </w:rPr>
          <w:tab/>
        </w:r>
        <w:r w:rsidR="00F86B1C">
          <w:rPr>
            <w:noProof/>
            <w:webHidden/>
          </w:rPr>
          <w:fldChar w:fldCharType="begin"/>
        </w:r>
        <w:r w:rsidR="00F86B1C">
          <w:rPr>
            <w:noProof/>
            <w:webHidden/>
          </w:rPr>
          <w:instrText xml:space="preserve"> PAGEREF _Toc314054171 \h </w:instrText>
        </w:r>
        <w:r w:rsidR="00F86B1C">
          <w:rPr>
            <w:noProof/>
            <w:webHidden/>
          </w:rPr>
        </w:r>
        <w:r w:rsidR="00F86B1C">
          <w:rPr>
            <w:noProof/>
            <w:webHidden/>
          </w:rPr>
          <w:fldChar w:fldCharType="separate"/>
        </w:r>
        <w:r w:rsidR="00F86B1C">
          <w:rPr>
            <w:noProof/>
            <w:webHidden/>
          </w:rPr>
          <w:t>1</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2" w:history="1">
        <w:r w:rsidR="00F86B1C" w:rsidRPr="008678F6">
          <w:rPr>
            <w:rStyle w:val="Hyperlink"/>
            <w:noProof/>
          </w:rPr>
          <w:t>B.3</w:t>
        </w:r>
        <w:r w:rsidR="00F86B1C">
          <w:rPr>
            <w:rFonts w:asciiTheme="minorHAnsi" w:eastAsiaTheme="minorEastAsia" w:hAnsiTheme="minorHAnsi" w:cstheme="minorBidi"/>
            <w:noProof/>
            <w:sz w:val="22"/>
            <w:szCs w:val="22"/>
          </w:rPr>
          <w:tab/>
        </w:r>
        <w:r w:rsidR="00F86B1C" w:rsidRPr="008678F6">
          <w:rPr>
            <w:rStyle w:val="Hyperlink"/>
            <w:noProof/>
          </w:rPr>
          <w:t>Commander (Senior/Intermediate/Supported)</w:t>
        </w:r>
        <w:r w:rsidR="00F86B1C">
          <w:rPr>
            <w:noProof/>
            <w:webHidden/>
          </w:rPr>
          <w:tab/>
        </w:r>
        <w:r w:rsidR="00F86B1C">
          <w:rPr>
            <w:noProof/>
            <w:webHidden/>
          </w:rPr>
          <w:fldChar w:fldCharType="begin"/>
        </w:r>
        <w:r w:rsidR="00F86B1C">
          <w:rPr>
            <w:noProof/>
            <w:webHidden/>
          </w:rPr>
          <w:instrText xml:space="preserve"> PAGEREF _Toc314054172 \h </w:instrText>
        </w:r>
        <w:r w:rsidR="00F86B1C">
          <w:rPr>
            <w:noProof/>
            <w:webHidden/>
          </w:rPr>
        </w:r>
        <w:r w:rsidR="00F86B1C">
          <w:rPr>
            <w:noProof/>
            <w:webHidden/>
          </w:rPr>
          <w:fldChar w:fldCharType="separate"/>
        </w:r>
        <w:r w:rsidR="00F86B1C">
          <w:rPr>
            <w:noProof/>
            <w:webHidden/>
          </w:rPr>
          <w:t>1</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3" w:history="1">
        <w:r w:rsidR="00F86B1C" w:rsidRPr="008678F6">
          <w:rPr>
            <w:rStyle w:val="Hyperlink"/>
            <w:noProof/>
          </w:rPr>
          <w:t>B.4</w:t>
        </w:r>
        <w:r w:rsidR="00F86B1C">
          <w:rPr>
            <w:rFonts w:asciiTheme="minorHAnsi" w:eastAsiaTheme="minorEastAsia" w:hAnsiTheme="minorHAnsi" w:cstheme="minorBidi"/>
            <w:noProof/>
            <w:sz w:val="22"/>
            <w:szCs w:val="22"/>
          </w:rPr>
          <w:tab/>
        </w:r>
        <w:r w:rsidR="00F86B1C" w:rsidRPr="008678F6">
          <w:rPr>
            <w:rStyle w:val="Hyperlink"/>
            <w:noProof/>
          </w:rPr>
          <w:t>Fires and Effects Cell (Senior/Intermediate/Supported)</w:t>
        </w:r>
        <w:r w:rsidR="00F86B1C">
          <w:rPr>
            <w:noProof/>
            <w:webHidden/>
          </w:rPr>
          <w:tab/>
        </w:r>
        <w:r w:rsidR="00F86B1C">
          <w:rPr>
            <w:noProof/>
            <w:webHidden/>
          </w:rPr>
          <w:fldChar w:fldCharType="begin"/>
        </w:r>
        <w:r w:rsidR="00F86B1C">
          <w:rPr>
            <w:noProof/>
            <w:webHidden/>
          </w:rPr>
          <w:instrText xml:space="preserve"> PAGEREF _Toc314054173 \h </w:instrText>
        </w:r>
        <w:r w:rsidR="00F86B1C">
          <w:rPr>
            <w:noProof/>
            <w:webHidden/>
          </w:rPr>
        </w:r>
        <w:r w:rsidR="00F86B1C">
          <w:rPr>
            <w:noProof/>
            <w:webHidden/>
          </w:rPr>
          <w:fldChar w:fldCharType="separate"/>
        </w:r>
        <w:r w:rsidR="00F86B1C">
          <w:rPr>
            <w:noProof/>
            <w:webHidden/>
          </w:rPr>
          <w:t>2</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4" w:history="1">
        <w:r w:rsidR="00F86B1C" w:rsidRPr="008678F6">
          <w:rPr>
            <w:rStyle w:val="Hyperlink"/>
            <w:noProof/>
          </w:rPr>
          <w:t>B.5</w:t>
        </w:r>
        <w:r w:rsidR="00F86B1C">
          <w:rPr>
            <w:rFonts w:asciiTheme="minorHAnsi" w:eastAsiaTheme="minorEastAsia" w:hAnsiTheme="minorHAnsi" w:cstheme="minorBidi"/>
            <w:noProof/>
            <w:sz w:val="22"/>
            <w:szCs w:val="22"/>
          </w:rPr>
          <w:tab/>
        </w:r>
        <w:r w:rsidR="00F86B1C" w:rsidRPr="008678F6">
          <w:rPr>
            <w:rStyle w:val="Hyperlink"/>
            <w:noProof/>
          </w:rPr>
          <w:t>Command Post (Senior/Intermediate/Supported/Division/MEF/Battalion/Company)</w:t>
        </w:r>
        <w:r w:rsidR="00F86B1C">
          <w:rPr>
            <w:noProof/>
            <w:webHidden/>
          </w:rPr>
          <w:tab/>
        </w:r>
        <w:r w:rsidR="00F86B1C">
          <w:rPr>
            <w:noProof/>
            <w:webHidden/>
          </w:rPr>
          <w:fldChar w:fldCharType="begin"/>
        </w:r>
        <w:r w:rsidR="00F86B1C">
          <w:rPr>
            <w:noProof/>
            <w:webHidden/>
          </w:rPr>
          <w:instrText xml:space="preserve"> PAGEREF _Toc314054174 \h </w:instrText>
        </w:r>
        <w:r w:rsidR="00F86B1C">
          <w:rPr>
            <w:noProof/>
            <w:webHidden/>
          </w:rPr>
        </w:r>
        <w:r w:rsidR="00F86B1C">
          <w:rPr>
            <w:noProof/>
            <w:webHidden/>
          </w:rPr>
          <w:fldChar w:fldCharType="separate"/>
        </w:r>
        <w:r w:rsidR="00F86B1C">
          <w:rPr>
            <w:noProof/>
            <w:webHidden/>
          </w:rPr>
          <w:t>2</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5" w:history="1">
        <w:r w:rsidR="00F86B1C" w:rsidRPr="008678F6">
          <w:rPr>
            <w:rStyle w:val="Hyperlink"/>
            <w:noProof/>
          </w:rPr>
          <w:t>B.6</w:t>
        </w:r>
        <w:r w:rsidR="00F86B1C">
          <w:rPr>
            <w:rFonts w:asciiTheme="minorHAnsi" w:eastAsiaTheme="minorEastAsia" w:hAnsiTheme="minorHAnsi" w:cstheme="minorBidi"/>
            <w:noProof/>
            <w:sz w:val="22"/>
            <w:szCs w:val="22"/>
          </w:rPr>
          <w:tab/>
        </w:r>
        <w:r w:rsidR="00F86B1C" w:rsidRPr="008678F6">
          <w:rPr>
            <w:rStyle w:val="Hyperlink"/>
            <w:noProof/>
          </w:rPr>
          <w:t>Sensor Elements</w:t>
        </w:r>
        <w:r w:rsidR="00F86B1C">
          <w:rPr>
            <w:noProof/>
            <w:webHidden/>
          </w:rPr>
          <w:tab/>
        </w:r>
        <w:r w:rsidR="00F86B1C">
          <w:rPr>
            <w:noProof/>
            <w:webHidden/>
          </w:rPr>
          <w:fldChar w:fldCharType="begin"/>
        </w:r>
        <w:r w:rsidR="00F86B1C">
          <w:rPr>
            <w:noProof/>
            <w:webHidden/>
          </w:rPr>
          <w:instrText xml:space="preserve"> PAGEREF _Toc314054175 \h </w:instrText>
        </w:r>
        <w:r w:rsidR="00F86B1C">
          <w:rPr>
            <w:noProof/>
            <w:webHidden/>
          </w:rPr>
        </w:r>
        <w:r w:rsidR="00F86B1C">
          <w:rPr>
            <w:noProof/>
            <w:webHidden/>
          </w:rPr>
          <w:fldChar w:fldCharType="separate"/>
        </w:r>
        <w:r w:rsidR="00F86B1C">
          <w:rPr>
            <w:noProof/>
            <w:webHidden/>
          </w:rPr>
          <w:t>2</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6" w:history="1">
        <w:r w:rsidR="00F86B1C" w:rsidRPr="008678F6">
          <w:rPr>
            <w:rStyle w:val="Hyperlink"/>
            <w:noProof/>
          </w:rPr>
          <w:t>B.7</w:t>
        </w:r>
        <w:r w:rsidR="00F86B1C">
          <w:rPr>
            <w:rFonts w:asciiTheme="minorHAnsi" w:eastAsiaTheme="minorEastAsia" w:hAnsiTheme="minorHAnsi" w:cstheme="minorBidi"/>
            <w:noProof/>
            <w:sz w:val="22"/>
            <w:szCs w:val="22"/>
          </w:rPr>
          <w:tab/>
        </w:r>
        <w:r w:rsidR="00F86B1C" w:rsidRPr="008678F6">
          <w:rPr>
            <w:rStyle w:val="Hyperlink"/>
            <w:noProof/>
          </w:rPr>
          <w:t>Supporting Forces</w:t>
        </w:r>
        <w:r w:rsidR="00F86B1C">
          <w:rPr>
            <w:noProof/>
            <w:webHidden/>
          </w:rPr>
          <w:tab/>
        </w:r>
        <w:r w:rsidR="00F86B1C">
          <w:rPr>
            <w:noProof/>
            <w:webHidden/>
          </w:rPr>
          <w:fldChar w:fldCharType="begin"/>
        </w:r>
        <w:r w:rsidR="00F86B1C">
          <w:rPr>
            <w:noProof/>
            <w:webHidden/>
          </w:rPr>
          <w:instrText xml:space="preserve"> PAGEREF _Toc314054176 \h </w:instrText>
        </w:r>
        <w:r w:rsidR="00F86B1C">
          <w:rPr>
            <w:noProof/>
            <w:webHidden/>
          </w:rPr>
        </w:r>
        <w:r w:rsidR="00F86B1C">
          <w:rPr>
            <w:noProof/>
            <w:webHidden/>
          </w:rPr>
          <w:fldChar w:fldCharType="separate"/>
        </w:r>
        <w:r w:rsidR="00F86B1C">
          <w:rPr>
            <w:noProof/>
            <w:webHidden/>
          </w:rPr>
          <w:t>2</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7" w:history="1">
        <w:r w:rsidR="00F86B1C" w:rsidRPr="008678F6">
          <w:rPr>
            <w:rStyle w:val="Hyperlink"/>
            <w:noProof/>
          </w:rPr>
          <w:t>B.8</w:t>
        </w:r>
        <w:r w:rsidR="00F86B1C">
          <w:rPr>
            <w:rFonts w:asciiTheme="minorHAnsi" w:eastAsiaTheme="minorEastAsia" w:hAnsiTheme="minorHAnsi" w:cstheme="minorBidi"/>
            <w:noProof/>
            <w:sz w:val="22"/>
            <w:szCs w:val="22"/>
          </w:rPr>
          <w:tab/>
        </w:r>
        <w:r w:rsidR="00F86B1C" w:rsidRPr="008678F6">
          <w:rPr>
            <w:rStyle w:val="Hyperlink"/>
            <w:noProof/>
          </w:rPr>
          <w:t>Maneuver Headquarters (Senior/Intermediate/Supported)</w:t>
        </w:r>
        <w:r w:rsidR="00F86B1C">
          <w:rPr>
            <w:noProof/>
            <w:webHidden/>
          </w:rPr>
          <w:tab/>
        </w:r>
        <w:r w:rsidR="00F86B1C">
          <w:rPr>
            <w:noProof/>
            <w:webHidden/>
          </w:rPr>
          <w:fldChar w:fldCharType="begin"/>
        </w:r>
        <w:r w:rsidR="00F86B1C">
          <w:rPr>
            <w:noProof/>
            <w:webHidden/>
          </w:rPr>
          <w:instrText xml:space="preserve"> PAGEREF _Toc314054177 \h </w:instrText>
        </w:r>
        <w:r w:rsidR="00F86B1C">
          <w:rPr>
            <w:noProof/>
            <w:webHidden/>
          </w:rPr>
        </w:r>
        <w:r w:rsidR="00F86B1C">
          <w:rPr>
            <w:noProof/>
            <w:webHidden/>
          </w:rPr>
          <w:fldChar w:fldCharType="separate"/>
        </w:r>
        <w:r w:rsidR="00F86B1C">
          <w:rPr>
            <w:noProof/>
            <w:webHidden/>
          </w:rPr>
          <w:t>2</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8" w:history="1">
        <w:r w:rsidR="00F86B1C" w:rsidRPr="008678F6">
          <w:rPr>
            <w:rStyle w:val="Hyperlink"/>
            <w:noProof/>
          </w:rPr>
          <w:t>B.9</w:t>
        </w:r>
        <w:r w:rsidR="00F86B1C">
          <w:rPr>
            <w:rFonts w:asciiTheme="minorHAnsi" w:eastAsiaTheme="minorEastAsia" w:hAnsiTheme="minorHAnsi" w:cstheme="minorBidi"/>
            <w:noProof/>
            <w:sz w:val="22"/>
            <w:szCs w:val="22"/>
          </w:rPr>
          <w:tab/>
        </w:r>
        <w:r w:rsidR="00F86B1C" w:rsidRPr="008678F6">
          <w:rPr>
            <w:rStyle w:val="Hyperlink"/>
            <w:noProof/>
          </w:rPr>
          <w:t>Joint Forces Air Component Command [JFACC]</w:t>
        </w:r>
        <w:r w:rsidR="00F86B1C">
          <w:rPr>
            <w:noProof/>
            <w:webHidden/>
          </w:rPr>
          <w:tab/>
        </w:r>
        <w:r w:rsidR="00F86B1C">
          <w:rPr>
            <w:noProof/>
            <w:webHidden/>
          </w:rPr>
          <w:fldChar w:fldCharType="begin"/>
        </w:r>
        <w:r w:rsidR="00F86B1C">
          <w:rPr>
            <w:noProof/>
            <w:webHidden/>
          </w:rPr>
          <w:instrText xml:space="preserve"> PAGEREF _Toc314054178 \h </w:instrText>
        </w:r>
        <w:r w:rsidR="00F86B1C">
          <w:rPr>
            <w:noProof/>
            <w:webHidden/>
          </w:rPr>
        </w:r>
        <w:r w:rsidR="00F86B1C">
          <w:rPr>
            <w:noProof/>
            <w:webHidden/>
          </w:rPr>
          <w:fldChar w:fldCharType="separate"/>
        </w:r>
        <w:r w:rsidR="00F86B1C">
          <w:rPr>
            <w:noProof/>
            <w:webHidden/>
          </w:rPr>
          <w:t>3</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79" w:history="1">
        <w:r w:rsidR="00F86B1C" w:rsidRPr="008678F6">
          <w:rPr>
            <w:rStyle w:val="Hyperlink"/>
            <w:noProof/>
          </w:rPr>
          <w:t>B.10</w:t>
        </w:r>
        <w:r w:rsidR="00F86B1C">
          <w:rPr>
            <w:rFonts w:asciiTheme="minorHAnsi" w:eastAsiaTheme="minorEastAsia" w:hAnsiTheme="minorHAnsi" w:cstheme="minorBidi"/>
            <w:noProof/>
            <w:sz w:val="22"/>
            <w:szCs w:val="22"/>
          </w:rPr>
          <w:tab/>
        </w:r>
        <w:r w:rsidR="00F86B1C" w:rsidRPr="008678F6">
          <w:rPr>
            <w:rStyle w:val="Hyperlink"/>
            <w:noProof/>
          </w:rPr>
          <w:t>Joint Air Operations Center [JAOC]</w:t>
        </w:r>
        <w:r w:rsidR="00F86B1C">
          <w:rPr>
            <w:noProof/>
            <w:webHidden/>
          </w:rPr>
          <w:tab/>
        </w:r>
        <w:r w:rsidR="00F86B1C">
          <w:rPr>
            <w:noProof/>
            <w:webHidden/>
          </w:rPr>
          <w:fldChar w:fldCharType="begin"/>
        </w:r>
        <w:r w:rsidR="00F86B1C">
          <w:rPr>
            <w:noProof/>
            <w:webHidden/>
          </w:rPr>
          <w:instrText xml:space="preserve"> PAGEREF _Toc314054179 \h </w:instrText>
        </w:r>
        <w:r w:rsidR="00F86B1C">
          <w:rPr>
            <w:noProof/>
            <w:webHidden/>
          </w:rPr>
        </w:r>
        <w:r w:rsidR="00F86B1C">
          <w:rPr>
            <w:noProof/>
            <w:webHidden/>
          </w:rPr>
          <w:fldChar w:fldCharType="separate"/>
        </w:r>
        <w:r w:rsidR="00F86B1C">
          <w:rPr>
            <w:noProof/>
            <w:webHidden/>
          </w:rPr>
          <w:t>3</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0" w:history="1">
        <w:r w:rsidR="00F86B1C" w:rsidRPr="008678F6">
          <w:rPr>
            <w:rStyle w:val="Hyperlink"/>
            <w:noProof/>
          </w:rPr>
          <w:t>B.11</w:t>
        </w:r>
        <w:r w:rsidR="00F86B1C">
          <w:rPr>
            <w:rFonts w:asciiTheme="minorHAnsi" w:eastAsiaTheme="minorEastAsia" w:hAnsiTheme="minorHAnsi" w:cstheme="minorBidi"/>
            <w:noProof/>
            <w:sz w:val="22"/>
            <w:szCs w:val="22"/>
          </w:rPr>
          <w:tab/>
        </w:r>
        <w:r w:rsidR="00F86B1C" w:rsidRPr="008678F6">
          <w:rPr>
            <w:rStyle w:val="Hyperlink"/>
            <w:rFonts w:ascii="Times-Bold" w:hAnsi="Times-Bold" w:cs="Times-Bold"/>
            <w:noProof/>
          </w:rPr>
          <w:t>Tactical Air Command Center  [TACC]</w:t>
        </w:r>
        <w:r w:rsidR="00F86B1C">
          <w:rPr>
            <w:noProof/>
            <w:webHidden/>
          </w:rPr>
          <w:tab/>
        </w:r>
        <w:r w:rsidR="00F86B1C">
          <w:rPr>
            <w:noProof/>
            <w:webHidden/>
          </w:rPr>
          <w:fldChar w:fldCharType="begin"/>
        </w:r>
        <w:r w:rsidR="00F86B1C">
          <w:rPr>
            <w:noProof/>
            <w:webHidden/>
          </w:rPr>
          <w:instrText xml:space="preserve"> PAGEREF _Toc314054180 \h </w:instrText>
        </w:r>
        <w:r w:rsidR="00F86B1C">
          <w:rPr>
            <w:noProof/>
            <w:webHidden/>
          </w:rPr>
        </w:r>
        <w:r w:rsidR="00F86B1C">
          <w:rPr>
            <w:noProof/>
            <w:webHidden/>
          </w:rPr>
          <w:fldChar w:fldCharType="separate"/>
        </w:r>
        <w:r w:rsidR="00F86B1C">
          <w:rPr>
            <w:noProof/>
            <w:webHidden/>
          </w:rPr>
          <w:t>3</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1" w:history="1">
        <w:r w:rsidR="00F86B1C" w:rsidRPr="008678F6">
          <w:rPr>
            <w:rStyle w:val="Hyperlink"/>
            <w:noProof/>
          </w:rPr>
          <w:t>B.12</w:t>
        </w:r>
        <w:r w:rsidR="00F86B1C">
          <w:rPr>
            <w:rFonts w:asciiTheme="minorHAnsi" w:eastAsiaTheme="minorEastAsia" w:hAnsiTheme="minorHAnsi" w:cstheme="minorBidi"/>
            <w:noProof/>
            <w:sz w:val="22"/>
            <w:szCs w:val="22"/>
          </w:rPr>
          <w:tab/>
        </w:r>
        <w:r w:rsidR="00F86B1C" w:rsidRPr="008678F6">
          <w:rPr>
            <w:rStyle w:val="Hyperlink"/>
            <w:noProof/>
          </w:rPr>
          <w:t>Joint Force Land Component Command [JFLCC]</w:t>
        </w:r>
        <w:r w:rsidR="00F86B1C">
          <w:rPr>
            <w:noProof/>
            <w:webHidden/>
          </w:rPr>
          <w:tab/>
        </w:r>
        <w:r w:rsidR="00F86B1C">
          <w:rPr>
            <w:noProof/>
            <w:webHidden/>
          </w:rPr>
          <w:fldChar w:fldCharType="begin"/>
        </w:r>
        <w:r w:rsidR="00F86B1C">
          <w:rPr>
            <w:noProof/>
            <w:webHidden/>
          </w:rPr>
          <w:instrText xml:space="preserve"> PAGEREF _Toc314054181 \h </w:instrText>
        </w:r>
        <w:r w:rsidR="00F86B1C">
          <w:rPr>
            <w:noProof/>
            <w:webHidden/>
          </w:rPr>
        </w:r>
        <w:r w:rsidR="00F86B1C">
          <w:rPr>
            <w:noProof/>
            <w:webHidden/>
          </w:rPr>
          <w:fldChar w:fldCharType="separate"/>
        </w:r>
        <w:r w:rsidR="00F86B1C">
          <w:rPr>
            <w:noProof/>
            <w:webHidden/>
          </w:rPr>
          <w:t>3</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2" w:history="1">
        <w:r w:rsidR="00F86B1C" w:rsidRPr="008678F6">
          <w:rPr>
            <w:rStyle w:val="Hyperlink"/>
            <w:noProof/>
          </w:rPr>
          <w:t>B.13</w:t>
        </w:r>
        <w:r w:rsidR="00F86B1C">
          <w:rPr>
            <w:rFonts w:asciiTheme="minorHAnsi" w:eastAsiaTheme="minorEastAsia" w:hAnsiTheme="minorHAnsi" w:cstheme="minorBidi"/>
            <w:noProof/>
            <w:sz w:val="22"/>
            <w:szCs w:val="22"/>
          </w:rPr>
          <w:tab/>
        </w:r>
        <w:r w:rsidR="00F86B1C" w:rsidRPr="008678F6">
          <w:rPr>
            <w:rStyle w:val="Hyperlink"/>
            <w:noProof/>
          </w:rPr>
          <w:t>Joint Force Special Operations Component Commander [JFSOCC]</w:t>
        </w:r>
        <w:r w:rsidR="00F86B1C">
          <w:rPr>
            <w:noProof/>
            <w:webHidden/>
          </w:rPr>
          <w:tab/>
        </w:r>
        <w:r w:rsidR="00F86B1C">
          <w:rPr>
            <w:noProof/>
            <w:webHidden/>
          </w:rPr>
          <w:fldChar w:fldCharType="begin"/>
        </w:r>
        <w:r w:rsidR="00F86B1C">
          <w:rPr>
            <w:noProof/>
            <w:webHidden/>
          </w:rPr>
          <w:instrText xml:space="preserve"> PAGEREF _Toc314054182 \h </w:instrText>
        </w:r>
        <w:r w:rsidR="00F86B1C">
          <w:rPr>
            <w:noProof/>
            <w:webHidden/>
          </w:rPr>
        </w:r>
        <w:r w:rsidR="00F86B1C">
          <w:rPr>
            <w:noProof/>
            <w:webHidden/>
          </w:rPr>
          <w:fldChar w:fldCharType="separate"/>
        </w:r>
        <w:r w:rsidR="00F86B1C">
          <w:rPr>
            <w:noProof/>
            <w:webHidden/>
          </w:rPr>
          <w:t>3</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3" w:history="1">
        <w:r w:rsidR="00F86B1C" w:rsidRPr="008678F6">
          <w:rPr>
            <w:rStyle w:val="Hyperlink"/>
            <w:noProof/>
          </w:rPr>
          <w:t>B.14</w:t>
        </w:r>
        <w:r w:rsidR="00F86B1C">
          <w:rPr>
            <w:rFonts w:asciiTheme="minorHAnsi" w:eastAsiaTheme="minorEastAsia" w:hAnsiTheme="minorHAnsi" w:cstheme="minorBidi"/>
            <w:noProof/>
            <w:sz w:val="22"/>
            <w:szCs w:val="22"/>
          </w:rPr>
          <w:tab/>
        </w:r>
        <w:r w:rsidR="00F86B1C" w:rsidRPr="008678F6">
          <w:rPr>
            <w:rStyle w:val="Hyperlink"/>
            <w:noProof/>
          </w:rPr>
          <w:t>Direct Air Support Center [DASC]</w:t>
        </w:r>
        <w:r w:rsidR="00F86B1C">
          <w:rPr>
            <w:noProof/>
            <w:webHidden/>
          </w:rPr>
          <w:tab/>
        </w:r>
        <w:r w:rsidR="00F86B1C">
          <w:rPr>
            <w:noProof/>
            <w:webHidden/>
          </w:rPr>
          <w:fldChar w:fldCharType="begin"/>
        </w:r>
        <w:r w:rsidR="00F86B1C">
          <w:rPr>
            <w:noProof/>
            <w:webHidden/>
          </w:rPr>
          <w:instrText xml:space="preserve"> PAGEREF _Toc314054183 \h </w:instrText>
        </w:r>
        <w:r w:rsidR="00F86B1C">
          <w:rPr>
            <w:noProof/>
            <w:webHidden/>
          </w:rPr>
        </w:r>
        <w:r w:rsidR="00F86B1C">
          <w:rPr>
            <w:noProof/>
            <w:webHidden/>
          </w:rPr>
          <w:fldChar w:fldCharType="separate"/>
        </w:r>
        <w:r w:rsidR="00F86B1C">
          <w:rPr>
            <w:noProof/>
            <w:webHidden/>
          </w:rPr>
          <w:t>4</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4" w:history="1">
        <w:r w:rsidR="00F86B1C" w:rsidRPr="008678F6">
          <w:rPr>
            <w:rStyle w:val="Hyperlink"/>
            <w:noProof/>
          </w:rPr>
          <w:t>B.15</w:t>
        </w:r>
        <w:r w:rsidR="00F86B1C">
          <w:rPr>
            <w:rFonts w:asciiTheme="minorHAnsi" w:eastAsiaTheme="minorEastAsia" w:hAnsiTheme="minorHAnsi" w:cstheme="minorBidi"/>
            <w:noProof/>
            <w:sz w:val="22"/>
            <w:szCs w:val="22"/>
          </w:rPr>
          <w:tab/>
        </w:r>
        <w:r w:rsidR="00F86B1C" w:rsidRPr="008678F6">
          <w:rPr>
            <w:rStyle w:val="Hyperlink"/>
            <w:noProof/>
          </w:rPr>
          <w:t>Joint Air Coordination Element (JACE)</w:t>
        </w:r>
        <w:r w:rsidR="00F86B1C">
          <w:rPr>
            <w:noProof/>
            <w:webHidden/>
          </w:rPr>
          <w:tab/>
        </w:r>
        <w:r w:rsidR="00F86B1C">
          <w:rPr>
            <w:noProof/>
            <w:webHidden/>
          </w:rPr>
          <w:fldChar w:fldCharType="begin"/>
        </w:r>
        <w:r w:rsidR="00F86B1C">
          <w:rPr>
            <w:noProof/>
            <w:webHidden/>
          </w:rPr>
          <w:instrText xml:space="preserve"> PAGEREF _Toc314054184 \h </w:instrText>
        </w:r>
        <w:r w:rsidR="00F86B1C">
          <w:rPr>
            <w:noProof/>
            <w:webHidden/>
          </w:rPr>
        </w:r>
        <w:r w:rsidR="00F86B1C">
          <w:rPr>
            <w:noProof/>
            <w:webHidden/>
          </w:rPr>
          <w:fldChar w:fldCharType="separate"/>
        </w:r>
        <w:r w:rsidR="00F86B1C">
          <w:rPr>
            <w:noProof/>
            <w:webHidden/>
          </w:rPr>
          <w:t>4</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5" w:history="1">
        <w:r w:rsidR="00F86B1C" w:rsidRPr="008678F6">
          <w:rPr>
            <w:rStyle w:val="Hyperlink"/>
            <w:noProof/>
          </w:rPr>
          <w:t>B.16</w:t>
        </w:r>
        <w:r w:rsidR="00F86B1C">
          <w:rPr>
            <w:rFonts w:asciiTheme="minorHAnsi" w:eastAsiaTheme="minorEastAsia" w:hAnsiTheme="minorHAnsi" w:cstheme="minorBidi"/>
            <w:noProof/>
            <w:sz w:val="22"/>
            <w:szCs w:val="22"/>
          </w:rPr>
          <w:tab/>
        </w:r>
        <w:r w:rsidR="00F86B1C" w:rsidRPr="008678F6">
          <w:rPr>
            <w:rStyle w:val="Hyperlink"/>
            <w:noProof/>
          </w:rPr>
          <w:t>Corps</w:t>
        </w:r>
        <w:r w:rsidR="00F86B1C">
          <w:rPr>
            <w:noProof/>
            <w:webHidden/>
          </w:rPr>
          <w:tab/>
        </w:r>
        <w:r w:rsidR="00F86B1C">
          <w:rPr>
            <w:noProof/>
            <w:webHidden/>
          </w:rPr>
          <w:fldChar w:fldCharType="begin"/>
        </w:r>
        <w:r w:rsidR="00F86B1C">
          <w:rPr>
            <w:noProof/>
            <w:webHidden/>
          </w:rPr>
          <w:instrText xml:space="preserve"> PAGEREF _Toc314054185 \h </w:instrText>
        </w:r>
        <w:r w:rsidR="00F86B1C">
          <w:rPr>
            <w:noProof/>
            <w:webHidden/>
          </w:rPr>
        </w:r>
        <w:r w:rsidR="00F86B1C">
          <w:rPr>
            <w:noProof/>
            <w:webHidden/>
          </w:rPr>
          <w:fldChar w:fldCharType="separate"/>
        </w:r>
        <w:r w:rsidR="00F86B1C">
          <w:rPr>
            <w:noProof/>
            <w:webHidden/>
          </w:rPr>
          <w:t>4</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6" w:history="1">
        <w:r w:rsidR="00F86B1C" w:rsidRPr="008678F6">
          <w:rPr>
            <w:rStyle w:val="Hyperlink"/>
            <w:noProof/>
          </w:rPr>
          <w:t>B.17</w:t>
        </w:r>
        <w:r w:rsidR="00F86B1C">
          <w:rPr>
            <w:rFonts w:asciiTheme="minorHAnsi" w:eastAsiaTheme="minorEastAsia" w:hAnsiTheme="minorHAnsi" w:cstheme="minorBidi"/>
            <w:noProof/>
            <w:sz w:val="22"/>
            <w:szCs w:val="22"/>
          </w:rPr>
          <w:tab/>
        </w:r>
        <w:r w:rsidR="00F86B1C" w:rsidRPr="008678F6">
          <w:rPr>
            <w:rStyle w:val="Hyperlink"/>
            <w:noProof/>
          </w:rPr>
          <w:t>Special Operations Task Force (SOTF)</w:t>
        </w:r>
        <w:r w:rsidR="00F86B1C">
          <w:rPr>
            <w:noProof/>
            <w:webHidden/>
          </w:rPr>
          <w:tab/>
        </w:r>
        <w:r w:rsidR="00F86B1C">
          <w:rPr>
            <w:noProof/>
            <w:webHidden/>
          </w:rPr>
          <w:fldChar w:fldCharType="begin"/>
        </w:r>
        <w:r w:rsidR="00F86B1C">
          <w:rPr>
            <w:noProof/>
            <w:webHidden/>
          </w:rPr>
          <w:instrText xml:space="preserve"> PAGEREF _Toc314054186 \h </w:instrText>
        </w:r>
        <w:r w:rsidR="00F86B1C">
          <w:rPr>
            <w:noProof/>
            <w:webHidden/>
          </w:rPr>
        </w:r>
        <w:r w:rsidR="00F86B1C">
          <w:rPr>
            <w:noProof/>
            <w:webHidden/>
          </w:rPr>
          <w:fldChar w:fldCharType="separate"/>
        </w:r>
        <w:r w:rsidR="00F86B1C">
          <w:rPr>
            <w:noProof/>
            <w:webHidden/>
          </w:rPr>
          <w:t>4</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7" w:history="1">
        <w:r w:rsidR="00F86B1C" w:rsidRPr="008678F6">
          <w:rPr>
            <w:rStyle w:val="Hyperlink"/>
            <w:noProof/>
          </w:rPr>
          <w:t>B.18</w:t>
        </w:r>
        <w:r w:rsidR="00F86B1C">
          <w:rPr>
            <w:rFonts w:asciiTheme="minorHAnsi" w:eastAsiaTheme="minorEastAsia" w:hAnsiTheme="minorHAnsi" w:cstheme="minorBidi"/>
            <w:noProof/>
            <w:sz w:val="22"/>
            <w:szCs w:val="22"/>
          </w:rPr>
          <w:tab/>
        </w:r>
        <w:r w:rsidR="00F86B1C" w:rsidRPr="008678F6">
          <w:rPr>
            <w:rStyle w:val="Hyperlink"/>
            <w:noProof/>
          </w:rPr>
          <w:t>Brigade Combat Team (BCT)</w:t>
        </w:r>
        <w:r w:rsidR="00F86B1C">
          <w:rPr>
            <w:noProof/>
            <w:webHidden/>
          </w:rPr>
          <w:tab/>
        </w:r>
        <w:r w:rsidR="00F86B1C">
          <w:rPr>
            <w:noProof/>
            <w:webHidden/>
          </w:rPr>
          <w:fldChar w:fldCharType="begin"/>
        </w:r>
        <w:r w:rsidR="00F86B1C">
          <w:rPr>
            <w:noProof/>
            <w:webHidden/>
          </w:rPr>
          <w:instrText xml:space="preserve"> PAGEREF _Toc314054187 \h </w:instrText>
        </w:r>
        <w:r w:rsidR="00F86B1C">
          <w:rPr>
            <w:noProof/>
            <w:webHidden/>
          </w:rPr>
        </w:r>
        <w:r w:rsidR="00F86B1C">
          <w:rPr>
            <w:noProof/>
            <w:webHidden/>
          </w:rPr>
          <w:fldChar w:fldCharType="separate"/>
        </w:r>
        <w:r w:rsidR="00F86B1C">
          <w:rPr>
            <w:noProof/>
            <w:webHidden/>
          </w:rPr>
          <w:t>4</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8" w:history="1">
        <w:r w:rsidR="00F86B1C" w:rsidRPr="008678F6">
          <w:rPr>
            <w:rStyle w:val="Hyperlink"/>
            <w:noProof/>
          </w:rPr>
          <w:t>B.19</w:t>
        </w:r>
        <w:r w:rsidR="00F86B1C">
          <w:rPr>
            <w:rFonts w:asciiTheme="minorHAnsi" w:eastAsiaTheme="minorEastAsia" w:hAnsiTheme="minorHAnsi" w:cstheme="minorBidi"/>
            <w:noProof/>
            <w:sz w:val="22"/>
            <w:szCs w:val="22"/>
          </w:rPr>
          <w:tab/>
        </w:r>
        <w:r w:rsidR="00F86B1C" w:rsidRPr="008678F6">
          <w:rPr>
            <w:rStyle w:val="Hyperlink"/>
            <w:noProof/>
          </w:rPr>
          <w:t>Regt</w:t>
        </w:r>
        <w:r w:rsidR="00F86B1C">
          <w:rPr>
            <w:noProof/>
            <w:webHidden/>
          </w:rPr>
          <w:tab/>
        </w:r>
        <w:r w:rsidR="00F86B1C">
          <w:rPr>
            <w:noProof/>
            <w:webHidden/>
          </w:rPr>
          <w:fldChar w:fldCharType="begin"/>
        </w:r>
        <w:r w:rsidR="00F86B1C">
          <w:rPr>
            <w:noProof/>
            <w:webHidden/>
          </w:rPr>
          <w:instrText xml:space="preserve"> PAGEREF _Toc314054188 \h </w:instrText>
        </w:r>
        <w:r w:rsidR="00F86B1C">
          <w:rPr>
            <w:noProof/>
            <w:webHidden/>
          </w:rPr>
        </w:r>
        <w:r w:rsidR="00F86B1C">
          <w:rPr>
            <w:noProof/>
            <w:webHidden/>
          </w:rPr>
          <w:fldChar w:fldCharType="separate"/>
        </w:r>
        <w:r w:rsidR="00F86B1C">
          <w:rPr>
            <w:noProof/>
            <w:webHidden/>
          </w:rPr>
          <w:t>4</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89" w:history="1">
        <w:r w:rsidR="00F86B1C" w:rsidRPr="008678F6">
          <w:rPr>
            <w:rStyle w:val="Hyperlink"/>
            <w:noProof/>
          </w:rPr>
          <w:t>B.20</w:t>
        </w:r>
        <w:r w:rsidR="00F86B1C">
          <w:rPr>
            <w:rFonts w:asciiTheme="minorHAnsi" w:eastAsiaTheme="minorEastAsia" w:hAnsiTheme="minorHAnsi" w:cstheme="minorBidi"/>
            <w:noProof/>
            <w:sz w:val="22"/>
            <w:szCs w:val="22"/>
          </w:rPr>
          <w:tab/>
        </w:r>
        <w:r w:rsidR="00F86B1C" w:rsidRPr="008678F6">
          <w:rPr>
            <w:rStyle w:val="Hyperlink"/>
            <w:noProof/>
          </w:rPr>
          <w:t>Indirect Fires</w:t>
        </w:r>
        <w:r w:rsidR="00F86B1C">
          <w:rPr>
            <w:noProof/>
            <w:webHidden/>
          </w:rPr>
          <w:tab/>
        </w:r>
        <w:r w:rsidR="00F86B1C">
          <w:rPr>
            <w:noProof/>
            <w:webHidden/>
          </w:rPr>
          <w:fldChar w:fldCharType="begin"/>
        </w:r>
        <w:r w:rsidR="00F86B1C">
          <w:rPr>
            <w:noProof/>
            <w:webHidden/>
          </w:rPr>
          <w:instrText xml:space="preserve"> PAGEREF _Toc314054189 \h </w:instrText>
        </w:r>
        <w:r w:rsidR="00F86B1C">
          <w:rPr>
            <w:noProof/>
            <w:webHidden/>
          </w:rPr>
        </w:r>
        <w:r w:rsidR="00F86B1C">
          <w:rPr>
            <w:noProof/>
            <w:webHidden/>
          </w:rPr>
          <w:fldChar w:fldCharType="separate"/>
        </w:r>
        <w:r w:rsidR="00F86B1C">
          <w:rPr>
            <w:noProof/>
            <w:webHidden/>
          </w:rPr>
          <w:t>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0" w:history="1">
        <w:r w:rsidR="00F86B1C" w:rsidRPr="008678F6">
          <w:rPr>
            <w:rStyle w:val="Hyperlink"/>
            <w:noProof/>
          </w:rPr>
          <w:t>B.21</w:t>
        </w:r>
        <w:r w:rsidR="00F86B1C">
          <w:rPr>
            <w:rFonts w:asciiTheme="minorHAnsi" w:eastAsiaTheme="minorEastAsia" w:hAnsiTheme="minorHAnsi" w:cstheme="minorBidi"/>
            <w:noProof/>
            <w:sz w:val="22"/>
            <w:szCs w:val="22"/>
          </w:rPr>
          <w:tab/>
        </w:r>
        <w:r w:rsidR="00F86B1C" w:rsidRPr="008678F6">
          <w:rPr>
            <w:rStyle w:val="Hyperlink"/>
            <w:noProof/>
          </w:rPr>
          <w:t>Unmanned Aircraft System (UAS)</w:t>
        </w:r>
        <w:r w:rsidR="00F86B1C">
          <w:rPr>
            <w:noProof/>
            <w:webHidden/>
          </w:rPr>
          <w:tab/>
        </w:r>
        <w:r w:rsidR="00F86B1C">
          <w:rPr>
            <w:noProof/>
            <w:webHidden/>
          </w:rPr>
          <w:fldChar w:fldCharType="begin"/>
        </w:r>
        <w:r w:rsidR="00F86B1C">
          <w:rPr>
            <w:noProof/>
            <w:webHidden/>
          </w:rPr>
          <w:instrText xml:space="preserve"> PAGEREF _Toc314054190 \h </w:instrText>
        </w:r>
        <w:r w:rsidR="00F86B1C">
          <w:rPr>
            <w:noProof/>
            <w:webHidden/>
          </w:rPr>
        </w:r>
        <w:r w:rsidR="00F86B1C">
          <w:rPr>
            <w:noProof/>
            <w:webHidden/>
          </w:rPr>
          <w:fldChar w:fldCharType="separate"/>
        </w:r>
        <w:r w:rsidR="00F86B1C">
          <w:rPr>
            <w:noProof/>
            <w:webHidden/>
          </w:rPr>
          <w:t>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1" w:history="1">
        <w:r w:rsidR="00F86B1C" w:rsidRPr="008678F6">
          <w:rPr>
            <w:rStyle w:val="Hyperlink"/>
            <w:noProof/>
          </w:rPr>
          <w:t>B.22</w:t>
        </w:r>
        <w:r w:rsidR="00F86B1C">
          <w:rPr>
            <w:rFonts w:asciiTheme="minorHAnsi" w:eastAsiaTheme="minorEastAsia" w:hAnsiTheme="minorHAnsi" w:cstheme="minorBidi"/>
            <w:noProof/>
            <w:sz w:val="22"/>
            <w:szCs w:val="22"/>
          </w:rPr>
          <w:tab/>
        </w:r>
        <w:r w:rsidR="00F86B1C" w:rsidRPr="008678F6">
          <w:rPr>
            <w:rStyle w:val="Hyperlink"/>
            <w:noProof/>
          </w:rPr>
          <w:t>Fixed Wing Aircraft</w:t>
        </w:r>
        <w:r w:rsidR="00F86B1C">
          <w:rPr>
            <w:noProof/>
            <w:webHidden/>
          </w:rPr>
          <w:tab/>
        </w:r>
        <w:r w:rsidR="00F86B1C">
          <w:rPr>
            <w:noProof/>
            <w:webHidden/>
          </w:rPr>
          <w:fldChar w:fldCharType="begin"/>
        </w:r>
        <w:r w:rsidR="00F86B1C">
          <w:rPr>
            <w:noProof/>
            <w:webHidden/>
          </w:rPr>
          <w:instrText xml:space="preserve"> PAGEREF _Toc314054191 \h </w:instrText>
        </w:r>
        <w:r w:rsidR="00F86B1C">
          <w:rPr>
            <w:noProof/>
            <w:webHidden/>
          </w:rPr>
        </w:r>
        <w:r w:rsidR="00F86B1C">
          <w:rPr>
            <w:noProof/>
            <w:webHidden/>
          </w:rPr>
          <w:fldChar w:fldCharType="separate"/>
        </w:r>
        <w:r w:rsidR="00F86B1C">
          <w:rPr>
            <w:noProof/>
            <w:webHidden/>
          </w:rPr>
          <w:t>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2" w:history="1">
        <w:r w:rsidR="00F86B1C" w:rsidRPr="008678F6">
          <w:rPr>
            <w:rStyle w:val="Hyperlink"/>
            <w:noProof/>
          </w:rPr>
          <w:t>B.23</w:t>
        </w:r>
        <w:r w:rsidR="00F86B1C">
          <w:rPr>
            <w:rFonts w:asciiTheme="minorHAnsi" w:eastAsiaTheme="minorEastAsia" w:hAnsiTheme="minorHAnsi" w:cstheme="minorBidi"/>
            <w:noProof/>
            <w:sz w:val="22"/>
            <w:szCs w:val="22"/>
          </w:rPr>
          <w:tab/>
        </w:r>
        <w:r w:rsidR="00F86B1C" w:rsidRPr="008678F6">
          <w:rPr>
            <w:rStyle w:val="Hyperlink"/>
            <w:noProof/>
          </w:rPr>
          <w:t>Rotary Wing Aircraft</w:t>
        </w:r>
        <w:r w:rsidR="00F86B1C">
          <w:rPr>
            <w:noProof/>
            <w:webHidden/>
          </w:rPr>
          <w:tab/>
        </w:r>
        <w:r w:rsidR="00F86B1C">
          <w:rPr>
            <w:noProof/>
            <w:webHidden/>
          </w:rPr>
          <w:fldChar w:fldCharType="begin"/>
        </w:r>
        <w:r w:rsidR="00F86B1C">
          <w:rPr>
            <w:noProof/>
            <w:webHidden/>
          </w:rPr>
          <w:instrText xml:space="preserve"> PAGEREF _Toc314054192 \h </w:instrText>
        </w:r>
        <w:r w:rsidR="00F86B1C">
          <w:rPr>
            <w:noProof/>
            <w:webHidden/>
          </w:rPr>
        </w:r>
        <w:r w:rsidR="00F86B1C">
          <w:rPr>
            <w:noProof/>
            <w:webHidden/>
          </w:rPr>
          <w:fldChar w:fldCharType="separate"/>
        </w:r>
        <w:r w:rsidR="00F86B1C">
          <w:rPr>
            <w:noProof/>
            <w:webHidden/>
          </w:rPr>
          <w:t>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3" w:history="1">
        <w:r w:rsidR="00F86B1C" w:rsidRPr="008678F6">
          <w:rPr>
            <w:rStyle w:val="Hyperlink"/>
            <w:noProof/>
          </w:rPr>
          <w:t>B.24</w:t>
        </w:r>
        <w:r w:rsidR="00F86B1C">
          <w:rPr>
            <w:rFonts w:asciiTheme="minorHAnsi" w:eastAsiaTheme="minorEastAsia" w:hAnsiTheme="minorHAnsi" w:cstheme="minorBidi"/>
            <w:noProof/>
            <w:sz w:val="22"/>
            <w:szCs w:val="22"/>
          </w:rPr>
          <w:tab/>
        </w:r>
        <w:r w:rsidR="00F86B1C" w:rsidRPr="008678F6">
          <w:rPr>
            <w:rStyle w:val="Hyperlink"/>
            <w:noProof/>
          </w:rPr>
          <w:t>Naval Surface Fire Support</w:t>
        </w:r>
        <w:r w:rsidR="00F86B1C">
          <w:rPr>
            <w:noProof/>
            <w:webHidden/>
          </w:rPr>
          <w:tab/>
        </w:r>
        <w:r w:rsidR="00F86B1C">
          <w:rPr>
            <w:noProof/>
            <w:webHidden/>
          </w:rPr>
          <w:fldChar w:fldCharType="begin"/>
        </w:r>
        <w:r w:rsidR="00F86B1C">
          <w:rPr>
            <w:noProof/>
            <w:webHidden/>
          </w:rPr>
          <w:instrText xml:space="preserve"> PAGEREF _Toc314054193 \h </w:instrText>
        </w:r>
        <w:r w:rsidR="00F86B1C">
          <w:rPr>
            <w:noProof/>
            <w:webHidden/>
          </w:rPr>
        </w:r>
        <w:r w:rsidR="00F86B1C">
          <w:rPr>
            <w:noProof/>
            <w:webHidden/>
          </w:rPr>
          <w:fldChar w:fldCharType="separate"/>
        </w:r>
        <w:r w:rsidR="00F86B1C">
          <w:rPr>
            <w:noProof/>
            <w:webHidden/>
          </w:rPr>
          <w:t>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4" w:history="1">
        <w:r w:rsidR="00F86B1C" w:rsidRPr="008678F6">
          <w:rPr>
            <w:rStyle w:val="Hyperlink"/>
            <w:noProof/>
          </w:rPr>
          <w:t>B.25</w:t>
        </w:r>
        <w:r w:rsidR="00F86B1C">
          <w:rPr>
            <w:rFonts w:asciiTheme="minorHAnsi" w:eastAsiaTheme="minorEastAsia" w:hAnsiTheme="minorHAnsi" w:cstheme="minorBidi"/>
            <w:noProof/>
            <w:sz w:val="22"/>
            <w:szCs w:val="22"/>
          </w:rPr>
          <w:tab/>
        </w:r>
        <w:r w:rsidR="00F86B1C" w:rsidRPr="008678F6">
          <w:rPr>
            <w:rStyle w:val="Hyperlink"/>
            <w:noProof/>
          </w:rPr>
          <w:t>Supporting Arms Coordination Center (SACC)</w:t>
        </w:r>
        <w:r w:rsidR="00F86B1C">
          <w:rPr>
            <w:noProof/>
            <w:webHidden/>
          </w:rPr>
          <w:tab/>
        </w:r>
        <w:r w:rsidR="00F86B1C">
          <w:rPr>
            <w:noProof/>
            <w:webHidden/>
          </w:rPr>
          <w:fldChar w:fldCharType="begin"/>
        </w:r>
        <w:r w:rsidR="00F86B1C">
          <w:rPr>
            <w:noProof/>
            <w:webHidden/>
          </w:rPr>
          <w:instrText xml:space="preserve"> PAGEREF _Toc314054194 \h </w:instrText>
        </w:r>
        <w:r w:rsidR="00F86B1C">
          <w:rPr>
            <w:noProof/>
            <w:webHidden/>
          </w:rPr>
        </w:r>
        <w:r w:rsidR="00F86B1C">
          <w:rPr>
            <w:noProof/>
            <w:webHidden/>
          </w:rPr>
          <w:fldChar w:fldCharType="separate"/>
        </w:r>
        <w:r w:rsidR="00F86B1C">
          <w:rPr>
            <w:noProof/>
            <w:webHidden/>
          </w:rPr>
          <w:t>5</w:t>
        </w:r>
        <w:r w:rsidR="00F86B1C">
          <w:rPr>
            <w:noProof/>
            <w:webHidden/>
          </w:rPr>
          <w:fldChar w:fldCharType="end"/>
        </w:r>
      </w:hyperlink>
    </w:p>
    <w:p w:rsidR="00F86B1C" w:rsidRDefault="00F46C4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4054195" w:history="1">
        <w:r w:rsidR="00F86B1C" w:rsidRPr="008678F6">
          <w:rPr>
            <w:rStyle w:val="Hyperlink"/>
            <w:noProof/>
          </w:rPr>
          <w:t>C.</w:t>
        </w:r>
        <w:r w:rsidR="00F86B1C">
          <w:rPr>
            <w:rFonts w:asciiTheme="minorHAnsi" w:eastAsiaTheme="minorEastAsia" w:hAnsiTheme="minorHAnsi" w:cstheme="minorBidi"/>
            <w:b w:val="0"/>
            <w:bCs w:val="0"/>
            <w:caps w:val="0"/>
            <w:noProof/>
            <w:sz w:val="22"/>
            <w:szCs w:val="22"/>
          </w:rPr>
          <w:tab/>
        </w:r>
        <w:r w:rsidR="00F86B1C" w:rsidRPr="008678F6">
          <w:rPr>
            <w:rStyle w:val="Hyperlink"/>
            <w:noProof/>
          </w:rPr>
          <w:t>Messages</w:t>
        </w:r>
        <w:r w:rsidR="00F86B1C">
          <w:rPr>
            <w:noProof/>
            <w:webHidden/>
          </w:rPr>
          <w:tab/>
        </w:r>
        <w:r w:rsidR="00F86B1C">
          <w:rPr>
            <w:noProof/>
            <w:webHidden/>
          </w:rPr>
          <w:fldChar w:fldCharType="begin"/>
        </w:r>
        <w:r w:rsidR="00F86B1C">
          <w:rPr>
            <w:noProof/>
            <w:webHidden/>
          </w:rPr>
          <w:instrText xml:space="preserve"> PAGEREF _Toc314054195 \h </w:instrText>
        </w:r>
        <w:r w:rsidR="00F86B1C">
          <w:rPr>
            <w:noProof/>
            <w:webHidden/>
          </w:rPr>
        </w:r>
        <w:r w:rsidR="00F86B1C">
          <w:rPr>
            <w:noProof/>
            <w:webHidden/>
          </w:rPr>
          <w:fldChar w:fldCharType="separate"/>
        </w:r>
        <w:r w:rsidR="00F86B1C">
          <w:rPr>
            <w:noProof/>
            <w:webHidden/>
          </w:rPr>
          <w:t>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6" w:history="1">
        <w:r w:rsidR="00F86B1C" w:rsidRPr="008678F6">
          <w:rPr>
            <w:rStyle w:val="Hyperlink"/>
            <w:noProof/>
          </w:rPr>
          <w:t>C.1</w:t>
        </w:r>
        <w:r w:rsidR="00F86B1C">
          <w:rPr>
            <w:rFonts w:asciiTheme="minorHAnsi" w:eastAsiaTheme="minorEastAsia" w:hAnsiTheme="minorHAnsi" w:cstheme="minorBidi"/>
            <w:noProof/>
            <w:sz w:val="22"/>
            <w:szCs w:val="22"/>
          </w:rPr>
          <w:tab/>
        </w:r>
        <w:r w:rsidR="00F86B1C" w:rsidRPr="008678F6">
          <w:rPr>
            <w:rStyle w:val="Hyperlink"/>
            <w:noProof/>
          </w:rPr>
          <w:t>Course of Action (COA)</w:t>
        </w:r>
        <w:r w:rsidR="00F86B1C">
          <w:rPr>
            <w:noProof/>
            <w:webHidden/>
          </w:rPr>
          <w:tab/>
        </w:r>
        <w:r w:rsidR="00F86B1C">
          <w:rPr>
            <w:noProof/>
            <w:webHidden/>
          </w:rPr>
          <w:fldChar w:fldCharType="begin"/>
        </w:r>
        <w:r w:rsidR="00F86B1C">
          <w:rPr>
            <w:noProof/>
            <w:webHidden/>
          </w:rPr>
          <w:instrText xml:space="preserve"> PAGEREF _Toc314054196 \h </w:instrText>
        </w:r>
        <w:r w:rsidR="00F86B1C">
          <w:rPr>
            <w:noProof/>
            <w:webHidden/>
          </w:rPr>
        </w:r>
        <w:r w:rsidR="00F86B1C">
          <w:rPr>
            <w:noProof/>
            <w:webHidden/>
          </w:rPr>
          <w:fldChar w:fldCharType="separate"/>
        </w:r>
        <w:r w:rsidR="00F86B1C">
          <w:rPr>
            <w:noProof/>
            <w:webHidden/>
          </w:rPr>
          <w:t>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7" w:history="1">
        <w:r w:rsidR="00F86B1C" w:rsidRPr="008678F6">
          <w:rPr>
            <w:rStyle w:val="Hyperlink"/>
            <w:noProof/>
          </w:rPr>
          <w:t>C.2</w:t>
        </w:r>
        <w:r w:rsidR="00F86B1C">
          <w:rPr>
            <w:rFonts w:asciiTheme="minorHAnsi" w:eastAsiaTheme="minorEastAsia" w:hAnsiTheme="minorHAnsi" w:cstheme="minorBidi"/>
            <w:noProof/>
            <w:sz w:val="22"/>
            <w:szCs w:val="22"/>
          </w:rPr>
          <w:tab/>
        </w:r>
        <w:r w:rsidR="00F86B1C" w:rsidRPr="008678F6">
          <w:rPr>
            <w:rStyle w:val="Hyperlink"/>
            <w:noProof/>
          </w:rPr>
          <w:t>Commander’s Estimate</w:t>
        </w:r>
        <w:r w:rsidR="00F86B1C">
          <w:rPr>
            <w:noProof/>
            <w:webHidden/>
          </w:rPr>
          <w:tab/>
        </w:r>
        <w:r w:rsidR="00F86B1C">
          <w:rPr>
            <w:noProof/>
            <w:webHidden/>
          </w:rPr>
          <w:fldChar w:fldCharType="begin"/>
        </w:r>
        <w:r w:rsidR="00F86B1C">
          <w:rPr>
            <w:noProof/>
            <w:webHidden/>
          </w:rPr>
          <w:instrText xml:space="preserve"> PAGEREF _Toc314054197 \h </w:instrText>
        </w:r>
        <w:r w:rsidR="00F86B1C">
          <w:rPr>
            <w:noProof/>
            <w:webHidden/>
          </w:rPr>
        </w:r>
        <w:r w:rsidR="00F86B1C">
          <w:rPr>
            <w:noProof/>
            <w:webHidden/>
          </w:rPr>
          <w:fldChar w:fldCharType="separate"/>
        </w:r>
        <w:r w:rsidR="00F86B1C">
          <w:rPr>
            <w:noProof/>
            <w:webHidden/>
          </w:rPr>
          <w:t>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8" w:history="1">
        <w:r w:rsidR="00F86B1C" w:rsidRPr="008678F6">
          <w:rPr>
            <w:rStyle w:val="Hyperlink"/>
            <w:noProof/>
          </w:rPr>
          <w:t>C.3</w:t>
        </w:r>
        <w:r w:rsidR="00F86B1C">
          <w:rPr>
            <w:rFonts w:asciiTheme="minorHAnsi" w:eastAsiaTheme="minorEastAsia" w:hAnsiTheme="minorHAnsi" w:cstheme="minorBidi"/>
            <w:noProof/>
            <w:sz w:val="22"/>
            <w:szCs w:val="22"/>
          </w:rPr>
          <w:tab/>
        </w:r>
        <w:r w:rsidR="00F86B1C" w:rsidRPr="008678F6">
          <w:rPr>
            <w:rStyle w:val="Hyperlink"/>
            <w:noProof/>
          </w:rPr>
          <w:t>Engagement Decision</w:t>
        </w:r>
        <w:r w:rsidR="00F86B1C">
          <w:rPr>
            <w:noProof/>
            <w:webHidden/>
          </w:rPr>
          <w:tab/>
        </w:r>
        <w:r w:rsidR="00F86B1C">
          <w:rPr>
            <w:noProof/>
            <w:webHidden/>
          </w:rPr>
          <w:fldChar w:fldCharType="begin"/>
        </w:r>
        <w:r w:rsidR="00F86B1C">
          <w:rPr>
            <w:noProof/>
            <w:webHidden/>
          </w:rPr>
          <w:instrText xml:space="preserve"> PAGEREF _Toc314054198 \h </w:instrText>
        </w:r>
        <w:r w:rsidR="00F86B1C">
          <w:rPr>
            <w:noProof/>
            <w:webHidden/>
          </w:rPr>
        </w:r>
        <w:r w:rsidR="00F86B1C">
          <w:rPr>
            <w:noProof/>
            <w:webHidden/>
          </w:rPr>
          <w:fldChar w:fldCharType="separate"/>
        </w:r>
        <w:r w:rsidR="00F86B1C">
          <w:rPr>
            <w:noProof/>
            <w:webHidden/>
          </w:rPr>
          <w:t>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199" w:history="1">
        <w:r w:rsidR="00F86B1C" w:rsidRPr="008678F6">
          <w:rPr>
            <w:rStyle w:val="Hyperlink"/>
            <w:noProof/>
          </w:rPr>
          <w:t>C.4</w:t>
        </w:r>
        <w:r w:rsidR="00F86B1C">
          <w:rPr>
            <w:rFonts w:asciiTheme="minorHAnsi" w:eastAsiaTheme="minorEastAsia" w:hAnsiTheme="minorHAnsi" w:cstheme="minorBidi"/>
            <w:noProof/>
            <w:sz w:val="22"/>
            <w:szCs w:val="22"/>
          </w:rPr>
          <w:tab/>
        </w:r>
        <w:r w:rsidR="00F86B1C" w:rsidRPr="008678F6">
          <w:rPr>
            <w:rStyle w:val="Hyperlink"/>
            <w:noProof/>
          </w:rPr>
          <w:t>Fire Support Estimate</w:t>
        </w:r>
        <w:r w:rsidR="00F86B1C">
          <w:rPr>
            <w:noProof/>
            <w:webHidden/>
          </w:rPr>
          <w:tab/>
        </w:r>
        <w:r w:rsidR="00F86B1C">
          <w:rPr>
            <w:noProof/>
            <w:webHidden/>
          </w:rPr>
          <w:fldChar w:fldCharType="begin"/>
        </w:r>
        <w:r w:rsidR="00F86B1C">
          <w:rPr>
            <w:noProof/>
            <w:webHidden/>
          </w:rPr>
          <w:instrText xml:space="preserve"> PAGEREF _Toc314054199 \h </w:instrText>
        </w:r>
        <w:r w:rsidR="00F86B1C">
          <w:rPr>
            <w:noProof/>
            <w:webHidden/>
          </w:rPr>
        </w:r>
        <w:r w:rsidR="00F86B1C">
          <w:rPr>
            <w:noProof/>
            <w:webHidden/>
          </w:rPr>
          <w:fldChar w:fldCharType="separate"/>
        </w:r>
        <w:r w:rsidR="00F86B1C">
          <w:rPr>
            <w:noProof/>
            <w:webHidden/>
          </w:rPr>
          <w:t>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0" w:history="1">
        <w:r w:rsidR="00F86B1C" w:rsidRPr="008678F6">
          <w:rPr>
            <w:rStyle w:val="Hyperlink"/>
            <w:noProof/>
          </w:rPr>
          <w:t>C.5</w:t>
        </w:r>
        <w:r w:rsidR="00F86B1C">
          <w:rPr>
            <w:rFonts w:asciiTheme="minorHAnsi" w:eastAsiaTheme="minorEastAsia" w:hAnsiTheme="minorHAnsi" w:cstheme="minorBidi"/>
            <w:noProof/>
            <w:sz w:val="22"/>
            <w:szCs w:val="22"/>
          </w:rPr>
          <w:tab/>
        </w:r>
        <w:r w:rsidR="00F86B1C" w:rsidRPr="008678F6">
          <w:rPr>
            <w:rStyle w:val="Hyperlink"/>
            <w:noProof/>
          </w:rPr>
          <w:t>Fire Support Plan</w:t>
        </w:r>
        <w:r w:rsidR="00F86B1C">
          <w:rPr>
            <w:noProof/>
            <w:webHidden/>
          </w:rPr>
          <w:tab/>
        </w:r>
        <w:r w:rsidR="00F86B1C">
          <w:rPr>
            <w:noProof/>
            <w:webHidden/>
          </w:rPr>
          <w:fldChar w:fldCharType="begin"/>
        </w:r>
        <w:r w:rsidR="00F86B1C">
          <w:rPr>
            <w:noProof/>
            <w:webHidden/>
          </w:rPr>
          <w:instrText xml:space="preserve"> PAGEREF _Toc314054200 \h </w:instrText>
        </w:r>
        <w:r w:rsidR="00F86B1C">
          <w:rPr>
            <w:noProof/>
            <w:webHidden/>
          </w:rPr>
        </w:r>
        <w:r w:rsidR="00F86B1C">
          <w:rPr>
            <w:noProof/>
            <w:webHidden/>
          </w:rPr>
          <w:fldChar w:fldCharType="separate"/>
        </w:r>
        <w:r w:rsidR="00F86B1C">
          <w:rPr>
            <w:noProof/>
            <w:webHidden/>
          </w:rPr>
          <w:t>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1" w:history="1">
        <w:r w:rsidR="00F86B1C" w:rsidRPr="008678F6">
          <w:rPr>
            <w:rStyle w:val="Hyperlink"/>
            <w:noProof/>
          </w:rPr>
          <w:t>C.6</w:t>
        </w:r>
        <w:r w:rsidR="00F86B1C">
          <w:rPr>
            <w:rFonts w:asciiTheme="minorHAnsi" w:eastAsiaTheme="minorEastAsia" w:hAnsiTheme="minorHAnsi" w:cstheme="minorBidi"/>
            <w:noProof/>
            <w:sz w:val="22"/>
            <w:szCs w:val="22"/>
          </w:rPr>
          <w:tab/>
        </w:r>
        <w:r w:rsidR="00F86B1C" w:rsidRPr="008678F6">
          <w:rPr>
            <w:rStyle w:val="Hyperlink"/>
            <w:rFonts w:ascii="TimesNewRoman,Bold" w:hAnsi="TimesNewRoman,Bold" w:cs="TimesNewRoman,Bold"/>
            <w:noProof/>
          </w:rPr>
          <w:t>Fragmentary Order (</w:t>
        </w:r>
        <w:r w:rsidR="00F86B1C" w:rsidRPr="008678F6">
          <w:rPr>
            <w:rStyle w:val="Hyperlink"/>
            <w:rFonts w:ascii="TimesNewRoman" w:hAnsi="TimesNewRoman" w:cs="TimesNewRoman"/>
            <w:noProof/>
          </w:rPr>
          <w:t>FRAGO)</w:t>
        </w:r>
        <w:r w:rsidR="00F86B1C">
          <w:rPr>
            <w:noProof/>
            <w:webHidden/>
          </w:rPr>
          <w:tab/>
        </w:r>
        <w:r w:rsidR="00F86B1C">
          <w:rPr>
            <w:noProof/>
            <w:webHidden/>
          </w:rPr>
          <w:fldChar w:fldCharType="begin"/>
        </w:r>
        <w:r w:rsidR="00F86B1C">
          <w:rPr>
            <w:noProof/>
            <w:webHidden/>
          </w:rPr>
          <w:instrText xml:space="preserve"> PAGEREF _Toc314054201 \h </w:instrText>
        </w:r>
        <w:r w:rsidR="00F86B1C">
          <w:rPr>
            <w:noProof/>
            <w:webHidden/>
          </w:rPr>
        </w:r>
        <w:r w:rsidR="00F86B1C">
          <w:rPr>
            <w:noProof/>
            <w:webHidden/>
          </w:rPr>
          <w:fldChar w:fldCharType="separate"/>
        </w:r>
        <w:r w:rsidR="00F86B1C">
          <w:rPr>
            <w:noProof/>
            <w:webHidden/>
          </w:rPr>
          <w:t>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2" w:history="1">
        <w:r w:rsidR="00F86B1C" w:rsidRPr="008678F6">
          <w:rPr>
            <w:rStyle w:val="Hyperlink"/>
            <w:noProof/>
          </w:rPr>
          <w:t>C.7</w:t>
        </w:r>
        <w:r w:rsidR="00F86B1C">
          <w:rPr>
            <w:rFonts w:asciiTheme="minorHAnsi" w:eastAsiaTheme="minorEastAsia" w:hAnsiTheme="minorHAnsi" w:cstheme="minorBidi"/>
            <w:noProof/>
            <w:sz w:val="22"/>
            <w:szCs w:val="22"/>
          </w:rPr>
          <w:tab/>
        </w:r>
        <w:r w:rsidR="00F86B1C" w:rsidRPr="008678F6">
          <w:rPr>
            <w:rStyle w:val="Hyperlink"/>
            <w:noProof/>
          </w:rPr>
          <w:t>Intelligence Data</w:t>
        </w:r>
        <w:r w:rsidR="00F86B1C">
          <w:rPr>
            <w:noProof/>
            <w:webHidden/>
          </w:rPr>
          <w:tab/>
        </w:r>
        <w:r w:rsidR="00F86B1C">
          <w:rPr>
            <w:noProof/>
            <w:webHidden/>
          </w:rPr>
          <w:fldChar w:fldCharType="begin"/>
        </w:r>
        <w:r w:rsidR="00F86B1C">
          <w:rPr>
            <w:noProof/>
            <w:webHidden/>
          </w:rPr>
          <w:instrText xml:space="preserve"> PAGEREF _Toc314054202 \h </w:instrText>
        </w:r>
        <w:r w:rsidR="00F86B1C">
          <w:rPr>
            <w:noProof/>
            <w:webHidden/>
          </w:rPr>
        </w:r>
        <w:r w:rsidR="00F86B1C">
          <w:rPr>
            <w:noProof/>
            <w:webHidden/>
          </w:rPr>
          <w:fldChar w:fldCharType="separate"/>
        </w:r>
        <w:r w:rsidR="00F86B1C">
          <w:rPr>
            <w:noProof/>
            <w:webHidden/>
          </w:rPr>
          <w:t>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3" w:history="1">
        <w:r w:rsidR="00F86B1C" w:rsidRPr="008678F6">
          <w:rPr>
            <w:rStyle w:val="Hyperlink"/>
            <w:noProof/>
          </w:rPr>
          <w:t>C.8</w:t>
        </w:r>
        <w:r w:rsidR="00F86B1C">
          <w:rPr>
            <w:rFonts w:asciiTheme="minorHAnsi" w:eastAsiaTheme="minorEastAsia" w:hAnsiTheme="minorHAnsi" w:cstheme="minorBidi"/>
            <w:noProof/>
            <w:sz w:val="22"/>
            <w:szCs w:val="22"/>
          </w:rPr>
          <w:tab/>
        </w:r>
        <w:r w:rsidR="00F86B1C" w:rsidRPr="008678F6">
          <w:rPr>
            <w:rStyle w:val="Hyperlink"/>
            <w:noProof/>
          </w:rPr>
          <w:t>Target Solutions</w:t>
        </w:r>
        <w:r w:rsidR="00F86B1C">
          <w:rPr>
            <w:noProof/>
            <w:webHidden/>
          </w:rPr>
          <w:tab/>
        </w:r>
        <w:r w:rsidR="00F86B1C">
          <w:rPr>
            <w:noProof/>
            <w:webHidden/>
          </w:rPr>
          <w:fldChar w:fldCharType="begin"/>
        </w:r>
        <w:r w:rsidR="00F86B1C">
          <w:rPr>
            <w:noProof/>
            <w:webHidden/>
          </w:rPr>
          <w:instrText xml:space="preserve"> PAGEREF _Toc314054203 \h </w:instrText>
        </w:r>
        <w:r w:rsidR="00F86B1C">
          <w:rPr>
            <w:noProof/>
            <w:webHidden/>
          </w:rPr>
        </w:r>
        <w:r w:rsidR="00F86B1C">
          <w:rPr>
            <w:noProof/>
            <w:webHidden/>
          </w:rPr>
          <w:fldChar w:fldCharType="separate"/>
        </w:r>
        <w:r w:rsidR="00F86B1C">
          <w:rPr>
            <w:noProof/>
            <w:webHidden/>
          </w:rPr>
          <w:t>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4" w:history="1">
        <w:r w:rsidR="00F86B1C" w:rsidRPr="008678F6">
          <w:rPr>
            <w:rStyle w:val="Hyperlink"/>
            <w:noProof/>
          </w:rPr>
          <w:t>C.9</w:t>
        </w:r>
        <w:r w:rsidR="00F86B1C">
          <w:rPr>
            <w:rFonts w:asciiTheme="minorHAnsi" w:eastAsiaTheme="minorEastAsia" w:hAnsiTheme="minorHAnsi" w:cstheme="minorBidi"/>
            <w:noProof/>
            <w:sz w:val="22"/>
            <w:szCs w:val="22"/>
          </w:rPr>
          <w:tab/>
        </w:r>
        <w:r w:rsidR="00F86B1C" w:rsidRPr="008678F6">
          <w:rPr>
            <w:rStyle w:val="Hyperlink"/>
            <w:noProof/>
          </w:rPr>
          <w:t>Tactical Coordination &amp; Liaison</w:t>
        </w:r>
        <w:r w:rsidR="00F86B1C">
          <w:rPr>
            <w:noProof/>
            <w:webHidden/>
          </w:rPr>
          <w:tab/>
        </w:r>
        <w:r w:rsidR="00F86B1C">
          <w:rPr>
            <w:noProof/>
            <w:webHidden/>
          </w:rPr>
          <w:fldChar w:fldCharType="begin"/>
        </w:r>
        <w:r w:rsidR="00F86B1C">
          <w:rPr>
            <w:noProof/>
            <w:webHidden/>
          </w:rPr>
          <w:instrText xml:space="preserve"> PAGEREF _Toc314054204 \h </w:instrText>
        </w:r>
        <w:r w:rsidR="00F86B1C">
          <w:rPr>
            <w:noProof/>
            <w:webHidden/>
          </w:rPr>
        </w:r>
        <w:r w:rsidR="00F86B1C">
          <w:rPr>
            <w:noProof/>
            <w:webHidden/>
          </w:rPr>
          <w:fldChar w:fldCharType="separate"/>
        </w:r>
        <w:r w:rsidR="00F86B1C">
          <w:rPr>
            <w:noProof/>
            <w:webHidden/>
          </w:rPr>
          <w:t>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5" w:history="1">
        <w:r w:rsidR="00F86B1C" w:rsidRPr="008678F6">
          <w:rPr>
            <w:rStyle w:val="Hyperlink"/>
            <w:noProof/>
          </w:rPr>
          <w:t>C.10</w:t>
        </w:r>
        <w:r w:rsidR="00F86B1C">
          <w:rPr>
            <w:rFonts w:asciiTheme="minorHAnsi" w:eastAsiaTheme="minorEastAsia" w:hAnsiTheme="minorHAnsi" w:cstheme="minorBidi"/>
            <w:noProof/>
            <w:sz w:val="22"/>
            <w:szCs w:val="22"/>
          </w:rPr>
          <w:tab/>
        </w:r>
        <w:r w:rsidR="00F86B1C" w:rsidRPr="008678F6">
          <w:rPr>
            <w:rStyle w:val="Hyperlink"/>
            <w:noProof/>
          </w:rPr>
          <w:t>Target Information</w:t>
        </w:r>
        <w:r w:rsidR="00F86B1C">
          <w:rPr>
            <w:noProof/>
            <w:webHidden/>
          </w:rPr>
          <w:tab/>
        </w:r>
        <w:r w:rsidR="00F86B1C">
          <w:rPr>
            <w:noProof/>
            <w:webHidden/>
          </w:rPr>
          <w:fldChar w:fldCharType="begin"/>
        </w:r>
        <w:r w:rsidR="00F86B1C">
          <w:rPr>
            <w:noProof/>
            <w:webHidden/>
          </w:rPr>
          <w:instrText xml:space="preserve"> PAGEREF _Toc314054205 \h </w:instrText>
        </w:r>
        <w:r w:rsidR="00F86B1C">
          <w:rPr>
            <w:noProof/>
            <w:webHidden/>
          </w:rPr>
        </w:r>
        <w:r w:rsidR="00F86B1C">
          <w:rPr>
            <w:noProof/>
            <w:webHidden/>
          </w:rPr>
          <w:fldChar w:fldCharType="separate"/>
        </w:r>
        <w:r w:rsidR="00F86B1C">
          <w:rPr>
            <w:noProof/>
            <w:webHidden/>
          </w:rPr>
          <w:t>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6" w:history="1">
        <w:r w:rsidR="00F86B1C" w:rsidRPr="008678F6">
          <w:rPr>
            <w:rStyle w:val="Hyperlink"/>
            <w:noProof/>
          </w:rPr>
          <w:t>C.11</w:t>
        </w:r>
        <w:r w:rsidR="00F86B1C">
          <w:rPr>
            <w:rFonts w:asciiTheme="minorHAnsi" w:eastAsiaTheme="minorEastAsia" w:hAnsiTheme="minorHAnsi" w:cstheme="minorBidi"/>
            <w:noProof/>
            <w:sz w:val="22"/>
            <w:szCs w:val="22"/>
          </w:rPr>
          <w:tab/>
        </w:r>
        <w:r w:rsidR="00F86B1C" w:rsidRPr="008678F6">
          <w:rPr>
            <w:rStyle w:val="Hyperlink"/>
            <w:noProof/>
          </w:rPr>
          <w:t>Target Nomination</w:t>
        </w:r>
        <w:r w:rsidR="00F86B1C">
          <w:rPr>
            <w:noProof/>
            <w:webHidden/>
          </w:rPr>
          <w:tab/>
        </w:r>
        <w:r w:rsidR="00F86B1C">
          <w:rPr>
            <w:noProof/>
            <w:webHidden/>
          </w:rPr>
          <w:fldChar w:fldCharType="begin"/>
        </w:r>
        <w:r w:rsidR="00F86B1C">
          <w:rPr>
            <w:noProof/>
            <w:webHidden/>
          </w:rPr>
          <w:instrText xml:space="preserve"> PAGEREF _Toc314054206 \h </w:instrText>
        </w:r>
        <w:r w:rsidR="00F86B1C">
          <w:rPr>
            <w:noProof/>
            <w:webHidden/>
          </w:rPr>
        </w:r>
        <w:r w:rsidR="00F86B1C">
          <w:rPr>
            <w:noProof/>
            <w:webHidden/>
          </w:rPr>
          <w:fldChar w:fldCharType="separate"/>
        </w:r>
        <w:r w:rsidR="00F86B1C">
          <w:rPr>
            <w:noProof/>
            <w:webHidden/>
          </w:rPr>
          <w:t>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7" w:history="1">
        <w:r w:rsidR="00F86B1C" w:rsidRPr="008678F6">
          <w:rPr>
            <w:rStyle w:val="Hyperlink"/>
            <w:noProof/>
          </w:rPr>
          <w:t>C.12</w:t>
        </w:r>
        <w:r w:rsidR="00F86B1C">
          <w:rPr>
            <w:rFonts w:asciiTheme="minorHAnsi" w:eastAsiaTheme="minorEastAsia" w:hAnsiTheme="minorHAnsi" w:cstheme="minorBidi"/>
            <w:noProof/>
            <w:sz w:val="22"/>
            <w:szCs w:val="22"/>
          </w:rPr>
          <w:tab/>
        </w:r>
        <w:r w:rsidR="00F86B1C" w:rsidRPr="008678F6">
          <w:rPr>
            <w:rStyle w:val="Hyperlink"/>
            <w:noProof/>
          </w:rPr>
          <w:t>Target Solution</w:t>
        </w:r>
        <w:r w:rsidR="00F86B1C">
          <w:rPr>
            <w:noProof/>
            <w:webHidden/>
          </w:rPr>
          <w:tab/>
        </w:r>
        <w:r w:rsidR="00F86B1C">
          <w:rPr>
            <w:noProof/>
            <w:webHidden/>
          </w:rPr>
          <w:fldChar w:fldCharType="begin"/>
        </w:r>
        <w:r w:rsidR="00F86B1C">
          <w:rPr>
            <w:noProof/>
            <w:webHidden/>
          </w:rPr>
          <w:instrText xml:space="preserve"> PAGEREF _Toc314054207 \h </w:instrText>
        </w:r>
        <w:r w:rsidR="00F86B1C">
          <w:rPr>
            <w:noProof/>
            <w:webHidden/>
          </w:rPr>
        </w:r>
        <w:r w:rsidR="00F86B1C">
          <w:rPr>
            <w:noProof/>
            <w:webHidden/>
          </w:rPr>
          <w:fldChar w:fldCharType="separate"/>
        </w:r>
        <w:r w:rsidR="00F86B1C">
          <w:rPr>
            <w:noProof/>
            <w:webHidden/>
          </w:rPr>
          <w:t>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08" w:history="1">
        <w:r w:rsidR="00F86B1C" w:rsidRPr="008678F6">
          <w:rPr>
            <w:rStyle w:val="Hyperlink"/>
            <w:noProof/>
          </w:rPr>
          <w:t>C.13</w:t>
        </w:r>
        <w:r w:rsidR="00F86B1C">
          <w:rPr>
            <w:rFonts w:asciiTheme="minorHAnsi" w:eastAsiaTheme="minorEastAsia" w:hAnsiTheme="minorHAnsi" w:cstheme="minorBidi"/>
            <w:noProof/>
            <w:sz w:val="22"/>
            <w:szCs w:val="22"/>
          </w:rPr>
          <w:tab/>
        </w:r>
        <w:r w:rsidR="00F86B1C" w:rsidRPr="008678F6">
          <w:rPr>
            <w:rStyle w:val="Hyperlink"/>
            <w:noProof/>
          </w:rPr>
          <w:t>Tasking Order</w:t>
        </w:r>
        <w:r w:rsidR="00F86B1C">
          <w:rPr>
            <w:noProof/>
            <w:webHidden/>
          </w:rPr>
          <w:tab/>
        </w:r>
        <w:r w:rsidR="00F86B1C">
          <w:rPr>
            <w:noProof/>
            <w:webHidden/>
          </w:rPr>
          <w:fldChar w:fldCharType="begin"/>
        </w:r>
        <w:r w:rsidR="00F86B1C">
          <w:rPr>
            <w:noProof/>
            <w:webHidden/>
          </w:rPr>
          <w:instrText xml:space="preserve"> PAGEREF _Toc314054208 \h </w:instrText>
        </w:r>
        <w:r w:rsidR="00F86B1C">
          <w:rPr>
            <w:noProof/>
            <w:webHidden/>
          </w:rPr>
        </w:r>
        <w:r w:rsidR="00F86B1C">
          <w:rPr>
            <w:noProof/>
            <w:webHidden/>
          </w:rPr>
          <w:fldChar w:fldCharType="separate"/>
        </w:r>
        <w:r w:rsidR="00F86B1C">
          <w:rPr>
            <w:noProof/>
            <w:webHidden/>
          </w:rPr>
          <w:t>7</w:t>
        </w:r>
        <w:r w:rsidR="00F86B1C">
          <w:rPr>
            <w:noProof/>
            <w:webHidden/>
          </w:rPr>
          <w:fldChar w:fldCharType="end"/>
        </w:r>
      </w:hyperlink>
    </w:p>
    <w:p w:rsidR="00F86B1C" w:rsidRDefault="00F46C4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4054209" w:history="1">
        <w:r w:rsidR="00F86B1C" w:rsidRPr="008678F6">
          <w:rPr>
            <w:rStyle w:val="Hyperlink"/>
            <w:noProof/>
          </w:rPr>
          <w:t>D.</w:t>
        </w:r>
        <w:r w:rsidR="00F86B1C">
          <w:rPr>
            <w:rFonts w:asciiTheme="minorHAnsi" w:eastAsiaTheme="minorEastAsia" w:hAnsiTheme="minorHAnsi" w:cstheme="minorBidi"/>
            <w:b w:val="0"/>
            <w:bCs w:val="0"/>
            <w:caps w:val="0"/>
            <w:noProof/>
            <w:sz w:val="22"/>
            <w:szCs w:val="22"/>
          </w:rPr>
          <w:tab/>
        </w:r>
        <w:r w:rsidR="00F86B1C" w:rsidRPr="008678F6">
          <w:rPr>
            <w:rStyle w:val="Hyperlink"/>
            <w:noProof/>
          </w:rPr>
          <w:t>Activity Definitions</w:t>
        </w:r>
        <w:r w:rsidR="00F86B1C">
          <w:rPr>
            <w:noProof/>
            <w:webHidden/>
          </w:rPr>
          <w:tab/>
        </w:r>
        <w:r w:rsidR="00F86B1C">
          <w:rPr>
            <w:noProof/>
            <w:webHidden/>
          </w:rPr>
          <w:fldChar w:fldCharType="begin"/>
        </w:r>
        <w:r w:rsidR="00F86B1C">
          <w:rPr>
            <w:noProof/>
            <w:webHidden/>
          </w:rPr>
          <w:instrText xml:space="preserve"> PAGEREF _Toc314054209 \h </w:instrText>
        </w:r>
        <w:r w:rsidR="00F86B1C">
          <w:rPr>
            <w:noProof/>
            <w:webHidden/>
          </w:rPr>
        </w:r>
        <w:r w:rsidR="00F86B1C">
          <w:rPr>
            <w:noProof/>
            <w:webHidden/>
          </w:rPr>
          <w:fldChar w:fldCharType="separate"/>
        </w:r>
        <w:r w:rsidR="00F86B1C">
          <w:rPr>
            <w:noProof/>
            <w:webHidden/>
          </w:rPr>
          <w:t>8</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10" w:history="1">
        <w:r w:rsidR="00F86B1C" w:rsidRPr="008678F6">
          <w:rPr>
            <w:rStyle w:val="Hyperlink"/>
            <w:noProof/>
          </w:rPr>
          <w:t>D.1</w:t>
        </w:r>
        <w:r w:rsidR="00F86B1C">
          <w:rPr>
            <w:rFonts w:asciiTheme="minorHAnsi" w:eastAsiaTheme="minorEastAsia" w:hAnsiTheme="minorHAnsi" w:cstheme="minorBidi"/>
            <w:noProof/>
            <w:sz w:val="22"/>
            <w:szCs w:val="22"/>
          </w:rPr>
          <w:tab/>
        </w:r>
        <w:r w:rsidR="00F86B1C" w:rsidRPr="008678F6">
          <w:rPr>
            <w:rStyle w:val="Hyperlink"/>
            <w:noProof/>
          </w:rPr>
          <w:t>Plan</w:t>
        </w:r>
        <w:r w:rsidR="00F86B1C">
          <w:rPr>
            <w:noProof/>
            <w:webHidden/>
          </w:rPr>
          <w:tab/>
        </w:r>
        <w:r w:rsidR="00F86B1C">
          <w:rPr>
            <w:noProof/>
            <w:webHidden/>
          </w:rPr>
          <w:fldChar w:fldCharType="begin"/>
        </w:r>
        <w:r w:rsidR="00F86B1C">
          <w:rPr>
            <w:noProof/>
            <w:webHidden/>
          </w:rPr>
          <w:instrText xml:space="preserve"> PAGEREF _Toc314054210 \h </w:instrText>
        </w:r>
        <w:r w:rsidR="00F86B1C">
          <w:rPr>
            <w:noProof/>
            <w:webHidden/>
          </w:rPr>
        </w:r>
        <w:r w:rsidR="00F86B1C">
          <w:rPr>
            <w:noProof/>
            <w:webHidden/>
          </w:rPr>
          <w:fldChar w:fldCharType="separate"/>
        </w:r>
        <w:r w:rsidR="00F86B1C">
          <w:rPr>
            <w:noProof/>
            <w:webHidden/>
          </w:rPr>
          <w:t>8</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11" w:history="1">
        <w:r w:rsidR="00F86B1C" w:rsidRPr="008678F6">
          <w:rPr>
            <w:rStyle w:val="Hyperlink"/>
            <w:noProof/>
          </w:rPr>
          <w:t>D.1.1</w:t>
        </w:r>
        <w:r w:rsidR="00F86B1C">
          <w:rPr>
            <w:rFonts w:asciiTheme="minorHAnsi" w:eastAsiaTheme="minorEastAsia" w:hAnsiTheme="minorHAnsi" w:cstheme="minorBidi"/>
            <w:noProof/>
            <w:sz w:val="22"/>
            <w:szCs w:val="22"/>
          </w:rPr>
          <w:tab/>
        </w:r>
        <w:r w:rsidR="00F86B1C" w:rsidRPr="008678F6">
          <w:rPr>
            <w:rStyle w:val="Hyperlink"/>
            <w:noProof/>
          </w:rPr>
          <w:t>Receipt of Mission</w:t>
        </w:r>
        <w:r w:rsidR="00F86B1C">
          <w:rPr>
            <w:noProof/>
            <w:webHidden/>
          </w:rPr>
          <w:tab/>
        </w:r>
        <w:r w:rsidR="00F86B1C">
          <w:rPr>
            <w:noProof/>
            <w:webHidden/>
          </w:rPr>
          <w:fldChar w:fldCharType="begin"/>
        </w:r>
        <w:r w:rsidR="00F86B1C">
          <w:rPr>
            <w:noProof/>
            <w:webHidden/>
          </w:rPr>
          <w:instrText xml:space="preserve"> PAGEREF _Toc314054211 \h </w:instrText>
        </w:r>
        <w:r w:rsidR="00F86B1C">
          <w:rPr>
            <w:noProof/>
            <w:webHidden/>
          </w:rPr>
        </w:r>
        <w:r w:rsidR="00F86B1C">
          <w:rPr>
            <w:noProof/>
            <w:webHidden/>
          </w:rPr>
          <w:fldChar w:fldCharType="separate"/>
        </w:r>
        <w:r w:rsidR="00F86B1C">
          <w:rPr>
            <w:noProof/>
            <w:webHidden/>
          </w:rPr>
          <w:t>8</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12" w:history="1">
        <w:r w:rsidR="00F86B1C" w:rsidRPr="008678F6">
          <w:rPr>
            <w:rStyle w:val="Hyperlink"/>
            <w:noProof/>
          </w:rPr>
          <w:t>D.1.2</w:t>
        </w:r>
        <w:r w:rsidR="00F86B1C">
          <w:rPr>
            <w:rFonts w:asciiTheme="minorHAnsi" w:eastAsiaTheme="minorEastAsia" w:hAnsiTheme="minorHAnsi" w:cstheme="minorBidi"/>
            <w:noProof/>
            <w:sz w:val="22"/>
            <w:szCs w:val="22"/>
          </w:rPr>
          <w:tab/>
        </w:r>
        <w:r w:rsidR="00F86B1C" w:rsidRPr="008678F6">
          <w:rPr>
            <w:rStyle w:val="Hyperlink"/>
            <w:noProof/>
          </w:rPr>
          <w:t>Conduct Target Analysis</w:t>
        </w:r>
        <w:r w:rsidR="00F86B1C">
          <w:rPr>
            <w:noProof/>
            <w:webHidden/>
          </w:rPr>
          <w:tab/>
        </w:r>
        <w:r w:rsidR="00F86B1C">
          <w:rPr>
            <w:noProof/>
            <w:webHidden/>
          </w:rPr>
          <w:fldChar w:fldCharType="begin"/>
        </w:r>
        <w:r w:rsidR="00F86B1C">
          <w:rPr>
            <w:noProof/>
            <w:webHidden/>
          </w:rPr>
          <w:instrText xml:space="preserve"> PAGEREF _Toc314054212 \h </w:instrText>
        </w:r>
        <w:r w:rsidR="00F86B1C">
          <w:rPr>
            <w:noProof/>
            <w:webHidden/>
          </w:rPr>
        </w:r>
        <w:r w:rsidR="00F86B1C">
          <w:rPr>
            <w:noProof/>
            <w:webHidden/>
          </w:rPr>
          <w:fldChar w:fldCharType="separate"/>
        </w:r>
        <w:r w:rsidR="00F86B1C">
          <w:rPr>
            <w:noProof/>
            <w:webHidden/>
          </w:rPr>
          <w:t>8</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13" w:history="1">
        <w:r w:rsidR="00F86B1C" w:rsidRPr="008678F6">
          <w:rPr>
            <w:rStyle w:val="Hyperlink"/>
            <w:noProof/>
          </w:rPr>
          <w:t>D.1.3</w:t>
        </w:r>
        <w:r w:rsidR="00F86B1C">
          <w:rPr>
            <w:rFonts w:asciiTheme="minorHAnsi" w:eastAsiaTheme="minorEastAsia" w:hAnsiTheme="minorHAnsi" w:cstheme="minorBidi"/>
            <w:noProof/>
            <w:sz w:val="22"/>
            <w:szCs w:val="22"/>
          </w:rPr>
          <w:tab/>
        </w:r>
        <w:r w:rsidR="00F86B1C" w:rsidRPr="008678F6">
          <w:rPr>
            <w:rStyle w:val="Hyperlink"/>
            <w:noProof/>
          </w:rPr>
          <w:t>Prepare the Joint Fire Support Estimate</w:t>
        </w:r>
        <w:r w:rsidR="00F86B1C">
          <w:rPr>
            <w:noProof/>
            <w:webHidden/>
          </w:rPr>
          <w:tab/>
        </w:r>
        <w:r w:rsidR="00F86B1C">
          <w:rPr>
            <w:noProof/>
            <w:webHidden/>
          </w:rPr>
          <w:fldChar w:fldCharType="begin"/>
        </w:r>
        <w:r w:rsidR="00F86B1C">
          <w:rPr>
            <w:noProof/>
            <w:webHidden/>
          </w:rPr>
          <w:instrText xml:space="preserve"> PAGEREF _Toc314054213 \h </w:instrText>
        </w:r>
        <w:r w:rsidR="00F86B1C">
          <w:rPr>
            <w:noProof/>
            <w:webHidden/>
          </w:rPr>
        </w:r>
        <w:r w:rsidR="00F86B1C">
          <w:rPr>
            <w:noProof/>
            <w:webHidden/>
          </w:rPr>
          <w:fldChar w:fldCharType="separate"/>
        </w:r>
        <w:r w:rsidR="00F86B1C">
          <w:rPr>
            <w:noProof/>
            <w:webHidden/>
          </w:rPr>
          <w:t>8</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14" w:history="1">
        <w:r w:rsidR="00F86B1C" w:rsidRPr="008678F6">
          <w:rPr>
            <w:rStyle w:val="Hyperlink"/>
            <w:noProof/>
          </w:rPr>
          <w:t>D.1.4</w:t>
        </w:r>
        <w:r w:rsidR="00F86B1C">
          <w:rPr>
            <w:rFonts w:asciiTheme="minorHAnsi" w:eastAsiaTheme="minorEastAsia" w:hAnsiTheme="minorHAnsi" w:cstheme="minorBidi"/>
            <w:noProof/>
            <w:sz w:val="22"/>
            <w:szCs w:val="22"/>
          </w:rPr>
          <w:tab/>
        </w:r>
        <w:r w:rsidR="00F86B1C" w:rsidRPr="008678F6">
          <w:rPr>
            <w:rStyle w:val="Hyperlink"/>
            <w:noProof/>
          </w:rPr>
          <w:t>Issue the Commander’s Estimate</w:t>
        </w:r>
        <w:r w:rsidR="00F86B1C">
          <w:rPr>
            <w:noProof/>
            <w:webHidden/>
          </w:rPr>
          <w:tab/>
        </w:r>
        <w:r w:rsidR="00F86B1C">
          <w:rPr>
            <w:noProof/>
            <w:webHidden/>
          </w:rPr>
          <w:fldChar w:fldCharType="begin"/>
        </w:r>
        <w:r w:rsidR="00F86B1C">
          <w:rPr>
            <w:noProof/>
            <w:webHidden/>
          </w:rPr>
          <w:instrText xml:space="preserve"> PAGEREF _Toc314054214 \h </w:instrText>
        </w:r>
        <w:r w:rsidR="00F86B1C">
          <w:rPr>
            <w:noProof/>
            <w:webHidden/>
          </w:rPr>
        </w:r>
        <w:r w:rsidR="00F86B1C">
          <w:rPr>
            <w:noProof/>
            <w:webHidden/>
          </w:rPr>
          <w:fldChar w:fldCharType="separate"/>
        </w:r>
        <w:r w:rsidR="00F86B1C">
          <w:rPr>
            <w:noProof/>
            <w:webHidden/>
          </w:rPr>
          <w:t>8</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15" w:history="1">
        <w:r w:rsidR="00F86B1C" w:rsidRPr="008678F6">
          <w:rPr>
            <w:rStyle w:val="Hyperlink"/>
            <w:noProof/>
          </w:rPr>
          <w:t>D.1.5</w:t>
        </w:r>
        <w:r w:rsidR="00F86B1C">
          <w:rPr>
            <w:rFonts w:asciiTheme="minorHAnsi" w:eastAsiaTheme="minorEastAsia" w:hAnsiTheme="minorHAnsi" w:cstheme="minorBidi"/>
            <w:noProof/>
            <w:sz w:val="22"/>
            <w:szCs w:val="22"/>
          </w:rPr>
          <w:tab/>
        </w:r>
        <w:r w:rsidR="00F86B1C" w:rsidRPr="008678F6">
          <w:rPr>
            <w:rStyle w:val="Hyperlink"/>
            <w:noProof/>
          </w:rPr>
          <w:t>Submit Support Requests</w:t>
        </w:r>
        <w:r w:rsidR="00F86B1C">
          <w:rPr>
            <w:noProof/>
            <w:webHidden/>
          </w:rPr>
          <w:tab/>
        </w:r>
        <w:r w:rsidR="00F86B1C">
          <w:rPr>
            <w:noProof/>
            <w:webHidden/>
          </w:rPr>
          <w:fldChar w:fldCharType="begin"/>
        </w:r>
        <w:r w:rsidR="00F86B1C">
          <w:rPr>
            <w:noProof/>
            <w:webHidden/>
          </w:rPr>
          <w:instrText xml:space="preserve"> PAGEREF _Toc314054215 \h </w:instrText>
        </w:r>
        <w:r w:rsidR="00F86B1C">
          <w:rPr>
            <w:noProof/>
            <w:webHidden/>
          </w:rPr>
        </w:r>
        <w:r w:rsidR="00F86B1C">
          <w:rPr>
            <w:noProof/>
            <w:webHidden/>
          </w:rPr>
          <w:fldChar w:fldCharType="separate"/>
        </w:r>
        <w:r w:rsidR="00F86B1C">
          <w:rPr>
            <w:noProof/>
            <w:webHidden/>
          </w:rPr>
          <w:t>8</w:t>
        </w:r>
        <w:r w:rsidR="00F86B1C">
          <w:rPr>
            <w:noProof/>
            <w:webHidden/>
          </w:rPr>
          <w:fldChar w:fldCharType="end"/>
        </w:r>
      </w:hyperlink>
    </w:p>
    <w:p w:rsidR="00F86B1C" w:rsidRP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16" w:history="1">
        <w:r w:rsidR="00F86B1C" w:rsidRPr="008678F6">
          <w:rPr>
            <w:rStyle w:val="Hyperlink"/>
            <w:noProof/>
          </w:rPr>
          <w:t>D.1.6</w:t>
        </w:r>
        <w:r w:rsidR="00F86B1C">
          <w:rPr>
            <w:rFonts w:asciiTheme="minorHAnsi" w:eastAsiaTheme="minorEastAsia" w:hAnsiTheme="minorHAnsi" w:cstheme="minorBidi"/>
            <w:noProof/>
            <w:sz w:val="22"/>
            <w:szCs w:val="22"/>
          </w:rPr>
          <w:tab/>
        </w:r>
        <w:r w:rsidR="00F86B1C" w:rsidRPr="008678F6">
          <w:rPr>
            <w:rStyle w:val="Hyperlink"/>
            <w:noProof/>
          </w:rPr>
          <w:t>Publish Asset Tasking Order</w:t>
        </w:r>
        <w:r w:rsidR="00F86B1C">
          <w:rPr>
            <w:noProof/>
            <w:webHidden/>
          </w:rPr>
          <w:tab/>
        </w:r>
        <w:r w:rsidR="00F86B1C">
          <w:rPr>
            <w:noProof/>
            <w:webHidden/>
          </w:rPr>
          <w:fldChar w:fldCharType="begin"/>
        </w:r>
        <w:r w:rsidR="00F86B1C">
          <w:rPr>
            <w:noProof/>
            <w:webHidden/>
          </w:rPr>
          <w:instrText xml:space="preserve"> PAGEREF _Toc314054216 \h </w:instrText>
        </w:r>
        <w:r w:rsidR="00F86B1C">
          <w:rPr>
            <w:noProof/>
            <w:webHidden/>
          </w:rPr>
        </w:r>
        <w:r w:rsidR="00F86B1C">
          <w:rPr>
            <w:noProof/>
            <w:webHidden/>
          </w:rPr>
          <w:fldChar w:fldCharType="separate"/>
        </w:r>
        <w:r w:rsidR="00F86B1C">
          <w:rPr>
            <w:noProof/>
            <w:webHidden/>
          </w:rPr>
          <w:t>9</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17" w:history="1">
        <w:r w:rsidR="00F86B1C" w:rsidRPr="008678F6">
          <w:rPr>
            <w:rStyle w:val="Hyperlink"/>
            <w:noProof/>
          </w:rPr>
          <w:t>D.1.7</w:t>
        </w:r>
        <w:r w:rsidR="00F86B1C">
          <w:rPr>
            <w:rFonts w:asciiTheme="minorHAnsi" w:eastAsiaTheme="minorEastAsia" w:hAnsiTheme="minorHAnsi" w:cstheme="minorBidi"/>
            <w:noProof/>
            <w:sz w:val="22"/>
            <w:szCs w:val="22"/>
          </w:rPr>
          <w:tab/>
        </w:r>
        <w:r w:rsidR="00F86B1C" w:rsidRPr="008678F6">
          <w:rPr>
            <w:rStyle w:val="Hyperlink"/>
            <w:noProof/>
          </w:rPr>
          <w:t>Analyze Course(s) of Action</w:t>
        </w:r>
        <w:r w:rsidR="00F86B1C">
          <w:rPr>
            <w:noProof/>
            <w:webHidden/>
          </w:rPr>
          <w:tab/>
        </w:r>
        <w:r w:rsidR="00F86B1C">
          <w:rPr>
            <w:noProof/>
            <w:webHidden/>
          </w:rPr>
          <w:fldChar w:fldCharType="begin"/>
        </w:r>
        <w:r w:rsidR="00F86B1C">
          <w:rPr>
            <w:noProof/>
            <w:webHidden/>
          </w:rPr>
          <w:instrText xml:space="preserve"> PAGEREF _Toc314054217 \h </w:instrText>
        </w:r>
        <w:r w:rsidR="00F86B1C">
          <w:rPr>
            <w:noProof/>
            <w:webHidden/>
          </w:rPr>
        </w:r>
        <w:r w:rsidR="00F86B1C">
          <w:rPr>
            <w:noProof/>
            <w:webHidden/>
          </w:rPr>
          <w:fldChar w:fldCharType="separate"/>
        </w:r>
        <w:r w:rsidR="00F86B1C">
          <w:rPr>
            <w:noProof/>
            <w:webHidden/>
          </w:rPr>
          <w:t>9</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18" w:history="1">
        <w:r w:rsidR="00F86B1C" w:rsidRPr="008678F6">
          <w:rPr>
            <w:rStyle w:val="Hyperlink"/>
            <w:noProof/>
          </w:rPr>
          <w:t>D.1.8</w:t>
        </w:r>
        <w:r w:rsidR="00F86B1C">
          <w:rPr>
            <w:rFonts w:asciiTheme="minorHAnsi" w:eastAsiaTheme="minorEastAsia" w:hAnsiTheme="minorHAnsi" w:cstheme="minorBidi"/>
            <w:noProof/>
            <w:sz w:val="22"/>
            <w:szCs w:val="22"/>
          </w:rPr>
          <w:tab/>
        </w:r>
        <w:r w:rsidR="00F86B1C" w:rsidRPr="008678F6">
          <w:rPr>
            <w:rStyle w:val="Hyperlink"/>
            <w:noProof/>
          </w:rPr>
          <w:t>Initiate Planning Actions</w:t>
        </w:r>
        <w:r w:rsidR="00F86B1C">
          <w:rPr>
            <w:noProof/>
            <w:webHidden/>
          </w:rPr>
          <w:tab/>
        </w:r>
        <w:r w:rsidR="00F86B1C">
          <w:rPr>
            <w:noProof/>
            <w:webHidden/>
          </w:rPr>
          <w:fldChar w:fldCharType="begin"/>
        </w:r>
        <w:r w:rsidR="00F86B1C">
          <w:rPr>
            <w:noProof/>
            <w:webHidden/>
          </w:rPr>
          <w:instrText xml:space="preserve"> PAGEREF _Toc314054218 \h </w:instrText>
        </w:r>
        <w:r w:rsidR="00F86B1C">
          <w:rPr>
            <w:noProof/>
            <w:webHidden/>
          </w:rPr>
        </w:r>
        <w:r w:rsidR="00F86B1C">
          <w:rPr>
            <w:noProof/>
            <w:webHidden/>
          </w:rPr>
          <w:fldChar w:fldCharType="separate"/>
        </w:r>
        <w:r w:rsidR="00F86B1C">
          <w:rPr>
            <w:noProof/>
            <w:webHidden/>
          </w:rPr>
          <w:t>9</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19" w:history="1">
        <w:r w:rsidR="00F86B1C" w:rsidRPr="008678F6">
          <w:rPr>
            <w:rStyle w:val="Hyperlink"/>
            <w:noProof/>
          </w:rPr>
          <w:t>D.2</w:t>
        </w:r>
        <w:r w:rsidR="00F86B1C">
          <w:rPr>
            <w:rFonts w:asciiTheme="minorHAnsi" w:eastAsiaTheme="minorEastAsia" w:hAnsiTheme="minorHAnsi" w:cstheme="minorBidi"/>
            <w:noProof/>
            <w:sz w:val="22"/>
            <w:szCs w:val="22"/>
          </w:rPr>
          <w:tab/>
        </w:r>
        <w:r w:rsidR="00F86B1C" w:rsidRPr="008678F6">
          <w:rPr>
            <w:rStyle w:val="Hyperlink"/>
            <w:noProof/>
          </w:rPr>
          <w:t>Prepare</w:t>
        </w:r>
        <w:r w:rsidR="00F86B1C">
          <w:rPr>
            <w:noProof/>
            <w:webHidden/>
          </w:rPr>
          <w:tab/>
        </w:r>
        <w:r w:rsidR="00F86B1C">
          <w:rPr>
            <w:noProof/>
            <w:webHidden/>
          </w:rPr>
          <w:fldChar w:fldCharType="begin"/>
        </w:r>
        <w:r w:rsidR="00F86B1C">
          <w:rPr>
            <w:noProof/>
            <w:webHidden/>
          </w:rPr>
          <w:instrText xml:space="preserve"> PAGEREF _Toc314054219 \h </w:instrText>
        </w:r>
        <w:r w:rsidR="00F86B1C">
          <w:rPr>
            <w:noProof/>
            <w:webHidden/>
          </w:rPr>
        </w:r>
        <w:r w:rsidR="00F86B1C">
          <w:rPr>
            <w:noProof/>
            <w:webHidden/>
          </w:rPr>
          <w:fldChar w:fldCharType="separate"/>
        </w:r>
        <w:r w:rsidR="00F86B1C">
          <w:rPr>
            <w:noProof/>
            <w:webHidden/>
          </w:rPr>
          <w:t>9</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0" w:history="1">
        <w:r w:rsidR="00F86B1C" w:rsidRPr="008678F6">
          <w:rPr>
            <w:rStyle w:val="Hyperlink"/>
            <w:noProof/>
          </w:rPr>
          <w:t>D.2.1</w:t>
        </w:r>
        <w:r w:rsidR="00F86B1C">
          <w:rPr>
            <w:rFonts w:asciiTheme="minorHAnsi" w:eastAsiaTheme="minorEastAsia" w:hAnsiTheme="minorHAnsi" w:cstheme="minorBidi"/>
            <w:noProof/>
            <w:sz w:val="22"/>
            <w:szCs w:val="22"/>
          </w:rPr>
          <w:tab/>
        </w:r>
        <w:r w:rsidR="00F86B1C" w:rsidRPr="008678F6">
          <w:rPr>
            <w:rStyle w:val="Hyperlink"/>
            <w:noProof/>
          </w:rPr>
          <w:t>Receive the Joint Fire Support Plan</w:t>
        </w:r>
        <w:r w:rsidR="00F86B1C">
          <w:rPr>
            <w:noProof/>
            <w:webHidden/>
          </w:rPr>
          <w:tab/>
        </w:r>
        <w:r w:rsidR="00F86B1C">
          <w:rPr>
            <w:noProof/>
            <w:webHidden/>
          </w:rPr>
          <w:fldChar w:fldCharType="begin"/>
        </w:r>
        <w:r w:rsidR="00F86B1C">
          <w:rPr>
            <w:noProof/>
            <w:webHidden/>
          </w:rPr>
          <w:instrText xml:space="preserve"> PAGEREF _Toc314054220 \h </w:instrText>
        </w:r>
        <w:r w:rsidR="00F86B1C">
          <w:rPr>
            <w:noProof/>
            <w:webHidden/>
          </w:rPr>
        </w:r>
        <w:r w:rsidR="00F86B1C">
          <w:rPr>
            <w:noProof/>
            <w:webHidden/>
          </w:rPr>
          <w:fldChar w:fldCharType="separate"/>
        </w:r>
        <w:r w:rsidR="00F86B1C">
          <w:rPr>
            <w:noProof/>
            <w:webHidden/>
          </w:rPr>
          <w:t>9</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1" w:history="1">
        <w:r w:rsidR="00F86B1C" w:rsidRPr="008678F6">
          <w:rPr>
            <w:rStyle w:val="Hyperlink"/>
            <w:noProof/>
          </w:rPr>
          <w:t>D.2.2</w:t>
        </w:r>
        <w:r w:rsidR="00F86B1C">
          <w:rPr>
            <w:rFonts w:asciiTheme="minorHAnsi" w:eastAsiaTheme="minorEastAsia" w:hAnsiTheme="minorHAnsi" w:cstheme="minorBidi"/>
            <w:noProof/>
            <w:sz w:val="22"/>
            <w:szCs w:val="22"/>
          </w:rPr>
          <w:tab/>
        </w:r>
        <w:r w:rsidR="00F86B1C" w:rsidRPr="008678F6">
          <w:rPr>
            <w:rStyle w:val="Hyperlink"/>
            <w:noProof/>
          </w:rPr>
          <w:t>Conduct Rehearsals</w:t>
        </w:r>
        <w:r w:rsidR="00F86B1C">
          <w:rPr>
            <w:noProof/>
            <w:webHidden/>
          </w:rPr>
          <w:tab/>
        </w:r>
        <w:r w:rsidR="00F86B1C">
          <w:rPr>
            <w:noProof/>
            <w:webHidden/>
          </w:rPr>
          <w:fldChar w:fldCharType="begin"/>
        </w:r>
        <w:r w:rsidR="00F86B1C">
          <w:rPr>
            <w:noProof/>
            <w:webHidden/>
          </w:rPr>
          <w:instrText xml:space="preserve"> PAGEREF _Toc314054221 \h </w:instrText>
        </w:r>
        <w:r w:rsidR="00F86B1C">
          <w:rPr>
            <w:noProof/>
            <w:webHidden/>
          </w:rPr>
        </w:r>
        <w:r w:rsidR="00F86B1C">
          <w:rPr>
            <w:noProof/>
            <w:webHidden/>
          </w:rPr>
          <w:fldChar w:fldCharType="separate"/>
        </w:r>
        <w:r w:rsidR="00F86B1C">
          <w:rPr>
            <w:noProof/>
            <w:webHidden/>
          </w:rPr>
          <w:t>10</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2" w:history="1">
        <w:r w:rsidR="00F86B1C" w:rsidRPr="008678F6">
          <w:rPr>
            <w:rStyle w:val="Hyperlink"/>
            <w:noProof/>
          </w:rPr>
          <w:t>D.2.3</w:t>
        </w:r>
        <w:r w:rsidR="00F86B1C">
          <w:rPr>
            <w:rFonts w:asciiTheme="minorHAnsi" w:eastAsiaTheme="minorEastAsia" w:hAnsiTheme="minorHAnsi" w:cstheme="minorBidi"/>
            <w:noProof/>
            <w:sz w:val="22"/>
            <w:szCs w:val="22"/>
          </w:rPr>
          <w:tab/>
        </w:r>
        <w:r w:rsidR="00F86B1C" w:rsidRPr="008678F6">
          <w:rPr>
            <w:rStyle w:val="Hyperlink"/>
            <w:noProof/>
          </w:rPr>
          <w:t>Conduct Movement In Accordance with Fire Support Plan</w:t>
        </w:r>
        <w:r w:rsidR="00F86B1C">
          <w:rPr>
            <w:noProof/>
            <w:webHidden/>
          </w:rPr>
          <w:tab/>
        </w:r>
        <w:r w:rsidR="00F86B1C">
          <w:rPr>
            <w:noProof/>
            <w:webHidden/>
          </w:rPr>
          <w:fldChar w:fldCharType="begin"/>
        </w:r>
        <w:r w:rsidR="00F86B1C">
          <w:rPr>
            <w:noProof/>
            <w:webHidden/>
          </w:rPr>
          <w:instrText xml:space="preserve"> PAGEREF _Toc314054222 \h </w:instrText>
        </w:r>
        <w:r w:rsidR="00F86B1C">
          <w:rPr>
            <w:noProof/>
            <w:webHidden/>
          </w:rPr>
        </w:r>
        <w:r w:rsidR="00F86B1C">
          <w:rPr>
            <w:noProof/>
            <w:webHidden/>
          </w:rPr>
          <w:fldChar w:fldCharType="separate"/>
        </w:r>
        <w:r w:rsidR="00F86B1C">
          <w:rPr>
            <w:noProof/>
            <w:webHidden/>
          </w:rPr>
          <w:t>10</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23" w:history="1">
        <w:r w:rsidR="00F86B1C" w:rsidRPr="008678F6">
          <w:rPr>
            <w:rStyle w:val="Hyperlink"/>
            <w:noProof/>
          </w:rPr>
          <w:t>D.3</w:t>
        </w:r>
        <w:r w:rsidR="00F86B1C">
          <w:rPr>
            <w:rFonts w:asciiTheme="minorHAnsi" w:eastAsiaTheme="minorEastAsia" w:hAnsiTheme="minorHAnsi" w:cstheme="minorBidi"/>
            <w:noProof/>
            <w:sz w:val="22"/>
            <w:szCs w:val="22"/>
          </w:rPr>
          <w:tab/>
        </w:r>
        <w:r w:rsidR="00F86B1C" w:rsidRPr="008678F6">
          <w:rPr>
            <w:rStyle w:val="Hyperlink"/>
            <w:noProof/>
          </w:rPr>
          <w:t>Execute</w:t>
        </w:r>
        <w:r w:rsidR="00F86B1C">
          <w:rPr>
            <w:noProof/>
            <w:webHidden/>
          </w:rPr>
          <w:tab/>
        </w:r>
        <w:r w:rsidR="00F86B1C">
          <w:rPr>
            <w:noProof/>
            <w:webHidden/>
          </w:rPr>
          <w:fldChar w:fldCharType="begin"/>
        </w:r>
        <w:r w:rsidR="00F86B1C">
          <w:rPr>
            <w:noProof/>
            <w:webHidden/>
          </w:rPr>
          <w:instrText xml:space="preserve"> PAGEREF _Toc314054223 \h </w:instrText>
        </w:r>
        <w:r w:rsidR="00F86B1C">
          <w:rPr>
            <w:noProof/>
            <w:webHidden/>
          </w:rPr>
        </w:r>
        <w:r w:rsidR="00F86B1C">
          <w:rPr>
            <w:noProof/>
            <w:webHidden/>
          </w:rPr>
          <w:fldChar w:fldCharType="separate"/>
        </w:r>
        <w:r w:rsidR="00F86B1C">
          <w:rPr>
            <w:noProof/>
            <w:webHidden/>
          </w:rPr>
          <w:t>10</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4" w:history="1">
        <w:r w:rsidR="00F86B1C" w:rsidRPr="008678F6">
          <w:rPr>
            <w:rStyle w:val="Hyperlink"/>
            <w:noProof/>
          </w:rPr>
          <w:t>D.3.1</w:t>
        </w:r>
        <w:r w:rsidR="00F86B1C">
          <w:rPr>
            <w:rFonts w:asciiTheme="minorHAnsi" w:eastAsiaTheme="minorEastAsia" w:hAnsiTheme="minorHAnsi" w:cstheme="minorBidi"/>
            <w:noProof/>
            <w:sz w:val="22"/>
            <w:szCs w:val="22"/>
          </w:rPr>
          <w:tab/>
        </w:r>
        <w:r w:rsidR="00F86B1C" w:rsidRPr="008678F6">
          <w:rPr>
            <w:rStyle w:val="Hyperlink"/>
            <w:noProof/>
          </w:rPr>
          <w:t>Conduct Reconnaissance/ Surveillance of Target</w:t>
        </w:r>
        <w:r w:rsidR="00F86B1C">
          <w:rPr>
            <w:noProof/>
            <w:webHidden/>
          </w:rPr>
          <w:tab/>
        </w:r>
        <w:r w:rsidR="00F86B1C">
          <w:rPr>
            <w:noProof/>
            <w:webHidden/>
          </w:rPr>
          <w:fldChar w:fldCharType="begin"/>
        </w:r>
        <w:r w:rsidR="00F86B1C">
          <w:rPr>
            <w:noProof/>
            <w:webHidden/>
          </w:rPr>
          <w:instrText xml:space="preserve"> PAGEREF _Toc314054224 \h </w:instrText>
        </w:r>
        <w:r w:rsidR="00F86B1C">
          <w:rPr>
            <w:noProof/>
            <w:webHidden/>
          </w:rPr>
        </w:r>
        <w:r w:rsidR="00F86B1C">
          <w:rPr>
            <w:noProof/>
            <w:webHidden/>
          </w:rPr>
          <w:fldChar w:fldCharType="separate"/>
        </w:r>
        <w:r w:rsidR="00F86B1C">
          <w:rPr>
            <w:noProof/>
            <w:webHidden/>
          </w:rPr>
          <w:t>10</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5" w:history="1">
        <w:r w:rsidR="00F86B1C" w:rsidRPr="008678F6">
          <w:rPr>
            <w:rStyle w:val="Hyperlink"/>
            <w:noProof/>
          </w:rPr>
          <w:t>D.3.2</w:t>
        </w:r>
        <w:r w:rsidR="00F86B1C">
          <w:rPr>
            <w:rFonts w:asciiTheme="minorHAnsi" w:eastAsiaTheme="minorEastAsia" w:hAnsiTheme="minorHAnsi" w:cstheme="minorBidi"/>
            <w:noProof/>
            <w:sz w:val="22"/>
            <w:szCs w:val="22"/>
          </w:rPr>
          <w:tab/>
        </w:r>
        <w:r w:rsidR="00F86B1C" w:rsidRPr="008678F6">
          <w:rPr>
            <w:rStyle w:val="Hyperlink"/>
            <w:noProof/>
          </w:rPr>
          <w:t>Receive Target Information</w:t>
        </w:r>
        <w:r w:rsidR="00F86B1C">
          <w:rPr>
            <w:noProof/>
            <w:webHidden/>
          </w:rPr>
          <w:tab/>
        </w:r>
        <w:r w:rsidR="00F86B1C">
          <w:rPr>
            <w:noProof/>
            <w:webHidden/>
          </w:rPr>
          <w:fldChar w:fldCharType="begin"/>
        </w:r>
        <w:r w:rsidR="00F86B1C">
          <w:rPr>
            <w:noProof/>
            <w:webHidden/>
          </w:rPr>
          <w:instrText xml:space="preserve"> PAGEREF _Toc314054225 \h </w:instrText>
        </w:r>
        <w:r w:rsidR="00F86B1C">
          <w:rPr>
            <w:noProof/>
            <w:webHidden/>
          </w:rPr>
        </w:r>
        <w:r w:rsidR="00F86B1C">
          <w:rPr>
            <w:noProof/>
            <w:webHidden/>
          </w:rPr>
          <w:fldChar w:fldCharType="separate"/>
        </w:r>
        <w:r w:rsidR="00F86B1C">
          <w:rPr>
            <w:noProof/>
            <w:webHidden/>
          </w:rPr>
          <w:t>10</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6" w:history="1">
        <w:r w:rsidR="00F86B1C" w:rsidRPr="008678F6">
          <w:rPr>
            <w:rStyle w:val="Hyperlink"/>
            <w:noProof/>
          </w:rPr>
          <w:t>D.3.3</w:t>
        </w:r>
        <w:r w:rsidR="00F86B1C">
          <w:rPr>
            <w:rFonts w:asciiTheme="minorHAnsi" w:eastAsiaTheme="minorEastAsia" w:hAnsiTheme="minorHAnsi" w:cstheme="minorBidi"/>
            <w:noProof/>
            <w:sz w:val="22"/>
            <w:szCs w:val="22"/>
          </w:rPr>
          <w:tab/>
        </w:r>
        <w:r w:rsidR="00F86B1C" w:rsidRPr="008678F6">
          <w:rPr>
            <w:rStyle w:val="Hyperlink"/>
            <w:noProof/>
          </w:rPr>
          <w:t>Evaluate Target Information</w:t>
        </w:r>
        <w:r w:rsidR="00F86B1C">
          <w:rPr>
            <w:noProof/>
            <w:webHidden/>
          </w:rPr>
          <w:tab/>
        </w:r>
        <w:r w:rsidR="00F86B1C">
          <w:rPr>
            <w:noProof/>
            <w:webHidden/>
          </w:rPr>
          <w:fldChar w:fldCharType="begin"/>
        </w:r>
        <w:r w:rsidR="00F86B1C">
          <w:rPr>
            <w:noProof/>
            <w:webHidden/>
          </w:rPr>
          <w:instrText xml:space="preserve"> PAGEREF _Toc314054226 \h </w:instrText>
        </w:r>
        <w:r w:rsidR="00F86B1C">
          <w:rPr>
            <w:noProof/>
            <w:webHidden/>
          </w:rPr>
        </w:r>
        <w:r w:rsidR="00F86B1C">
          <w:rPr>
            <w:noProof/>
            <w:webHidden/>
          </w:rPr>
          <w:fldChar w:fldCharType="separate"/>
        </w:r>
        <w:r w:rsidR="00F86B1C">
          <w:rPr>
            <w:noProof/>
            <w:webHidden/>
          </w:rPr>
          <w:t>10</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7" w:history="1">
        <w:r w:rsidR="00F86B1C" w:rsidRPr="008678F6">
          <w:rPr>
            <w:rStyle w:val="Hyperlink"/>
            <w:noProof/>
          </w:rPr>
          <w:t>D.3.4</w:t>
        </w:r>
        <w:r w:rsidR="00F86B1C">
          <w:rPr>
            <w:rFonts w:asciiTheme="minorHAnsi" w:eastAsiaTheme="minorEastAsia" w:hAnsiTheme="minorHAnsi" w:cstheme="minorBidi"/>
            <w:noProof/>
            <w:sz w:val="22"/>
            <w:szCs w:val="22"/>
          </w:rPr>
          <w:tab/>
        </w:r>
        <w:r w:rsidR="00F86B1C" w:rsidRPr="008678F6">
          <w:rPr>
            <w:rStyle w:val="Hyperlink"/>
            <w:noProof/>
          </w:rPr>
          <w:t>Determine Engagement</w:t>
        </w:r>
        <w:r w:rsidR="00F86B1C">
          <w:rPr>
            <w:noProof/>
            <w:webHidden/>
          </w:rPr>
          <w:tab/>
        </w:r>
        <w:r w:rsidR="00F86B1C">
          <w:rPr>
            <w:noProof/>
            <w:webHidden/>
          </w:rPr>
          <w:fldChar w:fldCharType="begin"/>
        </w:r>
        <w:r w:rsidR="00F86B1C">
          <w:rPr>
            <w:noProof/>
            <w:webHidden/>
          </w:rPr>
          <w:instrText xml:space="preserve"> PAGEREF _Toc314054227 \h </w:instrText>
        </w:r>
        <w:r w:rsidR="00F86B1C">
          <w:rPr>
            <w:noProof/>
            <w:webHidden/>
          </w:rPr>
        </w:r>
        <w:r w:rsidR="00F86B1C">
          <w:rPr>
            <w:noProof/>
            <w:webHidden/>
          </w:rPr>
          <w:fldChar w:fldCharType="separate"/>
        </w:r>
        <w:r w:rsidR="00F86B1C">
          <w:rPr>
            <w:noProof/>
            <w:webHidden/>
          </w:rPr>
          <w:t>10</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8" w:history="1">
        <w:r w:rsidR="00F86B1C" w:rsidRPr="008678F6">
          <w:rPr>
            <w:rStyle w:val="Hyperlink"/>
            <w:noProof/>
          </w:rPr>
          <w:t>D.3.5</w:t>
        </w:r>
        <w:r w:rsidR="00F86B1C">
          <w:rPr>
            <w:rFonts w:asciiTheme="minorHAnsi" w:eastAsiaTheme="minorEastAsia" w:hAnsiTheme="minorHAnsi" w:cstheme="minorBidi"/>
            <w:noProof/>
            <w:sz w:val="22"/>
            <w:szCs w:val="22"/>
          </w:rPr>
          <w:tab/>
        </w:r>
        <w:r w:rsidR="00F86B1C" w:rsidRPr="008678F6">
          <w:rPr>
            <w:rStyle w:val="Hyperlink"/>
            <w:noProof/>
          </w:rPr>
          <w:t>Use Non-Lethal Attack</w:t>
        </w:r>
        <w:r w:rsidR="00F86B1C">
          <w:rPr>
            <w:noProof/>
            <w:webHidden/>
          </w:rPr>
          <w:tab/>
        </w:r>
        <w:r w:rsidR="00F86B1C">
          <w:rPr>
            <w:noProof/>
            <w:webHidden/>
          </w:rPr>
          <w:fldChar w:fldCharType="begin"/>
        </w:r>
        <w:r w:rsidR="00F86B1C">
          <w:rPr>
            <w:noProof/>
            <w:webHidden/>
          </w:rPr>
          <w:instrText xml:space="preserve"> PAGEREF _Toc314054228 \h </w:instrText>
        </w:r>
        <w:r w:rsidR="00F86B1C">
          <w:rPr>
            <w:noProof/>
            <w:webHidden/>
          </w:rPr>
        </w:r>
        <w:r w:rsidR="00F86B1C">
          <w:rPr>
            <w:noProof/>
            <w:webHidden/>
          </w:rPr>
          <w:fldChar w:fldCharType="separate"/>
        </w:r>
        <w:r w:rsidR="00F86B1C">
          <w:rPr>
            <w:noProof/>
            <w:webHidden/>
          </w:rPr>
          <w:t>10</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29" w:history="1">
        <w:r w:rsidR="00F86B1C" w:rsidRPr="008678F6">
          <w:rPr>
            <w:rStyle w:val="Hyperlink"/>
            <w:noProof/>
          </w:rPr>
          <w:t>D.3.6</w:t>
        </w:r>
        <w:r w:rsidR="00F86B1C">
          <w:rPr>
            <w:rFonts w:asciiTheme="minorHAnsi" w:eastAsiaTheme="minorEastAsia" w:hAnsiTheme="minorHAnsi" w:cstheme="minorBidi"/>
            <w:noProof/>
            <w:sz w:val="22"/>
            <w:szCs w:val="22"/>
          </w:rPr>
          <w:tab/>
        </w:r>
        <w:r w:rsidR="00F86B1C" w:rsidRPr="008678F6">
          <w:rPr>
            <w:rStyle w:val="Hyperlink"/>
            <w:noProof/>
          </w:rPr>
          <w:t>Conduct IO Non-Lethal Operations</w:t>
        </w:r>
        <w:r w:rsidR="00F86B1C">
          <w:rPr>
            <w:noProof/>
            <w:webHidden/>
          </w:rPr>
          <w:tab/>
        </w:r>
        <w:r w:rsidR="00F86B1C">
          <w:rPr>
            <w:noProof/>
            <w:webHidden/>
          </w:rPr>
          <w:fldChar w:fldCharType="begin"/>
        </w:r>
        <w:r w:rsidR="00F86B1C">
          <w:rPr>
            <w:noProof/>
            <w:webHidden/>
          </w:rPr>
          <w:instrText xml:space="preserve"> PAGEREF _Toc314054229 \h </w:instrText>
        </w:r>
        <w:r w:rsidR="00F86B1C">
          <w:rPr>
            <w:noProof/>
            <w:webHidden/>
          </w:rPr>
        </w:r>
        <w:r w:rsidR="00F86B1C">
          <w:rPr>
            <w:noProof/>
            <w:webHidden/>
          </w:rPr>
          <w:fldChar w:fldCharType="separate"/>
        </w:r>
        <w:r w:rsidR="00F86B1C">
          <w:rPr>
            <w:noProof/>
            <w:webHidden/>
          </w:rPr>
          <w:t>11</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0" w:history="1">
        <w:r w:rsidR="00F86B1C" w:rsidRPr="008678F6">
          <w:rPr>
            <w:rStyle w:val="Hyperlink"/>
            <w:noProof/>
          </w:rPr>
          <w:t>D.3.7</w:t>
        </w:r>
        <w:r w:rsidR="00F86B1C">
          <w:rPr>
            <w:rFonts w:asciiTheme="minorHAnsi" w:eastAsiaTheme="minorEastAsia" w:hAnsiTheme="minorHAnsi" w:cstheme="minorBidi"/>
            <w:noProof/>
            <w:sz w:val="22"/>
            <w:szCs w:val="22"/>
          </w:rPr>
          <w:tab/>
        </w:r>
        <w:r w:rsidR="00F86B1C" w:rsidRPr="008678F6">
          <w:rPr>
            <w:rStyle w:val="Hyperlink"/>
            <w:noProof/>
          </w:rPr>
          <w:t>Conduct Other Non-Lethal Operations</w:t>
        </w:r>
        <w:r w:rsidR="00F86B1C">
          <w:rPr>
            <w:noProof/>
            <w:webHidden/>
          </w:rPr>
          <w:tab/>
        </w:r>
        <w:r w:rsidR="00F86B1C">
          <w:rPr>
            <w:noProof/>
            <w:webHidden/>
          </w:rPr>
          <w:fldChar w:fldCharType="begin"/>
        </w:r>
        <w:r w:rsidR="00F86B1C">
          <w:rPr>
            <w:noProof/>
            <w:webHidden/>
          </w:rPr>
          <w:instrText xml:space="preserve"> PAGEREF _Toc314054230 \h </w:instrText>
        </w:r>
        <w:r w:rsidR="00F86B1C">
          <w:rPr>
            <w:noProof/>
            <w:webHidden/>
          </w:rPr>
        </w:r>
        <w:r w:rsidR="00F86B1C">
          <w:rPr>
            <w:noProof/>
            <w:webHidden/>
          </w:rPr>
          <w:fldChar w:fldCharType="separate"/>
        </w:r>
        <w:r w:rsidR="00F86B1C">
          <w:rPr>
            <w:noProof/>
            <w:webHidden/>
          </w:rPr>
          <w:t>11</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1" w:history="1">
        <w:r w:rsidR="00F86B1C" w:rsidRPr="008678F6">
          <w:rPr>
            <w:rStyle w:val="Hyperlink"/>
            <w:noProof/>
          </w:rPr>
          <w:t>D.3.8</w:t>
        </w:r>
        <w:r w:rsidR="00F86B1C">
          <w:rPr>
            <w:rFonts w:asciiTheme="minorHAnsi" w:eastAsiaTheme="minorEastAsia" w:hAnsiTheme="minorHAnsi" w:cstheme="minorBidi"/>
            <w:noProof/>
            <w:sz w:val="22"/>
            <w:szCs w:val="22"/>
          </w:rPr>
          <w:tab/>
        </w:r>
        <w:r w:rsidR="00F86B1C" w:rsidRPr="008678F6">
          <w:rPr>
            <w:rStyle w:val="Hyperlink"/>
            <w:noProof/>
          </w:rPr>
          <w:t>Use Lethal Attack</w:t>
        </w:r>
        <w:r w:rsidR="00F86B1C">
          <w:rPr>
            <w:noProof/>
            <w:webHidden/>
          </w:rPr>
          <w:tab/>
        </w:r>
        <w:r w:rsidR="00F86B1C">
          <w:rPr>
            <w:noProof/>
            <w:webHidden/>
          </w:rPr>
          <w:fldChar w:fldCharType="begin"/>
        </w:r>
        <w:r w:rsidR="00F86B1C">
          <w:rPr>
            <w:noProof/>
            <w:webHidden/>
          </w:rPr>
          <w:instrText xml:space="preserve"> PAGEREF _Toc314054231 \h </w:instrText>
        </w:r>
        <w:r w:rsidR="00F86B1C">
          <w:rPr>
            <w:noProof/>
            <w:webHidden/>
          </w:rPr>
        </w:r>
        <w:r w:rsidR="00F86B1C">
          <w:rPr>
            <w:noProof/>
            <w:webHidden/>
          </w:rPr>
          <w:fldChar w:fldCharType="separate"/>
        </w:r>
        <w:r w:rsidR="00F86B1C">
          <w:rPr>
            <w:noProof/>
            <w:webHidden/>
          </w:rPr>
          <w:t>11</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2" w:history="1">
        <w:r w:rsidR="00F86B1C" w:rsidRPr="008678F6">
          <w:rPr>
            <w:rStyle w:val="Hyperlink"/>
            <w:noProof/>
          </w:rPr>
          <w:t>D.3.9</w:t>
        </w:r>
        <w:r w:rsidR="00F86B1C">
          <w:rPr>
            <w:rFonts w:asciiTheme="minorHAnsi" w:eastAsiaTheme="minorEastAsia" w:hAnsiTheme="minorHAnsi" w:cstheme="minorBidi"/>
            <w:noProof/>
            <w:sz w:val="22"/>
            <w:szCs w:val="22"/>
          </w:rPr>
          <w:tab/>
        </w:r>
        <w:r w:rsidR="00F86B1C" w:rsidRPr="008678F6">
          <w:rPr>
            <w:rStyle w:val="Hyperlink"/>
            <w:noProof/>
          </w:rPr>
          <w:t>Conduct Fixed Wing Aircraft Execution Activities</w:t>
        </w:r>
        <w:r w:rsidR="00F86B1C">
          <w:rPr>
            <w:noProof/>
            <w:webHidden/>
          </w:rPr>
          <w:tab/>
        </w:r>
        <w:r w:rsidR="00F86B1C">
          <w:rPr>
            <w:noProof/>
            <w:webHidden/>
          </w:rPr>
          <w:fldChar w:fldCharType="begin"/>
        </w:r>
        <w:r w:rsidR="00F86B1C">
          <w:rPr>
            <w:noProof/>
            <w:webHidden/>
          </w:rPr>
          <w:instrText xml:space="preserve"> PAGEREF _Toc314054232 \h </w:instrText>
        </w:r>
        <w:r w:rsidR="00F86B1C">
          <w:rPr>
            <w:noProof/>
            <w:webHidden/>
          </w:rPr>
        </w:r>
        <w:r w:rsidR="00F86B1C">
          <w:rPr>
            <w:noProof/>
            <w:webHidden/>
          </w:rPr>
          <w:fldChar w:fldCharType="separate"/>
        </w:r>
        <w:r w:rsidR="00F86B1C">
          <w:rPr>
            <w:noProof/>
            <w:webHidden/>
          </w:rPr>
          <w:t>11</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3" w:history="1">
        <w:r w:rsidR="00F86B1C" w:rsidRPr="008678F6">
          <w:rPr>
            <w:rStyle w:val="Hyperlink"/>
            <w:noProof/>
          </w:rPr>
          <w:t>D.3.10</w:t>
        </w:r>
        <w:r w:rsidR="00F86B1C">
          <w:rPr>
            <w:rFonts w:asciiTheme="minorHAnsi" w:eastAsiaTheme="minorEastAsia" w:hAnsiTheme="minorHAnsi" w:cstheme="minorBidi"/>
            <w:noProof/>
            <w:sz w:val="22"/>
            <w:szCs w:val="22"/>
          </w:rPr>
          <w:tab/>
        </w:r>
        <w:r w:rsidR="00F86B1C" w:rsidRPr="008678F6">
          <w:rPr>
            <w:rStyle w:val="Hyperlink"/>
            <w:noProof/>
          </w:rPr>
          <w:t>Conduct Attack Helo Execution Activities</w:t>
        </w:r>
        <w:r w:rsidR="00F86B1C">
          <w:rPr>
            <w:noProof/>
            <w:webHidden/>
          </w:rPr>
          <w:tab/>
        </w:r>
        <w:r w:rsidR="00F86B1C">
          <w:rPr>
            <w:noProof/>
            <w:webHidden/>
          </w:rPr>
          <w:fldChar w:fldCharType="begin"/>
        </w:r>
        <w:r w:rsidR="00F86B1C">
          <w:rPr>
            <w:noProof/>
            <w:webHidden/>
          </w:rPr>
          <w:instrText xml:space="preserve"> PAGEREF _Toc314054233 \h </w:instrText>
        </w:r>
        <w:r w:rsidR="00F86B1C">
          <w:rPr>
            <w:noProof/>
            <w:webHidden/>
          </w:rPr>
        </w:r>
        <w:r w:rsidR="00F86B1C">
          <w:rPr>
            <w:noProof/>
            <w:webHidden/>
          </w:rPr>
          <w:fldChar w:fldCharType="separate"/>
        </w:r>
        <w:r w:rsidR="00F86B1C">
          <w:rPr>
            <w:noProof/>
            <w:webHidden/>
          </w:rPr>
          <w:t>11</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4" w:history="1">
        <w:r w:rsidR="00F86B1C" w:rsidRPr="008678F6">
          <w:rPr>
            <w:rStyle w:val="Hyperlink"/>
            <w:noProof/>
          </w:rPr>
          <w:t>D.3.11</w:t>
        </w:r>
        <w:r w:rsidR="00F86B1C">
          <w:rPr>
            <w:rFonts w:asciiTheme="minorHAnsi" w:eastAsiaTheme="minorEastAsia" w:hAnsiTheme="minorHAnsi" w:cstheme="minorBidi"/>
            <w:noProof/>
            <w:sz w:val="22"/>
            <w:szCs w:val="22"/>
          </w:rPr>
          <w:tab/>
        </w:r>
        <w:r w:rsidR="00F86B1C" w:rsidRPr="008678F6">
          <w:rPr>
            <w:rStyle w:val="Hyperlink"/>
            <w:noProof/>
          </w:rPr>
          <w:t>Conduct UAV / UAS Execution Activities</w:t>
        </w:r>
        <w:r w:rsidR="00F86B1C">
          <w:rPr>
            <w:noProof/>
            <w:webHidden/>
          </w:rPr>
          <w:tab/>
        </w:r>
        <w:r w:rsidR="00F86B1C">
          <w:rPr>
            <w:noProof/>
            <w:webHidden/>
          </w:rPr>
          <w:fldChar w:fldCharType="begin"/>
        </w:r>
        <w:r w:rsidR="00F86B1C">
          <w:rPr>
            <w:noProof/>
            <w:webHidden/>
          </w:rPr>
          <w:instrText xml:space="preserve"> PAGEREF _Toc314054234 \h </w:instrText>
        </w:r>
        <w:r w:rsidR="00F86B1C">
          <w:rPr>
            <w:noProof/>
            <w:webHidden/>
          </w:rPr>
        </w:r>
        <w:r w:rsidR="00F86B1C">
          <w:rPr>
            <w:noProof/>
            <w:webHidden/>
          </w:rPr>
          <w:fldChar w:fldCharType="separate"/>
        </w:r>
        <w:r w:rsidR="00F86B1C">
          <w:rPr>
            <w:noProof/>
            <w:webHidden/>
          </w:rPr>
          <w:t>12</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5" w:history="1">
        <w:r w:rsidR="00F86B1C" w:rsidRPr="008678F6">
          <w:rPr>
            <w:rStyle w:val="Hyperlink"/>
            <w:noProof/>
          </w:rPr>
          <w:t>D.3.12</w:t>
        </w:r>
        <w:r w:rsidR="00F86B1C">
          <w:rPr>
            <w:rFonts w:asciiTheme="minorHAnsi" w:eastAsiaTheme="minorEastAsia" w:hAnsiTheme="minorHAnsi" w:cstheme="minorBidi"/>
            <w:noProof/>
            <w:sz w:val="22"/>
            <w:szCs w:val="22"/>
          </w:rPr>
          <w:tab/>
        </w:r>
        <w:r w:rsidR="00F86B1C" w:rsidRPr="008678F6">
          <w:rPr>
            <w:rStyle w:val="Hyperlink"/>
            <w:noProof/>
          </w:rPr>
          <w:t>Conduct Missile Execution Activities</w:t>
        </w:r>
        <w:r w:rsidR="00F86B1C">
          <w:rPr>
            <w:noProof/>
            <w:webHidden/>
          </w:rPr>
          <w:tab/>
        </w:r>
        <w:r w:rsidR="00F86B1C">
          <w:rPr>
            <w:noProof/>
            <w:webHidden/>
          </w:rPr>
          <w:fldChar w:fldCharType="begin"/>
        </w:r>
        <w:r w:rsidR="00F86B1C">
          <w:rPr>
            <w:noProof/>
            <w:webHidden/>
          </w:rPr>
          <w:instrText xml:space="preserve"> PAGEREF _Toc314054235 \h </w:instrText>
        </w:r>
        <w:r w:rsidR="00F86B1C">
          <w:rPr>
            <w:noProof/>
            <w:webHidden/>
          </w:rPr>
        </w:r>
        <w:r w:rsidR="00F86B1C">
          <w:rPr>
            <w:noProof/>
            <w:webHidden/>
          </w:rPr>
          <w:fldChar w:fldCharType="separate"/>
        </w:r>
        <w:r w:rsidR="00F86B1C">
          <w:rPr>
            <w:noProof/>
            <w:webHidden/>
          </w:rPr>
          <w:t>12</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6" w:history="1">
        <w:r w:rsidR="00F86B1C" w:rsidRPr="008678F6">
          <w:rPr>
            <w:rStyle w:val="Hyperlink"/>
            <w:noProof/>
          </w:rPr>
          <w:t>D.3.13</w:t>
        </w:r>
        <w:r w:rsidR="00F86B1C">
          <w:rPr>
            <w:rFonts w:asciiTheme="minorHAnsi" w:eastAsiaTheme="minorEastAsia" w:hAnsiTheme="minorHAnsi" w:cstheme="minorBidi"/>
            <w:noProof/>
            <w:sz w:val="22"/>
            <w:szCs w:val="22"/>
          </w:rPr>
          <w:tab/>
        </w:r>
        <w:r w:rsidR="00F86B1C" w:rsidRPr="008678F6">
          <w:rPr>
            <w:rStyle w:val="Hyperlink"/>
            <w:noProof/>
          </w:rPr>
          <w:t>Conduct Rocket Execution Activities</w:t>
        </w:r>
        <w:r w:rsidR="00F86B1C">
          <w:rPr>
            <w:noProof/>
            <w:webHidden/>
          </w:rPr>
          <w:tab/>
        </w:r>
        <w:r w:rsidR="00F86B1C">
          <w:rPr>
            <w:noProof/>
            <w:webHidden/>
          </w:rPr>
          <w:fldChar w:fldCharType="begin"/>
        </w:r>
        <w:r w:rsidR="00F86B1C">
          <w:rPr>
            <w:noProof/>
            <w:webHidden/>
          </w:rPr>
          <w:instrText xml:space="preserve"> PAGEREF _Toc314054236 \h </w:instrText>
        </w:r>
        <w:r w:rsidR="00F86B1C">
          <w:rPr>
            <w:noProof/>
            <w:webHidden/>
          </w:rPr>
        </w:r>
        <w:r w:rsidR="00F86B1C">
          <w:rPr>
            <w:noProof/>
            <w:webHidden/>
          </w:rPr>
          <w:fldChar w:fldCharType="separate"/>
        </w:r>
        <w:r w:rsidR="00F86B1C">
          <w:rPr>
            <w:noProof/>
            <w:webHidden/>
          </w:rPr>
          <w:t>13</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7" w:history="1">
        <w:r w:rsidR="00F86B1C" w:rsidRPr="008678F6">
          <w:rPr>
            <w:rStyle w:val="Hyperlink"/>
            <w:noProof/>
          </w:rPr>
          <w:t>D.3.14</w:t>
        </w:r>
        <w:r w:rsidR="00F86B1C">
          <w:rPr>
            <w:rFonts w:asciiTheme="minorHAnsi" w:eastAsiaTheme="minorEastAsia" w:hAnsiTheme="minorHAnsi" w:cstheme="minorBidi"/>
            <w:noProof/>
            <w:sz w:val="22"/>
            <w:szCs w:val="22"/>
          </w:rPr>
          <w:tab/>
        </w:r>
        <w:r w:rsidR="00F86B1C" w:rsidRPr="008678F6">
          <w:rPr>
            <w:rStyle w:val="Hyperlink"/>
            <w:noProof/>
          </w:rPr>
          <w:t>Conduct Cannon, Artillery, Mortar Execution Activities</w:t>
        </w:r>
        <w:r w:rsidR="00F86B1C">
          <w:rPr>
            <w:noProof/>
            <w:webHidden/>
          </w:rPr>
          <w:tab/>
        </w:r>
        <w:r w:rsidR="00F86B1C">
          <w:rPr>
            <w:noProof/>
            <w:webHidden/>
          </w:rPr>
          <w:fldChar w:fldCharType="begin"/>
        </w:r>
        <w:r w:rsidR="00F86B1C">
          <w:rPr>
            <w:noProof/>
            <w:webHidden/>
          </w:rPr>
          <w:instrText xml:space="preserve"> PAGEREF _Toc314054237 \h </w:instrText>
        </w:r>
        <w:r w:rsidR="00F86B1C">
          <w:rPr>
            <w:noProof/>
            <w:webHidden/>
          </w:rPr>
        </w:r>
        <w:r w:rsidR="00F86B1C">
          <w:rPr>
            <w:noProof/>
            <w:webHidden/>
          </w:rPr>
          <w:fldChar w:fldCharType="separate"/>
        </w:r>
        <w:r w:rsidR="00F86B1C">
          <w:rPr>
            <w:noProof/>
            <w:webHidden/>
          </w:rPr>
          <w:t>13</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8" w:history="1">
        <w:r w:rsidR="00F86B1C" w:rsidRPr="008678F6">
          <w:rPr>
            <w:rStyle w:val="Hyperlink"/>
            <w:noProof/>
          </w:rPr>
          <w:t>D.3.15</w:t>
        </w:r>
        <w:r w:rsidR="00F86B1C">
          <w:rPr>
            <w:rFonts w:asciiTheme="minorHAnsi" w:eastAsiaTheme="minorEastAsia" w:hAnsiTheme="minorHAnsi" w:cstheme="minorBidi"/>
            <w:noProof/>
            <w:sz w:val="22"/>
            <w:szCs w:val="22"/>
          </w:rPr>
          <w:tab/>
        </w:r>
        <w:r w:rsidR="00F86B1C" w:rsidRPr="008678F6">
          <w:rPr>
            <w:rStyle w:val="Hyperlink"/>
            <w:noProof/>
          </w:rPr>
          <w:t>Conduct Naval Surface Fire Execution Activities</w:t>
        </w:r>
        <w:r w:rsidR="00F86B1C">
          <w:rPr>
            <w:noProof/>
            <w:webHidden/>
          </w:rPr>
          <w:tab/>
        </w:r>
        <w:r w:rsidR="00F86B1C">
          <w:rPr>
            <w:noProof/>
            <w:webHidden/>
          </w:rPr>
          <w:fldChar w:fldCharType="begin"/>
        </w:r>
        <w:r w:rsidR="00F86B1C">
          <w:rPr>
            <w:noProof/>
            <w:webHidden/>
          </w:rPr>
          <w:instrText xml:space="preserve"> PAGEREF _Toc314054238 \h </w:instrText>
        </w:r>
        <w:r w:rsidR="00F86B1C">
          <w:rPr>
            <w:noProof/>
            <w:webHidden/>
          </w:rPr>
        </w:r>
        <w:r w:rsidR="00F86B1C">
          <w:rPr>
            <w:noProof/>
            <w:webHidden/>
          </w:rPr>
          <w:fldChar w:fldCharType="separate"/>
        </w:r>
        <w:r w:rsidR="00F86B1C">
          <w:rPr>
            <w:noProof/>
            <w:webHidden/>
          </w:rPr>
          <w:t>13</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39" w:history="1">
        <w:r w:rsidR="00F86B1C" w:rsidRPr="008678F6">
          <w:rPr>
            <w:rStyle w:val="Hyperlink"/>
            <w:noProof/>
          </w:rPr>
          <w:t>D.3.16</w:t>
        </w:r>
        <w:r w:rsidR="00F86B1C">
          <w:rPr>
            <w:rFonts w:asciiTheme="minorHAnsi" w:eastAsiaTheme="minorEastAsia" w:hAnsiTheme="minorHAnsi" w:cstheme="minorBidi"/>
            <w:noProof/>
            <w:sz w:val="22"/>
            <w:szCs w:val="22"/>
          </w:rPr>
          <w:tab/>
        </w:r>
        <w:r w:rsidR="00F86B1C" w:rsidRPr="008678F6">
          <w:rPr>
            <w:rStyle w:val="Hyperlink"/>
            <w:noProof/>
          </w:rPr>
          <w:t>Integrate and Synchronize Engagement</w:t>
        </w:r>
        <w:r w:rsidR="00F86B1C">
          <w:rPr>
            <w:noProof/>
            <w:webHidden/>
          </w:rPr>
          <w:tab/>
        </w:r>
        <w:r w:rsidR="00F86B1C">
          <w:rPr>
            <w:noProof/>
            <w:webHidden/>
          </w:rPr>
          <w:fldChar w:fldCharType="begin"/>
        </w:r>
        <w:r w:rsidR="00F86B1C">
          <w:rPr>
            <w:noProof/>
            <w:webHidden/>
          </w:rPr>
          <w:instrText xml:space="preserve"> PAGEREF _Toc314054239 \h </w:instrText>
        </w:r>
        <w:r w:rsidR="00F86B1C">
          <w:rPr>
            <w:noProof/>
            <w:webHidden/>
          </w:rPr>
        </w:r>
        <w:r w:rsidR="00F86B1C">
          <w:rPr>
            <w:noProof/>
            <w:webHidden/>
          </w:rPr>
          <w:fldChar w:fldCharType="separate"/>
        </w:r>
        <w:r w:rsidR="00F86B1C">
          <w:rPr>
            <w:noProof/>
            <w:webHidden/>
          </w:rPr>
          <w:t>13</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40" w:history="1">
        <w:r w:rsidR="00F86B1C" w:rsidRPr="008678F6">
          <w:rPr>
            <w:rStyle w:val="Hyperlink"/>
            <w:noProof/>
          </w:rPr>
          <w:t>D.3.17</w:t>
        </w:r>
        <w:r w:rsidR="00F86B1C">
          <w:rPr>
            <w:rFonts w:asciiTheme="minorHAnsi" w:eastAsiaTheme="minorEastAsia" w:hAnsiTheme="minorHAnsi" w:cstheme="minorBidi"/>
            <w:noProof/>
            <w:sz w:val="22"/>
            <w:szCs w:val="22"/>
          </w:rPr>
          <w:tab/>
        </w:r>
        <w:r w:rsidR="00F86B1C" w:rsidRPr="008678F6">
          <w:rPr>
            <w:rStyle w:val="Hyperlink"/>
            <w:noProof/>
          </w:rPr>
          <w:t>Engage Target</w:t>
        </w:r>
        <w:r w:rsidR="00F86B1C">
          <w:rPr>
            <w:noProof/>
            <w:webHidden/>
          </w:rPr>
          <w:tab/>
        </w:r>
        <w:r w:rsidR="00F86B1C">
          <w:rPr>
            <w:noProof/>
            <w:webHidden/>
          </w:rPr>
          <w:fldChar w:fldCharType="begin"/>
        </w:r>
        <w:r w:rsidR="00F86B1C">
          <w:rPr>
            <w:noProof/>
            <w:webHidden/>
          </w:rPr>
          <w:instrText xml:space="preserve"> PAGEREF _Toc314054240 \h </w:instrText>
        </w:r>
        <w:r w:rsidR="00F86B1C">
          <w:rPr>
            <w:noProof/>
            <w:webHidden/>
          </w:rPr>
        </w:r>
        <w:r w:rsidR="00F86B1C">
          <w:rPr>
            <w:noProof/>
            <w:webHidden/>
          </w:rPr>
          <w:fldChar w:fldCharType="separate"/>
        </w:r>
        <w:r w:rsidR="00F86B1C">
          <w:rPr>
            <w:noProof/>
            <w:webHidden/>
          </w:rPr>
          <w:t>13</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41" w:history="1">
        <w:r w:rsidR="00F86B1C" w:rsidRPr="008678F6">
          <w:rPr>
            <w:rStyle w:val="Hyperlink"/>
            <w:noProof/>
          </w:rPr>
          <w:t>D.3.18</w:t>
        </w:r>
        <w:r w:rsidR="00F86B1C">
          <w:rPr>
            <w:rFonts w:asciiTheme="minorHAnsi" w:eastAsiaTheme="minorEastAsia" w:hAnsiTheme="minorHAnsi" w:cstheme="minorBidi"/>
            <w:noProof/>
            <w:sz w:val="22"/>
            <w:szCs w:val="22"/>
          </w:rPr>
          <w:tab/>
        </w:r>
        <w:r w:rsidR="00F86B1C" w:rsidRPr="008678F6">
          <w:rPr>
            <w:rStyle w:val="Hyperlink"/>
            <w:noProof/>
          </w:rPr>
          <w:t>Conduct Post Strike Surveillance</w:t>
        </w:r>
        <w:r w:rsidR="00F86B1C">
          <w:rPr>
            <w:noProof/>
            <w:webHidden/>
          </w:rPr>
          <w:tab/>
        </w:r>
        <w:r w:rsidR="00F86B1C">
          <w:rPr>
            <w:noProof/>
            <w:webHidden/>
          </w:rPr>
          <w:fldChar w:fldCharType="begin"/>
        </w:r>
        <w:r w:rsidR="00F86B1C">
          <w:rPr>
            <w:noProof/>
            <w:webHidden/>
          </w:rPr>
          <w:instrText xml:space="preserve"> PAGEREF _Toc314054241 \h </w:instrText>
        </w:r>
        <w:r w:rsidR="00F86B1C">
          <w:rPr>
            <w:noProof/>
            <w:webHidden/>
          </w:rPr>
        </w:r>
        <w:r w:rsidR="00F86B1C">
          <w:rPr>
            <w:noProof/>
            <w:webHidden/>
          </w:rPr>
          <w:fldChar w:fldCharType="separate"/>
        </w:r>
        <w:r w:rsidR="00F86B1C">
          <w:rPr>
            <w:noProof/>
            <w:webHidden/>
          </w:rPr>
          <w:t>13</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42" w:history="1">
        <w:r w:rsidR="00F86B1C" w:rsidRPr="008678F6">
          <w:rPr>
            <w:rStyle w:val="Hyperlink"/>
            <w:noProof/>
          </w:rPr>
          <w:t>D.4</w:t>
        </w:r>
        <w:r w:rsidR="00F86B1C">
          <w:rPr>
            <w:rFonts w:asciiTheme="minorHAnsi" w:eastAsiaTheme="minorEastAsia" w:hAnsiTheme="minorHAnsi" w:cstheme="minorBidi"/>
            <w:noProof/>
            <w:sz w:val="22"/>
            <w:szCs w:val="22"/>
          </w:rPr>
          <w:tab/>
        </w:r>
        <w:r w:rsidR="00F86B1C" w:rsidRPr="008678F6">
          <w:rPr>
            <w:rStyle w:val="Hyperlink"/>
            <w:noProof/>
          </w:rPr>
          <w:t>Assess</w:t>
        </w:r>
        <w:r w:rsidR="00F86B1C">
          <w:rPr>
            <w:noProof/>
            <w:webHidden/>
          </w:rPr>
          <w:tab/>
        </w:r>
        <w:r w:rsidR="00F86B1C">
          <w:rPr>
            <w:noProof/>
            <w:webHidden/>
          </w:rPr>
          <w:fldChar w:fldCharType="begin"/>
        </w:r>
        <w:r w:rsidR="00F86B1C">
          <w:rPr>
            <w:noProof/>
            <w:webHidden/>
          </w:rPr>
          <w:instrText xml:space="preserve"> PAGEREF _Toc314054242 \h </w:instrText>
        </w:r>
        <w:r w:rsidR="00F86B1C">
          <w:rPr>
            <w:noProof/>
            <w:webHidden/>
          </w:rPr>
        </w:r>
        <w:r w:rsidR="00F86B1C">
          <w:rPr>
            <w:noProof/>
            <w:webHidden/>
          </w:rPr>
          <w:fldChar w:fldCharType="separate"/>
        </w:r>
        <w:r w:rsidR="00F86B1C">
          <w:rPr>
            <w:noProof/>
            <w:webHidden/>
          </w:rPr>
          <w:t>14</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43" w:history="1">
        <w:r w:rsidR="00F86B1C" w:rsidRPr="008678F6">
          <w:rPr>
            <w:rStyle w:val="Hyperlink"/>
            <w:noProof/>
          </w:rPr>
          <w:t>D.4.1</w:t>
        </w:r>
        <w:r w:rsidR="00F86B1C">
          <w:rPr>
            <w:rFonts w:asciiTheme="minorHAnsi" w:eastAsiaTheme="minorEastAsia" w:hAnsiTheme="minorHAnsi" w:cstheme="minorBidi"/>
            <w:noProof/>
            <w:sz w:val="22"/>
            <w:szCs w:val="22"/>
          </w:rPr>
          <w:tab/>
        </w:r>
        <w:r w:rsidR="00F86B1C" w:rsidRPr="008678F6">
          <w:rPr>
            <w:rStyle w:val="Hyperlink"/>
            <w:noProof/>
          </w:rPr>
          <w:t>Provide Physical Damage Assessment</w:t>
        </w:r>
        <w:r w:rsidR="00F86B1C">
          <w:rPr>
            <w:noProof/>
            <w:webHidden/>
          </w:rPr>
          <w:tab/>
        </w:r>
        <w:r w:rsidR="00F86B1C">
          <w:rPr>
            <w:noProof/>
            <w:webHidden/>
          </w:rPr>
          <w:fldChar w:fldCharType="begin"/>
        </w:r>
        <w:r w:rsidR="00F86B1C">
          <w:rPr>
            <w:noProof/>
            <w:webHidden/>
          </w:rPr>
          <w:instrText xml:space="preserve"> PAGEREF _Toc314054243 \h </w:instrText>
        </w:r>
        <w:r w:rsidR="00F86B1C">
          <w:rPr>
            <w:noProof/>
            <w:webHidden/>
          </w:rPr>
        </w:r>
        <w:r w:rsidR="00F86B1C">
          <w:rPr>
            <w:noProof/>
            <w:webHidden/>
          </w:rPr>
          <w:fldChar w:fldCharType="separate"/>
        </w:r>
        <w:r w:rsidR="00F86B1C">
          <w:rPr>
            <w:noProof/>
            <w:webHidden/>
          </w:rPr>
          <w:t>14</w:t>
        </w:r>
        <w:r w:rsidR="00F86B1C">
          <w:rPr>
            <w:noProof/>
            <w:webHidden/>
          </w:rPr>
          <w:fldChar w:fldCharType="end"/>
        </w:r>
      </w:hyperlink>
    </w:p>
    <w:p w:rsidR="00F86B1C" w:rsidRDefault="00F46C4D">
      <w:pPr>
        <w:pStyle w:val="TOC3"/>
        <w:tabs>
          <w:tab w:val="left" w:pos="1440"/>
          <w:tab w:val="right" w:leader="dot" w:pos="9350"/>
        </w:tabs>
        <w:rPr>
          <w:rFonts w:asciiTheme="minorHAnsi" w:eastAsiaTheme="minorEastAsia" w:hAnsiTheme="minorHAnsi" w:cstheme="minorBidi"/>
          <w:noProof/>
          <w:sz w:val="22"/>
          <w:szCs w:val="22"/>
        </w:rPr>
      </w:pPr>
      <w:hyperlink w:anchor="_Toc314054244" w:history="1">
        <w:r w:rsidR="00F86B1C" w:rsidRPr="008678F6">
          <w:rPr>
            <w:rStyle w:val="Hyperlink"/>
            <w:noProof/>
          </w:rPr>
          <w:t>D.4.2</w:t>
        </w:r>
        <w:r w:rsidR="00F86B1C">
          <w:rPr>
            <w:rFonts w:asciiTheme="minorHAnsi" w:eastAsiaTheme="minorEastAsia" w:hAnsiTheme="minorHAnsi" w:cstheme="minorBidi"/>
            <w:noProof/>
            <w:sz w:val="22"/>
            <w:szCs w:val="22"/>
          </w:rPr>
          <w:tab/>
        </w:r>
        <w:r w:rsidR="00F86B1C" w:rsidRPr="008678F6">
          <w:rPr>
            <w:rStyle w:val="Hyperlink"/>
            <w:noProof/>
          </w:rPr>
          <w:t>Provide Functional Damage Assessment</w:t>
        </w:r>
        <w:r w:rsidR="00F86B1C">
          <w:rPr>
            <w:noProof/>
            <w:webHidden/>
          </w:rPr>
          <w:tab/>
        </w:r>
        <w:r w:rsidR="00F86B1C">
          <w:rPr>
            <w:noProof/>
            <w:webHidden/>
          </w:rPr>
          <w:fldChar w:fldCharType="begin"/>
        </w:r>
        <w:r w:rsidR="00F86B1C">
          <w:rPr>
            <w:noProof/>
            <w:webHidden/>
          </w:rPr>
          <w:instrText xml:space="preserve"> PAGEREF _Toc314054244 \h </w:instrText>
        </w:r>
        <w:r w:rsidR="00F86B1C">
          <w:rPr>
            <w:noProof/>
            <w:webHidden/>
          </w:rPr>
        </w:r>
        <w:r w:rsidR="00F86B1C">
          <w:rPr>
            <w:noProof/>
            <w:webHidden/>
          </w:rPr>
          <w:fldChar w:fldCharType="separate"/>
        </w:r>
        <w:r w:rsidR="00F86B1C">
          <w:rPr>
            <w:noProof/>
            <w:webHidden/>
          </w:rPr>
          <w:t>14</w:t>
        </w:r>
        <w:r w:rsidR="00F86B1C">
          <w:rPr>
            <w:noProof/>
            <w:webHidden/>
          </w:rPr>
          <w:fldChar w:fldCharType="end"/>
        </w:r>
      </w:hyperlink>
    </w:p>
    <w:p w:rsidR="00F86B1C" w:rsidRDefault="00F46C4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14054245" w:history="1">
        <w:r w:rsidR="00F86B1C" w:rsidRPr="008678F6">
          <w:rPr>
            <w:rStyle w:val="Hyperlink"/>
            <w:noProof/>
          </w:rPr>
          <w:t>E.</w:t>
        </w:r>
        <w:r w:rsidR="00F86B1C">
          <w:rPr>
            <w:rFonts w:asciiTheme="minorHAnsi" w:eastAsiaTheme="minorEastAsia" w:hAnsiTheme="minorHAnsi" w:cstheme="minorBidi"/>
            <w:b w:val="0"/>
            <w:bCs w:val="0"/>
            <w:caps w:val="0"/>
            <w:noProof/>
            <w:sz w:val="22"/>
            <w:szCs w:val="22"/>
          </w:rPr>
          <w:tab/>
        </w:r>
        <w:r w:rsidR="00F86B1C" w:rsidRPr="008678F6">
          <w:rPr>
            <w:rStyle w:val="Hyperlink"/>
            <w:noProof/>
          </w:rPr>
          <w:t>Systems</w:t>
        </w:r>
        <w:r w:rsidR="00F86B1C">
          <w:rPr>
            <w:noProof/>
            <w:webHidden/>
          </w:rPr>
          <w:tab/>
        </w:r>
        <w:r w:rsidR="00F86B1C">
          <w:rPr>
            <w:noProof/>
            <w:webHidden/>
          </w:rPr>
          <w:fldChar w:fldCharType="begin"/>
        </w:r>
        <w:r w:rsidR="00F86B1C">
          <w:rPr>
            <w:noProof/>
            <w:webHidden/>
          </w:rPr>
          <w:instrText xml:space="preserve"> PAGEREF _Toc314054245 \h </w:instrText>
        </w:r>
        <w:r w:rsidR="00F86B1C">
          <w:rPr>
            <w:noProof/>
            <w:webHidden/>
          </w:rPr>
        </w:r>
        <w:r w:rsidR="00F86B1C">
          <w:rPr>
            <w:noProof/>
            <w:webHidden/>
          </w:rPr>
          <w:fldChar w:fldCharType="separate"/>
        </w:r>
        <w:r w:rsidR="00F86B1C">
          <w:rPr>
            <w:noProof/>
            <w:webHidden/>
          </w:rPr>
          <w:t>15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46" w:history="1">
        <w:r w:rsidR="00F86B1C" w:rsidRPr="008678F6">
          <w:rPr>
            <w:rStyle w:val="Hyperlink"/>
            <w:noProof/>
          </w:rPr>
          <w:t>E.1</w:t>
        </w:r>
        <w:r w:rsidR="00F86B1C">
          <w:rPr>
            <w:rFonts w:asciiTheme="minorHAnsi" w:eastAsiaTheme="minorEastAsia" w:hAnsiTheme="minorHAnsi" w:cstheme="minorBidi"/>
            <w:noProof/>
            <w:sz w:val="22"/>
            <w:szCs w:val="22"/>
          </w:rPr>
          <w:tab/>
        </w:r>
        <w:r w:rsidR="00F86B1C" w:rsidRPr="008678F6">
          <w:rPr>
            <w:rStyle w:val="Hyperlink"/>
            <w:noProof/>
          </w:rPr>
          <w:t>Air Defense System Integrator (ADSI)</w:t>
        </w:r>
        <w:r w:rsidR="00F86B1C">
          <w:rPr>
            <w:noProof/>
            <w:webHidden/>
          </w:rPr>
          <w:tab/>
        </w:r>
        <w:r w:rsidR="00F86B1C">
          <w:rPr>
            <w:noProof/>
            <w:webHidden/>
          </w:rPr>
          <w:fldChar w:fldCharType="begin"/>
        </w:r>
        <w:r w:rsidR="00F86B1C">
          <w:rPr>
            <w:noProof/>
            <w:webHidden/>
          </w:rPr>
          <w:instrText xml:space="preserve"> PAGEREF _Toc314054246 \h </w:instrText>
        </w:r>
        <w:r w:rsidR="00F86B1C">
          <w:rPr>
            <w:noProof/>
            <w:webHidden/>
          </w:rPr>
        </w:r>
        <w:r w:rsidR="00F86B1C">
          <w:rPr>
            <w:noProof/>
            <w:webHidden/>
          </w:rPr>
          <w:fldChar w:fldCharType="separate"/>
        </w:r>
        <w:r w:rsidR="00F86B1C">
          <w:rPr>
            <w:noProof/>
            <w:webHidden/>
          </w:rPr>
          <w:t>15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47" w:history="1">
        <w:r w:rsidR="00F86B1C" w:rsidRPr="008678F6">
          <w:rPr>
            <w:rStyle w:val="Hyperlink"/>
            <w:noProof/>
          </w:rPr>
          <w:t>E.2</w:t>
        </w:r>
        <w:r w:rsidR="00F86B1C">
          <w:rPr>
            <w:rFonts w:asciiTheme="minorHAnsi" w:eastAsiaTheme="minorEastAsia" w:hAnsiTheme="minorHAnsi" w:cstheme="minorBidi"/>
            <w:noProof/>
            <w:sz w:val="22"/>
            <w:szCs w:val="22"/>
          </w:rPr>
          <w:tab/>
        </w:r>
        <w:r w:rsidR="00F86B1C" w:rsidRPr="008678F6">
          <w:rPr>
            <w:rStyle w:val="Hyperlink"/>
            <w:noProof/>
          </w:rPr>
          <w:t>Advanced Field Artillery Tactical Data System (AFATDS)</w:t>
        </w:r>
        <w:r w:rsidR="00F86B1C">
          <w:rPr>
            <w:noProof/>
            <w:webHidden/>
          </w:rPr>
          <w:tab/>
        </w:r>
        <w:r w:rsidR="00F86B1C">
          <w:rPr>
            <w:noProof/>
            <w:webHidden/>
          </w:rPr>
          <w:fldChar w:fldCharType="begin"/>
        </w:r>
        <w:r w:rsidR="00F86B1C">
          <w:rPr>
            <w:noProof/>
            <w:webHidden/>
          </w:rPr>
          <w:instrText xml:space="preserve"> PAGEREF _Toc314054247 \h </w:instrText>
        </w:r>
        <w:r w:rsidR="00F86B1C">
          <w:rPr>
            <w:noProof/>
            <w:webHidden/>
          </w:rPr>
        </w:r>
        <w:r w:rsidR="00F86B1C">
          <w:rPr>
            <w:noProof/>
            <w:webHidden/>
          </w:rPr>
          <w:fldChar w:fldCharType="separate"/>
        </w:r>
        <w:r w:rsidR="00F86B1C">
          <w:rPr>
            <w:noProof/>
            <w:webHidden/>
          </w:rPr>
          <w:t>15</w:t>
        </w:r>
        <w:r w:rsidR="00F86B1C">
          <w:rPr>
            <w:noProof/>
            <w:webHidden/>
          </w:rPr>
          <w:fldChar w:fldCharType="end"/>
        </w:r>
      </w:hyperlink>
    </w:p>
    <w:p w:rsidR="00F86B1C" w:rsidRDefault="00F46C4D">
      <w:pPr>
        <w:pStyle w:val="TOC2"/>
        <w:tabs>
          <w:tab w:val="right" w:leader="dot" w:pos="9350"/>
        </w:tabs>
        <w:rPr>
          <w:rFonts w:asciiTheme="minorHAnsi" w:eastAsiaTheme="minorEastAsia" w:hAnsiTheme="minorHAnsi" w:cstheme="minorBidi"/>
          <w:noProof/>
          <w:sz w:val="22"/>
          <w:szCs w:val="22"/>
        </w:rPr>
      </w:pPr>
      <w:hyperlink w:anchor="_Toc314054248" w:history="1">
        <w:r w:rsidR="00F86B1C" w:rsidRPr="008678F6">
          <w:rPr>
            <w:rStyle w:val="Hyperlink"/>
            <w:noProof/>
          </w:rPr>
          <w:t xml:space="preserve">The Advanced Field Artillery Tactical Data System (AFATDS) performs Command and Control, increases Situational Awareness and automates fire support coordination for the Army, Navy, and Marine Corps. AFATDS automates the planning, coordinating and controlling of all fire support assets in the Joint battlespace (field artillery, mortars, close air support, naval gunfire, attack helicopters, and offensive electronic warfare) from Echelons Above Corps to Battery or Platoon in support of all levels of conflict.  AFATDS will interoperate with the other Army Battle Command Systems, current and future Army, Navy </w:t>
        </w:r>
        <w:r w:rsidR="00F86B1C" w:rsidRPr="008678F6">
          <w:rPr>
            <w:rStyle w:val="Hyperlink"/>
            <w:noProof/>
          </w:rPr>
          <w:lastRenderedPageBreak/>
          <w:t>and Air Force Command and Control weapon systems, and the German, French, British, and Italian fire support systems. The system is composed of common hardware/software employed in varying configurations at different operational facilities (or nodes) and unique system software interconnected by tactical communications in the form of a software-driven, automated network. The system uses non-developmental, rugged common hardware/software, including the Windows Laptop Computer, Unix Laptop Computer (ULC), Compact Computer Unit (CCU), Notebook Computer Unit (NCU) as well as vehicle installation kits (IKs). The total force will be fielded a Windows based platform by fiscal year 2013.  [https://ditpr.dod.mil/dodcio/DITPR/MenuDITPR.cfm]</w:t>
        </w:r>
        <w:r w:rsidR="00F86B1C">
          <w:rPr>
            <w:noProof/>
            <w:webHidden/>
          </w:rPr>
          <w:tab/>
        </w:r>
        <w:r w:rsidR="00F86B1C">
          <w:rPr>
            <w:noProof/>
            <w:webHidden/>
          </w:rPr>
          <w:fldChar w:fldCharType="begin"/>
        </w:r>
        <w:r w:rsidR="00F86B1C">
          <w:rPr>
            <w:noProof/>
            <w:webHidden/>
          </w:rPr>
          <w:instrText xml:space="preserve"> PAGEREF _Toc314054248 \h </w:instrText>
        </w:r>
        <w:r w:rsidR="00F86B1C">
          <w:rPr>
            <w:noProof/>
            <w:webHidden/>
          </w:rPr>
        </w:r>
        <w:r w:rsidR="00F86B1C">
          <w:rPr>
            <w:noProof/>
            <w:webHidden/>
          </w:rPr>
          <w:fldChar w:fldCharType="separate"/>
        </w:r>
        <w:r w:rsidR="00F86B1C">
          <w:rPr>
            <w:noProof/>
            <w:webHidden/>
          </w:rPr>
          <w:t>15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49" w:history="1">
        <w:r w:rsidR="00F86B1C" w:rsidRPr="008678F6">
          <w:rPr>
            <w:rStyle w:val="Hyperlink"/>
            <w:noProof/>
          </w:rPr>
          <w:t>E.3</w:t>
        </w:r>
        <w:r w:rsidR="00F86B1C">
          <w:rPr>
            <w:rFonts w:asciiTheme="minorHAnsi" w:eastAsiaTheme="minorEastAsia" w:hAnsiTheme="minorHAnsi" w:cstheme="minorBidi"/>
            <w:noProof/>
            <w:sz w:val="22"/>
            <w:szCs w:val="22"/>
          </w:rPr>
          <w:tab/>
        </w:r>
        <w:r w:rsidR="00F86B1C" w:rsidRPr="008678F6">
          <w:rPr>
            <w:rStyle w:val="Hyperlink"/>
            <w:noProof/>
          </w:rPr>
          <w:t>Battlefield Air Operations Kit (BAO Kit)</w:t>
        </w:r>
        <w:r w:rsidR="00F86B1C">
          <w:rPr>
            <w:noProof/>
            <w:webHidden/>
          </w:rPr>
          <w:tab/>
        </w:r>
        <w:r w:rsidR="00F86B1C">
          <w:rPr>
            <w:noProof/>
            <w:webHidden/>
          </w:rPr>
          <w:fldChar w:fldCharType="begin"/>
        </w:r>
        <w:r w:rsidR="00F86B1C">
          <w:rPr>
            <w:noProof/>
            <w:webHidden/>
          </w:rPr>
          <w:instrText xml:space="preserve"> PAGEREF _Toc314054249 \h </w:instrText>
        </w:r>
        <w:r w:rsidR="00F86B1C">
          <w:rPr>
            <w:noProof/>
            <w:webHidden/>
          </w:rPr>
        </w:r>
        <w:r w:rsidR="00F86B1C">
          <w:rPr>
            <w:noProof/>
            <w:webHidden/>
          </w:rPr>
          <w:fldChar w:fldCharType="separate"/>
        </w:r>
        <w:r w:rsidR="00F86B1C">
          <w:rPr>
            <w:noProof/>
            <w:webHidden/>
          </w:rPr>
          <w:t>15</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0" w:history="1">
        <w:r w:rsidR="00F86B1C" w:rsidRPr="008678F6">
          <w:rPr>
            <w:rStyle w:val="Hyperlink"/>
            <w:noProof/>
          </w:rPr>
          <w:t>E.4</w:t>
        </w:r>
        <w:r w:rsidR="00F86B1C">
          <w:rPr>
            <w:rFonts w:asciiTheme="minorHAnsi" w:eastAsiaTheme="minorEastAsia" w:hAnsiTheme="minorHAnsi" w:cstheme="minorBidi"/>
            <w:noProof/>
            <w:sz w:val="22"/>
            <w:szCs w:val="22"/>
          </w:rPr>
          <w:tab/>
        </w:r>
        <w:r w:rsidR="00F86B1C" w:rsidRPr="008678F6">
          <w:rPr>
            <w:rStyle w:val="Hyperlink"/>
            <w:noProof/>
          </w:rPr>
          <w:t>Command Post of the Future (CPOF)</w:t>
        </w:r>
        <w:r w:rsidR="00F86B1C">
          <w:rPr>
            <w:noProof/>
            <w:webHidden/>
          </w:rPr>
          <w:tab/>
        </w:r>
        <w:r w:rsidR="00F86B1C">
          <w:rPr>
            <w:noProof/>
            <w:webHidden/>
          </w:rPr>
          <w:fldChar w:fldCharType="begin"/>
        </w:r>
        <w:r w:rsidR="00F86B1C">
          <w:rPr>
            <w:noProof/>
            <w:webHidden/>
          </w:rPr>
          <w:instrText xml:space="preserve"> PAGEREF _Toc314054250 \h </w:instrText>
        </w:r>
        <w:r w:rsidR="00F86B1C">
          <w:rPr>
            <w:noProof/>
            <w:webHidden/>
          </w:rPr>
        </w:r>
        <w:r w:rsidR="00F86B1C">
          <w:rPr>
            <w:noProof/>
            <w:webHidden/>
          </w:rPr>
          <w:fldChar w:fldCharType="separate"/>
        </w:r>
        <w:r w:rsidR="00F86B1C">
          <w:rPr>
            <w:noProof/>
            <w:webHidden/>
          </w:rPr>
          <w:t>16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1" w:history="1">
        <w:r w:rsidR="00F86B1C" w:rsidRPr="008678F6">
          <w:rPr>
            <w:rStyle w:val="Hyperlink"/>
            <w:noProof/>
          </w:rPr>
          <w:t>E.5</w:t>
        </w:r>
        <w:r w:rsidR="00F86B1C">
          <w:rPr>
            <w:rFonts w:asciiTheme="minorHAnsi" w:eastAsiaTheme="minorEastAsia" w:hAnsiTheme="minorHAnsi" w:cstheme="minorBidi"/>
            <w:noProof/>
            <w:sz w:val="22"/>
            <w:szCs w:val="22"/>
          </w:rPr>
          <w:tab/>
        </w:r>
        <w:r w:rsidR="00F86B1C" w:rsidRPr="008678F6">
          <w:rPr>
            <w:rStyle w:val="Hyperlink"/>
            <w:noProof/>
          </w:rPr>
          <w:t>Distributed Common Ground System-Army (DCGS-A)</w:t>
        </w:r>
        <w:r w:rsidR="00F86B1C">
          <w:rPr>
            <w:noProof/>
            <w:webHidden/>
          </w:rPr>
          <w:tab/>
        </w:r>
        <w:r w:rsidR="00F86B1C">
          <w:rPr>
            <w:noProof/>
            <w:webHidden/>
          </w:rPr>
          <w:fldChar w:fldCharType="begin"/>
        </w:r>
        <w:r w:rsidR="00F86B1C">
          <w:rPr>
            <w:noProof/>
            <w:webHidden/>
          </w:rPr>
          <w:instrText xml:space="preserve"> PAGEREF _Toc314054251 \h </w:instrText>
        </w:r>
        <w:r w:rsidR="00F86B1C">
          <w:rPr>
            <w:noProof/>
            <w:webHidden/>
          </w:rPr>
        </w:r>
        <w:r w:rsidR="00F86B1C">
          <w:rPr>
            <w:noProof/>
            <w:webHidden/>
          </w:rPr>
          <w:fldChar w:fldCharType="separate"/>
        </w:r>
        <w:r w:rsidR="00F86B1C">
          <w:rPr>
            <w:noProof/>
            <w:webHidden/>
          </w:rPr>
          <w:t>16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2" w:history="1">
        <w:r w:rsidR="00F86B1C" w:rsidRPr="008678F6">
          <w:rPr>
            <w:rStyle w:val="Hyperlink"/>
            <w:noProof/>
          </w:rPr>
          <w:t>E.6</w:t>
        </w:r>
        <w:r w:rsidR="00F86B1C">
          <w:rPr>
            <w:rFonts w:asciiTheme="minorHAnsi" w:eastAsiaTheme="minorEastAsia" w:hAnsiTheme="minorHAnsi" w:cstheme="minorBidi"/>
            <w:noProof/>
            <w:sz w:val="22"/>
            <w:szCs w:val="22"/>
          </w:rPr>
          <w:tab/>
        </w:r>
        <w:r w:rsidR="00F86B1C" w:rsidRPr="008678F6">
          <w:rPr>
            <w:rStyle w:val="Hyperlink"/>
            <w:noProof/>
          </w:rPr>
          <w:t>Distributed Common Ground System (DCGS-AF)</w:t>
        </w:r>
        <w:r w:rsidR="00F86B1C">
          <w:rPr>
            <w:noProof/>
            <w:webHidden/>
          </w:rPr>
          <w:tab/>
        </w:r>
        <w:r w:rsidR="00F86B1C">
          <w:rPr>
            <w:noProof/>
            <w:webHidden/>
          </w:rPr>
          <w:fldChar w:fldCharType="begin"/>
        </w:r>
        <w:r w:rsidR="00F86B1C">
          <w:rPr>
            <w:noProof/>
            <w:webHidden/>
          </w:rPr>
          <w:instrText xml:space="preserve"> PAGEREF _Toc314054252 \h </w:instrText>
        </w:r>
        <w:r w:rsidR="00F86B1C">
          <w:rPr>
            <w:noProof/>
            <w:webHidden/>
          </w:rPr>
        </w:r>
        <w:r w:rsidR="00F86B1C">
          <w:rPr>
            <w:noProof/>
            <w:webHidden/>
          </w:rPr>
          <w:fldChar w:fldCharType="separate"/>
        </w:r>
        <w:r w:rsidR="00F86B1C">
          <w:rPr>
            <w:noProof/>
            <w:webHidden/>
          </w:rPr>
          <w:t>16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3" w:history="1">
        <w:r w:rsidR="00F86B1C" w:rsidRPr="008678F6">
          <w:rPr>
            <w:rStyle w:val="Hyperlink"/>
            <w:noProof/>
          </w:rPr>
          <w:t>E.7</w:t>
        </w:r>
        <w:r w:rsidR="00F86B1C">
          <w:rPr>
            <w:rFonts w:asciiTheme="minorHAnsi" w:eastAsiaTheme="minorEastAsia" w:hAnsiTheme="minorHAnsi" w:cstheme="minorBidi"/>
            <w:noProof/>
            <w:sz w:val="22"/>
            <w:szCs w:val="22"/>
          </w:rPr>
          <w:tab/>
        </w:r>
        <w:r w:rsidR="00F86B1C" w:rsidRPr="008678F6">
          <w:rPr>
            <w:rStyle w:val="Hyperlink"/>
            <w:noProof/>
          </w:rPr>
          <w:t>Global Command and Control System-Joint (GCCS-J)</w:t>
        </w:r>
        <w:r w:rsidR="00F86B1C">
          <w:rPr>
            <w:noProof/>
            <w:webHidden/>
          </w:rPr>
          <w:tab/>
        </w:r>
        <w:r w:rsidR="00F86B1C">
          <w:rPr>
            <w:noProof/>
            <w:webHidden/>
          </w:rPr>
          <w:fldChar w:fldCharType="begin"/>
        </w:r>
        <w:r w:rsidR="00F86B1C">
          <w:rPr>
            <w:noProof/>
            <w:webHidden/>
          </w:rPr>
          <w:instrText xml:space="preserve"> PAGEREF _Toc314054253 \h </w:instrText>
        </w:r>
        <w:r w:rsidR="00F86B1C">
          <w:rPr>
            <w:noProof/>
            <w:webHidden/>
          </w:rPr>
        </w:r>
        <w:r w:rsidR="00F86B1C">
          <w:rPr>
            <w:noProof/>
            <w:webHidden/>
          </w:rPr>
          <w:fldChar w:fldCharType="separate"/>
        </w:r>
        <w:r w:rsidR="00F86B1C">
          <w:rPr>
            <w:noProof/>
            <w:webHidden/>
          </w:rPr>
          <w:t>16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4" w:history="1">
        <w:r w:rsidR="00F86B1C" w:rsidRPr="008678F6">
          <w:rPr>
            <w:rStyle w:val="Hyperlink"/>
            <w:noProof/>
          </w:rPr>
          <w:t>E.8</w:t>
        </w:r>
        <w:r w:rsidR="00F86B1C">
          <w:rPr>
            <w:rFonts w:asciiTheme="minorHAnsi" w:eastAsiaTheme="minorEastAsia" w:hAnsiTheme="minorHAnsi" w:cstheme="minorBidi"/>
            <w:noProof/>
            <w:sz w:val="22"/>
            <w:szCs w:val="22"/>
          </w:rPr>
          <w:tab/>
        </w:r>
        <w:r w:rsidR="00F86B1C" w:rsidRPr="008678F6">
          <w:rPr>
            <w:rStyle w:val="Hyperlink"/>
            <w:noProof/>
          </w:rPr>
          <w:t>Internet Relay Chat (IRC)</w:t>
        </w:r>
        <w:r w:rsidR="00F86B1C">
          <w:rPr>
            <w:noProof/>
            <w:webHidden/>
          </w:rPr>
          <w:tab/>
        </w:r>
        <w:r w:rsidR="00F86B1C">
          <w:rPr>
            <w:noProof/>
            <w:webHidden/>
          </w:rPr>
          <w:fldChar w:fldCharType="begin"/>
        </w:r>
        <w:r w:rsidR="00F86B1C">
          <w:rPr>
            <w:noProof/>
            <w:webHidden/>
          </w:rPr>
          <w:instrText xml:space="preserve"> PAGEREF _Toc314054254 \h </w:instrText>
        </w:r>
        <w:r w:rsidR="00F86B1C">
          <w:rPr>
            <w:noProof/>
            <w:webHidden/>
          </w:rPr>
        </w:r>
        <w:r w:rsidR="00F86B1C">
          <w:rPr>
            <w:noProof/>
            <w:webHidden/>
          </w:rPr>
          <w:fldChar w:fldCharType="separate"/>
        </w:r>
        <w:r w:rsidR="00F86B1C">
          <w:rPr>
            <w:noProof/>
            <w:webHidden/>
          </w:rPr>
          <w:t>16</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5" w:history="1">
        <w:r w:rsidR="00F86B1C" w:rsidRPr="008678F6">
          <w:rPr>
            <w:rStyle w:val="Hyperlink"/>
            <w:noProof/>
          </w:rPr>
          <w:t>E.9</w:t>
        </w:r>
        <w:r w:rsidR="00F86B1C">
          <w:rPr>
            <w:rFonts w:asciiTheme="minorHAnsi" w:eastAsiaTheme="minorEastAsia" w:hAnsiTheme="minorHAnsi" w:cstheme="minorBidi"/>
            <w:noProof/>
            <w:sz w:val="22"/>
            <w:szCs w:val="22"/>
          </w:rPr>
          <w:tab/>
        </w:r>
        <w:r w:rsidR="00F86B1C" w:rsidRPr="008678F6">
          <w:rPr>
            <w:rStyle w:val="Hyperlink"/>
            <w:noProof/>
          </w:rPr>
          <w:t>Joint Automated Deep Operations Coordination System (JADOCS)</w:t>
        </w:r>
        <w:r w:rsidR="00F86B1C">
          <w:rPr>
            <w:noProof/>
            <w:webHidden/>
          </w:rPr>
          <w:tab/>
        </w:r>
        <w:r w:rsidR="00F86B1C">
          <w:rPr>
            <w:noProof/>
            <w:webHidden/>
          </w:rPr>
          <w:fldChar w:fldCharType="begin"/>
        </w:r>
        <w:r w:rsidR="00F86B1C">
          <w:rPr>
            <w:noProof/>
            <w:webHidden/>
          </w:rPr>
          <w:instrText xml:space="preserve"> PAGEREF _Toc314054255 \h </w:instrText>
        </w:r>
        <w:r w:rsidR="00F86B1C">
          <w:rPr>
            <w:noProof/>
            <w:webHidden/>
          </w:rPr>
        </w:r>
        <w:r w:rsidR="00F86B1C">
          <w:rPr>
            <w:noProof/>
            <w:webHidden/>
          </w:rPr>
          <w:fldChar w:fldCharType="separate"/>
        </w:r>
        <w:r w:rsidR="00F86B1C">
          <w:rPr>
            <w:noProof/>
            <w:webHidden/>
          </w:rPr>
          <w:t>17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6" w:history="1">
        <w:r w:rsidR="00F86B1C" w:rsidRPr="008678F6">
          <w:rPr>
            <w:rStyle w:val="Hyperlink"/>
            <w:noProof/>
          </w:rPr>
          <w:t>E.10</w:t>
        </w:r>
        <w:r w:rsidR="00F86B1C">
          <w:rPr>
            <w:rFonts w:asciiTheme="minorHAnsi" w:eastAsiaTheme="minorEastAsia" w:hAnsiTheme="minorHAnsi" w:cstheme="minorBidi"/>
            <w:noProof/>
            <w:sz w:val="22"/>
            <w:szCs w:val="22"/>
          </w:rPr>
          <w:tab/>
        </w:r>
        <w:r w:rsidR="00F86B1C" w:rsidRPr="008678F6">
          <w:rPr>
            <w:rStyle w:val="Hyperlink"/>
            <w:noProof/>
          </w:rPr>
          <w:t>Joint Targeting Toolbox (JTT)</w:t>
        </w:r>
        <w:r w:rsidR="00F86B1C">
          <w:rPr>
            <w:noProof/>
            <w:webHidden/>
          </w:rPr>
          <w:tab/>
        </w:r>
        <w:r w:rsidR="00F86B1C">
          <w:rPr>
            <w:noProof/>
            <w:webHidden/>
          </w:rPr>
          <w:fldChar w:fldCharType="begin"/>
        </w:r>
        <w:r w:rsidR="00F86B1C">
          <w:rPr>
            <w:noProof/>
            <w:webHidden/>
          </w:rPr>
          <w:instrText xml:space="preserve"> PAGEREF _Toc314054256 \h </w:instrText>
        </w:r>
        <w:r w:rsidR="00F86B1C">
          <w:rPr>
            <w:noProof/>
            <w:webHidden/>
          </w:rPr>
        </w:r>
        <w:r w:rsidR="00F86B1C">
          <w:rPr>
            <w:noProof/>
            <w:webHidden/>
          </w:rPr>
          <w:fldChar w:fldCharType="separate"/>
        </w:r>
        <w:r w:rsidR="00F86B1C">
          <w:rPr>
            <w:noProof/>
            <w:webHidden/>
          </w:rPr>
          <w:t>17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7" w:history="1">
        <w:r w:rsidR="00F86B1C" w:rsidRPr="008678F6">
          <w:rPr>
            <w:rStyle w:val="Hyperlink"/>
            <w:noProof/>
          </w:rPr>
          <w:t>E.11</w:t>
        </w:r>
        <w:r w:rsidR="00F86B1C">
          <w:rPr>
            <w:rFonts w:asciiTheme="minorHAnsi" w:eastAsiaTheme="minorEastAsia" w:hAnsiTheme="minorHAnsi" w:cstheme="minorBidi"/>
            <w:noProof/>
            <w:sz w:val="22"/>
            <w:szCs w:val="22"/>
          </w:rPr>
          <w:tab/>
        </w:r>
        <w:r w:rsidR="00F86B1C" w:rsidRPr="008678F6">
          <w:rPr>
            <w:rStyle w:val="Hyperlink"/>
            <w:noProof/>
          </w:rPr>
          <w:t>Maneuver Control System (MCS)</w:t>
        </w:r>
        <w:r w:rsidR="00F86B1C">
          <w:rPr>
            <w:noProof/>
            <w:webHidden/>
          </w:rPr>
          <w:tab/>
        </w:r>
        <w:r w:rsidR="00F86B1C">
          <w:rPr>
            <w:noProof/>
            <w:webHidden/>
          </w:rPr>
          <w:fldChar w:fldCharType="begin"/>
        </w:r>
        <w:r w:rsidR="00F86B1C">
          <w:rPr>
            <w:noProof/>
            <w:webHidden/>
          </w:rPr>
          <w:instrText xml:space="preserve"> PAGEREF _Toc314054257 \h </w:instrText>
        </w:r>
        <w:r w:rsidR="00F86B1C">
          <w:rPr>
            <w:noProof/>
            <w:webHidden/>
          </w:rPr>
        </w:r>
        <w:r w:rsidR="00F86B1C">
          <w:rPr>
            <w:noProof/>
            <w:webHidden/>
          </w:rPr>
          <w:fldChar w:fldCharType="separate"/>
        </w:r>
        <w:r w:rsidR="00F86B1C">
          <w:rPr>
            <w:noProof/>
            <w:webHidden/>
          </w:rPr>
          <w:t>17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8" w:history="1">
        <w:r w:rsidR="00F86B1C" w:rsidRPr="008678F6">
          <w:rPr>
            <w:rStyle w:val="Hyperlink"/>
            <w:noProof/>
          </w:rPr>
          <w:t>E.12</w:t>
        </w:r>
        <w:r w:rsidR="00F86B1C">
          <w:rPr>
            <w:rFonts w:asciiTheme="minorHAnsi" w:eastAsiaTheme="minorEastAsia" w:hAnsiTheme="minorHAnsi" w:cstheme="minorBidi"/>
            <w:noProof/>
            <w:sz w:val="22"/>
            <w:szCs w:val="22"/>
          </w:rPr>
          <w:tab/>
        </w:r>
        <w:r w:rsidR="00F86B1C" w:rsidRPr="008678F6">
          <w:rPr>
            <w:rStyle w:val="Hyperlink"/>
            <w:noProof/>
          </w:rPr>
          <w:t>Radio (HF)</w:t>
        </w:r>
        <w:r w:rsidR="00F86B1C">
          <w:rPr>
            <w:noProof/>
            <w:webHidden/>
          </w:rPr>
          <w:tab/>
        </w:r>
        <w:r w:rsidR="00F86B1C">
          <w:rPr>
            <w:noProof/>
            <w:webHidden/>
          </w:rPr>
          <w:fldChar w:fldCharType="begin"/>
        </w:r>
        <w:r w:rsidR="00F86B1C">
          <w:rPr>
            <w:noProof/>
            <w:webHidden/>
          </w:rPr>
          <w:instrText xml:space="preserve"> PAGEREF _Toc314054258 \h </w:instrText>
        </w:r>
        <w:r w:rsidR="00F86B1C">
          <w:rPr>
            <w:noProof/>
            <w:webHidden/>
          </w:rPr>
        </w:r>
        <w:r w:rsidR="00F86B1C">
          <w:rPr>
            <w:noProof/>
            <w:webHidden/>
          </w:rPr>
          <w:fldChar w:fldCharType="separate"/>
        </w:r>
        <w:r w:rsidR="00F86B1C">
          <w:rPr>
            <w:noProof/>
            <w:webHidden/>
          </w:rPr>
          <w:t>17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59" w:history="1">
        <w:r w:rsidR="00F86B1C" w:rsidRPr="008678F6">
          <w:rPr>
            <w:rStyle w:val="Hyperlink"/>
            <w:noProof/>
          </w:rPr>
          <w:t>E.13</w:t>
        </w:r>
        <w:r w:rsidR="00F86B1C">
          <w:rPr>
            <w:rFonts w:asciiTheme="minorHAnsi" w:eastAsiaTheme="minorEastAsia" w:hAnsiTheme="minorHAnsi" w:cstheme="minorBidi"/>
            <w:noProof/>
            <w:sz w:val="22"/>
            <w:szCs w:val="22"/>
          </w:rPr>
          <w:tab/>
        </w:r>
        <w:r w:rsidR="00F86B1C" w:rsidRPr="008678F6">
          <w:rPr>
            <w:rStyle w:val="Hyperlink"/>
            <w:noProof/>
          </w:rPr>
          <w:t>Radio (link 16)</w:t>
        </w:r>
        <w:r w:rsidR="00F86B1C">
          <w:rPr>
            <w:noProof/>
            <w:webHidden/>
          </w:rPr>
          <w:tab/>
        </w:r>
        <w:r w:rsidR="00F86B1C">
          <w:rPr>
            <w:noProof/>
            <w:webHidden/>
          </w:rPr>
          <w:fldChar w:fldCharType="begin"/>
        </w:r>
        <w:r w:rsidR="00F86B1C">
          <w:rPr>
            <w:noProof/>
            <w:webHidden/>
          </w:rPr>
          <w:instrText xml:space="preserve"> PAGEREF _Toc314054259 \h </w:instrText>
        </w:r>
        <w:r w:rsidR="00F86B1C">
          <w:rPr>
            <w:noProof/>
            <w:webHidden/>
          </w:rPr>
        </w:r>
        <w:r w:rsidR="00F86B1C">
          <w:rPr>
            <w:noProof/>
            <w:webHidden/>
          </w:rPr>
          <w:fldChar w:fldCharType="separate"/>
        </w:r>
        <w:r w:rsidR="00F86B1C">
          <w:rPr>
            <w:noProof/>
            <w:webHidden/>
          </w:rPr>
          <w:t>17</w:t>
        </w:r>
        <w:r w:rsidR="00F86B1C">
          <w:rPr>
            <w:noProof/>
            <w:webHidden/>
          </w:rPr>
          <w:fldChar w:fldCharType="end"/>
        </w:r>
      </w:hyperlink>
    </w:p>
    <w:p w:rsidR="00F86B1C" w:rsidRDefault="00F46C4D">
      <w:pPr>
        <w:pStyle w:val="TOC2"/>
        <w:tabs>
          <w:tab w:val="right" w:leader="dot" w:pos="9350"/>
        </w:tabs>
        <w:rPr>
          <w:rFonts w:asciiTheme="minorHAnsi" w:eastAsiaTheme="minorEastAsia" w:hAnsiTheme="minorHAnsi" w:cstheme="minorBidi"/>
          <w:noProof/>
          <w:sz w:val="22"/>
          <w:szCs w:val="22"/>
        </w:rPr>
      </w:pPr>
      <w:hyperlink w:anchor="_Toc314054260" w:history="1">
        <w:r w:rsidR="00F86B1C" w:rsidRPr="008678F6">
          <w:rPr>
            <w:rStyle w:val="Hyperlink"/>
            <w:noProof/>
          </w:rPr>
          <w:t xml:space="preserve">Link 16 is a military tactical data exchange network created and used by the United States and adopted by some of its Allies and by NATO.  Its specification is part of the family of Tactical Data Links.  With Link 16, military aircraft as well as ships and ground forces may exchange their tactical picture in near-real time.  Link 16 also supports the exchange of text messages, imagery data and provides two channels of digital voice (2.4 Kbit/s and/or 16 Kbit/s in any combination).  Link 16 is a TDMA-based secure, jam-resistant high-speed digital data link which operates in the radio frequency band 960–1,215 MHz, allocated in line with the ITU Radio Regulations to the </w:t>
        </w:r>
        <w:r w:rsidR="00F86B1C" w:rsidRPr="008678F6">
          <w:rPr>
            <w:rStyle w:val="Hyperlink"/>
            <w:i/>
            <w:noProof/>
          </w:rPr>
          <w:t>aeronautical radio navigation</w:t>
        </w:r>
        <w:r w:rsidR="00F86B1C" w:rsidRPr="008678F6">
          <w:rPr>
            <w:rStyle w:val="Hyperlink"/>
            <w:noProof/>
          </w:rPr>
          <w:t xml:space="preserve"> service and to the </w:t>
        </w:r>
        <w:r w:rsidR="00F86B1C" w:rsidRPr="008678F6">
          <w:rPr>
            <w:rStyle w:val="Hyperlink"/>
            <w:i/>
            <w:noProof/>
          </w:rPr>
          <w:t>radio navigation satellite</w:t>
        </w:r>
        <w:r w:rsidR="00F86B1C" w:rsidRPr="008678F6">
          <w:rPr>
            <w:rStyle w:val="Hyperlink"/>
            <w:noProof/>
          </w:rPr>
          <w:t xml:space="preserve"> service.  This frequency range limits the exchange of information to users within line-of-sight of one another, although emerging technologies provide the means to pass Link 16 data over long-haul protocols such as TCP/IP and UHF SATCOM.  [http://en.wikipedia.org/wiki/Link_16]</w:t>
        </w:r>
        <w:r w:rsidR="00F86B1C">
          <w:rPr>
            <w:noProof/>
            <w:webHidden/>
          </w:rPr>
          <w:tab/>
        </w:r>
        <w:r w:rsidR="00F86B1C">
          <w:rPr>
            <w:noProof/>
            <w:webHidden/>
          </w:rPr>
          <w:fldChar w:fldCharType="begin"/>
        </w:r>
        <w:r w:rsidR="00F86B1C">
          <w:rPr>
            <w:noProof/>
            <w:webHidden/>
          </w:rPr>
          <w:instrText xml:space="preserve"> PAGEREF _Toc314054260 \h </w:instrText>
        </w:r>
        <w:r w:rsidR="00F86B1C">
          <w:rPr>
            <w:noProof/>
            <w:webHidden/>
          </w:rPr>
        </w:r>
        <w:r w:rsidR="00F86B1C">
          <w:rPr>
            <w:noProof/>
            <w:webHidden/>
          </w:rPr>
          <w:fldChar w:fldCharType="separate"/>
        </w:r>
        <w:r w:rsidR="00F86B1C">
          <w:rPr>
            <w:noProof/>
            <w:webHidden/>
          </w:rPr>
          <w:t>17</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61" w:history="1">
        <w:r w:rsidR="00F86B1C" w:rsidRPr="008678F6">
          <w:rPr>
            <w:rStyle w:val="Hyperlink"/>
            <w:noProof/>
          </w:rPr>
          <w:t>E.14</w:t>
        </w:r>
        <w:r w:rsidR="00F86B1C">
          <w:rPr>
            <w:rFonts w:asciiTheme="minorHAnsi" w:eastAsiaTheme="minorEastAsia" w:hAnsiTheme="minorHAnsi" w:cstheme="minorBidi"/>
            <w:noProof/>
            <w:sz w:val="22"/>
            <w:szCs w:val="22"/>
          </w:rPr>
          <w:tab/>
        </w:r>
        <w:r w:rsidR="00F86B1C" w:rsidRPr="008678F6">
          <w:rPr>
            <w:rStyle w:val="Hyperlink"/>
            <w:noProof/>
          </w:rPr>
          <w:t>Radio (UHF)</w:t>
        </w:r>
        <w:r w:rsidR="00F86B1C">
          <w:rPr>
            <w:noProof/>
            <w:webHidden/>
          </w:rPr>
          <w:tab/>
        </w:r>
        <w:r w:rsidR="00F86B1C">
          <w:rPr>
            <w:noProof/>
            <w:webHidden/>
          </w:rPr>
          <w:fldChar w:fldCharType="begin"/>
        </w:r>
        <w:r w:rsidR="00F86B1C">
          <w:rPr>
            <w:noProof/>
            <w:webHidden/>
          </w:rPr>
          <w:instrText xml:space="preserve"> PAGEREF _Toc314054261 \h </w:instrText>
        </w:r>
        <w:r w:rsidR="00F86B1C">
          <w:rPr>
            <w:noProof/>
            <w:webHidden/>
          </w:rPr>
        </w:r>
        <w:r w:rsidR="00F86B1C">
          <w:rPr>
            <w:noProof/>
            <w:webHidden/>
          </w:rPr>
          <w:fldChar w:fldCharType="separate"/>
        </w:r>
        <w:r w:rsidR="00F86B1C">
          <w:rPr>
            <w:noProof/>
            <w:webHidden/>
          </w:rPr>
          <w:t>18</w:t>
        </w:r>
        <w:r w:rsidR="00F86B1C">
          <w:rPr>
            <w:noProof/>
            <w:webHidden/>
          </w:rPr>
          <w:fldChar w:fldCharType="end"/>
        </w:r>
      </w:hyperlink>
    </w:p>
    <w:p w:rsidR="00F86B1C" w:rsidRDefault="00F46C4D">
      <w:pPr>
        <w:pStyle w:val="TOC2"/>
        <w:tabs>
          <w:tab w:val="right" w:leader="dot" w:pos="9350"/>
        </w:tabs>
        <w:rPr>
          <w:rFonts w:asciiTheme="minorHAnsi" w:eastAsiaTheme="minorEastAsia" w:hAnsiTheme="minorHAnsi" w:cstheme="minorBidi"/>
          <w:noProof/>
          <w:sz w:val="22"/>
          <w:szCs w:val="22"/>
        </w:rPr>
      </w:pPr>
      <w:hyperlink w:anchor="_Toc314054262" w:history="1">
        <w:r w:rsidR="00F86B1C" w:rsidRPr="008678F6">
          <w:rPr>
            <w:rStyle w:val="Hyperlink"/>
            <w:noProof/>
          </w:rPr>
          <w:t>Ultra High Frequency (UHF) designates the ITU Radio frequency range of electromagnetic waves between 300 MHz and 3,000 MHz, also known as the decimeter band or decimeter wave as the wavelengths range from one to ten decimeters (10 cm to 1 meter).  Radio waves with frequencies above the UHF band fall into the SHF (super high frequency) and EHF (extremely high frequency) bands, all of which fall into the microwave frequency range.  Lower frequency signals fall into the VHF (very high frequency) or lower bands.  The main advantage of UHF transmission is the physically short wave that is produced by the high frequency. The size of transmission and reception antennas is related to the size of the radio wave. The UHF antenna is stubby and short. Smaller and less conspicuous antennas can be used with higher frequency bands.  [http://en.wikipedia.org/wiki/Ultra_high_frequency]</w:t>
        </w:r>
        <w:r w:rsidR="00F86B1C">
          <w:rPr>
            <w:noProof/>
            <w:webHidden/>
          </w:rPr>
          <w:tab/>
        </w:r>
        <w:r w:rsidR="00F86B1C">
          <w:rPr>
            <w:noProof/>
            <w:webHidden/>
          </w:rPr>
          <w:fldChar w:fldCharType="begin"/>
        </w:r>
        <w:r w:rsidR="00F86B1C">
          <w:rPr>
            <w:noProof/>
            <w:webHidden/>
          </w:rPr>
          <w:instrText xml:space="preserve"> PAGEREF _Toc314054262 \h </w:instrText>
        </w:r>
        <w:r w:rsidR="00F86B1C">
          <w:rPr>
            <w:noProof/>
            <w:webHidden/>
          </w:rPr>
        </w:r>
        <w:r w:rsidR="00F86B1C">
          <w:rPr>
            <w:noProof/>
            <w:webHidden/>
          </w:rPr>
          <w:fldChar w:fldCharType="separate"/>
        </w:r>
        <w:r w:rsidR="00F86B1C">
          <w:rPr>
            <w:noProof/>
            <w:webHidden/>
          </w:rPr>
          <w:t>18</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63" w:history="1">
        <w:r w:rsidR="00F86B1C" w:rsidRPr="008678F6">
          <w:rPr>
            <w:rStyle w:val="Hyperlink"/>
            <w:noProof/>
          </w:rPr>
          <w:t>E.15</w:t>
        </w:r>
        <w:r w:rsidR="00F86B1C">
          <w:rPr>
            <w:rFonts w:asciiTheme="minorHAnsi" w:eastAsiaTheme="minorEastAsia" w:hAnsiTheme="minorHAnsi" w:cstheme="minorBidi"/>
            <w:noProof/>
            <w:sz w:val="22"/>
            <w:szCs w:val="22"/>
          </w:rPr>
          <w:tab/>
        </w:r>
        <w:r w:rsidR="00F86B1C" w:rsidRPr="008678F6">
          <w:rPr>
            <w:rStyle w:val="Hyperlink"/>
            <w:noProof/>
          </w:rPr>
          <w:t>Radio (VHF)</w:t>
        </w:r>
        <w:r w:rsidR="00F86B1C">
          <w:rPr>
            <w:noProof/>
            <w:webHidden/>
          </w:rPr>
          <w:tab/>
        </w:r>
        <w:r w:rsidR="00F86B1C">
          <w:rPr>
            <w:noProof/>
            <w:webHidden/>
          </w:rPr>
          <w:fldChar w:fldCharType="begin"/>
        </w:r>
        <w:r w:rsidR="00F86B1C">
          <w:rPr>
            <w:noProof/>
            <w:webHidden/>
          </w:rPr>
          <w:instrText xml:space="preserve"> PAGEREF _Toc314054263 \h </w:instrText>
        </w:r>
        <w:r w:rsidR="00F86B1C">
          <w:rPr>
            <w:noProof/>
            <w:webHidden/>
          </w:rPr>
        </w:r>
        <w:r w:rsidR="00F86B1C">
          <w:rPr>
            <w:noProof/>
            <w:webHidden/>
          </w:rPr>
          <w:fldChar w:fldCharType="separate"/>
        </w:r>
        <w:r w:rsidR="00F86B1C">
          <w:rPr>
            <w:noProof/>
            <w:webHidden/>
          </w:rPr>
          <w:t>18</w:t>
        </w:r>
        <w:r w:rsidR="00F86B1C">
          <w:rPr>
            <w:noProof/>
            <w:webHidden/>
          </w:rPr>
          <w:fldChar w:fldCharType="end"/>
        </w:r>
      </w:hyperlink>
    </w:p>
    <w:p w:rsidR="00F86B1C" w:rsidRDefault="00F46C4D">
      <w:pPr>
        <w:pStyle w:val="TOC2"/>
        <w:tabs>
          <w:tab w:val="right" w:leader="dot" w:pos="9350"/>
        </w:tabs>
        <w:rPr>
          <w:rFonts w:asciiTheme="minorHAnsi" w:eastAsiaTheme="minorEastAsia" w:hAnsiTheme="minorHAnsi" w:cstheme="minorBidi"/>
          <w:noProof/>
          <w:sz w:val="22"/>
          <w:szCs w:val="22"/>
        </w:rPr>
      </w:pPr>
      <w:hyperlink w:anchor="_Toc314054264" w:history="1">
        <w:r w:rsidR="00F86B1C" w:rsidRPr="008678F6">
          <w:rPr>
            <w:rStyle w:val="Hyperlink"/>
            <w:noProof/>
          </w:rPr>
          <w:t>VHF radio refers to several communications services in the VHF frequency range, (30MHz – 300MHx) including: Air band aircraft radio, Amateur radio in the 6, 2 and 1-1/4 meter bands, FM radio broadcasts and Marine VHF radio.  [http://en.wikipedia.org/wiki/VHF_radio]</w:t>
        </w:r>
        <w:r w:rsidR="00F86B1C">
          <w:rPr>
            <w:noProof/>
            <w:webHidden/>
          </w:rPr>
          <w:tab/>
        </w:r>
        <w:r w:rsidR="00F86B1C">
          <w:rPr>
            <w:noProof/>
            <w:webHidden/>
          </w:rPr>
          <w:fldChar w:fldCharType="begin"/>
        </w:r>
        <w:r w:rsidR="00F86B1C">
          <w:rPr>
            <w:noProof/>
            <w:webHidden/>
          </w:rPr>
          <w:instrText xml:space="preserve"> PAGEREF _Toc314054264 \h </w:instrText>
        </w:r>
        <w:r w:rsidR="00F86B1C">
          <w:rPr>
            <w:noProof/>
            <w:webHidden/>
          </w:rPr>
        </w:r>
        <w:r w:rsidR="00F86B1C">
          <w:rPr>
            <w:noProof/>
            <w:webHidden/>
          </w:rPr>
          <w:fldChar w:fldCharType="separate"/>
        </w:r>
        <w:r w:rsidR="00F86B1C">
          <w:rPr>
            <w:noProof/>
            <w:webHidden/>
          </w:rPr>
          <w:t>18</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65" w:history="1">
        <w:r w:rsidR="00F86B1C" w:rsidRPr="008678F6">
          <w:rPr>
            <w:rStyle w:val="Hyperlink"/>
            <w:noProof/>
          </w:rPr>
          <w:t>E.16</w:t>
        </w:r>
        <w:r w:rsidR="00F86B1C">
          <w:rPr>
            <w:rFonts w:asciiTheme="minorHAnsi" w:eastAsiaTheme="minorEastAsia" w:hAnsiTheme="minorHAnsi" w:cstheme="minorBidi"/>
            <w:noProof/>
            <w:sz w:val="22"/>
            <w:szCs w:val="22"/>
          </w:rPr>
          <w:tab/>
        </w:r>
        <w:r w:rsidR="00F86B1C" w:rsidRPr="008678F6">
          <w:rPr>
            <w:rStyle w:val="Hyperlink"/>
            <w:noProof/>
          </w:rPr>
          <w:t>Secret Internet Protocol Router (SIPR)</w:t>
        </w:r>
        <w:r w:rsidR="00F86B1C">
          <w:rPr>
            <w:noProof/>
            <w:webHidden/>
          </w:rPr>
          <w:tab/>
        </w:r>
        <w:r w:rsidR="00F86B1C">
          <w:rPr>
            <w:noProof/>
            <w:webHidden/>
          </w:rPr>
          <w:fldChar w:fldCharType="begin"/>
        </w:r>
        <w:r w:rsidR="00F86B1C">
          <w:rPr>
            <w:noProof/>
            <w:webHidden/>
          </w:rPr>
          <w:instrText xml:space="preserve"> PAGEREF _Toc314054265 \h </w:instrText>
        </w:r>
        <w:r w:rsidR="00F86B1C">
          <w:rPr>
            <w:noProof/>
            <w:webHidden/>
          </w:rPr>
        </w:r>
        <w:r w:rsidR="00F86B1C">
          <w:rPr>
            <w:noProof/>
            <w:webHidden/>
          </w:rPr>
          <w:fldChar w:fldCharType="separate"/>
        </w:r>
        <w:r w:rsidR="00F86B1C">
          <w:rPr>
            <w:noProof/>
            <w:webHidden/>
          </w:rPr>
          <w:t>18</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66" w:history="1">
        <w:r w:rsidR="00F86B1C" w:rsidRPr="008678F6">
          <w:rPr>
            <w:rStyle w:val="Hyperlink"/>
            <w:noProof/>
          </w:rPr>
          <w:t>E.17</w:t>
        </w:r>
        <w:r w:rsidR="00F86B1C">
          <w:rPr>
            <w:rFonts w:asciiTheme="minorHAnsi" w:eastAsiaTheme="minorEastAsia" w:hAnsiTheme="minorHAnsi" w:cstheme="minorBidi"/>
            <w:noProof/>
            <w:sz w:val="22"/>
            <w:szCs w:val="22"/>
          </w:rPr>
          <w:tab/>
        </w:r>
        <w:r w:rsidR="00F86B1C" w:rsidRPr="008678F6">
          <w:rPr>
            <w:rStyle w:val="Hyperlink"/>
            <w:noProof/>
          </w:rPr>
          <w:t>Secure Voice</w:t>
        </w:r>
        <w:r w:rsidR="00F86B1C">
          <w:rPr>
            <w:noProof/>
            <w:webHidden/>
          </w:rPr>
          <w:tab/>
        </w:r>
        <w:r w:rsidR="00F86B1C">
          <w:rPr>
            <w:noProof/>
            <w:webHidden/>
          </w:rPr>
          <w:fldChar w:fldCharType="begin"/>
        </w:r>
        <w:r w:rsidR="00F86B1C">
          <w:rPr>
            <w:noProof/>
            <w:webHidden/>
          </w:rPr>
          <w:instrText xml:space="preserve"> PAGEREF _Toc314054266 \h </w:instrText>
        </w:r>
        <w:r w:rsidR="00F86B1C">
          <w:rPr>
            <w:noProof/>
            <w:webHidden/>
          </w:rPr>
        </w:r>
        <w:r w:rsidR="00F86B1C">
          <w:rPr>
            <w:noProof/>
            <w:webHidden/>
          </w:rPr>
          <w:fldChar w:fldCharType="separate"/>
        </w:r>
        <w:r w:rsidR="00F86B1C">
          <w:rPr>
            <w:noProof/>
            <w:webHidden/>
          </w:rPr>
          <w:t>18</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67" w:history="1">
        <w:r w:rsidR="00F86B1C" w:rsidRPr="008678F6">
          <w:rPr>
            <w:rStyle w:val="Hyperlink"/>
            <w:noProof/>
          </w:rPr>
          <w:t>E.18</w:t>
        </w:r>
        <w:r w:rsidR="00F86B1C">
          <w:rPr>
            <w:rFonts w:asciiTheme="minorHAnsi" w:eastAsiaTheme="minorEastAsia" w:hAnsiTheme="minorHAnsi" w:cstheme="minorBidi"/>
            <w:noProof/>
            <w:sz w:val="22"/>
            <w:szCs w:val="22"/>
          </w:rPr>
          <w:tab/>
        </w:r>
        <w:r w:rsidR="00F86B1C" w:rsidRPr="008678F6">
          <w:rPr>
            <w:rStyle w:val="Hyperlink"/>
            <w:noProof/>
          </w:rPr>
          <w:t>Tactical Air Control Party- Close Air Support System (TACP-CASS)</w:t>
        </w:r>
        <w:r w:rsidR="00F86B1C">
          <w:rPr>
            <w:noProof/>
            <w:webHidden/>
          </w:rPr>
          <w:tab/>
        </w:r>
        <w:r w:rsidR="00F86B1C">
          <w:rPr>
            <w:noProof/>
            <w:webHidden/>
          </w:rPr>
          <w:fldChar w:fldCharType="begin"/>
        </w:r>
        <w:r w:rsidR="00F86B1C">
          <w:rPr>
            <w:noProof/>
            <w:webHidden/>
          </w:rPr>
          <w:instrText xml:space="preserve"> PAGEREF _Toc314054267 \h </w:instrText>
        </w:r>
        <w:r w:rsidR="00F86B1C">
          <w:rPr>
            <w:noProof/>
            <w:webHidden/>
          </w:rPr>
        </w:r>
        <w:r w:rsidR="00F86B1C">
          <w:rPr>
            <w:noProof/>
            <w:webHidden/>
          </w:rPr>
          <w:fldChar w:fldCharType="separate"/>
        </w:r>
        <w:r w:rsidR="00F86B1C">
          <w:rPr>
            <w:noProof/>
            <w:webHidden/>
          </w:rPr>
          <w:t>18</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68" w:history="1">
        <w:r w:rsidR="00F86B1C" w:rsidRPr="008678F6">
          <w:rPr>
            <w:rStyle w:val="Hyperlink"/>
            <w:noProof/>
          </w:rPr>
          <w:t>E.19</w:t>
        </w:r>
        <w:r w:rsidR="00F86B1C">
          <w:rPr>
            <w:rFonts w:asciiTheme="minorHAnsi" w:eastAsiaTheme="minorEastAsia" w:hAnsiTheme="minorHAnsi" w:cstheme="minorBidi"/>
            <w:noProof/>
            <w:sz w:val="22"/>
            <w:szCs w:val="22"/>
          </w:rPr>
          <w:tab/>
        </w:r>
        <w:r w:rsidR="00F86B1C" w:rsidRPr="008678F6">
          <w:rPr>
            <w:rStyle w:val="Hyperlink"/>
            <w:noProof/>
          </w:rPr>
          <w:t>Tactical Airspace Integration System (TAIS)</w:t>
        </w:r>
        <w:r w:rsidR="00F86B1C">
          <w:rPr>
            <w:noProof/>
            <w:webHidden/>
          </w:rPr>
          <w:tab/>
        </w:r>
        <w:r w:rsidR="00F86B1C">
          <w:rPr>
            <w:noProof/>
            <w:webHidden/>
          </w:rPr>
          <w:fldChar w:fldCharType="begin"/>
        </w:r>
        <w:r w:rsidR="00F86B1C">
          <w:rPr>
            <w:noProof/>
            <w:webHidden/>
          </w:rPr>
          <w:instrText xml:space="preserve"> PAGEREF _Toc314054268 \h </w:instrText>
        </w:r>
        <w:r w:rsidR="00F86B1C">
          <w:rPr>
            <w:noProof/>
            <w:webHidden/>
          </w:rPr>
        </w:r>
        <w:r w:rsidR="00F86B1C">
          <w:rPr>
            <w:noProof/>
            <w:webHidden/>
          </w:rPr>
          <w:fldChar w:fldCharType="separate"/>
        </w:r>
        <w:r w:rsidR="00F86B1C">
          <w:rPr>
            <w:noProof/>
            <w:webHidden/>
          </w:rPr>
          <w:t>19</w:t>
        </w:r>
        <w:r w:rsidR="00F86B1C">
          <w:rPr>
            <w:noProof/>
            <w:webHidden/>
          </w:rPr>
          <w:fldChar w:fldCharType="end"/>
        </w:r>
      </w:hyperlink>
    </w:p>
    <w:p w:rsidR="00F86B1C" w:rsidRDefault="00F46C4D">
      <w:pPr>
        <w:pStyle w:val="TOC2"/>
        <w:tabs>
          <w:tab w:val="right" w:leader="dot" w:pos="9350"/>
        </w:tabs>
        <w:rPr>
          <w:rFonts w:asciiTheme="minorHAnsi" w:eastAsiaTheme="minorEastAsia" w:hAnsiTheme="minorHAnsi" w:cstheme="minorBidi"/>
          <w:noProof/>
          <w:sz w:val="22"/>
          <w:szCs w:val="22"/>
        </w:rPr>
      </w:pPr>
      <w:hyperlink w:anchor="_Toc314054269" w:history="1">
        <w:r w:rsidR="00F86B1C" w:rsidRPr="008678F6">
          <w:rPr>
            <w:rStyle w:val="Hyperlink"/>
            <w:noProof/>
          </w:rPr>
          <w:t>Tactical command and control system that will provide automated Army Airspace Command and Control (A2C2), improved air traffic services, airspace management services during military operations other than war, effective battlespace synchronization and intel.   [https://ditpr.dod.mil/dodcio/DITPR/MenuDITPR.cfm]</w:t>
        </w:r>
        <w:r w:rsidR="00F86B1C">
          <w:rPr>
            <w:noProof/>
            <w:webHidden/>
          </w:rPr>
          <w:tab/>
        </w:r>
        <w:r w:rsidR="00F86B1C">
          <w:rPr>
            <w:noProof/>
            <w:webHidden/>
          </w:rPr>
          <w:fldChar w:fldCharType="begin"/>
        </w:r>
        <w:r w:rsidR="00F86B1C">
          <w:rPr>
            <w:noProof/>
            <w:webHidden/>
          </w:rPr>
          <w:instrText xml:space="preserve"> PAGEREF _Toc314054269 \h </w:instrText>
        </w:r>
        <w:r w:rsidR="00F86B1C">
          <w:rPr>
            <w:noProof/>
            <w:webHidden/>
          </w:rPr>
        </w:r>
        <w:r w:rsidR="00F86B1C">
          <w:rPr>
            <w:noProof/>
            <w:webHidden/>
          </w:rPr>
          <w:fldChar w:fldCharType="separate"/>
        </w:r>
        <w:r w:rsidR="00F86B1C">
          <w:rPr>
            <w:noProof/>
            <w:webHidden/>
          </w:rPr>
          <w:t>19</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70" w:history="1">
        <w:r w:rsidR="00F86B1C" w:rsidRPr="008678F6">
          <w:rPr>
            <w:rStyle w:val="Hyperlink"/>
            <w:noProof/>
          </w:rPr>
          <w:t>E.20</w:t>
        </w:r>
        <w:r w:rsidR="00F86B1C">
          <w:rPr>
            <w:rFonts w:asciiTheme="minorHAnsi" w:eastAsiaTheme="minorEastAsia" w:hAnsiTheme="minorHAnsi" w:cstheme="minorBidi"/>
            <w:noProof/>
            <w:sz w:val="22"/>
            <w:szCs w:val="22"/>
          </w:rPr>
          <w:tab/>
        </w:r>
        <w:r w:rsidR="00F86B1C" w:rsidRPr="008678F6">
          <w:rPr>
            <w:rStyle w:val="Hyperlink"/>
            <w:noProof/>
          </w:rPr>
          <w:t>Tactical Data Link (TADL)</w:t>
        </w:r>
        <w:r w:rsidR="00F86B1C">
          <w:rPr>
            <w:noProof/>
            <w:webHidden/>
          </w:rPr>
          <w:tab/>
        </w:r>
        <w:r w:rsidR="00F86B1C">
          <w:rPr>
            <w:noProof/>
            <w:webHidden/>
          </w:rPr>
          <w:fldChar w:fldCharType="begin"/>
        </w:r>
        <w:r w:rsidR="00F86B1C">
          <w:rPr>
            <w:noProof/>
            <w:webHidden/>
          </w:rPr>
          <w:instrText xml:space="preserve"> PAGEREF _Toc314054270 \h </w:instrText>
        </w:r>
        <w:r w:rsidR="00F86B1C">
          <w:rPr>
            <w:noProof/>
            <w:webHidden/>
          </w:rPr>
        </w:r>
        <w:r w:rsidR="00F86B1C">
          <w:rPr>
            <w:noProof/>
            <w:webHidden/>
          </w:rPr>
          <w:fldChar w:fldCharType="separate"/>
        </w:r>
        <w:r w:rsidR="00F86B1C">
          <w:rPr>
            <w:noProof/>
            <w:webHidden/>
          </w:rPr>
          <w:t>19</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71" w:history="1">
        <w:r w:rsidR="00F86B1C" w:rsidRPr="008678F6">
          <w:rPr>
            <w:rStyle w:val="Hyperlink"/>
            <w:noProof/>
          </w:rPr>
          <w:t>E.21</w:t>
        </w:r>
        <w:r w:rsidR="00F86B1C">
          <w:rPr>
            <w:rFonts w:asciiTheme="minorHAnsi" w:eastAsiaTheme="minorEastAsia" w:hAnsiTheme="minorHAnsi" w:cstheme="minorBidi"/>
            <w:noProof/>
            <w:sz w:val="22"/>
            <w:szCs w:val="22"/>
          </w:rPr>
          <w:tab/>
        </w:r>
        <w:r w:rsidR="00F86B1C" w:rsidRPr="008678F6">
          <w:rPr>
            <w:rStyle w:val="Hyperlink"/>
            <w:noProof/>
          </w:rPr>
          <w:t>Theater Battle Management Core System (TBMCS)</w:t>
        </w:r>
        <w:r w:rsidR="00F86B1C">
          <w:rPr>
            <w:noProof/>
            <w:webHidden/>
          </w:rPr>
          <w:tab/>
        </w:r>
        <w:r w:rsidR="00F86B1C">
          <w:rPr>
            <w:noProof/>
            <w:webHidden/>
          </w:rPr>
          <w:fldChar w:fldCharType="begin"/>
        </w:r>
        <w:r w:rsidR="00F86B1C">
          <w:rPr>
            <w:noProof/>
            <w:webHidden/>
          </w:rPr>
          <w:instrText xml:space="preserve"> PAGEREF _Toc314054271 \h </w:instrText>
        </w:r>
        <w:r w:rsidR="00F86B1C">
          <w:rPr>
            <w:noProof/>
            <w:webHidden/>
          </w:rPr>
        </w:r>
        <w:r w:rsidR="00F86B1C">
          <w:rPr>
            <w:noProof/>
            <w:webHidden/>
          </w:rPr>
          <w:fldChar w:fldCharType="separate"/>
        </w:r>
        <w:r w:rsidR="00F86B1C">
          <w:rPr>
            <w:noProof/>
            <w:webHidden/>
          </w:rPr>
          <w:t>19</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72" w:history="1">
        <w:r w:rsidR="00F86B1C" w:rsidRPr="008678F6">
          <w:rPr>
            <w:rStyle w:val="Hyperlink"/>
            <w:noProof/>
          </w:rPr>
          <w:t>E.22</w:t>
        </w:r>
        <w:r w:rsidR="00F86B1C">
          <w:rPr>
            <w:rFonts w:asciiTheme="minorHAnsi" w:eastAsiaTheme="minorEastAsia" w:hAnsiTheme="minorHAnsi" w:cstheme="minorBidi"/>
            <w:noProof/>
            <w:sz w:val="22"/>
            <w:szCs w:val="22"/>
          </w:rPr>
          <w:tab/>
        </w:r>
        <w:r w:rsidR="00F86B1C" w:rsidRPr="008678F6">
          <w:rPr>
            <w:rStyle w:val="Hyperlink"/>
            <w:noProof/>
          </w:rPr>
          <w:t>Virtual Distributed Laboratory (VDL)</w:t>
        </w:r>
        <w:r w:rsidR="00F86B1C">
          <w:rPr>
            <w:noProof/>
            <w:webHidden/>
          </w:rPr>
          <w:tab/>
        </w:r>
        <w:r w:rsidR="00F86B1C">
          <w:rPr>
            <w:noProof/>
            <w:webHidden/>
          </w:rPr>
          <w:fldChar w:fldCharType="begin"/>
        </w:r>
        <w:r w:rsidR="00F86B1C">
          <w:rPr>
            <w:noProof/>
            <w:webHidden/>
          </w:rPr>
          <w:instrText xml:space="preserve"> PAGEREF _Toc314054272 \h </w:instrText>
        </w:r>
        <w:r w:rsidR="00F86B1C">
          <w:rPr>
            <w:noProof/>
            <w:webHidden/>
          </w:rPr>
        </w:r>
        <w:r w:rsidR="00F86B1C">
          <w:rPr>
            <w:noProof/>
            <w:webHidden/>
          </w:rPr>
          <w:fldChar w:fldCharType="separate"/>
        </w:r>
        <w:r w:rsidR="00F86B1C">
          <w:rPr>
            <w:noProof/>
            <w:webHidden/>
          </w:rPr>
          <w:t>19</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73" w:history="1">
        <w:r w:rsidR="00F86B1C" w:rsidRPr="008678F6">
          <w:rPr>
            <w:rStyle w:val="Hyperlink"/>
            <w:noProof/>
          </w:rPr>
          <w:t>E.23</w:t>
        </w:r>
        <w:r w:rsidR="00F86B1C">
          <w:rPr>
            <w:rFonts w:asciiTheme="minorHAnsi" w:eastAsiaTheme="minorEastAsia" w:hAnsiTheme="minorHAnsi" w:cstheme="minorBidi"/>
            <w:noProof/>
            <w:sz w:val="22"/>
            <w:szCs w:val="22"/>
          </w:rPr>
          <w:tab/>
        </w:r>
        <w:r w:rsidR="00F86B1C" w:rsidRPr="008678F6">
          <w:rPr>
            <w:rStyle w:val="Hyperlink"/>
            <w:noProof/>
          </w:rPr>
          <w:t>Pocket Sized forward Entry Device (PFED)</w:t>
        </w:r>
        <w:r w:rsidR="00F86B1C">
          <w:rPr>
            <w:noProof/>
            <w:webHidden/>
          </w:rPr>
          <w:tab/>
        </w:r>
        <w:r w:rsidR="00F86B1C">
          <w:rPr>
            <w:noProof/>
            <w:webHidden/>
          </w:rPr>
          <w:fldChar w:fldCharType="begin"/>
        </w:r>
        <w:r w:rsidR="00F86B1C">
          <w:rPr>
            <w:noProof/>
            <w:webHidden/>
          </w:rPr>
          <w:instrText xml:space="preserve"> PAGEREF _Toc314054273 \h </w:instrText>
        </w:r>
        <w:r w:rsidR="00F86B1C">
          <w:rPr>
            <w:noProof/>
            <w:webHidden/>
          </w:rPr>
        </w:r>
        <w:r w:rsidR="00F86B1C">
          <w:rPr>
            <w:noProof/>
            <w:webHidden/>
          </w:rPr>
          <w:fldChar w:fldCharType="separate"/>
        </w:r>
        <w:r w:rsidR="00F86B1C">
          <w:rPr>
            <w:noProof/>
            <w:webHidden/>
          </w:rPr>
          <w:t>19</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74" w:history="1">
        <w:r w:rsidR="00F86B1C" w:rsidRPr="008678F6">
          <w:rPr>
            <w:rStyle w:val="Hyperlink"/>
            <w:noProof/>
          </w:rPr>
          <w:t>E.24</w:t>
        </w:r>
        <w:r w:rsidR="00F86B1C">
          <w:rPr>
            <w:rFonts w:asciiTheme="minorHAnsi" w:eastAsiaTheme="minorEastAsia" w:hAnsiTheme="minorHAnsi" w:cstheme="minorBidi"/>
            <w:noProof/>
            <w:sz w:val="22"/>
            <w:szCs w:val="22"/>
          </w:rPr>
          <w:tab/>
        </w:r>
        <w:r w:rsidR="00F86B1C" w:rsidRPr="008678F6">
          <w:rPr>
            <w:rStyle w:val="Hyperlink"/>
            <w:noProof/>
          </w:rPr>
          <w:t>Lightweight Forward Entry Device (LFED)</w:t>
        </w:r>
        <w:r w:rsidR="00F86B1C">
          <w:rPr>
            <w:noProof/>
            <w:webHidden/>
          </w:rPr>
          <w:tab/>
        </w:r>
        <w:r w:rsidR="00F86B1C">
          <w:rPr>
            <w:noProof/>
            <w:webHidden/>
          </w:rPr>
          <w:fldChar w:fldCharType="begin"/>
        </w:r>
        <w:r w:rsidR="00F86B1C">
          <w:rPr>
            <w:noProof/>
            <w:webHidden/>
          </w:rPr>
          <w:instrText xml:space="preserve"> PAGEREF _Toc314054274 \h </w:instrText>
        </w:r>
        <w:r w:rsidR="00F86B1C">
          <w:rPr>
            <w:noProof/>
            <w:webHidden/>
          </w:rPr>
        </w:r>
        <w:r w:rsidR="00F86B1C">
          <w:rPr>
            <w:noProof/>
            <w:webHidden/>
          </w:rPr>
          <w:fldChar w:fldCharType="separate"/>
        </w:r>
        <w:r w:rsidR="00F86B1C">
          <w:rPr>
            <w:noProof/>
            <w:webHidden/>
          </w:rPr>
          <w:t>20</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75" w:history="1">
        <w:r w:rsidR="00F86B1C" w:rsidRPr="008678F6">
          <w:rPr>
            <w:rStyle w:val="Hyperlink"/>
            <w:noProof/>
          </w:rPr>
          <w:t>E.25</w:t>
        </w:r>
        <w:r w:rsidR="00F86B1C">
          <w:rPr>
            <w:rFonts w:asciiTheme="minorHAnsi" w:eastAsiaTheme="minorEastAsia" w:hAnsiTheme="minorHAnsi" w:cstheme="minorBidi"/>
            <w:noProof/>
            <w:sz w:val="22"/>
            <w:szCs w:val="22"/>
          </w:rPr>
          <w:tab/>
        </w:r>
        <w:r w:rsidR="00F86B1C" w:rsidRPr="008678F6">
          <w:rPr>
            <w:rStyle w:val="Hyperlink"/>
            <w:noProof/>
          </w:rPr>
          <w:t>Forward Observer Device (FOS)</w:t>
        </w:r>
        <w:r w:rsidR="00F86B1C">
          <w:rPr>
            <w:noProof/>
            <w:webHidden/>
          </w:rPr>
          <w:tab/>
        </w:r>
        <w:r w:rsidR="00F86B1C">
          <w:rPr>
            <w:noProof/>
            <w:webHidden/>
          </w:rPr>
          <w:fldChar w:fldCharType="begin"/>
        </w:r>
        <w:r w:rsidR="00F86B1C">
          <w:rPr>
            <w:noProof/>
            <w:webHidden/>
          </w:rPr>
          <w:instrText xml:space="preserve"> PAGEREF _Toc314054275 \h </w:instrText>
        </w:r>
        <w:r w:rsidR="00F86B1C">
          <w:rPr>
            <w:noProof/>
            <w:webHidden/>
          </w:rPr>
        </w:r>
        <w:r w:rsidR="00F86B1C">
          <w:rPr>
            <w:noProof/>
            <w:webHidden/>
          </w:rPr>
          <w:fldChar w:fldCharType="separate"/>
        </w:r>
        <w:r w:rsidR="00F86B1C">
          <w:rPr>
            <w:noProof/>
            <w:webHidden/>
          </w:rPr>
          <w:t>20</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76" w:history="1">
        <w:r w:rsidR="00F86B1C" w:rsidRPr="008678F6">
          <w:rPr>
            <w:rStyle w:val="Hyperlink"/>
            <w:noProof/>
          </w:rPr>
          <w:t>E.26</w:t>
        </w:r>
        <w:r w:rsidR="00F86B1C">
          <w:rPr>
            <w:rFonts w:asciiTheme="minorHAnsi" w:eastAsiaTheme="minorEastAsia" w:hAnsiTheme="minorHAnsi" w:cstheme="minorBidi"/>
            <w:noProof/>
            <w:sz w:val="22"/>
            <w:szCs w:val="22"/>
          </w:rPr>
          <w:tab/>
        </w:r>
        <w:r w:rsidR="00F86B1C" w:rsidRPr="008678F6">
          <w:rPr>
            <w:rStyle w:val="Hyperlink"/>
            <w:noProof/>
          </w:rPr>
          <w:t>Target Location, Designation, and Hand-Off System (TLDHS)</w:t>
        </w:r>
        <w:r w:rsidR="00F86B1C">
          <w:rPr>
            <w:noProof/>
            <w:webHidden/>
          </w:rPr>
          <w:tab/>
        </w:r>
        <w:r w:rsidR="00F86B1C">
          <w:rPr>
            <w:noProof/>
            <w:webHidden/>
          </w:rPr>
          <w:fldChar w:fldCharType="begin"/>
        </w:r>
        <w:r w:rsidR="00F86B1C">
          <w:rPr>
            <w:noProof/>
            <w:webHidden/>
          </w:rPr>
          <w:instrText xml:space="preserve"> PAGEREF _Toc314054276 \h </w:instrText>
        </w:r>
        <w:r w:rsidR="00F86B1C">
          <w:rPr>
            <w:noProof/>
            <w:webHidden/>
          </w:rPr>
        </w:r>
        <w:r w:rsidR="00F86B1C">
          <w:rPr>
            <w:noProof/>
            <w:webHidden/>
          </w:rPr>
          <w:fldChar w:fldCharType="separate"/>
        </w:r>
        <w:r w:rsidR="00F86B1C">
          <w:rPr>
            <w:noProof/>
            <w:webHidden/>
          </w:rPr>
          <w:t>20</w:t>
        </w:r>
        <w:r w:rsidR="00F86B1C">
          <w:rPr>
            <w:noProof/>
            <w:webHidden/>
          </w:rPr>
          <w:fldChar w:fldCharType="end"/>
        </w:r>
      </w:hyperlink>
    </w:p>
    <w:p w:rsidR="00F86B1C" w:rsidRDefault="00F46C4D">
      <w:pPr>
        <w:pStyle w:val="TOC2"/>
        <w:tabs>
          <w:tab w:val="left" w:pos="960"/>
          <w:tab w:val="right" w:leader="dot" w:pos="9350"/>
        </w:tabs>
        <w:rPr>
          <w:rFonts w:asciiTheme="minorHAnsi" w:eastAsiaTheme="minorEastAsia" w:hAnsiTheme="minorHAnsi" w:cstheme="minorBidi"/>
          <w:noProof/>
          <w:sz w:val="22"/>
          <w:szCs w:val="22"/>
        </w:rPr>
      </w:pPr>
      <w:hyperlink w:anchor="_Toc314054277" w:history="1">
        <w:r w:rsidR="00F86B1C" w:rsidRPr="008678F6">
          <w:rPr>
            <w:rStyle w:val="Hyperlink"/>
            <w:noProof/>
          </w:rPr>
          <w:t>E.27</w:t>
        </w:r>
        <w:r w:rsidR="00F86B1C">
          <w:rPr>
            <w:rFonts w:asciiTheme="minorHAnsi" w:eastAsiaTheme="minorEastAsia" w:hAnsiTheme="minorHAnsi" w:cstheme="minorBidi"/>
            <w:noProof/>
            <w:sz w:val="22"/>
            <w:szCs w:val="22"/>
          </w:rPr>
          <w:tab/>
        </w:r>
        <w:r w:rsidR="00F86B1C" w:rsidRPr="008678F6">
          <w:rPr>
            <w:rStyle w:val="Hyperlink"/>
            <w:noProof/>
          </w:rPr>
          <w:t>Air and Missile Defense Workstation (AMDWS)</w:t>
        </w:r>
        <w:r w:rsidR="00F86B1C">
          <w:rPr>
            <w:noProof/>
            <w:webHidden/>
          </w:rPr>
          <w:tab/>
        </w:r>
        <w:r w:rsidR="00F86B1C">
          <w:rPr>
            <w:noProof/>
            <w:webHidden/>
          </w:rPr>
          <w:fldChar w:fldCharType="begin"/>
        </w:r>
        <w:r w:rsidR="00F86B1C">
          <w:rPr>
            <w:noProof/>
            <w:webHidden/>
          </w:rPr>
          <w:instrText xml:space="preserve"> PAGEREF _Toc314054277 \h </w:instrText>
        </w:r>
        <w:r w:rsidR="00F86B1C">
          <w:rPr>
            <w:noProof/>
            <w:webHidden/>
          </w:rPr>
        </w:r>
        <w:r w:rsidR="00F86B1C">
          <w:rPr>
            <w:noProof/>
            <w:webHidden/>
          </w:rPr>
          <w:fldChar w:fldCharType="separate"/>
        </w:r>
        <w:r w:rsidR="00F86B1C">
          <w:rPr>
            <w:noProof/>
            <w:webHidden/>
          </w:rPr>
          <w:t>20</w:t>
        </w:r>
        <w:r w:rsidR="00F86B1C">
          <w:rPr>
            <w:noProof/>
            <w:webHidden/>
          </w:rPr>
          <w:fldChar w:fldCharType="end"/>
        </w:r>
      </w:hyperlink>
    </w:p>
    <w:p w:rsidR="00F93B1F" w:rsidRPr="00ED5F00" w:rsidRDefault="002A05C8" w:rsidP="00AA1BE1">
      <w:pPr>
        <w:pStyle w:val="TOC3"/>
        <w:tabs>
          <w:tab w:val="left" w:pos="1440"/>
          <w:tab w:val="right" w:leader="dot" w:pos="9350"/>
        </w:tabs>
        <w:spacing w:beforeLines="20" w:before="48" w:afterLines="20" w:after="48"/>
        <w:ind w:left="0"/>
        <w:rPr>
          <w:sz w:val="20"/>
          <w:szCs w:val="20"/>
        </w:rPr>
        <w:sectPr w:rsidR="00F93B1F" w:rsidRPr="00ED5F00" w:rsidSect="00F77226">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start="1"/>
          <w:cols w:space="720"/>
          <w:docGrid w:linePitch="360"/>
        </w:sectPr>
      </w:pPr>
      <w:r w:rsidRPr="004E5ACD">
        <w:rPr>
          <w:b/>
          <w:bCs/>
          <w:sz w:val="20"/>
          <w:szCs w:val="20"/>
        </w:rPr>
        <w:fldChar w:fldCharType="end"/>
      </w:r>
      <w:bookmarkStart w:id="1" w:name="_Toc216231649"/>
    </w:p>
    <w:p w:rsidR="00F93B1F" w:rsidRPr="00F21DAF" w:rsidRDefault="00F93B1F" w:rsidP="00FC10D6">
      <w:pPr>
        <w:pStyle w:val="Heading1"/>
        <w:numPr>
          <w:ilvl w:val="0"/>
          <w:numId w:val="6"/>
        </w:numPr>
      </w:pPr>
      <w:bookmarkStart w:id="2" w:name="_Toc314054168"/>
      <w:bookmarkEnd w:id="1"/>
      <w:r w:rsidRPr="00F21DAF">
        <w:lastRenderedPageBreak/>
        <w:t>Introduction</w:t>
      </w:r>
      <w:bookmarkEnd w:id="2"/>
    </w:p>
    <w:p w:rsidR="00F93B1F" w:rsidRDefault="00F93B1F" w:rsidP="00D86C48">
      <w:pPr>
        <w:pStyle w:val="NoSpacing"/>
        <w:jc w:val="both"/>
      </w:pPr>
    </w:p>
    <w:p w:rsidR="00F93B1F" w:rsidRPr="00F21DAF" w:rsidRDefault="00F93B1F" w:rsidP="00D86C48">
      <w:pPr>
        <w:pStyle w:val="NoSpacing"/>
        <w:jc w:val="both"/>
      </w:pPr>
      <w:r w:rsidRPr="00F21DAF">
        <w:t xml:space="preserve">The AV-2 </w:t>
      </w:r>
      <w:r>
        <w:t xml:space="preserve">is an Integrated Dictionary that </w:t>
      </w:r>
      <w:r w:rsidRPr="00F21DAF">
        <w:t>contains definitions of terms used in the given architecture. It consists of textual definitions in the form of a glossary, a r</w:t>
      </w:r>
      <w:r>
        <w:t xml:space="preserve">epository of architecture data along with their taxonomies and </w:t>
      </w:r>
      <w:r w:rsidRPr="00F21DAF">
        <w:t>metadata (i.e., data about architecture data), including</w:t>
      </w:r>
      <w:r>
        <w:t xml:space="preserve"> metadata for tailored products</w:t>
      </w:r>
      <w:r w:rsidRPr="00F21DAF">
        <w:t xml:space="preserve"> associated with the architecture products developed. Metadata are the architecture data types, possibly expressed in the form of a physical schema. In this document, architecture data types are referred to as architecture data elements.</w:t>
      </w:r>
    </w:p>
    <w:p w:rsidR="00F93B1F" w:rsidRDefault="00F93B1F" w:rsidP="00D86C48">
      <w:pPr>
        <w:pStyle w:val="NoSpacing"/>
        <w:jc w:val="both"/>
      </w:pPr>
    </w:p>
    <w:p w:rsidR="00F93B1F" w:rsidRDefault="00F93B1F" w:rsidP="00D86C48">
      <w:pPr>
        <w:pStyle w:val="NoSpacing"/>
        <w:jc w:val="both"/>
      </w:pPr>
      <w:r>
        <w:t xml:space="preserve">The </w:t>
      </w:r>
      <w:r w:rsidRPr="00F21DAF">
        <w:t xml:space="preserve">AV-2 provides a central repository for a given architecture’s data and metadata. </w:t>
      </w:r>
      <w:r>
        <w:t xml:space="preserve">The </w:t>
      </w:r>
      <w:r w:rsidRPr="00F21DAF">
        <w:t xml:space="preserve">AV-2 enables the set of architecture products to stand alone, allowing them to be read and understood with minimal reference to outside resources. </w:t>
      </w:r>
      <w:r>
        <w:t xml:space="preserve">The </w:t>
      </w:r>
      <w:r w:rsidRPr="00F21DAF">
        <w:t>AV-2 is an accompany</w:t>
      </w:r>
      <w:r>
        <w:t>ing reference to other products</w:t>
      </w:r>
      <w:r w:rsidRPr="00F21DAF">
        <w:t xml:space="preserve"> and its value lies in unambiguous definitions. The key to long-term interoperability can reside in the accuracy and clarity of these definitions.</w:t>
      </w:r>
    </w:p>
    <w:p w:rsidR="00F93B1F" w:rsidRDefault="00F93B1F" w:rsidP="00D86C48">
      <w:pPr>
        <w:pStyle w:val="NoSpacing"/>
        <w:jc w:val="both"/>
      </w:pPr>
    </w:p>
    <w:p w:rsidR="00F93B1F" w:rsidRPr="00F21DAF" w:rsidRDefault="00F93B1F" w:rsidP="00D86C48">
      <w:pPr>
        <w:pStyle w:val="NoSpacing"/>
        <w:jc w:val="both"/>
      </w:pPr>
      <w:r>
        <w:t>This document is the AV-2 for the Joint Fire Support (JFS) Tier I Joint Mission Thread (JMT).  Reference the AV-1 for the JFS Tier I JMT for a description of the Tier I Joint Mission Thread.</w:t>
      </w:r>
    </w:p>
    <w:p w:rsidR="00F93B1F" w:rsidRPr="00F21DAF" w:rsidRDefault="00F93B1F" w:rsidP="00FC10D6">
      <w:pPr>
        <w:pStyle w:val="Heading1"/>
        <w:numPr>
          <w:ilvl w:val="0"/>
          <w:numId w:val="6"/>
        </w:numPr>
        <w:spacing w:before="240"/>
      </w:pPr>
      <w:bookmarkStart w:id="3" w:name="_Toc314054169"/>
      <w:r>
        <w:t>PERFORMERS</w:t>
      </w:r>
      <w:bookmarkEnd w:id="3"/>
    </w:p>
    <w:p w:rsidR="00F93B1F" w:rsidRPr="00902934" w:rsidRDefault="00F93B1F" w:rsidP="00484861">
      <w:pPr>
        <w:pStyle w:val="Heading2"/>
        <w:numPr>
          <w:ilvl w:val="1"/>
          <w:numId w:val="6"/>
        </w:numPr>
        <w:rPr>
          <w:bCs w:val="0"/>
        </w:rPr>
      </w:pPr>
      <w:bookmarkStart w:id="4" w:name="_Toc314054170"/>
      <w:bookmarkStart w:id="5" w:name="_Toc233170464"/>
      <w:bookmarkStart w:id="6" w:name="_Toc233170901"/>
      <w:bookmarkStart w:id="7" w:name="_Toc229894063"/>
      <w:r w:rsidRPr="00902934">
        <w:rPr>
          <w:bCs w:val="0"/>
        </w:rPr>
        <w:t>Air Support Control Agency</w:t>
      </w:r>
      <w:bookmarkEnd w:id="4"/>
    </w:p>
    <w:p w:rsidR="00F93B1F" w:rsidRDefault="00F93B1F">
      <w:pPr>
        <w:pStyle w:val="PlainText"/>
      </w:pPr>
      <w:r>
        <w:t>A generic term used in the JCAS Joint Capabilities Document (JCD) to describe functions similar to those of the Air Support Operations Center (ASOC)/Direct Air Support Center (DASC).  See also Air Support Operations Center.  [JCAS JCD]</w:t>
      </w:r>
    </w:p>
    <w:p w:rsidR="00F93B1F" w:rsidRPr="00902934" w:rsidRDefault="00F93B1F" w:rsidP="00063F8F">
      <w:pPr>
        <w:pStyle w:val="Heading2"/>
        <w:numPr>
          <w:ilvl w:val="1"/>
          <w:numId w:val="6"/>
        </w:numPr>
        <w:rPr>
          <w:rFonts w:ascii="TimesNewRomanPSMT" w:hAnsi="TimesNewRomanPSMT" w:cs="TimesNewRomanPSMT"/>
        </w:rPr>
      </w:pPr>
      <w:bookmarkStart w:id="8" w:name="_Toc314054171"/>
      <w:r w:rsidRPr="00902934">
        <w:rPr>
          <w:rFonts w:ascii="TimesNewRomanPS-BoldMT" w:hAnsi="TimesNewRomanPS-BoldMT" w:cs="TimesNewRomanPS-BoldMT"/>
          <w:bCs w:val="0"/>
        </w:rPr>
        <w:t>Air Support Operations Center (ASOC)</w:t>
      </w:r>
      <w:bookmarkEnd w:id="8"/>
    </w:p>
    <w:p w:rsidR="00F93B1F" w:rsidRPr="00902934" w:rsidRDefault="00F93B1F" w:rsidP="000F461F">
      <w:pPr>
        <w:pStyle w:val="PlainText"/>
      </w:pPr>
      <w:r w:rsidRPr="000F461F">
        <w:t>The ASOC is the principal Air Force C2 node for integrating air power into Army land operations.  As a direct subordinate element of the JAOC, the ASOC is responsible for the direction and control of air operations directly supporting the Army land operation.  It processes and coordinates air missions requiring integration with other supporting arms and ground forces. The ASOC is usually collocated with the senior Army tactical echelon, and coordinates operations with the permanently aligned TACP and the JAOC.  The ASOC has five primary functions.  It manages CAS assets within the supported ground commander’s AO; processes CAS requests and controls the flow of CAS aircraft; deconflicts airspace coordination measures and fire support coordinating measures with aircraft; assigns and directs attack aircraft, when authorized, to the joint terminal attack controllers (JTACs); and manages the Air Force air request net and its specific tactical air direction net frequencies. Additionally, the ASOC may also coordinate in other mission areas, to include AI, air defense, ISR, joint suppression of enemy air defenses (J-SEAD), and joint personnel recovery.  [JP 3-09, II-12]</w:t>
      </w:r>
    </w:p>
    <w:p w:rsidR="00F93B1F" w:rsidRPr="00902934" w:rsidRDefault="00F93B1F" w:rsidP="00063F8F">
      <w:pPr>
        <w:pStyle w:val="Heading2"/>
        <w:numPr>
          <w:ilvl w:val="1"/>
          <w:numId w:val="6"/>
        </w:numPr>
        <w:autoSpaceDE w:val="0"/>
        <w:autoSpaceDN w:val="0"/>
        <w:adjustRightInd w:val="0"/>
        <w:rPr>
          <w:rFonts w:ascii="TimesNewRoman" w:hAnsi="TimesNewRoman" w:cs="TimesNewRoman"/>
        </w:rPr>
      </w:pPr>
      <w:bookmarkStart w:id="9" w:name="_Toc314054172"/>
      <w:bookmarkEnd w:id="5"/>
      <w:bookmarkEnd w:id="6"/>
      <w:r w:rsidRPr="00902934">
        <w:t xml:space="preserve">Commander </w:t>
      </w:r>
      <w:r w:rsidR="00290FD5">
        <w:t>(Senior/Intermediate/Supported)</w:t>
      </w:r>
      <w:bookmarkEnd w:id="9"/>
    </w:p>
    <w:p w:rsidR="00F93B1F" w:rsidRPr="00902934" w:rsidRDefault="00F93B1F" w:rsidP="00063F8F">
      <w:pPr>
        <w:autoSpaceDE w:val="0"/>
        <w:autoSpaceDN w:val="0"/>
        <w:adjustRightInd w:val="0"/>
      </w:pPr>
      <w:r w:rsidRPr="00902934">
        <w:rPr>
          <w:rFonts w:ascii="TimesNewRoman" w:hAnsi="TimesNewRoman" w:cs="TimesNewRoman"/>
        </w:rPr>
        <w:t>A general term applied to a combatant commander, subunified commander, or joint task force commander authorized to exercise combatant command (command authority) or operational control over a joint force.  [JP 1-02]</w:t>
      </w:r>
      <w:r w:rsidRPr="00902934">
        <w:tab/>
      </w:r>
    </w:p>
    <w:p w:rsidR="00F93B1F" w:rsidRPr="00902934" w:rsidRDefault="00F93B1F" w:rsidP="00DC3B90">
      <w:pPr>
        <w:pStyle w:val="Heading2"/>
        <w:numPr>
          <w:ilvl w:val="1"/>
          <w:numId w:val="6"/>
        </w:numPr>
      </w:pPr>
      <w:bookmarkStart w:id="10" w:name="_Toc314054173"/>
      <w:r w:rsidRPr="00902934">
        <w:lastRenderedPageBreak/>
        <w:t xml:space="preserve">Fires and Effects Cell </w:t>
      </w:r>
      <w:r w:rsidR="00290FD5">
        <w:t>(Senior/Intermediate/Supported)</w:t>
      </w:r>
      <w:bookmarkEnd w:id="10"/>
    </w:p>
    <w:p w:rsidR="00F93B1F" w:rsidRPr="00902934" w:rsidRDefault="00F93B1F" w:rsidP="00DC3B90">
      <w:pPr>
        <w:autoSpaceDE w:val="0"/>
        <w:autoSpaceDN w:val="0"/>
        <w:adjustRightInd w:val="0"/>
      </w:pPr>
      <w:r w:rsidRPr="00902934">
        <w:t xml:space="preserve">The </w:t>
      </w:r>
      <w:r w:rsidR="00290FD5">
        <w:t xml:space="preserve">Fires Cell </w:t>
      </w:r>
      <w:r w:rsidRPr="00902934">
        <w:t xml:space="preserve">is the special staff that plans, coordinates, integrates, and synchronizes all fires and effects activities to support BCT operations. Primary </w:t>
      </w:r>
      <w:r w:rsidR="00290FD5">
        <w:t>Fires Cell</w:t>
      </w:r>
      <w:r w:rsidRPr="00902934">
        <w:t xml:space="preserve"> functions include the following: Planning, coordinating, synchronizing, and executing fires and effects in support of BCT operations;  Collaborating in the intelligence preparation of the battlefield (IPB);  Coordinating the tasking of sensors during development of the collection plan with the BCT S2, the military intelligence company (MICO) commander (as needed), and the reconnaissance squadron (RS) to acquire targets;  Participating in the BCT military decision-making process (MDMP);   Participating in the BCT targeting process;  Being responsible for coordinating, integrating, and synchronizing information operations into combined arms operations;  Managing the establishment of and changes to fire support coordinating measures (FSCMs);  Coordinating maneuver space for the positioning of field artillery assets;  Coordinating clearance of lethal and nonlethal attack against targets (clearance of fires);  Performing combat assessments as a result of employing lethal and nonlethal effects;  Coordinating requests for additional fires and effects, both lethal and nonlethal;  Coordinating for joint fires through the higher headquarters;  Coordinating requests for additional nonlethal effects/operations assets through the higher headquarters (i.e., information operations (IO), civil affairs (CA), to include psychological operations (PSYOP);  Providing input to the BCT’s common operational picture (COP) to enhance situational understanding.  [FMI 3-09.42, 6-4]</w:t>
      </w:r>
    </w:p>
    <w:p w:rsidR="00F93B1F" w:rsidRPr="00902934" w:rsidRDefault="00290FD5" w:rsidP="00E75EE5">
      <w:pPr>
        <w:pStyle w:val="Heading2"/>
        <w:numPr>
          <w:ilvl w:val="1"/>
          <w:numId w:val="6"/>
        </w:numPr>
      </w:pPr>
      <w:bookmarkStart w:id="11" w:name="_Toc314054174"/>
      <w:bookmarkEnd w:id="7"/>
      <w:r>
        <w:t>Command Post (Senior/Intermediate/Supported/Division/MEF/</w:t>
      </w:r>
      <w:r w:rsidR="00784733">
        <w:t>Battalion/</w:t>
      </w:r>
      <w:r>
        <w:t>Company)</w:t>
      </w:r>
      <w:bookmarkEnd w:id="11"/>
    </w:p>
    <w:p w:rsidR="00F93B1F" w:rsidRPr="00902934" w:rsidRDefault="00F93B1F" w:rsidP="00E76F1C">
      <w:pPr>
        <w:autoSpaceDE w:val="0"/>
        <w:autoSpaceDN w:val="0"/>
        <w:adjustRightInd w:val="0"/>
      </w:pPr>
      <w:r w:rsidRPr="00902934">
        <w:t xml:space="preserve">The operations directorate (J-3) assists the commander in the discharge of assigned responsibility for the direction and control of operations, beginning with planning and through completion of specific operations. In this capacity, the J-3 plans, coordinates, and integrates operations. The flexibility and range of modern forces require close coordination and integration for effective unified action. </w:t>
      </w:r>
      <w:r w:rsidRPr="00902934">
        <w:rPr>
          <w:bCs/>
          <w:iCs/>
        </w:rPr>
        <w:t>[JP 3-33</w:t>
      </w:r>
      <w:proofErr w:type="gramStart"/>
      <w:r w:rsidRPr="00902934">
        <w:rPr>
          <w:bCs/>
          <w:iCs/>
        </w:rPr>
        <w:t>,xvii</w:t>
      </w:r>
      <w:proofErr w:type="gramEnd"/>
      <w:r w:rsidRPr="00902934">
        <w:rPr>
          <w:bCs/>
          <w:iCs/>
        </w:rPr>
        <w:t>]</w:t>
      </w:r>
    </w:p>
    <w:p w:rsidR="00F93B1F" w:rsidRPr="00902934" w:rsidRDefault="00F93B1F" w:rsidP="00144A63">
      <w:pPr>
        <w:pStyle w:val="Heading2"/>
        <w:numPr>
          <w:ilvl w:val="1"/>
          <w:numId w:val="6"/>
        </w:numPr>
      </w:pPr>
      <w:bookmarkStart w:id="12" w:name="_Toc314054175"/>
      <w:r w:rsidRPr="00902934">
        <w:t>Sensor Elements</w:t>
      </w:r>
      <w:bookmarkEnd w:id="12"/>
    </w:p>
    <w:p w:rsidR="00F93B1F" w:rsidRPr="00902934" w:rsidRDefault="00F93B1F" w:rsidP="00063F8F">
      <w:pPr>
        <w:autoSpaceDE w:val="0"/>
        <w:autoSpaceDN w:val="0"/>
        <w:adjustRightInd w:val="0"/>
      </w:pPr>
      <w:r w:rsidRPr="00902934">
        <w:rPr>
          <w:rFonts w:ascii="TimesNewRoman" w:hAnsi="TimesNewRoman" w:cs="TimesNewRoman"/>
        </w:rPr>
        <w:t>An organization formed around a specific function within a designated directorate of a joint force commander’s headquarters.  The subordinate components of an element usually are functional cells.  [JP 1-02]</w:t>
      </w:r>
    </w:p>
    <w:p w:rsidR="00F93B1F" w:rsidRDefault="00F93B1F">
      <w:pPr>
        <w:pStyle w:val="Heading2"/>
        <w:numPr>
          <w:ilvl w:val="1"/>
          <w:numId w:val="6"/>
        </w:numPr>
      </w:pPr>
      <w:bookmarkStart w:id="13" w:name="_Toc314054176"/>
      <w:r w:rsidRPr="00902934">
        <w:t xml:space="preserve">Supporting </w:t>
      </w:r>
      <w:bookmarkStart w:id="14" w:name="_Toc229894084"/>
      <w:r w:rsidR="000F461F">
        <w:t>Forces</w:t>
      </w:r>
      <w:bookmarkEnd w:id="13"/>
    </w:p>
    <w:p w:rsidR="009003E9" w:rsidRDefault="00F93B1F" w:rsidP="00063F8F">
      <w:pPr>
        <w:autoSpaceDE w:val="0"/>
        <w:autoSpaceDN w:val="0"/>
        <w:adjustRightInd w:val="0"/>
      </w:pPr>
      <w:r w:rsidRPr="00902934">
        <w:rPr>
          <w:rFonts w:ascii="TimesNewRoman" w:hAnsi="TimesNewRoman" w:cs="TimesNewRoman"/>
        </w:rPr>
        <w:t>Forces stationed in or to be deployed to an operational area to provide support for the execution of an operation order. Combatant command (command authority) of supporting forces is not passed to the supported commander.</w:t>
      </w:r>
      <w:r w:rsidRPr="00902934">
        <w:t xml:space="preserve">  [JP</w:t>
      </w:r>
      <w:r>
        <w:t xml:space="preserve"> 1-02 Supporting Forces]</w:t>
      </w:r>
    </w:p>
    <w:p w:rsidR="009003E9" w:rsidRDefault="009003E9" w:rsidP="00063F8F">
      <w:pPr>
        <w:autoSpaceDE w:val="0"/>
        <w:autoSpaceDN w:val="0"/>
        <w:adjustRightInd w:val="0"/>
      </w:pPr>
    </w:p>
    <w:p w:rsidR="00290FD5" w:rsidRDefault="00290FD5" w:rsidP="00290FD5">
      <w:pPr>
        <w:pStyle w:val="Heading2"/>
        <w:numPr>
          <w:ilvl w:val="1"/>
          <w:numId w:val="6"/>
        </w:numPr>
      </w:pPr>
      <w:bookmarkStart w:id="15" w:name="_Toc314054177"/>
      <w:r>
        <w:t>Maneuver Headquarters (Senior/Intermediate/Supported)</w:t>
      </w:r>
      <w:bookmarkEnd w:id="15"/>
    </w:p>
    <w:p w:rsidR="009003E9" w:rsidRPr="00902934" w:rsidRDefault="00A75B47" w:rsidP="00A75B47">
      <w:pPr>
        <w:autoSpaceDE w:val="0"/>
        <w:autoSpaceDN w:val="0"/>
        <w:adjustRightInd w:val="0"/>
      </w:pPr>
      <w:proofErr w:type="gramStart"/>
      <w:r>
        <w:t>The leadership element responsible for the e</w:t>
      </w:r>
      <w:r>
        <w:rPr>
          <w:rFonts w:ascii="Times-Roman" w:hAnsi="Times-Roman" w:cs="Times-Roman"/>
        </w:rPr>
        <w:t>mployment of forces in the operational area through movement in combination with fires to achieve a position of advantage in respect to the enemy in order to accomplish the mission.</w:t>
      </w:r>
      <w:proofErr w:type="gramEnd"/>
      <w:r>
        <w:rPr>
          <w:rFonts w:ascii="Times-Roman" w:hAnsi="Times-Roman" w:cs="Times-Roman"/>
        </w:rPr>
        <w:t xml:space="preserve"> [Derived from JP 1-02]</w:t>
      </w:r>
    </w:p>
    <w:p w:rsidR="009003E9" w:rsidRDefault="000559AD" w:rsidP="00290FD5">
      <w:pPr>
        <w:pStyle w:val="Heading2"/>
        <w:numPr>
          <w:ilvl w:val="1"/>
          <w:numId w:val="6"/>
        </w:numPr>
      </w:pPr>
      <w:bookmarkStart w:id="16" w:name="_Toc314054178"/>
      <w:r>
        <w:lastRenderedPageBreak/>
        <w:t>Joint Forces Air Component Command [</w:t>
      </w:r>
      <w:r w:rsidR="009003E9">
        <w:t>JFAC</w:t>
      </w:r>
      <w:r w:rsidR="00A75B47">
        <w:t>C</w:t>
      </w:r>
      <w:r>
        <w:t>]</w:t>
      </w:r>
      <w:bookmarkEnd w:id="16"/>
    </w:p>
    <w:p w:rsidR="009003E9" w:rsidRDefault="00A75B47" w:rsidP="008E3A5A">
      <w:pPr>
        <w:pStyle w:val="ListParagraph"/>
        <w:autoSpaceDE w:val="0"/>
        <w:autoSpaceDN w:val="0"/>
        <w:adjustRightInd w:val="0"/>
        <w:ind w:left="0"/>
      </w:pPr>
      <w:r w:rsidRPr="00A75B47">
        <w:rPr>
          <w:rFonts w:ascii="Times-Roman" w:hAnsi="Times-Roman" w:cs="Times-Roman"/>
        </w:rPr>
        <w:t>The commander within a unified command,</w:t>
      </w:r>
      <w:r w:rsidR="00D729AA">
        <w:rPr>
          <w:rFonts w:ascii="Times-Roman" w:hAnsi="Times-Roman" w:cs="Times-Roman"/>
        </w:rPr>
        <w:t xml:space="preserve"> </w:t>
      </w:r>
      <w:r w:rsidRPr="00A75B47">
        <w:rPr>
          <w:rFonts w:ascii="Times-Roman" w:hAnsi="Times-Roman" w:cs="Times-Roman"/>
        </w:rPr>
        <w:t>subordinate unified command, or joint task force responsible to the establishing commander</w:t>
      </w:r>
      <w:r w:rsidR="00D729AA">
        <w:rPr>
          <w:rFonts w:ascii="Times-Roman" w:hAnsi="Times-Roman" w:cs="Times-Roman"/>
        </w:rPr>
        <w:t xml:space="preserve"> </w:t>
      </w:r>
      <w:r w:rsidRPr="00A75B47">
        <w:rPr>
          <w:rFonts w:ascii="Times-Roman" w:hAnsi="Times-Roman" w:cs="Times-Roman"/>
        </w:rPr>
        <w:t>for making recommendations on the proper employment of assigned, attached, and/or made</w:t>
      </w:r>
      <w:r w:rsidR="00D729AA">
        <w:rPr>
          <w:rFonts w:ascii="Times-Roman" w:hAnsi="Times-Roman" w:cs="Times-Roman"/>
        </w:rPr>
        <w:t xml:space="preserve"> </w:t>
      </w:r>
      <w:r w:rsidRPr="00A75B47">
        <w:rPr>
          <w:rFonts w:ascii="Times-Roman" w:hAnsi="Times-Roman" w:cs="Times-Roman"/>
        </w:rPr>
        <w:t>available for tasking air forces; planning and coordinating air operations; or accomplishing</w:t>
      </w:r>
      <w:r w:rsidR="00D729AA">
        <w:rPr>
          <w:rFonts w:ascii="Times-Roman" w:hAnsi="Times-Roman" w:cs="Times-Roman"/>
        </w:rPr>
        <w:t xml:space="preserve"> </w:t>
      </w:r>
      <w:r w:rsidRPr="00A75B47">
        <w:rPr>
          <w:rFonts w:ascii="Times-Roman" w:hAnsi="Times-Roman" w:cs="Times-Roman"/>
        </w:rPr>
        <w:t>such operational missions as may be assigned. The joint force air component commander</w:t>
      </w:r>
      <w:r w:rsidR="00D729AA">
        <w:rPr>
          <w:rFonts w:ascii="Times-Roman" w:hAnsi="Times-Roman" w:cs="Times-Roman"/>
        </w:rPr>
        <w:t xml:space="preserve"> </w:t>
      </w:r>
      <w:r w:rsidRPr="00A75B47">
        <w:rPr>
          <w:rFonts w:ascii="Times-Roman" w:hAnsi="Times-Roman" w:cs="Times-Roman"/>
        </w:rPr>
        <w:t>is given the authority necessary to accomplish missions and tasks assigned by the establishing</w:t>
      </w:r>
      <w:r w:rsidR="00D729AA">
        <w:rPr>
          <w:rFonts w:ascii="Times-Roman" w:hAnsi="Times-Roman" w:cs="Times-Roman"/>
        </w:rPr>
        <w:t xml:space="preserve"> </w:t>
      </w:r>
      <w:r w:rsidRPr="00A75B47">
        <w:rPr>
          <w:rFonts w:ascii="Times-Roman" w:hAnsi="Times-Roman" w:cs="Times-Roman"/>
        </w:rPr>
        <w:t xml:space="preserve">commander. </w:t>
      </w:r>
      <w:r w:rsidR="000559AD">
        <w:rPr>
          <w:rFonts w:ascii="Times-Roman" w:hAnsi="Times-Roman" w:cs="Times-Roman"/>
        </w:rPr>
        <w:t xml:space="preserve">(JP 1-02) </w:t>
      </w:r>
      <w:proofErr w:type="gramStart"/>
      <w:r w:rsidRPr="00A75B47">
        <w:rPr>
          <w:rFonts w:ascii="Times-Roman" w:hAnsi="Times-Roman" w:cs="Times-Roman"/>
        </w:rPr>
        <w:t xml:space="preserve">Also called </w:t>
      </w:r>
      <w:r w:rsidRPr="00A75B47">
        <w:rPr>
          <w:rFonts w:ascii="Times-Bold" w:hAnsi="Times-Bold" w:cs="Times-Bold"/>
          <w:b/>
          <w:bCs/>
        </w:rPr>
        <w:t>JFACC.</w:t>
      </w:r>
      <w:proofErr w:type="gramEnd"/>
      <w:r w:rsidRPr="00A75B47">
        <w:rPr>
          <w:rFonts w:ascii="Times-Bold" w:hAnsi="Times-Bold" w:cs="Times-Bold"/>
          <w:b/>
          <w:bCs/>
        </w:rPr>
        <w:t xml:space="preserve"> </w:t>
      </w:r>
      <w:r w:rsidRPr="00A75B47">
        <w:rPr>
          <w:rFonts w:ascii="Times-Roman" w:hAnsi="Times-Roman" w:cs="Times-Roman"/>
        </w:rPr>
        <w:t xml:space="preserve">See also </w:t>
      </w:r>
      <w:r w:rsidRPr="00A75B47">
        <w:rPr>
          <w:rFonts w:ascii="Times-Bold" w:hAnsi="Times-Bold" w:cs="Times-Bold"/>
          <w:b/>
          <w:bCs/>
        </w:rPr>
        <w:t xml:space="preserve">joint force commander. </w:t>
      </w:r>
      <w:r w:rsidRPr="00A75B47">
        <w:rPr>
          <w:rFonts w:ascii="Times-Roman" w:hAnsi="Times-Roman" w:cs="Times-Roman"/>
        </w:rPr>
        <w:t>(JP 3-0)</w:t>
      </w:r>
    </w:p>
    <w:p w:rsidR="009003E9" w:rsidRPr="00902934" w:rsidRDefault="009003E9" w:rsidP="009003E9">
      <w:pPr>
        <w:autoSpaceDE w:val="0"/>
        <w:autoSpaceDN w:val="0"/>
        <w:adjustRightInd w:val="0"/>
      </w:pPr>
    </w:p>
    <w:p w:rsidR="009003E9" w:rsidRDefault="000559AD" w:rsidP="00290FD5">
      <w:pPr>
        <w:pStyle w:val="Heading2"/>
        <w:numPr>
          <w:ilvl w:val="1"/>
          <w:numId w:val="6"/>
        </w:numPr>
      </w:pPr>
      <w:bookmarkStart w:id="17" w:name="_Toc314054179"/>
      <w:r>
        <w:t>Joint Air Operations Center [</w:t>
      </w:r>
      <w:r w:rsidR="009003E9">
        <w:t>JAOC</w:t>
      </w:r>
      <w:r>
        <w:t>]</w:t>
      </w:r>
      <w:bookmarkEnd w:id="17"/>
    </w:p>
    <w:p w:rsidR="009003E9" w:rsidRPr="009003E9" w:rsidRDefault="000559AD" w:rsidP="008E3A5A">
      <w:pPr>
        <w:autoSpaceDE w:val="0"/>
        <w:autoSpaceDN w:val="0"/>
        <w:adjustRightInd w:val="0"/>
      </w:pPr>
      <w:r w:rsidRPr="000559AD">
        <w:rPr>
          <w:rFonts w:ascii="Times-Roman" w:hAnsi="Times-Roman" w:cs="Times-Roman"/>
        </w:rPr>
        <w:t>A jointly staffed facility established for planning, directing, and</w:t>
      </w:r>
      <w:r>
        <w:rPr>
          <w:rFonts w:ascii="Times-Roman" w:hAnsi="Times-Roman" w:cs="Times-Roman"/>
        </w:rPr>
        <w:t xml:space="preserve"> </w:t>
      </w:r>
      <w:r w:rsidRPr="000559AD">
        <w:rPr>
          <w:rFonts w:ascii="Times-Roman" w:hAnsi="Times-Roman" w:cs="Times-Roman"/>
        </w:rPr>
        <w:t>executing joint air operations in support of the joint force commander’s operation or campaign</w:t>
      </w:r>
      <w:r>
        <w:rPr>
          <w:rFonts w:ascii="Times-Roman" w:hAnsi="Times-Roman" w:cs="Times-Roman"/>
        </w:rPr>
        <w:t xml:space="preserve"> </w:t>
      </w:r>
      <w:r w:rsidRPr="000559AD">
        <w:rPr>
          <w:rFonts w:ascii="Times-Roman" w:hAnsi="Times-Roman" w:cs="Times-Roman"/>
        </w:rPr>
        <w:t xml:space="preserve">objectives. </w:t>
      </w:r>
      <w:r>
        <w:rPr>
          <w:rFonts w:ascii="Times-Roman" w:hAnsi="Times-Roman" w:cs="Times-Roman"/>
        </w:rPr>
        <w:t xml:space="preserve">(JP 1-02) </w:t>
      </w:r>
      <w:proofErr w:type="gramStart"/>
      <w:r w:rsidRPr="000559AD">
        <w:rPr>
          <w:rFonts w:ascii="Times-Roman" w:hAnsi="Times-Roman" w:cs="Times-Roman"/>
        </w:rPr>
        <w:t xml:space="preserve">Also called </w:t>
      </w:r>
      <w:r w:rsidRPr="000559AD">
        <w:rPr>
          <w:rFonts w:ascii="Times-Bold" w:hAnsi="Times-Bold" w:cs="Times-Bold"/>
          <w:b/>
          <w:bCs/>
        </w:rPr>
        <w:t>JAOC.</w:t>
      </w:r>
      <w:proofErr w:type="gramEnd"/>
      <w:r w:rsidRPr="000559AD">
        <w:rPr>
          <w:rFonts w:ascii="Times-Bold" w:hAnsi="Times-Bold" w:cs="Times-Bold"/>
          <w:b/>
          <w:bCs/>
        </w:rPr>
        <w:t xml:space="preserve"> </w:t>
      </w:r>
      <w:r w:rsidRPr="000559AD">
        <w:rPr>
          <w:rFonts w:ascii="Times-Roman" w:hAnsi="Times-Roman" w:cs="Times-Roman"/>
        </w:rPr>
        <w:t xml:space="preserve">See also </w:t>
      </w:r>
      <w:r w:rsidRPr="000559AD">
        <w:rPr>
          <w:rFonts w:ascii="Times-Bold" w:hAnsi="Times-Bold" w:cs="Times-Bold"/>
          <w:b/>
          <w:bCs/>
        </w:rPr>
        <w:t xml:space="preserve">joint air operations. </w:t>
      </w:r>
      <w:r w:rsidRPr="000559AD">
        <w:rPr>
          <w:rFonts w:ascii="Times-Roman" w:hAnsi="Times-Roman" w:cs="Times-Roman"/>
        </w:rPr>
        <w:t>(JP 3-30)</w:t>
      </w:r>
    </w:p>
    <w:p w:rsidR="009003E9" w:rsidRPr="00902934" w:rsidRDefault="009003E9" w:rsidP="009003E9">
      <w:pPr>
        <w:autoSpaceDE w:val="0"/>
        <w:autoSpaceDN w:val="0"/>
        <w:adjustRightInd w:val="0"/>
      </w:pPr>
    </w:p>
    <w:p w:rsidR="000559AD" w:rsidRPr="000559AD" w:rsidRDefault="000559AD" w:rsidP="000559AD">
      <w:pPr>
        <w:pStyle w:val="Heading2"/>
        <w:numPr>
          <w:ilvl w:val="1"/>
          <w:numId w:val="6"/>
        </w:numPr>
        <w:autoSpaceDE w:val="0"/>
        <w:autoSpaceDN w:val="0"/>
        <w:adjustRightInd w:val="0"/>
        <w:rPr>
          <w:rFonts w:ascii="Times-Roman" w:hAnsi="Times-Roman" w:cs="Times-Roman"/>
        </w:rPr>
      </w:pPr>
      <w:bookmarkStart w:id="18" w:name="_Toc314054180"/>
      <w:r w:rsidRPr="000559AD">
        <w:rPr>
          <w:rFonts w:ascii="Times-Bold" w:hAnsi="Times-Bold" w:cs="Times-Bold"/>
        </w:rPr>
        <w:t xml:space="preserve">Tactical Air Command </w:t>
      </w:r>
      <w:proofErr w:type="gramStart"/>
      <w:r w:rsidRPr="000559AD">
        <w:rPr>
          <w:rFonts w:ascii="Times-Bold" w:hAnsi="Times-Bold" w:cs="Times-Bold"/>
        </w:rPr>
        <w:t>Center  [</w:t>
      </w:r>
      <w:proofErr w:type="gramEnd"/>
      <w:r w:rsidRPr="000559AD">
        <w:rPr>
          <w:rFonts w:ascii="Times-Bold" w:hAnsi="Times-Bold" w:cs="Times-Bold"/>
        </w:rPr>
        <w:t>TACC]</w:t>
      </w:r>
      <w:bookmarkEnd w:id="18"/>
    </w:p>
    <w:p w:rsidR="009003E9" w:rsidRDefault="000559AD" w:rsidP="008E3A5A">
      <w:pPr>
        <w:pStyle w:val="ListParagraph"/>
        <w:autoSpaceDE w:val="0"/>
        <w:autoSpaceDN w:val="0"/>
        <w:adjustRightInd w:val="0"/>
        <w:ind w:left="0"/>
      </w:pPr>
      <w:r w:rsidRPr="000559AD">
        <w:rPr>
          <w:rFonts w:ascii="Times-Roman" w:hAnsi="Times-Roman" w:cs="Times-Roman"/>
        </w:rPr>
        <w:t>The principal US Marine Corps air command and control</w:t>
      </w:r>
      <w:r>
        <w:rPr>
          <w:rFonts w:ascii="Times-Roman" w:hAnsi="Times-Roman" w:cs="Times-Roman"/>
        </w:rPr>
        <w:t xml:space="preserve"> </w:t>
      </w:r>
      <w:r w:rsidRPr="000559AD">
        <w:rPr>
          <w:rFonts w:ascii="Times-Roman" w:hAnsi="Times-Roman" w:cs="Times-Roman"/>
        </w:rPr>
        <w:t>agency from which air operations and air defense warning functions are directed. It is the</w:t>
      </w:r>
      <w:r>
        <w:rPr>
          <w:rFonts w:ascii="Times-Roman" w:hAnsi="Times-Roman" w:cs="Times-Roman"/>
        </w:rPr>
        <w:t xml:space="preserve"> </w:t>
      </w:r>
      <w:r w:rsidRPr="000559AD">
        <w:rPr>
          <w:rFonts w:ascii="Times-Roman" w:hAnsi="Times-Roman" w:cs="Times-Roman"/>
        </w:rPr>
        <w:t>senior agency of the US Marine air command and control system that serves as the operational</w:t>
      </w:r>
      <w:r>
        <w:rPr>
          <w:rFonts w:ascii="Times-Roman" w:hAnsi="Times-Roman" w:cs="Times-Roman"/>
        </w:rPr>
        <w:t xml:space="preserve"> </w:t>
      </w:r>
      <w:r w:rsidRPr="000559AD">
        <w:rPr>
          <w:rFonts w:ascii="Times-Roman" w:hAnsi="Times-Roman" w:cs="Times-Roman"/>
        </w:rPr>
        <w:t>command post of the aviation combat element commander. It provides the facility from</w:t>
      </w:r>
      <w:r>
        <w:rPr>
          <w:rFonts w:ascii="Times-Roman" w:hAnsi="Times-Roman" w:cs="Times-Roman"/>
        </w:rPr>
        <w:t xml:space="preserve"> </w:t>
      </w:r>
      <w:r w:rsidRPr="000559AD">
        <w:rPr>
          <w:rFonts w:ascii="Times-Roman" w:hAnsi="Times-Roman" w:cs="Times-Roman"/>
        </w:rPr>
        <w:t xml:space="preserve">which the aviation </w:t>
      </w:r>
      <w:proofErr w:type="gramStart"/>
      <w:r w:rsidRPr="000559AD">
        <w:rPr>
          <w:rFonts w:ascii="Times-Roman" w:hAnsi="Times-Roman" w:cs="Times-Roman"/>
        </w:rPr>
        <w:t>combat</w:t>
      </w:r>
      <w:proofErr w:type="gramEnd"/>
      <w:r w:rsidRPr="000559AD">
        <w:rPr>
          <w:rFonts w:ascii="Times-Roman" w:hAnsi="Times-Roman" w:cs="Times-Roman"/>
        </w:rPr>
        <w:t xml:space="preserve"> element commander and his battle staff plan, supervise, coordinate,</w:t>
      </w:r>
      <w:r>
        <w:rPr>
          <w:rFonts w:ascii="Times-Roman" w:hAnsi="Times-Roman" w:cs="Times-Roman"/>
        </w:rPr>
        <w:t xml:space="preserve"> </w:t>
      </w:r>
      <w:r w:rsidRPr="000559AD">
        <w:rPr>
          <w:rFonts w:ascii="Times-Roman" w:hAnsi="Times-Roman" w:cs="Times-Roman"/>
        </w:rPr>
        <w:t>and execute all current and future air operations in support of the Marine air-ground task</w:t>
      </w:r>
      <w:r>
        <w:rPr>
          <w:rFonts w:ascii="Times-Roman" w:hAnsi="Times-Roman" w:cs="Times-Roman"/>
        </w:rPr>
        <w:t xml:space="preserve"> </w:t>
      </w:r>
      <w:r w:rsidRPr="000559AD">
        <w:rPr>
          <w:rFonts w:ascii="Times-Roman" w:hAnsi="Times-Roman" w:cs="Times-Roman"/>
        </w:rPr>
        <w:t>force. The tactical air command center can provide integration, coordination, and direction</w:t>
      </w:r>
      <w:r>
        <w:rPr>
          <w:rFonts w:ascii="Times-Roman" w:hAnsi="Times-Roman" w:cs="Times-Roman"/>
        </w:rPr>
        <w:t xml:space="preserve"> </w:t>
      </w:r>
      <w:r w:rsidRPr="000559AD">
        <w:rPr>
          <w:rFonts w:ascii="Times-Roman" w:hAnsi="Times-Roman" w:cs="Times-Roman"/>
        </w:rPr>
        <w:t xml:space="preserve">of joint and combined air operations. </w:t>
      </w:r>
      <w:r>
        <w:rPr>
          <w:rFonts w:ascii="Times-Roman" w:hAnsi="Times-Roman" w:cs="Times-Roman"/>
        </w:rPr>
        <w:t xml:space="preserve">(JP 1-02) </w:t>
      </w:r>
      <w:proofErr w:type="gramStart"/>
      <w:r w:rsidRPr="000559AD">
        <w:rPr>
          <w:rFonts w:ascii="Times-Roman" w:hAnsi="Times-Roman" w:cs="Times-Roman"/>
        </w:rPr>
        <w:t xml:space="preserve">Also called </w:t>
      </w:r>
      <w:r w:rsidRPr="000559AD">
        <w:rPr>
          <w:rFonts w:ascii="Times-Bold" w:hAnsi="Times-Bold" w:cs="Times-Bold"/>
          <w:b/>
          <w:bCs/>
        </w:rPr>
        <w:t>Marine TACC.</w:t>
      </w:r>
      <w:proofErr w:type="gramEnd"/>
      <w:r w:rsidRPr="000559AD">
        <w:rPr>
          <w:rFonts w:ascii="Times-Bold" w:hAnsi="Times-Bold" w:cs="Times-Bold"/>
          <w:b/>
          <w:bCs/>
        </w:rPr>
        <w:t xml:space="preserve"> </w:t>
      </w:r>
      <w:r w:rsidRPr="000559AD">
        <w:rPr>
          <w:rFonts w:ascii="Times-Roman" w:hAnsi="Times-Roman" w:cs="Times-Roman"/>
        </w:rPr>
        <w:t>(JP 3-09.3)</w:t>
      </w:r>
    </w:p>
    <w:p w:rsidR="009003E9" w:rsidRPr="00902934" w:rsidRDefault="009003E9" w:rsidP="009003E9">
      <w:pPr>
        <w:autoSpaceDE w:val="0"/>
        <w:autoSpaceDN w:val="0"/>
        <w:adjustRightInd w:val="0"/>
      </w:pPr>
    </w:p>
    <w:p w:rsidR="009003E9" w:rsidRDefault="000559AD" w:rsidP="00290FD5">
      <w:pPr>
        <w:pStyle w:val="Heading2"/>
        <w:numPr>
          <w:ilvl w:val="1"/>
          <w:numId w:val="6"/>
        </w:numPr>
      </w:pPr>
      <w:bookmarkStart w:id="19" w:name="_Toc314054181"/>
      <w:r>
        <w:t>Joint Force Land Component Command [</w:t>
      </w:r>
      <w:r w:rsidR="009003E9">
        <w:t>JFLCC</w:t>
      </w:r>
      <w:r>
        <w:t>]</w:t>
      </w:r>
      <w:bookmarkEnd w:id="19"/>
    </w:p>
    <w:p w:rsidR="005D1D07" w:rsidRPr="00A75B47" w:rsidRDefault="005D1D07" w:rsidP="005D1D07">
      <w:pPr>
        <w:autoSpaceDE w:val="0"/>
        <w:autoSpaceDN w:val="0"/>
        <w:adjustRightInd w:val="0"/>
        <w:rPr>
          <w:rFonts w:ascii="TimesNewRoman" w:hAnsi="TimesNewRoman" w:cs="TimesNewRoman"/>
        </w:rPr>
      </w:pPr>
      <w:r w:rsidRPr="00A75B47">
        <w:rPr>
          <w:rFonts w:ascii="TimesNewRoman" w:hAnsi="TimesNewRoman" w:cs="TimesNewRoman"/>
        </w:rPr>
        <w:t>The commander within a unified command, subordinate unified command, or joint task force responsible to the establishing commander for making recommendations on the proper employment of assigned, attached, and/or made available for tasking land forces; planning and coordinating land operations; or accomplishing such operational missions as may be assigned. The joint force land component commander is given the authority necessary to accomplish missions and tasks assigned by the establishing commander. (JP 3-0)</w:t>
      </w:r>
    </w:p>
    <w:p w:rsidR="005D1D07" w:rsidRPr="005D1D07" w:rsidRDefault="005D1D07" w:rsidP="005D1D07"/>
    <w:p w:rsidR="009003E9" w:rsidRDefault="007C275B" w:rsidP="00290FD5">
      <w:pPr>
        <w:pStyle w:val="Heading2"/>
        <w:numPr>
          <w:ilvl w:val="1"/>
          <w:numId w:val="6"/>
        </w:numPr>
      </w:pPr>
      <w:bookmarkStart w:id="20" w:name="_Toc314054182"/>
      <w:r>
        <w:t>J</w:t>
      </w:r>
      <w:r w:rsidR="000559AD">
        <w:t>oint Force Special Operations Component C</w:t>
      </w:r>
      <w:r w:rsidR="000559AD" w:rsidRPr="000559AD">
        <w:t>ommander</w:t>
      </w:r>
      <w:r w:rsidR="000559AD">
        <w:t xml:space="preserve"> [</w:t>
      </w:r>
      <w:r w:rsidR="009003E9">
        <w:t>JFSOCC</w:t>
      </w:r>
      <w:r w:rsidR="000559AD">
        <w:t>]</w:t>
      </w:r>
      <w:bookmarkEnd w:id="20"/>
    </w:p>
    <w:p w:rsidR="009003E9" w:rsidRDefault="005D1D07" w:rsidP="009003E9">
      <w:r>
        <w:t xml:space="preserve">The commander within a unified command, subordinate unified command, or joint task force responsible to the establishing commander for making recommendations on the proper employment of assigned, attached, and/or made available for tasking special operations forces and assets; planning and coordinating special operations; or accomplishing such operational missions as may be assigned. The joint force special operations component commander is given the authority necessary to accomplish missions and tasks assigned by the establishing commander. </w:t>
      </w:r>
      <w:r w:rsidR="000559AD">
        <w:t xml:space="preserve">(JP1-02) </w:t>
      </w:r>
      <w:proofErr w:type="gramStart"/>
      <w:r>
        <w:t>Also called JFSOCC.</w:t>
      </w:r>
      <w:proofErr w:type="gramEnd"/>
      <w:r>
        <w:t xml:space="preserve"> See also joint force commander. (JP 3-0)</w:t>
      </w:r>
    </w:p>
    <w:p w:rsidR="009003E9" w:rsidRPr="00902934" w:rsidRDefault="009003E9" w:rsidP="009003E9">
      <w:pPr>
        <w:autoSpaceDE w:val="0"/>
        <w:autoSpaceDN w:val="0"/>
        <w:adjustRightInd w:val="0"/>
      </w:pPr>
    </w:p>
    <w:p w:rsidR="009003E9" w:rsidRDefault="0077390C" w:rsidP="00290FD5">
      <w:pPr>
        <w:pStyle w:val="Heading2"/>
        <w:numPr>
          <w:ilvl w:val="1"/>
          <w:numId w:val="6"/>
        </w:numPr>
      </w:pPr>
      <w:bookmarkStart w:id="21" w:name="_Toc314054183"/>
      <w:r>
        <w:lastRenderedPageBreak/>
        <w:t>Direct Air Support Center [</w:t>
      </w:r>
      <w:r w:rsidR="009003E9">
        <w:t>DASC</w:t>
      </w:r>
      <w:r>
        <w:t>]</w:t>
      </w:r>
      <w:bookmarkEnd w:id="21"/>
    </w:p>
    <w:p w:rsidR="009003E9" w:rsidRDefault="0077390C" w:rsidP="0077390C">
      <w:pPr>
        <w:autoSpaceDE w:val="0"/>
        <w:autoSpaceDN w:val="0"/>
        <w:adjustRightInd w:val="0"/>
      </w:pPr>
      <w:proofErr w:type="gramStart"/>
      <w:r>
        <w:rPr>
          <w:rFonts w:ascii="Times-Roman" w:hAnsi="Times-Roman" w:cs="Times-Roman"/>
        </w:rPr>
        <w:t>The principal air control agency of the US Marine air command and control system responsible for the direction and control of air operations directly supporting the ground combat element.</w:t>
      </w:r>
      <w:proofErr w:type="gramEnd"/>
      <w:r>
        <w:rPr>
          <w:rFonts w:ascii="Times-Roman" w:hAnsi="Times-Roman" w:cs="Times-Roman"/>
        </w:rPr>
        <w:t xml:space="preserve"> It processes and coordinates requests for immediate air support and coordinates air missions requiring integration with ground forces and other supporting arms. It normally collocates with the senior fire support coordination center within the ground combat element and is subordinate to the tactical air command center. (JP 1-02) </w:t>
      </w:r>
      <w:proofErr w:type="gramStart"/>
      <w:r>
        <w:rPr>
          <w:rFonts w:ascii="Times-Roman" w:hAnsi="Times-Roman" w:cs="Times-Roman"/>
        </w:rPr>
        <w:t xml:space="preserve">Also called </w:t>
      </w:r>
      <w:r>
        <w:rPr>
          <w:rFonts w:ascii="Times-Bold" w:hAnsi="Times-Bold" w:cs="Times-Bold"/>
          <w:b/>
          <w:bCs/>
        </w:rPr>
        <w:t>DASC.</w:t>
      </w:r>
      <w:proofErr w:type="gramEnd"/>
      <w:r>
        <w:rPr>
          <w:rFonts w:ascii="Times-Bold" w:hAnsi="Times-Bold" w:cs="Times-Bold"/>
          <w:b/>
          <w:bCs/>
        </w:rPr>
        <w:t xml:space="preserve"> </w:t>
      </w:r>
      <w:r>
        <w:rPr>
          <w:rFonts w:ascii="Times-Roman" w:hAnsi="Times-Roman" w:cs="Times-Roman"/>
        </w:rPr>
        <w:t xml:space="preserve">See also </w:t>
      </w:r>
      <w:r>
        <w:rPr>
          <w:rFonts w:ascii="Times-Bold" w:hAnsi="Times-Bold" w:cs="Times-Bold"/>
          <w:b/>
          <w:bCs/>
        </w:rPr>
        <w:t xml:space="preserve">Marine air command and control system; tactical air operations center. </w:t>
      </w:r>
      <w:r>
        <w:rPr>
          <w:rFonts w:ascii="Times-Roman" w:hAnsi="Times-Roman" w:cs="Times-Roman"/>
        </w:rPr>
        <w:t>(JP 3-09.3)</w:t>
      </w:r>
    </w:p>
    <w:p w:rsidR="009003E9" w:rsidRPr="00902934" w:rsidRDefault="009003E9" w:rsidP="009003E9">
      <w:pPr>
        <w:autoSpaceDE w:val="0"/>
        <w:autoSpaceDN w:val="0"/>
        <w:adjustRightInd w:val="0"/>
      </w:pPr>
    </w:p>
    <w:p w:rsidR="00DA047E" w:rsidRDefault="00DA047E" w:rsidP="00DA047E">
      <w:pPr>
        <w:pStyle w:val="Heading2"/>
        <w:numPr>
          <w:ilvl w:val="1"/>
          <w:numId w:val="6"/>
        </w:numPr>
      </w:pPr>
      <w:r>
        <w:t xml:space="preserve"> </w:t>
      </w:r>
      <w:bookmarkStart w:id="22" w:name="_Toc314054184"/>
      <w:r>
        <w:t>Joint Air Coordination Element (JACE)</w:t>
      </w:r>
      <w:bookmarkEnd w:id="22"/>
    </w:p>
    <w:p w:rsidR="009003E9" w:rsidRPr="00DA047E" w:rsidRDefault="00DA047E" w:rsidP="00DA047E">
      <w:pPr>
        <w:autoSpaceDE w:val="0"/>
        <w:autoSpaceDN w:val="0"/>
        <w:adjustRightInd w:val="0"/>
        <w:rPr>
          <w:rFonts w:ascii="Times-Roman" w:hAnsi="Times-Roman" w:cs="Times-Roman"/>
        </w:rPr>
      </w:pPr>
      <w:r>
        <w:rPr>
          <w:rFonts w:ascii="Times-Roman" w:hAnsi="Times-Roman" w:cs="Times-Roman"/>
        </w:rPr>
        <w:t>T</w:t>
      </w:r>
      <w:r w:rsidRPr="00DA047E">
        <w:rPr>
          <w:rFonts w:ascii="Times-Roman" w:hAnsi="Times-Roman" w:cs="Times-Roman"/>
        </w:rPr>
        <w:t>he JACCE is a component level liaison that serves as the direct representative of the JFACC. A JACCE is normally made up of the liaison element(s) of the Service designated to provide the JFACC. The JACCE does not perform any C2 functions and the JACCE director does not have command authority over any air forces. The JACCE facilitates the integration of joint air power by exchanging current intelligence, operational data, support requirements, and by coordinating the integration of JFACC requirements for ACMs, FSCMs, personnel recovery, and CAS. JACCE expertise should include plans, operations, ISR, space, airspace management, air mobility, and administrative and communications support.</w:t>
      </w:r>
      <w:r>
        <w:rPr>
          <w:rFonts w:ascii="Times-Roman" w:hAnsi="Times-Roman" w:cs="Times-Roman"/>
        </w:rPr>
        <w:t xml:space="preserve"> (JP 3-09)</w:t>
      </w:r>
    </w:p>
    <w:p w:rsidR="009003E9" w:rsidRDefault="00290FD5" w:rsidP="00290FD5">
      <w:pPr>
        <w:pStyle w:val="Heading2"/>
        <w:numPr>
          <w:ilvl w:val="1"/>
          <w:numId w:val="6"/>
        </w:numPr>
      </w:pPr>
      <w:bookmarkStart w:id="23" w:name="_Toc314054185"/>
      <w:r>
        <w:t>C</w:t>
      </w:r>
      <w:r w:rsidR="009003E9">
        <w:t>orps</w:t>
      </w:r>
      <w:bookmarkEnd w:id="23"/>
    </w:p>
    <w:p w:rsidR="007C275B" w:rsidRPr="007C275B" w:rsidRDefault="007C275B" w:rsidP="007C275B">
      <w:proofErr w:type="gramStart"/>
      <w:r>
        <w:t>An intermediate headquarters between divisions and the theater army.</w:t>
      </w:r>
      <w:proofErr w:type="gramEnd"/>
      <w:r>
        <w:t xml:space="preserve"> A corps may consist of two or more divisions together with supporting brigades. Corps headquarters are capable of serving as either a joint task force or joint force land componen</w:t>
      </w:r>
      <w:r w:rsidR="0017333E">
        <w:t xml:space="preserve">t command headquarters. </w:t>
      </w:r>
      <w:r w:rsidR="0017333E">
        <w:br/>
      </w:r>
      <w:r>
        <w:t xml:space="preserve"> </w:t>
      </w:r>
      <w:r w:rsidR="0017333E">
        <w:t>(</w:t>
      </w:r>
      <w:r>
        <w:t>JP 3-31</w:t>
      </w:r>
      <w:r w:rsidR="0017333E">
        <w:t>)</w:t>
      </w:r>
    </w:p>
    <w:p w:rsidR="009003E9" w:rsidRDefault="00E55B6F" w:rsidP="00290FD5">
      <w:pPr>
        <w:pStyle w:val="Heading2"/>
        <w:numPr>
          <w:ilvl w:val="1"/>
          <w:numId w:val="6"/>
        </w:numPr>
      </w:pPr>
      <w:bookmarkStart w:id="24" w:name="_Toc314054186"/>
      <w:r>
        <w:t>Special Operations Task Force (</w:t>
      </w:r>
      <w:r w:rsidR="009003E9">
        <w:t>SOTF</w:t>
      </w:r>
      <w:r>
        <w:t>)</w:t>
      </w:r>
      <w:bookmarkEnd w:id="24"/>
    </w:p>
    <w:p w:rsidR="000F461F" w:rsidRDefault="00DA047E" w:rsidP="00DA047E">
      <w:pPr>
        <w:pStyle w:val="ListParagraph"/>
        <w:autoSpaceDE w:val="0"/>
        <w:autoSpaceDN w:val="0"/>
        <w:adjustRightInd w:val="0"/>
        <w:ind w:left="0"/>
      </w:pPr>
      <w:r w:rsidRPr="00DA047E">
        <w:rPr>
          <w:rFonts w:ascii="Times-Roman" w:hAnsi="Times-Roman" w:cs="Times-Roman"/>
        </w:rPr>
        <w:t xml:space="preserve">A force composed of special operations units from more than one Service, formed to carry out a specific special operation or prosecute special operations in support of a theater campaign or other operations. The special operations task force may have conventional non-special operations units assigned or attached to support the conduct of specific missions. </w:t>
      </w:r>
      <w:r>
        <w:rPr>
          <w:rFonts w:ascii="Times-Roman" w:hAnsi="Times-Roman" w:cs="Times-Roman"/>
        </w:rPr>
        <w:t>(</w:t>
      </w:r>
      <w:r w:rsidR="003F1E4F">
        <w:rPr>
          <w:rFonts w:ascii="Times-Roman" w:hAnsi="Times-Roman" w:cs="Times-Roman"/>
        </w:rPr>
        <w:t xml:space="preserve">Derived from </w:t>
      </w:r>
      <w:r>
        <w:rPr>
          <w:rFonts w:ascii="Times-Roman" w:hAnsi="Times-Roman" w:cs="Times-Roman"/>
        </w:rPr>
        <w:t xml:space="preserve">JP 1-02) </w:t>
      </w:r>
      <w:proofErr w:type="gramStart"/>
      <w:r w:rsidRPr="00DA047E">
        <w:rPr>
          <w:rFonts w:ascii="Times-Roman" w:hAnsi="Times-Roman" w:cs="Times-Roman"/>
        </w:rPr>
        <w:t xml:space="preserve">Also called </w:t>
      </w:r>
      <w:r w:rsidRPr="00DA047E">
        <w:rPr>
          <w:rFonts w:ascii="Times-Bold" w:hAnsi="Times-Bold" w:cs="Times-Bold"/>
          <w:b/>
          <w:bCs/>
        </w:rPr>
        <w:t>JSOTF.</w:t>
      </w:r>
      <w:proofErr w:type="gramEnd"/>
      <w:r w:rsidRPr="00DA047E">
        <w:rPr>
          <w:rFonts w:ascii="Times-Bold" w:hAnsi="Times-Bold" w:cs="Times-Bold"/>
          <w:b/>
          <w:bCs/>
        </w:rPr>
        <w:t xml:space="preserve"> </w:t>
      </w:r>
      <w:r w:rsidRPr="00DA047E">
        <w:rPr>
          <w:rFonts w:ascii="Times-Roman" w:hAnsi="Times-Roman" w:cs="Times-Roman"/>
        </w:rPr>
        <w:t>(JP 3-05)</w:t>
      </w:r>
    </w:p>
    <w:p w:rsidR="000F461F" w:rsidRDefault="007C275B" w:rsidP="00290FD5">
      <w:pPr>
        <w:pStyle w:val="Heading2"/>
        <w:numPr>
          <w:ilvl w:val="1"/>
          <w:numId w:val="6"/>
        </w:numPr>
      </w:pPr>
      <w:bookmarkStart w:id="25" w:name="_Toc314054187"/>
      <w:r>
        <w:t>Brigade Combat Team (</w:t>
      </w:r>
      <w:r w:rsidR="000F461F">
        <w:t>BCT</w:t>
      </w:r>
      <w:r>
        <w:t>)</w:t>
      </w:r>
      <w:bookmarkEnd w:id="25"/>
    </w:p>
    <w:p w:rsidR="000F461F" w:rsidRPr="007C275B" w:rsidRDefault="007C275B" w:rsidP="007C275B">
      <w:pPr>
        <w:pStyle w:val="ListParagraph"/>
        <w:autoSpaceDE w:val="0"/>
        <w:autoSpaceDN w:val="0"/>
        <w:adjustRightInd w:val="0"/>
        <w:ind w:left="0"/>
        <w:rPr>
          <w:rFonts w:ascii="Times-Roman" w:hAnsi="Times-Roman" w:cs="Times-Roman"/>
        </w:rPr>
      </w:pPr>
      <w:r w:rsidRPr="007C275B">
        <w:rPr>
          <w:rFonts w:ascii="Times-Roman" w:hAnsi="Times-Roman" w:cs="Times-Roman"/>
        </w:rPr>
        <w:t xml:space="preserve">The principal tactical unit of the modular Army will be the BCTs, which will be made up </w:t>
      </w:r>
      <w:proofErr w:type="gramStart"/>
      <w:r w:rsidRPr="007C275B">
        <w:rPr>
          <w:rFonts w:ascii="Times-Roman" w:hAnsi="Times-Roman" w:cs="Times-Roman"/>
        </w:rPr>
        <w:t>of</w:t>
      </w:r>
      <w:r>
        <w:rPr>
          <w:rFonts w:ascii="Times-Roman" w:hAnsi="Times-Roman" w:cs="Times-Roman"/>
        </w:rPr>
        <w:t xml:space="preserve"> </w:t>
      </w:r>
      <w:r w:rsidRPr="007C275B">
        <w:rPr>
          <w:rFonts w:ascii="Times-Roman" w:hAnsi="Times-Roman" w:cs="Times-Roman"/>
        </w:rPr>
        <w:t xml:space="preserve"> battalion</w:t>
      </w:r>
      <w:proofErr w:type="gramEnd"/>
      <w:r w:rsidRPr="007C275B">
        <w:rPr>
          <w:rFonts w:ascii="Times-Roman" w:hAnsi="Times-Roman" w:cs="Times-Roman"/>
        </w:rPr>
        <w:t>-sized and company-sized subunits. Brigade-based, modular units are rapidly deployable, lethal, responsive, agile, tailorable, and discrete packages of land force combat power. (FM 3–90.61)</w:t>
      </w:r>
    </w:p>
    <w:p w:rsidR="000F461F" w:rsidRDefault="000F461F" w:rsidP="00290FD5">
      <w:pPr>
        <w:pStyle w:val="Heading2"/>
        <w:numPr>
          <w:ilvl w:val="1"/>
          <w:numId w:val="6"/>
        </w:numPr>
      </w:pPr>
      <w:bookmarkStart w:id="26" w:name="_Toc314054188"/>
      <w:r>
        <w:t>Regt</w:t>
      </w:r>
      <w:bookmarkEnd w:id="26"/>
    </w:p>
    <w:p w:rsidR="000F461F" w:rsidRDefault="00126A08" w:rsidP="00126A08">
      <w:pPr>
        <w:autoSpaceDE w:val="0"/>
        <w:autoSpaceDN w:val="0"/>
        <w:adjustRightInd w:val="0"/>
      </w:pPr>
      <w:r>
        <w:t>The primary mission of a regiment is to locate, close with, and destroy the enemy by fire and maneuver or to repel his assault by fire and close combat. The regiment, with appropriate attachments, is capable of independent, sustained operations. (Derived from MCRP 5-12D)</w:t>
      </w:r>
    </w:p>
    <w:p w:rsidR="000F461F" w:rsidRPr="00902934" w:rsidRDefault="000F461F" w:rsidP="000F461F">
      <w:pPr>
        <w:autoSpaceDE w:val="0"/>
        <w:autoSpaceDN w:val="0"/>
        <w:adjustRightInd w:val="0"/>
      </w:pPr>
    </w:p>
    <w:p w:rsidR="000F461F" w:rsidRDefault="000F461F" w:rsidP="00290FD5">
      <w:pPr>
        <w:pStyle w:val="Heading2"/>
        <w:numPr>
          <w:ilvl w:val="1"/>
          <w:numId w:val="6"/>
        </w:numPr>
      </w:pPr>
      <w:bookmarkStart w:id="27" w:name="_Toc314054189"/>
      <w:r>
        <w:lastRenderedPageBreak/>
        <w:t>Indirect Fires</w:t>
      </w:r>
      <w:bookmarkEnd w:id="27"/>
    </w:p>
    <w:p w:rsidR="000F461F" w:rsidRPr="007C275B" w:rsidRDefault="007C275B" w:rsidP="007C275B">
      <w:pPr>
        <w:pStyle w:val="ListParagraph"/>
        <w:autoSpaceDE w:val="0"/>
        <w:autoSpaceDN w:val="0"/>
        <w:adjustRightInd w:val="0"/>
        <w:ind w:left="0"/>
        <w:rPr>
          <w:rFonts w:ascii="Times-Roman" w:hAnsi="Times-Roman" w:cs="Times-Roman"/>
        </w:rPr>
      </w:pPr>
      <w:r w:rsidRPr="007C275B">
        <w:rPr>
          <w:rFonts w:ascii="Times-Roman" w:hAnsi="Times-Roman" w:cs="Times-Roman"/>
        </w:rPr>
        <w:t xml:space="preserve">Fire delivered on a target that is not itself used as a point of aim for the </w:t>
      </w:r>
      <w:r>
        <w:rPr>
          <w:rFonts w:ascii="Times-Roman" w:hAnsi="Times-Roman" w:cs="Times-Roman"/>
        </w:rPr>
        <w:t>weapons or the director. (</w:t>
      </w:r>
      <w:r w:rsidRPr="007C275B">
        <w:rPr>
          <w:rFonts w:ascii="Times-Roman" w:hAnsi="Times-Roman" w:cs="Times-Roman"/>
        </w:rPr>
        <w:t>JP 3-09.3</w:t>
      </w:r>
      <w:r>
        <w:rPr>
          <w:rFonts w:ascii="Times-Roman" w:hAnsi="Times-Roman" w:cs="Times-Roman"/>
        </w:rPr>
        <w:t>)</w:t>
      </w:r>
    </w:p>
    <w:p w:rsidR="000F461F" w:rsidRPr="00902934" w:rsidRDefault="000F461F" w:rsidP="000F461F">
      <w:pPr>
        <w:autoSpaceDE w:val="0"/>
        <w:autoSpaceDN w:val="0"/>
        <w:adjustRightInd w:val="0"/>
      </w:pPr>
    </w:p>
    <w:p w:rsidR="000F461F" w:rsidRDefault="008E3A5A" w:rsidP="00290FD5">
      <w:pPr>
        <w:pStyle w:val="Heading2"/>
        <w:numPr>
          <w:ilvl w:val="1"/>
          <w:numId w:val="6"/>
        </w:numPr>
      </w:pPr>
      <w:bookmarkStart w:id="28" w:name="_Toc314054190"/>
      <w:r>
        <w:t>Unmanned Aircraft System (</w:t>
      </w:r>
      <w:r w:rsidR="000F461F">
        <w:t>UAS</w:t>
      </w:r>
      <w:r>
        <w:t>)</w:t>
      </w:r>
      <w:bookmarkEnd w:id="28"/>
    </w:p>
    <w:p w:rsidR="000F461F" w:rsidRDefault="008E3A5A" w:rsidP="008E3A5A">
      <w:pPr>
        <w:autoSpaceDE w:val="0"/>
        <w:autoSpaceDN w:val="0"/>
        <w:adjustRightInd w:val="0"/>
      </w:pPr>
      <w:proofErr w:type="gramStart"/>
      <w:r w:rsidRPr="008E3A5A">
        <w:rPr>
          <w:rFonts w:ascii="TimesNewRoman" w:hAnsi="TimesNewRoman" w:cs="TimesNewRoman"/>
        </w:rPr>
        <w:t>That system whose components include the necessary equipment,</w:t>
      </w:r>
      <w:r>
        <w:rPr>
          <w:rFonts w:ascii="TimesNewRoman" w:hAnsi="TimesNewRoman" w:cs="TimesNewRoman"/>
        </w:rPr>
        <w:t xml:space="preserve"> </w:t>
      </w:r>
      <w:r w:rsidRPr="008E3A5A">
        <w:rPr>
          <w:rFonts w:ascii="TimesNewRoman" w:hAnsi="TimesNewRoman" w:cs="TimesNewRoman"/>
        </w:rPr>
        <w:t>network, and personnel to control an unmanned aircraft.</w:t>
      </w:r>
      <w:proofErr w:type="gramEnd"/>
      <w:r w:rsidRPr="008E3A5A">
        <w:rPr>
          <w:rFonts w:ascii="TimesNewRoman" w:hAnsi="TimesNewRoman" w:cs="TimesNewRoman"/>
        </w:rPr>
        <w:t xml:space="preserve"> </w:t>
      </w:r>
      <w:r>
        <w:rPr>
          <w:rFonts w:ascii="TimesNewRoman" w:hAnsi="TimesNewRoman" w:cs="TimesNewRoman"/>
        </w:rPr>
        <w:t xml:space="preserve">(JP 1-02) </w:t>
      </w:r>
      <w:proofErr w:type="gramStart"/>
      <w:r w:rsidRPr="008E3A5A">
        <w:rPr>
          <w:rFonts w:ascii="TimesNewRoman" w:hAnsi="TimesNewRoman" w:cs="TimesNewRoman"/>
        </w:rPr>
        <w:t xml:space="preserve">Also called </w:t>
      </w:r>
      <w:r w:rsidRPr="008E3A5A">
        <w:rPr>
          <w:rFonts w:ascii="TimesNewRoman,Bold" w:hAnsi="TimesNewRoman,Bold" w:cs="TimesNewRoman,Bold"/>
          <w:b/>
          <w:bCs/>
        </w:rPr>
        <w:t>UAS.</w:t>
      </w:r>
      <w:proofErr w:type="gramEnd"/>
      <w:r w:rsidRPr="008E3A5A">
        <w:rPr>
          <w:rFonts w:ascii="TimesNewRoman,Bold" w:hAnsi="TimesNewRoman,Bold" w:cs="TimesNewRoman,Bold"/>
          <w:b/>
          <w:bCs/>
        </w:rPr>
        <w:t xml:space="preserve"> </w:t>
      </w:r>
      <w:r w:rsidRPr="008E3A5A">
        <w:rPr>
          <w:rFonts w:ascii="TimesNewRoman" w:hAnsi="TimesNewRoman" w:cs="TimesNewRoman"/>
        </w:rPr>
        <w:t>(JP 3-52)</w:t>
      </w:r>
    </w:p>
    <w:p w:rsidR="000F461F" w:rsidRPr="00902934" w:rsidRDefault="000F461F" w:rsidP="000F461F">
      <w:pPr>
        <w:autoSpaceDE w:val="0"/>
        <w:autoSpaceDN w:val="0"/>
        <w:adjustRightInd w:val="0"/>
      </w:pPr>
    </w:p>
    <w:p w:rsidR="000F461F" w:rsidRDefault="000F461F" w:rsidP="00290FD5">
      <w:pPr>
        <w:pStyle w:val="Heading2"/>
        <w:numPr>
          <w:ilvl w:val="1"/>
          <w:numId w:val="6"/>
        </w:numPr>
      </w:pPr>
      <w:bookmarkStart w:id="29" w:name="_Toc314054191"/>
      <w:r>
        <w:t>Fixed Wing Aircraft</w:t>
      </w:r>
      <w:bookmarkEnd w:id="29"/>
    </w:p>
    <w:p w:rsidR="000F461F" w:rsidRPr="008E3A5A" w:rsidRDefault="008E3A5A" w:rsidP="008E3A5A">
      <w:pPr>
        <w:autoSpaceDE w:val="0"/>
        <w:autoSpaceDN w:val="0"/>
        <w:adjustRightInd w:val="0"/>
        <w:rPr>
          <w:rFonts w:ascii="TimesNewRoman" w:hAnsi="TimesNewRoman" w:cs="TimesNewRoman"/>
        </w:rPr>
      </w:pPr>
      <w:proofErr w:type="gramStart"/>
      <w:r>
        <w:t xml:space="preserve">An </w:t>
      </w:r>
      <w:r w:rsidRPr="008E3A5A">
        <w:t>aircraft</w:t>
      </w:r>
      <w:r>
        <w:t xml:space="preserve"> capable of </w:t>
      </w:r>
      <w:r w:rsidRPr="008E3A5A">
        <w:t>flight</w:t>
      </w:r>
      <w:r>
        <w:t xml:space="preserve"> using forward motion that generates </w:t>
      </w:r>
      <w:r w:rsidRPr="008E3A5A">
        <w:t>lift</w:t>
      </w:r>
      <w:r>
        <w:t xml:space="preserve"> as the </w:t>
      </w:r>
      <w:r w:rsidRPr="008E3A5A">
        <w:t>wing</w:t>
      </w:r>
      <w:r>
        <w:t xml:space="preserve"> moves through the air.</w:t>
      </w:r>
      <w:proofErr w:type="gramEnd"/>
      <w:r>
        <w:t xml:space="preserve"> </w:t>
      </w:r>
      <w:r w:rsidRPr="008E3A5A">
        <w:rPr>
          <w:rFonts w:ascii="TimesNewRoman" w:hAnsi="TimesNewRoman" w:cs="TimesNewRoman"/>
        </w:rPr>
        <w:t>Fixed-wing aircraft offer the versatility and capability to deliver combat power against the enemy when and where needed to attain objectives across the range of military operations. The ability of aircraft to employ precision-guided munitions offers a distinct advantage over other weapon systems in many cases. Guided weapons can correct for ballistic, release, and targeting errors in flight. Manned aircraft can offer the advantage of providing immediate attack assessment.</w:t>
      </w:r>
      <w:r>
        <w:rPr>
          <w:rFonts w:ascii="TimesNewRoman" w:hAnsi="TimesNewRoman" w:cs="TimesNewRoman"/>
        </w:rPr>
        <w:t xml:space="preserve"> (Derived from JP 3-09)</w:t>
      </w:r>
    </w:p>
    <w:p w:rsidR="000F461F" w:rsidRPr="00902934" w:rsidRDefault="000F461F" w:rsidP="000F461F">
      <w:pPr>
        <w:autoSpaceDE w:val="0"/>
        <w:autoSpaceDN w:val="0"/>
        <w:adjustRightInd w:val="0"/>
      </w:pPr>
    </w:p>
    <w:p w:rsidR="000F461F" w:rsidRDefault="000F461F" w:rsidP="00290FD5">
      <w:pPr>
        <w:pStyle w:val="Heading2"/>
        <w:numPr>
          <w:ilvl w:val="1"/>
          <w:numId w:val="6"/>
        </w:numPr>
      </w:pPr>
      <w:bookmarkStart w:id="30" w:name="_Toc314054192"/>
      <w:r>
        <w:t>Rotary Wing Aircraft</w:t>
      </w:r>
      <w:bookmarkEnd w:id="30"/>
    </w:p>
    <w:p w:rsidR="003F1E4F" w:rsidRPr="003F1E4F" w:rsidRDefault="003F1E4F" w:rsidP="003F1E4F">
      <w:pPr>
        <w:autoSpaceDE w:val="0"/>
        <w:autoSpaceDN w:val="0"/>
        <w:adjustRightInd w:val="0"/>
      </w:pPr>
      <w:r>
        <w:t>A</w:t>
      </w:r>
      <w:r w:rsidRPr="003F1E4F">
        <w:t>n aircraft</w:t>
      </w:r>
      <w:r>
        <w:t xml:space="preserve"> </w:t>
      </w:r>
      <w:r w:rsidRPr="003F1E4F">
        <w:t>which is partly or wholly sustained in the air by lifting surfaces (</w:t>
      </w:r>
      <w:r w:rsidRPr="003F1E4F">
        <w:rPr>
          <w:i/>
          <w:iCs/>
        </w:rPr>
        <w:t>rotors</w:t>
      </w:r>
      <w:r w:rsidRPr="003F1E4F">
        <w:t>) revolving around a vertical axis</w:t>
      </w:r>
      <w:r>
        <w:t xml:space="preserve">. Serves as </w:t>
      </w:r>
      <w:proofErr w:type="gramStart"/>
      <w:r>
        <w:t>an attack</w:t>
      </w:r>
      <w:proofErr w:type="gramEnd"/>
      <w:r w:rsidRPr="003F1E4F">
        <w:t xml:space="preserve"> rotary-wing aviation primarily as a CAS platform. They are also capable of operating during periods of limited visibility</w:t>
      </w:r>
      <w:r>
        <w:t xml:space="preserve">. </w:t>
      </w:r>
      <w:r>
        <w:rPr>
          <w:rFonts w:ascii="TimesNewRoman" w:hAnsi="TimesNewRoman" w:cs="TimesNewRoman"/>
        </w:rPr>
        <w:t>(Derived from JP 3-09)</w:t>
      </w:r>
    </w:p>
    <w:p w:rsidR="000F461F" w:rsidRPr="00902934" w:rsidRDefault="000F461F" w:rsidP="000F461F">
      <w:pPr>
        <w:autoSpaceDE w:val="0"/>
        <w:autoSpaceDN w:val="0"/>
        <w:adjustRightInd w:val="0"/>
      </w:pPr>
    </w:p>
    <w:p w:rsidR="000F461F" w:rsidRDefault="000F461F" w:rsidP="00290FD5">
      <w:pPr>
        <w:pStyle w:val="Heading2"/>
        <w:numPr>
          <w:ilvl w:val="1"/>
          <w:numId w:val="6"/>
        </w:numPr>
      </w:pPr>
      <w:bookmarkStart w:id="31" w:name="_Toc314054193"/>
      <w:r>
        <w:t>Naval Surface Fire Support</w:t>
      </w:r>
      <w:bookmarkEnd w:id="31"/>
    </w:p>
    <w:p w:rsidR="000F461F" w:rsidRDefault="008E3A5A" w:rsidP="008E3A5A">
      <w:pPr>
        <w:autoSpaceDE w:val="0"/>
        <w:autoSpaceDN w:val="0"/>
        <w:adjustRightInd w:val="0"/>
      </w:pPr>
      <w:r w:rsidRPr="008E3A5A">
        <w:rPr>
          <w:rFonts w:ascii="TimesNewRoman" w:hAnsi="TimesNewRoman" w:cs="TimesNewRoman"/>
        </w:rPr>
        <w:t>Fire provided by Navy surface gun and missile systems in</w:t>
      </w:r>
      <w:r>
        <w:rPr>
          <w:rFonts w:ascii="TimesNewRoman" w:hAnsi="TimesNewRoman" w:cs="TimesNewRoman"/>
        </w:rPr>
        <w:t xml:space="preserve"> </w:t>
      </w:r>
      <w:r w:rsidRPr="008E3A5A">
        <w:rPr>
          <w:rFonts w:ascii="TimesNewRoman" w:hAnsi="TimesNewRoman" w:cs="TimesNewRoman"/>
        </w:rPr>
        <w:t xml:space="preserve">support of a unit or units. </w:t>
      </w:r>
      <w:r>
        <w:rPr>
          <w:rFonts w:ascii="TimesNewRoman" w:hAnsi="TimesNewRoman" w:cs="TimesNewRoman"/>
        </w:rPr>
        <w:t xml:space="preserve">(JP 1-02) </w:t>
      </w:r>
      <w:proofErr w:type="gramStart"/>
      <w:r w:rsidRPr="008E3A5A">
        <w:rPr>
          <w:rFonts w:ascii="TimesNewRoman" w:hAnsi="TimesNewRoman" w:cs="TimesNewRoman"/>
        </w:rPr>
        <w:t xml:space="preserve">Also called </w:t>
      </w:r>
      <w:r w:rsidRPr="008E3A5A">
        <w:rPr>
          <w:rFonts w:ascii="TimesNewRoman,Bold" w:hAnsi="TimesNewRoman,Bold" w:cs="TimesNewRoman,Bold"/>
          <w:b/>
          <w:bCs/>
        </w:rPr>
        <w:t>NSFS.</w:t>
      </w:r>
      <w:proofErr w:type="gramEnd"/>
      <w:r w:rsidRPr="008E3A5A">
        <w:rPr>
          <w:rFonts w:ascii="TimesNewRoman,Bold" w:hAnsi="TimesNewRoman,Bold" w:cs="TimesNewRoman,Bold"/>
          <w:b/>
          <w:bCs/>
        </w:rPr>
        <w:t xml:space="preserve"> </w:t>
      </w:r>
      <w:r w:rsidRPr="008E3A5A">
        <w:rPr>
          <w:rFonts w:ascii="TimesNewRoman" w:hAnsi="TimesNewRoman" w:cs="TimesNewRoman"/>
        </w:rPr>
        <w:t xml:space="preserve">See also </w:t>
      </w:r>
      <w:r w:rsidRPr="008E3A5A">
        <w:rPr>
          <w:rFonts w:ascii="TimesNewRoman,Bold" w:hAnsi="TimesNewRoman,Bold" w:cs="TimesNewRoman,Bold"/>
          <w:b/>
          <w:bCs/>
        </w:rPr>
        <w:t xml:space="preserve">fire support. </w:t>
      </w:r>
      <w:r w:rsidRPr="008E3A5A">
        <w:rPr>
          <w:rFonts w:ascii="TimesNewRoman" w:hAnsi="TimesNewRoman" w:cs="TimesNewRoman"/>
        </w:rPr>
        <w:t>(JP 3-09.3)</w:t>
      </w:r>
    </w:p>
    <w:p w:rsidR="000F461F" w:rsidRDefault="008E3A5A" w:rsidP="00290FD5">
      <w:pPr>
        <w:pStyle w:val="Heading2"/>
        <w:numPr>
          <w:ilvl w:val="1"/>
          <w:numId w:val="6"/>
        </w:numPr>
      </w:pPr>
      <w:bookmarkStart w:id="32" w:name="_Toc314054194"/>
      <w:r>
        <w:t>Supporting Arms Coordination Center (</w:t>
      </w:r>
      <w:r w:rsidR="000F461F">
        <w:t>SACC</w:t>
      </w:r>
      <w:r>
        <w:t>)</w:t>
      </w:r>
      <w:bookmarkEnd w:id="32"/>
    </w:p>
    <w:p w:rsidR="00290FD5" w:rsidRPr="00290FD5" w:rsidRDefault="008E3A5A" w:rsidP="008E3A5A">
      <w:pPr>
        <w:autoSpaceDE w:val="0"/>
        <w:autoSpaceDN w:val="0"/>
        <w:adjustRightInd w:val="0"/>
      </w:pPr>
      <w:proofErr w:type="gramStart"/>
      <w:r>
        <w:rPr>
          <w:rFonts w:ascii="TimesNewRoman" w:hAnsi="TimesNewRoman" w:cs="TimesNewRoman"/>
        </w:rPr>
        <w:t>A single location on board an amphibious command ship in which all communication facilities incident to the coordination of fire support of the artillery, air, and naval gunfire are centralized.</w:t>
      </w:r>
      <w:proofErr w:type="gramEnd"/>
      <w:r>
        <w:rPr>
          <w:rFonts w:ascii="TimesNewRoman" w:hAnsi="TimesNewRoman" w:cs="TimesNewRoman"/>
        </w:rPr>
        <w:t xml:space="preserve"> This is the naval counterpart to the fire support coordination center utilized by the landing force. (JP 1-02) </w:t>
      </w:r>
      <w:proofErr w:type="gramStart"/>
      <w:r>
        <w:rPr>
          <w:rFonts w:ascii="TimesNewRoman" w:hAnsi="TimesNewRoman" w:cs="TimesNewRoman"/>
        </w:rPr>
        <w:t xml:space="preserve">Also called </w:t>
      </w:r>
      <w:r>
        <w:rPr>
          <w:rFonts w:ascii="TimesNewRoman,Bold" w:hAnsi="TimesNewRoman,Bold" w:cs="TimesNewRoman,Bold"/>
          <w:b/>
          <w:bCs/>
        </w:rPr>
        <w:t>SACC.</w:t>
      </w:r>
      <w:proofErr w:type="gramEnd"/>
      <w:r>
        <w:rPr>
          <w:rFonts w:ascii="TimesNewRoman,Bold" w:hAnsi="TimesNewRoman,Bold" w:cs="TimesNewRoman,Bold"/>
          <w:b/>
          <w:bCs/>
        </w:rPr>
        <w:t xml:space="preserve"> </w:t>
      </w:r>
      <w:r>
        <w:rPr>
          <w:rFonts w:ascii="TimesNewRoman" w:hAnsi="TimesNewRoman" w:cs="TimesNewRoman"/>
        </w:rPr>
        <w:t xml:space="preserve">See also </w:t>
      </w:r>
      <w:r>
        <w:rPr>
          <w:rFonts w:ascii="TimesNewRoman,Bold" w:hAnsi="TimesNewRoman,Bold" w:cs="TimesNewRoman,Bold"/>
          <w:b/>
          <w:bCs/>
        </w:rPr>
        <w:t xml:space="preserve">fire support coordination center. </w:t>
      </w:r>
      <w:r>
        <w:rPr>
          <w:rFonts w:ascii="TimesNewRoman" w:hAnsi="TimesNewRoman" w:cs="TimesNewRoman"/>
        </w:rPr>
        <w:t>(JP 3-09.3)</w:t>
      </w:r>
    </w:p>
    <w:p w:rsidR="00290FD5" w:rsidRPr="00290FD5" w:rsidRDefault="00290FD5" w:rsidP="00290FD5"/>
    <w:p w:rsidR="00705B07" w:rsidRPr="00705B07" w:rsidRDefault="00705B07" w:rsidP="00705B07"/>
    <w:p w:rsidR="00705B07" w:rsidRPr="00705B07" w:rsidRDefault="00705B07" w:rsidP="00705B07"/>
    <w:p w:rsidR="000F461F" w:rsidRPr="000F461F" w:rsidRDefault="000F461F" w:rsidP="000F461F"/>
    <w:p w:rsidR="000F461F" w:rsidRPr="000F461F" w:rsidRDefault="000F461F" w:rsidP="000F461F"/>
    <w:p w:rsidR="000F461F" w:rsidRPr="000F461F" w:rsidRDefault="000F461F" w:rsidP="000F461F"/>
    <w:p w:rsidR="000F461F" w:rsidRPr="000F461F" w:rsidRDefault="000F461F" w:rsidP="000F461F"/>
    <w:p w:rsidR="000F461F" w:rsidRPr="000F461F" w:rsidRDefault="000F461F" w:rsidP="000F461F"/>
    <w:p w:rsidR="000F461F" w:rsidRPr="000F461F" w:rsidRDefault="000F461F" w:rsidP="000F461F"/>
    <w:p w:rsidR="000F461F" w:rsidRPr="000F461F" w:rsidRDefault="000F461F" w:rsidP="000F461F"/>
    <w:p w:rsidR="00F93B1F" w:rsidRPr="00B0440A" w:rsidRDefault="00F93B1F" w:rsidP="005D1D07">
      <w:pPr>
        <w:pStyle w:val="Heading1"/>
        <w:numPr>
          <w:ilvl w:val="0"/>
          <w:numId w:val="6"/>
        </w:numPr>
        <w:spacing w:before="240"/>
      </w:pPr>
      <w:bookmarkStart w:id="33" w:name="_Toc314054195"/>
      <w:r w:rsidRPr="00B0440A">
        <w:lastRenderedPageBreak/>
        <w:t>Messages</w:t>
      </w:r>
      <w:bookmarkEnd w:id="33"/>
    </w:p>
    <w:p w:rsidR="00F93B1F" w:rsidRPr="00B0440A" w:rsidRDefault="00F93B1F" w:rsidP="008D4EA2">
      <w:pPr>
        <w:pStyle w:val="NoSpacing"/>
        <w:jc w:val="both"/>
      </w:pPr>
      <w:r w:rsidRPr="00B0440A">
        <w:t>In order to represent the category of message being used, each message defined below is a generalization of a set of messages.  In each case there are several different message formats currently being used.  To learn more information about interoperability of specific messages review the associated desk top analysis.</w:t>
      </w:r>
    </w:p>
    <w:p w:rsidR="00F93B1F" w:rsidRPr="00B0440A" w:rsidRDefault="00F93B1F" w:rsidP="005D1D07">
      <w:pPr>
        <w:pStyle w:val="Heading2"/>
        <w:numPr>
          <w:ilvl w:val="1"/>
          <w:numId w:val="6"/>
        </w:numPr>
      </w:pPr>
      <w:bookmarkStart w:id="34" w:name="_Toc314054196"/>
      <w:r w:rsidRPr="00B0440A">
        <w:t>Course of Action (COA)</w:t>
      </w:r>
      <w:bookmarkEnd w:id="34"/>
    </w:p>
    <w:p w:rsidR="00F93B1F" w:rsidRPr="00B0440A" w:rsidRDefault="00F93B1F" w:rsidP="00902934">
      <w:pPr>
        <w:autoSpaceDE w:val="0"/>
        <w:autoSpaceDN w:val="0"/>
        <w:adjustRightInd w:val="0"/>
      </w:pPr>
      <w:r w:rsidRPr="00B0440A">
        <w:rPr>
          <w:rFonts w:ascii="TimesNewRoman" w:hAnsi="TimesNewRoman" w:cs="TimesNewRoman"/>
        </w:rPr>
        <w:t>Possible plans open to an individual or commander that would accomplish, or is</w:t>
      </w:r>
      <w:r>
        <w:rPr>
          <w:rFonts w:ascii="TimesNewRoman" w:hAnsi="TimesNewRoman" w:cs="TimesNewRoman"/>
        </w:rPr>
        <w:t xml:space="preserve"> </w:t>
      </w:r>
      <w:r w:rsidRPr="00B0440A">
        <w:rPr>
          <w:rFonts w:ascii="TimesNewRoman" w:hAnsi="TimesNewRoman" w:cs="TimesNewRoman"/>
        </w:rPr>
        <w:t xml:space="preserve">related to the accomplishment of the mission. </w:t>
      </w:r>
      <w:r>
        <w:rPr>
          <w:rFonts w:ascii="TimesNewRoman" w:hAnsi="TimesNewRoman" w:cs="TimesNewRoman"/>
        </w:rPr>
        <w:t>(The message is applied in many states. E.g. Approved, Proposed, Recommended, etc.)[</w:t>
      </w:r>
      <w:r w:rsidRPr="00B0440A">
        <w:rPr>
          <w:rFonts w:ascii="TimesNewRoman" w:hAnsi="TimesNewRoman" w:cs="TimesNewRoman"/>
        </w:rPr>
        <w:t>JP 1-02</w:t>
      </w:r>
      <w:r>
        <w:rPr>
          <w:rFonts w:ascii="TimesNewRoman" w:hAnsi="TimesNewRoman" w:cs="TimesNewRoman"/>
        </w:rPr>
        <w:t>]</w:t>
      </w:r>
    </w:p>
    <w:p w:rsidR="00F93B1F" w:rsidRPr="00B0440A" w:rsidRDefault="00F93B1F" w:rsidP="005D1D07">
      <w:pPr>
        <w:pStyle w:val="Heading2"/>
        <w:numPr>
          <w:ilvl w:val="1"/>
          <w:numId w:val="6"/>
        </w:numPr>
      </w:pPr>
      <w:bookmarkStart w:id="35" w:name="_Toc314054197"/>
      <w:r w:rsidRPr="00B0440A">
        <w:t>Commander’s Estimate</w:t>
      </w:r>
      <w:bookmarkEnd w:id="35"/>
    </w:p>
    <w:p w:rsidR="00F93B1F" w:rsidRPr="00B0440A" w:rsidRDefault="00F93B1F" w:rsidP="00902934">
      <w:pPr>
        <w:autoSpaceDE w:val="0"/>
        <w:autoSpaceDN w:val="0"/>
        <w:adjustRightInd w:val="0"/>
      </w:pPr>
      <w:r w:rsidRPr="00B0440A">
        <w:rPr>
          <w:rFonts w:ascii="TimesNewRoman" w:hAnsi="TimesNewRoman" w:cs="TimesNewRoman"/>
        </w:rPr>
        <w:t>In the context of the Joint Operation Planning and Execution</w:t>
      </w:r>
      <w:r>
        <w:rPr>
          <w:rFonts w:ascii="TimesNewRoman" w:hAnsi="TimesNewRoman" w:cs="TimesNewRoman"/>
        </w:rPr>
        <w:t xml:space="preserve"> </w:t>
      </w:r>
      <w:r w:rsidRPr="00B0440A">
        <w:rPr>
          <w:rFonts w:ascii="TimesNewRoman" w:hAnsi="TimesNewRoman" w:cs="TimesNewRoman"/>
        </w:rPr>
        <w:t>System level 1 planning detail for contingency planning, a developed course of action.</w:t>
      </w:r>
      <w:r>
        <w:rPr>
          <w:rFonts w:ascii="TimesNewRoman" w:hAnsi="TimesNewRoman" w:cs="TimesNewRoman"/>
        </w:rPr>
        <w:t xml:space="preserve">  </w:t>
      </w:r>
      <w:r w:rsidRPr="00B0440A">
        <w:rPr>
          <w:rFonts w:ascii="TimesNewRoman" w:hAnsi="TimesNewRoman" w:cs="TimesNewRoman"/>
        </w:rPr>
        <w:t xml:space="preserve">The product for this level can be a course of action briefing, command directive, commander’s estimate, or a memorandum. </w:t>
      </w:r>
      <w:r>
        <w:rPr>
          <w:rFonts w:ascii="TimesNewRoman" w:hAnsi="TimesNewRoman" w:cs="TimesNewRoman"/>
        </w:rPr>
        <w:t xml:space="preserve"> </w:t>
      </w:r>
      <w:r w:rsidRPr="00B0440A">
        <w:rPr>
          <w:rFonts w:ascii="TimesNewRoman" w:hAnsi="TimesNewRoman" w:cs="TimesNewRoman"/>
        </w:rPr>
        <w:t xml:space="preserve">The </w:t>
      </w:r>
      <w:r>
        <w:rPr>
          <w:rFonts w:ascii="TimesNewRoman" w:hAnsi="TimesNewRoman" w:cs="TimesNewRoman"/>
        </w:rPr>
        <w:t>c</w:t>
      </w:r>
      <w:r w:rsidRPr="00B0440A">
        <w:rPr>
          <w:rFonts w:ascii="TimesNewRoman" w:hAnsi="TimesNewRoman" w:cs="TimesNewRoman"/>
        </w:rPr>
        <w:t>ommander’s estimate provides the</w:t>
      </w:r>
      <w:r>
        <w:rPr>
          <w:rFonts w:ascii="TimesNewRoman" w:hAnsi="TimesNewRoman" w:cs="TimesNewRoman"/>
        </w:rPr>
        <w:t xml:space="preserve"> </w:t>
      </w:r>
      <w:r w:rsidRPr="00B0440A">
        <w:rPr>
          <w:rFonts w:ascii="TimesNewRoman" w:hAnsi="TimesNewRoman" w:cs="TimesNewRoman"/>
        </w:rPr>
        <w:t xml:space="preserve">Secretary of Defense with military courses of action to meet a potential contingency.  </w:t>
      </w:r>
      <w:r>
        <w:rPr>
          <w:rFonts w:ascii="TimesNewRoman" w:hAnsi="TimesNewRoman" w:cs="TimesNewRoman"/>
        </w:rPr>
        <w:t>[</w:t>
      </w:r>
      <w:r w:rsidRPr="00B0440A">
        <w:rPr>
          <w:rFonts w:ascii="TimesNewRoman" w:hAnsi="TimesNewRoman" w:cs="TimesNewRoman"/>
        </w:rPr>
        <w:t>JP 1-02</w:t>
      </w:r>
      <w:r>
        <w:rPr>
          <w:rFonts w:ascii="TimesNewRoman" w:hAnsi="TimesNewRoman" w:cs="TimesNewRoman"/>
        </w:rPr>
        <w:t>]</w:t>
      </w:r>
    </w:p>
    <w:p w:rsidR="00F93B1F" w:rsidRPr="00B0440A" w:rsidRDefault="00F93B1F" w:rsidP="005D1D07">
      <w:pPr>
        <w:pStyle w:val="Heading2"/>
        <w:numPr>
          <w:ilvl w:val="1"/>
          <w:numId w:val="6"/>
        </w:numPr>
      </w:pPr>
      <w:bookmarkStart w:id="36" w:name="_Toc314054198"/>
      <w:r w:rsidRPr="00B0440A">
        <w:t>Engagement Decision</w:t>
      </w:r>
      <w:bookmarkEnd w:id="36"/>
    </w:p>
    <w:p w:rsidR="00F93B1F" w:rsidRPr="00B0440A" w:rsidRDefault="00F93B1F" w:rsidP="00231961">
      <w:pPr>
        <w:autoSpaceDE w:val="0"/>
        <w:autoSpaceDN w:val="0"/>
        <w:adjustRightInd w:val="0"/>
      </w:pPr>
      <w:r w:rsidRPr="00B0440A">
        <w:rPr>
          <w:rFonts w:ascii="TimesNewRoman" w:hAnsi="TimesNewRoman" w:cs="TimesNewRoman"/>
        </w:rPr>
        <w:t xml:space="preserve">In an estimate of the situation, a clear and concise statement of the line of action intended to be followed by the commander as the one most favorable to the successful accomplishment of the assigned mission.  A tactical conflict, usually between opposing lower echelons maneuver forces.  </w:t>
      </w:r>
      <w:r>
        <w:rPr>
          <w:rFonts w:ascii="TimesNewRoman" w:hAnsi="TimesNewRoman" w:cs="TimesNewRoman"/>
        </w:rPr>
        <w:t>[</w:t>
      </w:r>
      <w:r w:rsidRPr="00B0440A">
        <w:rPr>
          <w:rFonts w:ascii="TimesNewRoman" w:hAnsi="TimesNewRoman" w:cs="TimesNewRoman"/>
        </w:rPr>
        <w:t>JP 1-02</w:t>
      </w:r>
      <w:r>
        <w:rPr>
          <w:rFonts w:ascii="TimesNewRoman" w:hAnsi="TimesNewRoman" w:cs="TimesNewRoman"/>
        </w:rPr>
        <w:t>]</w:t>
      </w:r>
    </w:p>
    <w:p w:rsidR="00F93B1F" w:rsidRPr="00B0440A" w:rsidRDefault="00F93B1F" w:rsidP="005D1D07">
      <w:pPr>
        <w:pStyle w:val="Heading2"/>
        <w:numPr>
          <w:ilvl w:val="1"/>
          <w:numId w:val="6"/>
        </w:numPr>
      </w:pPr>
      <w:bookmarkStart w:id="37" w:name="_Toc314054199"/>
      <w:r w:rsidRPr="00B0440A">
        <w:t>Fire Support Estimate</w:t>
      </w:r>
      <w:bookmarkEnd w:id="37"/>
    </w:p>
    <w:p w:rsidR="00F93B1F" w:rsidRPr="00B0440A" w:rsidRDefault="00F93B1F" w:rsidP="00B0440A">
      <w:pPr>
        <w:autoSpaceDE w:val="0"/>
        <w:autoSpaceDN w:val="0"/>
        <w:adjustRightInd w:val="0"/>
      </w:pPr>
      <w:r w:rsidRPr="00B0440A">
        <w:rPr>
          <w:rFonts w:ascii="TimesNewRoman" w:hAnsi="TimesNewRoman" w:cs="TimesNewRoman"/>
        </w:rPr>
        <w:t xml:space="preserve">An analysis of a foreign situation, development, or trend that identifies its major elements, interprets the significance, and appraises the future possibilities and the prospective results of the various actions that might be taken.  </w:t>
      </w:r>
      <w:proofErr w:type="gramStart"/>
      <w:r w:rsidRPr="00B0440A">
        <w:rPr>
          <w:rFonts w:ascii="TimesNewRoman" w:hAnsi="TimesNewRoman" w:cs="TimesNewRoman"/>
        </w:rPr>
        <w:t>Fires that directly support land, maritime, amphibious, and special operations forces to engage enemy forces, combat formations, and facilities in pursuit</w:t>
      </w:r>
      <w:r>
        <w:rPr>
          <w:rFonts w:ascii="TimesNewRoman" w:hAnsi="TimesNewRoman" w:cs="TimesNewRoman"/>
        </w:rPr>
        <w:t xml:space="preserve"> </w:t>
      </w:r>
      <w:r w:rsidRPr="00B0440A">
        <w:rPr>
          <w:rFonts w:ascii="TimesNewRoman" w:hAnsi="TimesNewRoman" w:cs="TimesNewRoman"/>
        </w:rPr>
        <w:t>of tactical and operational objectives.</w:t>
      </w:r>
      <w:proofErr w:type="gramEnd"/>
      <w:r w:rsidRPr="00B0440A">
        <w:rPr>
          <w:rFonts w:ascii="TimesNewRoman" w:hAnsi="TimesNewRoman" w:cs="TimesNewRoman"/>
        </w:rPr>
        <w:t xml:space="preserve">  </w:t>
      </w:r>
      <w:r>
        <w:rPr>
          <w:rFonts w:ascii="TimesNewRoman" w:hAnsi="TimesNewRoman" w:cs="TimesNewRoman"/>
        </w:rPr>
        <w:t>[</w:t>
      </w:r>
      <w:r w:rsidRPr="00B0440A">
        <w:rPr>
          <w:rFonts w:ascii="TimesNewRoman" w:hAnsi="TimesNewRoman" w:cs="TimesNewRoman"/>
        </w:rPr>
        <w:t>JP 1-02</w:t>
      </w:r>
      <w:r>
        <w:rPr>
          <w:rFonts w:ascii="TimesNewRoman" w:hAnsi="TimesNewRoman" w:cs="TimesNewRoman"/>
        </w:rPr>
        <w:t>]</w:t>
      </w:r>
    </w:p>
    <w:p w:rsidR="00F93B1F" w:rsidRPr="00B0440A" w:rsidRDefault="00F93B1F" w:rsidP="005D1D07">
      <w:pPr>
        <w:pStyle w:val="Heading2"/>
        <w:numPr>
          <w:ilvl w:val="1"/>
          <w:numId w:val="6"/>
        </w:numPr>
      </w:pPr>
      <w:bookmarkStart w:id="38" w:name="_Toc314054200"/>
      <w:r w:rsidRPr="00B0440A">
        <w:t>Fire Support Plan</w:t>
      </w:r>
      <w:bookmarkEnd w:id="38"/>
    </w:p>
    <w:p w:rsidR="00F93B1F" w:rsidRPr="00B0440A" w:rsidRDefault="00F93B1F" w:rsidP="00B0440A">
      <w:pPr>
        <w:autoSpaceDE w:val="0"/>
        <w:autoSpaceDN w:val="0"/>
        <w:adjustRightInd w:val="0"/>
        <w:rPr>
          <w:rFonts w:ascii="TimesNewRoman" w:hAnsi="TimesNewRoman" w:cs="TimesNewRoman"/>
        </w:rPr>
      </w:pPr>
      <w:proofErr w:type="gramStart"/>
      <w:r w:rsidRPr="00B0440A">
        <w:rPr>
          <w:rFonts w:ascii="TimesNewRoman" w:hAnsi="TimesNewRoman" w:cs="TimesNewRoman"/>
        </w:rPr>
        <w:t>Fires that directly support land, maritime, amphibious, and special operations forces to engage enemy forces, combat formations, and facilities in pursuit of tactical and operational objectives.</w:t>
      </w:r>
      <w:proofErr w:type="gramEnd"/>
      <w:r w:rsidRPr="00B0440A">
        <w:rPr>
          <w:rFonts w:ascii="TimesNewRoman" w:hAnsi="TimesNewRoman" w:cs="TimesNewRoman"/>
        </w:rPr>
        <w:t xml:space="preserve">  </w:t>
      </w:r>
      <w:r>
        <w:rPr>
          <w:rFonts w:ascii="TimesNewRoman" w:hAnsi="TimesNewRoman" w:cs="TimesNewRoman"/>
        </w:rPr>
        <w:t>[</w:t>
      </w:r>
      <w:r w:rsidRPr="00B0440A">
        <w:rPr>
          <w:rFonts w:ascii="TimesNewRoman" w:hAnsi="TimesNewRoman" w:cs="TimesNewRoman"/>
        </w:rPr>
        <w:t>JP 1-02</w:t>
      </w:r>
      <w:r>
        <w:rPr>
          <w:rFonts w:ascii="TimesNewRoman" w:hAnsi="TimesNewRoman" w:cs="TimesNewRoman"/>
        </w:rPr>
        <w:t>]</w:t>
      </w:r>
    </w:p>
    <w:p w:rsidR="00F93B1F" w:rsidRPr="00B0440A" w:rsidRDefault="00F93B1F" w:rsidP="005D1D07">
      <w:pPr>
        <w:pStyle w:val="Heading2"/>
        <w:numPr>
          <w:ilvl w:val="1"/>
          <w:numId w:val="6"/>
        </w:numPr>
        <w:rPr>
          <w:rFonts w:ascii="TimesNewRoman" w:hAnsi="TimesNewRoman" w:cs="TimesNewRoman"/>
        </w:rPr>
      </w:pPr>
      <w:bookmarkStart w:id="39" w:name="_Toc314054201"/>
      <w:r w:rsidRPr="00B0440A">
        <w:rPr>
          <w:rFonts w:ascii="TimesNewRoman,Bold" w:hAnsi="TimesNewRoman,Bold" w:cs="TimesNewRoman,Bold"/>
          <w:bCs w:val="0"/>
        </w:rPr>
        <w:t>Fragmentary Order (</w:t>
      </w:r>
      <w:r w:rsidRPr="00B0440A">
        <w:rPr>
          <w:rFonts w:ascii="TimesNewRoman" w:hAnsi="TimesNewRoman" w:cs="TimesNewRoman"/>
        </w:rPr>
        <w:t>FRAGO)</w:t>
      </w:r>
      <w:bookmarkEnd w:id="39"/>
    </w:p>
    <w:p w:rsidR="00F93B1F" w:rsidRPr="00B0440A" w:rsidRDefault="00F93B1F" w:rsidP="00B0440A">
      <w:pPr>
        <w:autoSpaceDE w:val="0"/>
        <w:autoSpaceDN w:val="0"/>
        <w:adjustRightInd w:val="0"/>
      </w:pPr>
      <w:r>
        <w:rPr>
          <w:rFonts w:ascii="TimesNewRoman" w:hAnsi="TimesNewRoman" w:cs="TimesNewRoman"/>
        </w:rPr>
        <w:t xml:space="preserve">An abbreviated form of an operation order issued as needed after an operation order to change or modify that order or to execute a branch or sequel to that order. </w:t>
      </w:r>
      <w:proofErr w:type="gramStart"/>
      <w:r>
        <w:rPr>
          <w:rFonts w:ascii="TimesNewRoman" w:hAnsi="TimesNewRoman" w:cs="TimesNewRoman"/>
        </w:rPr>
        <w:t xml:space="preserve">Also called </w:t>
      </w:r>
      <w:r w:rsidRPr="00B0440A">
        <w:rPr>
          <w:rFonts w:ascii="TimesNewRoman,Bold" w:hAnsi="TimesNewRoman,Bold" w:cs="TimesNewRoman,Bold"/>
          <w:bCs/>
        </w:rPr>
        <w:t>FRAGO.</w:t>
      </w:r>
      <w:proofErr w:type="gramEnd"/>
      <w:r w:rsidRPr="00B0440A">
        <w:rPr>
          <w:rFonts w:ascii="TimesNewRoman,Bold" w:hAnsi="TimesNewRoman,Bold" w:cs="TimesNewRoman,Bold"/>
          <w:bCs/>
        </w:rPr>
        <w:t xml:space="preserve">  </w:t>
      </w:r>
      <w:r>
        <w:rPr>
          <w:rFonts w:ascii="TimesNewRoman,Bold" w:hAnsi="TimesNewRoman,Bold" w:cs="TimesNewRoman,Bold"/>
          <w:bCs/>
        </w:rPr>
        <w:t>[</w:t>
      </w:r>
      <w:r w:rsidRPr="00B0440A">
        <w:rPr>
          <w:rFonts w:ascii="TimesNewRoman,Bold" w:hAnsi="TimesNewRoman,Bold" w:cs="TimesNewRoman,Bold"/>
          <w:bCs/>
        </w:rPr>
        <w:t>JP 1-02</w:t>
      </w:r>
      <w:r>
        <w:rPr>
          <w:rFonts w:ascii="TimesNewRoman,Bold" w:hAnsi="TimesNewRoman,Bold" w:cs="TimesNewRoman,Bold"/>
          <w:bCs/>
        </w:rPr>
        <w:t>]</w:t>
      </w:r>
    </w:p>
    <w:p w:rsidR="00F93B1F" w:rsidRDefault="00F93B1F">
      <w:r w:rsidRPr="00B0440A">
        <w:t>Guidance</w:t>
      </w:r>
      <w:r w:rsidRPr="004A767D">
        <w:rPr>
          <w:rFonts w:ascii="TimesNewRoman" w:hAnsi="TimesNewRoman" w:cs="TimesNewRoman"/>
          <w:bCs/>
        </w:rPr>
        <w:t>To effectively plan joint fire support, planners must understand the objective, purpose of the operation, and the commander’s intent. Subordinate JFCs will translate the combatant commander’s guidance and strategy into clearly defined</w:t>
      </w:r>
      <w:r w:rsidRPr="004A767D">
        <w:rPr>
          <w:bCs/>
          <w:color w:val="292526"/>
        </w:rPr>
        <w:t xml:space="preserve"> and attainable operational level objectives. They then write supporting operational plans and orders to attain those objectives. These plans and orders will contain a CONOPS that describes joint force employment. Joint fire support priorities and goals are typically listed as part of the overall priorities and goals within </w:t>
      </w:r>
      <w:r w:rsidRPr="004A767D">
        <w:rPr>
          <w:bCs/>
          <w:color w:val="292526"/>
        </w:rPr>
        <w:lastRenderedPageBreak/>
        <w:t xml:space="preserve">the CONOPS. The commander’s estimate and the CONOPS assist in focusing the employment of all assets, to include </w:t>
      </w:r>
      <w:proofErr w:type="gramStart"/>
      <w:r w:rsidRPr="004A767D">
        <w:rPr>
          <w:bCs/>
          <w:color w:val="292526"/>
        </w:rPr>
        <w:t>those providing joint fire support</w:t>
      </w:r>
      <w:proofErr w:type="gramEnd"/>
      <w:r w:rsidRPr="004A767D">
        <w:rPr>
          <w:bCs/>
          <w:color w:val="292526"/>
        </w:rPr>
        <w:t>.</w:t>
      </w:r>
      <w:r w:rsidRPr="004A767D">
        <w:rPr>
          <w:color w:val="292526"/>
        </w:rPr>
        <w:t xml:space="preserve"> [JP 3-09,</w:t>
      </w:r>
      <w:r w:rsidRPr="00B0440A">
        <w:t xml:space="preserve"> II-4]</w:t>
      </w:r>
    </w:p>
    <w:p w:rsidR="00F93B1F" w:rsidRDefault="00F93B1F" w:rsidP="005D1D07">
      <w:pPr>
        <w:pStyle w:val="Heading2"/>
        <w:numPr>
          <w:ilvl w:val="1"/>
          <w:numId w:val="6"/>
        </w:numPr>
      </w:pPr>
      <w:bookmarkStart w:id="40" w:name="_Toc314054202"/>
      <w:r w:rsidRPr="00B0440A">
        <w:t>Intelligence Data</w:t>
      </w:r>
      <w:bookmarkEnd w:id="40"/>
    </w:p>
    <w:p w:rsidR="00F93B1F" w:rsidRPr="00B0440A" w:rsidRDefault="00F93B1F" w:rsidP="00FB03CD">
      <w:pPr>
        <w:pStyle w:val="NoSpacing"/>
        <w:jc w:val="both"/>
      </w:pPr>
      <w:r w:rsidRPr="00B0440A">
        <w:t>The product resulting from the collection, processing, integration, evaluation, analysis, and interpretation of available information concerning foreign nations, hostile or potentially hostile forces or elements, or areas of actual or potential operations. [JP 2-0]</w:t>
      </w:r>
    </w:p>
    <w:p w:rsidR="00F93B1F" w:rsidRDefault="00F93B1F" w:rsidP="005D1D07">
      <w:pPr>
        <w:pStyle w:val="Heading2"/>
        <w:numPr>
          <w:ilvl w:val="1"/>
          <w:numId w:val="6"/>
        </w:numPr>
      </w:pPr>
      <w:bookmarkStart w:id="41" w:name="_Toc298147426"/>
      <w:bookmarkStart w:id="42" w:name="_Toc298147560"/>
      <w:bookmarkStart w:id="43" w:name="_Toc298147427"/>
      <w:bookmarkStart w:id="44" w:name="_Toc298147561"/>
      <w:bookmarkStart w:id="45" w:name="_Toc314054203"/>
      <w:bookmarkEnd w:id="41"/>
      <w:bookmarkEnd w:id="42"/>
      <w:bookmarkEnd w:id="43"/>
      <w:bookmarkEnd w:id="44"/>
      <w:r w:rsidRPr="00B0440A">
        <w:t>Target Solutions</w:t>
      </w:r>
      <w:bookmarkEnd w:id="45"/>
    </w:p>
    <w:p w:rsidR="00F93B1F" w:rsidRPr="00BA3009" w:rsidRDefault="00F93B1F" w:rsidP="00D709E2">
      <w:pPr>
        <w:autoSpaceDE w:val="0"/>
        <w:autoSpaceDN w:val="0"/>
        <w:adjustRightInd w:val="0"/>
      </w:pPr>
      <w:r>
        <w:rPr>
          <w:rFonts w:ascii="TimesNewRoman" w:hAnsi="TimesNewRoman" w:cs="TimesNewRoman"/>
        </w:rPr>
        <w:t xml:space="preserve">An examination of potential targets to determine military importance, priority of attack, and weapons required to obtain a desired level of damage or casualties.  </w:t>
      </w:r>
      <w:proofErr w:type="gramStart"/>
      <w:r>
        <w:rPr>
          <w:rFonts w:ascii="TimesNewRoman" w:hAnsi="TimesNewRoman" w:cs="TimesNewRoman"/>
        </w:rPr>
        <w:t>Also called Target Analysis.</w:t>
      </w:r>
      <w:proofErr w:type="gramEnd"/>
      <w:r>
        <w:rPr>
          <w:rFonts w:ascii="TimesNewRoman" w:hAnsi="TimesNewRoman" w:cs="TimesNewRoman"/>
        </w:rPr>
        <w:t xml:space="preserve"> (The message is applied in many states. E.g. Approved, Proposed, Recommended, etc.) [</w:t>
      </w:r>
      <w:proofErr w:type="gramStart"/>
      <w:r>
        <w:rPr>
          <w:rFonts w:ascii="TimesNewRoman" w:hAnsi="TimesNewRoman" w:cs="TimesNewRoman"/>
        </w:rPr>
        <w:t>derived</w:t>
      </w:r>
      <w:proofErr w:type="gramEnd"/>
      <w:r>
        <w:rPr>
          <w:rFonts w:ascii="TimesNewRoman" w:hAnsi="TimesNewRoman" w:cs="TimesNewRoman"/>
        </w:rPr>
        <w:t xml:space="preserve"> from JP 1-02]</w:t>
      </w:r>
    </w:p>
    <w:p w:rsidR="00F93B1F" w:rsidRPr="00B0440A" w:rsidRDefault="00F93B1F" w:rsidP="005D1D07">
      <w:pPr>
        <w:pStyle w:val="Heading2"/>
        <w:numPr>
          <w:ilvl w:val="1"/>
          <w:numId w:val="6"/>
        </w:numPr>
      </w:pPr>
      <w:bookmarkStart w:id="46" w:name="_Toc298147429"/>
      <w:bookmarkStart w:id="47" w:name="_Toc298147563"/>
      <w:bookmarkStart w:id="48" w:name="_Toc298147430"/>
      <w:bookmarkStart w:id="49" w:name="_Toc298147564"/>
      <w:bookmarkStart w:id="50" w:name="_Toc298147431"/>
      <w:bookmarkStart w:id="51" w:name="_Toc298147565"/>
      <w:bookmarkStart w:id="52" w:name="_Toc314054204"/>
      <w:bookmarkEnd w:id="46"/>
      <w:bookmarkEnd w:id="47"/>
      <w:bookmarkEnd w:id="48"/>
      <w:bookmarkEnd w:id="49"/>
      <w:bookmarkEnd w:id="50"/>
      <w:bookmarkEnd w:id="51"/>
      <w:r w:rsidRPr="00B0440A">
        <w:t>Tactical Coordination &amp; Liaison</w:t>
      </w:r>
      <w:bookmarkEnd w:id="52"/>
    </w:p>
    <w:p w:rsidR="00F93B1F" w:rsidRDefault="00F93B1F">
      <w:r w:rsidRPr="00B0440A">
        <w:t>This is he information required for coordination prior to each type of fires engagement. It includes battle tracking, target nomination, airspace deconfliction and coordination, synchronization; weapons release authority, and tactical risk assessment. [Derived from JP 3-09.3, pg V-2]</w:t>
      </w:r>
    </w:p>
    <w:p w:rsidR="00F93B1F" w:rsidRPr="00B0440A" w:rsidRDefault="00F93B1F" w:rsidP="005D1D07">
      <w:pPr>
        <w:pStyle w:val="Heading2"/>
        <w:numPr>
          <w:ilvl w:val="1"/>
          <w:numId w:val="6"/>
        </w:numPr>
      </w:pPr>
      <w:bookmarkStart w:id="53" w:name="_Toc314054205"/>
      <w:r w:rsidRPr="00B0440A">
        <w:t>Target Information</w:t>
      </w:r>
      <w:bookmarkEnd w:id="53"/>
      <w:r w:rsidRPr="00B0440A">
        <w:t xml:space="preserve"> </w:t>
      </w:r>
    </w:p>
    <w:p w:rsidR="00F93B1F" w:rsidRDefault="00F93B1F">
      <w:r w:rsidRPr="00B0440A">
        <w:t>Target information provides for the detection, identification, and location of a target in sufficient detail to permit the effective employment of weapons. [JP 3-60]</w:t>
      </w:r>
      <w:r>
        <w:t xml:space="preserve">  </w:t>
      </w:r>
    </w:p>
    <w:p w:rsidR="00F93B1F" w:rsidRDefault="00F93B1F" w:rsidP="005D1D07">
      <w:pPr>
        <w:pStyle w:val="Heading2"/>
        <w:numPr>
          <w:ilvl w:val="1"/>
          <w:numId w:val="6"/>
        </w:numPr>
      </w:pPr>
      <w:bookmarkStart w:id="54" w:name="_Toc314054206"/>
      <w:r w:rsidRPr="00B0440A">
        <w:t>Target Nomination</w:t>
      </w:r>
      <w:bookmarkEnd w:id="54"/>
    </w:p>
    <w:p w:rsidR="00F93B1F" w:rsidRPr="00B0440A" w:rsidRDefault="00F93B1F" w:rsidP="00B0440A">
      <w:pPr>
        <w:autoSpaceDE w:val="0"/>
        <w:autoSpaceDN w:val="0"/>
        <w:adjustRightInd w:val="0"/>
      </w:pPr>
      <w:r w:rsidRPr="00B0440A">
        <w:rPr>
          <w:rFonts w:ascii="TimesNewRoman" w:hAnsi="TimesNewRoman" w:cs="TimesNewRoman"/>
        </w:rPr>
        <w:t xml:space="preserve">A target-consolidated list of targets made up of the multiple candidate target lists. </w:t>
      </w:r>
      <w:proofErr w:type="gramStart"/>
      <w:r w:rsidRPr="00B0440A">
        <w:rPr>
          <w:rFonts w:ascii="TimesNewRoman" w:hAnsi="TimesNewRoman" w:cs="TimesNewRoman"/>
        </w:rPr>
        <w:t>A prioritized list of targets drawn from the joint target list and nominated by component commanders, appropriate agencies, or the joint force commander’s staff for inclusion on the joint integrated prioritized target list.</w:t>
      </w:r>
      <w:proofErr w:type="gramEnd"/>
      <w:r w:rsidRPr="00B0440A">
        <w:t xml:space="preserve"> [JP 1-02] </w:t>
      </w:r>
    </w:p>
    <w:p w:rsidR="00F93B1F" w:rsidRDefault="00F93B1F" w:rsidP="005D1D07">
      <w:pPr>
        <w:pStyle w:val="Heading2"/>
        <w:numPr>
          <w:ilvl w:val="1"/>
          <w:numId w:val="6"/>
        </w:numPr>
      </w:pPr>
      <w:bookmarkStart w:id="55" w:name="_Toc314054207"/>
      <w:r w:rsidRPr="00B0440A">
        <w:t>Target Solution</w:t>
      </w:r>
      <w:bookmarkEnd w:id="55"/>
    </w:p>
    <w:p w:rsidR="00F93B1F" w:rsidRPr="00BA3009" w:rsidRDefault="00F93B1F" w:rsidP="00D709E2">
      <w:pPr>
        <w:autoSpaceDE w:val="0"/>
        <w:autoSpaceDN w:val="0"/>
        <w:adjustRightInd w:val="0"/>
      </w:pPr>
      <w:proofErr w:type="gramStart"/>
      <w:r>
        <w:rPr>
          <w:rFonts w:ascii="TimesNewRoman" w:hAnsi="TimesNewRoman" w:cs="TimesNewRoman"/>
        </w:rPr>
        <w:t>The detection, identification, and location of a target in sufficient detail to permit the effective employment of weapons.</w:t>
      </w:r>
      <w:proofErr w:type="gramEnd"/>
      <w:r>
        <w:rPr>
          <w:rFonts w:ascii="TimesNewRoman" w:hAnsi="TimesNewRoman" w:cs="TimesNewRoman"/>
        </w:rPr>
        <w:t xml:space="preserve">  </w:t>
      </w:r>
      <w:proofErr w:type="gramStart"/>
      <w:r>
        <w:rPr>
          <w:rFonts w:ascii="TimesNewRoman" w:hAnsi="TimesNewRoman" w:cs="TimesNewRoman"/>
        </w:rPr>
        <w:t>Also called Target Acquisition.</w:t>
      </w:r>
      <w:proofErr w:type="gramEnd"/>
      <w:r>
        <w:rPr>
          <w:rFonts w:ascii="TimesNewRoman" w:hAnsi="TimesNewRoman" w:cs="TimesNewRoman"/>
        </w:rPr>
        <w:t xml:space="preserve">  [</w:t>
      </w:r>
      <w:proofErr w:type="gramStart"/>
      <w:r>
        <w:rPr>
          <w:rFonts w:ascii="TimesNewRoman" w:hAnsi="TimesNewRoman" w:cs="TimesNewRoman"/>
        </w:rPr>
        <w:t>derived</w:t>
      </w:r>
      <w:proofErr w:type="gramEnd"/>
      <w:r>
        <w:rPr>
          <w:rFonts w:ascii="TimesNewRoman" w:hAnsi="TimesNewRoman" w:cs="TimesNewRoman"/>
        </w:rPr>
        <w:t xml:space="preserve"> from JP 1-02]</w:t>
      </w:r>
    </w:p>
    <w:p w:rsidR="00F93B1F" w:rsidRPr="00B0440A" w:rsidRDefault="00F93B1F" w:rsidP="005D1D07">
      <w:pPr>
        <w:pStyle w:val="Heading2"/>
        <w:numPr>
          <w:ilvl w:val="1"/>
          <w:numId w:val="6"/>
        </w:numPr>
      </w:pPr>
      <w:bookmarkStart w:id="56" w:name="_Toc298147436"/>
      <w:bookmarkStart w:id="57" w:name="_Toc298147570"/>
      <w:bookmarkStart w:id="58" w:name="_Toc298147437"/>
      <w:bookmarkStart w:id="59" w:name="_Toc298147571"/>
      <w:bookmarkStart w:id="60" w:name="_Toc298147438"/>
      <w:bookmarkStart w:id="61" w:name="_Toc298147572"/>
      <w:bookmarkStart w:id="62" w:name="_Toc314054208"/>
      <w:bookmarkEnd w:id="56"/>
      <w:bookmarkEnd w:id="57"/>
      <w:bookmarkEnd w:id="58"/>
      <w:bookmarkEnd w:id="59"/>
      <w:bookmarkEnd w:id="60"/>
      <w:bookmarkEnd w:id="61"/>
      <w:r w:rsidRPr="00B0440A">
        <w:t>Tasking Order</w:t>
      </w:r>
      <w:bookmarkEnd w:id="62"/>
    </w:p>
    <w:p w:rsidR="00F93B1F" w:rsidRPr="00ED5F00" w:rsidRDefault="00F93B1F" w:rsidP="00ED5F00">
      <w:pPr>
        <w:jc w:val="both"/>
      </w:pPr>
      <w:r>
        <w:t>A method used to task and to disseminate to components, subordinate units, and command and control agencies projected targets and specific missions. In addition, the tasking order provides specific instructions concerning the mission planning agent, targets, and other control agencies, as well as general instructions for accomplishment of the mission. [JP 3-05.1]</w:t>
      </w:r>
    </w:p>
    <w:bookmarkEnd w:id="14"/>
    <w:p w:rsidR="00F93B1F" w:rsidRPr="00F21DAF" w:rsidRDefault="00F93B1F" w:rsidP="005D1D07">
      <w:pPr>
        <w:pStyle w:val="Heading1"/>
        <w:numPr>
          <w:ilvl w:val="0"/>
          <w:numId w:val="6"/>
        </w:numPr>
      </w:pPr>
      <w:r w:rsidRPr="00F21DAF">
        <w:br w:type="page"/>
      </w:r>
      <w:bookmarkStart w:id="63" w:name="_Toc234217433"/>
      <w:bookmarkStart w:id="64" w:name="_Toc314054209"/>
      <w:r w:rsidRPr="00F21DAF">
        <w:lastRenderedPageBreak/>
        <w:t>Activity Definitions</w:t>
      </w:r>
      <w:bookmarkEnd w:id="63"/>
      <w:bookmarkEnd w:id="64"/>
    </w:p>
    <w:p w:rsidR="00F93B1F" w:rsidRPr="00827F48" w:rsidRDefault="00F93B1F" w:rsidP="005D1D07">
      <w:pPr>
        <w:pStyle w:val="Heading2"/>
        <w:numPr>
          <w:ilvl w:val="1"/>
          <w:numId w:val="6"/>
        </w:numPr>
      </w:pPr>
      <w:bookmarkStart w:id="65" w:name="_Toc234217447"/>
      <w:bookmarkStart w:id="66" w:name="_Toc314054210"/>
      <w:r w:rsidRPr="00827F48">
        <w:t>P</w:t>
      </w:r>
      <w:bookmarkEnd w:id="65"/>
      <w:r w:rsidRPr="00827F48">
        <w:t>lan</w:t>
      </w:r>
      <w:bookmarkEnd w:id="66"/>
    </w:p>
    <w:p w:rsidR="00F93B1F" w:rsidRPr="00827F48" w:rsidRDefault="00F93B1F" w:rsidP="005D1D07">
      <w:pPr>
        <w:pStyle w:val="Heading3"/>
        <w:numPr>
          <w:ilvl w:val="2"/>
          <w:numId w:val="6"/>
        </w:numPr>
        <w:rPr>
          <w:rFonts w:cs="Times New Roman"/>
          <w:szCs w:val="24"/>
        </w:rPr>
      </w:pPr>
      <w:bookmarkStart w:id="67" w:name="_Toc314054211"/>
      <w:r w:rsidRPr="00827F48">
        <w:rPr>
          <w:rFonts w:cs="Times New Roman"/>
          <w:szCs w:val="24"/>
        </w:rPr>
        <w:t>Receipt of Mission</w:t>
      </w:r>
      <w:bookmarkEnd w:id="67"/>
      <w:r w:rsidRPr="00827F48">
        <w:rPr>
          <w:rFonts w:cs="Times New Roman"/>
          <w:szCs w:val="24"/>
        </w:rPr>
        <w:t xml:space="preserve"> </w:t>
      </w:r>
    </w:p>
    <w:p w:rsidR="00F93B1F" w:rsidRPr="00827F48" w:rsidRDefault="00F93B1F" w:rsidP="00C338FF">
      <w:pPr>
        <w:autoSpaceDE w:val="0"/>
        <w:autoSpaceDN w:val="0"/>
        <w:adjustRightInd w:val="0"/>
      </w:pPr>
      <w:r w:rsidRPr="00827F48">
        <w:t>Upon receipt of a mission, joint fire support personnel assist the commander in mission analysis. Joint fire support personnel must understand the commander’s guidance on the following:</w:t>
      </w:r>
    </w:p>
    <w:p w:rsidR="00F93B1F" w:rsidRPr="00827F48" w:rsidRDefault="00F93B1F" w:rsidP="00817B33">
      <w:pPr>
        <w:autoSpaceDE w:val="0"/>
        <w:autoSpaceDN w:val="0"/>
        <w:adjustRightInd w:val="0"/>
      </w:pPr>
      <w:r w:rsidRPr="00827F48">
        <w:t>(a) Specific COAs, (b) Objectives and end state, (c) ISR, (d) TSTs, HVTs, and HPTs, (e) Use of weapons effects and special munitions such as blast, fragmentation, cluster, nuclear, mines, and lasers, (f) Acceptable risks, (g) C2, (h) Commitment of the reserve force, (i) Critical events to be considered, (j) Commander’s assumptions, (k) ROE, (l) Assessment, (m) Host nation concerns.  [JP 3-09, III-9]</w:t>
      </w:r>
    </w:p>
    <w:p w:rsidR="00F93B1F" w:rsidRPr="00827F48" w:rsidRDefault="00F93B1F" w:rsidP="005D1D07">
      <w:pPr>
        <w:pStyle w:val="Heading3"/>
        <w:numPr>
          <w:ilvl w:val="2"/>
          <w:numId w:val="6"/>
        </w:numPr>
        <w:rPr>
          <w:rFonts w:cs="Times New Roman"/>
          <w:szCs w:val="24"/>
        </w:rPr>
      </w:pPr>
      <w:bookmarkStart w:id="68" w:name="_Toc314054212"/>
      <w:r w:rsidRPr="00827F48">
        <w:rPr>
          <w:rFonts w:cs="Times New Roman"/>
          <w:szCs w:val="24"/>
        </w:rPr>
        <w:t>Conduct Target Analysis</w:t>
      </w:r>
      <w:bookmarkEnd w:id="68"/>
    </w:p>
    <w:p w:rsidR="00F93B1F" w:rsidRPr="00827F48" w:rsidRDefault="00F93B1F" w:rsidP="00817B33">
      <w:pPr>
        <w:autoSpaceDE w:val="0"/>
        <w:autoSpaceDN w:val="0"/>
        <w:adjustRightInd w:val="0"/>
      </w:pPr>
      <w:r w:rsidRPr="00827F48">
        <w:t>The commander establishes targeting guidance that must be incorporated into the joint fire support planning process. The commander establishes the priorities and describes the importance of a target set and/or category in relation to a given situation or phase of operation. [JP 3-09, III-10]</w:t>
      </w:r>
    </w:p>
    <w:p w:rsidR="00F93B1F" w:rsidRPr="00827F48" w:rsidRDefault="00F93B1F" w:rsidP="005D1D07">
      <w:pPr>
        <w:pStyle w:val="Heading3"/>
        <w:numPr>
          <w:ilvl w:val="2"/>
          <w:numId w:val="6"/>
        </w:numPr>
        <w:rPr>
          <w:rFonts w:cs="Times New Roman"/>
          <w:szCs w:val="24"/>
        </w:rPr>
      </w:pPr>
      <w:bookmarkStart w:id="69" w:name="_Toc314054213"/>
      <w:r w:rsidRPr="00827F48">
        <w:rPr>
          <w:rFonts w:cs="Times New Roman"/>
          <w:szCs w:val="24"/>
        </w:rPr>
        <w:t>Prepare the Joint Fire Support Estimate</w:t>
      </w:r>
      <w:bookmarkEnd w:id="69"/>
      <w:r w:rsidRPr="00827F48">
        <w:rPr>
          <w:rFonts w:cs="Times New Roman"/>
          <w:szCs w:val="24"/>
        </w:rPr>
        <w:t xml:space="preserve"> </w:t>
      </w:r>
    </w:p>
    <w:p w:rsidR="00F93B1F" w:rsidRPr="00827F48" w:rsidRDefault="00F93B1F" w:rsidP="00E870BA">
      <w:pPr>
        <w:autoSpaceDE w:val="0"/>
        <w:autoSpaceDN w:val="0"/>
        <w:adjustRightInd w:val="0"/>
      </w:pPr>
      <w:r w:rsidRPr="00827F48">
        <w:rPr>
          <w:bCs/>
        </w:rPr>
        <w:t xml:space="preserve"> </w:t>
      </w:r>
      <w:r w:rsidRPr="00827F48">
        <w:t xml:space="preserve">This estimate influences how available joint fire support resources are employed to support the possible COAs and helps joint fire support planners and/or coordinators integrate and synchronize the employment of joint fire support resources.  </w:t>
      </w:r>
      <w:r w:rsidRPr="00827F48">
        <w:rPr>
          <w:bCs/>
        </w:rPr>
        <w:t xml:space="preserve">The estimate is a realistic appraisal of the effort required to support the operation.  </w:t>
      </w:r>
      <w:r w:rsidRPr="00827F48">
        <w:t>It serves as a basis for identifying joint fire support priority requirements that support the commander’s intent.  Factors that could affect the mission and may be considered in the joint fire support estimate include the following:  The task organization of subordinate forces and their missions; The availability of joint fire support                                                                                                                                                                                                                                                                                                                                                 resources, including FA, CAS, NSFS, SOF, EW, and ISR assets; The probable enemy fires plan; Enemy fires capability; The identification of TSTs, HVTs, and HPTs; Consumption factors (type and quantity), positioning requirements, and priority of logistic support; Joint fires-related decision points. [JP 3-09, III-9-10]</w:t>
      </w:r>
    </w:p>
    <w:p w:rsidR="00F93B1F" w:rsidRPr="00827F48" w:rsidRDefault="00F93B1F" w:rsidP="005D1D07">
      <w:pPr>
        <w:pStyle w:val="Heading3"/>
        <w:numPr>
          <w:ilvl w:val="2"/>
          <w:numId w:val="6"/>
        </w:numPr>
        <w:rPr>
          <w:rFonts w:cs="Times New Roman"/>
          <w:szCs w:val="24"/>
        </w:rPr>
      </w:pPr>
      <w:bookmarkStart w:id="70" w:name="_Toc298147445"/>
      <w:bookmarkStart w:id="71" w:name="_Toc298147579"/>
      <w:bookmarkStart w:id="72" w:name="_Toc314054214"/>
      <w:bookmarkEnd w:id="70"/>
      <w:bookmarkEnd w:id="71"/>
      <w:r w:rsidRPr="00827F48">
        <w:rPr>
          <w:rFonts w:cs="Times New Roman"/>
          <w:szCs w:val="24"/>
        </w:rPr>
        <w:t>Issue the Commander’s Estimate</w:t>
      </w:r>
      <w:bookmarkEnd w:id="72"/>
    </w:p>
    <w:p w:rsidR="00F93B1F" w:rsidRDefault="00F93B1F" w:rsidP="00E870BA">
      <w:pPr>
        <w:autoSpaceDE w:val="0"/>
        <w:autoSpaceDN w:val="0"/>
        <w:adjustRightInd w:val="0"/>
      </w:pPr>
      <w:r w:rsidRPr="00827F48">
        <w:t>Based on information provided in the staff estimates, the commander issues an estimate. It should provide joint fire support planners and/or coordinators with guidance regarding prioritization of targets, desired effects, and reattack. [JP 3-09, III-11]</w:t>
      </w:r>
    </w:p>
    <w:p w:rsidR="00F93B1F" w:rsidRDefault="00F93B1F" w:rsidP="00E870BA">
      <w:pPr>
        <w:autoSpaceDE w:val="0"/>
        <w:autoSpaceDN w:val="0"/>
        <w:adjustRightInd w:val="0"/>
      </w:pPr>
    </w:p>
    <w:p w:rsidR="00F93B1F" w:rsidRDefault="00F93B1F" w:rsidP="005D1D07">
      <w:pPr>
        <w:pStyle w:val="Heading3"/>
        <w:numPr>
          <w:ilvl w:val="2"/>
          <w:numId w:val="6"/>
        </w:numPr>
      </w:pPr>
      <w:bookmarkStart w:id="73" w:name="_Toc314054215"/>
      <w:r>
        <w:t>Submit Support Requests</w:t>
      </w:r>
      <w:bookmarkEnd w:id="73"/>
    </w:p>
    <w:p w:rsidR="00F93B1F" w:rsidRPr="0065386A" w:rsidRDefault="00F93B1F" w:rsidP="00D061F0">
      <w:pPr>
        <w:autoSpaceDE w:val="0"/>
        <w:autoSpaceDN w:val="0"/>
        <w:adjustRightInd w:val="0"/>
      </w:pPr>
      <w:r w:rsidRPr="007C275B">
        <w:t xml:space="preserve">Joint fire support planners and/or coordinators must determine what is needed. If assets are inadequate, they must request additional joint fire support from the appropriate echelon or component.  The requester is usually in the best position to determine joint fire support requirements.  However, joint fire support planners and/or coordinators are in a position to weigh the request against the commander’s guidance on priority targets and the current and future needs </w:t>
      </w:r>
      <w:r w:rsidRPr="007C275B">
        <w:lastRenderedPageBreak/>
        <w:t>for joint fire support.  Requests for joint fire support are transmitted to the force capable of delivering the most effective joint fires within the required time.  [JP-3-09, III-13]</w:t>
      </w:r>
    </w:p>
    <w:p w:rsidR="00F93B1F" w:rsidRDefault="00F93B1F" w:rsidP="005D1D07">
      <w:pPr>
        <w:pStyle w:val="Heading3"/>
        <w:numPr>
          <w:ilvl w:val="2"/>
          <w:numId w:val="6"/>
        </w:numPr>
      </w:pPr>
      <w:bookmarkStart w:id="74" w:name="_Toc314054216"/>
      <w:r>
        <w:t>Publish Asset Tasking Order</w:t>
      </w:r>
      <w:bookmarkEnd w:id="74"/>
    </w:p>
    <w:p w:rsidR="00F93B1F" w:rsidRDefault="00F93B1F" w:rsidP="00D061F0">
      <w:pPr>
        <w:autoSpaceDE w:val="0"/>
        <w:autoSpaceDN w:val="0"/>
        <w:adjustRightInd w:val="0"/>
        <w:rPr>
          <w:rFonts w:ascii="TimesNewRoman" w:hAnsi="TimesNewRoman" w:cs="TimesNewRoman"/>
          <w:color w:val="231F20"/>
        </w:rPr>
      </w:pPr>
      <w:r>
        <w:rPr>
          <w:rFonts w:ascii="TimesNewRoman" w:hAnsi="TimesNewRoman" w:cs="TimesNewRoman"/>
          <w:color w:val="231F20"/>
        </w:rPr>
        <w:t>Once the plan developed by the force assignment team is approved, tasking orders to the assigned combat and support forces are prepared and issued.  Intelligence assets and organizations, which support mission planning and assessment, are also tasked during this phase.  [JP 3-60, F-4]</w:t>
      </w:r>
    </w:p>
    <w:p w:rsidR="00B67021" w:rsidRDefault="00B67021" w:rsidP="00D061F0">
      <w:pPr>
        <w:autoSpaceDE w:val="0"/>
        <w:autoSpaceDN w:val="0"/>
        <w:adjustRightInd w:val="0"/>
        <w:rPr>
          <w:rFonts w:ascii="TimesNewRoman" w:hAnsi="TimesNewRoman" w:cs="TimesNewRoman"/>
          <w:color w:val="231F20"/>
        </w:rPr>
      </w:pPr>
    </w:p>
    <w:p w:rsidR="00B67021" w:rsidRPr="00827F48" w:rsidRDefault="00B67021" w:rsidP="00B67021">
      <w:pPr>
        <w:pStyle w:val="Heading3"/>
        <w:numPr>
          <w:ilvl w:val="2"/>
          <w:numId w:val="6"/>
        </w:numPr>
        <w:rPr>
          <w:rFonts w:cs="Times New Roman"/>
          <w:szCs w:val="24"/>
        </w:rPr>
      </w:pPr>
      <w:bookmarkStart w:id="75" w:name="_Toc314054217"/>
      <w:r>
        <w:rPr>
          <w:rFonts w:cs="Times New Roman"/>
          <w:szCs w:val="24"/>
        </w:rPr>
        <w:t>Analyze Course(s) of Action</w:t>
      </w:r>
      <w:bookmarkEnd w:id="75"/>
    </w:p>
    <w:p w:rsidR="00A677CA" w:rsidRPr="00A677CA" w:rsidRDefault="00A677CA" w:rsidP="00A677CA">
      <w:pPr>
        <w:autoSpaceDE w:val="0"/>
        <w:autoSpaceDN w:val="0"/>
        <w:adjustRightInd w:val="0"/>
      </w:pPr>
      <w:r w:rsidRPr="00A677CA">
        <w:t>This activity includes review of defense designs, coordination of ISR support, coordination of offensive operations, Identifying capability shortfalls, risk assessment, allocation of resources, assessment of impact on other COAs, CDR estimate, establishing CCIRs, proposing C2 relationship, developing plans, implementing strategic communications.</w:t>
      </w:r>
      <w:r>
        <w:t xml:space="preserve"> [Derived from JP 1-02</w:t>
      </w:r>
    </w:p>
    <w:p w:rsidR="00B67021" w:rsidRPr="00827F48" w:rsidRDefault="00B67021" w:rsidP="00B67021">
      <w:pPr>
        <w:autoSpaceDE w:val="0"/>
        <w:autoSpaceDN w:val="0"/>
        <w:adjustRightInd w:val="0"/>
      </w:pPr>
      <w:r>
        <w:t xml:space="preserve"> </w:t>
      </w:r>
      <w:r w:rsidRPr="00827F48">
        <w:t>[JP 3-09, III-1</w:t>
      </w:r>
      <w:r>
        <w:t>0</w:t>
      </w:r>
      <w:r w:rsidRPr="00827F48">
        <w:t>-12]</w:t>
      </w:r>
    </w:p>
    <w:p w:rsidR="00B67021" w:rsidRPr="00D061F0" w:rsidRDefault="00B67021" w:rsidP="00D061F0">
      <w:pPr>
        <w:autoSpaceDE w:val="0"/>
        <w:autoSpaceDN w:val="0"/>
        <w:adjustRightInd w:val="0"/>
      </w:pPr>
    </w:p>
    <w:p w:rsidR="00F93B1F" w:rsidRPr="00827F48" w:rsidRDefault="00F93B1F" w:rsidP="00B67021">
      <w:pPr>
        <w:pStyle w:val="Heading3"/>
        <w:numPr>
          <w:ilvl w:val="2"/>
          <w:numId w:val="6"/>
        </w:numPr>
        <w:rPr>
          <w:rFonts w:cs="Times New Roman"/>
          <w:szCs w:val="24"/>
        </w:rPr>
      </w:pPr>
      <w:bookmarkStart w:id="76" w:name="_Toc314054218"/>
      <w:bookmarkStart w:id="77" w:name="_Toc216231658"/>
      <w:r w:rsidRPr="00827F48">
        <w:rPr>
          <w:rFonts w:cs="Times New Roman"/>
          <w:szCs w:val="24"/>
        </w:rPr>
        <w:t>Initiate Planning Actions</w:t>
      </w:r>
      <w:bookmarkEnd w:id="76"/>
      <w:r w:rsidRPr="00827F48">
        <w:rPr>
          <w:rFonts w:cs="Times New Roman"/>
          <w:szCs w:val="24"/>
        </w:rPr>
        <w:t xml:space="preserve"> </w:t>
      </w:r>
    </w:p>
    <w:p w:rsidR="00F93B1F" w:rsidRDefault="00F93B1F" w:rsidP="00E870BA">
      <w:pPr>
        <w:autoSpaceDE w:val="0"/>
        <w:autoSpaceDN w:val="0"/>
        <w:adjustRightInd w:val="0"/>
      </w:pPr>
      <w:r w:rsidRPr="00827F48">
        <w:t>Once the commander decides on a COA, joint staff and fire support planners: (a) Refine named areas of interest, decision points, and HVTs/HPTs, (b) Integrate and refine the collection, TA, and assessment plan.  All collection assets are tasked and integrated to ensure there are no gaps in the coverage of the AO, (c) Develop joint fire support tasks, responsibilities, and requirements, (d) Develop the joint fires employment concept and joint fire support plan.</w:t>
      </w:r>
    </w:p>
    <w:p w:rsidR="00F93B1F" w:rsidRPr="00827F48" w:rsidRDefault="00F93B1F" w:rsidP="00E870BA">
      <w:pPr>
        <w:autoSpaceDE w:val="0"/>
        <w:autoSpaceDN w:val="0"/>
        <w:adjustRightInd w:val="0"/>
      </w:pPr>
      <w:r>
        <w:t xml:space="preserve">  This estimate influences how available joint fire support resources are employed to support possible COAs and helps joint fire support planners and/or coordinators integrate and synchronize the employment of joint fire support resources. This estimate is a realistic appraisal of the effort required to support the operations.  It serves as </w:t>
      </w:r>
      <w:proofErr w:type="gramStart"/>
      <w:r>
        <w:t>a</w:t>
      </w:r>
      <w:proofErr w:type="gramEnd"/>
      <w:r>
        <w:t xml:space="preserve"> abasis for identifying joint fire support priority requirements that support the commander’s intent.  Factors that could affect the mission and may be considered in the joint fire support estimate include the following:  The task organization of subordinate forces and their missions; the availability of joint fire support resources, including FA, CAS NSFS, SOF, EW, and ISR assets; the probable enemy fires plan; enemy fires capability; the identification of TST’s HVTs, and HPT’s; consumption factors (type and quantity), positioning requirements, and priority of logistic support; and joint fires-related decision points. </w:t>
      </w:r>
      <w:r w:rsidRPr="00827F48">
        <w:t>[JP 3-09, III-1</w:t>
      </w:r>
      <w:r>
        <w:t>0</w:t>
      </w:r>
      <w:r w:rsidRPr="00827F48">
        <w:t>-12]</w:t>
      </w:r>
    </w:p>
    <w:p w:rsidR="00F93B1F" w:rsidRPr="00827F48" w:rsidRDefault="00F93B1F" w:rsidP="00B67021">
      <w:pPr>
        <w:pStyle w:val="Heading2"/>
        <w:numPr>
          <w:ilvl w:val="1"/>
          <w:numId w:val="6"/>
        </w:numPr>
      </w:pPr>
      <w:bookmarkStart w:id="78" w:name="_Toc234217466"/>
      <w:bookmarkStart w:id="79" w:name="_Toc314054219"/>
      <w:r w:rsidRPr="00827F48">
        <w:t>P</w:t>
      </w:r>
      <w:bookmarkEnd w:id="77"/>
      <w:bookmarkEnd w:id="78"/>
      <w:r w:rsidRPr="00827F48">
        <w:t>repare</w:t>
      </w:r>
      <w:bookmarkEnd w:id="79"/>
    </w:p>
    <w:p w:rsidR="00F93B1F" w:rsidRPr="00827F48" w:rsidRDefault="00F93B1F" w:rsidP="00B67021">
      <w:pPr>
        <w:pStyle w:val="Heading3"/>
        <w:numPr>
          <w:ilvl w:val="2"/>
          <w:numId w:val="6"/>
        </w:numPr>
        <w:rPr>
          <w:rFonts w:cs="Times New Roman"/>
        </w:rPr>
      </w:pPr>
      <w:bookmarkStart w:id="80" w:name="_Toc314054220"/>
      <w:r w:rsidRPr="00827F48">
        <w:rPr>
          <w:rFonts w:cs="Times New Roman"/>
        </w:rPr>
        <w:t>Receive the Joint Fire Support Plan</w:t>
      </w:r>
      <w:bookmarkEnd w:id="80"/>
      <w:r w:rsidRPr="00827F48">
        <w:rPr>
          <w:rFonts w:cs="Times New Roman"/>
        </w:rPr>
        <w:t xml:space="preserve"> </w:t>
      </w:r>
    </w:p>
    <w:p w:rsidR="00F93B1F" w:rsidRPr="00827F48" w:rsidRDefault="00F93B1F" w:rsidP="00817B33">
      <w:pPr>
        <w:autoSpaceDE w:val="0"/>
        <w:autoSpaceDN w:val="0"/>
        <w:adjustRightInd w:val="0"/>
      </w:pPr>
      <w:r w:rsidRPr="00827F48">
        <w:t>Upon receipt of a mission, joint fire support personnel assist the commander in mission analysis. Joint fire support personnel must understand the commander’s guidance on the following: Specific COAs; Objectives and end state; ISR; TSTs, HVTs, and HPTs; Use of weapons effects and special munitions such as blast, fragmentation, cluster, nuclear, mines, and lasers; Acceptable risks; C2; Commitment of the reserve force; Critical events to be considered; Commander’s assumptions; ROE; Assessment and Host nation concerns.  [JP 3-09, III-9]</w:t>
      </w:r>
    </w:p>
    <w:p w:rsidR="00F93B1F" w:rsidRPr="00827F48" w:rsidRDefault="00F93B1F" w:rsidP="00B67021">
      <w:pPr>
        <w:pStyle w:val="Heading3"/>
        <w:numPr>
          <w:ilvl w:val="2"/>
          <w:numId w:val="6"/>
        </w:numPr>
        <w:rPr>
          <w:rFonts w:cs="Times New Roman"/>
        </w:rPr>
      </w:pPr>
      <w:bookmarkStart w:id="81" w:name="_Toc314054221"/>
      <w:bookmarkStart w:id="82" w:name="_Toc216231660"/>
      <w:r w:rsidRPr="00827F48">
        <w:rPr>
          <w:rFonts w:cs="Times New Roman"/>
        </w:rPr>
        <w:lastRenderedPageBreak/>
        <w:t>Conduct Rehearsals</w:t>
      </w:r>
      <w:bookmarkEnd w:id="81"/>
    </w:p>
    <w:p w:rsidR="00F93B1F" w:rsidRPr="00827F48" w:rsidRDefault="00F93B1F" w:rsidP="00493448">
      <w:pPr>
        <w:autoSpaceDE w:val="0"/>
        <w:autoSpaceDN w:val="0"/>
        <w:adjustRightInd w:val="0"/>
      </w:pPr>
      <w:proofErr w:type="gramStart"/>
      <w:r w:rsidRPr="00827F48">
        <w:t>Walks through the approved plan in either a reduced force or full dress mode.</w:t>
      </w:r>
      <w:proofErr w:type="gramEnd"/>
      <w:r w:rsidRPr="00827F48">
        <w:t xml:space="preserve"> Reduced force uses key leaders to explain their actions on small scale replicas of the actual terrain. </w:t>
      </w:r>
      <w:r>
        <w:t xml:space="preserve"> </w:t>
      </w:r>
      <w:r w:rsidRPr="00827F48">
        <w:t>A full dress</w:t>
      </w:r>
    </w:p>
    <w:p w:rsidR="00F93B1F" w:rsidRPr="00827F48" w:rsidRDefault="00F93B1F" w:rsidP="00493448">
      <w:pPr>
        <w:autoSpaceDE w:val="0"/>
        <w:autoSpaceDN w:val="0"/>
        <w:adjustRightInd w:val="0"/>
      </w:pPr>
      <w:proofErr w:type="gramStart"/>
      <w:r w:rsidRPr="00827F48">
        <w:t>rehearsal</w:t>
      </w:r>
      <w:proofErr w:type="gramEnd"/>
      <w:r w:rsidRPr="00827F48">
        <w:t xml:space="preserve"> allows all units to practice on the actual terrain in both good light and limited visibility</w:t>
      </w:r>
      <w:r>
        <w:t xml:space="preserve"> </w:t>
      </w:r>
    </w:p>
    <w:p w:rsidR="00F93B1F" w:rsidRPr="00827F48" w:rsidRDefault="00F93B1F" w:rsidP="00493448">
      <w:pPr>
        <w:autoSpaceDE w:val="0"/>
        <w:autoSpaceDN w:val="0"/>
        <w:adjustRightInd w:val="0"/>
      </w:pPr>
      <w:proofErr w:type="gramStart"/>
      <w:r w:rsidRPr="00827F48">
        <w:t>conditions</w:t>
      </w:r>
      <w:proofErr w:type="gramEnd"/>
      <w:r w:rsidRPr="00827F48">
        <w:t xml:space="preserve">. </w:t>
      </w:r>
      <w:r>
        <w:t xml:space="preserve"> </w:t>
      </w:r>
      <w:r w:rsidRPr="00827F48">
        <w:t xml:space="preserve">It also allows synchronization of supporting elements with the maneuver force. </w:t>
      </w:r>
      <w:r>
        <w:t xml:space="preserve"> </w:t>
      </w:r>
      <w:r w:rsidRPr="00827F48">
        <w:t>Staff</w:t>
      </w:r>
    </w:p>
    <w:p w:rsidR="00F93B1F" w:rsidRPr="00827F48" w:rsidRDefault="00F93B1F" w:rsidP="00493448">
      <w:pPr>
        <w:autoSpaceDE w:val="0"/>
        <w:autoSpaceDN w:val="0"/>
        <w:adjustRightInd w:val="0"/>
      </w:pPr>
      <w:proofErr w:type="gramStart"/>
      <w:r w:rsidRPr="00827F48">
        <w:t>identifies</w:t>
      </w:r>
      <w:proofErr w:type="gramEnd"/>
      <w:r w:rsidRPr="00827F48">
        <w:t xml:space="preserve"> risks, shortfalls and improvements to</w:t>
      </w:r>
      <w:r>
        <w:t xml:space="preserve"> </w:t>
      </w:r>
      <w:r w:rsidRPr="00827F48">
        <w:t>the plan. [FM 5-0, p 4-15]</w:t>
      </w:r>
    </w:p>
    <w:p w:rsidR="00F93B1F" w:rsidRDefault="00F93B1F" w:rsidP="00B67021">
      <w:pPr>
        <w:pStyle w:val="Heading3"/>
        <w:numPr>
          <w:ilvl w:val="2"/>
          <w:numId w:val="6"/>
        </w:numPr>
        <w:rPr>
          <w:rFonts w:cs="Times New Roman"/>
          <w:szCs w:val="24"/>
        </w:rPr>
      </w:pPr>
      <w:bookmarkStart w:id="83" w:name="_Toc314054222"/>
      <w:r w:rsidRPr="00827F48">
        <w:rPr>
          <w:rFonts w:cs="Times New Roman"/>
          <w:szCs w:val="24"/>
        </w:rPr>
        <w:t>Conduct Movement In Accordance with Fire Support Plan</w:t>
      </w:r>
      <w:bookmarkEnd w:id="83"/>
    </w:p>
    <w:p w:rsidR="00F93B1F" w:rsidRPr="00817B33" w:rsidRDefault="00F93B1F" w:rsidP="0069640E">
      <w:pPr>
        <w:autoSpaceDE w:val="0"/>
        <w:autoSpaceDN w:val="0"/>
        <w:adjustRightInd w:val="0"/>
      </w:pPr>
      <w:r w:rsidRPr="00827F48">
        <w:t>Maneuver positions forces at decisive points to achieve surprise, psychological shock, physical momentum, and massed effects. The focus of maneuver is to render opponents incapable of resisting by shattering their morale and physical cohesion (their ability to fight as an effective, coordinated whole) rather than by destroying them physically through attrition.  [JP 3-09, I-4]</w:t>
      </w:r>
    </w:p>
    <w:p w:rsidR="00F93B1F" w:rsidRPr="00817B33" w:rsidRDefault="00F93B1F" w:rsidP="00B67021">
      <w:pPr>
        <w:pStyle w:val="Heading2"/>
        <w:numPr>
          <w:ilvl w:val="1"/>
          <w:numId w:val="6"/>
        </w:numPr>
        <w:ind w:left="90" w:hanging="90"/>
      </w:pPr>
      <w:bookmarkStart w:id="84" w:name="_Toc314054223"/>
      <w:bookmarkEnd w:id="82"/>
      <w:r w:rsidRPr="00817B33">
        <w:t>Execute</w:t>
      </w:r>
      <w:bookmarkEnd w:id="84"/>
    </w:p>
    <w:p w:rsidR="00F93B1F" w:rsidRPr="00827F48" w:rsidRDefault="00F93B1F" w:rsidP="00B67021">
      <w:pPr>
        <w:pStyle w:val="Heading3"/>
        <w:numPr>
          <w:ilvl w:val="2"/>
          <w:numId w:val="6"/>
        </w:numPr>
        <w:rPr>
          <w:rFonts w:cs="Times New Roman"/>
          <w:szCs w:val="24"/>
        </w:rPr>
      </w:pPr>
      <w:bookmarkStart w:id="85" w:name="_Toc314054224"/>
      <w:r w:rsidRPr="00827F48">
        <w:rPr>
          <w:rFonts w:cs="Times New Roman"/>
          <w:szCs w:val="24"/>
        </w:rPr>
        <w:t>Conduct Reconnaissance/ Surveillance of Target</w:t>
      </w:r>
      <w:bookmarkEnd w:id="85"/>
      <w:r w:rsidRPr="00827F48">
        <w:rPr>
          <w:rFonts w:cs="Times New Roman"/>
          <w:szCs w:val="24"/>
        </w:rPr>
        <w:t xml:space="preserve"> </w:t>
      </w:r>
    </w:p>
    <w:p w:rsidR="00F93B1F" w:rsidRPr="00827F48" w:rsidRDefault="00F93B1F" w:rsidP="005701BB">
      <w:pPr>
        <w:autoSpaceDE w:val="0"/>
        <w:autoSpaceDN w:val="0"/>
        <w:adjustRightInd w:val="0"/>
      </w:pPr>
      <w:r w:rsidRPr="00827F48">
        <w:t>Reconnaissance is a focused intelligence collection effort, performed before and during</w:t>
      </w:r>
      <w:r>
        <w:t xml:space="preserve"> </w:t>
      </w:r>
      <w:r w:rsidRPr="00827F48">
        <w:t>other combat operations to provide information and intelligence that is used by the</w:t>
      </w:r>
      <w:r>
        <w:t xml:space="preserve"> </w:t>
      </w:r>
      <w:r w:rsidRPr="00827F48">
        <w:t>commander and his staff to develop, confirm or modify the operational plan.</w:t>
      </w:r>
      <w:r>
        <w:t xml:space="preserve"> </w:t>
      </w:r>
      <w:r w:rsidRPr="00827F48">
        <w:t xml:space="preserve"> In contrast,</w:t>
      </w:r>
      <w:r>
        <w:t xml:space="preserve"> </w:t>
      </w:r>
      <w:r w:rsidRPr="00827F48">
        <w:t xml:space="preserve">Surveillance is the </w:t>
      </w:r>
      <w:r>
        <w:t>s</w:t>
      </w:r>
      <w:r w:rsidRPr="00827F48">
        <w:t>ystematic observation of airspace or surface areas by visual, aerial,</w:t>
      </w:r>
      <w:r>
        <w:t xml:space="preserve"> </w:t>
      </w:r>
      <w:r w:rsidRPr="00827F48">
        <w:t>electronic, photographic, or other means.  [FMI 3-09.42, 7-39]</w:t>
      </w:r>
    </w:p>
    <w:p w:rsidR="00F93B1F" w:rsidRPr="00827F48" w:rsidRDefault="00F93B1F" w:rsidP="00B67021">
      <w:pPr>
        <w:pStyle w:val="Heading3"/>
        <w:numPr>
          <w:ilvl w:val="2"/>
          <w:numId w:val="6"/>
        </w:numPr>
        <w:rPr>
          <w:rFonts w:cs="Times New Roman"/>
          <w:szCs w:val="24"/>
        </w:rPr>
      </w:pPr>
      <w:bookmarkStart w:id="86" w:name="_Toc314054225"/>
      <w:r w:rsidRPr="00827F48">
        <w:rPr>
          <w:rFonts w:cs="Times New Roman"/>
          <w:szCs w:val="24"/>
        </w:rPr>
        <w:t>Receive Target Information</w:t>
      </w:r>
      <w:bookmarkEnd w:id="86"/>
    </w:p>
    <w:p w:rsidR="00F93B1F" w:rsidRPr="00827F48" w:rsidRDefault="00F93B1F" w:rsidP="00902934">
      <w:pPr>
        <w:autoSpaceDE w:val="0"/>
        <w:autoSpaceDN w:val="0"/>
        <w:adjustRightInd w:val="0"/>
      </w:pPr>
      <w:r w:rsidRPr="00827F48">
        <w:t>Target Information is i</w:t>
      </w:r>
      <w:r w:rsidRPr="00827F48">
        <w:rPr>
          <w:rFonts w:ascii="TimesNewRoman" w:hAnsi="TimesNewRoman" w:cs="TimesNewRoman"/>
        </w:rPr>
        <w:t>ntelligence that portrays and locates the components of a target or</w:t>
      </w:r>
      <w:r>
        <w:rPr>
          <w:rFonts w:ascii="TimesNewRoman" w:hAnsi="TimesNewRoman" w:cs="TimesNewRoman"/>
        </w:rPr>
        <w:t xml:space="preserve"> </w:t>
      </w:r>
      <w:r w:rsidRPr="00827F48">
        <w:rPr>
          <w:rFonts w:ascii="TimesNewRoman" w:hAnsi="TimesNewRoman" w:cs="TimesNewRoman"/>
        </w:rPr>
        <w:t>target complex and indicates its vulnerability and relative importance.  [JP 1-02]</w:t>
      </w:r>
    </w:p>
    <w:p w:rsidR="00F93B1F" w:rsidRPr="00827F48" w:rsidRDefault="00F93B1F" w:rsidP="00B67021">
      <w:pPr>
        <w:pStyle w:val="Heading3"/>
        <w:numPr>
          <w:ilvl w:val="2"/>
          <w:numId w:val="6"/>
        </w:numPr>
        <w:rPr>
          <w:rFonts w:cs="Times New Roman"/>
          <w:szCs w:val="24"/>
        </w:rPr>
      </w:pPr>
      <w:bookmarkStart w:id="87" w:name="_Toc314054226"/>
      <w:r w:rsidRPr="00827F48">
        <w:rPr>
          <w:rFonts w:cs="Times New Roman"/>
          <w:szCs w:val="24"/>
        </w:rPr>
        <w:t>Evaluate Target Information</w:t>
      </w:r>
      <w:bookmarkEnd w:id="87"/>
    </w:p>
    <w:p w:rsidR="00F93B1F" w:rsidRPr="00827F48" w:rsidRDefault="00F93B1F" w:rsidP="00827F48">
      <w:pPr>
        <w:autoSpaceDE w:val="0"/>
        <w:autoSpaceDN w:val="0"/>
        <w:adjustRightInd w:val="0"/>
      </w:pPr>
      <w:r w:rsidRPr="00827F48">
        <w:rPr>
          <w:rFonts w:ascii="TimesNewRoman" w:hAnsi="TimesNewRoman" w:cs="TimesNewRoman"/>
        </w:rPr>
        <w:t xml:space="preserve">The process of determining the quantity of a specific type of lethal or nonlethal weapons required to achieve a specific level of damage to a given target, considering target vulnerability, weapons characteristics and effects, and delivery parameters.  </w:t>
      </w:r>
      <w:proofErr w:type="gramStart"/>
      <w:r w:rsidRPr="00827F48">
        <w:rPr>
          <w:rFonts w:ascii="TimesNewRoman" w:hAnsi="TimesNewRoman" w:cs="TimesNewRoman"/>
        </w:rPr>
        <w:t>Also called Weaponeering.</w:t>
      </w:r>
      <w:proofErr w:type="gramEnd"/>
      <w:r w:rsidRPr="00827F48">
        <w:rPr>
          <w:rFonts w:ascii="TimesNewRoman" w:hAnsi="TimesNewRoman" w:cs="TimesNewRoman"/>
        </w:rPr>
        <w:t xml:space="preserve">  [JP 1-02]</w:t>
      </w:r>
    </w:p>
    <w:p w:rsidR="00F93B1F" w:rsidRPr="00827F48" w:rsidRDefault="00F93B1F" w:rsidP="00B67021">
      <w:pPr>
        <w:pStyle w:val="Heading3"/>
        <w:numPr>
          <w:ilvl w:val="2"/>
          <w:numId w:val="6"/>
        </w:numPr>
        <w:rPr>
          <w:rFonts w:cs="Times New Roman"/>
          <w:szCs w:val="24"/>
        </w:rPr>
      </w:pPr>
      <w:bookmarkStart w:id="88" w:name="_Toc314054227"/>
      <w:r w:rsidRPr="00827F48">
        <w:rPr>
          <w:rFonts w:cs="Times New Roman"/>
          <w:szCs w:val="24"/>
        </w:rPr>
        <w:t>Determine Engagement</w:t>
      </w:r>
      <w:bookmarkEnd w:id="88"/>
    </w:p>
    <w:p w:rsidR="00F93B1F" w:rsidRPr="00827F48" w:rsidRDefault="00F93B1F" w:rsidP="007E6B73">
      <w:pPr>
        <w:autoSpaceDE w:val="0"/>
        <w:autoSpaceDN w:val="0"/>
        <w:adjustRightInd w:val="0"/>
      </w:pPr>
      <w:r w:rsidRPr="00827F48">
        <w:t xml:space="preserve">The process of determining the quantity of a specific type of lethal or nonlethal weapons required to achieve a specific level of damage to a given target, considering target vulnerability, weapons characteristics and effects, and delivery parameters. </w:t>
      </w:r>
      <w:proofErr w:type="gramStart"/>
      <w:r w:rsidRPr="00827F48">
        <w:t>Also called weaponeering.</w:t>
      </w:r>
      <w:proofErr w:type="gramEnd"/>
      <w:r w:rsidRPr="00827F48">
        <w:t xml:space="preserve">  [JP 1-02]</w:t>
      </w:r>
    </w:p>
    <w:p w:rsidR="00F93B1F" w:rsidRPr="00827F48" w:rsidRDefault="00F93B1F" w:rsidP="00B67021">
      <w:pPr>
        <w:pStyle w:val="Heading3"/>
        <w:numPr>
          <w:ilvl w:val="2"/>
          <w:numId w:val="6"/>
        </w:numPr>
        <w:rPr>
          <w:rFonts w:cs="Times New Roman"/>
        </w:rPr>
      </w:pPr>
      <w:bookmarkStart w:id="89" w:name="_Toc314054228"/>
      <w:r w:rsidRPr="00827F48">
        <w:rPr>
          <w:rFonts w:cs="Times New Roman"/>
        </w:rPr>
        <w:t>Use Non-Lethal Attack</w:t>
      </w:r>
      <w:bookmarkEnd w:id="89"/>
    </w:p>
    <w:p w:rsidR="00F93B1F" w:rsidRPr="00827F48" w:rsidRDefault="00F93B1F" w:rsidP="009533C1">
      <w:pPr>
        <w:autoSpaceDE w:val="0"/>
        <w:autoSpaceDN w:val="0"/>
        <w:adjustRightInd w:val="0"/>
      </w:pPr>
      <w:r w:rsidRPr="00827F48">
        <w:t xml:space="preserve">Examples of nonlethal fires are electronic attack (EA), certain psychological operations (PSYOP), smoke operations, and some computer network operations (CNO) which deceive the enemy, disable the enemy’s C2 systems, and disrupt operations.  The employment of nonlethal fires is especially important in stability operations when restraint and limitations on the use of deadly force are necessary. Nonlethal weapons include but are not limited to non-penetrating blunt impact munitions, acoustic systems, entangling devices, and sticky and slick foams.  [Joint </w:t>
      </w:r>
      <w:r w:rsidRPr="00827F48">
        <w:lastRenderedPageBreak/>
        <w:t>Fires and Targeting Handbook</w:t>
      </w:r>
      <w:proofErr w:type="gramStart"/>
      <w:r w:rsidRPr="00827F48">
        <w:t>,  I</w:t>
      </w:r>
      <w:proofErr w:type="gramEnd"/>
      <w:r w:rsidRPr="00827F48">
        <w:t>-1]  A non lethal weapon is a weapon that is explicitly designed and primarily employed so as to incapacitate personnel or materiel, while minimizing fatalities, permanent injury to personnel, and undesired damage to property and the environment. [JP 1-02]</w:t>
      </w:r>
    </w:p>
    <w:p w:rsidR="00F93B1F" w:rsidRPr="00827F48" w:rsidRDefault="00F93B1F" w:rsidP="00B67021">
      <w:pPr>
        <w:pStyle w:val="Heading3"/>
        <w:numPr>
          <w:ilvl w:val="2"/>
          <w:numId w:val="6"/>
        </w:numPr>
        <w:rPr>
          <w:rFonts w:cs="Times New Roman"/>
        </w:rPr>
      </w:pPr>
      <w:bookmarkStart w:id="90" w:name="_Toc314054229"/>
      <w:r w:rsidRPr="00827F48">
        <w:rPr>
          <w:rFonts w:cs="Times New Roman"/>
        </w:rPr>
        <w:t>Conduct IO Non-Lethal Operations</w:t>
      </w:r>
      <w:bookmarkEnd w:id="90"/>
      <w:r w:rsidRPr="00827F48">
        <w:rPr>
          <w:rFonts w:cs="Times New Roman"/>
        </w:rPr>
        <w:t xml:space="preserve"> </w:t>
      </w:r>
    </w:p>
    <w:p w:rsidR="00F93B1F" w:rsidRPr="00827F48" w:rsidRDefault="00F93B1F" w:rsidP="00F8292C">
      <w:pPr>
        <w:autoSpaceDE w:val="0"/>
        <w:autoSpaceDN w:val="0"/>
        <w:adjustRightInd w:val="0"/>
      </w:pPr>
      <w:r w:rsidRPr="00827F48">
        <w:rPr>
          <w:rFonts w:ascii="TimesNewRoman" w:hAnsi="TimesNewRoman" w:cs="TimesNewRoman"/>
        </w:rPr>
        <w:t xml:space="preserve">The integrated employment, during military operations, of information-related capabilities in concert with other lines of operation to influence, disrupt, corrupt, or usurp the decision-making of adversaries and potential adversaries while protecting our own.  [JP 1-02]  </w:t>
      </w:r>
      <w:r w:rsidRPr="00827F48">
        <w:t xml:space="preserve">EA is the division of EW involving the use of electromagnetic (EM) energy, directed energy, or antiradiation weapons to attack personnel, facilities, or equipment with the intent of degrading, neutralizing, or destroying enemy combat capability and is considered a form of non lethal fires. EA includes: actions taken to prevent or reduce an enemy’s effective use of the EM spectrum, such as </w:t>
      </w:r>
      <w:r>
        <w:t>j</w:t>
      </w:r>
      <w:r w:rsidRPr="00827F48">
        <w:t>amming and EM deception, and employment of weapons that use either EM or directed</w:t>
      </w:r>
      <w:r>
        <w:t xml:space="preserve"> </w:t>
      </w:r>
      <w:r w:rsidRPr="00827F48">
        <w:t>energy as their primary destructive mechanism (e.g., lasers, radio frequency weapons,</w:t>
      </w:r>
      <w:r>
        <w:t xml:space="preserve"> </w:t>
      </w:r>
      <w:r w:rsidRPr="00827F48">
        <w:t>particle beams); Computer Network Attack (CAN)  is the division of computer network</w:t>
      </w:r>
      <w:r>
        <w:t xml:space="preserve"> </w:t>
      </w:r>
      <w:r w:rsidRPr="00827F48">
        <w:t>operations that uses computer networks to disrupt, deny, degrade, or destroy information</w:t>
      </w:r>
      <w:r>
        <w:t xml:space="preserve"> </w:t>
      </w:r>
      <w:r w:rsidRPr="00827F48">
        <w:t>resident in computers and computer networks, or the computers and networks themselves.  [JP 3-09</w:t>
      </w:r>
      <w:proofErr w:type="gramStart"/>
      <w:r w:rsidRPr="00827F48">
        <w:t>,  III</w:t>
      </w:r>
      <w:proofErr w:type="gramEnd"/>
      <w:r w:rsidRPr="00827F48">
        <w:t>-20]</w:t>
      </w:r>
    </w:p>
    <w:p w:rsidR="00F93B1F" w:rsidRDefault="00F93B1F" w:rsidP="00B67021">
      <w:pPr>
        <w:pStyle w:val="Heading3"/>
        <w:numPr>
          <w:ilvl w:val="2"/>
          <w:numId w:val="6"/>
        </w:numPr>
        <w:rPr>
          <w:rFonts w:cs="Times New Roman"/>
        </w:rPr>
      </w:pPr>
      <w:bookmarkStart w:id="91" w:name="_Toc314054230"/>
      <w:r w:rsidRPr="00827F48">
        <w:rPr>
          <w:rFonts w:cs="Times New Roman"/>
        </w:rPr>
        <w:t>Conduct Other Non-Lethal Operations</w:t>
      </w:r>
      <w:bookmarkEnd w:id="91"/>
    </w:p>
    <w:p w:rsidR="00F93B1F" w:rsidRPr="00827F48" w:rsidRDefault="00F93B1F" w:rsidP="00904F76">
      <w:pPr>
        <w:autoSpaceDE w:val="0"/>
        <w:autoSpaceDN w:val="0"/>
        <w:adjustRightInd w:val="0"/>
      </w:pPr>
      <w:r w:rsidRPr="00827F48">
        <w:t>Other non-lethal joint fire support includes obscurant fires to mask friendly positions and illumination fires when required for night operations.  [JP 3-09</w:t>
      </w:r>
      <w:proofErr w:type="gramStart"/>
      <w:r w:rsidRPr="00827F48">
        <w:t>,  III</w:t>
      </w:r>
      <w:proofErr w:type="gramEnd"/>
      <w:r w:rsidRPr="00827F48">
        <w:t>-20]</w:t>
      </w:r>
    </w:p>
    <w:p w:rsidR="00F93B1F" w:rsidRPr="00827F48" w:rsidRDefault="00F93B1F" w:rsidP="00B67021">
      <w:pPr>
        <w:pStyle w:val="Heading3"/>
        <w:numPr>
          <w:ilvl w:val="2"/>
          <w:numId w:val="6"/>
        </w:numPr>
        <w:rPr>
          <w:rFonts w:cs="Times New Roman"/>
        </w:rPr>
      </w:pPr>
      <w:bookmarkStart w:id="92" w:name="_Toc314054231"/>
      <w:r w:rsidRPr="00827F48">
        <w:rPr>
          <w:rFonts w:cs="Times New Roman"/>
        </w:rPr>
        <w:t>Use Lethal Attack</w:t>
      </w:r>
      <w:bookmarkEnd w:id="92"/>
      <w:r w:rsidRPr="00827F48">
        <w:rPr>
          <w:rFonts w:cs="Times New Roman"/>
        </w:rPr>
        <w:t xml:space="preserve"> </w:t>
      </w:r>
    </w:p>
    <w:p w:rsidR="00F93B1F" w:rsidRPr="00827F48" w:rsidRDefault="00F93B1F" w:rsidP="009533C1">
      <w:pPr>
        <w:autoSpaceDE w:val="0"/>
        <w:autoSpaceDN w:val="0"/>
        <w:adjustRightInd w:val="0"/>
      </w:pPr>
      <w:r w:rsidRPr="00827F48">
        <w:t>Weapon systems deliver fires that are capable of producing both lethal and nonlethal effects on a target. Lethal effects are produced through some combination of blast, fragmentation, and kinetic penetration of the selected target.  Though highly effective for their intended purpose, lethal effects may not always be suitable across the range of military operations.  [Joint Fires and Targeting Handbook</w:t>
      </w:r>
      <w:proofErr w:type="gramStart"/>
      <w:r w:rsidRPr="00827F48">
        <w:t>,  I</w:t>
      </w:r>
      <w:proofErr w:type="gramEnd"/>
      <w:r w:rsidRPr="00827F48">
        <w:t>-23]</w:t>
      </w:r>
    </w:p>
    <w:p w:rsidR="00F93B1F" w:rsidRPr="00827F48" w:rsidRDefault="00F93B1F" w:rsidP="00B67021">
      <w:pPr>
        <w:pStyle w:val="Heading3"/>
        <w:numPr>
          <w:ilvl w:val="2"/>
          <w:numId w:val="6"/>
        </w:numPr>
        <w:rPr>
          <w:rFonts w:cs="Times New Roman"/>
        </w:rPr>
      </w:pPr>
      <w:bookmarkStart w:id="93" w:name="_Toc314054232"/>
      <w:r w:rsidRPr="00827F48">
        <w:rPr>
          <w:rFonts w:cs="Times New Roman"/>
        </w:rPr>
        <w:t>Conduct Fixed Wing Aircraft Execution Activities</w:t>
      </w:r>
      <w:bookmarkEnd w:id="93"/>
    </w:p>
    <w:p w:rsidR="00F93B1F" w:rsidRPr="00827F48" w:rsidRDefault="00F93B1F" w:rsidP="00902934">
      <w:pPr>
        <w:autoSpaceDE w:val="0"/>
        <w:autoSpaceDN w:val="0"/>
        <w:adjustRightInd w:val="0"/>
      </w:pPr>
      <w:r w:rsidRPr="00827F48">
        <w:t xml:space="preserve">The flexibility, range, speed, lethality, precision, and ability to mass at a desired time and place contributes significantly to the overall joint fire support available to a JFC. Fixed-wing aircraft offer the versatility and capability to deliver combat power against the enemy when and where needed to attain objectives across the range of military operations. The ability of aircraft to employ precision-guided munitions offers a distinct advantage over other weapon systems in many cases. Guided weapons can correct for ballistic, release, and targeting errors in flight. Manned aircraft can offer the advantage of providing immediate attack assessment. </w:t>
      </w:r>
      <w:r>
        <w:t xml:space="preserve"> </w:t>
      </w:r>
      <w:r w:rsidRPr="00827F48">
        <w:t>Also, stealth</w:t>
      </w:r>
      <w:r>
        <w:t xml:space="preserve"> </w:t>
      </w:r>
      <w:r w:rsidRPr="00827F48">
        <w:t>technology and the ability to employ air launched conventional standoff weaponry offer</w:t>
      </w:r>
      <w:r>
        <w:t xml:space="preserve"> </w:t>
      </w:r>
      <w:r w:rsidRPr="00827F48">
        <w:t>unique advantages and, in effect, may achieve their own local air superiority due to their</w:t>
      </w:r>
      <w:r>
        <w:t xml:space="preserve"> </w:t>
      </w:r>
      <w:r w:rsidRPr="00827F48">
        <w:t>reduced detectability.  [JP 3-09, III-17]</w:t>
      </w:r>
    </w:p>
    <w:p w:rsidR="00F93B1F" w:rsidRPr="00827F48" w:rsidRDefault="00F93B1F" w:rsidP="00B67021">
      <w:pPr>
        <w:pStyle w:val="Heading3"/>
        <w:numPr>
          <w:ilvl w:val="2"/>
          <w:numId w:val="6"/>
        </w:numPr>
        <w:rPr>
          <w:rFonts w:cs="Times New Roman"/>
        </w:rPr>
      </w:pPr>
      <w:bookmarkStart w:id="94" w:name="_Toc314054233"/>
      <w:r w:rsidRPr="00827F48">
        <w:rPr>
          <w:rFonts w:cs="Times New Roman"/>
        </w:rPr>
        <w:t>Conduct Attack Helo Execution Activities</w:t>
      </w:r>
      <w:bookmarkEnd w:id="94"/>
    </w:p>
    <w:p w:rsidR="00F93B1F" w:rsidRPr="00827F48" w:rsidRDefault="00F93B1F" w:rsidP="00A23510">
      <w:pPr>
        <w:autoSpaceDE w:val="0"/>
        <w:autoSpaceDN w:val="0"/>
        <w:adjustRightInd w:val="0"/>
      </w:pPr>
      <w:r w:rsidRPr="00827F48">
        <w:t xml:space="preserve">The US Army normally employs attack helicopters as maneuver units capable of conducting two basic types of attack missions, close combat attack and interdiction attack. US Army attack helicopters can also perform CAS functions when operating in support of another component. </w:t>
      </w:r>
      <w:r w:rsidRPr="00827F48">
        <w:lastRenderedPageBreak/>
        <w:t>The USMC employs its attack rotary-wing aviation primarily as a CAS platform. As an integral part of the MAGTF, the ACE deploys as a supporting element to the GCE to execute CAS missions in support of ground maneuver elements. Attack helicopters are capable of employing</w:t>
      </w:r>
      <w:r>
        <w:t xml:space="preserve"> </w:t>
      </w:r>
      <w:r w:rsidRPr="00827F48">
        <w:t>precision guided weapons and providing terminal guidance for other weapon platforms.</w:t>
      </w:r>
    </w:p>
    <w:p w:rsidR="00F93B1F" w:rsidRPr="00827F48" w:rsidRDefault="00F93B1F" w:rsidP="00A23510">
      <w:r w:rsidRPr="00827F48">
        <w:t>They are also capable of operating during periods of limited visibility.   [JP 3-09, III-17]</w:t>
      </w:r>
    </w:p>
    <w:p w:rsidR="00F93B1F" w:rsidRPr="00827F48" w:rsidRDefault="00F93B1F" w:rsidP="00B67021">
      <w:pPr>
        <w:pStyle w:val="Heading3"/>
        <w:numPr>
          <w:ilvl w:val="2"/>
          <w:numId w:val="6"/>
        </w:numPr>
        <w:rPr>
          <w:rFonts w:cs="Times New Roman"/>
        </w:rPr>
      </w:pPr>
      <w:bookmarkStart w:id="95" w:name="_Toc314054234"/>
      <w:r w:rsidRPr="00827F48">
        <w:rPr>
          <w:rFonts w:cs="Times New Roman"/>
        </w:rPr>
        <w:t>Conduct UAV / UAS Execution Activities</w:t>
      </w:r>
      <w:bookmarkEnd w:id="95"/>
    </w:p>
    <w:p w:rsidR="00F93B1F" w:rsidRPr="00827F48" w:rsidRDefault="00F93B1F" w:rsidP="00902934">
      <w:pPr>
        <w:autoSpaceDE w:val="0"/>
        <w:autoSpaceDN w:val="0"/>
        <w:adjustRightInd w:val="0"/>
      </w:pPr>
      <w:r w:rsidRPr="00827F48">
        <w:t>The long endurance capability of UASs has demonstrated that UASs can be critical to the support of TST, HVT, and HPT missions.  Situations may require UASs to support CAS, strike coordination and reconnaissance, AI, and other joint fires missions. Specific tasks for the UASs may include: target acquisition/marking, terminal guidance of ordnance, providing precision coordinates for GPS-aided munitions, delivery of onboard precision-guided ordnance, battle damage assessment, and retargeting (i.e., shoot-look-shoot). In the TST role, UASs are routed,</w:t>
      </w:r>
      <w:r>
        <w:t xml:space="preserve"> </w:t>
      </w:r>
      <w:r w:rsidRPr="00827F48">
        <w:t>controlled, and deconflicted in the same manner as fixed- and rotary-winged manned</w:t>
      </w:r>
      <w:r>
        <w:t xml:space="preserve"> </w:t>
      </w:r>
      <w:r w:rsidRPr="00827F48">
        <w:t>aircraft, as outlined in joint doctrine. Current weapons employed by unmanned aircraft</w:t>
      </w:r>
      <w:r>
        <w:t xml:space="preserve"> </w:t>
      </w:r>
      <w:r w:rsidRPr="00827F48">
        <w:t>are in the 500-pound cl</w:t>
      </w:r>
      <w:r>
        <w:t>ass or less and are usually GPS</w:t>
      </w:r>
      <w:r w:rsidRPr="00827F48">
        <w:t xml:space="preserve"> or laser</w:t>
      </w:r>
      <w:r>
        <w:t xml:space="preserve"> </w:t>
      </w:r>
      <w:r w:rsidRPr="00827F48">
        <w:t>guided. [JP 3-09, III-17]</w:t>
      </w:r>
    </w:p>
    <w:p w:rsidR="00F93B1F" w:rsidRPr="00827F48" w:rsidRDefault="00F93B1F" w:rsidP="00B67021">
      <w:pPr>
        <w:pStyle w:val="Heading3"/>
        <w:numPr>
          <w:ilvl w:val="2"/>
          <w:numId w:val="6"/>
        </w:numPr>
        <w:rPr>
          <w:rFonts w:cs="Times New Roman"/>
        </w:rPr>
      </w:pPr>
      <w:bookmarkStart w:id="96" w:name="_Toc314054235"/>
      <w:r w:rsidRPr="00827F48">
        <w:rPr>
          <w:rFonts w:cs="Times New Roman"/>
        </w:rPr>
        <w:t>Conduct Missile Execution Activities</w:t>
      </w:r>
      <w:bookmarkEnd w:id="96"/>
    </w:p>
    <w:p w:rsidR="00F93B1F" w:rsidRPr="00827F48" w:rsidRDefault="00F93B1F" w:rsidP="00D81827">
      <w:pPr>
        <w:autoSpaceDE w:val="0"/>
        <w:autoSpaceDN w:val="0"/>
        <w:adjustRightInd w:val="0"/>
      </w:pPr>
      <w:r w:rsidRPr="00827F48">
        <w:t>ATACMS provides long-range, surface-to-surface fires against high value, well-defended targets, day or night, and in near-all weather conditions.  The ATACMS missiles fired from the Multiple Launch Rocket System (MLRS) and the High Mobility Artillery Rocket System (HIMARS) launchers deliver warheads that include antipersonnel/anti</w:t>
      </w:r>
      <w:r>
        <w:t>-</w:t>
      </w:r>
      <w:r w:rsidRPr="00827F48">
        <w:t>materiel bomblets, unitary high-explosive charges, or guided sub</w:t>
      </w:r>
      <w:r>
        <w:t>-</w:t>
      </w:r>
      <w:r w:rsidRPr="00827F48">
        <w:t>munitions. ATACMS can support a full range of operations including TSTs, JSEAD, counter fires, and in strikes requiring high levels of accuracy. Their inherent low risk, accuracy, and range make these missiles a very viable option against stationary, non</w:t>
      </w:r>
      <w:r>
        <w:t>-</w:t>
      </w:r>
      <w:r w:rsidRPr="00827F48">
        <w:t>hardened targets; US Navy TLAMs can be effective in engaging well-defended targets at long distances and provide a potent precision employment option to the joint force. Their inherent low risk, accuracy, and range make these missiles a very viable option against</w:t>
      </w:r>
      <w:r>
        <w:t xml:space="preserve"> </w:t>
      </w:r>
      <w:r w:rsidRPr="00827F48">
        <w:t xml:space="preserve">stationary, non-hardened targets. The TLAM weapon system may require coordination with the strike and mission planners in theater at the maritime component commander’s HQ. Planning is an ongoing process, independent of the decision to use the weapon and can run in parallel to the decision process. With proper planning, TLAMs are capable of conducting short-notice employment, day or night, with few weather restrictions.  TLAM strikes may be conducted without air support and/or when manned aircraft loss is considered to be likely. TLAMs are also capable of neutralizing enemy air defenses to facilitate a much larger attack by land- and maritime-based airpower. In theater, the associated afloat planning systems suites provide the joint force maritime component commander with the capability to plan new missions or modify selected missions in the operational area; The US Air Force conventional air-launched cruise missile (CALCM) is a near-precision, GPS-aided standoff weapon launched from a B-52. Mission planning for the CALCM is accomplished by reach back, and close coordination is required between missile planners, B-52 aircraft planners, and AOC planning staffs; The joint air-to-surface standoff missile (JASSM) is a US Air Force air launched, low observable (LO), subsonic cruise missile specifically designed to penetrate air defense systems. The missile incorporates GPS guidance with an infrared seeker in the terminal phase of flight. Optimizing </w:t>
      </w:r>
      <w:r w:rsidRPr="00827F48">
        <w:lastRenderedPageBreak/>
        <w:t xml:space="preserve">JASSM’s full </w:t>
      </w:r>
      <w:proofErr w:type="gramStart"/>
      <w:r w:rsidRPr="00827F48">
        <w:t>precision</w:t>
      </w:r>
      <w:proofErr w:type="gramEnd"/>
      <w:r w:rsidRPr="00827F48">
        <w:t xml:space="preserve"> and LO capabilities require prior coordination with both strike units and target intelligence agencies.  [JP 3-09, III-18] </w:t>
      </w:r>
    </w:p>
    <w:p w:rsidR="00F93B1F" w:rsidRPr="00827F48" w:rsidRDefault="00F93B1F" w:rsidP="00B67021">
      <w:pPr>
        <w:pStyle w:val="Heading3"/>
        <w:numPr>
          <w:ilvl w:val="2"/>
          <w:numId w:val="6"/>
        </w:numPr>
        <w:rPr>
          <w:rFonts w:cs="Times New Roman"/>
        </w:rPr>
      </w:pPr>
      <w:bookmarkStart w:id="97" w:name="_Toc314054236"/>
      <w:r w:rsidRPr="00827F48">
        <w:rPr>
          <w:rFonts w:cs="Times New Roman"/>
        </w:rPr>
        <w:t>Conduct Rocket Execution Activities</w:t>
      </w:r>
      <w:bookmarkEnd w:id="97"/>
      <w:r w:rsidRPr="00827F48">
        <w:rPr>
          <w:rFonts w:cs="Times New Roman"/>
        </w:rPr>
        <w:t xml:space="preserve"> </w:t>
      </w:r>
    </w:p>
    <w:p w:rsidR="00F93B1F" w:rsidRPr="00827F48" w:rsidRDefault="00F93B1F" w:rsidP="00A23510">
      <w:pPr>
        <w:autoSpaceDE w:val="0"/>
        <w:autoSpaceDN w:val="0"/>
        <w:adjustRightInd w:val="0"/>
      </w:pPr>
      <w:r w:rsidRPr="00827F48">
        <w:t xml:space="preserve">The MLRS and the HIMARS launchers provide the joint force with effective counter fire and attack of enemy defenses, light materiel, and personnel targets. These weapon systems supplement cannon artillery fires by delivering large volumes of firepower against selected targets. The MLRS and HIMARS typically fire free-flight rockets against area targets and guided munitions against point targets.  The guided MLRS rocket provides another precision attack capability to support maneuver forces and provide interdiction of HPTs and HVTs.   [JP 3-09, III-18] </w:t>
      </w:r>
    </w:p>
    <w:p w:rsidR="00F93B1F" w:rsidRPr="00827F48" w:rsidRDefault="00F93B1F" w:rsidP="00B67021">
      <w:pPr>
        <w:pStyle w:val="Heading3"/>
        <w:numPr>
          <w:ilvl w:val="2"/>
          <w:numId w:val="6"/>
        </w:numPr>
        <w:rPr>
          <w:rFonts w:cs="Times New Roman"/>
        </w:rPr>
      </w:pPr>
      <w:bookmarkStart w:id="98" w:name="_Toc314054237"/>
      <w:r w:rsidRPr="00827F48">
        <w:rPr>
          <w:rFonts w:cs="Times New Roman"/>
        </w:rPr>
        <w:t>Conduct Cannon, Artillery, Mortar Execution Activities</w:t>
      </w:r>
      <w:bookmarkEnd w:id="98"/>
    </w:p>
    <w:p w:rsidR="00F93B1F" w:rsidRPr="00827F48" w:rsidRDefault="00F93B1F" w:rsidP="00D81827">
      <w:pPr>
        <w:autoSpaceDE w:val="0"/>
        <w:autoSpaceDN w:val="0"/>
        <w:adjustRightInd w:val="0"/>
      </w:pPr>
      <w:r w:rsidRPr="00827F48">
        <w:t>Although cannon artillery and mortars primarily provide close supporting fires to maneuver forces, they can also perform other roles such as interdiction to support maneuver, or J-SEAD to facilitate air operations.  New precision artillery rounds, such as the Excalibur, provide all weather precision strike capability for point targets in close proximity to friendly forces.   [JP 3-09, III-19]</w:t>
      </w:r>
    </w:p>
    <w:p w:rsidR="00F93B1F" w:rsidRPr="00827F48" w:rsidRDefault="00F93B1F" w:rsidP="00B67021">
      <w:pPr>
        <w:pStyle w:val="Heading3"/>
        <w:numPr>
          <w:ilvl w:val="2"/>
          <w:numId w:val="6"/>
        </w:numPr>
        <w:rPr>
          <w:rFonts w:cs="Times New Roman"/>
        </w:rPr>
      </w:pPr>
      <w:bookmarkStart w:id="99" w:name="_Toc314054238"/>
      <w:r w:rsidRPr="00827F48">
        <w:rPr>
          <w:rFonts w:cs="Times New Roman"/>
        </w:rPr>
        <w:t>Conduct Naval Surface Fire Execution Activities</w:t>
      </w:r>
      <w:bookmarkEnd w:id="99"/>
    </w:p>
    <w:p w:rsidR="00F93B1F" w:rsidRPr="00827F48" w:rsidRDefault="00F93B1F" w:rsidP="00D81827">
      <w:pPr>
        <w:autoSpaceDE w:val="0"/>
        <w:autoSpaceDN w:val="0"/>
        <w:adjustRightInd w:val="0"/>
      </w:pPr>
      <w:r w:rsidRPr="00827F48">
        <w:t>The general mission of NSFS ship units in an amphibious operation is to support the assault by destroying or neutralizing shore installations that oppose the approach of ships and aircraft, defenses that may oppose the LF, and defenses that may oppose the post-landing advance of the LF.   [JP 3-09, III-19]</w:t>
      </w:r>
    </w:p>
    <w:p w:rsidR="00F93B1F" w:rsidRPr="00827F48" w:rsidRDefault="00F93B1F" w:rsidP="00B67021">
      <w:pPr>
        <w:pStyle w:val="Heading3"/>
        <w:numPr>
          <w:ilvl w:val="2"/>
          <w:numId w:val="6"/>
        </w:numPr>
        <w:rPr>
          <w:rFonts w:cs="Times New Roman"/>
        </w:rPr>
      </w:pPr>
      <w:bookmarkStart w:id="100" w:name="_Toc314054239"/>
      <w:r w:rsidRPr="00827F48">
        <w:rPr>
          <w:rFonts w:cs="Times New Roman"/>
        </w:rPr>
        <w:t>Integrate and Synchronize Engagement</w:t>
      </w:r>
      <w:bookmarkEnd w:id="100"/>
    </w:p>
    <w:p w:rsidR="00F93B1F" w:rsidRPr="00827F48" w:rsidRDefault="00F93B1F" w:rsidP="00D709E2">
      <w:pPr>
        <w:autoSpaceDE w:val="0"/>
        <w:autoSpaceDN w:val="0"/>
        <w:adjustRightInd w:val="0"/>
      </w:pPr>
      <w:r w:rsidRPr="007C275B">
        <w:t>Joint fire support coordination is a flexible process that must be kept as simple as possible to produce the desired results. The JFC and component commanders synchronize joint fire support operations to place the right attack means on the correct target at the precise time. To achieve synchronization, commanders and staffs must have a thorough knowledge of each Service’s doctrine, major systems, significant capabilities and limitations, and often their tactics, techniques, and procedures.</w:t>
      </w:r>
      <w:r w:rsidRPr="00827F48" w:rsidDel="00D709E2">
        <w:t xml:space="preserve"> </w:t>
      </w:r>
      <w:r w:rsidRPr="00827F48">
        <w:t xml:space="preserve">[JP 3-09, </w:t>
      </w:r>
      <w:r>
        <w:t>III-12</w:t>
      </w:r>
      <w:r w:rsidRPr="00827F48">
        <w:t>]</w:t>
      </w:r>
    </w:p>
    <w:p w:rsidR="00F93B1F" w:rsidRPr="00827F48" w:rsidRDefault="00F93B1F" w:rsidP="00B67021">
      <w:pPr>
        <w:pStyle w:val="Heading3"/>
        <w:numPr>
          <w:ilvl w:val="2"/>
          <w:numId w:val="6"/>
        </w:numPr>
        <w:autoSpaceDE w:val="0"/>
        <w:autoSpaceDN w:val="0"/>
        <w:adjustRightInd w:val="0"/>
        <w:rPr>
          <w:rFonts w:cs="Times New Roman"/>
        </w:rPr>
      </w:pPr>
      <w:bookmarkStart w:id="101" w:name="_Toc314054240"/>
      <w:r w:rsidRPr="00827F48">
        <w:rPr>
          <w:rFonts w:cs="Times New Roman"/>
        </w:rPr>
        <w:t>Engage Target</w:t>
      </w:r>
      <w:bookmarkEnd w:id="101"/>
    </w:p>
    <w:p w:rsidR="00F93B1F" w:rsidRPr="00827F48" w:rsidRDefault="00F93B1F" w:rsidP="00817B33">
      <w:pPr>
        <w:autoSpaceDE w:val="0"/>
        <w:autoSpaceDN w:val="0"/>
        <w:adjustRightInd w:val="0"/>
      </w:pPr>
      <w:r w:rsidRPr="00827F48">
        <w:t>In this activity, identification of the target as hostile is confirmed and engagement is ordered and transmitted to the pilot, aircrew, or operator of the selected weapon system.  The engagement orders must be sent to, received by, and understood by the “shooter.”  The engagement should be monitored and managed by the engaging component.  The desired result of this step is successful action against the target.  [Joint Fires and Targeting Handbook</w:t>
      </w:r>
      <w:proofErr w:type="gramStart"/>
      <w:r w:rsidRPr="00827F48">
        <w:t>,  III</w:t>
      </w:r>
      <w:proofErr w:type="gramEnd"/>
      <w:r w:rsidRPr="00827F48">
        <w:t>-1.06]</w:t>
      </w:r>
    </w:p>
    <w:p w:rsidR="00F93B1F" w:rsidRPr="00827F48" w:rsidRDefault="00F93B1F" w:rsidP="00B67021">
      <w:pPr>
        <w:pStyle w:val="Heading3"/>
        <w:numPr>
          <w:ilvl w:val="2"/>
          <w:numId w:val="6"/>
        </w:numPr>
        <w:autoSpaceDE w:val="0"/>
        <w:autoSpaceDN w:val="0"/>
        <w:adjustRightInd w:val="0"/>
      </w:pPr>
      <w:bookmarkStart w:id="102" w:name="_Toc314054241"/>
      <w:r w:rsidRPr="00827F48">
        <w:t>Conduct Post Strike Surveillance</w:t>
      </w:r>
      <w:bookmarkEnd w:id="102"/>
    </w:p>
    <w:p w:rsidR="00F93B1F" w:rsidRPr="00827F48" w:rsidRDefault="00F93B1F" w:rsidP="00F8292C">
      <w:pPr>
        <w:autoSpaceDE w:val="0"/>
        <w:autoSpaceDN w:val="0"/>
        <w:adjustRightInd w:val="0"/>
      </w:pPr>
      <w:r w:rsidRPr="00827F48">
        <w:rPr>
          <w:rFonts w:ascii="TimesNewRoman" w:hAnsi="TimesNewRoman" w:cs="TimesNewRoman"/>
        </w:rPr>
        <w:t>The systematic observation of aerospace, surface, or subsurface areas, places, persons, or things, by visual, aural, electronic, photographic, or other means.  [JP 1-02]</w:t>
      </w:r>
    </w:p>
    <w:p w:rsidR="00F93B1F" w:rsidRPr="00827F48" w:rsidRDefault="00F93B1F" w:rsidP="00817B33"/>
    <w:p w:rsidR="00F93B1F" w:rsidRPr="00827F48" w:rsidRDefault="00F93B1F" w:rsidP="00B67021">
      <w:pPr>
        <w:pStyle w:val="Heading2"/>
        <w:numPr>
          <w:ilvl w:val="1"/>
          <w:numId w:val="6"/>
        </w:numPr>
      </w:pPr>
      <w:bookmarkStart w:id="103" w:name="_Toc314054242"/>
      <w:r w:rsidRPr="00827F48">
        <w:lastRenderedPageBreak/>
        <w:t>Assess</w:t>
      </w:r>
      <w:bookmarkEnd w:id="103"/>
    </w:p>
    <w:p w:rsidR="00F93B1F" w:rsidRPr="00827F48" w:rsidRDefault="00F93B1F" w:rsidP="00B67021">
      <w:pPr>
        <w:pStyle w:val="Heading3"/>
        <w:numPr>
          <w:ilvl w:val="2"/>
          <w:numId w:val="6"/>
        </w:numPr>
        <w:rPr>
          <w:rFonts w:cs="Times New Roman"/>
          <w:szCs w:val="24"/>
        </w:rPr>
      </w:pPr>
      <w:bookmarkStart w:id="104" w:name="_Toc314054243"/>
      <w:r w:rsidRPr="00827F48">
        <w:rPr>
          <w:rFonts w:cs="Times New Roman"/>
          <w:szCs w:val="24"/>
        </w:rPr>
        <w:t>Provide Physical Damage Assessment</w:t>
      </w:r>
      <w:bookmarkEnd w:id="104"/>
      <w:r w:rsidRPr="00827F48">
        <w:rPr>
          <w:rFonts w:cs="Times New Roman"/>
          <w:szCs w:val="24"/>
        </w:rPr>
        <w:t xml:space="preserve"> </w:t>
      </w:r>
    </w:p>
    <w:p w:rsidR="00F93B1F" w:rsidRPr="00827F48" w:rsidRDefault="00F93B1F" w:rsidP="00C11990">
      <w:pPr>
        <w:autoSpaceDE w:val="0"/>
        <w:autoSpaceDN w:val="0"/>
        <w:adjustRightInd w:val="0"/>
      </w:pPr>
      <w:r w:rsidRPr="00827F48">
        <w:t>A physical damage assessment is an estimate of the quantitative extent of physical damage (through munitions blast, fragmentation, or fire damage) to a target element based on observed or interpreted damage. This post-attack target analysis should be a coordinated effort among combat units, component commands, the subordinate joint force, the combatant command, national agencies, supporting commands, the JIOC, and the primary theater BDA cell. Some representative sources for data necessary to make a physical damage assessment include the ATO or MAAP, MISREPs, ACV, WSV, visual/verbal reports from ground spotters or combat troops, controllers or observers, artillery target surveillance reports, SIGINT, HUMINT,</w:t>
      </w:r>
      <w:r>
        <w:t xml:space="preserve"> </w:t>
      </w:r>
      <w:r w:rsidRPr="00827F48">
        <w:t>IMINT, MASINT, or OSINT.  [Joint Fires and Targeting Handbook</w:t>
      </w:r>
      <w:proofErr w:type="gramStart"/>
      <w:r w:rsidRPr="00827F48">
        <w:t>,  III</w:t>
      </w:r>
      <w:proofErr w:type="gramEnd"/>
      <w:r w:rsidRPr="00827F48">
        <w:t>-118]</w:t>
      </w:r>
    </w:p>
    <w:p w:rsidR="00F93B1F" w:rsidRPr="00827F48" w:rsidRDefault="00F93B1F" w:rsidP="00B67021">
      <w:pPr>
        <w:pStyle w:val="Heading3"/>
        <w:numPr>
          <w:ilvl w:val="2"/>
          <w:numId w:val="6"/>
        </w:numPr>
        <w:rPr>
          <w:rFonts w:cs="Times New Roman"/>
          <w:szCs w:val="24"/>
        </w:rPr>
      </w:pPr>
      <w:bookmarkStart w:id="105" w:name="_Toc314054244"/>
      <w:r w:rsidRPr="00827F48">
        <w:rPr>
          <w:rFonts w:cs="Times New Roman"/>
          <w:szCs w:val="24"/>
        </w:rPr>
        <w:t>Provide Functional Damage Assessment</w:t>
      </w:r>
      <w:bookmarkEnd w:id="105"/>
    </w:p>
    <w:p w:rsidR="00F93B1F" w:rsidRPr="00817B33" w:rsidRDefault="00F93B1F" w:rsidP="00817B33">
      <w:pPr>
        <w:autoSpaceDE w:val="0"/>
        <w:autoSpaceDN w:val="0"/>
        <w:adjustRightInd w:val="0"/>
      </w:pPr>
      <w:r w:rsidRPr="00827F48">
        <w:t>Functional damage assessment is an estimate of the degradation or destruction of the functional/operational capability of a target to perform its intended mission. Functional assessments are inferred from the assessed physical damage and all source intelligence information. This assessment must include an estimation of the time required for recuperation or replacement of the target’s function. BDA analysts need to compare the desired targeting effect or objective for the attack with the current status of the target to determine if the targeting objective was met.  [Joint Fires and Targeting Handbook</w:t>
      </w:r>
      <w:proofErr w:type="gramStart"/>
      <w:r w:rsidRPr="00827F48">
        <w:t>,  III</w:t>
      </w:r>
      <w:proofErr w:type="gramEnd"/>
      <w:r w:rsidRPr="00827F48">
        <w:t>-120]</w:t>
      </w:r>
    </w:p>
    <w:p w:rsidR="00F93B1F" w:rsidRPr="00817B33" w:rsidRDefault="00F93B1F" w:rsidP="002602FD">
      <w:pPr>
        <w:jc w:val="both"/>
        <w:rPr>
          <w:color w:val="C0504D"/>
        </w:rPr>
      </w:pPr>
    </w:p>
    <w:p w:rsidR="00F93B1F" w:rsidRPr="008B31C4" w:rsidRDefault="00F93B1F">
      <w:pPr>
        <w:rPr>
          <w:color w:val="C0504D"/>
        </w:rPr>
      </w:pPr>
      <w:r w:rsidRPr="00817B33">
        <w:rPr>
          <w:color w:val="C0504D"/>
        </w:rPr>
        <w:br w:type="page"/>
      </w:r>
    </w:p>
    <w:p w:rsidR="00F93B1F" w:rsidRPr="008B31C4" w:rsidRDefault="00F93B1F" w:rsidP="00B67021">
      <w:pPr>
        <w:pStyle w:val="Heading1"/>
        <w:numPr>
          <w:ilvl w:val="0"/>
          <w:numId w:val="6"/>
        </w:numPr>
      </w:pPr>
      <w:bookmarkStart w:id="106" w:name="_Toc236021884"/>
      <w:bookmarkStart w:id="107" w:name="_Toc314054245"/>
      <w:r w:rsidRPr="008B31C4">
        <w:lastRenderedPageBreak/>
        <w:t>Systems</w:t>
      </w:r>
      <w:bookmarkEnd w:id="106"/>
      <w:bookmarkEnd w:id="107"/>
    </w:p>
    <w:p w:rsidR="00F93B1F" w:rsidRDefault="00F93B1F" w:rsidP="00B67021">
      <w:pPr>
        <w:pStyle w:val="Heading2"/>
        <w:numPr>
          <w:ilvl w:val="1"/>
          <w:numId w:val="6"/>
        </w:numPr>
      </w:pPr>
      <w:bookmarkStart w:id="108" w:name="_Toc314054246"/>
      <w:bookmarkStart w:id="109" w:name="_Toc236021885"/>
      <w:r>
        <w:t>Air Defense System Integrator (</w:t>
      </w:r>
      <w:r w:rsidRPr="00474F48">
        <w:t>ADSI</w:t>
      </w:r>
      <w:r>
        <w:t>)</w:t>
      </w:r>
      <w:bookmarkEnd w:id="108"/>
    </w:p>
    <w:p w:rsidR="00F93B1F" w:rsidRPr="00474F48" w:rsidRDefault="00F93B1F" w:rsidP="00474F48">
      <w:r w:rsidRPr="00474F48">
        <w:rPr>
          <w:color w:val="000000"/>
        </w:rPr>
        <w:t xml:space="preserve">Air Defense Systems Integrator (ADSI) provides the Tactical Data Link (TDL) picture to locations aboard CV/CVN/LCC/LHA/LHD class ships (e.g. TFCC, Flag Plot, Warfare Cell) for a fused situational awareness capability to the strike group staff. ADSI also provides TDL information to GCCS-M for generation of the Common Operational Picture (COP)/Situational Awareness which can be disseminated among COP network participants. </w:t>
      </w:r>
      <w:r w:rsidRPr="007828D6">
        <w:rPr>
          <w:color w:val="000000"/>
        </w:rPr>
        <w:t xml:space="preserve">  </w:t>
      </w:r>
      <w:r>
        <w:rPr>
          <w:color w:val="000000"/>
        </w:rPr>
        <w:t>[</w:t>
      </w:r>
      <w:r w:rsidRPr="007828D6">
        <w:rPr>
          <w:color w:val="000000"/>
        </w:rPr>
        <w:t>https://ditpr.dod.mil/dodcio/DITPR/MenuDITPR.cfm</w:t>
      </w:r>
      <w:r>
        <w:rPr>
          <w:color w:val="000000"/>
        </w:rPr>
        <w:t>]</w:t>
      </w:r>
    </w:p>
    <w:p w:rsidR="00F93B1F" w:rsidRPr="00474F48" w:rsidRDefault="00F93B1F" w:rsidP="00B67021">
      <w:pPr>
        <w:pStyle w:val="Heading2"/>
        <w:numPr>
          <w:ilvl w:val="1"/>
          <w:numId w:val="6"/>
        </w:numPr>
        <w:spacing w:before="120"/>
      </w:pPr>
      <w:bookmarkStart w:id="110" w:name="_Toc314054247"/>
      <w:r w:rsidRPr="00474F48">
        <w:t>Advanced Field Artillery Tactical Data System (AFATDS)</w:t>
      </w:r>
      <w:bookmarkEnd w:id="110"/>
    </w:p>
    <w:p w:rsidR="00F93B1F" w:rsidRPr="00D061F0" w:rsidRDefault="00F93B1F">
      <w:pPr>
        <w:pStyle w:val="Heading2"/>
        <w:numPr>
          <w:ilvl w:val="0"/>
          <w:numId w:val="0"/>
        </w:numPr>
        <w:spacing w:before="120"/>
        <w:rPr>
          <w:b w:val="0"/>
          <w:bCs w:val="0"/>
          <w:iCs w:val="0"/>
          <w:color w:val="000000"/>
        </w:rPr>
      </w:pPr>
      <w:bookmarkStart w:id="111" w:name="_Toc298147477"/>
      <w:bookmarkStart w:id="112" w:name="_Toc298147611"/>
      <w:bookmarkStart w:id="113" w:name="_Toc300740643"/>
      <w:bookmarkStart w:id="114" w:name="_Toc300751121"/>
      <w:bookmarkStart w:id="115" w:name="_Toc309384655"/>
      <w:bookmarkStart w:id="116" w:name="_Toc314054248"/>
      <w:bookmarkStart w:id="117" w:name="_Toc236021886"/>
      <w:bookmarkEnd w:id="109"/>
      <w:r w:rsidRPr="003C627A">
        <w:rPr>
          <w:b w:val="0"/>
          <w:bCs w:val="0"/>
          <w:iCs w:val="0"/>
          <w:color w:val="000000"/>
        </w:rPr>
        <w:t xml:space="preserve">The Advanced Field Artillery Tactical Data System (AFATDS) performs Command and Control, increases Situational Awareness and automates fire support coordination for the Army, Navy, and Marine Corps. AFATDS automates the planning, coordinating and controlling of all fire support assets in the Joint battlespace (field artillery, mortars, close air support, naval gunfire, attack helicopters, and offensive electronic warfare) from Echelons </w:t>
      </w:r>
      <w:proofErr w:type="gramStart"/>
      <w:r w:rsidRPr="003C627A">
        <w:rPr>
          <w:b w:val="0"/>
          <w:bCs w:val="0"/>
          <w:iCs w:val="0"/>
          <w:color w:val="000000"/>
        </w:rPr>
        <w:t>Above</w:t>
      </w:r>
      <w:proofErr w:type="gramEnd"/>
      <w:r w:rsidRPr="003C627A">
        <w:rPr>
          <w:b w:val="0"/>
          <w:bCs w:val="0"/>
          <w:iCs w:val="0"/>
          <w:color w:val="000000"/>
        </w:rPr>
        <w:t xml:space="preserve"> Corps to Battery or Platoon in support of all levels of conflict.  AFATDS will interoperate with the other Army Battle Command Systems, current and future Army, Navy and Air Force Command and Control weapon systems, and the German, French, British, and Italian fire support systems. The system is composed of common hardware/software employed in varying configurations at different operational facilities (or nodes) and unique system software interconnected by tactical communications in the form of a software-driven, automated network. The system uses non-developmental, rugged common hardware/software, including the Windows Laptop Computer, Unix Laptop Computer (ULC), Compact Computer Unit (CCU), Notebook Computer Unit (NCU) as well as vehicle installation kits (IKs). The total force will be fielded a Windows based platform</w:t>
      </w:r>
      <w:r w:rsidRPr="00D061F0">
        <w:rPr>
          <w:b w:val="0"/>
          <w:iCs w:val="0"/>
          <w:color w:val="000000"/>
        </w:rPr>
        <w:t xml:space="preserve"> by fiscal year 2013.</w:t>
      </w:r>
      <w:r w:rsidRPr="00D061F0">
        <w:rPr>
          <w:b w:val="0"/>
          <w:bCs w:val="0"/>
          <w:iCs w:val="0"/>
          <w:color w:val="000000"/>
        </w:rPr>
        <w:t xml:space="preserve">  [https://ditpr.dod.mil/dodcio/DITPR/MenuDITPR.cfm]</w:t>
      </w:r>
      <w:bookmarkEnd w:id="111"/>
      <w:bookmarkEnd w:id="112"/>
      <w:bookmarkEnd w:id="113"/>
      <w:bookmarkEnd w:id="114"/>
      <w:bookmarkEnd w:id="115"/>
      <w:bookmarkEnd w:id="116"/>
    </w:p>
    <w:p w:rsidR="00F93B1F" w:rsidRPr="00DB185E" w:rsidRDefault="00F93B1F" w:rsidP="00B67021">
      <w:pPr>
        <w:pStyle w:val="Heading2"/>
        <w:numPr>
          <w:ilvl w:val="1"/>
          <w:numId w:val="6"/>
        </w:numPr>
        <w:rPr>
          <w:color w:val="000000"/>
        </w:rPr>
      </w:pPr>
      <w:bookmarkStart w:id="118" w:name="_Toc298147478"/>
      <w:bookmarkStart w:id="119" w:name="_Toc298147612"/>
      <w:bookmarkStart w:id="120" w:name="_Toc314054249"/>
      <w:bookmarkEnd w:id="117"/>
      <w:bookmarkEnd w:id="118"/>
      <w:bookmarkEnd w:id="119"/>
      <w:r w:rsidRPr="00DB185E">
        <w:t>Battlefield Air Operations Kit (</w:t>
      </w:r>
      <w:r w:rsidRPr="00DB185E">
        <w:rPr>
          <w:color w:val="000000"/>
        </w:rPr>
        <w:t>BAO Kit)</w:t>
      </w:r>
      <w:bookmarkEnd w:id="120"/>
    </w:p>
    <w:p w:rsidR="00F93B1F" w:rsidRPr="00474F48" w:rsidRDefault="00F93B1F" w:rsidP="007828D6">
      <w:pPr>
        <w:rPr>
          <w:color w:val="000000"/>
        </w:rPr>
      </w:pPr>
      <w:r w:rsidRPr="00DB185E">
        <w:t xml:space="preserve">The BAO Kit comprises a communications device capable of net-centric operation; human input/output devices that allow hands-free, heads-up operation while human sensory organs remain protected and situational capability is retained; a computing device that uses an off-the-shelf operating system which is loaded with Special Tactics applications that allow Integrated Targeting Device (ITD) and Battlefield Air Targeting Camera Autonomous Micro Air Vehicle (BATMAV) sensor output to be received, the sensors' field of view to be controlled, sensor data to be analyzed, and messages to be prepared in proper format; along with a power generation and management system. The applications within the BAO Kit software suite focus on transmitting, receiving, and processing Cursor on Target (CoT) messages. The CoT leverages Extensible Markup Language (XML) technology and defines a common, terse yet extensible message format that communicates 'What, When, Where' information. The CoT comprises a base Event schema, referred to as the CoT 'core' schema, and provides a place for subschema extension. The BAO Kit implements the Event core schema, 9 of the 10 operational sub schemas registered on the Department of Defense (DOD) Metadata Registry (MDR), and 10 additional sub schemas that support system-unique mission requirements.  </w:t>
      </w:r>
      <w:r>
        <w:t>[</w:t>
      </w:r>
      <w:r w:rsidRPr="00DB185E">
        <w:t>https://c2c.jtae.jfcom.mil/Pages/Articles.aspx?ArticleID=97</w:t>
      </w:r>
      <w:r>
        <w:t>]</w:t>
      </w:r>
    </w:p>
    <w:p w:rsidR="00F93B1F" w:rsidRDefault="00F93B1F" w:rsidP="00B67021">
      <w:pPr>
        <w:pStyle w:val="Heading2"/>
        <w:numPr>
          <w:ilvl w:val="1"/>
          <w:numId w:val="6"/>
        </w:numPr>
        <w:spacing w:before="0" w:after="0"/>
      </w:pPr>
      <w:bookmarkStart w:id="121" w:name="_Toc314054250"/>
      <w:r w:rsidRPr="00DB185E">
        <w:lastRenderedPageBreak/>
        <w:t>Command Post of the Future (CPOF)</w:t>
      </w:r>
      <w:bookmarkEnd w:id="121"/>
    </w:p>
    <w:p w:rsidR="00F93B1F" w:rsidRDefault="00F93B1F">
      <w:pPr>
        <w:autoSpaceDE w:val="0"/>
        <w:autoSpaceDN w:val="0"/>
        <w:adjustRightInd w:val="0"/>
      </w:pPr>
      <w:r w:rsidRPr="004A767D">
        <w:t>Command Post of the Future is a planning and mapping tool intended for collaboration between multiple echelons in a tactical environment.  The CPOF is a commander-centric software environment and an intuitive and easy-to-learn system that supports 2D and 3D visualization.  It was specifically developed to enable distributed, collaborative, command and control.  CPOF supports deep collaboration at the thought process level that literally allows commanders, subordinates, and key battle staff to see what the commander is thinking.  It also supports parallel, synchronous and asynchronous, cross-functional planning and execution; and provides for bi-directional interoperability with Army Battle Command System (ABCS) and other Department of Defense (</w:t>
      </w:r>
      <w:proofErr w:type="gramStart"/>
      <w:r w:rsidRPr="004A767D">
        <w:t>DoD</w:t>
      </w:r>
      <w:proofErr w:type="gramEnd"/>
      <w:r w:rsidRPr="004A767D">
        <w:t xml:space="preserve">) systems.  </w:t>
      </w:r>
      <w:r>
        <w:t>[</w:t>
      </w:r>
      <w:r w:rsidRPr="004A767D">
        <w:t>DAU, Command Post of the Future, January 2010, www.dau.mil</w:t>
      </w:r>
      <w:r>
        <w:t>]</w:t>
      </w:r>
      <w:r w:rsidRPr="004A767D">
        <w:t xml:space="preserve"> </w:t>
      </w:r>
    </w:p>
    <w:p w:rsidR="00F93B1F" w:rsidRPr="005928FE" w:rsidRDefault="00F93B1F" w:rsidP="00B67021">
      <w:pPr>
        <w:pStyle w:val="Heading2"/>
        <w:numPr>
          <w:ilvl w:val="1"/>
          <w:numId w:val="6"/>
        </w:numPr>
      </w:pPr>
      <w:bookmarkStart w:id="122" w:name="_Toc314054251"/>
      <w:r w:rsidRPr="005928FE">
        <w:rPr>
          <w:rStyle w:val="libtext"/>
        </w:rPr>
        <w:t>Distributed Common Ground System-Army (</w:t>
      </w:r>
      <w:r w:rsidRPr="005928FE">
        <w:t>DCGS-A)</w:t>
      </w:r>
      <w:bookmarkEnd w:id="122"/>
    </w:p>
    <w:p w:rsidR="00F93B1F" w:rsidRPr="00D52F1A" w:rsidRDefault="00F93B1F" w:rsidP="005928FE">
      <w:r w:rsidRPr="005928FE">
        <w:rPr>
          <w:rStyle w:val="Strong"/>
          <w:b w:val="0"/>
        </w:rPr>
        <w:t xml:space="preserve">The Distributed Common Ground System-Army (DCGS-A) family of systems is an integral component of the Army's net-centric Intelligence, Surveillance, and Reconnaissance (ISR) for the commander, analyst, and shooter. DCGS-A will migrate capabilities of disparate ISR systems into a joint common and interoperable, multi-intelligence architecture to improve the ground commander's ability to react within the enemy's decision cycle. DCGS-A software/hardware will be used throughout the Army and joint environment, and will task, process, exploit, and disseminate army, joint, national, and coalition ISR sensor data and information in support of Future Force and Joint Task Force operations.  </w:t>
      </w:r>
      <w:r w:rsidRPr="00D52F1A">
        <w:rPr>
          <w:rStyle w:val="Strong"/>
          <w:b w:val="0"/>
        </w:rPr>
        <w:t>[https://ditpr.dod.mil/dodcio/DITPR/MenuDITPR.cfm]</w:t>
      </w:r>
    </w:p>
    <w:p w:rsidR="00F93B1F" w:rsidRPr="00D52F1A" w:rsidRDefault="00F93B1F" w:rsidP="00B67021">
      <w:pPr>
        <w:pStyle w:val="Heading2"/>
        <w:numPr>
          <w:ilvl w:val="1"/>
          <w:numId w:val="6"/>
        </w:numPr>
      </w:pPr>
      <w:bookmarkStart w:id="123" w:name="_Toc314054252"/>
      <w:r w:rsidRPr="00D52F1A">
        <w:rPr>
          <w:rStyle w:val="libtext"/>
        </w:rPr>
        <w:t>Distributed Common Ground System (</w:t>
      </w:r>
      <w:r w:rsidRPr="00D52F1A">
        <w:t>DCGS-AF)</w:t>
      </w:r>
      <w:bookmarkEnd w:id="123"/>
    </w:p>
    <w:p w:rsidR="00F93B1F" w:rsidRDefault="00F93B1F">
      <w:pPr>
        <w:spacing w:before="120"/>
      </w:pPr>
      <w:r w:rsidRPr="004A767D">
        <w:rPr>
          <w:rStyle w:val="libtext"/>
          <w:color w:val="000000"/>
        </w:rPr>
        <w:t>The Air Force Distributed Common Ground System, or AF DCGS, weapon system is the service's premier globally networked intelligence, surveillance and reconnaissance weapon system. The DCGS produces intelligence information collected by the U-2, RQ-4 Global Hawk, MQ-9 Reaper and MQ-1 Predator.</w:t>
      </w:r>
      <w:r>
        <w:rPr>
          <w:rStyle w:val="libtext"/>
          <w:color w:val="000000"/>
        </w:rPr>
        <w:t xml:space="preserve">  </w:t>
      </w:r>
      <w:r w:rsidRPr="004A767D">
        <w:rPr>
          <w:rStyle w:val="libtext"/>
          <w:color w:val="000000"/>
        </w:rPr>
        <w:t>The AF DCGS is currently composed of 45 geographically separated, networked sites. The distributed ground and mission sites are a mixture of active-duty, Air National Guard and Air Force Reserve units working as an integrated combat capability.</w:t>
      </w:r>
      <w:r>
        <w:rPr>
          <w:rStyle w:val="libtext"/>
          <w:color w:val="000000"/>
        </w:rPr>
        <w:t xml:space="preserve">  [</w:t>
      </w:r>
      <w:r w:rsidRPr="00675252">
        <w:rPr>
          <w:rStyle w:val="libtext"/>
          <w:color w:val="000000"/>
        </w:rPr>
        <w:t>http://www.af.mil/information/factsheets/factsheet.asp?id=15433</w:t>
      </w:r>
      <w:r>
        <w:rPr>
          <w:rStyle w:val="libtext"/>
          <w:color w:val="000000"/>
        </w:rPr>
        <w:t>]</w:t>
      </w:r>
    </w:p>
    <w:p w:rsidR="00F93B1F" w:rsidRDefault="00F93B1F" w:rsidP="00B67021">
      <w:pPr>
        <w:pStyle w:val="Heading2"/>
        <w:numPr>
          <w:ilvl w:val="1"/>
          <w:numId w:val="6"/>
        </w:numPr>
        <w:spacing w:before="120" w:after="0"/>
      </w:pPr>
      <w:bookmarkStart w:id="124" w:name="_Toc298147483"/>
      <w:bookmarkStart w:id="125" w:name="_Toc298147617"/>
      <w:bookmarkStart w:id="126" w:name="_Toc314054253"/>
      <w:bookmarkEnd w:id="124"/>
      <w:bookmarkEnd w:id="125"/>
      <w:r w:rsidRPr="00474F48">
        <w:t>Global Command and Control System-Joint</w:t>
      </w:r>
      <w:r>
        <w:t xml:space="preserve"> (</w:t>
      </w:r>
      <w:r w:rsidRPr="00474F48">
        <w:t>GCCS-J</w:t>
      </w:r>
      <w:r>
        <w:t>)</w:t>
      </w:r>
      <w:bookmarkEnd w:id="126"/>
    </w:p>
    <w:p w:rsidR="00F93B1F" w:rsidRDefault="00F93B1F">
      <w:pPr>
        <w:pStyle w:val="NormalWeb"/>
        <w:spacing w:before="120" w:beforeAutospacing="0" w:after="0" w:afterAutospacing="0"/>
      </w:pPr>
      <w:r>
        <w:t>GCCS-J is a Command, Control, Communications, Computer, and Intelligence (C4I) system, consisting of hardware, software, procedures, standards, and interfaces to provide worldwide connectivity. The system uses the Defense Information Systems Network (DISN) and must work over tactical communication systems to ensure connectivity with deployed forces in the tactical environment. GCCS-J employs an open system client/server architecture that allows a diverse group of commercial-off-the-shelf (COTS) and government-off-the-shelf (GOTS) software packages to operate at any GCCS-J location.  [</w:t>
      </w:r>
      <w:r w:rsidRPr="00E23FE2">
        <w:t>http://www.disa.mil/gccs-j/</w:t>
      </w:r>
      <w:r>
        <w:t>]</w:t>
      </w:r>
    </w:p>
    <w:p w:rsidR="00F93B1F" w:rsidRPr="007828D6" w:rsidRDefault="00F93B1F" w:rsidP="00B67021">
      <w:pPr>
        <w:pStyle w:val="Heading2"/>
        <w:numPr>
          <w:ilvl w:val="1"/>
          <w:numId w:val="6"/>
        </w:numPr>
      </w:pPr>
      <w:bookmarkStart w:id="127" w:name="_Toc298147485"/>
      <w:bookmarkStart w:id="128" w:name="_Toc298147619"/>
      <w:bookmarkStart w:id="129" w:name="_Toc314054254"/>
      <w:bookmarkEnd w:id="127"/>
      <w:bookmarkEnd w:id="128"/>
      <w:r w:rsidRPr="007828D6">
        <w:t>Internet Relay Chat (IRC)</w:t>
      </w:r>
      <w:bookmarkEnd w:id="129"/>
      <w:r w:rsidRPr="007828D6">
        <w:t xml:space="preserve"> </w:t>
      </w:r>
    </w:p>
    <w:p w:rsidR="00F93B1F" w:rsidRPr="007828D6" w:rsidRDefault="00F93B1F" w:rsidP="007828D6">
      <w:pPr>
        <w:jc w:val="both"/>
      </w:pPr>
      <w:r w:rsidRPr="007828D6">
        <w:t xml:space="preserve">Internet Relay Chat (IRC) is a set of open protocols that enables near-real-time communication in chat room forums, also called channels.  Built on a client/server model, IRC consists of various separate networks (or “nets”) of IRC servers (machines that share the same user </w:t>
      </w:r>
      <w:r w:rsidRPr="007828D6">
        <w:lastRenderedPageBreak/>
        <w:t xml:space="preserve">database, status information, and channels).  The networked servers establish a server-to-server link, which enables users to log in to multiple IRC servers and rooms (channels) with the same account information.  </w:t>
      </w:r>
      <w:r>
        <w:t>[</w:t>
      </w:r>
      <w:r w:rsidRPr="007828D6">
        <w:t>https://c2c.jtae.jfcom.mil/Pages/Articles.aspx?ArticleID=231</w:t>
      </w:r>
      <w:r>
        <w:t>]</w:t>
      </w:r>
    </w:p>
    <w:p w:rsidR="00F93B1F" w:rsidRPr="00474F48" w:rsidRDefault="00F93B1F" w:rsidP="00B67021">
      <w:pPr>
        <w:pStyle w:val="Heading2"/>
        <w:numPr>
          <w:ilvl w:val="1"/>
          <w:numId w:val="6"/>
        </w:numPr>
      </w:pPr>
      <w:bookmarkStart w:id="130" w:name="_Toc314054255"/>
      <w:r w:rsidRPr="00474F48">
        <w:t>Joint Automated Deep Operations Coordination System (JADOCS)</w:t>
      </w:r>
      <w:bookmarkEnd w:id="130"/>
    </w:p>
    <w:p w:rsidR="00F93B1F" w:rsidRPr="00E77772" w:rsidRDefault="00F93B1F" w:rsidP="002602FD">
      <w:pPr>
        <w:pStyle w:val="NoSpacing"/>
        <w:jc w:val="both"/>
        <w:rPr>
          <w:rStyle w:val="Strong"/>
          <w:b w:val="0"/>
        </w:rPr>
      </w:pPr>
      <w:r w:rsidRPr="00E77772">
        <w:rPr>
          <w:rStyle w:val="Strong"/>
          <w:b w:val="0"/>
        </w:rPr>
        <w:t xml:space="preserve">JADOCS is a mission management tool providing horizontal and vertical integration across battlefield functional areas. JADOCS is a distributed system supporting any number of workstations that are typically located at multiple command and control and fire support operation facilities. This enables JADOCS to provide horizontal coordination of tactical and functional information within each echelon, as well as vertical coordination with higher and subordinate headquarters. [https://us.jfcom.mil/sites/JSIC/JSIC Reports/FY 2005/JADOCS.doc] </w:t>
      </w:r>
    </w:p>
    <w:p w:rsidR="00F93B1F" w:rsidRPr="00474F48" w:rsidRDefault="00F93B1F" w:rsidP="00B67021">
      <w:pPr>
        <w:pStyle w:val="Heading2"/>
        <w:numPr>
          <w:ilvl w:val="1"/>
          <w:numId w:val="6"/>
        </w:numPr>
      </w:pPr>
      <w:bookmarkStart w:id="131" w:name="_Toc314054256"/>
      <w:r w:rsidRPr="00474F48">
        <w:t>Joint Targeting Toolbox (JTT)</w:t>
      </w:r>
      <w:bookmarkEnd w:id="131"/>
    </w:p>
    <w:p w:rsidR="00F93B1F" w:rsidRPr="00474F48" w:rsidRDefault="00F93B1F" w:rsidP="005A3308">
      <w:pPr>
        <w:rPr>
          <w:color w:val="000000"/>
        </w:rPr>
      </w:pPr>
      <w:r w:rsidRPr="00474F48">
        <w:rPr>
          <w:color w:val="000000"/>
        </w:rPr>
        <w:t xml:space="preserve">JTT-B is a stand-alone system that consists of a JTT receive-only radio terminal and a laptop computer. It displays the data received from the Integrated Broadcast system received by the JTT terminal.   </w:t>
      </w:r>
      <w:r>
        <w:rPr>
          <w:color w:val="000000"/>
        </w:rPr>
        <w:t>[</w:t>
      </w:r>
      <w:r w:rsidRPr="00474F48">
        <w:rPr>
          <w:color w:val="000000"/>
        </w:rPr>
        <w:t>https://ditpr.dod.mil/dodcio/DITPR/MenuDITPR.cfm</w:t>
      </w:r>
      <w:r>
        <w:rPr>
          <w:color w:val="000000"/>
        </w:rPr>
        <w:t>]</w:t>
      </w:r>
    </w:p>
    <w:p w:rsidR="00F93B1F" w:rsidRPr="005928FE" w:rsidRDefault="00F93B1F" w:rsidP="00B67021">
      <w:pPr>
        <w:pStyle w:val="Heading2"/>
        <w:numPr>
          <w:ilvl w:val="1"/>
          <w:numId w:val="6"/>
        </w:numPr>
        <w:rPr>
          <w:rStyle w:val="Strong"/>
          <w:b/>
          <w:bCs/>
        </w:rPr>
      </w:pPr>
      <w:bookmarkStart w:id="132" w:name="_Toc314054257"/>
      <w:r w:rsidRPr="005928FE">
        <w:rPr>
          <w:rStyle w:val="Strong"/>
          <w:b/>
        </w:rPr>
        <w:t>Maneuver Control System (MCS)</w:t>
      </w:r>
      <w:bookmarkEnd w:id="132"/>
    </w:p>
    <w:p w:rsidR="00F93B1F" w:rsidRDefault="00F93B1F" w:rsidP="005928FE">
      <w:pPr>
        <w:rPr>
          <w:rStyle w:val="Strong"/>
          <w:b w:val="0"/>
        </w:rPr>
      </w:pPr>
      <w:r w:rsidRPr="005928FE">
        <w:rPr>
          <w:rStyle w:val="Strong"/>
          <w:b w:val="0"/>
        </w:rPr>
        <w:t xml:space="preserve">Maneuver Control System (MCS) 6.4 serves as a mission critical C2 system that allows Commanders and staffs to visualize the battle space and synchronize the elements of combat power for successful execution of combat operations. MCS includes battle staff tools and maneuver functional capabilities including Chemical, Biological, Radiological, and Nuclear (CBRN) tools and Engineering Tools for Combat and Construction Engineers. MCS 6.4 is a component of capability developed and fielded by Product Manager (Pym) Tactical Battle Command (TBC) in support of the overall program mission to provide the tactical core environment and common services baseline for executive decision making capabilities, maneuver functional and battle staff tools, and enterprise services. Maneuver Control System (MCS) is designed to interoperate with nations participating in the Multilateral Interoperability Program (MIP) which consists of North Atlantic Treaty Organization (NATO), American, British, Canadian, and Australian (ABCA) and Partners for Peace nations.  </w:t>
      </w:r>
      <w:r>
        <w:rPr>
          <w:rStyle w:val="Strong"/>
          <w:b w:val="0"/>
        </w:rPr>
        <w:t>[</w:t>
      </w:r>
      <w:r w:rsidRPr="00D8075F">
        <w:rPr>
          <w:rStyle w:val="Strong"/>
          <w:b w:val="0"/>
          <w:bCs w:val="0"/>
        </w:rPr>
        <w:t>https://ditpr.dod.mil/dodcio/DITPR/MenuDITPR.cfm</w:t>
      </w:r>
      <w:r>
        <w:rPr>
          <w:rStyle w:val="Strong"/>
          <w:b w:val="0"/>
        </w:rPr>
        <w:t>]</w:t>
      </w:r>
    </w:p>
    <w:p w:rsidR="00F93B1F" w:rsidRPr="005928FE" w:rsidRDefault="00F93B1F" w:rsidP="005928FE">
      <w:pPr>
        <w:rPr>
          <w:b/>
        </w:rPr>
      </w:pPr>
    </w:p>
    <w:p w:rsidR="00F93B1F" w:rsidRDefault="00F93B1F" w:rsidP="00B67021">
      <w:pPr>
        <w:pStyle w:val="Heading2"/>
        <w:numPr>
          <w:ilvl w:val="1"/>
          <w:numId w:val="6"/>
        </w:numPr>
        <w:spacing w:before="0" w:after="0"/>
        <w:ind w:left="763"/>
        <w:rPr>
          <w:color w:val="000000"/>
        </w:rPr>
      </w:pPr>
      <w:bookmarkStart w:id="133" w:name="_Toc314054258"/>
      <w:r w:rsidRPr="00474F48">
        <w:rPr>
          <w:color w:val="000000"/>
        </w:rPr>
        <w:t>Radio (HF)</w:t>
      </w:r>
      <w:bookmarkEnd w:id="133"/>
    </w:p>
    <w:p w:rsidR="00F93B1F" w:rsidRDefault="00F93B1F" w:rsidP="00D8075F">
      <w:r w:rsidRPr="00F21DAF">
        <w:t xml:space="preserve">High frequency (HF) radio frequencies are between 3 and 30 MHz; also known as the decameter band or decameter wave as the wavelengths range from one to ten decameters. Frequencies immediately below HF are denoted medium frequency (MF), and the next higher frequencies are known as Very high frequency (VHF). </w:t>
      </w:r>
      <w:r>
        <w:t>[</w:t>
      </w:r>
      <w:r w:rsidRPr="004A767D">
        <w:t>http://en.wikipedia.org/wiki/High_frequency</w:t>
      </w:r>
      <w:r>
        <w:t>]</w:t>
      </w:r>
    </w:p>
    <w:p w:rsidR="00F93B1F" w:rsidRDefault="00F93B1F" w:rsidP="00D8075F"/>
    <w:p w:rsidR="00F93B1F" w:rsidRDefault="00F93B1F" w:rsidP="00B67021">
      <w:pPr>
        <w:pStyle w:val="Heading2"/>
        <w:numPr>
          <w:ilvl w:val="1"/>
          <w:numId w:val="6"/>
        </w:numPr>
        <w:spacing w:before="0" w:after="0"/>
        <w:ind w:left="763"/>
      </w:pPr>
      <w:bookmarkStart w:id="134" w:name="_Toc314054259"/>
      <w:r w:rsidRPr="00474F48">
        <w:t>Radio (link 16)</w:t>
      </w:r>
      <w:bookmarkEnd w:id="134"/>
    </w:p>
    <w:p w:rsidR="00F93B1F" w:rsidRDefault="00F93B1F" w:rsidP="00C61C2A">
      <w:pPr>
        <w:pStyle w:val="Heading2"/>
        <w:numPr>
          <w:ilvl w:val="0"/>
          <w:numId w:val="0"/>
        </w:numPr>
        <w:spacing w:before="0" w:after="0"/>
        <w:rPr>
          <w:b w:val="0"/>
        </w:rPr>
      </w:pPr>
      <w:bookmarkStart w:id="135" w:name="_Toc298147492"/>
      <w:bookmarkStart w:id="136" w:name="_Toc298147626"/>
      <w:bookmarkStart w:id="137" w:name="_Toc300740655"/>
      <w:bookmarkStart w:id="138" w:name="_Toc300751133"/>
      <w:bookmarkStart w:id="139" w:name="_Toc309384667"/>
      <w:bookmarkStart w:id="140" w:name="_Toc314054260"/>
      <w:r w:rsidRPr="007828D6">
        <w:rPr>
          <w:b w:val="0"/>
          <w:bCs w:val="0"/>
          <w:iCs w:val="0"/>
        </w:rPr>
        <w:t xml:space="preserve">Link 16 is a </w:t>
      </w:r>
      <w:hyperlink r:id="rId17" w:tooltip="Military" w:history="1">
        <w:r w:rsidRPr="007828D6">
          <w:rPr>
            <w:b w:val="0"/>
            <w:bCs w:val="0"/>
            <w:iCs w:val="0"/>
          </w:rPr>
          <w:t>military</w:t>
        </w:r>
      </w:hyperlink>
      <w:r w:rsidRPr="007828D6">
        <w:rPr>
          <w:b w:val="0"/>
          <w:bCs w:val="0"/>
          <w:iCs w:val="0"/>
        </w:rPr>
        <w:t xml:space="preserve"> </w:t>
      </w:r>
      <w:hyperlink r:id="rId18" w:tooltip="Military tactics" w:history="1">
        <w:r w:rsidRPr="007828D6">
          <w:rPr>
            <w:b w:val="0"/>
            <w:bCs w:val="0"/>
            <w:iCs w:val="0"/>
          </w:rPr>
          <w:t>tactical</w:t>
        </w:r>
      </w:hyperlink>
      <w:r w:rsidRPr="007828D6">
        <w:rPr>
          <w:b w:val="0"/>
          <w:bCs w:val="0"/>
          <w:iCs w:val="0"/>
        </w:rPr>
        <w:t xml:space="preserve"> </w:t>
      </w:r>
      <w:hyperlink r:id="rId19" w:tooltip="Data" w:history="1">
        <w:r w:rsidRPr="007828D6">
          <w:rPr>
            <w:b w:val="0"/>
            <w:bCs w:val="0"/>
            <w:iCs w:val="0"/>
          </w:rPr>
          <w:t>data</w:t>
        </w:r>
      </w:hyperlink>
      <w:r w:rsidRPr="007828D6">
        <w:rPr>
          <w:b w:val="0"/>
          <w:bCs w:val="0"/>
          <w:iCs w:val="0"/>
        </w:rPr>
        <w:t xml:space="preserve"> exchange network created and used by the United States and adopted by some of its Allies and by </w:t>
      </w:r>
      <w:hyperlink r:id="rId20" w:tooltip="NATO" w:history="1">
        <w:r w:rsidRPr="007828D6">
          <w:rPr>
            <w:b w:val="0"/>
            <w:bCs w:val="0"/>
            <w:iCs w:val="0"/>
          </w:rPr>
          <w:t>NATO</w:t>
        </w:r>
      </w:hyperlink>
      <w:r w:rsidRPr="007828D6">
        <w:rPr>
          <w:b w:val="0"/>
          <w:bCs w:val="0"/>
          <w:iCs w:val="0"/>
        </w:rPr>
        <w:t xml:space="preserve">.  Its </w:t>
      </w:r>
      <w:hyperlink r:id="rId21" w:tooltip="Technical standard" w:history="1">
        <w:r w:rsidRPr="007828D6">
          <w:rPr>
            <w:b w:val="0"/>
            <w:bCs w:val="0"/>
            <w:iCs w:val="0"/>
          </w:rPr>
          <w:t>specification</w:t>
        </w:r>
      </w:hyperlink>
      <w:r w:rsidRPr="007828D6">
        <w:rPr>
          <w:b w:val="0"/>
          <w:bCs w:val="0"/>
          <w:iCs w:val="0"/>
        </w:rPr>
        <w:t xml:space="preserve"> is part of the family of </w:t>
      </w:r>
      <w:hyperlink r:id="rId22" w:tooltip="Tactical Digital Information Link" w:history="1">
        <w:r w:rsidRPr="007828D6">
          <w:rPr>
            <w:b w:val="0"/>
            <w:bCs w:val="0"/>
            <w:iCs w:val="0"/>
          </w:rPr>
          <w:t>Tactical Data Links</w:t>
        </w:r>
      </w:hyperlink>
      <w:r w:rsidRPr="007828D6">
        <w:rPr>
          <w:b w:val="0"/>
          <w:bCs w:val="0"/>
          <w:iCs w:val="0"/>
        </w:rPr>
        <w:t xml:space="preserve">.  </w:t>
      </w:r>
      <w:r w:rsidRPr="007828D6">
        <w:rPr>
          <w:b w:val="0"/>
        </w:rPr>
        <w:t xml:space="preserve">With Link 16, </w:t>
      </w:r>
      <w:hyperlink r:id="rId23" w:tooltip="Military aircraft" w:history="1">
        <w:r w:rsidRPr="007828D6">
          <w:rPr>
            <w:rStyle w:val="Hyperlink"/>
            <w:b w:val="0"/>
            <w:color w:val="auto"/>
            <w:u w:val="none"/>
          </w:rPr>
          <w:t>military aircraft</w:t>
        </w:r>
      </w:hyperlink>
      <w:r w:rsidRPr="007828D6">
        <w:rPr>
          <w:b w:val="0"/>
        </w:rPr>
        <w:t xml:space="preserve"> as well as </w:t>
      </w:r>
      <w:hyperlink r:id="rId24" w:tooltip="Ships" w:history="1">
        <w:r w:rsidRPr="007828D6">
          <w:rPr>
            <w:rStyle w:val="Hyperlink"/>
            <w:b w:val="0"/>
            <w:color w:val="auto"/>
            <w:u w:val="none"/>
          </w:rPr>
          <w:t>ships</w:t>
        </w:r>
      </w:hyperlink>
      <w:r w:rsidRPr="007828D6">
        <w:rPr>
          <w:b w:val="0"/>
        </w:rPr>
        <w:t xml:space="preserve"> and ground forces may exchange their tactical picture in near-real time. </w:t>
      </w:r>
      <w:r>
        <w:rPr>
          <w:b w:val="0"/>
        </w:rPr>
        <w:t xml:space="preserve"> </w:t>
      </w:r>
      <w:r w:rsidRPr="007828D6">
        <w:rPr>
          <w:b w:val="0"/>
        </w:rPr>
        <w:t xml:space="preserve">Link 16 also supports the exchange of text messages, imagery data and provides two channels of digital voice (2.4 Kbit/s and/or 16 Kbit/s in any combination).  Link 16 is a </w:t>
      </w:r>
      <w:hyperlink r:id="rId25" w:tooltip="Time division multiple access" w:history="1">
        <w:r w:rsidRPr="007828D6">
          <w:rPr>
            <w:rStyle w:val="Hyperlink"/>
            <w:b w:val="0"/>
            <w:color w:val="auto"/>
            <w:u w:val="none"/>
          </w:rPr>
          <w:t>TDMA</w:t>
        </w:r>
      </w:hyperlink>
      <w:r w:rsidRPr="007828D6">
        <w:rPr>
          <w:b w:val="0"/>
        </w:rPr>
        <w:t xml:space="preserve">-based </w:t>
      </w:r>
      <w:hyperlink r:id="rId26" w:tooltip="Security" w:history="1">
        <w:r w:rsidRPr="007828D6">
          <w:rPr>
            <w:rStyle w:val="Hyperlink"/>
            <w:b w:val="0"/>
            <w:color w:val="auto"/>
            <w:u w:val="none"/>
          </w:rPr>
          <w:t>secure</w:t>
        </w:r>
      </w:hyperlink>
      <w:r w:rsidRPr="007828D6">
        <w:rPr>
          <w:b w:val="0"/>
        </w:rPr>
        <w:t xml:space="preserve">, jam-resistant high-speed </w:t>
      </w:r>
      <w:hyperlink r:id="rId27" w:tooltip="Digital" w:history="1">
        <w:r w:rsidRPr="007828D6">
          <w:rPr>
            <w:rStyle w:val="Hyperlink"/>
            <w:b w:val="0"/>
            <w:color w:val="auto"/>
            <w:u w:val="none"/>
          </w:rPr>
          <w:t>digital</w:t>
        </w:r>
      </w:hyperlink>
      <w:r w:rsidRPr="007828D6">
        <w:rPr>
          <w:b w:val="0"/>
        </w:rPr>
        <w:t xml:space="preserve"> data link which </w:t>
      </w:r>
      <w:r w:rsidRPr="007828D6">
        <w:rPr>
          <w:b w:val="0"/>
        </w:rPr>
        <w:lastRenderedPageBreak/>
        <w:t xml:space="preserve">operates in the radio frequency band 960–1,215 MHz, allocated in line with the </w:t>
      </w:r>
      <w:hyperlink r:id="rId28" w:tooltip="ITU" w:history="1">
        <w:r w:rsidRPr="007828D6">
          <w:rPr>
            <w:rStyle w:val="Hyperlink"/>
            <w:b w:val="0"/>
            <w:color w:val="auto"/>
            <w:u w:val="none"/>
          </w:rPr>
          <w:t>ITU</w:t>
        </w:r>
      </w:hyperlink>
      <w:r w:rsidRPr="007828D6">
        <w:rPr>
          <w:b w:val="0"/>
        </w:rPr>
        <w:t xml:space="preserve"> </w:t>
      </w:r>
      <w:hyperlink r:id="rId29" w:tooltip="Radio Regulations" w:history="1">
        <w:r w:rsidRPr="007828D6">
          <w:rPr>
            <w:rStyle w:val="Hyperlink"/>
            <w:b w:val="0"/>
            <w:color w:val="auto"/>
            <w:u w:val="none"/>
          </w:rPr>
          <w:t>Radio Regulations</w:t>
        </w:r>
      </w:hyperlink>
      <w:r w:rsidRPr="007828D6">
        <w:rPr>
          <w:b w:val="0"/>
        </w:rPr>
        <w:t xml:space="preserve"> to the </w:t>
      </w:r>
      <w:r w:rsidRPr="007828D6">
        <w:rPr>
          <w:b w:val="0"/>
          <w:i/>
          <w:iCs w:val="0"/>
        </w:rPr>
        <w:t>aeronautical radio navigation</w:t>
      </w:r>
      <w:r w:rsidRPr="007828D6">
        <w:rPr>
          <w:b w:val="0"/>
        </w:rPr>
        <w:t xml:space="preserve"> service and to the </w:t>
      </w:r>
      <w:r w:rsidRPr="007828D6">
        <w:rPr>
          <w:b w:val="0"/>
          <w:i/>
          <w:iCs w:val="0"/>
        </w:rPr>
        <w:t>radio navigation satellite</w:t>
      </w:r>
      <w:r w:rsidRPr="007828D6">
        <w:rPr>
          <w:b w:val="0"/>
        </w:rPr>
        <w:t xml:space="preserve"> service. </w:t>
      </w:r>
      <w:r>
        <w:rPr>
          <w:b w:val="0"/>
        </w:rPr>
        <w:t xml:space="preserve"> </w:t>
      </w:r>
      <w:r w:rsidRPr="007828D6">
        <w:rPr>
          <w:b w:val="0"/>
        </w:rPr>
        <w:t xml:space="preserve">This frequency range limits the exchange of information to users within line-of-sight of one another, although emerging technologies provide the means to pass Link 16 data over long-haul protocols such as </w:t>
      </w:r>
      <w:hyperlink r:id="rId30" w:tooltip="Internet protocol suite" w:history="1">
        <w:r w:rsidRPr="007828D6">
          <w:rPr>
            <w:rStyle w:val="Hyperlink"/>
            <w:b w:val="0"/>
            <w:color w:val="auto"/>
            <w:u w:val="none"/>
          </w:rPr>
          <w:t>TCP/IP</w:t>
        </w:r>
      </w:hyperlink>
      <w:r w:rsidRPr="007828D6">
        <w:rPr>
          <w:b w:val="0"/>
        </w:rPr>
        <w:t xml:space="preserve"> and UHF SATCOM.  </w:t>
      </w:r>
      <w:r>
        <w:rPr>
          <w:b w:val="0"/>
        </w:rPr>
        <w:t>[</w:t>
      </w:r>
      <w:r w:rsidRPr="004A767D">
        <w:t>http://en.wikipedia.org/wiki/Link_16</w:t>
      </w:r>
      <w:r>
        <w:rPr>
          <w:b w:val="0"/>
        </w:rPr>
        <w:t>]</w:t>
      </w:r>
      <w:bookmarkEnd w:id="135"/>
      <w:bookmarkEnd w:id="136"/>
      <w:bookmarkEnd w:id="137"/>
      <w:bookmarkEnd w:id="138"/>
      <w:bookmarkEnd w:id="139"/>
      <w:bookmarkEnd w:id="140"/>
    </w:p>
    <w:p w:rsidR="00F93B1F" w:rsidRDefault="00F93B1F"/>
    <w:p w:rsidR="00F93B1F" w:rsidRPr="007828D6" w:rsidRDefault="00F93B1F" w:rsidP="00B67021">
      <w:pPr>
        <w:pStyle w:val="Heading2"/>
        <w:numPr>
          <w:ilvl w:val="1"/>
          <w:numId w:val="6"/>
        </w:numPr>
        <w:spacing w:before="0" w:after="0"/>
        <w:ind w:left="763"/>
      </w:pPr>
      <w:bookmarkStart w:id="141" w:name="_Toc298147493"/>
      <w:bookmarkStart w:id="142" w:name="_Toc298147627"/>
      <w:bookmarkStart w:id="143" w:name="_Toc298147494"/>
      <w:bookmarkStart w:id="144" w:name="_Toc298147628"/>
      <w:bookmarkStart w:id="145" w:name="_Toc314054261"/>
      <w:bookmarkEnd w:id="141"/>
      <w:bookmarkEnd w:id="142"/>
      <w:bookmarkEnd w:id="143"/>
      <w:bookmarkEnd w:id="144"/>
      <w:r w:rsidRPr="007828D6">
        <w:rPr>
          <w:color w:val="000000"/>
        </w:rPr>
        <w:t>Radio (UHF)</w:t>
      </w:r>
      <w:bookmarkEnd w:id="145"/>
    </w:p>
    <w:p w:rsidR="00F93B1F" w:rsidRPr="007828D6" w:rsidRDefault="00F93B1F" w:rsidP="00D8075F">
      <w:pPr>
        <w:pStyle w:val="Heading2"/>
        <w:numPr>
          <w:ilvl w:val="0"/>
          <w:numId w:val="0"/>
        </w:numPr>
        <w:spacing w:before="0" w:after="0"/>
        <w:rPr>
          <w:b w:val="0"/>
        </w:rPr>
      </w:pPr>
      <w:bookmarkStart w:id="146" w:name="_Toc297622690"/>
      <w:bookmarkStart w:id="147" w:name="_Toc297639160"/>
      <w:bookmarkStart w:id="148" w:name="_Toc298147496"/>
      <w:bookmarkStart w:id="149" w:name="_Toc298147630"/>
      <w:bookmarkStart w:id="150" w:name="_Toc300740657"/>
      <w:bookmarkStart w:id="151" w:name="_Toc300751135"/>
      <w:bookmarkStart w:id="152" w:name="_Toc309384669"/>
      <w:bookmarkStart w:id="153" w:name="_Toc314054262"/>
      <w:r w:rsidRPr="007828D6">
        <w:rPr>
          <w:b w:val="0"/>
          <w:bCs w:val="0"/>
          <w:iCs w:val="0"/>
        </w:rPr>
        <w:t xml:space="preserve">Ultra High Frequency (UHF) designates the ITU Radio frequency range of electromagnetic waves between 300 MHz and 3,000 MHz, also known as the decimeter band or decimeter wave as the wavelengths range from one to ten decimeters (10 cm to 1 meter).  Radio waves with frequencies above the UHF band fall into the SHF (super high frequency) and EHF (extremely high frequency) bands, all of which fall into the microwave frequency range.  Lower frequency signals fall into the VHF (very high frequency) or lower bands.  The main advantage of UHF transmission is the physically short wave that is produced by the high frequency. The size of transmission and reception antennas is related to the size of the radio wave. The UHF antenna is stubby and short. Smaller and less conspicuous antennas can be used with higher frequency bands.  </w:t>
      </w:r>
      <w:r>
        <w:rPr>
          <w:b w:val="0"/>
          <w:bCs w:val="0"/>
          <w:iCs w:val="0"/>
        </w:rPr>
        <w:t>[</w:t>
      </w:r>
      <w:r w:rsidRPr="007828D6">
        <w:rPr>
          <w:b w:val="0"/>
          <w:bCs w:val="0"/>
          <w:iCs w:val="0"/>
        </w:rPr>
        <w:t>http://e</w:t>
      </w:r>
      <w:r w:rsidRPr="007828D6">
        <w:rPr>
          <w:b w:val="0"/>
        </w:rPr>
        <w:t>n.wikipedia.org/wiki/Ultra_high_frequency</w:t>
      </w:r>
      <w:bookmarkEnd w:id="146"/>
      <w:bookmarkEnd w:id="147"/>
      <w:r>
        <w:rPr>
          <w:b w:val="0"/>
        </w:rPr>
        <w:t>]</w:t>
      </w:r>
      <w:bookmarkEnd w:id="148"/>
      <w:bookmarkEnd w:id="149"/>
      <w:bookmarkEnd w:id="150"/>
      <w:bookmarkEnd w:id="151"/>
      <w:bookmarkEnd w:id="152"/>
      <w:bookmarkEnd w:id="153"/>
    </w:p>
    <w:p w:rsidR="00F93B1F" w:rsidRPr="007828D6" w:rsidRDefault="00F93B1F" w:rsidP="007828D6"/>
    <w:p w:rsidR="00F93B1F" w:rsidRPr="00D061F0" w:rsidRDefault="00F93B1F" w:rsidP="00B67021">
      <w:pPr>
        <w:pStyle w:val="Heading2"/>
        <w:numPr>
          <w:ilvl w:val="1"/>
          <w:numId w:val="6"/>
        </w:numPr>
        <w:spacing w:before="0" w:after="0"/>
        <w:rPr>
          <w:color w:val="000000"/>
        </w:rPr>
      </w:pPr>
      <w:bookmarkStart w:id="154" w:name="_Toc314054263"/>
      <w:r w:rsidRPr="00A92BFC">
        <w:t>Radio (VHF)</w:t>
      </w:r>
      <w:bookmarkStart w:id="155" w:name="_Toc300740659"/>
      <w:bookmarkEnd w:id="154"/>
    </w:p>
    <w:p w:rsidR="00F93B1F" w:rsidRPr="00D061F0" w:rsidRDefault="00F93B1F" w:rsidP="00D061F0">
      <w:pPr>
        <w:pStyle w:val="Heading2"/>
        <w:numPr>
          <w:ilvl w:val="0"/>
          <w:numId w:val="0"/>
        </w:numPr>
        <w:spacing w:before="0" w:after="0"/>
        <w:rPr>
          <w:color w:val="000000"/>
        </w:rPr>
      </w:pPr>
      <w:bookmarkStart w:id="156" w:name="_Toc300751137"/>
      <w:bookmarkStart w:id="157" w:name="_Toc309384671"/>
      <w:bookmarkStart w:id="158" w:name="_Toc314054264"/>
      <w:r w:rsidRPr="00D061F0">
        <w:rPr>
          <w:b w:val="0"/>
          <w:bCs w:val="0"/>
          <w:iCs w:val="0"/>
        </w:rPr>
        <w:t>VHF radio refers to several communications services in the VHF frequency range, (30MHz – 300MHx) including: Air band aircraft radio, Amateur radio in the 6, 2 and 1-1/4 meter bands, FM radio broadcasts and Marine VHF radio.  [http://en.wikipedia.org/wiki/VHF_radio]</w:t>
      </w:r>
      <w:bookmarkEnd w:id="156"/>
      <w:bookmarkEnd w:id="157"/>
      <w:bookmarkEnd w:id="158"/>
    </w:p>
    <w:p w:rsidR="00F93B1F" w:rsidRDefault="00F93B1F" w:rsidP="00B67021">
      <w:pPr>
        <w:pStyle w:val="Heading2"/>
        <w:numPr>
          <w:ilvl w:val="1"/>
          <w:numId w:val="6"/>
        </w:numPr>
        <w:rPr>
          <w:color w:val="000000"/>
        </w:rPr>
      </w:pPr>
      <w:bookmarkStart w:id="159" w:name="_Toc314054265"/>
      <w:r w:rsidRPr="00474F48">
        <w:rPr>
          <w:color w:val="000000"/>
        </w:rPr>
        <w:t>Secret Internet Protocol Router (SIPR)</w:t>
      </w:r>
      <w:bookmarkEnd w:id="155"/>
      <w:bookmarkEnd w:id="159"/>
    </w:p>
    <w:p w:rsidR="00F93B1F" w:rsidRPr="00474F48" w:rsidRDefault="00F93B1F" w:rsidP="00474F48">
      <w:r>
        <w:t>The worldwide SECRET-level packet switch network that uses high-speed internet protocol routers and high-capacity Defense Information Systems Network circuitry.  See also Defense Information Systems Network. [http://www.dtic.mil/doctrine/dod_dictionary]</w:t>
      </w:r>
    </w:p>
    <w:p w:rsidR="00F93B1F" w:rsidRPr="00474F48" w:rsidRDefault="00F93B1F" w:rsidP="005567EF"/>
    <w:p w:rsidR="00F93B1F" w:rsidRDefault="00F93B1F" w:rsidP="00B67021">
      <w:pPr>
        <w:pStyle w:val="Heading2"/>
        <w:numPr>
          <w:ilvl w:val="1"/>
          <w:numId w:val="6"/>
        </w:numPr>
        <w:spacing w:before="0" w:after="0"/>
      </w:pPr>
      <w:bookmarkStart w:id="160" w:name="_Toc314054266"/>
      <w:r w:rsidRPr="00474F48">
        <w:t>Secure Voice</w:t>
      </w:r>
      <w:bookmarkEnd w:id="160"/>
    </w:p>
    <w:p w:rsidR="00F93B1F" w:rsidRDefault="00F93B1F" w:rsidP="007828D6">
      <w:pPr>
        <w:pStyle w:val="NormalWeb"/>
        <w:spacing w:before="0" w:beforeAutospacing="0" w:after="0" w:afterAutospacing="0"/>
      </w:pPr>
      <w:r w:rsidRPr="007828D6">
        <w:rPr>
          <w:bCs/>
        </w:rPr>
        <w:t>Secure voice</w:t>
      </w:r>
      <w:r w:rsidRPr="007828D6">
        <w:t xml:space="preserve"> (alternatively </w:t>
      </w:r>
      <w:r w:rsidRPr="007828D6">
        <w:rPr>
          <w:bCs/>
        </w:rPr>
        <w:t>secure speech</w:t>
      </w:r>
      <w:r>
        <w:t xml:space="preserve">) is a term in </w:t>
      </w:r>
      <w:r w:rsidRPr="007828D6">
        <w:t>cryptography</w:t>
      </w:r>
      <w:r>
        <w:t xml:space="preserve"> for the encryption of </w:t>
      </w:r>
      <w:r w:rsidRPr="007828D6">
        <w:t>voice communication</w:t>
      </w:r>
      <w:r>
        <w:t xml:space="preserve"> over a range of communication types such as </w:t>
      </w:r>
      <w:r w:rsidRPr="007828D6">
        <w:t>radio</w:t>
      </w:r>
      <w:r>
        <w:t xml:space="preserve">, </w:t>
      </w:r>
      <w:r w:rsidRPr="007828D6">
        <w:t>telephone</w:t>
      </w:r>
      <w:r>
        <w:t xml:space="preserve"> or </w:t>
      </w:r>
      <w:r w:rsidRPr="007828D6">
        <w:t>IP</w:t>
      </w:r>
      <w:r>
        <w:t>.  [</w:t>
      </w:r>
      <w:r w:rsidRPr="007828D6">
        <w:t>http://en.wikipedia.org/wiki/Secure_voice</w:t>
      </w:r>
      <w:r>
        <w:t>]</w:t>
      </w:r>
    </w:p>
    <w:p w:rsidR="00F93B1F" w:rsidRPr="00474F48" w:rsidRDefault="00F93B1F" w:rsidP="00B67021">
      <w:pPr>
        <w:pStyle w:val="Heading2"/>
        <w:numPr>
          <w:ilvl w:val="1"/>
          <w:numId w:val="6"/>
        </w:numPr>
      </w:pPr>
      <w:bookmarkStart w:id="161" w:name="_Toc314054267"/>
      <w:r w:rsidRPr="00474F48">
        <w:t>Tactical Air Control Party- Close Air Support System (TACP-CASS)</w:t>
      </w:r>
      <w:bookmarkEnd w:id="161"/>
    </w:p>
    <w:p w:rsidR="00F93B1F" w:rsidRPr="004642E9" w:rsidRDefault="00F93B1F" w:rsidP="00A70CFF">
      <w:pPr>
        <w:numPr>
          <w:ilvl w:val="0"/>
          <w:numId w:val="7"/>
        </w:numPr>
        <w:spacing w:after="210"/>
        <w:ind w:left="0"/>
      </w:pPr>
      <w:r w:rsidRPr="00474F48">
        <w:t>The TACP CAS system provides machine-to-machine digital communications (position reports, text and targeting messages) distributed to all TACP members across the battlespace.  The TACP CAS system is digitally tied to Battle Management systems such as FBCB2, AFATDS and ADOCS, and actively interacts with the Air Support Operations Center (ASOC) and the Combined Air Operations Center (CAOC).  This digital integration of the TACP CAS system offers the edge user the same level of situational awareness available in the CAOC, such as Link 16, Army Tactical Internet and Joint Blue Force Situational Awareness (JBFSA) back to the</w:t>
      </w:r>
      <w:r w:rsidRPr="00474F48">
        <w:br/>
        <w:t xml:space="preserve">dismounted warfighter.  </w:t>
      </w:r>
      <w:r w:rsidRPr="004A767D">
        <w:t>[</w:t>
      </w:r>
      <w:r>
        <w:rPr>
          <w:rStyle w:val="HTMLCite"/>
          <w:i w:val="0"/>
        </w:rPr>
        <w:t>www.rockwellcollins.com/.../Rosetta%20Joint%20Fires%20data%20sheet.aspx]</w:t>
      </w:r>
    </w:p>
    <w:p w:rsidR="00F93B1F" w:rsidRPr="00474F48" w:rsidRDefault="00F93B1F" w:rsidP="00B67021">
      <w:pPr>
        <w:pStyle w:val="Heading2"/>
        <w:numPr>
          <w:ilvl w:val="1"/>
          <w:numId w:val="6"/>
        </w:numPr>
        <w:spacing w:before="0" w:after="0"/>
      </w:pPr>
      <w:bookmarkStart w:id="162" w:name="_Toc314054268"/>
      <w:r w:rsidRPr="00474F48">
        <w:lastRenderedPageBreak/>
        <w:t>Tactical Airspace Integration System (TAIS)</w:t>
      </w:r>
      <w:bookmarkEnd w:id="162"/>
    </w:p>
    <w:p w:rsidR="00F93B1F" w:rsidRPr="00474F48" w:rsidRDefault="00F93B1F" w:rsidP="002D0909">
      <w:pPr>
        <w:pStyle w:val="Heading2"/>
        <w:numPr>
          <w:ilvl w:val="0"/>
          <w:numId w:val="0"/>
        </w:numPr>
        <w:spacing w:before="0" w:after="0"/>
        <w:rPr>
          <w:b w:val="0"/>
          <w:bCs w:val="0"/>
          <w:iCs w:val="0"/>
        </w:rPr>
      </w:pPr>
      <w:bookmarkStart w:id="163" w:name="_Toc297622698"/>
      <w:bookmarkStart w:id="164" w:name="_Toc297639168"/>
      <w:bookmarkStart w:id="165" w:name="_Toc298147503"/>
      <w:bookmarkStart w:id="166" w:name="_Toc298147636"/>
      <w:bookmarkStart w:id="167" w:name="_Toc300740663"/>
      <w:bookmarkStart w:id="168" w:name="_Toc300751142"/>
      <w:bookmarkStart w:id="169" w:name="_Toc309384676"/>
      <w:bookmarkStart w:id="170" w:name="_Toc314054269"/>
      <w:r w:rsidRPr="00474F48">
        <w:rPr>
          <w:b w:val="0"/>
          <w:bCs w:val="0"/>
          <w:iCs w:val="0"/>
        </w:rPr>
        <w:t xml:space="preserve">Tactical command and control system that will provide automated Army Airspace Command and Control (A2C2), improved air traffic services, airspace management services during military operations other than war, effective battlespace synchronization and intel.   </w:t>
      </w:r>
      <w:r>
        <w:rPr>
          <w:b w:val="0"/>
          <w:bCs w:val="0"/>
          <w:iCs w:val="0"/>
        </w:rPr>
        <w:t>[</w:t>
      </w:r>
      <w:r w:rsidRPr="00474F48">
        <w:rPr>
          <w:b w:val="0"/>
          <w:bCs w:val="0"/>
          <w:iCs w:val="0"/>
        </w:rPr>
        <w:t>https://ditpr.dod.mil/dodcio/DITPR/MenuDITPR.cfm</w:t>
      </w:r>
      <w:bookmarkEnd w:id="163"/>
      <w:bookmarkEnd w:id="164"/>
      <w:r>
        <w:rPr>
          <w:b w:val="0"/>
          <w:bCs w:val="0"/>
          <w:iCs w:val="0"/>
        </w:rPr>
        <w:t>]</w:t>
      </w:r>
      <w:bookmarkEnd w:id="165"/>
      <w:bookmarkEnd w:id="166"/>
      <w:bookmarkEnd w:id="167"/>
      <w:bookmarkEnd w:id="168"/>
      <w:bookmarkEnd w:id="169"/>
      <w:bookmarkEnd w:id="170"/>
    </w:p>
    <w:p w:rsidR="00F93B1F" w:rsidRPr="00474F48" w:rsidRDefault="00F93B1F" w:rsidP="00B67021">
      <w:pPr>
        <w:pStyle w:val="Heading2"/>
        <w:numPr>
          <w:ilvl w:val="1"/>
          <w:numId w:val="6"/>
        </w:numPr>
      </w:pPr>
      <w:bookmarkStart w:id="171" w:name="_Toc314054270"/>
      <w:r w:rsidRPr="00474F48">
        <w:t>Tactical Data Link (TADL)</w:t>
      </w:r>
      <w:bookmarkEnd w:id="171"/>
    </w:p>
    <w:p w:rsidR="00F93B1F" w:rsidRPr="00474F48" w:rsidRDefault="00F93B1F" w:rsidP="00087964">
      <w:r w:rsidRPr="00474F48">
        <w:rPr>
          <w:color w:val="000000"/>
        </w:rPr>
        <w:t xml:space="preserve">Tactical data links involve transmissions of bit-oriented digital information which are exchanged via data links known as Tactical Digital Information Links (TADIL). The TADIL Program applies to all bit oriented message formats used in support of joint and combined operations for Joint Interoperability of Tactical Command and Control Systems (JINTACCS). The TADIL Program facilitates information exchange between the United States and Allied commands.  </w:t>
      </w:r>
      <w:r>
        <w:rPr>
          <w:color w:val="000000"/>
        </w:rPr>
        <w:t>[</w:t>
      </w:r>
      <w:r w:rsidRPr="00474F48">
        <w:rPr>
          <w:color w:val="000000"/>
        </w:rPr>
        <w:t>http://www.fas.org/irp/program/disseminate/tadil.htm</w:t>
      </w:r>
      <w:r>
        <w:rPr>
          <w:color w:val="000000"/>
        </w:rPr>
        <w:t>]</w:t>
      </w:r>
    </w:p>
    <w:p w:rsidR="00F93B1F" w:rsidRPr="00474F48" w:rsidRDefault="00F93B1F" w:rsidP="00B67021">
      <w:pPr>
        <w:pStyle w:val="Heading2"/>
        <w:numPr>
          <w:ilvl w:val="1"/>
          <w:numId w:val="6"/>
        </w:numPr>
      </w:pPr>
      <w:bookmarkStart w:id="172" w:name="_Toc314054271"/>
      <w:r w:rsidRPr="00474F48">
        <w:t>Theater Battle Management Core System (TBMCS)</w:t>
      </w:r>
      <w:bookmarkEnd w:id="172"/>
    </w:p>
    <w:p w:rsidR="00F93B1F" w:rsidRPr="00474F48" w:rsidRDefault="00F93B1F" w:rsidP="0011067E">
      <w:pPr>
        <w:jc w:val="both"/>
      </w:pPr>
      <w:r w:rsidRPr="00474F48">
        <w:t xml:space="preserve">TBMCS provides target nomination via United States Message Text Format (USMTF) messages from Global Command and Control-Joint (GCCS-J) to TBMCS. The Air Tasking Order (ATO) and Airspace Coordination Order (ACO) are provided, via USMTF messages, from TBMCS to Global Command and Control System-Joint (GCCS-J). The interface can also provide Common Operational Picture (COP) data. GCCS-J interfaces with TBMCS at the Force level. The interface is via an Institute of Electrical and Electronic Engineers (IEEE) 802.3 Local Area Network (LAN) connection between the collocated ACO and the GCCS-J System. </w:t>
      </w:r>
      <w:r>
        <w:t>[</w:t>
      </w:r>
      <w:r w:rsidRPr="00474F48">
        <w:t xml:space="preserve">Source: JITC </w:t>
      </w:r>
      <w:r w:rsidRPr="005928FE">
        <w:t>http://jitc.fhu.disa.mil.gccsiop</w:t>
      </w:r>
      <w:r>
        <w:t>]</w:t>
      </w:r>
    </w:p>
    <w:p w:rsidR="00F93B1F" w:rsidRPr="00474F48" w:rsidRDefault="00F93B1F" w:rsidP="0011067E">
      <w:pPr>
        <w:jc w:val="both"/>
      </w:pPr>
    </w:p>
    <w:p w:rsidR="00F93B1F" w:rsidRPr="007828D6" w:rsidRDefault="00F93B1F" w:rsidP="00B67021">
      <w:pPr>
        <w:pStyle w:val="Heading2"/>
        <w:numPr>
          <w:ilvl w:val="1"/>
          <w:numId w:val="6"/>
        </w:numPr>
        <w:rPr>
          <w:rStyle w:val="Strong"/>
          <w:b/>
        </w:rPr>
      </w:pPr>
      <w:bookmarkStart w:id="173" w:name="_Toc314054272"/>
      <w:r w:rsidRPr="007828D6">
        <w:rPr>
          <w:rStyle w:val="Strong"/>
          <w:b/>
        </w:rPr>
        <w:t>Virtual Distributed Laboratory (VDL)</w:t>
      </w:r>
      <w:bookmarkEnd w:id="173"/>
      <w:r w:rsidRPr="007828D6">
        <w:rPr>
          <w:rStyle w:val="Strong"/>
          <w:b/>
        </w:rPr>
        <w:t xml:space="preserve"> </w:t>
      </w:r>
    </w:p>
    <w:p w:rsidR="00F93B1F" w:rsidRPr="005928FE" w:rsidRDefault="00F93B1F" w:rsidP="005928FE">
      <w:pPr>
        <w:rPr>
          <w:b/>
        </w:rPr>
      </w:pPr>
      <w:r w:rsidRPr="005928FE">
        <w:rPr>
          <w:rStyle w:val="Strong"/>
          <w:b w:val="0"/>
        </w:rPr>
        <w:t>The Virtual Distributed Laboratory (VDL) is a collection of tools and services to facilitate information sharing and collaboration across the entire DOD Automatic Target Recognition (ATR), Sensor Fusion and C4ISR RDT&amp;E communities.</w:t>
      </w:r>
      <w:r>
        <w:rPr>
          <w:rStyle w:val="Strong"/>
          <w:b w:val="0"/>
        </w:rPr>
        <w:t xml:space="preserve"> </w:t>
      </w:r>
      <w:r w:rsidRPr="005928FE">
        <w:rPr>
          <w:rStyle w:val="Strong"/>
          <w:b w:val="0"/>
        </w:rPr>
        <w:t xml:space="preserve"> The goal is to provide a secure, shared virtual workspace for this entire community. </w:t>
      </w:r>
      <w:r>
        <w:rPr>
          <w:rStyle w:val="Strong"/>
          <w:b w:val="0"/>
        </w:rPr>
        <w:t xml:space="preserve"> </w:t>
      </w:r>
      <w:r w:rsidRPr="005928FE">
        <w:rPr>
          <w:rStyle w:val="Strong"/>
          <w:b w:val="0"/>
        </w:rPr>
        <w:t>Primarily a web based portal</w:t>
      </w:r>
      <w:r>
        <w:rPr>
          <w:rStyle w:val="Strong"/>
          <w:b w:val="0"/>
        </w:rPr>
        <w:t>, t</w:t>
      </w:r>
      <w:r w:rsidRPr="005928FE">
        <w:rPr>
          <w:rStyle w:val="Strong"/>
          <w:b w:val="0"/>
        </w:rPr>
        <w:t>he system includes web servers, file services, compute servers, electronic mail and instant messaging</w:t>
      </w:r>
      <w:r>
        <w:rPr>
          <w:rStyle w:val="Strong"/>
          <w:b w:val="0"/>
        </w:rPr>
        <w:t xml:space="preserve">.  </w:t>
      </w:r>
      <w:r w:rsidRPr="005928FE">
        <w:rPr>
          <w:rStyle w:val="Strong"/>
          <w:b w:val="0"/>
        </w:rPr>
        <w:t xml:space="preserve">The VDL system embodies an open architecture designed to accommodate the rapid introduction into the system of advanced information processing resources. </w:t>
      </w:r>
      <w:r>
        <w:rPr>
          <w:rStyle w:val="Strong"/>
          <w:b w:val="0"/>
        </w:rPr>
        <w:t xml:space="preserve"> [</w:t>
      </w:r>
      <w:r w:rsidRPr="005928FE">
        <w:rPr>
          <w:rStyle w:val="Strong"/>
          <w:b w:val="0"/>
        </w:rPr>
        <w:t>https://ditpr.dod.mil/dodcio/DITPR/MenuDITPR.cfm</w:t>
      </w:r>
      <w:r>
        <w:rPr>
          <w:rStyle w:val="Strong"/>
          <w:b w:val="0"/>
        </w:rPr>
        <w:t>]</w:t>
      </w:r>
    </w:p>
    <w:p w:rsidR="00F93B1F" w:rsidRDefault="00F93B1F" w:rsidP="00087964"/>
    <w:p w:rsidR="0017333E" w:rsidRPr="00474F48" w:rsidRDefault="0017333E" w:rsidP="0017333E">
      <w:pPr>
        <w:jc w:val="both"/>
      </w:pPr>
    </w:p>
    <w:p w:rsidR="0017333E" w:rsidRPr="007828D6" w:rsidRDefault="0017333E" w:rsidP="00B67021">
      <w:pPr>
        <w:pStyle w:val="Heading2"/>
        <w:numPr>
          <w:ilvl w:val="1"/>
          <w:numId w:val="6"/>
        </w:numPr>
        <w:rPr>
          <w:rStyle w:val="Strong"/>
          <w:b/>
        </w:rPr>
      </w:pPr>
      <w:bookmarkStart w:id="174" w:name="_Toc314054273"/>
      <w:r>
        <w:rPr>
          <w:rStyle w:val="Strong"/>
          <w:b/>
        </w:rPr>
        <w:t xml:space="preserve">Pocket </w:t>
      </w:r>
      <w:proofErr w:type="gramStart"/>
      <w:r>
        <w:rPr>
          <w:rStyle w:val="Strong"/>
          <w:b/>
        </w:rPr>
        <w:t>Sized</w:t>
      </w:r>
      <w:proofErr w:type="gramEnd"/>
      <w:r>
        <w:rPr>
          <w:rStyle w:val="Strong"/>
          <w:b/>
        </w:rPr>
        <w:t xml:space="preserve"> forward Entry Device (PFED)</w:t>
      </w:r>
      <w:bookmarkEnd w:id="174"/>
    </w:p>
    <w:p w:rsidR="0017333E" w:rsidRDefault="00093B9C" w:rsidP="00093B9C">
      <w:pPr>
        <w:rPr>
          <w:rStyle w:val="Strong"/>
          <w:b w:val="0"/>
        </w:rPr>
      </w:pPr>
      <w:r w:rsidRPr="00093B9C">
        <w:rPr>
          <w:rStyle w:val="Strong"/>
          <w:b w:val="0"/>
        </w:rPr>
        <w:t>PFED/LFED FOS - Pocket-sized Forward Entry Device (PFED) is the forward entry device used by forward observers and</w:t>
      </w:r>
      <w:r>
        <w:rPr>
          <w:rStyle w:val="Strong"/>
          <w:b w:val="0"/>
        </w:rPr>
        <w:t xml:space="preserve"> </w:t>
      </w:r>
      <w:r w:rsidRPr="00093B9C">
        <w:rPr>
          <w:rStyle w:val="Strong"/>
          <w:b w:val="0"/>
        </w:rPr>
        <w:t>fire support teams to transmit and receive fire support messages over standard military line of sight, HF and SATCOM radios. Combined with the integrated Precision Fire Imagery application,</w:t>
      </w:r>
      <w:r>
        <w:rPr>
          <w:rStyle w:val="Strong"/>
          <w:b w:val="0"/>
        </w:rPr>
        <w:t xml:space="preserve"> </w:t>
      </w:r>
      <w:r w:rsidRPr="00093B9C">
        <w:rPr>
          <w:rStyle w:val="Strong"/>
          <w:b w:val="0"/>
        </w:rPr>
        <w:t xml:space="preserve">PFED can generate a coordinate sufficient to target precision munitions. PFED also incorporates the latest changes to support the Digitally Aided Close Air Support effort. </w:t>
      </w:r>
      <w:r w:rsidR="0017333E" w:rsidRPr="0017333E">
        <w:rPr>
          <w:rStyle w:val="Strong"/>
          <w:b w:val="0"/>
        </w:rPr>
        <w:t>(</w:t>
      </w:r>
      <w:r>
        <w:rPr>
          <w:rStyle w:val="Strong"/>
          <w:b w:val="0"/>
        </w:rPr>
        <w:t xml:space="preserve">PFED PEO; </w:t>
      </w:r>
      <w:r w:rsidRPr="00161119">
        <w:t>http://peoc3t.army.mil/mc/docs/FSC_Brochure.pdf</w:t>
      </w:r>
      <w:r w:rsidR="0017333E" w:rsidRPr="0017333E">
        <w:rPr>
          <w:rStyle w:val="Strong"/>
          <w:b w:val="0"/>
        </w:rPr>
        <w:t>)</w:t>
      </w:r>
    </w:p>
    <w:p w:rsidR="00093B9C" w:rsidRDefault="00093B9C" w:rsidP="00093B9C">
      <w:pPr>
        <w:rPr>
          <w:rStyle w:val="Strong"/>
          <w:b w:val="0"/>
        </w:rPr>
      </w:pPr>
    </w:p>
    <w:p w:rsidR="00093B9C" w:rsidRPr="007828D6" w:rsidRDefault="00093B9C" w:rsidP="00B67021">
      <w:pPr>
        <w:pStyle w:val="Heading2"/>
        <w:numPr>
          <w:ilvl w:val="1"/>
          <w:numId w:val="6"/>
        </w:numPr>
        <w:rPr>
          <w:rStyle w:val="Strong"/>
          <w:b/>
        </w:rPr>
      </w:pPr>
      <w:bookmarkStart w:id="175" w:name="_Toc314054274"/>
      <w:r>
        <w:rPr>
          <w:rStyle w:val="Strong"/>
          <w:b/>
        </w:rPr>
        <w:lastRenderedPageBreak/>
        <w:t>Lightweight Forward Entry Device (LFED)</w:t>
      </w:r>
      <w:bookmarkEnd w:id="175"/>
    </w:p>
    <w:p w:rsidR="00093B9C" w:rsidRDefault="00093B9C" w:rsidP="00093B9C">
      <w:pPr>
        <w:rPr>
          <w:rStyle w:val="Strong"/>
          <w:b w:val="0"/>
        </w:rPr>
      </w:pPr>
      <w:r w:rsidRPr="00983428">
        <w:t>Lightweight Forward Entry Device (LFED)</w:t>
      </w:r>
      <w:r>
        <w:t xml:space="preserve"> </w:t>
      </w:r>
      <w:r w:rsidRPr="00983428">
        <w:t>hardware hosts the Forward Observer System</w:t>
      </w:r>
      <w:r>
        <w:t xml:space="preserve"> </w:t>
      </w:r>
      <w:r w:rsidRPr="00983428">
        <w:t>(FOS) software which enables forward observers</w:t>
      </w:r>
      <w:r>
        <w:t xml:space="preserve"> </w:t>
      </w:r>
      <w:r w:rsidRPr="00983428">
        <w:t>and fire support teams to plan, control and execute</w:t>
      </w:r>
      <w:r>
        <w:t xml:space="preserve"> </w:t>
      </w:r>
      <w:r w:rsidRPr="00983428">
        <w:t>fire support operations at maneuver platoon,</w:t>
      </w:r>
      <w:r>
        <w:t xml:space="preserve"> </w:t>
      </w:r>
      <w:r w:rsidRPr="00983428">
        <w:t xml:space="preserve">company, </w:t>
      </w:r>
      <w:proofErr w:type="gramStart"/>
      <w:r w:rsidRPr="00983428">
        <w:t>battalion</w:t>
      </w:r>
      <w:proofErr w:type="gramEnd"/>
      <w:r w:rsidRPr="00983428">
        <w:t xml:space="preserve"> and brigade levels. With its</w:t>
      </w:r>
      <w:r>
        <w:t xml:space="preserve"> </w:t>
      </w:r>
      <w:r w:rsidRPr="00983428">
        <w:t>integration of applications from the Digital</w:t>
      </w:r>
      <w:r>
        <w:t xml:space="preserve"> Prescision </w:t>
      </w:r>
      <w:r w:rsidRPr="00983428">
        <w:t>Strike Suite, LFED supports targeting the latest</w:t>
      </w:r>
      <w:r>
        <w:t xml:space="preserve"> </w:t>
      </w:r>
      <w:r w:rsidRPr="00983428">
        <w:t>precision munitions. LFED supports the latest</w:t>
      </w:r>
      <w:r>
        <w:t xml:space="preserve"> </w:t>
      </w:r>
      <w:r w:rsidRPr="00983428">
        <w:t>changes in Digitally Aided Close Air Support</w:t>
      </w:r>
      <w:r>
        <w:t xml:space="preserve">. </w:t>
      </w:r>
      <w:r w:rsidRPr="0017333E">
        <w:rPr>
          <w:rStyle w:val="Strong"/>
          <w:b w:val="0"/>
        </w:rPr>
        <w:t>(</w:t>
      </w:r>
      <w:r>
        <w:rPr>
          <w:rStyle w:val="Strong"/>
          <w:b w:val="0"/>
        </w:rPr>
        <w:t xml:space="preserve">PFED PEO; </w:t>
      </w:r>
      <w:r w:rsidRPr="00161119">
        <w:t>http://peoc3t.army.mil/mc/docs/FSC_Brochure.pdf</w:t>
      </w:r>
      <w:r w:rsidRPr="0017333E">
        <w:rPr>
          <w:rStyle w:val="Strong"/>
          <w:b w:val="0"/>
        </w:rPr>
        <w:t>)</w:t>
      </w:r>
    </w:p>
    <w:p w:rsidR="0017333E" w:rsidRPr="00474F48" w:rsidRDefault="0017333E" w:rsidP="0017333E">
      <w:pPr>
        <w:jc w:val="both"/>
      </w:pPr>
    </w:p>
    <w:p w:rsidR="0017333E" w:rsidRPr="007828D6" w:rsidRDefault="0017333E" w:rsidP="00B67021">
      <w:pPr>
        <w:pStyle w:val="Heading2"/>
        <w:numPr>
          <w:ilvl w:val="1"/>
          <w:numId w:val="6"/>
        </w:numPr>
        <w:rPr>
          <w:rStyle w:val="Strong"/>
          <w:b/>
        </w:rPr>
      </w:pPr>
      <w:bookmarkStart w:id="176" w:name="_Toc314054275"/>
      <w:r>
        <w:rPr>
          <w:rStyle w:val="Strong"/>
          <w:b/>
        </w:rPr>
        <w:t>Forward Observer Device (FOS)</w:t>
      </w:r>
      <w:bookmarkEnd w:id="176"/>
    </w:p>
    <w:p w:rsidR="0017333E" w:rsidRDefault="0017333E" w:rsidP="00087964">
      <w:r>
        <w:t>A U.S. Army automated fire support system used by Commanders, Fire Support Coordinators, Fire Support Officers, Fire Support Team Chiefs, and Forward Observers located at or employed remotely from fire support agencies at all echelons. FOS provides Fires and Effects integrators with an automated decision-making, planning, and execution capability which ensure seamless integration of synchronized and highly accurate fires into the maneuver commander’s scheme of maneuver. (USJFCOM JBMC2 JCAS JMT DTA Final Report – 13 February 2008)</w:t>
      </w:r>
    </w:p>
    <w:p w:rsidR="0017333E" w:rsidRPr="00474F48" w:rsidRDefault="0017333E" w:rsidP="0017333E">
      <w:pPr>
        <w:jc w:val="both"/>
      </w:pPr>
    </w:p>
    <w:p w:rsidR="0017333E" w:rsidRPr="007828D6" w:rsidRDefault="0017333E" w:rsidP="00B67021">
      <w:pPr>
        <w:pStyle w:val="Heading2"/>
        <w:numPr>
          <w:ilvl w:val="1"/>
          <w:numId w:val="6"/>
        </w:numPr>
        <w:rPr>
          <w:rStyle w:val="Strong"/>
          <w:b/>
        </w:rPr>
      </w:pPr>
      <w:bookmarkStart w:id="177" w:name="_Toc314054276"/>
      <w:r>
        <w:rPr>
          <w:rStyle w:val="Strong"/>
          <w:b/>
        </w:rPr>
        <w:t>Target Location, Designation, and Hand-Off System (TLDHS)</w:t>
      </w:r>
      <w:bookmarkEnd w:id="177"/>
    </w:p>
    <w:p w:rsidR="0017333E" w:rsidRPr="0016595A" w:rsidRDefault="0017333E" w:rsidP="0016595A">
      <w:r w:rsidRPr="0016595A">
        <w:t xml:space="preserve">TLDHS is a modular, man-portable equipment suite that provides the ability to quickly acquire targets in day, night, and near-all-weather visibility conditions. </w:t>
      </w:r>
      <w:r w:rsidR="0016595A">
        <w:t xml:space="preserve"> (</w:t>
      </w:r>
      <w:r w:rsidRPr="0016595A">
        <w:t>www.mctssa.usmc.mil/.../TLDHS%20Fact%20Sheet%20Aug%2008.pdf)</w:t>
      </w:r>
    </w:p>
    <w:p w:rsidR="0017333E" w:rsidRPr="00474F48" w:rsidRDefault="0017333E" w:rsidP="0017333E">
      <w:pPr>
        <w:jc w:val="both"/>
      </w:pPr>
    </w:p>
    <w:p w:rsidR="0017333E" w:rsidRPr="007828D6" w:rsidRDefault="0017333E" w:rsidP="00B67021">
      <w:pPr>
        <w:pStyle w:val="Heading2"/>
        <w:numPr>
          <w:ilvl w:val="1"/>
          <w:numId w:val="6"/>
        </w:numPr>
        <w:rPr>
          <w:rStyle w:val="Strong"/>
          <w:b/>
        </w:rPr>
      </w:pPr>
      <w:bookmarkStart w:id="178" w:name="_Toc314054277"/>
      <w:r>
        <w:rPr>
          <w:rStyle w:val="Strong"/>
          <w:b/>
        </w:rPr>
        <w:t>Air and Missile Defense Workstation (AMDWS)</w:t>
      </w:r>
      <w:bookmarkEnd w:id="178"/>
    </w:p>
    <w:p w:rsidR="0016595A" w:rsidRPr="0016595A" w:rsidRDefault="0016595A" w:rsidP="0016595A">
      <w:r w:rsidRPr="0016595A">
        <w:t xml:space="preserve">AMDWS supports the Surface Launched Advanced Medium Range Air-to-Air Missile (SLAMRAAM) air defense system by providing an automated defense planning capability for deployed units. The Galaxy program (AMDWS derivative) has demonstrated the ability to support Homeland Defense Initiatives through the integration and coordination of civilian and military air traffic control data. The AMDPCS provides the Army Battle Command System (ABCS) architecture and the Army AMD Task Force (AMDTF) with Joint BM/C4I capability and the Army component of interoperable Joint Theater Air and Missile Defense (JTAMD) BM/C4I. </w:t>
      </w:r>
      <w:r>
        <w:t>(SME Provided Definition)</w:t>
      </w:r>
    </w:p>
    <w:p w:rsidR="0017333E" w:rsidRPr="00087964" w:rsidRDefault="0017333E" w:rsidP="00087964"/>
    <w:sectPr w:rsidR="0017333E" w:rsidRPr="00087964" w:rsidSect="00F7722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AFF" w:rsidRDefault="005A6AFF">
      <w:r>
        <w:separator/>
      </w:r>
    </w:p>
  </w:endnote>
  <w:endnote w:type="continuationSeparator" w:id="0">
    <w:p w:rsidR="005A6AFF" w:rsidRDefault="005A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ZLOLLN+Minion-Regular">
    <w:altName w:val="Minio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21" w:rsidRDefault="00B67021" w:rsidP="00067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7021" w:rsidRDefault="00B670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21" w:rsidRDefault="00B67021" w:rsidP="00B84B61">
    <w:pPr>
      <w:pStyle w:val="Footer"/>
      <w:ind w:right="360"/>
      <w:jc w:val="center"/>
      <w:rPr>
        <w:b/>
        <w:sz w:val="32"/>
        <w:szCs w:val="32"/>
      </w:rPr>
    </w:pPr>
    <w:r>
      <w:rPr>
        <w:b/>
        <w:sz w:val="32"/>
        <w:szCs w:val="32"/>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21" w:rsidRDefault="00B67021" w:rsidP="005956A4">
    <w:pPr>
      <w:pStyle w:val="Footer"/>
      <w:framePr w:wrap="around" w:vAnchor="text" w:hAnchor="page" w:x="11161" w:y="105"/>
      <w:rPr>
        <w:rStyle w:val="PageNumber"/>
      </w:rPr>
    </w:pPr>
    <w:r>
      <w:rPr>
        <w:rStyle w:val="PageNumber"/>
      </w:rPr>
      <w:fldChar w:fldCharType="begin"/>
    </w:r>
    <w:r>
      <w:rPr>
        <w:rStyle w:val="PageNumber"/>
      </w:rPr>
      <w:instrText xml:space="preserve">PAGE  </w:instrText>
    </w:r>
    <w:r>
      <w:rPr>
        <w:rStyle w:val="PageNumber"/>
      </w:rPr>
      <w:fldChar w:fldCharType="separate"/>
    </w:r>
    <w:r w:rsidR="00F46C4D">
      <w:rPr>
        <w:rStyle w:val="PageNumber"/>
        <w:noProof/>
      </w:rPr>
      <w:t>20</w:t>
    </w:r>
    <w:r>
      <w:rPr>
        <w:rStyle w:val="PageNumber"/>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B67021" w:rsidRPr="002E465E" w:rsidTr="002E465E">
      <w:trPr>
        <w:trHeight w:val="180"/>
      </w:trPr>
      <w:tc>
        <w:tcPr>
          <w:tcW w:w="3192" w:type="dxa"/>
          <w:tcBorders>
            <w:top w:val="nil"/>
            <w:left w:val="nil"/>
            <w:bottom w:val="nil"/>
            <w:right w:val="nil"/>
          </w:tcBorders>
          <w:vAlign w:val="bottom"/>
        </w:tcPr>
        <w:p w:rsidR="00B67021" w:rsidRPr="002E465E" w:rsidRDefault="00B67021" w:rsidP="00731198">
          <w:pPr>
            <w:pStyle w:val="Header"/>
            <w:rPr>
              <w:szCs w:val="32"/>
            </w:rPr>
          </w:pPr>
        </w:p>
      </w:tc>
      <w:tc>
        <w:tcPr>
          <w:tcW w:w="3192" w:type="dxa"/>
          <w:tcBorders>
            <w:top w:val="nil"/>
            <w:left w:val="nil"/>
            <w:bottom w:val="nil"/>
            <w:right w:val="nil"/>
          </w:tcBorders>
          <w:vAlign w:val="bottom"/>
        </w:tcPr>
        <w:p w:rsidR="00B67021" w:rsidRPr="002E465E" w:rsidRDefault="00B67021" w:rsidP="007E4F8B">
          <w:pPr>
            <w:pStyle w:val="Footer"/>
            <w:ind w:right="48"/>
            <w:jc w:val="center"/>
            <w:rPr>
              <w:b/>
              <w:bCs/>
              <w:sz w:val="32"/>
              <w:szCs w:val="32"/>
            </w:rPr>
          </w:pPr>
          <w:r w:rsidRPr="002E465E">
            <w:rPr>
              <w:b/>
              <w:bCs/>
              <w:sz w:val="32"/>
              <w:szCs w:val="32"/>
            </w:rPr>
            <w:t>UNCLASSIFIED</w:t>
          </w:r>
        </w:p>
      </w:tc>
      <w:tc>
        <w:tcPr>
          <w:tcW w:w="3192" w:type="dxa"/>
          <w:tcBorders>
            <w:top w:val="nil"/>
            <w:left w:val="nil"/>
            <w:bottom w:val="nil"/>
            <w:right w:val="nil"/>
          </w:tcBorders>
          <w:vAlign w:val="bottom"/>
        </w:tcPr>
        <w:p w:rsidR="00B67021" w:rsidRPr="002E465E" w:rsidRDefault="00B67021" w:rsidP="00ED5F00">
          <w:pPr>
            <w:pStyle w:val="Header"/>
            <w:jc w:val="right"/>
            <w:rPr>
              <w:szCs w:val="32"/>
            </w:rPr>
          </w:pPr>
          <w:r w:rsidRPr="002E465E">
            <w:rPr>
              <w:szCs w:val="32"/>
            </w:rPr>
            <w:t>J</w:t>
          </w:r>
          <w:r>
            <w:rPr>
              <w:szCs w:val="32"/>
            </w:rPr>
            <w:t>oint Fire Support</w:t>
          </w:r>
          <w:r w:rsidRPr="002E465E">
            <w:rPr>
              <w:szCs w:val="32"/>
            </w:rPr>
            <w:t xml:space="preserve"> AV-2</w:t>
          </w:r>
        </w:p>
      </w:tc>
    </w:tr>
  </w:tbl>
  <w:p w:rsidR="00B67021" w:rsidRPr="008C62B6" w:rsidRDefault="00B67021" w:rsidP="008C62B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AFF" w:rsidRDefault="005A6AFF">
      <w:r>
        <w:separator/>
      </w:r>
    </w:p>
  </w:footnote>
  <w:footnote w:type="continuationSeparator" w:id="0">
    <w:p w:rsidR="005A6AFF" w:rsidRDefault="005A6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B67021" w:rsidRPr="002E465E" w:rsidTr="002E465E">
      <w:tc>
        <w:tcPr>
          <w:tcW w:w="3192" w:type="dxa"/>
          <w:tcBorders>
            <w:top w:val="nil"/>
            <w:left w:val="nil"/>
            <w:bottom w:val="nil"/>
            <w:right w:val="nil"/>
          </w:tcBorders>
        </w:tcPr>
        <w:p w:rsidR="00B67021" w:rsidRPr="002E465E" w:rsidRDefault="00B67021" w:rsidP="008C62B6">
          <w:pPr>
            <w:pStyle w:val="Header"/>
            <w:rPr>
              <w:szCs w:val="32"/>
            </w:rPr>
          </w:pPr>
        </w:p>
      </w:tc>
      <w:tc>
        <w:tcPr>
          <w:tcW w:w="3192" w:type="dxa"/>
          <w:tcBorders>
            <w:top w:val="nil"/>
            <w:left w:val="nil"/>
            <w:bottom w:val="nil"/>
            <w:right w:val="nil"/>
          </w:tcBorders>
        </w:tcPr>
        <w:p w:rsidR="00B67021" w:rsidRPr="002E465E" w:rsidRDefault="00B67021" w:rsidP="002E465E">
          <w:pPr>
            <w:pStyle w:val="Footer"/>
            <w:ind w:right="360"/>
            <w:jc w:val="center"/>
            <w:rPr>
              <w:b/>
              <w:sz w:val="32"/>
              <w:szCs w:val="32"/>
            </w:rPr>
          </w:pPr>
          <w:r w:rsidRPr="002E465E">
            <w:rPr>
              <w:b/>
              <w:sz w:val="32"/>
              <w:szCs w:val="32"/>
            </w:rPr>
            <w:t>UNCLASSIFIED</w:t>
          </w:r>
        </w:p>
        <w:p w:rsidR="00B67021" w:rsidRPr="002E465E" w:rsidRDefault="00B67021" w:rsidP="008C62B6">
          <w:pPr>
            <w:pStyle w:val="Header"/>
            <w:rPr>
              <w:b/>
              <w:bCs/>
              <w:sz w:val="32"/>
              <w:szCs w:val="32"/>
            </w:rPr>
          </w:pPr>
        </w:p>
      </w:tc>
      <w:tc>
        <w:tcPr>
          <w:tcW w:w="3192" w:type="dxa"/>
          <w:tcBorders>
            <w:top w:val="nil"/>
            <w:left w:val="nil"/>
            <w:bottom w:val="nil"/>
            <w:right w:val="nil"/>
          </w:tcBorders>
        </w:tcPr>
        <w:p w:rsidR="00B67021" w:rsidRPr="002E465E" w:rsidRDefault="00B67021" w:rsidP="002E465E">
          <w:pPr>
            <w:pStyle w:val="Header"/>
            <w:jc w:val="right"/>
            <w:rPr>
              <w:szCs w:val="32"/>
            </w:rPr>
          </w:pPr>
        </w:p>
      </w:tc>
    </w:tr>
  </w:tbl>
  <w:p w:rsidR="00B67021" w:rsidRPr="008C62B6" w:rsidRDefault="00B67021" w:rsidP="008C62B6">
    <w:pPr>
      <w:pStyle w:val="Header"/>
      <w:rPr>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21" w:rsidRDefault="00B670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B67021" w:rsidRPr="002E465E" w:rsidTr="002E465E">
      <w:tc>
        <w:tcPr>
          <w:tcW w:w="3192" w:type="dxa"/>
          <w:tcBorders>
            <w:top w:val="nil"/>
            <w:left w:val="nil"/>
            <w:bottom w:val="nil"/>
            <w:right w:val="nil"/>
          </w:tcBorders>
        </w:tcPr>
        <w:p w:rsidR="00B67021" w:rsidRPr="002E465E" w:rsidRDefault="00B67021" w:rsidP="006D3A6F">
          <w:pPr>
            <w:pStyle w:val="Header"/>
            <w:rPr>
              <w:szCs w:val="32"/>
            </w:rPr>
          </w:pPr>
        </w:p>
      </w:tc>
      <w:tc>
        <w:tcPr>
          <w:tcW w:w="3192" w:type="dxa"/>
          <w:tcBorders>
            <w:top w:val="nil"/>
            <w:left w:val="nil"/>
            <w:bottom w:val="nil"/>
            <w:right w:val="nil"/>
          </w:tcBorders>
        </w:tcPr>
        <w:p w:rsidR="00B67021" w:rsidRPr="002E465E" w:rsidRDefault="00B67021" w:rsidP="007E4F8B">
          <w:pPr>
            <w:pStyle w:val="Footer"/>
            <w:ind w:right="48"/>
            <w:jc w:val="center"/>
            <w:rPr>
              <w:b/>
              <w:sz w:val="32"/>
              <w:szCs w:val="32"/>
            </w:rPr>
          </w:pPr>
          <w:r w:rsidRPr="002E465E">
            <w:rPr>
              <w:b/>
              <w:sz w:val="32"/>
              <w:szCs w:val="32"/>
            </w:rPr>
            <w:t>UNCLASSIFIED</w:t>
          </w:r>
        </w:p>
        <w:p w:rsidR="00B67021" w:rsidRPr="002E465E" w:rsidRDefault="00B67021" w:rsidP="006D3A6F">
          <w:pPr>
            <w:pStyle w:val="Header"/>
            <w:rPr>
              <w:b/>
              <w:bCs/>
              <w:sz w:val="32"/>
              <w:szCs w:val="32"/>
            </w:rPr>
          </w:pPr>
        </w:p>
      </w:tc>
      <w:tc>
        <w:tcPr>
          <w:tcW w:w="3192" w:type="dxa"/>
          <w:tcBorders>
            <w:top w:val="nil"/>
            <w:left w:val="nil"/>
            <w:bottom w:val="nil"/>
            <w:right w:val="nil"/>
          </w:tcBorders>
        </w:tcPr>
        <w:p w:rsidR="00B67021" w:rsidRPr="002E465E" w:rsidRDefault="00B67021" w:rsidP="002E465E">
          <w:pPr>
            <w:pStyle w:val="Header"/>
            <w:jc w:val="right"/>
            <w:rPr>
              <w:szCs w:val="32"/>
            </w:rPr>
          </w:pPr>
          <w:r w:rsidRPr="002E465E">
            <w:rPr>
              <w:szCs w:val="32"/>
            </w:rPr>
            <w:t xml:space="preserve"> </w:t>
          </w:r>
        </w:p>
      </w:tc>
    </w:tr>
  </w:tbl>
  <w:p w:rsidR="00B67021" w:rsidRDefault="00B6702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21" w:rsidRDefault="00B670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2C69BE"/>
    <w:lvl w:ilvl="0">
      <w:start w:val="1"/>
      <w:numFmt w:val="bullet"/>
      <w:lvlText w:val=""/>
      <w:lvlJc w:val="left"/>
      <w:pPr>
        <w:tabs>
          <w:tab w:val="num" w:pos="360"/>
        </w:tabs>
        <w:ind w:left="360" w:hanging="360"/>
      </w:pPr>
      <w:rPr>
        <w:rFonts w:ascii="Symbol" w:hAnsi="Symbol" w:hint="default"/>
      </w:rPr>
    </w:lvl>
  </w:abstractNum>
  <w:abstractNum w:abstractNumId="1">
    <w:nsid w:val="12D8098C"/>
    <w:multiLevelType w:val="multilevel"/>
    <w:tmpl w:val="0409001F"/>
    <w:numStyleLink w:val="111111"/>
  </w:abstractNum>
  <w:abstractNum w:abstractNumId="2">
    <w:nsid w:val="1C2C0312"/>
    <w:multiLevelType w:val="multilevel"/>
    <w:tmpl w:val="F998F60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26EE3813"/>
    <w:multiLevelType w:val="multilevel"/>
    <w:tmpl w:val="54C0BCFC"/>
    <w:lvl w:ilvl="0">
      <w:start w:val="1"/>
      <w:numFmt w:val="upperLetter"/>
      <w:lvlText w:val="%1."/>
      <w:lvlJc w:val="left"/>
      <w:pPr>
        <w:tabs>
          <w:tab w:val="num" w:pos="432"/>
        </w:tabs>
        <w:ind w:left="432" w:hanging="432"/>
      </w:pPr>
      <w:rPr>
        <w:rFonts w:cs="Times New Roman" w:hint="default"/>
        <w:sz w:val="24"/>
        <w:szCs w:val="24"/>
      </w:rPr>
    </w:lvl>
    <w:lvl w:ilvl="1">
      <w:start w:val="1"/>
      <w:numFmt w:val="decimal"/>
      <w:lvlText w:val="%1.%2"/>
      <w:lvlJc w:val="left"/>
      <w:pPr>
        <w:tabs>
          <w:tab w:val="num" w:pos="756"/>
        </w:tabs>
        <w:ind w:left="756" w:hanging="576"/>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654"/>
        </w:tabs>
        <w:ind w:left="3654" w:hanging="864"/>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b/>
        <w:i w:val="0"/>
        <w:color w:val="auto"/>
        <w:sz w:val="24"/>
        <w:szCs w:val="24"/>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2BFB0A8A"/>
    <w:multiLevelType w:val="multilevel"/>
    <w:tmpl w:val="54C0BCFC"/>
    <w:lvl w:ilvl="0">
      <w:start w:val="1"/>
      <w:numFmt w:val="upperLetter"/>
      <w:lvlText w:val="%1."/>
      <w:lvlJc w:val="left"/>
      <w:pPr>
        <w:tabs>
          <w:tab w:val="num" w:pos="432"/>
        </w:tabs>
        <w:ind w:left="432" w:hanging="432"/>
      </w:pPr>
      <w:rPr>
        <w:rFonts w:cs="Times New Roman" w:hint="default"/>
        <w:sz w:val="24"/>
        <w:szCs w:val="24"/>
      </w:rPr>
    </w:lvl>
    <w:lvl w:ilvl="1">
      <w:start w:val="1"/>
      <w:numFmt w:val="decimal"/>
      <w:lvlText w:val="%1.%2"/>
      <w:lvlJc w:val="left"/>
      <w:pPr>
        <w:tabs>
          <w:tab w:val="num" w:pos="756"/>
        </w:tabs>
        <w:ind w:left="756" w:hanging="576"/>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654"/>
        </w:tabs>
        <w:ind w:left="3654" w:hanging="864"/>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b/>
        <w:i w:val="0"/>
        <w:color w:val="auto"/>
        <w:sz w:val="24"/>
        <w:szCs w:val="24"/>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2E85676A"/>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E666FD"/>
    <w:multiLevelType w:val="multilevel"/>
    <w:tmpl w:val="54C0BCFC"/>
    <w:lvl w:ilvl="0">
      <w:start w:val="1"/>
      <w:numFmt w:val="upperLetter"/>
      <w:lvlText w:val="%1."/>
      <w:lvlJc w:val="left"/>
      <w:pPr>
        <w:tabs>
          <w:tab w:val="num" w:pos="432"/>
        </w:tabs>
        <w:ind w:left="432" w:hanging="432"/>
      </w:pPr>
      <w:rPr>
        <w:rFonts w:cs="Times New Roman" w:hint="default"/>
        <w:sz w:val="24"/>
        <w:szCs w:val="24"/>
      </w:rPr>
    </w:lvl>
    <w:lvl w:ilvl="1">
      <w:start w:val="1"/>
      <w:numFmt w:val="decimal"/>
      <w:lvlText w:val="%1.%2"/>
      <w:lvlJc w:val="left"/>
      <w:pPr>
        <w:tabs>
          <w:tab w:val="num" w:pos="756"/>
        </w:tabs>
        <w:ind w:left="756" w:hanging="576"/>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654"/>
        </w:tabs>
        <w:ind w:left="3654" w:hanging="864"/>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b/>
        <w:i w:val="0"/>
        <w:color w:val="auto"/>
        <w:sz w:val="24"/>
        <w:szCs w:val="24"/>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nsid w:val="3D1F1B13"/>
    <w:multiLevelType w:val="multilevel"/>
    <w:tmpl w:val="54C0BCFC"/>
    <w:lvl w:ilvl="0">
      <w:start w:val="1"/>
      <w:numFmt w:val="upperLetter"/>
      <w:lvlText w:val="%1."/>
      <w:lvlJc w:val="left"/>
      <w:pPr>
        <w:tabs>
          <w:tab w:val="num" w:pos="432"/>
        </w:tabs>
        <w:ind w:left="432" w:hanging="432"/>
      </w:pPr>
      <w:rPr>
        <w:rFonts w:cs="Times New Roman" w:hint="default"/>
        <w:sz w:val="24"/>
        <w:szCs w:val="24"/>
      </w:rPr>
    </w:lvl>
    <w:lvl w:ilvl="1">
      <w:start w:val="1"/>
      <w:numFmt w:val="decimal"/>
      <w:lvlText w:val="%1.%2"/>
      <w:lvlJc w:val="left"/>
      <w:pPr>
        <w:tabs>
          <w:tab w:val="num" w:pos="756"/>
        </w:tabs>
        <w:ind w:left="756" w:hanging="576"/>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654"/>
        </w:tabs>
        <w:ind w:left="3654" w:hanging="864"/>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b/>
        <w:i w:val="0"/>
        <w:color w:val="auto"/>
        <w:sz w:val="24"/>
        <w:szCs w:val="24"/>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51FB62E6"/>
    <w:multiLevelType w:val="multilevel"/>
    <w:tmpl w:val="5E205C42"/>
    <w:lvl w:ilvl="0">
      <w:start w:val="1"/>
      <w:numFmt w:val="decimal"/>
      <w:pStyle w:val="Style2"/>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b/>
        <w:color w:val="auto"/>
        <w:sz w:val="24"/>
        <w:szCs w:val="24"/>
      </w:rPr>
    </w:lvl>
    <w:lvl w:ilvl="2">
      <w:start w:val="1"/>
      <w:numFmt w:val="decimal"/>
      <w:lvlText w:val="%1.%2.%3"/>
      <w:lvlJc w:val="left"/>
      <w:pPr>
        <w:tabs>
          <w:tab w:val="num" w:pos="720"/>
        </w:tabs>
        <w:ind w:left="720" w:hanging="720"/>
      </w:pPr>
      <w:rPr>
        <w:rFonts w:cs="Times New Roman" w:hint="default"/>
        <w:b/>
        <w:i w:val="0"/>
        <w:color w:val="auto"/>
        <w:sz w:val="24"/>
        <w:szCs w:val="24"/>
      </w:rPr>
    </w:lvl>
    <w:lvl w:ilvl="3">
      <w:start w:val="1"/>
      <w:numFmt w:val="decimal"/>
      <w:lvlText w:val="%1.%2.%3.%4"/>
      <w:lvlJc w:val="left"/>
      <w:pPr>
        <w:tabs>
          <w:tab w:val="num" w:pos="864"/>
        </w:tabs>
        <w:ind w:left="864" w:hanging="864"/>
      </w:pPr>
      <w:rPr>
        <w:rFonts w:cs="Times New Roman" w:hint="default"/>
        <w:b w:val="0"/>
        <w:i w:val="0"/>
        <w:color w:val="auto"/>
      </w:rPr>
    </w:lvl>
    <w:lvl w:ilvl="4">
      <w:start w:val="1"/>
      <w:numFmt w:val="decimal"/>
      <w:lvlText w:val="%1.%2.%3.%4.%5"/>
      <w:lvlJc w:val="left"/>
      <w:pPr>
        <w:tabs>
          <w:tab w:val="num" w:pos="1008"/>
        </w:tabs>
        <w:ind w:left="1008" w:hanging="1008"/>
      </w:pPr>
      <w:rPr>
        <w:rFonts w:cs="Times New Roman" w:hint="default"/>
        <w:b w:val="0"/>
        <w:i w:val="0"/>
        <w:color w:val="auto"/>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59182889"/>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pStyle w:val="Heading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0">
    <w:nsid w:val="5B41230B"/>
    <w:multiLevelType w:val="multilevel"/>
    <w:tmpl w:val="54C0BCFC"/>
    <w:lvl w:ilvl="0">
      <w:start w:val="1"/>
      <w:numFmt w:val="upperLetter"/>
      <w:lvlText w:val="%1."/>
      <w:lvlJc w:val="left"/>
      <w:pPr>
        <w:tabs>
          <w:tab w:val="num" w:pos="432"/>
        </w:tabs>
        <w:ind w:left="432" w:hanging="432"/>
      </w:pPr>
      <w:rPr>
        <w:rFonts w:cs="Times New Roman" w:hint="default"/>
        <w:sz w:val="24"/>
        <w:szCs w:val="24"/>
      </w:rPr>
    </w:lvl>
    <w:lvl w:ilvl="1">
      <w:start w:val="1"/>
      <w:numFmt w:val="decimal"/>
      <w:lvlText w:val="%1.%2"/>
      <w:lvlJc w:val="left"/>
      <w:pPr>
        <w:tabs>
          <w:tab w:val="num" w:pos="756"/>
        </w:tabs>
        <w:ind w:left="756" w:hanging="576"/>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654"/>
        </w:tabs>
        <w:ind w:left="3654" w:hanging="864"/>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b/>
        <w:i w:val="0"/>
        <w:color w:val="auto"/>
        <w:sz w:val="24"/>
        <w:szCs w:val="24"/>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61B11747"/>
    <w:multiLevelType w:val="multilevel"/>
    <w:tmpl w:val="54C0BCFC"/>
    <w:lvl w:ilvl="0">
      <w:start w:val="1"/>
      <w:numFmt w:val="upperLetter"/>
      <w:lvlText w:val="%1."/>
      <w:lvlJc w:val="left"/>
      <w:pPr>
        <w:tabs>
          <w:tab w:val="num" w:pos="432"/>
        </w:tabs>
        <w:ind w:left="432" w:hanging="432"/>
      </w:pPr>
      <w:rPr>
        <w:rFonts w:cs="Times New Roman" w:hint="default"/>
        <w:sz w:val="24"/>
        <w:szCs w:val="24"/>
      </w:rPr>
    </w:lvl>
    <w:lvl w:ilvl="1">
      <w:start w:val="1"/>
      <w:numFmt w:val="decimal"/>
      <w:lvlText w:val="%1.%2"/>
      <w:lvlJc w:val="left"/>
      <w:pPr>
        <w:tabs>
          <w:tab w:val="num" w:pos="756"/>
        </w:tabs>
        <w:ind w:left="756" w:hanging="576"/>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654"/>
        </w:tabs>
        <w:ind w:left="3654" w:hanging="864"/>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b/>
        <w:i w:val="0"/>
        <w:color w:val="auto"/>
        <w:sz w:val="24"/>
        <w:szCs w:val="24"/>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6C6F2930"/>
    <w:multiLevelType w:val="multilevel"/>
    <w:tmpl w:val="C7443240"/>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nsid w:val="78F7632C"/>
    <w:multiLevelType w:val="multilevel"/>
    <w:tmpl w:val="54C0BCFC"/>
    <w:lvl w:ilvl="0">
      <w:start w:val="1"/>
      <w:numFmt w:val="upperLetter"/>
      <w:lvlText w:val="%1."/>
      <w:lvlJc w:val="left"/>
      <w:pPr>
        <w:tabs>
          <w:tab w:val="num" w:pos="432"/>
        </w:tabs>
        <w:ind w:left="432" w:hanging="432"/>
      </w:pPr>
      <w:rPr>
        <w:rFonts w:cs="Times New Roman" w:hint="default"/>
        <w:sz w:val="24"/>
        <w:szCs w:val="24"/>
      </w:rPr>
    </w:lvl>
    <w:lvl w:ilvl="1">
      <w:start w:val="1"/>
      <w:numFmt w:val="decimal"/>
      <w:lvlText w:val="%1.%2"/>
      <w:lvlJc w:val="left"/>
      <w:pPr>
        <w:tabs>
          <w:tab w:val="num" w:pos="756"/>
        </w:tabs>
        <w:ind w:left="756" w:hanging="576"/>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720"/>
      </w:pPr>
      <w:rPr>
        <w:rFonts w:ascii="Times New Roman" w:hAnsi="Times New Roman" w:cs="Times New Roman" w:hint="default"/>
        <w:b w:val="0"/>
        <w:bCs w:val="0"/>
        <w:i w:val="0"/>
        <w:iCs w:val="0"/>
        <w:caps w:val="0"/>
        <w:smallCaps w:val="0"/>
        <w:strike w:val="0"/>
        <w:dstrike w:val="0"/>
        <w:vanish w:val="0"/>
        <w:color w:val="auto"/>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654"/>
        </w:tabs>
        <w:ind w:left="3654" w:hanging="864"/>
      </w:pPr>
      <w:rPr>
        <w:rFonts w:ascii="Times New Roman" w:hAnsi="Times New Roman" w:cs="Times New Roman"/>
        <w:b/>
        <w:bCs w:val="0"/>
        <w:i w:val="0"/>
        <w:iCs w:val="0"/>
        <w:caps w:val="0"/>
        <w:smallCaps w:val="0"/>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b/>
        <w:i w:val="0"/>
        <w:color w:val="auto"/>
        <w:sz w:val="24"/>
        <w:szCs w:val="24"/>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7C88512F"/>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 w:numId="2">
    <w:abstractNumId w:val="0"/>
  </w:num>
  <w:num w:numId="3">
    <w:abstractNumId w:val="8"/>
  </w:num>
  <w:num w:numId="4">
    <w:abstractNumId w:val="9"/>
  </w:num>
  <w:num w:numId="5">
    <w:abstractNumId w:val="1"/>
  </w:num>
  <w:num w:numId="6">
    <w:abstractNumId w:val="7"/>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4"/>
  </w:num>
  <w:num w:numId="31">
    <w:abstractNumId w:val="5"/>
  </w:num>
  <w:num w:numId="32">
    <w:abstractNumId w:val="4"/>
  </w:num>
  <w:num w:numId="33">
    <w:abstractNumId w:val="3"/>
  </w:num>
  <w:num w:numId="34">
    <w:abstractNumId w:val="6"/>
  </w:num>
  <w:num w:numId="35">
    <w:abstractNumId w:val="1"/>
  </w:num>
  <w:num w:numId="36">
    <w:abstractNumId w:val="13"/>
  </w:num>
  <w:num w:numId="37">
    <w:abstractNumId w:val="11"/>
  </w:num>
  <w:num w:numId="3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148"/>
    <w:rsid w:val="0000050B"/>
    <w:rsid w:val="000008E8"/>
    <w:rsid w:val="00000A36"/>
    <w:rsid w:val="0000104F"/>
    <w:rsid w:val="000033FC"/>
    <w:rsid w:val="00003C92"/>
    <w:rsid w:val="0000488B"/>
    <w:rsid w:val="00004E3C"/>
    <w:rsid w:val="00005644"/>
    <w:rsid w:val="000077F2"/>
    <w:rsid w:val="00010F2B"/>
    <w:rsid w:val="000117E6"/>
    <w:rsid w:val="00012066"/>
    <w:rsid w:val="00012208"/>
    <w:rsid w:val="00013833"/>
    <w:rsid w:val="000142A4"/>
    <w:rsid w:val="00014CAC"/>
    <w:rsid w:val="00017660"/>
    <w:rsid w:val="00017715"/>
    <w:rsid w:val="00017D42"/>
    <w:rsid w:val="00017DA0"/>
    <w:rsid w:val="000211BB"/>
    <w:rsid w:val="00021D38"/>
    <w:rsid w:val="00021F74"/>
    <w:rsid w:val="0002259A"/>
    <w:rsid w:val="0002274F"/>
    <w:rsid w:val="00023649"/>
    <w:rsid w:val="000239FA"/>
    <w:rsid w:val="00025910"/>
    <w:rsid w:val="00025CBA"/>
    <w:rsid w:val="00026356"/>
    <w:rsid w:val="00031808"/>
    <w:rsid w:val="00032D6F"/>
    <w:rsid w:val="000331DC"/>
    <w:rsid w:val="00035832"/>
    <w:rsid w:val="00035DDA"/>
    <w:rsid w:val="00037067"/>
    <w:rsid w:val="00040B0B"/>
    <w:rsid w:val="0004184A"/>
    <w:rsid w:val="00042ADB"/>
    <w:rsid w:val="0004312D"/>
    <w:rsid w:val="000439CE"/>
    <w:rsid w:val="00043C7E"/>
    <w:rsid w:val="00044E3C"/>
    <w:rsid w:val="00045E9C"/>
    <w:rsid w:val="00045EB3"/>
    <w:rsid w:val="000471DF"/>
    <w:rsid w:val="0004742C"/>
    <w:rsid w:val="00050C5C"/>
    <w:rsid w:val="00051321"/>
    <w:rsid w:val="000519D8"/>
    <w:rsid w:val="00052A17"/>
    <w:rsid w:val="00054D7A"/>
    <w:rsid w:val="00055170"/>
    <w:rsid w:val="00055506"/>
    <w:rsid w:val="00055550"/>
    <w:rsid w:val="000559AD"/>
    <w:rsid w:val="000559C6"/>
    <w:rsid w:val="00055A9F"/>
    <w:rsid w:val="0005682C"/>
    <w:rsid w:val="00056A27"/>
    <w:rsid w:val="00056B8A"/>
    <w:rsid w:val="00056C97"/>
    <w:rsid w:val="000574E9"/>
    <w:rsid w:val="00057C96"/>
    <w:rsid w:val="00057F0F"/>
    <w:rsid w:val="000623C4"/>
    <w:rsid w:val="00062EB5"/>
    <w:rsid w:val="00062FCD"/>
    <w:rsid w:val="0006350F"/>
    <w:rsid w:val="0006397D"/>
    <w:rsid w:val="00063F8F"/>
    <w:rsid w:val="00064042"/>
    <w:rsid w:val="00064A5D"/>
    <w:rsid w:val="00066CA9"/>
    <w:rsid w:val="00067EEB"/>
    <w:rsid w:val="000713F0"/>
    <w:rsid w:val="00072173"/>
    <w:rsid w:val="0007347F"/>
    <w:rsid w:val="00073671"/>
    <w:rsid w:val="00077F79"/>
    <w:rsid w:val="000804A3"/>
    <w:rsid w:val="000817E8"/>
    <w:rsid w:val="00082137"/>
    <w:rsid w:val="00082275"/>
    <w:rsid w:val="0008231B"/>
    <w:rsid w:val="00082512"/>
    <w:rsid w:val="00082E58"/>
    <w:rsid w:val="00083F17"/>
    <w:rsid w:val="0008432D"/>
    <w:rsid w:val="00084511"/>
    <w:rsid w:val="00084754"/>
    <w:rsid w:val="00085B37"/>
    <w:rsid w:val="00085ECD"/>
    <w:rsid w:val="000867D3"/>
    <w:rsid w:val="00086EA6"/>
    <w:rsid w:val="00086FA4"/>
    <w:rsid w:val="00087964"/>
    <w:rsid w:val="00087E92"/>
    <w:rsid w:val="00090397"/>
    <w:rsid w:val="00090A22"/>
    <w:rsid w:val="000915FB"/>
    <w:rsid w:val="0009192A"/>
    <w:rsid w:val="0009233A"/>
    <w:rsid w:val="000924F4"/>
    <w:rsid w:val="00092D1B"/>
    <w:rsid w:val="00093B9C"/>
    <w:rsid w:val="00094089"/>
    <w:rsid w:val="00094AC0"/>
    <w:rsid w:val="00095B33"/>
    <w:rsid w:val="00096932"/>
    <w:rsid w:val="00096F82"/>
    <w:rsid w:val="000975D9"/>
    <w:rsid w:val="00097802"/>
    <w:rsid w:val="000978C0"/>
    <w:rsid w:val="000A02AE"/>
    <w:rsid w:val="000A156A"/>
    <w:rsid w:val="000A21C4"/>
    <w:rsid w:val="000A2FDB"/>
    <w:rsid w:val="000A355C"/>
    <w:rsid w:val="000A47E0"/>
    <w:rsid w:val="000A49B6"/>
    <w:rsid w:val="000A4A75"/>
    <w:rsid w:val="000A5E0F"/>
    <w:rsid w:val="000A6464"/>
    <w:rsid w:val="000A6FED"/>
    <w:rsid w:val="000A73B7"/>
    <w:rsid w:val="000A7563"/>
    <w:rsid w:val="000A7BB9"/>
    <w:rsid w:val="000B0FB4"/>
    <w:rsid w:val="000B0FE9"/>
    <w:rsid w:val="000B1555"/>
    <w:rsid w:val="000B2148"/>
    <w:rsid w:val="000B2447"/>
    <w:rsid w:val="000B6162"/>
    <w:rsid w:val="000B6D0F"/>
    <w:rsid w:val="000B7C72"/>
    <w:rsid w:val="000C0379"/>
    <w:rsid w:val="000C07C7"/>
    <w:rsid w:val="000C092D"/>
    <w:rsid w:val="000C0D02"/>
    <w:rsid w:val="000C1D8F"/>
    <w:rsid w:val="000C1E77"/>
    <w:rsid w:val="000C3B1D"/>
    <w:rsid w:val="000C4016"/>
    <w:rsid w:val="000C4266"/>
    <w:rsid w:val="000C5FB8"/>
    <w:rsid w:val="000C6538"/>
    <w:rsid w:val="000C6A48"/>
    <w:rsid w:val="000C702C"/>
    <w:rsid w:val="000C7C0E"/>
    <w:rsid w:val="000D05F8"/>
    <w:rsid w:val="000D19D1"/>
    <w:rsid w:val="000D1FF6"/>
    <w:rsid w:val="000D214A"/>
    <w:rsid w:val="000D2927"/>
    <w:rsid w:val="000D41F5"/>
    <w:rsid w:val="000D488A"/>
    <w:rsid w:val="000D59CC"/>
    <w:rsid w:val="000D6BE0"/>
    <w:rsid w:val="000D76A3"/>
    <w:rsid w:val="000D79A9"/>
    <w:rsid w:val="000E1B01"/>
    <w:rsid w:val="000E26F8"/>
    <w:rsid w:val="000E31E1"/>
    <w:rsid w:val="000E550F"/>
    <w:rsid w:val="000E6CFC"/>
    <w:rsid w:val="000F02D7"/>
    <w:rsid w:val="000F09AF"/>
    <w:rsid w:val="000F114A"/>
    <w:rsid w:val="000F1473"/>
    <w:rsid w:val="000F2A4D"/>
    <w:rsid w:val="000F3374"/>
    <w:rsid w:val="000F39B8"/>
    <w:rsid w:val="000F42D0"/>
    <w:rsid w:val="000F461F"/>
    <w:rsid w:val="000F4A4F"/>
    <w:rsid w:val="000F566E"/>
    <w:rsid w:val="000F5912"/>
    <w:rsid w:val="000F75C0"/>
    <w:rsid w:val="000F7D4F"/>
    <w:rsid w:val="00101A50"/>
    <w:rsid w:val="00104890"/>
    <w:rsid w:val="001048F6"/>
    <w:rsid w:val="00105E44"/>
    <w:rsid w:val="001076D5"/>
    <w:rsid w:val="00107FF1"/>
    <w:rsid w:val="0011067E"/>
    <w:rsid w:val="001111E6"/>
    <w:rsid w:val="00111972"/>
    <w:rsid w:val="00114793"/>
    <w:rsid w:val="0011596F"/>
    <w:rsid w:val="00115AC3"/>
    <w:rsid w:val="00116D74"/>
    <w:rsid w:val="0011742F"/>
    <w:rsid w:val="001200EB"/>
    <w:rsid w:val="001217C2"/>
    <w:rsid w:val="001221E5"/>
    <w:rsid w:val="00122ACE"/>
    <w:rsid w:val="00122C6C"/>
    <w:rsid w:val="00124687"/>
    <w:rsid w:val="001257BA"/>
    <w:rsid w:val="0012604C"/>
    <w:rsid w:val="00126A08"/>
    <w:rsid w:val="001272F3"/>
    <w:rsid w:val="0012779F"/>
    <w:rsid w:val="00130FFC"/>
    <w:rsid w:val="00133A58"/>
    <w:rsid w:val="0013471C"/>
    <w:rsid w:val="001350B8"/>
    <w:rsid w:val="00135B12"/>
    <w:rsid w:val="00135E22"/>
    <w:rsid w:val="00137659"/>
    <w:rsid w:val="00137959"/>
    <w:rsid w:val="001401FC"/>
    <w:rsid w:val="00141EA6"/>
    <w:rsid w:val="0014241A"/>
    <w:rsid w:val="001430AE"/>
    <w:rsid w:val="0014333D"/>
    <w:rsid w:val="00143B46"/>
    <w:rsid w:val="00144A63"/>
    <w:rsid w:val="00144FEE"/>
    <w:rsid w:val="00145E1E"/>
    <w:rsid w:val="0014690C"/>
    <w:rsid w:val="00147306"/>
    <w:rsid w:val="001478A0"/>
    <w:rsid w:val="00150C0C"/>
    <w:rsid w:val="00150F49"/>
    <w:rsid w:val="001518F5"/>
    <w:rsid w:val="001533AA"/>
    <w:rsid w:val="001539BE"/>
    <w:rsid w:val="0015609F"/>
    <w:rsid w:val="0015641F"/>
    <w:rsid w:val="00157A92"/>
    <w:rsid w:val="001613BB"/>
    <w:rsid w:val="0016153D"/>
    <w:rsid w:val="0016186D"/>
    <w:rsid w:val="00162F6C"/>
    <w:rsid w:val="001638AB"/>
    <w:rsid w:val="0016453E"/>
    <w:rsid w:val="00164780"/>
    <w:rsid w:val="00164A55"/>
    <w:rsid w:val="00164EDB"/>
    <w:rsid w:val="0016595A"/>
    <w:rsid w:val="00166145"/>
    <w:rsid w:val="001669DA"/>
    <w:rsid w:val="0016725B"/>
    <w:rsid w:val="0016732C"/>
    <w:rsid w:val="00170A58"/>
    <w:rsid w:val="00170C68"/>
    <w:rsid w:val="00171875"/>
    <w:rsid w:val="00172F8A"/>
    <w:rsid w:val="0017333E"/>
    <w:rsid w:val="00173761"/>
    <w:rsid w:val="00174004"/>
    <w:rsid w:val="00174DFA"/>
    <w:rsid w:val="0017586F"/>
    <w:rsid w:val="00175E03"/>
    <w:rsid w:val="00177012"/>
    <w:rsid w:val="00177A94"/>
    <w:rsid w:val="00177CF0"/>
    <w:rsid w:val="00180042"/>
    <w:rsid w:val="0018029F"/>
    <w:rsid w:val="00181FBC"/>
    <w:rsid w:val="001820E6"/>
    <w:rsid w:val="00182421"/>
    <w:rsid w:val="001832B6"/>
    <w:rsid w:val="0018363C"/>
    <w:rsid w:val="00183AEB"/>
    <w:rsid w:val="00183D86"/>
    <w:rsid w:val="00184293"/>
    <w:rsid w:val="0018741A"/>
    <w:rsid w:val="00187433"/>
    <w:rsid w:val="0019094E"/>
    <w:rsid w:val="00190FFB"/>
    <w:rsid w:val="001913D8"/>
    <w:rsid w:val="001919BB"/>
    <w:rsid w:val="00192628"/>
    <w:rsid w:val="00192B2A"/>
    <w:rsid w:val="00193033"/>
    <w:rsid w:val="00195A58"/>
    <w:rsid w:val="001966A7"/>
    <w:rsid w:val="00196823"/>
    <w:rsid w:val="00196B24"/>
    <w:rsid w:val="00196B2C"/>
    <w:rsid w:val="00196FED"/>
    <w:rsid w:val="00197AD6"/>
    <w:rsid w:val="001A076F"/>
    <w:rsid w:val="001A0D88"/>
    <w:rsid w:val="001A3130"/>
    <w:rsid w:val="001A3709"/>
    <w:rsid w:val="001A4C24"/>
    <w:rsid w:val="001A6924"/>
    <w:rsid w:val="001A7005"/>
    <w:rsid w:val="001A7040"/>
    <w:rsid w:val="001A77C3"/>
    <w:rsid w:val="001A789A"/>
    <w:rsid w:val="001A7B4A"/>
    <w:rsid w:val="001A7CDF"/>
    <w:rsid w:val="001A7EAC"/>
    <w:rsid w:val="001B0207"/>
    <w:rsid w:val="001B07FD"/>
    <w:rsid w:val="001B0F98"/>
    <w:rsid w:val="001B19FB"/>
    <w:rsid w:val="001B1A70"/>
    <w:rsid w:val="001B2A42"/>
    <w:rsid w:val="001B3399"/>
    <w:rsid w:val="001B49E5"/>
    <w:rsid w:val="001B6ECC"/>
    <w:rsid w:val="001B723D"/>
    <w:rsid w:val="001B74A3"/>
    <w:rsid w:val="001C2725"/>
    <w:rsid w:val="001C2B82"/>
    <w:rsid w:val="001C4653"/>
    <w:rsid w:val="001C4EC1"/>
    <w:rsid w:val="001C564A"/>
    <w:rsid w:val="001C733B"/>
    <w:rsid w:val="001C7E23"/>
    <w:rsid w:val="001D1815"/>
    <w:rsid w:val="001D1A72"/>
    <w:rsid w:val="001D36EE"/>
    <w:rsid w:val="001D3857"/>
    <w:rsid w:val="001D4590"/>
    <w:rsid w:val="001D56F0"/>
    <w:rsid w:val="001D5F6D"/>
    <w:rsid w:val="001D60E3"/>
    <w:rsid w:val="001D6747"/>
    <w:rsid w:val="001D75C6"/>
    <w:rsid w:val="001E007A"/>
    <w:rsid w:val="001E01B8"/>
    <w:rsid w:val="001E15AC"/>
    <w:rsid w:val="001E17EC"/>
    <w:rsid w:val="001E1FC6"/>
    <w:rsid w:val="001E23F8"/>
    <w:rsid w:val="001E27BF"/>
    <w:rsid w:val="001E2EA1"/>
    <w:rsid w:val="001E2ECD"/>
    <w:rsid w:val="001E39A5"/>
    <w:rsid w:val="001E4CB7"/>
    <w:rsid w:val="001E50FD"/>
    <w:rsid w:val="001E6843"/>
    <w:rsid w:val="001E72C2"/>
    <w:rsid w:val="001E7A66"/>
    <w:rsid w:val="001F0EC6"/>
    <w:rsid w:val="001F1525"/>
    <w:rsid w:val="001F3BE2"/>
    <w:rsid w:val="001F4027"/>
    <w:rsid w:val="001F544A"/>
    <w:rsid w:val="001F5DCD"/>
    <w:rsid w:val="001F654C"/>
    <w:rsid w:val="001F6FCC"/>
    <w:rsid w:val="001F7BAC"/>
    <w:rsid w:val="0020042A"/>
    <w:rsid w:val="00200D58"/>
    <w:rsid w:val="00201B8D"/>
    <w:rsid w:val="0020249A"/>
    <w:rsid w:val="00202581"/>
    <w:rsid w:val="00202B45"/>
    <w:rsid w:val="00202B5D"/>
    <w:rsid w:val="00202C50"/>
    <w:rsid w:val="00203B83"/>
    <w:rsid w:val="00203D4C"/>
    <w:rsid w:val="00203F34"/>
    <w:rsid w:val="002042EA"/>
    <w:rsid w:val="0020610F"/>
    <w:rsid w:val="00211D47"/>
    <w:rsid w:val="00211F75"/>
    <w:rsid w:val="002127A7"/>
    <w:rsid w:val="002128BB"/>
    <w:rsid w:val="0021629B"/>
    <w:rsid w:val="0021643F"/>
    <w:rsid w:val="00216FA0"/>
    <w:rsid w:val="0022046E"/>
    <w:rsid w:val="00221371"/>
    <w:rsid w:val="00221915"/>
    <w:rsid w:val="002225F6"/>
    <w:rsid w:val="002246A5"/>
    <w:rsid w:val="00224F98"/>
    <w:rsid w:val="0022624B"/>
    <w:rsid w:val="0022645B"/>
    <w:rsid w:val="00226EE3"/>
    <w:rsid w:val="00231790"/>
    <w:rsid w:val="00231961"/>
    <w:rsid w:val="00232DFB"/>
    <w:rsid w:val="0023339A"/>
    <w:rsid w:val="00233469"/>
    <w:rsid w:val="00234ADF"/>
    <w:rsid w:val="00234FC8"/>
    <w:rsid w:val="002356A8"/>
    <w:rsid w:val="0023580C"/>
    <w:rsid w:val="00235899"/>
    <w:rsid w:val="002364E2"/>
    <w:rsid w:val="00236503"/>
    <w:rsid w:val="002370F3"/>
    <w:rsid w:val="002372EB"/>
    <w:rsid w:val="00241443"/>
    <w:rsid w:val="00241453"/>
    <w:rsid w:val="002425DB"/>
    <w:rsid w:val="00242B3F"/>
    <w:rsid w:val="00242DE0"/>
    <w:rsid w:val="0024317B"/>
    <w:rsid w:val="00244847"/>
    <w:rsid w:val="00244894"/>
    <w:rsid w:val="00244A33"/>
    <w:rsid w:val="00245226"/>
    <w:rsid w:val="002453D0"/>
    <w:rsid w:val="002474D0"/>
    <w:rsid w:val="00247523"/>
    <w:rsid w:val="002513AE"/>
    <w:rsid w:val="002519D5"/>
    <w:rsid w:val="00251A7C"/>
    <w:rsid w:val="00251EC0"/>
    <w:rsid w:val="00253691"/>
    <w:rsid w:val="0025427D"/>
    <w:rsid w:val="0025453F"/>
    <w:rsid w:val="00255383"/>
    <w:rsid w:val="00255D62"/>
    <w:rsid w:val="002602FD"/>
    <w:rsid w:val="002604E5"/>
    <w:rsid w:val="0026054C"/>
    <w:rsid w:val="002608DA"/>
    <w:rsid w:val="0026118D"/>
    <w:rsid w:val="002626C3"/>
    <w:rsid w:val="00262B55"/>
    <w:rsid w:val="00265093"/>
    <w:rsid w:val="0026538F"/>
    <w:rsid w:val="00270360"/>
    <w:rsid w:val="00271322"/>
    <w:rsid w:val="00272F26"/>
    <w:rsid w:val="002737BA"/>
    <w:rsid w:val="00273DAE"/>
    <w:rsid w:val="002744E2"/>
    <w:rsid w:val="002752DF"/>
    <w:rsid w:val="0027599D"/>
    <w:rsid w:val="002760B4"/>
    <w:rsid w:val="00277600"/>
    <w:rsid w:val="002778AA"/>
    <w:rsid w:val="00281E69"/>
    <w:rsid w:val="00283873"/>
    <w:rsid w:val="00284F73"/>
    <w:rsid w:val="0028574F"/>
    <w:rsid w:val="00285826"/>
    <w:rsid w:val="00285985"/>
    <w:rsid w:val="00285B26"/>
    <w:rsid w:val="00286469"/>
    <w:rsid w:val="00290FD5"/>
    <w:rsid w:val="00291C73"/>
    <w:rsid w:val="002925B6"/>
    <w:rsid w:val="002939A2"/>
    <w:rsid w:val="00294688"/>
    <w:rsid w:val="002979EF"/>
    <w:rsid w:val="002A05C8"/>
    <w:rsid w:val="002A0DED"/>
    <w:rsid w:val="002A1481"/>
    <w:rsid w:val="002A4ED4"/>
    <w:rsid w:val="002A5119"/>
    <w:rsid w:val="002A5131"/>
    <w:rsid w:val="002A656E"/>
    <w:rsid w:val="002A7A11"/>
    <w:rsid w:val="002A7CF4"/>
    <w:rsid w:val="002A7D11"/>
    <w:rsid w:val="002A7F71"/>
    <w:rsid w:val="002B156F"/>
    <w:rsid w:val="002B19B3"/>
    <w:rsid w:val="002B1BAD"/>
    <w:rsid w:val="002B2D11"/>
    <w:rsid w:val="002B3A3E"/>
    <w:rsid w:val="002B3A55"/>
    <w:rsid w:val="002B3FD9"/>
    <w:rsid w:val="002B4666"/>
    <w:rsid w:val="002B4AA7"/>
    <w:rsid w:val="002B4E69"/>
    <w:rsid w:val="002B5496"/>
    <w:rsid w:val="002B6919"/>
    <w:rsid w:val="002B76C4"/>
    <w:rsid w:val="002B7AE6"/>
    <w:rsid w:val="002B7F32"/>
    <w:rsid w:val="002C0383"/>
    <w:rsid w:val="002C2D95"/>
    <w:rsid w:val="002C3EAB"/>
    <w:rsid w:val="002C55D4"/>
    <w:rsid w:val="002C703A"/>
    <w:rsid w:val="002D0317"/>
    <w:rsid w:val="002D0909"/>
    <w:rsid w:val="002D0C00"/>
    <w:rsid w:val="002D0D68"/>
    <w:rsid w:val="002D2CF1"/>
    <w:rsid w:val="002D410C"/>
    <w:rsid w:val="002D45AA"/>
    <w:rsid w:val="002D59CE"/>
    <w:rsid w:val="002D59F6"/>
    <w:rsid w:val="002D6FEE"/>
    <w:rsid w:val="002D7340"/>
    <w:rsid w:val="002D75AE"/>
    <w:rsid w:val="002D7834"/>
    <w:rsid w:val="002D7AA9"/>
    <w:rsid w:val="002E06C0"/>
    <w:rsid w:val="002E095E"/>
    <w:rsid w:val="002E1BAB"/>
    <w:rsid w:val="002E1F8D"/>
    <w:rsid w:val="002E2B2E"/>
    <w:rsid w:val="002E2FD1"/>
    <w:rsid w:val="002E465E"/>
    <w:rsid w:val="002E4EE2"/>
    <w:rsid w:val="002E62F7"/>
    <w:rsid w:val="002E7FC8"/>
    <w:rsid w:val="002F0A41"/>
    <w:rsid w:val="002F11A5"/>
    <w:rsid w:val="002F16ED"/>
    <w:rsid w:val="002F1953"/>
    <w:rsid w:val="002F1AB4"/>
    <w:rsid w:val="002F542A"/>
    <w:rsid w:val="002F75E7"/>
    <w:rsid w:val="002F79FD"/>
    <w:rsid w:val="002F7C38"/>
    <w:rsid w:val="00300404"/>
    <w:rsid w:val="00301850"/>
    <w:rsid w:val="00301DA1"/>
    <w:rsid w:val="003035D1"/>
    <w:rsid w:val="003037EE"/>
    <w:rsid w:val="00303D5D"/>
    <w:rsid w:val="00303DF5"/>
    <w:rsid w:val="0030467E"/>
    <w:rsid w:val="00305612"/>
    <w:rsid w:val="00310295"/>
    <w:rsid w:val="0031047B"/>
    <w:rsid w:val="003118BC"/>
    <w:rsid w:val="00312745"/>
    <w:rsid w:val="0031301C"/>
    <w:rsid w:val="003134E2"/>
    <w:rsid w:val="00314472"/>
    <w:rsid w:val="00314DF1"/>
    <w:rsid w:val="00315A77"/>
    <w:rsid w:val="003161F5"/>
    <w:rsid w:val="00317339"/>
    <w:rsid w:val="0031772B"/>
    <w:rsid w:val="00320506"/>
    <w:rsid w:val="003211C9"/>
    <w:rsid w:val="00321645"/>
    <w:rsid w:val="00322185"/>
    <w:rsid w:val="00322522"/>
    <w:rsid w:val="00322D87"/>
    <w:rsid w:val="003232C3"/>
    <w:rsid w:val="00323A9A"/>
    <w:rsid w:val="00324646"/>
    <w:rsid w:val="003247F4"/>
    <w:rsid w:val="00324FE5"/>
    <w:rsid w:val="0032511C"/>
    <w:rsid w:val="00325AE7"/>
    <w:rsid w:val="003262A8"/>
    <w:rsid w:val="00326426"/>
    <w:rsid w:val="003265CA"/>
    <w:rsid w:val="00327374"/>
    <w:rsid w:val="003273A2"/>
    <w:rsid w:val="003304FF"/>
    <w:rsid w:val="00331F67"/>
    <w:rsid w:val="00332652"/>
    <w:rsid w:val="00332C75"/>
    <w:rsid w:val="00332F54"/>
    <w:rsid w:val="00333DDF"/>
    <w:rsid w:val="00334A78"/>
    <w:rsid w:val="00335A1C"/>
    <w:rsid w:val="00337BF6"/>
    <w:rsid w:val="00341F2B"/>
    <w:rsid w:val="0034278F"/>
    <w:rsid w:val="003434E7"/>
    <w:rsid w:val="0034378C"/>
    <w:rsid w:val="00343CE2"/>
    <w:rsid w:val="0034493A"/>
    <w:rsid w:val="00345B3C"/>
    <w:rsid w:val="0034641F"/>
    <w:rsid w:val="00346A50"/>
    <w:rsid w:val="00346EF1"/>
    <w:rsid w:val="003477E6"/>
    <w:rsid w:val="00350BB0"/>
    <w:rsid w:val="003538AC"/>
    <w:rsid w:val="00354CDB"/>
    <w:rsid w:val="00354D6E"/>
    <w:rsid w:val="00355868"/>
    <w:rsid w:val="00356CB0"/>
    <w:rsid w:val="00356D93"/>
    <w:rsid w:val="00357369"/>
    <w:rsid w:val="003573E8"/>
    <w:rsid w:val="00357B63"/>
    <w:rsid w:val="00357D6D"/>
    <w:rsid w:val="00357E7D"/>
    <w:rsid w:val="00360452"/>
    <w:rsid w:val="00361ED5"/>
    <w:rsid w:val="003642A7"/>
    <w:rsid w:val="00364AF4"/>
    <w:rsid w:val="003650D9"/>
    <w:rsid w:val="003664F8"/>
    <w:rsid w:val="00367A9D"/>
    <w:rsid w:val="00371AE5"/>
    <w:rsid w:val="003720ED"/>
    <w:rsid w:val="003721A9"/>
    <w:rsid w:val="003732CF"/>
    <w:rsid w:val="00373AAA"/>
    <w:rsid w:val="0037597D"/>
    <w:rsid w:val="0038045A"/>
    <w:rsid w:val="00380EBE"/>
    <w:rsid w:val="00380F38"/>
    <w:rsid w:val="00380F52"/>
    <w:rsid w:val="00382174"/>
    <w:rsid w:val="00382A20"/>
    <w:rsid w:val="0038303F"/>
    <w:rsid w:val="00383C7B"/>
    <w:rsid w:val="0038683B"/>
    <w:rsid w:val="0038715E"/>
    <w:rsid w:val="00387C3A"/>
    <w:rsid w:val="00390309"/>
    <w:rsid w:val="00390B4F"/>
    <w:rsid w:val="00392928"/>
    <w:rsid w:val="00393323"/>
    <w:rsid w:val="00394EF9"/>
    <w:rsid w:val="0039570D"/>
    <w:rsid w:val="00395ABB"/>
    <w:rsid w:val="00396339"/>
    <w:rsid w:val="003977C9"/>
    <w:rsid w:val="003A25D2"/>
    <w:rsid w:val="003A3174"/>
    <w:rsid w:val="003A5453"/>
    <w:rsid w:val="003A5853"/>
    <w:rsid w:val="003A667B"/>
    <w:rsid w:val="003A6A9A"/>
    <w:rsid w:val="003B058C"/>
    <w:rsid w:val="003B33B8"/>
    <w:rsid w:val="003B38F1"/>
    <w:rsid w:val="003B3D6F"/>
    <w:rsid w:val="003B4086"/>
    <w:rsid w:val="003B40AA"/>
    <w:rsid w:val="003B4601"/>
    <w:rsid w:val="003B5EE5"/>
    <w:rsid w:val="003B5EF6"/>
    <w:rsid w:val="003B646D"/>
    <w:rsid w:val="003B647D"/>
    <w:rsid w:val="003B7041"/>
    <w:rsid w:val="003C2395"/>
    <w:rsid w:val="003C30DA"/>
    <w:rsid w:val="003C31C3"/>
    <w:rsid w:val="003C31DE"/>
    <w:rsid w:val="003C3CEF"/>
    <w:rsid w:val="003C4548"/>
    <w:rsid w:val="003C627A"/>
    <w:rsid w:val="003C7666"/>
    <w:rsid w:val="003D0577"/>
    <w:rsid w:val="003D3646"/>
    <w:rsid w:val="003D484D"/>
    <w:rsid w:val="003D66F2"/>
    <w:rsid w:val="003D6BAE"/>
    <w:rsid w:val="003D6F3C"/>
    <w:rsid w:val="003D7BF2"/>
    <w:rsid w:val="003E058F"/>
    <w:rsid w:val="003E0E37"/>
    <w:rsid w:val="003E266B"/>
    <w:rsid w:val="003E355F"/>
    <w:rsid w:val="003E378E"/>
    <w:rsid w:val="003E433C"/>
    <w:rsid w:val="003E472C"/>
    <w:rsid w:val="003E54DF"/>
    <w:rsid w:val="003E59DA"/>
    <w:rsid w:val="003E63BF"/>
    <w:rsid w:val="003F012A"/>
    <w:rsid w:val="003F033B"/>
    <w:rsid w:val="003F0A78"/>
    <w:rsid w:val="003F1124"/>
    <w:rsid w:val="003F1606"/>
    <w:rsid w:val="003F190D"/>
    <w:rsid w:val="003F1E4F"/>
    <w:rsid w:val="003F45F0"/>
    <w:rsid w:val="003F4600"/>
    <w:rsid w:val="003F4721"/>
    <w:rsid w:val="003F6811"/>
    <w:rsid w:val="00400CB6"/>
    <w:rsid w:val="004014E7"/>
    <w:rsid w:val="00401E17"/>
    <w:rsid w:val="0040364B"/>
    <w:rsid w:val="00404EDB"/>
    <w:rsid w:val="00407AB3"/>
    <w:rsid w:val="00411106"/>
    <w:rsid w:val="00412F98"/>
    <w:rsid w:val="00413B5B"/>
    <w:rsid w:val="00413F23"/>
    <w:rsid w:val="004142E8"/>
    <w:rsid w:val="0041436D"/>
    <w:rsid w:val="0041475E"/>
    <w:rsid w:val="00415054"/>
    <w:rsid w:val="00416701"/>
    <w:rsid w:val="00417E90"/>
    <w:rsid w:val="004211C9"/>
    <w:rsid w:val="00421E58"/>
    <w:rsid w:val="004220A9"/>
    <w:rsid w:val="004234E8"/>
    <w:rsid w:val="0042487A"/>
    <w:rsid w:val="00426654"/>
    <w:rsid w:val="00427717"/>
    <w:rsid w:val="0043206B"/>
    <w:rsid w:val="00433CFB"/>
    <w:rsid w:val="00437392"/>
    <w:rsid w:val="00440750"/>
    <w:rsid w:val="0044357A"/>
    <w:rsid w:val="00443E56"/>
    <w:rsid w:val="00445EAE"/>
    <w:rsid w:val="00446193"/>
    <w:rsid w:val="00447676"/>
    <w:rsid w:val="004511FA"/>
    <w:rsid w:val="0045196D"/>
    <w:rsid w:val="00453770"/>
    <w:rsid w:val="00454179"/>
    <w:rsid w:val="00454B12"/>
    <w:rsid w:val="004550F1"/>
    <w:rsid w:val="00455917"/>
    <w:rsid w:val="0045612A"/>
    <w:rsid w:val="00460799"/>
    <w:rsid w:val="00460A0A"/>
    <w:rsid w:val="004612A6"/>
    <w:rsid w:val="00461314"/>
    <w:rsid w:val="00462BE1"/>
    <w:rsid w:val="00462D7D"/>
    <w:rsid w:val="00462FFC"/>
    <w:rsid w:val="0046323D"/>
    <w:rsid w:val="004640C4"/>
    <w:rsid w:val="004642E9"/>
    <w:rsid w:val="00464A09"/>
    <w:rsid w:val="00464D4E"/>
    <w:rsid w:val="00464FF2"/>
    <w:rsid w:val="004659FB"/>
    <w:rsid w:val="004675E0"/>
    <w:rsid w:val="004703ED"/>
    <w:rsid w:val="00471839"/>
    <w:rsid w:val="004726BD"/>
    <w:rsid w:val="00474F48"/>
    <w:rsid w:val="00476B6A"/>
    <w:rsid w:val="00476DBA"/>
    <w:rsid w:val="004776D9"/>
    <w:rsid w:val="00477D73"/>
    <w:rsid w:val="00477D83"/>
    <w:rsid w:val="00480B89"/>
    <w:rsid w:val="00483A41"/>
    <w:rsid w:val="00484861"/>
    <w:rsid w:val="00486090"/>
    <w:rsid w:val="00486B3A"/>
    <w:rsid w:val="00487021"/>
    <w:rsid w:val="004870A9"/>
    <w:rsid w:val="00487295"/>
    <w:rsid w:val="004902F4"/>
    <w:rsid w:val="00490EEE"/>
    <w:rsid w:val="004919AB"/>
    <w:rsid w:val="004920AF"/>
    <w:rsid w:val="004926C3"/>
    <w:rsid w:val="004929D4"/>
    <w:rsid w:val="00492C04"/>
    <w:rsid w:val="00492CD0"/>
    <w:rsid w:val="00492F9A"/>
    <w:rsid w:val="00493448"/>
    <w:rsid w:val="0049349F"/>
    <w:rsid w:val="004941EC"/>
    <w:rsid w:val="00495383"/>
    <w:rsid w:val="0049651A"/>
    <w:rsid w:val="00497940"/>
    <w:rsid w:val="004A041D"/>
    <w:rsid w:val="004A05ED"/>
    <w:rsid w:val="004A290A"/>
    <w:rsid w:val="004A2AE1"/>
    <w:rsid w:val="004A2C20"/>
    <w:rsid w:val="004A3424"/>
    <w:rsid w:val="004A3454"/>
    <w:rsid w:val="004A4361"/>
    <w:rsid w:val="004A4E44"/>
    <w:rsid w:val="004A525E"/>
    <w:rsid w:val="004A5E94"/>
    <w:rsid w:val="004A7353"/>
    <w:rsid w:val="004A767D"/>
    <w:rsid w:val="004B129F"/>
    <w:rsid w:val="004B1377"/>
    <w:rsid w:val="004B15DB"/>
    <w:rsid w:val="004B267A"/>
    <w:rsid w:val="004B4183"/>
    <w:rsid w:val="004B5A48"/>
    <w:rsid w:val="004B6D92"/>
    <w:rsid w:val="004B7458"/>
    <w:rsid w:val="004C02BE"/>
    <w:rsid w:val="004C0BC9"/>
    <w:rsid w:val="004C1924"/>
    <w:rsid w:val="004C2A9B"/>
    <w:rsid w:val="004C2D39"/>
    <w:rsid w:val="004C46B6"/>
    <w:rsid w:val="004C5F06"/>
    <w:rsid w:val="004C75C3"/>
    <w:rsid w:val="004D0418"/>
    <w:rsid w:val="004D0453"/>
    <w:rsid w:val="004D04EE"/>
    <w:rsid w:val="004D1507"/>
    <w:rsid w:val="004D3A71"/>
    <w:rsid w:val="004D4B68"/>
    <w:rsid w:val="004D4BD4"/>
    <w:rsid w:val="004D5E08"/>
    <w:rsid w:val="004D65EE"/>
    <w:rsid w:val="004D79E9"/>
    <w:rsid w:val="004E0146"/>
    <w:rsid w:val="004E0FF9"/>
    <w:rsid w:val="004E1ED8"/>
    <w:rsid w:val="004E31F3"/>
    <w:rsid w:val="004E3C10"/>
    <w:rsid w:val="004E4F62"/>
    <w:rsid w:val="004E5224"/>
    <w:rsid w:val="004E580C"/>
    <w:rsid w:val="004E5ACD"/>
    <w:rsid w:val="004E77F6"/>
    <w:rsid w:val="004E7DB2"/>
    <w:rsid w:val="004F20FF"/>
    <w:rsid w:val="004F29B3"/>
    <w:rsid w:val="004F2F5F"/>
    <w:rsid w:val="004F374B"/>
    <w:rsid w:val="004F38F2"/>
    <w:rsid w:val="004F40BB"/>
    <w:rsid w:val="004F4250"/>
    <w:rsid w:val="004F6C91"/>
    <w:rsid w:val="00500A28"/>
    <w:rsid w:val="005022AC"/>
    <w:rsid w:val="005022F1"/>
    <w:rsid w:val="00502E19"/>
    <w:rsid w:val="005032B8"/>
    <w:rsid w:val="005045C5"/>
    <w:rsid w:val="00504E6F"/>
    <w:rsid w:val="00505117"/>
    <w:rsid w:val="00506B25"/>
    <w:rsid w:val="00507437"/>
    <w:rsid w:val="00510E14"/>
    <w:rsid w:val="005118B2"/>
    <w:rsid w:val="00511F1D"/>
    <w:rsid w:val="00512E15"/>
    <w:rsid w:val="00513E09"/>
    <w:rsid w:val="00513E4D"/>
    <w:rsid w:val="00515795"/>
    <w:rsid w:val="00515B10"/>
    <w:rsid w:val="00515B6F"/>
    <w:rsid w:val="00516038"/>
    <w:rsid w:val="00516053"/>
    <w:rsid w:val="005167CA"/>
    <w:rsid w:val="00516C00"/>
    <w:rsid w:val="0052033D"/>
    <w:rsid w:val="00520935"/>
    <w:rsid w:val="00521F6E"/>
    <w:rsid w:val="00522782"/>
    <w:rsid w:val="00524163"/>
    <w:rsid w:val="005273B5"/>
    <w:rsid w:val="00531996"/>
    <w:rsid w:val="00531D6E"/>
    <w:rsid w:val="005326B7"/>
    <w:rsid w:val="005326B9"/>
    <w:rsid w:val="005330FC"/>
    <w:rsid w:val="005333BA"/>
    <w:rsid w:val="00533C9B"/>
    <w:rsid w:val="0053480F"/>
    <w:rsid w:val="005355DF"/>
    <w:rsid w:val="00535DDD"/>
    <w:rsid w:val="0053657B"/>
    <w:rsid w:val="00540A16"/>
    <w:rsid w:val="00540B8E"/>
    <w:rsid w:val="0054145D"/>
    <w:rsid w:val="00541502"/>
    <w:rsid w:val="00541CAE"/>
    <w:rsid w:val="00542A23"/>
    <w:rsid w:val="00543C91"/>
    <w:rsid w:val="005440BF"/>
    <w:rsid w:val="00544F1D"/>
    <w:rsid w:val="00546C32"/>
    <w:rsid w:val="00550025"/>
    <w:rsid w:val="005516E6"/>
    <w:rsid w:val="0055512F"/>
    <w:rsid w:val="005567EF"/>
    <w:rsid w:val="00560454"/>
    <w:rsid w:val="005609B1"/>
    <w:rsid w:val="005621E7"/>
    <w:rsid w:val="005624FD"/>
    <w:rsid w:val="005629F9"/>
    <w:rsid w:val="00563EE3"/>
    <w:rsid w:val="00564D8C"/>
    <w:rsid w:val="00564FD6"/>
    <w:rsid w:val="005668AC"/>
    <w:rsid w:val="005701BB"/>
    <w:rsid w:val="005705C6"/>
    <w:rsid w:val="00571014"/>
    <w:rsid w:val="0057107D"/>
    <w:rsid w:val="005712B6"/>
    <w:rsid w:val="005720A6"/>
    <w:rsid w:val="0057317E"/>
    <w:rsid w:val="00573187"/>
    <w:rsid w:val="0057352D"/>
    <w:rsid w:val="005737DF"/>
    <w:rsid w:val="00574014"/>
    <w:rsid w:val="005752BC"/>
    <w:rsid w:val="0057555E"/>
    <w:rsid w:val="00575C78"/>
    <w:rsid w:val="00576D3C"/>
    <w:rsid w:val="00576E25"/>
    <w:rsid w:val="00580F51"/>
    <w:rsid w:val="00581D24"/>
    <w:rsid w:val="00582869"/>
    <w:rsid w:val="005830F2"/>
    <w:rsid w:val="00584248"/>
    <w:rsid w:val="00586E35"/>
    <w:rsid w:val="00590835"/>
    <w:rsid w:val="005928FE"/>
    <w:rsid w:val="005936DE"/>
    <w:rsid w:val="005956A4"/>
    <w:rsid w:val="00596051"/>
    <w:rsid w:val="005A0109"/>
    <w:rsid w:val="005A04B9"/>
    <w:rsid w:val="005A11E5"/>
    <w:rsid w:val="005A1A47"/>
    <w:rsid w:val="005A2100"/>
    <w:rsid w:val="005A3308"/>
    <w:rsid w:val="005A3529"/>
    <w:rsid w:val="005A3D84"/>
    <w:rsid w:val="005A449C"/>
    <w:rsid w:val="005A5C8A"/>
    <w:rsid w:val="005A61D1"/>
    <w:rsid w:val="005A6AFF"/>
    <w:rsid w:val="005B0A42"/>
    <w:rsid w:val="005B11D6"/>
    <w:rsid w:val="005B1312"/>
    <w:rsid w:val="005B1724"/>
    <w:rsid w:val="005B3A13"/>
    <w:rsid w:val="005B3BD6"/>
    <w:rsid w:val="005B3BDD"/>
    <w:rsid w:val="005B4811"/>
    <w:rsid w:val="005B48E0"/>
    <w:rsid w:val="005B671A"/>
    <w:rsid w:val="005B79D4"/>
    <w:rsid w:val="005B7AC9"/>
    <w:rsid w:val="005C034A"/>
    <w:rsid w:val="005C0647"/>
    <w:rsid w:val="005C0B05"/>
    <w:rsid w:val="005C1979"/>
    <w:rsid w:val="005C25E1"/>
    <w:rsid w:val="005C27D2"/>
    <w:rsid w:val="005C3F97"/>
    <w:rsid w:val="005C4B33"/>
    <w:rsid w:val="005C5EBA"/>
    <w:rsid w:val="005C626D"/>
    <w:rsid w:val="005D0DCB"/>
    <w:rsid w:val="005D1613"/>
    <w:rsid w:val="005D1D07"/>
    <w:rsid w:val="005D203E"/>
    <w:rsid w:val="005D214C"/>
    <w:rsid w:val="005D2DE9"/>
    <w:rsid w:val="005D4625"/>
    <w:rsid w:val="005D5045"/>
    <w:rsid w:val="005D53EC"/>
    <w:rsid w:val="005D6D44"/>
    <w:rsid w:val="005D78B2"/>
    <w:rsid w:val="005D7E15"/>
    <w:rsid w:val="005E2639"/>
    <w:rsid w:val="005E4BF2"/>
    <w:rsid w:val="005E4E8D"/>
    <w:rsid w:val="005E5295"/>
    <w:rsid w:val="005E7963"/>
    <w:rsid w:val="005F13A7"/>
    <w:rsid w:val="005F16C8"/>
    <w:rsid w:val="005F22FC"/>
    <w:rsid w:val="005F262D"/>
    <w:rsid w:val="005F2C58"/>
    <w:rsid w:val="005F4919"/>
    <w:rsid w:val="005F491A"/>
    <w:rsid w:val="005F679F"/>
    <w:rsid w:val="005F68F9"/>
    <w:rsid w:val="00600AEF"/>
    <w:rsid w:val="00602C1D"/>
    <w:rsid w:val="00603656"/>
    <w:rsid w:val="0060464F"/>
    <w:rsid w:val="00605362"/>
    <w:rsid w:val="0060558E"/>
    <w:rsid w:val="00605CBB"/>
    <w:rsid w:val="00605FFF"/>
    <w:rsid w:val="0060722B"/>
    <w:rsid w:val="00607248"/>
    <w:rsid w:val="0060790A"/>
    <w:rsid w:val="006108B4"/>
    <w:rsid w:val="00610B55"/>
    <w:rsid w:val="006116B0"/>
    <w:rsid w:val="00611F1F"/>
    <w:rsid w:val="00612478"/>
    <w:rsid w:val="00614242"/>
    <w:rsid w:val="00614768"/>
    <w:rsid w:val="00614B67"/>
    <w:rsid w:val="00615FA3"/>
    <w:rsid w:val="006172C9"/>
    <w:rsid w:val="00620563"/>
    <w:rsid w:val="006207F7"/>
    <w:rsid w:val="0062091C"/>
    <w:rsid w:val="00621010"/>
    <w:rsid w:val="00621B10"/>
    <w:rsid w:val="00621BD4"/>
    <w:rsid w:val="00621E6B"/>
    <w:rsid w:val="0062230D"/>
    <w:rsid w:val="00624588"/>
    <w:rsid w:val="00624CAF"/>
    <w:rsid w:val="00625A31"/>
    <w:rsid w:val="006275D2"/>
    <w:rsid w:val="006318F3"/>
    <w:rsid w:val="00631935"/>
    <w:rsid w:val="006331F0"/>
    <w:rsid w:val="00635736"/>
    <w:rsid w:val="00635777"/>
    <w:rsid w:val="00635B68"/>
    <w:rsid w:val="0063649B"/>
    <w:rsid w:val="0063742D"/>
    <w:rsid w:val="006404CE"/>
    <w:rsid w:val="00640C7E"/>
    <w:rsid w:val="00641B73"/>
    <w:rsid w:val="0064294A"/>
    <w:rsid w:val="00643D6B"/>
    <w:rsid w:val="00645640"/>
    <w:rsid w:val="00647AC1"/>
    <w:rsid w:val="0065017D"/>
    <w:rsid w:val="006506FC"/>
    <w:rsid w:val="006507D4"/>
    <w:rsid w:val="006533AA"/>
    <w:rsid w:val="00653498"/>
    <w:rsid w:val="0065386A"/>
    <w:rsid w:val="00653F6D"/>
    <w:rsid w:val="00655170"/>
    <w:rsid w:val="00655216"/>
    <w:rsid w:val="00655D20"/>
    <w:rsid w:val="0065731F"/>
    <w:rsid w:val="00660B74"/>
    <w:rsid w:val="006611A5"/>
    <w:rsid w:val="0066253C"/>
    <w:rsid w:val="00662D82"/>
    <w:rsid w:val="006632F3"/>
    <w:rsid w:val="0066349D"/>
    <w:rsid w:val="006635DE"/>
    <w:rsid w:val="0066441A"/>
    <w:rsid w:val="006655FE"/>
    <w:rsid w:val="006657CB"/>
    <w:rsid w:val="006662E6"/>
    <w:rsid w:val="0066672B"/>
    <w:rsid w:val="00666AA0"/>
    <w:rsid w:val="00667520"/>
    <w:rsid w:val="00667C7C"/>
    <w:rsid w:val="00670256"/>
    <w:rsid w:val="006706BE"/>
    <w:rsid w:val="0067156E"/>
    <w:rsid w:val="00671617"/>
    <w:rsid w:val="00673896"/>
    <w:rsid w:val="006740AB"/>
    <w:rsid w:val="00674C57"/>
    <w:rsid w:val="00674F8E"/>
    <w:rsid w:val="00675252"/>
    <w:rsid w:val="00675CFE"/>
    <w:rsid w:val="00676956"/>
    <w:rsid w:val="00676C1D"/>
    <w:rsid w:val="00677536"/>
    <w:rsid w:val="006814C0"/>
    <w:rsid w:val="00683296"/>
    <w:rsid w:val="0068536B"/>
    <w:rsid w:val="00685946"/>
    <w:rsid w:val="00685B96"/>
    <w:rsid w:val="00686B88"/>
    <w:rsid w:val="00686FBD"/>
    <w:rsid w:val="006878DE"/>
    <w:rsid w:val="00687BF5"/>
    <w:rsid w:val="00687DF4"/>
    <w:rsid w:val="00690017"/>
    <w:rsid w:val="00690157"/>
    <w:rsid w:val="00690472"/>
    <w:rsid w:val="006915FB"/>
    <w:rsid w:val="0069165E"/>
    <w:rsid w:val="00692562"/>
    <w:rsid w:val="00693B52"/>
    <w:rsid w:val="00694C35"/>
    <w:rsid w:val="00695542"/>
    <w:rsid w:val="00695AA9"/>
    <w:rsid w:val="00695F6D"/>
    <w:rsid w:val="0069640E"/>
    <w:rsid w:val="0069693A"/>
    <w:rsid w:val="00696C8C"/>
    <w:rsid w:val="0069748C"/>
    <w:rsid w:val="00697C8D"/>
    <w:rsid w:val="006A07F1"/>
    <w:rsid w:val="006A3D92"/>
    <w:rsid w:val="006A4861"/>
    <w:rsid w:val="006A4D7A"/>
    <w:rsid w:val="006A5376"/>
    <w:rsid w:val="006A5A40"/>
    <w:rsid w:val="006A5FA9"/>
    <w:rsid w:val="006A61A3"/>
    <w:rsid w:val="006A6498"/>
    <w:rsid w:val="006B00E0"/>
    <w:rsid w:val="006B1245"/>
    <w:rsid w:val="006B2DD2"/>
    <w:rsid w:val="006B31D3"/>
    <w:rsid w:val="006B32D2"/>
    <w:rsid w:val="006B3C04"/>
    <w:rsid w:val="006B54E1"/>
    <w:rsid w:val="006B5755"/>
    <w:rsid w:val="006C0B91"/>
    <w:rsid w:val="006C18B6"/>
    <w:rsid w:val="006C1B37"/>
    <w:rsid w:val="006C2298"/>
    <w:rsid w:val="006C36CC"/>
    <w:rsid w:val="006C45DA"/>
    <w:rsid w:val="006C57E0"/>
    <w:rsid w:val="006C5B88"/>
    <w:rsid w:val="006C6115"/>
    <w:rsid w:val="006C6285"/>
    <w:rsid w:val="006C6A7A"/>
    <w:rsid w:val="006D1743"/>
    <w:rsid w:val="006D2C42"/>
    <w:rsid w:val="006D35BF"/>
    <w:rsid w:val="006D383D"/>
    <w:rsid w:val="006D3A6F"/>
    <w:rsid w:val="006D3B16"/>
    <w:rsid w:val="006D4445"/>
    <w:rsid w:val="006D47B1"/>
    <w:rsid w:val="006D4E00"/>
    <w:rsid w:val="006D5306"/>
    <w:rsid w:val="006D6058"/>
    <w:rsid w:val="006D60EE"/>
    <w:rsid w:val="006D67F3"/>
    <w:rsid w:val="006D7245"/>
    <w:rsid w:val="006E0D2A"/>
    <w:rsid w:val="006E0E50"/>
    <w:rsid w:val="006E140D"/>
    <w:rsid w:val="006E18A1"/>
    <w:rsid w:val="006E1D9C"/>
    <w:rsid w:val="006E3B9F"/>
    <w:rsid w:val="006E6549"/>
    <w:rsid w:val="006E74E6"/>
    <w:rsid w:val="006F02F4"/>
    <w:rsid w:val="006F325D"/>
    <w:rsid w:val="006F3858"/>
    <w:rsid w:val="006F4535"/>
    <w:rsid w:val="006F4DA4"/>
    <w:rsid w:val="006F5FE4"/>
    <w:rsid w:val="0070001D"/>
    <w:rsid w:val="007013E6"/>
    <w:rsid w:val="0070184E"/>
    <w:rsid w:val="00702A67"/>
    <w:rsid w:val="007031C2"/>
    <w:rsid w:val="00703A0A"/>
    <w:rsid w:val="00703FC1"/>
    <w:rsid w:val="00704200"/>
    <w:rsid w:val="0070528A"/>
    <w:rsid w:val="00705B07"/>
    <w:rsid w:val="007067C8"/>
    <w:rsid w:val="00706CD9"/>
    <w:rsid w:val="00710331"/>
    <w:rsid w:val="00712DFE"/>
    <w:rsid w:val="00713280"/>
    <w:rsid w:val="00713D24"/>
    <w:rsid w:val="00714E49"/>
    <w:rsid w:val="00715CB0"/>
    <w:rsid w:val="0072007D"/>
    <w:rsid w:val="0072012B"/>
    <w:rsid w:val="007233CF"/>
    <w:rsid w:val="007245C9"/>
    <w:rsid w:val="007247BD"/>
    <w:rsid w:val="00724CAC"/>
    <w:rsid w:val="00725350"/>
    <w:rsid w:val="0072782B"/>
    <w:rsid w:val="00727B2B"/>
    <w:rsid w:val="007308B1"/>
    <w:rsid w:val="00730A8C"/>
    <w:rsid w:val="00731198"/>
    <w:rsid w:val="00731550"/>
    <w:rsid w:val="00731CC4"/>
    <w:rsid w:val="0073331D"/>
    <w:rsid w:val="00735B00"/>
    <w:rsid w:val="00736BFE"/>
    <w:rsid w:val="00736FBF"/>
    <w:rsid w:val="007370A6"/>
    <w:rsid w:val="00737FCE"/>
    <w:rsid w:val="007410A2"/>
    <w:rsid w:val="007419E6"/>
    <w:rsid w:val="0074302C"/>
    <w:rsid w:val="0074333A"/>
    <w:rsid w:val="00743646"/>
    <w:rsid w:val="007438C9"/>
    <w:rsid w:val="00744B46"/>
    <w:rsid w:val="007453D7"/>
    <w:rsid w:val="007462F8"/>
    <w:rsid w:val="007464CB"/>
    <w:rsid w:val="00746B45"/>
    <w:rsid w:val="00746C17"/>
    <w:rsid w:val="00746C2A"/>
    <w:rsid w:val="00746DB9"/>
    <w:rsid w:val="00747310"/>
    <w:rsid w:val="00751964"/>
    <w:rsid w:val="00751A80"/>
    <w:rsid w:val="00752131"/>
    <w:rsid w:val="00752C35"/>
    <w:rsid w:val="00753E18"/>
    <w:rsid w:val="007543B2"/>
    <w:rsid w:val="00756E68"/>
    <w:rsid w:val="00756FC2"/>
    <w:rsid w:val="007577B1"/>
    <w:rsid w:val="007602D9"/>
    <w:rsid w:val="00761958"/>
    <w:rsid w:val="00764967"/>
    <w:rsid w:val="00764FE3"/>
    <w:rsid w:val="00765277"/>
    <w:rsid w:val="00765EAF"/>
    <w:rsid w:val="007669BB"/>
    <w:rsid w:val="00767117"/>
    <w:rsid w:val="007676B2"/>
    <w:rsid w:val="00770A99"/>
    <w:rsid w:val="007723B8"/>
    <w:rsid w:val="00772721"/>
    <w:rsid w:val="007732C7"/>
    <w:rsid w:val="0077390C"/>
    <w:rsid w:val="00774AB4"/>
    <w:rsid w:val="00775310"/>
    <w:rsid w:val="00775CDD"/>
    <w:rsid w:val="00775EAA"/>
    <w:rsid w:val="0078001B"/>
    <w:rsid w:val="00780C0F"/>
    <w:rsid w:val="007810EA"/>
    <w:rsid w:val="00781E2C"/>
    <w:rsid w:val="007828D6"/>
    <w:rsid w:val="00783833"/>
    <w:rsid w:val="00783A98"/>
    <w:rsid w:val="007843F2"/>
    <w:rsid w:val="00784733"/>
    <w:rsid w:val="00784770"/>
    <w:rsid w:val="00785AE2"/>
    <w:rsid w:val="00785C87"/>
    <w:rsid w:val="00785ECB"/>
    <w:rsid w:val="00785EF3"/>
    <w:rsid w:val="00786742"/>
    <w:rsid w:val="007868C7"/>
    <w:rsid w:val="00787530"/>
    <w:rsid w:val="007876A0"/>
    <w:rsid w:val="007919D4"/>
    <w:rsid w:val="00791EC9"/>
    <w:rsid w:val="00792085"/>
    <w:rsid w:val="007928EE"/>
    <w:rsid w:val="007937E3"/>
    <w:rsid w:val="00794BF2"/>
    <w:rsid w:val="00794D5E"/>
    <w:rsid w:val="0079517F"/>
    <w:rsid w:val="00795433"/>
    <w:rsid w:val="00795E3F"/>
    <w:rsid w:val="007963AF"/>
    <w:rsid w:val="0079733F"/>
    <w:rsid w:val="00797442"/>
    <w:rsid w:val="00797C4B"/>
    <w:rsid w:val="007A06D4"/>
    <w:rsid w:val="007A1816"/>
    <w:rsid w:val="007A3311"/>
    <w:rsid w:val="007A3568"/>
    <w:rsid w:val="007A4986"/>
    <w:rsid w:val="007A5C56"/>
    <w:rsid w:val="007A6019"/>
    <w:rsid w:val="007B07B6"/>
    <w:rsid w:val="007B0BD8"/>
    <w:rsid w:val="007B2B42"/>
    <w:rsid w:val="007B2E1E"/>
    <w:rsid w:val="007B36E7"/>
    <w:rsid w:val="007B4DA1"/>
    <w:rsid w:val="007B51D0"/>
    <w:rsid w:val="007B527B"/>
    <w:rsid w:val="007B5318"/>
    <w:rsid w:val="007B55B0"/>
    <w:rsid w:val="007B5686"/>
    <w:rsid w:val="007B6874"/>
    <w:rsid w:val="007B767A"/>
    <w:rsid w:val="007B7BD0"/>
    <w:rsid w:val="007C1C56"/>
    <w:rsid w:val="007C1DA4"/>
    <w:rsid w:val="007C201E"/>
    <w:rsid w:val="007C275B"/>
    <w:rsid w:val="007C2D1C"/>
    <w:rsid w:val="007C3A19"/>
    <w:rsid w:val="007C4A28"/>
    <w:rsid w:val="007C5096"/>
    <w:rsid w:val="007C59C4"/>
    <w:rsid w:val="007C59E5"/>
    <w:rsid w:val="007C5A21"/>
    <w:rsid w:val="007C5B1B"/>
    <w:rsid w:val="007C6899"/>
    <w:rsid w:val="007D12F4"/>
    <w:rsid w:val="007D2C8A"/>
    <w:rsid w:val="007D4749"/>
    <w:rsid w:val="007D5EEC"/>
    <w:rsid w:val="007D622F"/>
    <w:rsid w:val="007D63D9"/>
    <w:rsid w:val="007D648D"/>
    <w:rsid w:val="007D6E44"/>
    <w:rsid w:val="007D7778"/>
    <w:rsid w:val="007D78B1"/>
    <w:rsid w:val="007E1E1B"/>
    <w:rsid w:val="007E222D"/>
    <w:rsid w:val="007E38F2"/>
    <w:rsid w:val="007E4F8B"/>
    <w:rsid w:val="007E5819"/>
    <w:rsid w:val="007E6B73"/>
    <w:rsid w:val="007F16A4"/>
    <w:rsid w:val="007F1818"/>
    <w:rsid w:val="007F1853"/>
    <w:rsid w:val="007F4803"/>
    <w:rsid w:val="007F4A77"/>
    <w:rsid w:val="007F50E1"/>
    <w:rsid w:val="007F6149"/>
    <w:rsid w:val="007F6283"/>
    <w:rsid w:val="007F7D6D"/>
    <w:rsid w:val="007F7DE1"/>
    <w:rsid w:val="00800164"/>
    <w:rsid w:val="00802053"/>
    <w:rsid w:val="00802D22"/>
    <w:rsid w:val="0080330E"/>
    <w:rsid w:val="0080431A"/>
    <w:rsid w:val="008052A9"/>
    <w:rsid w:val="00805521"/>
    <w:rsid w:val="00805655"/>
    <w:rsid w:val="00805D7E"/>
    <w:rsid w:val="008060F2"/>
    <w:rsid w:val="008066B2"/>
    <w:rsid w:val="00806FF6"/>
    <w:rsid w:val="00807F47"/>
    <w:rsid w:val="008126DF"/>
    <w:rsid w:val="00813439"/>
    <w:rsid w:val="00814D6E"/>
    <w:rsid w:val="008153DB"/>
    <w:rsid w:val="00817B33"/>
    <w:rsid w:val="008218FE"/>
    <w:rsid w:val="00821DDF"/>
    <w:rsid w:val="00822F3F"/>
    <w:rsid w:val="008249CD"/>
    <w:rsid w:val="00827F48"/>
    <w:rsid w:val="00830947"/>
    <w:rsid w:val="00830BF6"/>
    <w:rsid w:val="0083438F"/>
    <w:rsid w:val="008352C1"/>
    <w:rsid w:val="008352CB"/>
    <w:rsid w:val="008354B5"/>
    <w:rsid w:val="008358BC"/>
    <w:rsid w:val="0083632D"/>
    <w:rsid w:val="008366AB"/>
    <w:rsid w:val="00836E2C"/>
    <w:rsid w:val="008373C9"/>
    <w:rsid w:val="00840BEA"/>
    <w:rsid w:val="008413E5"/>
    <w:rsid w:val="00842637"/>
    <w:rsid w:val="00842BF8"/>
    <w:rsid w:val="00844090"/>
    <w:rsid w:val="00845F8B"/>
    <w:rsid w:val="00847C08"/>
    <w:rsid w:val="0085019E"/>
    <w:rsid w:val="00851671"/>
    <w:rsid w:val="00852473"/>
    <w:rsid w:val="00852ECF"/>
    <w:rsid w:val="0085346D"/>
    <w:rsid w:val="008538A9"/>
    <w:rsid w:val="0085506E"/>
    <w:rsid w:val="00855678"/>
    <w:rsid w:val="00855907"/>
    <w:rsid w:val="00855929"/>
    <w:rsid w:val="00856176"/>
    <w:rsid w:val="00857669"/>
    <w:rsid w:val="0085775A"/>
    <w:rsid w:val="00860133"/>
    <w:rsid w:val="00860427"/>
    <w:rsid w:val="00862353"/>
    <w:rsid w:val="00862A0E"/>
    <w:rsid w:val="00862C18"/>
    <w:rsid w:val="008638E3"/>
    <w:rsid w:val="00863A8A"/>
    <w:rsid w:val="00863F19"/>
    <w:rsid w:val="00863FB0"/>
    <w:rsid w:val="008659EA"/>
    <w:rsid w:val="00870A36"/>
    <w:rsid w:val="00870B76"/>
    <w:rsid w:val="00871EFD"/>
    <w:rsid w:val="008728B7"/>
    <w:rsid w:val="00872AFE"/>
    <w:rsid w:val="008734B4"/>
    <w:rsid w:val="008735F2"/>
    <w:rsid w:val="008738BD"/>
    <w:rsid w:val="0087394E"/>
    <w:rsid w:val="008751D5"/>
    <w:rsid w:val="008762BE"/>
    <w:rsid w:val="00876389"/>
    <w:rsid w:val="00877AFA"/>
    <w:rsid w:val="00880B60"/>
    <w:rsid w:val="00881168"/>
    <w:rsid w:val="0088126E"/>
    <w:rsid w:val="00881C85"/>
    <w:rsid w:val="00882062"/>
    <w:rsid w:val="00882236"/>
    <w:rsid w:val="00883CD2"/>
    <w:rsid w:val="0088497E"/>
    <w:rsid w:val="00884AD9"/>
    <w:rsid w:val="00885B24"/>
    <w:rsid w:val="0088799F"/>
    <w:rsid w:val="00887F05"/>
    <w:rsid w:val="00890161"/>
    <w:rsid w:val="0089049B"/>
    <w:rsid w:val="00892B07"/>
    <w:rsid w:val="00893272"/>
    <w:rsid w:val="00893C99"/>
    <w:rsid w:val="00894593"/>
    <w:rsid w:val="0089598B"/>
    <w:rsid w:val="00895CFA"/>
    <w:rsid w:val="00897359"/>
    <w:rsid w:val="008A044B"/>
    <w:rsid w:val="008A047D"/>
    <w:rsid w:val="008A12AB"/>
    <w:rsid w:val="008A2B55"/>
    <w:rsid w:val="008A42C3"/>
    <w:rsid w:val="008A4E72"/>
    <w:rsid w:val="008A61A2"/>
    <w:rsid w:val="008A63CC"/>
    <w:rsid w:val="008A755D"/>
    <w:rsid w:val="008B1A4C"/>
    <w:rsid w:val="008B31C4"/>
    <w:rsid w:val="008B35E8"/>
    <w:rsid w:val="008B3868"/>
    <w:rsid w:val="008B45F1"/>
    <w:rsid w:val="008B53FB"/>
    <w:rsid w:val="008B5AE7"/>
    <w:rsid w:val="008B7FB8"/>
    <w:rsid w:val="008C12E4"/>
    <w:rsid w:val="008C1E3A"/>
    <w:rsid w:val="008C1E7A"/>
    <w:rsid w:val="008C2E8F"/>
    <w:rsid w:val="008C31BA"/>
    <w:rsid w:val="008C369D"/>
    <w:rsid w:val="008C3976"/>
    <w:rsid w:val="008C399E"/>
    <w:rsid w:val="008C5A8B"/>
    <w:rsid w:val="008C62B6"/>
    <w:rsid w:val="008C68BB"/>
    <w:rsid w:val="008C757D"/>
    <w:rsid w:val="008D19A9"/>
    <w:rsid w:val="008D222F"/>
    <w:rsid w:val="008D3BD2"/>
    <w:rsid w:val="008D41FB"/>
    <w:rsid w:val="008D4EA2"/>
    <w:rsid w:val="008D6457"/>
    <w:rsid w:val="008D6BA2"/>
    <w:rsid w:val="008D6CE9"/>
    <w:rsid w:val="008D7580"/>
    <w:rsid w:val="008E1610"/>
    <w:rsid w:val="008E1D4C"/>
    <w:rsid w:val="008E2C84"/>
    <w:rsid w:val="008E346F"/>
    <w:rsid w:val="008E3A5A"/>
    <w:rsid w:val="008E403C"/>
    <w:rsid w:val="008E48DE"/>
    <w:rsid w:val="008E4A42"/>
    <w:rsid w:val="008E4C2E"/>
    <w:rsid w:val="008E72FF"/>
    <w:rsid w:val="008E76EF"/>
    <w:rsid w:val="008F0B2B"/>
    <w:rsid w:val="008F0E96"/>
    <w:rsid w:val="008F2114"/>
    <w:rsid w:val="008F4C1D"/>
    <w:rsid w:val="008F77AF"/>
    <w:rsid w:val="008F7909"/>
    <w:rsid w:val="00900244"/>
    <w:rsid w:val="009003E9"/>
    <w:rsid w:val="009015C0"/>
    <w:rsid w:val="00901863"/>
    <w:rsid w:val="00901CF2"/>
    <w:rsid w:val="009024BA"/>
    <w:rsid w:val="00902934"/>
    <w:rsid w:val="00902F3A"/>
    <w:rsid w:val="0090348F"/>
    <w:rsid w:val="0090353A"/>
    <w:rsid w:val="009042B4"/>
    <w:rsid w:val="00904DA8"/>
    <w:rsid w:val="00904F76"/>
    <w:rsid w:val="0090584F"/>
    <w:rsid w:val="00905BCE"/>
    <w:rsid w:val="00906C2E"/>
    <w:rsid w:val="00907FA0"/>
    <w:rsid w:val="009103BA"/>
    <w:rsid w:val="0091191B"/>
    <w:rsid w:val="009139CA"/>
    <w:rsid w:val="00913DC9"/>
    <w:rsid w:val="009155DD"/>
    <w:rsid w:val="00915649"/>
    <w:rsid w:val="00915781"/>
    <w:rsid w:val="009157B9"/>
    <w:rsid w:val="00915826"/>
    <w:rsid w:val="00915D1D"/>
    <w:rsid w:val="00916B9D"/>
    <w:rsid w:val="00916F4A"/>
    <w:rsid w:val="00917068"/>
    <w:rsid w:val="009206EB"/>
    <w:rsid w:val="0092078C"/>
    <w:rsid w:val="00922E04"/>
    <w:rsid w:val="00924888"/>
    <w:rsid w:val="00927962"/>
    <w:rsid w:val="0093220C"/>
    <w:rsid w:val="0093284F"/>
    <w:rsid w:val="0093286D"/>
    <w:rsid w:val="00933438"/>
    <w:rsid w:val="00933464"/>
    <w:rsid w:val="00933803"/>
    <w:rsid w:val="0093438C"/>
    <w:rsid w:val="009352F0"/>
    <w:rsid w:val="009360C6"/>
    <w:rsid w:val="0093646E"/>
    <w:rsid w:val="00936485"/>
    <w:rsid w:val="009368DB"/>
    <w:rsid w:val="009407FA"/>
    <w:rsid w:val="0094093B"/>
    <w:rsid w:val="00941E1D"/>
    <w:rsid w:val="00941FAE"/>
    <w:rsid w:val="00942393"/>
    <w:rsid w:val="009433A9"/>
    <w:rsid w:val="009478EF"/>
    <w:rsid w:val="00947AA6"/>
    <w:rsid w:val="0095010D"/>
    <w:rsid w:val="00950D8E"/>
    <w:rsid w:val="00950F25"/>
    <w:rsid w:val="00951A42"/>
    <w:rsid w:val="00951E7C"/>
    <w:rsid w:val="00953050"/>
    <w:rsid w:val="00953273"/>
    <w:rsid w:val="009533C1"/>
    <w:rsid w:val="0095485A"/>
    <w:rsid w:val="00955531"/>
    <w:rsid w:val="009556BA"/>
    <w:rsid w:val="00955F4C"/>
    <w:rsid w:val="00956EA1"/>
    <w:rsid w:val="00960F03"/>
    <w:rsid w:val="0096147C"/>
    <w:rsid w:val="009627C4"/>
    <w:rsid w:val="00962B6A"/>
    <w:rsid w:val="00962BA0"/>
    <w:rsid w:val="009658EB"/>
    <w:rsid w:val="00966831"/>
    <w:rsid w:val="009673C1"/>
    <w:rsid w:val="00970003"/>
    <w:rsid w:val="009701F7"/>
    <w:rsid w:val="009724B6"/>
    <w:rsid w:val="00972632"/>
    <w:rsid w:val="0097332B"/>
    <w:rsid w:val="00973440"/>
    <w:rsid w:val="00973A7D"/>
    <w:rsid w:val="00973F71"/>
    <w:rsid w:val="00974F20"/>
    <w:rsid w:val="00980373"/>
    <w:rsid w:val="0098057F"/>
    <w:rsid w:val="0098085B"/>
    <w:rsid w:val="00981C32"/>
    <w:rsid w:val="0098214E"/>
    <w:rsid w:val="00982B2B"/>
    <w:rsid w:val="00982C51"/>
    <w:rsid w:val="00982CC0"/>
    <w:rsid w:val="00983B11"/>
    <w:rsid w:val="009844D6"/>
    <w:rsid w:val="009856E3"/>
    <w:rsid w:val="00985A32"/>
    <w:rsid w:val="0098660D"/>
    <w:rsid w:val="00986D79"/>
    <w:rsid w:val="00986E8A"/>
    <w:rsid w:val="009870A6"/>
    <w:rsid w:val="00990139"/>
    <w:rsid w:val="00990600"/>
    <w:rsid w:val="00992157"/>
    <w:rsid w:val="00992712"/>
    <w:rsid w:val="00992906"/>
    <w:rsid w:val="0099593C"/>
    <w:rsid w:val="00996986"/>
    <w:rsid w:val="00997B52"/>
    <w:rsid w:val="00997BE7"/>
    <w:rsid w:val="009A15E5"/>
    <w:rsid w:val="009A1A70"/>
    <w:rsid w:val="009A1D73"/>
    <w:rsid w:val="009A28D7"/>
    <w:rsid w:val="009A3BD5"/>
    <w:rsid w:val="009A3BEE"/>
    <w:rsid w:val="009A4B66"/>
    <w:rsid w:val="009A500F"/>
    <w:rsid w:val="009A748A"/>
    <w:rsid w:val="009B18F5"/>
    <w:rsid w:val="009B4615"/>
    <w:rsid w:val="009B4D0E"/>
    <w:rsid w:val="009B55F9"/>
    <w:rsid w:val="009B6212"/>
    <w:rsid w:val="009B6726"/>
    <w:rsid w:val="009B74E2"/>
    <w:rsid w:val="009C085E"/>
    <w:rsid w:val="009C13B7"/>
    <w:rsid w:val="009C201E"/>
    <w:rsid w:val="009C3000"/>
    <w:rsid w:val="009C35BD"/>
    <w:rsid w:val="009C3EC1"/>
    <w:rsid w:val="009C402D"/>
    <w:rsid w:val="009C664A"/>
    <w:rsid w:val="009C6ABC"/>
    <w:rsid w:val="009C74D6"/>
    <w:rsid w:val="009D0103"/>
    <w:rsid w:val="009D0827"/>
    <w:rsid w:val="009D45A0"/>
    <w:rsid w:val="009D4660"/>
    <w:rsid w:val="009D4A91"/>
    <w:rsid w:val="009D4AF4"/>
    <w:rsid w:val="009D5C08"/>
    <w:rsid w:val="009D610E"/>
    <w:rsid w:val="009D6AE0"/>
    <w:rsid w:val="009D7105"/>
    <w:rsid w:val="009E0D33"/>
    <w:rsid w:val="009E0EAA"/>
    <w:rsid w:val="009E1518"/>
    <w:rsid w:val="009E3686"/>
    <w:rsid w:val="009E5884"/>
    <w:rsid w:val="009E5C4D"/>
    <w:rsid w:val="009E67BB"/>
    <w:rsid w:val="009E7361"/>
    <w:rsid w:val="009E75F8"/>
    <w:rsid w:val="009F0521"/>
    <w:rsid w:val="009F091A"/>
    <w:rsid w:val="009F0C54"/>
    <w:rsid w:val="009F1012"/>
    <w:rsid w:val="009F19FB"/>
    <w:rsid w:val="009F1C5A"/>
    <w:rsid w:val="009F2650"/>
    <w:rsid w:val="009F3145"/>
    <w:rsid w:val="009F3882"/>
    <w:rsid w:val="009F49FC"/>
    <w:rsid w:val="009F4C87"/>
    <w:rsid w:val="009F6E2C"/>
    <w:rsid w:val="009F7BD5"/>
    <w:rsid w:val="009F7D38"/>
    <w:rsid w:val="00A00008"/>
    <w:rsid w:val="00A01EA7"/>
    <w:rsid w:val="00A021D9"/>
    <w:rsid w:val="00A03000"/>
    <w:rsid w:val="00A0304C"/>
    <w:rsid w:val="00A03665"/>
    <w:rsid w:val="00A047D6"/>
    <w:rsid w:val="00A07470"/>
    <w:rsid w:val="00A07592"/>
    <w:rsid w:val="00A107F2"/>
    <w:rsid w:val="00A113F9"/>
    <w:rsid w:val="00A11445"/>
    <w:rsid w:val="00A11F22"/>
    <w:rsid w:val="00A123D6"/>
    <w:rsid w:val="00A1345F"/>
    <w:rsid w:val="00A1437C"/>
    <w:rsid w:val="00A14ED3"/>
    <w:rsid w:val="00A15F45"/>
    <w:rsid w:val="00A16B27"/>
    <w:rsid w:val="00A208F9"/>
    <w:rsid w:val="00A20F5E"/>
    <w:rsid w:val="00A21561"/>
    <w:rsid w:val="00A2215C"/>
    <w:rsid w:val="00A2260F"/>
    <w:rsid w:val="00A22B7B"/>
    <w:rsid w:val="00A23510"/>
    <w:rsid w:val="00A23876"/>
    <w:rsid w:val="00A23EC3"/>
    <w:rsid w:val="00A25FA7"/>
    <w:rsid w:val="00A30063"/>
    <w:rsid w:val="00A313C2"/>
    <w:rsid w:val="00A316A2"/>
    <w:rsid w:val="00A324A4"/>
    <w:rsid w:val="00A329BA"/>
    <w:rsid w:val="00A32EA4"/>
    <w:rsid w:val="00A32ECF"/>
    <w:rsid w:val="00A33631"/>
    <w:rsid w:val="00A33F57"/>
    <w:rsid w:val="00A357A4"/>
    <w:rsid w:val="00A35E54"/>
    <w:rsid w:val="00A36552"/>
    <w:rsid w:val="00A36F07"/>
    <w:rsid w:val="00A40293"/>
    <w:rsid w:val="00A40F53"/>
    <w:rsid w:val="00A41561"/>
    <w:rsid w:val="00A41D35"/>
    <w:rsid w:val="00A421DE"/>
    <w:rsid w:val="00A42220"/>
    <w:rsid w:val="00A4278A"/>
    <w:rsid w:val="00A427B9"/>
    <w:rsid w:val="00A4447B"/>
    <w:rsid w:val="00A45088"/>
    <w:rsid w:val="00A45FD2"/>
    <w:rsid w:val="00A46DF6"/>
    <w:rsid w:val="00A50151"/>
    <w:rsid w:val="00A50D20"/>
    <w:rsid w:val="00A50F54"/>
    <w:rsid w:val="00A51237"/>
    <w:rsid w:val="00A51855"/>
    <w:rsid w:val="00A51C49"/>
    <w:rsid w:val="00A529D6"/>
    <w:rsid w:val="00A53C02"/>
    <w:rsid w:val="00A54A84"/>
    <w:rsid w:val="00A555E0"/>
    <w:rsid w:val="00A5782E"/>
    <w:rsid w:val="00A60403"/>
    <w:rsid w:val="00A60789"/>
    <w:rsid w:val="00A60B39"/>
    <w:rsid w:val="00A62C77"/>
    <w:rsid w:val="00A630BF"/>
    <w:rsid w:val="00A6324D"/>
    <w:rsid w:val="00A63292"/>
    <w:rsid w:val="00A64C98"/>
    <w:rsid w:val="00A64EDE"/>
    <w:rsid w:val="00A6660E"/>
    <w:rsid w:val="00A67192"/>
    <w:rsid w:val="00A677CA"/>
    <w:rsid w:val="00A70CFF"/>
    <w:rsid w:val="00A718EF"/>
    <w:rsid w:val="00A72F3F"/>
    <w:rsid w:val="00A73C4D"/>
    <w:rsid w:val="00A749F5"/>
    <w:rsid w:val="00A74FB3"/>
    <w:rsid w:val="00A75B47"/>
    <w:rsid w:val="00A75B75"/>
    <w:rsid w:val="00A75CD1"/>
    <w:rsid w:val="00A75F54"/>
    <w:rsid w:val="00A76793"/>
    <w:rsid w:val="00A76DB1"/>
    <w:rsid w:val="00A77295"/>
    <w:rsid w:val="00A776BF"/>
    <w:rsid w:val="00A778B2"/>
    <w:rsid w:val="00A77B71"/>
    <w:rsid w:val="00A77E78"/>
    <w:rsid w:val="00A806ED"/>
    <w:rsid w:val="00A811DF"/>
    <w:rsid w:val="00A81916"/>
    <w:rsid w:val="00A82355"/>
    <w:rsid w:val="00A82DF5"/>
    <w:rsid w:val="00A83EBB"/>
    <w:rsid w:val="00A83FE7"/>
    <w:rsid w:val="00A84F8E"/>
    <w:rsid w:val="00A853ED"/>
    <w:rsid w:val="00A85E52"/>
    <w:rsid w:val="00A9024E"/>
    <w:rsid w:val="00A909C9"/>
    <w:rsid w:val="00A90D27"/>
    <w:rsid w:val="00A90E4A"/>
    <w:rsid w:val="00A92078"/>
    <w:rsid w:val="00A92BFC"/>
    <w:rsid w:val="00A9316C"/>
    <w:rsid w:val="00A93960"/>
    <w:rsid w:val="00A93A8E"/>
    <w:rsid w:val="00A9413F"/>
    <w:rsid w:val="00A94938"/>
    <w:rsid w:val="00A955BA"/>
    <w:rsid w:val="00A96288"/>
    <w:rsid w:val="00A976BA"/>
    <w:rsid w:val="00A97946"/>
    <w:rsid w:val="00AA03D7"/>
    <w:rsid w:val="00AA16F6"/>
    <w:rsid w:val="00AA1754"/>
    <w:rsid w:val="00AA1BE1"/>
    <w:rsid w:val="00AA1C97"/>
    <w:rsid w:val="00AA2B98"/>
    <w:rsid w:val="00AA34C1"/>
    <w:rsid w:val="00AA3518"/>
    <w:rsid w:val="00AA3EB1"/>
    <w:rsid w:val="00AA4998"/>
    <w:rsid w:val="00AA4C65"/>
    <w:rsid w:val="00AA6127"/>
    <w:rsid w:val="00AA64F1"/>
    <w:rsid w:val="00AA79A2"/>
    <w:rsid w:val="00AB0817"/>
    <w:rsid w:val="00AB1254"/>
    <w:rsid w:val="00AB290E"/>
    <w:rsid w:val="00AB2A07"/>
    <w:rsid w:val="00AB36AF"/>
    <w:rsid w:val="00AB5A5B"/>
    <w:rsid w:val="00AB6278"/>
    <w:rsid w:val="00AC0BA1"/>
    <w:rsid w:val="00AC21DF"/>
    <w:rsid w:val="00AC2324"/>
    <w:rsid w:val="00AC2331"/>
    <w:rsid w:val="00AC2942"/>
    <w:rsid w:val="00AC54F2"/>
    <w:rsid w:val="00AC5CB3"/>
    <w:rsid w:val="00AC6225"/>
    <w:rsid w:val="00AC6888"/>
    <w:rsid w:val="00AD0DDD"/>
    <w:rsid w:val="00AD17A4"/>
    <w:rsid w:val="00AD1CB4"/>
    <w:rsid w:val="00AD25E8"/>
    <w:rsid w:val="00AD2C8D"/>
    <w:rsid w:val="00AD2F8F"/>
    <w:rsid w:val="00AD30FE"/>
    <w:rsid w:val="00AD492F"/>
    <w:rsid w:val="00AD5142"/>
    <w:rsid w:val="00AD5E7B"/>
    <w:rsid w:val="00AD6DE5"/>
    <w:rsid w:val="00AE3E7C"/>
    <w:rsid w:val="00AE4206"/>
    <w:rsid w:val="00AE53E6"/>
    <w:rsid w:val="00AE6041"/>
    <w:rsid w:val="00AE79CD"/>
    <w:rsid w:val="00AE7AED"/>
    <w:rsid w:val="00AF05EA"/>
    <w:rsid w:val="00AF1152"/>
    <w:rsid w:val="00AF129B"/>
    <w:rsid w:val="00AF1A4C"/>
    <w:rsid w:val="00AF33D5"/>
    <w:rsid w:val="00AF47A1"/>
    <w:rsid w:val="00AF5EC5"/>
    <w:rsid w:val="00AF61BC"/>
    <w:rsid w:val="00AF6929"/>
    <w:rsid w:val="00AF6FC5"/>
    <w:rsid w:val="00AF7869"/>
    <w:rsid w:val="00AF7BFB"/>
    <w:rsid w:val="00AF7C98"/>
    <w:rsid w:val="00AF7D58"/>
    <w:rsid w:val="00AF7FEC"/>
    <w:rsid w:val="00B00258"/>
    <w:rsid w:val="00B0252A"/>
    <w:rsid w:val="00B03608"/>
    <w:rsid w:val="00B03D84"/>
    <w:rsid w:val="00B0440A"/>
    <w:rsid w:val="00B0623F"/>
    <w:rsid w:val="00B06AFB"/>
    <w:rsid w:val="00B06D23"/>
    <w:rsid w:val="00B07219"/>
    <w:rsid w:val="00B07F0E"/>
    <w:rsid w:val="00B1022C"/>
    <w:rsid w:val="00B11DE6"/>
    <w:rsid w:val="00B12472"/>
    <w:rsid w:val="00B14012"/>
    <w:rsid w:val="00B14182"/>
    <w:rsid w:val="00B15223"/>
    <w:rsid w:val="00B16B01"/>
    <w:rsid w:val="00B170E4"/>
    <w:rsid w:val="00B174E1"/>
    <w:rsid w:val="00B1794E"/>
    <w:rsid w:val="00B17A11"/>
    <w:rsid w:val="00B21ECA"/>
    <w:rsid w:val="00B2221F"/>
    <w:rsid w:val="00B2229F"/>
    <w:rsid w:val="00B2265E"/>
    <w:rsid w:val="00B24682"/>
    <w:rsid w:val="00B24E53"/>
    <w:rsid w:val="00B24FEB"/>
    <w:rsid w:val="00B25020"/>
    <w:rsid w:val="00B2559A"/>
    <w:rsid w:val="00B266A5"/>
    <w:rsid w:val="00B26DA5"/>
    <w:rsid w:val="00B27250"/>
    <w:rsid w:val="00B27FB1"/>
    <w:rsid w:val="00B31042"/>
    <w:rsid w:val="00B31D0F"/>
    <w:rsid w:val="00B3203E"/>
    <w:rsid w:val="00B32C17"/>
    <w:rsid w:val="00B33482"/>
    <w:rsid w:val="00B34059"/>
    <w:rsid w:val="00B34B41"/>
    <w:rsid w:val="00B355C3"/>
    <w:rsid w:val="00B3648D"/>
    <w:rsid w:val="00B364EF"/>
    <w:rsid w:val="00B367FB"/>
    <w:rsid w:val="00B37921"/>
    <w:rsid w:val="00B42829"/>
    <w:rsid w:val="00B439BF"/>
    <w:rsid w:val="00B43FF8"/>
    <w:rsid w:val="00B45064"/>
    <w:rsid w:val="00B45DF8"/>
    <w:rsid w:val="00B45E7A"/>
    <w:rsid w:val="00B4626C"/>
    <w:rsid w:val="00B47037"/>
    <w:rsid w:val="00B47EEA"/>
    <w:rsid w:val="00B52087"/>
    <w:rsid w:val="00B523ED"/>
    <w:rsid w:val="00B52C54"/>
    <w:rsid w:val="00B5503C"/>
    <w:rsid w:val="00B57042"/>
    <w:rsid w:val="00B60772"/>
    <w:rsid w:val="00B60B42"/>
    <w:rsid w:val="00B61E99"/>
    <w:rsid w:val="00B62E36"/>
    <w:rsid w:val="00B63DFF"/>
    <w:rsid w:val="00B6432E"/>
    <w:rsid w:val="00B6452B"/>
    <w:rsid w:val="00B647A8"/>
    <w:rsid w:val="00B64CFF"/>
    <w:rsid w:val="00B64E63"/>
    <w:rsid w:val="00B65A0C"/>
    <w:rsid w:val="00B65F84"/>
    <w:rsid w:val="00B66345"/>
    <w:rsid w:val="00B66EF2"/>
    <w:rsid w:val="00B67021"/>
    <w:rsid w:val="00B671DE"/>
    <w:rsid w:val="00B6769A"/>
    <w:rsid w:val="00B67AA2"/>
    <w:rsid w:val="00B70B7C"/>
    <w:rsid w:val="00B7106F"/>
    <w:rsid w:val="00B713EC"/>
    <w:rsid w:val="00B71FE9"/>
    <w:rsid w:val="00B739FE"/>
    <w:rsid w:val="00B74BC5"/>
    <w:rsid w:val="00B762ED"/>
    <w:rsid w:val="00B770E0"/>
    <w:rsid w:val="00B80107"/>
    <w:rsid w:val="00B82303"/>
    <w:rsid w:val="00B82372"/>
    <w:rsid w:val="00B82959"/>
    <w:rsid w:val="00B82D93"/>
    <w:rsid w:val="00B844AC"/>
    <w:rsid w:val="00B84A4F"/>
    <w:rsid w:val="00B84AE9"/>
    <w:rsid w:val="00B84B61"/>
    <w:rsid w:val="00B86673"/>
    <w:rsid w:val="00B867D6"/>
    <w:rsid w:val="00B87587"/>
    <w:rsid w:val="00B90BA8"/>
    <w:rsid w:val="00B919E9"/>
    <w:rsid w:val="00B91D57"/>
    <w:rsid w:val="00B93E0A"/>
    <w:rsid w:val="00B9528A"/>
    <w:rsid w:val="00B97E03"/>
    <w:rsid w:val="00BA1013"/>
    <w:rsid w:val="00BA1125"/>
    <w:rsid w:val="00BA1C21"/>
    <w:rsid w:val="00BA2340"/>
    <w:rsid w:val="00BA2942"/>
    <w:rsid w:val="00BA3009"/>
    <w:rsid w:val="00BA3A5F"/>
    <w:rsid w:val="00BA4B51"/>
    <w:rsid w:val="00BA4C4C"/>
    <w:rsid w:val="00BA4D70"/>
    <w:rsid w:val="00BA4FC1"/>
    <w:rsid w:val="00BA56F9"/>
    <w:rsid w:val="00BA6B22"/>
    <w:rsid w:val="00BA7CDC"/>
    <w:rsid w:val="00BA7D01"/>
    <w:rsid w:val="00BB0A9E"/>
    <w:rsid w:val="00BB0E0D"/>
    <w:rsid w:val="00BB154E"/>
    <w:rsid w:val="00BB253C"/>
    <w:rsid w:val="00BB2F0D"/>
    <w:rsid w:val="00BB3AA9"/>
    <w:rsid w:val="00BB45FD"/>
    <w:rsid w:val="00BB48C6"/>
    <w:rsid w:val="00BB51BC"/>
    <w:rsid w:val="00BB5A7E"/>
    <w:rsid w:val="00BB5E8D"/>
    <w:rsid w:val="00BB6177"/>
    <w:rsid w:val="00BB7039"/>
    <w:rsid w:val="00BB7439"/>
    <w:rsid w:val="00BB790D"/>
    <w:rsid w:val="00BC0797"/>
    <w:rsid w:val="00BC0839"/>
    <w:rsid w:val="00BC0C1C"/>
    <w:rsid w:val="00BC1646"/>
    <w:rsid w:val="00BC185F"/>
    <w:rsid w:val="00BC19EF"/>
    <w:rsid w:val="00BC1D09"/>
    <w:rsid w:val="00BC20BE"/>
    <w:rsid w:val="00BC317A"/>
    <w:rsid w:val="00BC3351"/>
    <w:rsid w:val="00BC336D"/>
    <w:rsid w:val="00BC51ED"/>
    <w:rsid w:val="00BC5D3F"/>
    <w:rsid w:val="00BC6BFE"/>
    <w:rsid w:val="00BC726A"/>
    <w:rsid w:val="00BC74DA"/>
    <w:rsid w:val="00BC7D84"/>
    <w:rsid w:val="00BD036A"/>
    <w:rsid w:val="00BD20B3"/>
    <w:rsid w:val="00BD25EE"/>
    <w:rsid w:val="00BD29A3"/>
    <w:rsid w:val="00BD447C"/>
    <w:rsid w:val="00BD4DC6"/>
    <w:rsid w:val="00BD5667"/>
    <w:rsid w:val="00BD5A59"/>
    <w:rsid w:val="00BE050E"/>
    <w:rsid w:val="00BE07A1"/>
    <w:rsid w:val="00BE357C"/>
    <w:rsid w:val="00BE4C30"/>
    <w:rsid w:val="00BE5658"/>
    <w:rsid w:val="00BE6273"/>
    <w:rsid w:val="00BF166C"/>
    <w:rsid w:val="00BF2848"/>
    <w:rsid w:val="00BF2BF2"/>
    <w:rsid w:val="00BF3064"/>
    <w:rsid w:val="00BF32C6"/>
    <w:rsid w:val="00BF480A"/>
    <w:rsid w:val="00BF4BBC"/>
    <w:rsid w:val="00BF4F13"/>
    <w:rsid w:val="00BF5523"/>
    <w:rsid w:val="00BF574C"/>
    <w:rsid w:val="00BF5F1A"/>
    <w:rsid w:val="00BF69AA"/>
    <w:rsid w:val="00BF6FCE"/>
    <w:rsid w:val="00BF7938"/>
    <w:rsid w:val="00C00B2E"/>
    <w:rsid w:val="00C025E2"/>
    <w:rsid w:val="00C05BE2"/>
    <w:rsid w:val="00C063F4"/>
    <w:rsid w:val="00C06B18"/>
    <w:rsid w:val="00C07AB5"/>
    <w:rsid w:val="00C10CB1"/>
    <w:rsid w:val="00C11358"/>
    <w:rsid w:val="00C11990"/>
    <w:rsid w:val="00C12E1D"/>
    <w:rsid w:val="00C13181"/>
    <w:rsid w:val="00C13A23"/>
    <w:rsid w:val="00C16805"/>
    <w:rsid w:val="00C17245"/>
    <w:rsid w:val="00C1796A"/>
    <w:rsid w:val="00C201F2"/>
    <w:rsid w:val="00C21109"/>
    <w:rsid w:val="00C21A4A"/>
    <w:rsid w:val="00C21F60"/>
    <w:rsid w:val="00C22075"/>
    <w:rsid w:val="00C2295C"/>
    <w:rsid w:val="00C2432B"/>
    <w:rsid w:val="00C2467D"/>
    <w:rsid w:val="00C24ABF"/>
    <w:rsid w:val="00C25200"/>
    <w:rsid w:val="00C253AE"/>
    <w:rsid w:val="00C25B8C"/>
    <w:rsid w:val="00C2619A"/>
    <w:rsid w:val="00C27B45"/>
    <w:rsid w:val="00C27F9A"/>
    <w:rsid w:val="00C338FF"/>
    <w:rsid w:val="00C347E2"/>
    <w:rsid w:val="00C3487D"/>
    <w:rsid w:val="00C4195F"/>
    <w:rsid w:val="00C42319"/>
    <w:rsid w:val="00C4262F"/>
    <w:rsid w:val="00C4439A"/>
    <w:rsid w:val="00C44FE9"/>
    <w:rsid w:val="00C464BC"/>
    <w:rsid w:val="00C46A6D"/>
    <w:rsid w:val="00C5230B"/>
    <w:rsid w:val="00C52409"/>
    <w:rsid w:val="00C52965"/>
    <w:rsid w:val="00C52B75"/>
    <w:rsid w:val="00C5334B"/>
    <w:rsid w:val="00C54B23"/>
    <w:rsid w:val="00C55221"/>
    <w:rsid w:val="00C5600F"/>
    <w:rsid w:val="00C5743B"/>
    <w:rsid w:val="00C60479"/>
    <w:rsid w:val="00C606AF"/>
    <w:rsid w:val="00C60D6B"/>
    <w:rsid w:val="00C619C6"/>
    <w:rsid w:val="00C61C2A"/>
    <w:rsid w:val="00C61EEB"/>
    <w:rsid w:val="00C62434"/>
    <w:rsid w:val="00C62B4A"/>
    <w:rsid w:val="00C6562B"/>
    <w:rsid w:val="00C663FD"/>
    <w:rsid w:val="00C664B9"/>
    <w:rsid w:val="00C66BEB"/>
    <w:rsid w:val="00C679A8"/>
    <w:rsid w:val="00C67D9F"/>
    <w:rsid w:val="00C711D0"/>
    <w:rsid w:val="00C75441"/>
    <w:rsid w:val="00C77ECE"/>
    <w:rsid w:val="00C81F53"/>
    <w:rsid w:val="00C832C9"/>
    <w:rsid w:val="00C84026"/>
    <w:rsid w:val="00C8529F"/>
    <w:rsid w:val="00C86897"/>
    <w:rsid w:val="00C86F28"/>
    <w:rsid w:val="00C90175"/>
    <w:rsid w:val="00C92650"/>
    <w:rsid w:val="00C93129"/>
    <w:rsid w:val="00C9409E"/>
    <w:rsid w:val="00C947D4"/>
    <w:rsid w:val="00C94C09"/>
    <w:rsid w:val="00CA03D3"/>
    <w:rsid w:val="00CA06ED"/>
    <w:rsid w:val="00CA0FEF"/>
    <w:rsid w:val="00CA2F5B"/>
    <w:rsid w:val="00CA30E1"/>
    <w:rsid w:val="00CA33CE"/>
    <w:rsid w:val="00CA4053"/>
    <w:rsid w:val="00CA5FFC"/>
    <w:rsid w:val="00CA6646"/>
    <w:rsid w:val="00CA7397"/>
    <w:rsid w:val="00CA751E"/>
    <w:rsid w:val="00CB088E"/>
    <w:rsid w:val="00CB151E"/>
    <w:rsid w:val="00CB1F3D"/>
    <w:rsid w:val="00CB271F"/>
    <w:rsid w:val="00CB28F4"/>
    <w:rsid w:val="00CB35EA"/>
    <w:rsid w:val="00CC034B"/>
    <w:rsid w:val="00CC14A4"/>
    <w:rsid w:val="00CC4F51"/>
    <w:rsid w:val="00CC51F8"/>
    <w:rsid w:val="00CC59F0"/>
    <w:rsid w:val="00CC62E2"/>
    <w:rsid w:val="00CC6B0E"/>
    <w:rsid w:val="00CC7B48"/>
    <w:rsid w:val="00CD0492"/>
    <w:rsid w:val="00CD12B3"/>
    <w:rsid w:val="00CD23D8"/>
    <w:rsid w:val="00CD2912"/>
    <w:rsid w:val="00CD35AA"/>
    <w:rsid w:val="00CD3A9A"/>
    <w:rsid w:val="00CD3ACD"/>
    <w:rsid w:val="00CD4FDE"/>
    <w:rsid w:val="00CD5CC8"/>
    <w:rsid w:val="00CD61ED"/>
    <w:rsid w:val="00CD6380"/>
    <w:rsid w:val="00CD671F"/>
    <w:rsid w:val="00CD74E0"/>
    <w:rsid w:val="00CE1440"/>
    <w:rsid w:val="00CE2B98"/>
    <w:rsid w:val="00CE4711"/>
    <w:rsid w:val="00CE5650"/>
    <w:rsid w:val="00CE5BD7"/>
    <w:rsid w:val="00CE5DFA"/>
    <w:rsid w:val="00CE6ABD"/>
    <w:rsid w:val="00CF1366"/>
    <w:rsid w:val="00CF18BD"/>
    <w:rsid w:val="00CF22B1"/>
    <w:rsid w:val="00CF2781"/>
    <w:rsid w:val="00CF3CB3"/>
    <w:rsid w:val="00CF62B7"/>
    <w:rsid w:val="00CF76CA"/>
    <w:rsid w:val="00CF7DF6"/>
    <w:rsid w:val="00D01BE8"/>
    <w:rsid w:val="00D0226B"/>
    <w:rsid w:val="00D026DD"/>
    <w:rsid w:val="00D02790"/>
    <w:rsid w:val="00D030A7"/>
    <w:rsid w:val="00D049AA"/>
    <w:rsid w:val="00D05D74"/>
    <w:rsid w:val="00D061D5"/>
    <w:rsid w:val="00D061F0"/>
    <w:rsid w:val="00D0674A"/>
    <w:rsid w:val="00D07834"/>
    <w:rsid w:val="00D07ABE"/>
    <w:rsid w:val="00D1026F"/>
    <w:rsid w:val="00D1035C"/>
    <w:rsid w:val="00D10879"/>
    <w:rsid w:val="00D10F24"/>
    <w:rsid w:val="00D1218A"/>
    <w:rsid w:val="00D132B2"/>
    <w:rsid w:val="00D13735"/>
    <w:rsid w:val="00D14FF9"/>
    <w:rsid w:val="00D15222"/>
    <w:rsid w:val="00D179FC"/>
    <w:rsid w:val="00D17F56"/>
    <w:rsid w:val="00D20082"/>
    <w:rsid w:val="00D20A32"/>
    <w:rsid w:val="00D20E56"/>
    <w:rsid w:val="00D2105F"/>
    <w:rsid w:val="00D21716"/>
    <w:rsid w:val="00D22238"/>
    <w:rsid w:val="00D2312E"/>
    <w:rsid w:val="00D233F8"/>
    <w:rsid w:val="00D24B2C"/>
    <w:rsid w:val="00D252E2"/>
    <w:rsid w:val="00D25BA9"/>
    <w:rsid w:val="00D26B31"/>
    <w:rsid w:val="00D306F5"/>
    <w:rsid w:val="00D31494"/>
    <w:rsid w:val="00D32BD1"/>
    <w:rsid w:val="00D33077"/>
    <w:rsid w:val="00D33273"/>
    <w:rsid w:val="00D34308"/>
    <w:rsid w:val="00D358BE"/>
    <w:rsid w:val="00D35E20"/>
    <w:rsid w:val="00D3627B"/>
    <w:rsid w:val="00D36417"/>
    <w:rsid w:val="00D3743D"/>
    <w:rsid w:val="00D40819"/>
    <w:rsid w:val="00D41005"/>
    <w:rsid w:val="00D42F7B"/>
    <w:rsid w:val="00D4427A"/>
    <w:rsid w:val="00D4431E"/>
    <w:rsid w:val="00D444D5"/>
    <w:rsid w:val="00D46206"/>
    <w:rsid w:val="00D46A4E"/>
    <w:rsid w:val="00D5008D"/>
    <w:rsid w:val="00D50BAD"/>
    <w:rsid w:val="00D50DFA"/>
    <w:rsid w:val="00D52D07"/>
    <w:rsid w:val="00D52F1A"/>
    <w:rsid w:val="00D53AD8"/>
    <w:rsid w:val="00D53C08"/>
    <w:rsid w:val="00D53DAA"/>
    <w:rsid w:val="00D5524D"/>
    <w:rsid w:val="00D55954"/>
    <w:rsid w:val="00D56530"/>
    <w:rsid w:val="00D568CB"/>
    <w:rsid w:val="00D57AE9"/>
    <w:rsid w:val="00D61D2C"/>
    <w:rsid w:val="00D62F4B"/>
    <w:rsid w:val="00D643D1"/>
    <w:rsid w:val="00D64D37"/>
    <w:rsid w:val="00D64F04"/>
    <w:rsid w:val="00D658DD"/>
    <w:rsid w:val="00D65982"/>
    <w:rsid w:val="00D708A9"/>
    <w:rsid w:val="00D709E2"/>
    <w:rsid w:val="00D70C1F"/>
    <w:rsid w:val="00D71E3F"/>
    <w:rsid w:val="00D72146"/>
    <w:rsid w:val="00D725CF"/>
    <w:rsid w:val="00D729AA"/>
    <w:rsid w:val="00D74614"/>
    <w:rsid w:val="00D754FA"/>
    <w:rsid w:val="00D76343"/>
    <w:rsid w:val="00D8075F"/>
    <w:rsid w:val="00D81170"/>
    <w:rsid w:val="00D81827"/>
    <w:rsid w:val="00D84B88"/>
    <w:rsid w:val="00D84E3F"/>
    <w:rsid w:val="00D85F56"/>
    <w:rsid w:val="00D86610"/>
    <w:rsid w:val="00D86C48"/>
    <w:rsid w:val="00D86E9C"/>
    <w:rsid w:val="00D90AB1"/>
    <w:rsid w:val="00D9688F"/>
    <w:rsid w:val="00D96A11"/>
    <w:rsid w:val="00D96B38"/>
    <w:rsid w:val="00DA0023"/>
    <w:rsid w:val="00DA047E"/>
    <w:rsid w:val="00DA10D5"/>
    <w:rsid w:val="00DA24AC"/>
    <w:rsid w:val="00DA33F3"/>
    <w:rsid w:val="00DA35FB"/>
    <w:rsid w:val="00DA3B17"/>
    <w:rsid w:val="00DA5AF6"/>
    <w:rsid w:val="00DA63E2"/>
    <w:rsid w:val="00DA6B43"/>
    <w:rsid w:val="00DA7DA7"/>
    <w:rsid w:val="00DB0A70"/>
    <w:rsid w:val="00DB158D"/>
    <w:rsid w:val="00DB185E"/>
    <w:rsid w:val="00DB191E"/>
    <w:rsid w:val="00DB2CE2"/>
    <w:rsid w:val="00DB3EED"/>
    <w:rsid w:val="00DB41C4"/>
    <w:rsid w:val="00DB5567"/>
    <w:rsid w:val="00DB570D"/>
    <w:rsid w:val="00DB5912"/>
    <w:rsid w:val="00DB65CA"/>
    <w:rsid w:val="00DB738A"/>
    <w:rsid w:val="00DB7FAB"/>
    <w:rsid w:val="00DC0BF4"/>
    <w:rsid w:val="00DC15E3"/>
    <w:rsid w:val="00DC1F72"/>
    <w:rsid w:val="00DC3B8B"/>
    <w:rsid w:val="00DC3B90"/>
    <w:rsid w:val="00DC3D26"/>
    <w:rsid w:val="00DC42B8"/>
    <w:rsid w:val="00DC4854"/>
    <w:rsid w:val="00DC5967"/>
    <w:rsid w:val="00DC6967"/>
    <w:rsid w:val="00DC7D09"/>
    <w:rsid w:val="00DD0CDE"/>
    <w:rsid w:val="00DD0D45"/>
    <w:rsid w:val="00DD17BE"/>
    <w:rsid w:val="00DD25A3"/>
    <w:rsid w:val="00DD2ABB"/>
    <w:rsid w:val="00DD2EC1"/>
    <w:rsid w:val="00DD3024"/>
    <w:rsid w:val="00DD4D6B"/>
    <w:rsid w:val="00DD60C4"/>
    <w:rsid w:val="00DD7BD6"/>
    <w:rsid w:val="00DE0010"/>
    <w:rsid w:val="00DE01F1"/>
    <w:rsid w:val="00DE0EE9"/>
    <w:rsid w:val="00DE1C8F"/>
    <w:rsid w:val="00DE49BA"/>
    <w:rsid w:val="00DE53C7"/>
    <w:rsid w:val="00DE5E5B"/>
    <w:rsid w:val="00DF03B2"/>
    <w:rsid w:val="00DF042E"/>
    <w:rsid w:val="00DF1B64"/>
    <w:rsid w:val="00DF26AE"/>
    <w:rsid w:val="00DF2B29"/>
    <w:rsid w:val="00DF46E3"/>
    <w:rsid w:val="00DF6C45"/>
    <w:rsid w:val="00DF7723"/>
    <w:rsid w:val="00DF790E"/>
    <w:rsid w:val="00DF7ADB"/>
    <w:rsid w:val="00E03E95"/>
    <w:rsid w:val="00E04509"/>
    <w:rsid w:val="00E04E52"/>
    <w:rsid w:val="00E050AD"/>
    <w:rsid w:val="00E055AF"/>
    <w:rsid w:val="00E059CA"/>
    <w:rsid w:val="00E05EE6"/>
    <w:rsid w:val="00E07B62"/>
    <w:rsid w:val="00E10230"/>
    <w:rsid w:val="00E10B38"/>
    <w:rsid w:val="00E120BF"/>
    <w:rsid w:val="00E1282B"/>
    <w:rsid w:val="00E1402B"/>
    <w:rsid w:val="00E14829"/>
    <w:rsid w:val="00E14EDB"/>
    <w:rsid w:val="00E15311"/>
    <w:rsid w:val="00E16642"/>
    <w:rsid w:val="00E20026"/>
    <w:rsid w:val="00E2036F"/>
    <w:rsid w:val="00E203CF"/>
    <w:rsid w:val="00E205DA"/>
    <w:rsid w:val="00E206D7"/>
    <w:rsid w:val="00E21025"/>
    <w:rsid w:val="00E2172B"/>
    <w:rsid w:val="00E23EC5"/>
    <w:rsid w:val="00E23FE2"/>
    <w:rsid w:val="00E2473B"/>
    <w:rsid w:val="00E249F3"/>
    <w:rsid w:val="00E26082"/>
    <w:rsid w:val="00E27734"/>
    <w:rsid w:val="00E27AB3"/>
    <w:rsid w:val="00E27B45"/>
    <w:rsid w:val="00E317C7"/>
    <w:rsid w:val="00E31D03"/>
    <w:rsid w:val="00E324A1"/>
    <w:rsid w:val="00E33925"/>
    <w:rsid w:val="00E33B70"/>
    <w:rsid w:val="00E34358"/>
    <w:rsid w:val="00E36B63"/>
    <w:rsid w:val="00E36E8B"/>
    <w:rsid w:val="00E37BF2"/>
    <w:rsid w:val="00E37EFA"/>
    <w:rsid w:val="00E40007"/>
    <w:rsid w:val="00E4195B"/>
    <w:rsid w:val="00E42816"/>
    <w:rsid w:val="00E42B07"/>
    <w:rsid w:val="00E42BF6"/>
    <w:rsid w:val="00E43F32"/>
    <w:rsid w:val="00E44288"/>
    <w:rsid w:val="00E44B0C"/>
    <w:rsid w:val="00E458A8"/>
    <w:rsid w:val="00E459D5"/>
    <w:rsid w:val="00E47256"/>
    <w:rsid w:val="00E51144"/>
    <w:rsid w:val="00E51316"/>
    <w:rsid w:val="00E515DD"/>
    <w:rsid w:val="00E5518C"/>
    <w:rsid w:val="00E55B6F"/>
    <w:rsid w:val="00E55DAB"/>
    <w:rsid w:val="00E55DE7"/>
    <w:rsid w:val="00E5659D"/>
    <w:rsid w:val="00E57E92"/>
    <w:rsid w:val="00E609E7"/>
    <w:rsid w:val="00E609EE"/>
    <w:rsid w:val="00E61037"/>
    <w:rsid w:val="00E619A3"/>
    <w:rsid w:val="00E61A79"/>
    <w:rsid w:val="00E62AE5"/>
    <w:rsid w:val="00E63160"/>
    <w:rsid w:val="00E63AF4"/>
    <w:rsid w:val="00E649C4"/>
    <w:rsid w:val="00E6578E"/>
    <w:rsid w:val="00E67520"/>
    <w:rsid w:val="00E67681"/>
    <w:rsid w:val="00E71451"/>
    <w:rsid w:val="00E71F33"/>
    <w:rsid w:val="00E73785"/>
    <w:rsid w:val="00E7382A"/>
    <w:rsid w:val="00E74F99"/>
    <w:rsid w:val="00E756BE"/>
    <w:rsid w:val="00E759CE"/>
    <w:rsid w:val="00E75EE5"/>
    <w:rsid w:val="00E76F1C"/>
    <w:rsid w:val="00E77772"/>
    <w:rsid w:val="00E77BF4"/>
    <w:rsid w:val="00E81FFC"/>
    <w:rsid w:val="00E85F2A"/>
    <w:rsid w:val="00E86BDE"/>
    <w:rsid w:val="00E86EC0"/>
    <w:rsid w:val="00E870BA"/>
    <w:rsid w:val="00E873E5"/>
    <w:rsid w:val="00E879A3"/>
    <w:rsid w:val="00E911CF"/>
    <w:rsid w:val="00E9143D"/>
    <w:rsid w:val="00E91B6C"/>
    <w:rsid w:val="00E927F7"/>
    <w:rsid w:val="00E930BF"/>
    <w:rsid w:val="00E93756"/>
    <w:rsid w:val="00E93A9B"/>
    <w:rsid w:val="00E95499"/>
    <w:rsid w:val="00E9569A"/>
    <w:rsid w:val="00E95F48"/>
    <w:rsid w:val="00E96326"/>
    <w:rsid w:val="00E9771F"/>
    <w:rsid w:val="00EA2AB1"/>
    <w:rsid w:val="00EA340E"/>
    <w:rsid w:val="00EA4C80"/>
    <w:rsid w:val="00EA559E"/>
    <w:rsid w:val="00EA7C44"/>
    <w:rsid w:val="00EB1EC6"/>
    <w:rsid w:val="00EB3A2C"/>
    <w:rsid w:val="00EB3C48"/>
    <w:rsid w:val="00EB3D39"/>
    <w:rsid w:val="00EB42E6"/>
    <w:rsid w:val="00EC0814"/>
    <w:rsid w:val="00EC0CBE"/>
    <w:rsid w:val="00EC16B5"/>
    <w:rsid w:val="00EC18E4"/>
    <w:rsid w:val="00EC1CCB"/>
    <w:rsid w:val="00EC3F2A"/>
    <w:rsid w:val="00EC49A5"/>
    <w:rsid w:val="00EC56D1"/>
    <w:rsid w:val="00EC5888"/>
    <w:rsid w:val="00EC6116"/>
    <w:rsid w:val="00EC774A"/>
    <w:rsid w:val="00EC7BEA"/>
    <w:rsid w:val="00ED0417"/>
    <w:rsid w:val="00ED0A36"/>
    <w:rsid w:val="00ED0D31"/>
    <w:rsid w:val="00ED1B8B"/>
    <w:rsid w:val="00ED1C0D"/>
    <w:rsid w:val="00ED1E13"/>
    <w:rsid w:val="00ED2BBA"/>
    <w:rsid w:val="00ED4D02"/>
    <w:rsid w:val="00ED5BF2"/>
    <w:rsid w:val="00ED5F00"/>
    <w:rsid w:val="00ED6717"/>
    <w:rsid w:val="00ED75E5"/>
    <w:rsid w:val="00ED7F6B"/>
    <w:rsid w:val="00EE0FA3"/>
    <w:rsid w:val="00EE19FF"/>
    <w:rsid w:val="00EE1DAF"/>
    <w:rsid w:val="00EE288C"/>
    <w:rsid w:val="00EE563B"/>
    <w:rsid w:val="00EE7ABB"/>
    <w:rsid w:val="00EE7B60"/>
    <w:rsid w:val="00EE7E14"/>
    <w:rsid w:val="00EF144E"/>
    <w:rsid w:val="00EF1561"/>
    <w:rsid w:val="00EF1F04"/>
    <w:rsid w:val="00EF28DE"/>
    <w:rsid w:val="00EF2B9E"/>
    <w:rsid w:val="00EF2C20"/>
    <w:rsid w:val="00EF469D"/>
    <w:rsid w:val="00EF50F4"/>
    <w:rsid w:val="00EF5F47"/>
    <w:rsid w:val="00EF7606"/>
    <w:rsid w:val="00EF768E"/>
    <w:rsid w:val="00F006CE"/>
    <w:rsid w:val="00F01552"/>
    <w:rsid w:val="00F0298C"/>
    <w:rsid w:val="00F029EE"/>
    <w:rsid w:val="00F035F8"/>
    <w:rsid w:val="00F036D9"/>
    <w:rsid w:val="00F03B26"/>
    <w:rsid w:val="00F0412D"/>
    <w:rsid w:val="00F050BF"/>
    <w:rsid w:val="00F054E2"/>
    <w:rsid w:val="00F0657A"/>
    <w:rsid w:val="00F073C6"/>
    <w:rsid w:val="00F078BF"/>
    <w:rsid w:val="00F078D7"/>
    <w:rsid w:val="00F10061"/>
    <w:rsid w:val="00F10062"/>
    <w:rsid w:val="00F100DB"/>
    <w:rsid w:val="00F1276B"/>
    <w:rsid w:val="00F12C60"/>
    <w:rsid w:val="00F14356"/>
    <w:rsid w:val="00F165DF"/>
    <w:rsid w:val="00F1714E"/>
    <w:rsid w:val="00F17BF7"/>
    <w:rsid w:val="00F21C5C"/>
    <w:rsid w:val="00F21DAF"/>
    <w:rsid w:val="00F22630"/>
    <w:rsid w:val="00F2382E"/>
    <w:rsid w:val="00F23DD2"/>
    <w:rsid w:val="00F23F4B"/>
    <w:rsid w:val="00F26EEE"/>
    <w:rsid w:val="00F2727A"/>
    <w:rsid w:val="00F30098"/>
    <w:rsid w:val="00F302EE"/>
    <w:rsid w:val="00F30584"/>
    <w:rsid w:val="00F30586"/>
    <w:rsid w:val="00F3107D"/>
    <w:rsid w:val="00F310D5"/>
    <w:rsid w:val="00F31E5C"/>
    <w:rsid w:val="00F31F26"/>
    <w:rsid w:val="00F3213F"/>
    <w:rsid w:val="00F324DA"/>
    <w:rsid w:val="00F34241"/>
    <w:rsid w:val="00F363B8"/>
    <w:rsid w:val="00F36C29"/>
    <w:rsid w:val="00F37FC2"/>
    <w:rsid w:val="00F40544"/>
    <w:rsid w:val="00F40BB9"/>
    <w:rsid w:val="00F4170D"/>
    <w:rsid w:val="00F438A8"/>
    <w:rsid w:val="00F43A69"/>
    <w:rsid w:val="00F4411D"/>
    <w:rsid w:val="00F44B0B"/>
    <w:rsid w:val="00F45097"/>
    <w:rsid w:val="00F45325"/>
    <w:rsid w:val="00F459E1"/>
    <w:rsid w:val="00F4699E"/>
    <w:rsid w:val="00F46B06"/>
    <w:rsid w:val="00F46C4D"/>
    <w:rsid w:val="00F46F82"/>
    <w:rsid w:val="00F478C8"/>
    <w:rsid w:val="00F47A20"/>
    <w:rsid w:val="00F47AE6"/>
    <w:rsid w:val="00F47CE0"/>
    <w:rsid w:val="00F5106F"/>
    <w:rsid w:val="00F521C2"/>
    <w:rsid w:val="00F5361D"/>
    <w:rsid w:val="00F53BAB"/>
    <w:rsid w:val="00F5474D"/>
    <w:rsid w:val="00F54BF1"/>
    <w:rsid w:val="00F54DE7"/>
    <w:rsid w:val="00F55169"/>
    <w:rsid w:val="00F551D6"/>
    <w:rsid w:val="00F563D6"/>
    <w:rsid w:val="00F575A1"/>
    <w:rsid w:val="00F628C2"/>
    <w:rsid w:val="00F62BD0"/>
    <w:rsid w:val="00F62C7A"/>
    <w:rsid w:val="00F62E34"/>
    <w:rsid w:val="00F62E71"/>
    <w:rsid w:val="00F62F5C"/>
    <w:rsid w:val="00F63CEC"/>
    <w:rsid w:val="00F6435A"/>
    <w:rsid w:val="00F65815"/>
    <w:rsid w:val="00F66750"/>
    <w:rsid w:val="00F667C1"/>
    <w:rsid w:val="00F6743E"/>
    <w:rsid w:val="00F67614"/>
    <w:rsid w:val="00F678B2"/>
    <w:rsid w:val="00F67BFF"/>
    <w:rsid w:val="00F70BFE"/>
    <w:rsid w:val="00F7169A"/>
    <w:rsid w:val="00F7255D"/>
    <w:rsid w:val="00F726E2"/>
    <w:rsid w:val="00F72717"/>
    <w:rsid w:val="00F72F6D"/>
    <w:rsid w:val="00F746D1"/>
    <w:rsid w:val="00F74A27"/>
    <w:rsid w:val="00F75A07"/>
    <w:rsid w:val="00F75ADD"/>
    <w:rsid w:val="00F75FFD"/>
    <w:rsid w:val="00F77226"/>
    <w:rsid w:val="00F774B5"/>
    <w:rsid w:val="00F775C2"/>
    <w:rsid w:val="00F802DA"/>
    <w:rsid w:val="00F8292C"/>
    <w:rsid w:val="00F82B86"/>
    <w:rsid w:val="00F836C5"/>
    <w:rsid w:val="00F845C0"/>
    <w:rsid w:val="00F84F19"/>
    <w:rsid w:val="00F86B1C"/>
    <w:rsid w:val="00F876E9"/>
    <w:rsid w:val="00F9052C"/>
    <w:rsid w:val="00F90D81"/>
    <w:rsid w:val="00F91381"/>
    <w:rsid w:val="00F91698"/>
    <w:rsid w:val="00F932F0"/>
    <w:rsid w:val="00F93A09"/>
    <w:rsid w:val="00F93B1F"/>
    <w:rsid w:val="00F94FCB"/>
    <w:rsid w:val="00F95F8A"/>
    <w:rsid w:val="00F9625A"/>
    <w:rsid w:val="00F9626D"/>
    <w:rsid w:val="00F96D40"/>
    <w:rsid w:val="00FA032E"/>
    <w:rsid w:val="00FA1976"/>
    <w:rsid w:val="00FA2D3F"/>
    <w:rsid w:val="00FA5954"/>
    <w:rsid w:val="00FB00AE"/>
    <w:rsid w:val="00FB03CD"/>
    <w:rsid w:val="00FB084D"/>
    <w:rsid w:val="00FB160B"/>
    <w:rsid w:val="00FB22D6"/>
    <w:rsid w:val="00FB23AD"/>
    <w:rsid w:val="00FB4417"/>
    <w:rsid w:val="00FB4AB0"/>
    <w:rsid w:val="00FB56A8"/>
    <w:rsid w:val="00FB774B"/>
    <w:rsid w:val="00FC0558"/>
    <w:rsid w:val="00FC0AD1"/>
    <w:rsid w:val="00FC10D6"/>
    <w:rsid w:val="00FC17F3"/>
    <w:rsid w:val="00FC19AD"/>
    <w:rsid w:val="00FC2E4E"/>
    <w:rsid w:val="00FC2F7B"/>
    <w:rsid w:val="00FC4A0C"/>
    <w:rsid w:val="00FC4F49"/>
    <w:rsid w:val="00FC5588"/>
    <w:rsid w:val="00FC6AAE"/>
    <w:rsid w:val="00FD00C2"/>
    <w:rsid w:val="00FD11C2"/>
    <w:rsid w:val="00FD134D"/>
    <w:rsid w:val="00FD18B5"/>
    <w:rsid w:val="00FD24A8"/>
    <w:rsid w:val="00FD2F11"/>
    <w:rsid w:val="00FD3557"/>
    <w:rsid w:val="00FD551B"/>
    <w:rsid w:val="00FD61CE"/>
    <w:rsid w:val="00FE02D9"/>
    <w:rsid w:val="00FE0791"/>
    <w:rsid w:val="00FE0A60"/>
    <w:rsid w:val="00FE0D26"/>
    <w:rsid w:val="00FE175E"/>
    <w:rsid w:val="00FE52C7"/>
    <w:rsid w:val="00FE52D7"/>
    <w:rsid w:val="00FE55F6"/>
    <w:rsid w:val="00FE6DCB"/>
    <w:rsid w:val="00FE7022"/>
    <w:rsid w:val="00FF1A66"/>
    <w:rsid w:val="00FF2344"/>
    <w:rsid w:val="00FF2EFD"/>
    <w:rsid w:val="00FF4D0B"/>
    <w:rsid w:val="00FF4E25"/>
    <w:rsid w:val="00FF512A"/>
    <w:rsid w:val="00FF5C65"/>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qFormat="1"/>
    <w:lsdException w:name="Emphasis" w:locked="1"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293"/>
    <w:rPr>
      <w:sz w:val="24"/>
      <w:szCs w:val="24"/>
    </w:rPr>
  </w:style>
  <w:style w:type="paragraph" w:styleId="Heading1">
    <w:name w:val="heading 1"/>
    <w:aliases w:val="H1"/>
    <w:basedOn w:val="Normal"/>
    <w:link w:val="Heading1Char"/>
    <w:autoRedefine/>
    <w:uiPriority w:val="99"/>
    <w:qFormat/>
    <w:rsid w:val="00FC10D6"/>
    <w:pPr>
      <w:keepNext/>
      <w:numPr>
        <w:numId w:val="5"/>
      </w:numPr>
      <w:tabs>
        <w:tab w:val="clear" w:pos="720"/>
        <w:tab w:val="num" w:pos="432"/>
        <w:tab w:val="right" w:leader="dot" w:pos="9360"/>
      </w:tabs>
      <w:ind w:left="432" w:hanging="432"/>
      <w:outlineLvl w:val="0"/>
    </w:pPr>
    <w:rPr>
      <w:b/>
      <w:bCs/>
      <w:caps/>
      <w:kern w:val="32"/>
    </w:rPr>
  </w:style>
  <w:style w:type="paragraph" w:styleId="Heading2">
    <w:name w:val="heading 2"/>
    <w:aliases w:val="H2"/>
    <w:basedOn w:val="Normal"/>
    <w:next w:val="Normal"/>
    <w:link w:val="Heading2Char"/>
    <w:uiPriority w:val="99"/>
    <w:qFormat/>
    <w:rsid w:val="00780C0F"/>
    <w:pPr>
      <w:keepNext/>
      <w:numPr>
        <w:ilvl w:val="1"/>
        <w:numId w:val="5"/>
      </w:numPr>
      <w:spacing w:before="240" w:after="60"/>
      <w:outlineLvl w:val="1"/>
    </w:pPr>
    <w:rPr>
      <w:b/>
      <w:bCs/>
      <w:iCs/>
    </w:rPr>
  </w:style>
  <w:style w:type="paragraph" w:styleId="Heading3">
    <w:name w:val="heading 3"/>
    <w:basedOn w:val="Normal"/>
    <w:next w:val="Normal"/>
    <w:link w:val="Heading3Char"/>
    <w:uiPriority w:val="99"/>
    <w:qFormat/>
    <w:rsid w:val="006706BE"/>
    <w:pPr>
      <w:keepNext/>
      <w:numPr>
        <w:ilvl w:val="2"/>
        <w:numId w:val="5"/>
      </w:numPr>
      <w:tabs>
        <w:tab w:val="clear" w:pos="2520"/>
        <w:tab w:val="num" w:pos="1440"/>
      </w:tabs>
      <w:spacing w:before="240" w:after="60"/>
      <w:ind w:left="1440" w:hanging="720"/>
      <w:outlineLvl w:val="2"/>
    </w:pPr>
    <w:rPr>
      <w:rFonts w:cs="Arial"/>
      <w:b/>
      <w:bCs/>
      <w:szCs w:val="26"/>
    </w:rPr>
  </w:style>
  <w:style w:type="paragraph" w:styleId="Heading4">
    <w:name w:val="heading 4"/>
    <w:basedOn w:val="Normal"/>
    <w:next w:val="Normal"/>
    <w:link w:val="Heading4Char"/>
    <w:uiPriority w:val="99"/>
    <w:qFormat/>
    <w:rsid w:val="00BA1013"/>
    <w:pPr>
      <w:keepNext/>
      <w:numPr>
        <w:ilvl w:val="3"/>
        <w:numId w:val="5"/>
      </w:numPr>
      <w:tabs>
        <w:tab w:val="clear" w:pos="3600"/>
        <w:tab w:val="num" w:pos="3654"/>
      </w:tabs>
      <w:spacing w:before="240" w:after="60"/>
      <w:ind w:left="3654" w:hanging="864"/>
      <w:outlineLvl w:val="3"/>
    </w:pPr>
    <w:rPr>
      <w:b/>
      <w:bCs/>
      <w:sz w:val="28"/>
      <w:szCs w:val="28"/>
    </w:rPr>
  </w:style>
  <w:style w:type="paragraph" w:styleId="Heading5">
    <w:name w:val="heading 5"/>
    <w:basedOn w:val="Normal"/>
    <w:next w:val="Normal"/>
    <w:link w:val="Heading5Char"/>
    <w:uiPriority w:val="99"/>
    <w:qFormat/>
    <w:rsid w:val="006706BE"/>
    <w:pPr>
      <w:numPr>
        <w:ilvl w:val="4"/>
        <w:numId w:val="5"/>
      </w:numPr>
      <w:tabs>
        <w:tab w:val="clear" w:pos="432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6706BE"/>
    <w:pPr>
      <w:numPr>
        <w:ilvl w:val="5"/>
        <w:numId w:val="5"/>
      </w:numPr>
      <w:tabs>
        <w:tab w:val="clear" w:pos="5400"/>
        <w:tab w:val="num" w:pos="1152"/>
      </w:tabs>
      <w:spacing w:before="240" w:after="60"/>
      <w:ind w:left="1152" w:hanging="1152"/>
      <w:outlineLvl w:val="5"/>
    </w:pPr>
    <w:rPr>
      <w:b/>
      <w:bCs/>
      <w:szCs w:val="22"/>
    </w:rPr>
  </w:style>
  <w:style w:type="paragraph" w:styleId="Heading7">
    <w:name w:val="heading 7"/>
    <w:basedOn w:val="Normal"/>
    <w:next w:val="Normal"/>
    <w:link w:val="Heading7Char"/>
    <w:uiPriority w:val="99"/>
    <w:qFormat/>
    <w:rsid w:val="006706BE"/>
    <w:pPr>
      <w:numPr>
        <w:ilvl w:val="6"/>
        <w:numId w:val="5"/>
      </w:numPr>
      <w:tabs>
        <w:tab w:val="clear" w:pos="6480"/>
        <w:tab w:val="num" w:pos="1296"/>
      </w:tabs>
      <w:spacing w:before="240" w:after="60"/>
      <w:ind w:left="1296" w:hanging="1296"/>
      <w:outlineLvl w:val="6"/>
    </w:pPr>
    <w:rPr>
      <w:b/>
    </w:rPr>
  </w:style>
  <w:style w:type="paragraph" w:styleId="Heading8">
    <w:name w:val="heading 8"/>
    <w:basedOn w:val="Normal"/>
    <w:next w:val="Normal"/>
    <w:link w:val="Heading8Char"/>
    <w:uiPriority w:val="99"/>
    <w:qFormat/>
    <w:rsid w:val="006706BE"/>
    <w:pPr>
      <w:numPr>
        <w:ilvl w:val="7"/>
        <w:numId w:val="5"/>
      </w:numPr>
      <w:tabs>
        <w:tab w:val="clear" w:pos="7200"/>
        <w:tab w:val="num" w:pos="1440"/>
      </w:tabs>
      <w:spacing w:before="240" w:after="60"/>
      <w:ind w:left="1440" w:hanging="1440"/>
      <w:outlineLvl w:val="7"/>
    </w:pPr>
    <w:rPr>
      <w:b/>
      <w:iCs/>
    </w:rPr>
  </w:style>
  <w:style w:type="paragraph" w:styleId="Heading9">
    <w:name w:val="heading 9"/>
    <w:basedOn w:val="Normal"/>
    <w:next w:val="Normal"/>
    <w:link w:val="Heading9Char"/>
    <w:uiPriority w:val="99"/>
    <w:qFormat/>
    <w:rsid w:val="006706BE"/>
    <w:pPr>
      <w:numPr>
        <w:ilvl w:val="8"/>
        <w:numId w:val="5"/>
      </w:numPr>
      <w:tabs>
        <w:tab w:val="clear" w:pos="8280"/>
        <w:tab w:val="num" w:pos="1584"/>
      </w:tabs>
      <w:spacing w:before="240" w:after="60"/>
      <w:ind w:left="1584" w:hanging="1584"/>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FC10D6"/>
    <w:rPr>
      <w:rFonts w:cs="Times New Roman"/>
      <w:b/>
      <w:bCs/>
      <w:caps/>
      <w:kern w:val="32"/>
      <w:sz w:val="24"/>
      <w:szCs w:val="24"/>
      <w:lang w:val="en-US" w:eastAsia="en-US" w:bidi="ar-SA"/>
    </w:rPr>
  </w:style>
  <w:style w:type="character" w:customStyle="1" w:styleId="Heading2Char">
    <w:name w:val="Heading 2 Char"/>
    <w:aliases w:val="H2 Char"/>
    <w:basedOn w:val="DefaultParagraphFont"/>
    <w:link w:val="Heading2"/>
    <w:uiPriority w:val="99"/>
    <w:locked/>
    <w:rsid w:val="00780C0F"/>
    <w:rPr>
      <w:b/>
      <w:bCs/>
      <w:iCs/>
      <w:sz w:val="24"/>
      <w:szCs w:val="24"/>
    </w:rPr>
  </w:style>
  <w:style w:type="character" w:customStyle="1" w:styleId="Heading3Char">
    <w:name w:val="Heading 3 Char"/>
    <w:basedOn w:val="DefaultParagraphFont"/>
    <w:link w:val="Heading3"/>
    <w:uiPriority w:val="99"/>
    <w:locked/>
    <w:rsid w:val="006706BE"/>
    <w:rPr>
      <w:rFonts w:cs="Arial"/>
      <w:b/>
      <w:bCs/>
      <w:sz w:val="26"/>
      <w:szCs w:val="26"/>
      <w:lang w:val="en-US" w:eastAsia="en-US" w:bidi="ar-SA"/>
    </w:rPr>
  </w:style>
  <w:style w:type="character" w:customStyle="1" w:styleId="Heading4Char">
    <w:name w:val="Heading 4 Char"/>
    <w:basedOn w:val="DefaultParagraphFont"/>
    <w:link w:val="Heading4"/>
    <w:uiPriority w:val="99"/>
    <w:locked/>
    <w:rsid w:val="00184293"/>
    <w:rPr>
      <w:rFonts w:cs="Times New Roman"/>
      <w:b/>
      <w:bCs/>
      <w:sz w:val="28"/>
      <w:szCs w:val="28"/>
      <w:lang w:val="en-US" w:eastAsia="en-US" w:bidi="ar-SA"/>
    </w:rPr>
  </w:style>
  <w:style w:type="character" w:customStyle="1" w:styleId="Heading5Char">
    <w:name w:val="Heading 5 Char"/>
    <w:basedOn w:val="DefaultParagraphFont"/>
    <w:link w:val="Heading5"/>
    <w:uiPriority w:val="99"/>
    <w:locked/>
    <w:rsid w:val="006706BE"/>
    <w:rPr>
      <w:rFonts w:cs="Times New Roman"/>
      <w:b/>
      <w:bCs/>
      <w:iCs/>
      <w:sz w:val="26"/>
      <w:szCs w:val="26"/>
      <w:lang w:val="en-US" w:eastAsia="en-US" w:bidi="ar-SA"/>
    </w:rPr>
  </w:style>
  <w:style w:type="character" w:customStyle="1" w:styleId="Heading6Char">
    <w:name w:val="Heading 6 Char"/>
    <w:basedOn w:val="DefaultParagraphFont"/>
    <w:link w:val="Heading6"/>
    <w:uiPriority w:val="9"/>
    <w:semiHidden/>
    <w:rsid w:val="008C23F5"/>
    <w:rPr>
      <w:rFonts w:asciiTheme="minorHAnsi" w:eastAsiaTheme="minorEastAsia" w:hAnsiTheme="minorHAnsi" w:cstheme="minorBidi"/>
      <w:b/>
      <w:bCs/>
    </w:rPr>
  </w:style>
  <w:style w:type="character" w:customStyle="1" w:styleId="Heading7Char">
    <w:name w:val="Heading 7 Char"/>
    <w:basedOn w:val="DefaultParagraphFont"/>
    <w:link w:val="Heading7"/>
    <w:uiPriority w:val="99"/>
    <w:locked/>
    <w:rsid w:val="006706BE"/>
    <w:rPr>
      <w:rFonts w:cs="Times New Roman"/>
      <w:b/>
      <w:sz w:val="24"/>
      <w:szCs w:val="24"/>
      <w:lang w:val="en-US" w:eastAsia="en-US" w:bidi="ar-SA"/>
    </w:rPr>
  </w:style>
  <w:style w:type="character" w:customStyle="1" w:styleId="Heading8Char">
    <w:name w:val="Heading 8 Char"/>
    <w:basedOn w:val="DefaultParagraphFont"/>
    <w:link w:val="Heading8"/>
    <w:uiPriority w:val="9"/>
    <w:semiHidden/>
    <w:rsid w:val="008C23F5"/>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C23F5"/>
    <w:rPr>
      <w:rFonts w:asciiTheme="majorHAnsi" w:eastAsiaTheme="majorEastAsia" w:hAnsiTheme="majorHAnsi" w:cstheme="majorBidi"/>
    </w:rPr>
  </w:style>
  <w:style w:type="paragraph" w:customStyle="1" w:styleId="Style">
    <w:name w:val="Style"/>
    <w:uiPriority w:val="99"/>
    <w:rsid w:val="00BA1013"/>
    <w:pPr>
      <w:widowControl w:val="0"/>
      <w:autoSpaceDE w:val="0"/>
      <w:autoSpaceDN w:val="0"/>
      <w:adjustRightInd w:val="0"/>
    </w:pPr>
    <w:rPr>
      <w:rFonts w:ascii="Arial" w:hAnsi="Arial" w:cs="Arial"/>
      <w:sz w:val="24"/>
      <w:szCs w:val="24"/>
    </w:rPr>
  </w:style>
  <w:style w:type="table" w:styleId="TableGrid">
    <w:name w:val="Table Grid"/>
    <w:basedOn w:val="TableNormal"/>
    <w:uiPriority w:val="99"/>
    <w:rsid w:val="00666AA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BA1013"/>
    <w:pPr>
      <w:autoSpaceDE w:val="0"/>
      <w:autoSpaceDN w:val="0"/>
      <w:adjustRightInd w:val="0"/>
    </w:pPr>
    <w:rPr>
      <w:rFonts w:ascii="Arial" w:hAnsi="Arial" w:cs="Arial"/>
      <w:color w:val="000000"/>
      <w:sz w:val="24"/>
      <w:szCs w:val="24"/>
    </w:rPr>
  </w:style>
  <w:style w:type="paragraph" w:customStyle="1" w:styleId="newHeading1">
    <w:name w:val="new Heading 1"/>
    <w:basedOn w:val="Normal"/>
    <w:autoRedefine/>
    <w:uiPriority w:val="99"/>
    <w:rsid w:val="00BA1013"/>
    <w:pPr>
      <w:spacing w:before="120" w:after="120"/>
      <w:jc w:val="center"/>
    </w:pPr>
    <w:rPr>
      <w:rFonts w:ascii="Arial Bold" w:hAnsi="Arial Bold" w:cs="Arial"/>
      <w:b/>
      <w:color w:val="000000"/>
      <w:szCs w:val="20"/>
    </w:rPr>
  </w:style>
  <w:style w:type="paragraph" w:styleId="TOC1">
    <w:name w:val="toc 1"/>
    <w:basedOn w:val="Normal"/>
    <w:next w:val="Normal"/>
    <w:autoRedefine/>
    <w:uiPriority w:val="39"/>
    <w:rsid w:val="00BA1013"/>
    <w:pPr>
      <w:spacing w:before="120" w:after="120"/>
    </w:pPr>
    <w:rPr>
      <w:b/>
      <w:bCs/>
      <w:caps/>
    </w:rPr>
  </w:style>
  <w:style w:type="paragraph" w:customStyle="1" w:styleId="TitleCover">
    <w:name w:val="Title Cover"/>
    <w:basedOn w:val="Normal"/>
    <w:next w:val="Normal"/>
    <w:uiPriority w:val="99"/>
    <w:rsid w:val="00BA1013"/>
    <w:pPr>
      <w:keepNext/>
      <w:keepLines/>
      <w:jc w:val="center"/>
    </w:pPr>
    <w:rPr>
      <w:b/>
      <w:kern w:val="28"/>
      <w:sz w:val="36"/>
      <w:szCs w:val="20"/>
    </w:rPr>
  </w:style>
  <w:style w:type="character" w:styleId="Hyperlink">
    <w:name w:val="Hyperlink"/>
    <w:basedOn w:val="DefaultParagraphFont"/>
    <w:uiPriority w:val="99"/>
    <w:rsid w:val="00BA1013"/>
    <w:rPr>
      <w:rFonts w:cs="Times New Roman"/>
      <w:color w:val="0000FF"/>
      <w:u w:val="single"/>
    </w:rPr>
  </w:style>
  <w:style w:type="character" w:styleId="LineNumber">
    <w:name w:val="line number"/>
    <w:basedOn w:val="DefaultParagraphFont"/>
    <w:uiPriority w:val="99"/>
    <w:rsid w:val="00BA1013"/>
    <w:rPr>
      <w:rFonts w:cs="Times New Roman"/>
    </w:rPr>
  </w:style>
  <w:style w:type="paragraph" w:customStyle="1" w:styleId="Pa2">
    <w:name w:val="Pa2"/>
    <w:basedOn w:val="Normal"/>
    <w:next w:val="Normal"/>
    <w:uiPriority w:val="99"/>
    <w:rsid w:val="00BA1013"/>
    <w:pPr>
      <w:autoSpaceDE w:val="0"/>
      <w:autoSpaceDN w:val="0"/>
      <w:adjustRightInd w:val="0"/>
      <w:spacing w:line="211" w:lineRule="atLeast"/>
    </w:pPr>
    <w:rPr>
      <w:rFonts w:ascii="ZLOLLN+Minion-Regular" w:hAnsi="ZLOLLN+Minion-Regular"/>
    </w:rPr>
  </w:style>
  <w:style w:type="paragraph" w:styleId="NormalWeb">
    <w:name w:val="Normal (Web)"/>
    <w:basedOn w:val="Normal"/>
    <w:uiPriority w:val="99"/>
    <w:rsid w:val="00BA1013"/>
    <w:pPr>
      <w:spacing w:before="100" w:beforeAutospacing="1" w:after="100" w:afterAutospacing="1"/>
    </w:pPr>
  </w:style>
  <w:style w:type="paragraph" w:styleId="Header">
    <w:name w:val="header"/>
    <w:basedOn w:val="Normal"/>
    <w:link w:val="HeaderChar"/>
    <w:uiPriority w:val="99"/>
    <w:rsid w:val="00BA1013"/>
    <w:pPr>
      <w:tabs>
        <w:tab w:val="center" w:pos="4320"/>
        <w:tab w:val="right" w:pos="8640"/>
      </w:tabs>
    </w:pPr>
  </w:style>
  <w:style w:type="character" w:customStyle="1" w:styleId="HeaderChar">
    <w:name w:val="Header Char"/>
    <w:basedOn w:val="DefaultParagraphFont"/>
    <w:link w:val="Header"/>
    <w:uiPriority w:val="99"/>
    <w:semiHidden/>
    <w:rsid w:val="008C23F5"/>
    <w:rPr>
      <w:sz w:val="24"/>
      <w:szCs w:val="24"/>
    </w:rPr>
  </w:style>
  <w:style w:type="paragraph" w:styleId="Footer">
    <w:name w:val="footer"/>
    <w:basedOn w:val="Normal"/>
    <w:link w:val="FooterChar"/>
    <w:uiPriority w:val="99"/>
    <w:rsid w:val="00BA1013"/>
    <w:pPr>
      <w:tabs>
        <w:tab w:val="center" w:pos="4320"/>
        <w:tab w:val="right" w:pos="8640"/>
      </w:tabs>
    </w:pPr>
  </w:style>
  <w:style w:type="character" w:customStyle="1" w:styleId="FooterChar">
    <w:name w:val="Footer Char"/>
    <w:basedOn w:val="DefaultParagraphFont"/>
    <w:link w:val="Footer"/>
    <w:uiPriority w:val="99"/>
    <w:semiHidden/>
    <w:rsid w:val="008C23F5"/>
    <w:rPr>
      <w:sz w:val="24"/>
      <w:szCs w:val="24"/>
    </w:rPr>
  </w:style>
  <w:style w:type="paragraph" w:styleId="Caption">
    <w:name w:val="caption"/>
    <w:basedOn w:val="Normal"/>
    <w:next w:val="BodyText"/>
    <w:autoRedefine/>
    <w:uiPriority w:val="99"/>
    <w:qFormat/>
    <w:rsid w:val="008E72FF"/>
    <w:pPr>
      <w:tabs>
        <w:tab w:val="left" w:pos="4860"/>
      </w:tabs>
      <w:spacing w:line="280" w:lineRule="atLeast"/>
      <w:ind w:firstLine="360"/>
      <w:jc w:val="center"/>
    </w:pPr>
    <w:rPr>
      <w:b/>
      <w:bCs/>
    </w:rPr>
  </w:style>
  <w:style w:type="paragraph" w:styleId="BodyText">
    <w:name w:val="Body Text"/>
    <w:basedOn w:val="Normal"/>
    <w:link w:val="BodyTextChar"/>
    <w:uiPriority w:val="99"/>
    <w:rsid w:val="00BA1013"/>
    <w:pPr>
      <w:spacing w:after="120" w:line="240" w:lineRule="atLeast"/>
    </w:pPr>
    <w:rPr>
      <w:spacing w:val="-5"/>
    </w:rPr>
  </w:style>
  <w:style w:type="character" w:customStyle="1" w:styleId="BodyTextChar">
    <w:name w:val="Body Text Char"/>
    <w:basedOn w:val="DefaultParagraphFont"/>
    <w:link w:val="BodyText"/>
    <w:uiPriority w:val="99"/>
    <w:locked/>
    <w:rsid w:val="00F4699E"/>
    <w:rPr>
      <w:rFonts w:cs="Times New Roman"/>
      <w:spacing w:val="-5"/>
      <w:sz w:val="24"/>
      <w:szCs w:val="24"/>
      <w:lang w:val="en-US" w:eastAsia="en-US" w:bidi="ar-SA"/>
    </w:rPr>
  </w:style>
  <w:style w:type="character" w:customStyle="1" w:styleId="CharChar">
    <w:name w:val="Char Char"/>
    <w:basedOn w:val="DefaultParagraphFont"/>
    <w:uiPriority w:val="99"/>
    <w:rsid w:val="00BA1013"/>
    <w:rPr>
      <w:rFonts w:cs="Times New Roman"/>
      <w:spacing w:val="-5"/>
      <w:sz w:val="24"/>
      <w:szCs w:val="24"/>
      <w:lang w:val="en-US" w:eastAsia="en-US" w:bidi="ar-SA"/>
    </w:rPr>
  </w:style>
  <w:style w:type="paragraph" w:customStyle="1" w:styleId="Text">
    <w:name w:val="Text"/>
    <w:uiPriority w:val="99"/>
    <w:rsid w:val="00BA1013"/>
    <w:pPr>
      <w:spacing w:after="140" w:line="280" w:lineRule="atLeast"/>
      <w:ind w:firstLine="360"/>
    </w:pPr>
    <w:rPr>
      <w:sz w:val="24"/>
      <w:szCs w:val="20"/>
    </w:rPr>
  </w:style>
  <w:style w:type="paragraph" w:customStyle="1" w:styleId="DocTitle">
    <w:name w:val="Doc Title"/>
    <w:uiPriority w:val="99"/>
    <w:rsid w:val="00BA1013"/>
    <w:rPr>
      <w:rFonts w:ascii="Arial" w:hAnsi="Arial"/>
      <w:b/>
      <w:noProof/>
      <w:sz w:val="40"/>
      <w:szCs w:val="20"/>
    </w:rPr>
  </w:style>
  <w:style w:type="character" w:styleId="FollowedHyperlink">
    <w:name w:val="FollowedHyperlink"/>
    <w:basedOn w:val="DefaultParagraphFont"/>
    <w:uiPriority w:val="99"/>
    <w:rsid w:val="00BA1013"/>
    <w:rPr>
      <w:rFonts w:cs="Times New Roman"/>
      <w:color w:val="800080"/>
      <w:u w:val="single"/>
    </w:rPr>
  </w:style>
  <w:style w:type="character" w:styleId="PageNumber">
    <w:name w:val="page number"/>
    <w:basedOn w:val="DefaultParagraphFont"/>
    <w:uiPriority w:val="99"/>
    <w:rsid w:val="00BA1013"/>
    <w:rPr>
      <w:rFonts w:cs="Times New Roman"/>
    </w:rPr>
  </w:style>
  <w:style w:type="paragraph" w:customStyle="1" w:styleId="paragraph">
    <w:name w:val="paragraph"/>
    <w:uiPriority w:val="99"/>
    <w:rsid w:val="00BA1013"/>
    <w:pPr>
      <w:tabs>
        <w:tab w:val="left" w:pos="619"/>
        <w:tab w:val="left" w:pos="720"/>
        <w:tab w:val="left" w:pos="979"/>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before="120" w:after="120"/>
      <w:jc w:val="both"/>
    </w:pPr>
    <w:rPr>
      <w:sz w:val="24"/>
      <w:szCs w:val="20"/>
    </w:rPr>
  </w:style>
  <w:style w:type="paragraph" w:customStyle="1" w:styleId="SP12286839">
    <w:name w:val="SP.12.286839"/>
    <w:basedOn w:val="Default"/>
    <w:next w:val="Default"/>
    <w:uiPriority w:val="99"/>
    <w:rsid w:val="00BA1013"/>
    <w:rPr>
      <w:rFonts w:ascii="Times New Roman" w:hAnsi="Times New Roman" w:cs="Times New Roman"/>
      <w:color w:val="auto"/>
    </w:rPr>
  </w:style>
  <w:style w:type="paragraph" w:customStyle="1" w:styleId="SP12286837">
    <w:name w:val="SP.12.286837"/>
    <w:basedOn w:val="Default"/>
    <w:next w:val="Default"/>
    <w:uiPriority w:val="99"/>
    <w:rsid w:val="00BA1013"/>
    <w:rPr>
      <w:rFonts w:ascii="Times New Roman" w:hAnsi="Times New Roman" w:cs="Times New Roman"/>
      <w:color w:val="auto"/>
    </w:rPr>
  </w:style>
  <w:style w:type="character" w:customStyle="1" w:styleId="SC12278567">
    <w:name w:val="SC.12.278567"/>
    <w:uiPriority w:val="99"/>
    <w:rsid w:val="00BA1013"/>
    <w:rPr>
      <w:color w:val="000000"/>
    </w:rPr>
  </w:style>
  <w:style w:type="character" w:customStyle="1" w:styleId="libtext1">
    <w:name w:val="libtext1"/>
    <w:basedOn w:val="DefaultParagraphFont"/>
    <w:uiPriority w:val="99"/>
    <w:rsid w:val="00BA1013"/>
    <w:rPr>
      <w:rFonts w:ascii="Arial" w:hAnsi="Arial" w:cs="Arial"/>
      <w:color w:val="000000"/>
      <w:sz w:val="20"/>
      <w:szCs w:val="20"/>
    </w:rPr>
  </w:style>
  <w:style w:type="paragraph" w:styleId="FootnoteText">
    <w:name w:val="footnote text"/>
    <w:basedOn w:val="Normal"/>
    <w:link w:val="FootnoteTextChar"/>
    <w:uiPriority w:val="99"/>
    <w:semiHidden/>
    <w:rsid w:val="00BA1013"/>
    <w:pPr>
      <w:tabs>
        <w:tab w:val="left" w:pos="720"/>
      </w:tabs>
      <w:spacing w:before="120" w:after="120"/>
    </w:pPr>
    <w:rPr>
      <w:sz w:val="20"/>
      <w:szCs w:val="20"/>
    </w:rPr>
  </w:style>
  <w:style w:type="character" w:customStyle="1" w:styleId="FootnoteTextChar">
    <w:name w:val="Footnote Text Char"/>
    <w:basedOn w:val="DefaultParagraphFont"/>
    <w:link w:val="FootnoteText"/>
    <w:uiPriority w:val="99"/>
    <w:semiHidden/>
    <w:rsid w:val="008C23F5"/>
    <w:rPr>
      <w:sz w:val="20"/>
      <w:szCs w:val="20"/>
    </w:rPr>
  </w:style>
  <w:style w:type="character" w:styleId="FootnoteReference">
    <w:name w:val="footnote reference"/>
    <w:basedOn w:val="DefaultParagraphFont"/>
    <w:uiPriority w:val="99"/>
    <w:semiHidden/>
    <w:rsid w:val="00BA1013"/>
    <w:rPr>
      <w:rFonts w:cs="Times New Roman"/>
      <w:vertAlign w:val="superscript"/>
    </w:rPr>
  </w:style>
  <w:style w:type="paragraph" w:styleId="BalloonText">
    <w:name w:val="Balloon Text"/>
    <w:basedOn w:val="Normal"/>
    <w:link w:val="BalloonTextChar"/>
    <w:uiPriority w:val="99"/>
    <w:semiHidden/>
    <w:rsid w:val="00BA1013"/>
    <w:rPr>
      <w:rFonts w:ascii="Tahoma" w:hAnsi="Tahoma" w:cs="Wingdings"/>
      <w:sz w:val="16"/>
      <w:szCs w:val="16"/>
    </w:rPr>
  </w:style>
  <w:style w:type="character" w:customStyle="1" w:styleId="BalloonTextChar">
    <w:name w:val="Balloon Text Char"/>
    <w:basedOn w:val="DefaultParagraphFont"/>
    <w:link w:val="BalloonText"/>
    <w:uiPriority w:val="99"/>
    <w:semiHidden/>
    <w:rsid w:val="008C23F5"/>
    <w:rPr>
      <w:sz w:val="0"/>
      <w:szCs w:val="0"/>
    </w:rPr>
  </w:style>
  <w:style w:type="paragraph" w:customStyle="1" w:styleId="Normal1">
    <w:name w:val="Normal+1"/>
    <w:basedOn w:val="Default"/>
    <w:next w:val="Default"/>
    <w:uiPriority w:val="99"/>
    <w:rsid w:val="00BA1013"/>
    <w:rPr>
      <w:rFonts w:ascii="Bookman Old Style" w:hAnsi="Bookman Old Style" w:cs="Times New Roman"/>
      <w:color w:val="auto"/>
    </w:rPr>
  </w:style>
  <w:style w:type="character" w:customStyle="1" w:styleId="BodyTextCharCharChar">
    <w:name w:val="Body Text Char Char Char"/>
    <w:basedOn w:val="DefaultParagraphFont"/>
    <w:uiPriority w:val="99"/>
    <w:rsid w:val="006706BE"/>
    <w:rPr>
      <w:rFonts w:ascii="Times New Roman" w:hAnsi="Times New Roman" w:cs="Times New Roman"/>
      <w:spacing w:val="-5"/>
      <w:sz w:val="24"/>
    </w:rPr>
  </w:style>
  <w:style w:type="paragraph" w:customStyle="1" w:styleId="SP12286855">
    <w:name w:val="SP.12.286855"/>
    <w:basedOn w:val="Default"/>
    <w:next w:val="Default"/>
    <w:uiPriority w:val="99"/>
    <w:rsid w:val="00CF3CB3"/>
    <w:rPr>
      <w:rFonts w:ascii="Times New Roman" w:hAnsi="Times New Roman" w:cs="Times New Roman"/>
      <w:color w:val="auto"/>
    </w:rPr>
  </w:style>
  <w:style w:type="paragraph" w:customStyle="1" w:styleId="SP12286844">
    <w:name w:val="SP.12.286844"/>
    <w:basedOn w:val="Default"/>
    <w:next w:val="Default"/>
    <w:uiPriority w:val="99"/>
    <w:rsid w:val="00CF3CB3"/>
    <w:rPr>
      <w:rFonts w:ascii="Times New Roman" w:hAnsi="Times New Roman" w:cs="Times New Roman"/>
      <w:color w:val="auto"/>
    </w:rPr>
  </w:style>
  <w:style w:type="character" w:customStyle="1" w:styleId="SC12278605">
    <w:name w:val="SC.12.278605"/>
    <w:uiPriority w:val="99"/>
    <w:rsid w:val="00CF3CB3"/>
    <w:rPr>
      <w:color w:val="000000"/>
      <w:sz w:val="28"/>
    </w:rPr>
  </w:style>
  <w:style w:type="paragraph" w:customStyle="1" w:styleId="SP2196614">
    <w:name w:val="SP.2.196614"/>
    <w:basedOn w:val="Default"/>
    <w:next w:val="Default"/>
    <w:uiPriority w:val="99"/>
    <w:rsid w:val="00DC4854"/>
    <w:rPr>
      <w:rFonts w:ascii="Times New Roman" w:hAnsi="Times New Roman" w:cs="Times New Roman"/>
      <w:color w:val="auto"/>
    </w:rPr>
  </w:style>
  <w:style w:type="character" w:customStyle="1" w:styleId="SC2282634">
    <w:name w:val="SC.2.282634"/>
    <w:uiPriority w:val="99"/>
    <w:rsid w:val="00DC4854"/>
    <w:rPr>
      <w:b/>
      <w:color w:val="000000"/>
      <w:sz w:val="36"/>
    </w:rPr>
  </w:style>
  <w:style w:type="character" w:customStyle="1" w:styleId="SC2282645">
    <w:name w:val="SC.2.282645"/>
    <w:uiPriority w:val="99"/>
    <w:rsid w:val="00DC4854"/>
    <w:rPr>
      <w:b/>
      <w:color w:val="000000"/>
      <w:sz w:val="32"/>
    </w:rPr>
  </w:style>
  <w:style w:type="paragraph" w:customStyle="1" w:styleId="SP790148">
    <w:name w:val="SP.7.90148"/>
    <w:basedOn w:val="Default"/>
    <w:next w:val="Default"/>
    <w:uiPriority w:val="99"/>
    <w:rsid w:val="0057555E"/>
    <w:rPr>
      <w:rFonts w:ascii="Times New Roman" w:hAnsi="Times New Roman" w:cs="Times New Roman"/>
      <w:color w:val="auto"/>
    </w:rPr>
  </w:style>
  <w:style w:type="paragraph" w:customStyle="1" w:styleId="SP790163">
    <w:name w:val="SP.7.90163"/>
    <w:basedOn w:val="Default"/>
    <w:next w:val="Default"/>
    <w:uiPriority w:val="99"/>
    <w:rsid w:val="0057555E"/>
    <w:rPr>
      <w:rFonts w:ascii="Times New Roman" w:hAnsi="Times New Roman" w:cs="Times New Roman"/>
      <w:color w:val="auto"/>
    </w:rPr>
  </w:style>
  <w:style w:type="character" w:customStyle="1" w:styleId="SC7225293">
    <w:name w:val="SC.7.225293"/>
    <w:uiPriority w:val="99"/>
    <w:rsid w:val="0057555E"/>
    <w:rPr>
      <w:color w:val="000000"/>
      <w:sz w:val="28"/>
    </w:rPr>
  </w:style>
  <w:style w:type="paragraph" w:customStyle="1" w:styleId="SP12286803">
    <w:name w:val="SP.12.286803"/>
    <w:basedOn w:val="Default"/>
    <w:next w:val="Default"/>
    <w:uiPriority w:val="99"/>
    <w:rsid w:val="00C6562B"/>
    <w:rPr>
      <w:rFonts w:ascii="Times New Roman" w:hAnsi="Times New Roman" w:cs="Times New Roman"/>
      <w:color w:val="auto"/>
    </w:rPr>
  </w:style>
  <w:style w:type="paragraph" w:customStyle="1" w:styleId="SP12286812">
    <w:name w:val="SP.12.286812"/>
    <w:basedOn w:val="Default"/>
    <w:next w:val="Default"/>
    <w:uiPriority w:val="99"/>
    <w:rsid w:val="00C6562B"/>
    <w:rPr>
      <w:rFonts w:ascii="Times New Roman" w:hAnsi="Times New Roman" w:cs="Times New Roman"/>
      <w:color w:val="auto"/>
    </w:rPr>
  </w:style>
  <w:style w:type="paragraph" w:customStyle="1" w:styleId="Style1">
    <w:name w:val="Style1"/>
    <w:basedOn w:val="Heading1"/>
    <w:uiPriority w:val="99"/>
    <w:rsid w:val="00CA2F5B"/>
    <w:pPr>
      <w:keepNext w:val="0"/>
      <w:numPr>
        <w:numId w:val="0"/>
      </w:numPr>
    </w:pPr>
    <w:rPr>
      <w:rFonts w:ascii="Arial Bold" w:hAnsi="Arial Bold"/>
      <w:caps w:val="0"/>
    </w:rPr>
  </w:style>
  <w:style w:type="paragraph" w:customStyle="1" w:styleId="Style2">
    <w:name w:val="Style2"/>
    <w:basedOn w:val="Heading1"/>
    <w:autoRedefine/>
    <w:uiPriority w:val="99"/>
    <w:rsid w:val="00CA2F5B"/>
    <w:pPr>
      <w:keepNext w:val="0"/>
      <w:numPr>
        <w:numId w:val="3"/>
      </w:numPr>
    </w:pPr>
    <w:rPr>
      <w:rFonts w:ascii="Arial Bold" w:hAnsi="Arial Bold"/>
      <w:caps w:val="0"/>
    </w:rPr>
  </w:style>
  <w:style w:type="paragraph" w:customStyle="1" w:styleId="Style3">
    <w:name w:val="Style3"/>
    <w:basedOn w:val="Heading1"/>
    <w:next w:val="Heading2"/>
    <w:autoRedefine/>
    <w:uiPriority w:val="99"/>
    <w:rsid w:val="00CA2F5B"/>
    <w:pPr>
      <w:numPr>
        <w:numId w:val="0"/>
      </w:numPr>
      <w:tabs>
        <w:tab w:val="num" w:pos="720"/>
      </w:tabs>
      <w:ind w:left="360" w:hanging="360"/>
    </w:pPr>
    <w:rPr>
      <w:rFonts w:ascii="Arial Bold" w:hAnsi="Arial Bold"/>
      <w:caps w:val="0"/>
    </w:rPr>
  </w:style>
  <w:style w:type="paragraph" w:styleId="ListBullet">
    <w:name w:val="List Bullet"/>
    <w:basedOn w:val="BodyText"/>
    <w:autoRedefine/>
    <w:uiPriority w:val="99"/>
    <w:rsid w:val="004703ED"/>
    <w:pPr>
      <w:tabs>
        <w:tab w:val="num" w:pos="360"/>
        <w:tab w:val="num" w:pos="720"/>
      </w:tabs>
      <w:autoSpaceDE w:val="0"/>
      <w:autoSpaceDN w:val="0"/>
      <w:adjustRightInd w:val="0"/>
      <w:spacing w:after="60" w:line="240" w:lineRule="auto"/>
      <w:ind w:left="720" w:hanging="360"/>
      <w:jc w:val="both"/>
    </w:pPr>
    <w:rPr>
      <w:rFonts w:cs="Arial"/>
      <w:spacing w:val="0"/>
      <w:szCs w:val="20"/>
    </w:rPr>
  </w:style>
  <w:style w:type="paragraph" w:customStyle="1" w:styleId="TextParagraph">
    <w:name w:val="Text Paragraph"/>
    <w:basedOn w:val="Normal"/>
    <w:autoRedefine/>
    <w:uiPriority w:val="99"/>
    <w:rsid w:val="00F62E34"/>
    <w:pPr>
      <w:overflowPunct w:val="0"/>
      <w:autoSpaceDE w:val="0"/>
      <w:autoSpaceDN w:val="0"/>
      <w:adjustRightInd w:val="0"/>
      <w:spacing w:before="60" w:after="60"/>
      <w:jc w:val="both"/>
      <w:textAlignment w:val="baseline"/>
    </w:pPr>
    <w:rPr>
      <w:bCs/>
      <w:szCs w:val="20"/>
    </w:rPr>
  </w:style>
  <w:style w:type="paragraph" w:styleId="TOC2">
    <w:name w:val="toc 2"/>
    <w:basedOn w:val="Normal"/>
    <w:next w:val="Normal"/>
    <w:autoRedefine/>
    <w:uiPriority w:val="39"/>
    <w:rsid w:val="00BA4FC1"/>
    <w:pPr>
      <w:ind w:left="240"/>
    </w:pPr>
  </w:style>
  <w:style w:type="paragraph" w:styleId="TOC3">
    <w:name w:val="toc 3"/>
    <w:basedOn w:val="Normal"/>
    <w:next w:val="Normal"/>
    <w:autoRedefine/>
    <w:uiPriority w:val="39"/>
    <w:rsid w:val="00BA4FC1"/>
    <w:pPr>
      <w:ind w:left="480"/>
    </w:pPr>
  </w:style>
  <w:style w:type="paragraph" w:styleId="TOC4">
    <w:name w:val="toc 4"/>
    <w:basedOn w:val="Normal"/>
    <w:next w:val="Normal"/>
    <w:autoRedefine/>
    <w:uiPriority w:val="39"/>
    <w:rsid w:val="00BA4FC1"/>
    <w:pPr>
      <w:ind w:left="720"/>
    </w:pPr>
  </w:style>
  <w:style w:type="paragraph" w:styleId="TOC5">
    <w:name w:val="toc 5"/>
    <w:basedOn w:val="Normal"/>
    <w:next w:val="Normal"/>
    <w:autoRedefine/>
    <w:uiPriority w:val="39"/>
    <w:rsid w:val="00BA4FC1"/>
    <w:pPr>
      <w:ind w:left="960"/>
    </w:pPr>
  </w:style>
  <w:style w:type="paragraph" w:styleId="TOC6">
    <w:name w:val="toc 6"/>
    <w:basedOn w:val="Normal"/>
    <w:next w:val="Normal"/>
    <w:autoRedefine/>
    <w:uiPriority w:val="39"/>
    <w:rsid w:val="00BA4FC1"/>
    <w:pPr>
      <w:ind w:left="1200"/>
    </w:pPr>
  </w:style>
  <w:style w:type="paragraph" w:styleId="TOC7">
    <w:name w:val="toc 7"/>
    <w:basedOn w:val="Normal"/>
    <w:next w:val="Normal"/>
    <w:autoRedefine/>
    <w:uiPriority w:val="39"/>
    <w:rsid w:val="00BA4FC1"/>
    <w:pPr>
      <w:ind w:left="1440"/>
    </w:pPr>
  </w:style>
  <w:style w:type="paragraph" w:styleId="TOC8">
    <w:name w:val="toc 8"/>
    <w:basedOn w:val="Normal"/>
    <w:next w:val="Normal"/>
    <w:autoRedefine/>
    <w:uiPriority w:val="39"/>
    <w:rsid w:val="00BA4FC1"/>
    <w:pPr>
      <w:ind w:left="1680"/>
    </w:pPr>
  </w:style>
  <w:style w:type="paragraph" w:styleId="TOC9">
    <w:name w:val="toc 9"/>
    <w:basedOn w:val="Normal"/>
    <w:next w:val="Normal"/>
    <w:autoRedefine/>
    <w:uiPriority w:val="39"/>
    <w:rsid w:val="00BA4FC1"/>
    <w:pPr>
      <w:ind w:left="1920"/>
    </w:pPr>
  </w:style>
  <w:style w:type="character" w:styleId="CommentReference">
    <w:name w:val="annotation reference"/>
    <w:basedOn w:val="DefaultParagraphFont"/>
    <w:uiPriority w:val="99"/>
    <w:semiHidden/>
    <w:rsid w:val="00785ECB"/>
    <w:rPr>
      <w:rFonts w:cs="Times New Roman"/>
      <w:sz w:val="16"/>
      <w:szCs w:val="16"/>
    </w:rPr>
  </w:style>
  <w:style w:type="paragraph" w:styleId="CommentText">
    <w:name w:val="annotation text"/>
    <w:basedOn w:val="Normal"/>
    <w:link w:val="CommentTextChar"/>
    <w:uiPriority w:val="99"/>
    <w:semiHidden/>
    <w:rsid w:val="00785ECB"/>
    <w:rPr>
      <w:sz w:val="20"/>
      <w:szCs w:val="20"/>
    </w:rPr>
  </w:style>
  <w:style w:type="character" w:customStyle="1" w:styleId="CommentTextChar">
    <w:name w:val="Comment Text Char"/>
    <w:basedOn w:val="DefaultParagraphFont"/>
    <w:link w:val="CommentText"/>
    <w:uiPriority w:val="99"/>
    <w:semiHidden/>
    <w:rsid w:val="008C23F5"/>
    <w:rPr>
      <w:sz w:val="20"/>
      <w:szCs w:val="20"/>
    </w:rPr>
  </w:style>
  <w:style w:type="paragraph" w:styleId="CommentSubject">
    <w:name w:val="annotation subject"/>
    <w:basedOn w:val="CommentText"/>
    <w:next w:val="CommentText"/>
    <w:link w:val="CommentSubjectChar"/>
    <w:uiPriority w:val="99"/>
    <w:semiHidden/>
    <w:rsid w:val="00785ECB"/>
    <w:rPr>
      <w:b/>
      <w:bCs/>
    </w:rPr>
  </w:style>
  <w:style w:type="character" w:customStyle="1" w:styleId="CommentSubjectChar">
    <w:name w:val="Comment Subject Char"/>
    <w:basedOn w:val="CommentTextChar"/>
    <w:link w:val="CommentSubject"/>
    <w:uiPriority w:val="99"/>
    <w:semiHidden/>
    <w:rsid w:val="008C23F5"/>
    <w:rPr>
      <w:b/>
      <w:bCs/>
      <w:sz w:val="20"/>
      <w:szCs w:val="20"/>
    </w:rPr>
  </w:style>
  <w:style w:type="paragraph" w:customStyle="1" w:styleId="TOC10">
    <w:name w:val="TOC1"/>
    <w:basedOn w:val="Normal"/>
    <w:uiPriority w:val="99"/>
    <w:rsid w:val="00B4626C"/>
  </w:style>
  <w:style w:type="paragraph" w:customStyle="1" w:styleId="Heading1TimesNewRoman">
    <w:name w:val="Heading 1+ Times New Roman"/>
    <w:basedOn w:val="Heading1"/>
    <w:uiPriority w:val="99"/>
    <w:rsid w:val="00AD1CB4"/>
  </w:style>
  <w:style w:type="paragraph" w:styleId="DocumentMap">
    <w:name w:val="Document Map"/>
    <w:basedOn w:val="Normal"/>
    <w:link w:val="DocumentMapChar"/>
    <w:uiPriority w:val="99"/>
    <w:semiHidden/>
    <w:rsid w:val="005516E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C23F5"/>
    <w:rPr>
      <w:sz w:val="0"/>
      <w:szCs w:val="0"/>
    </w:rPr>
  </w:style>
  <w:style w:type="paragraph" w:styleId="TableofFigures">
    <w:name w:val="table of figures"/>
    <w:basedOn w:val="Normal"/>
    <w:next w:val="Normal"/>
    <w:uiPriority w:val="99"/>
    <w:semiHidden/>
    <w:rsid w:val="00F47A20"/>
  </w:style>
  <w:style w:type="paragraph" w:customStyle="1" w:styleId="CaptionNotBold">
    <w:name w:val="Caption + Not Bold"/>
    <w:basedOn w:val="Caption"/>
    <w:uiPriority w:val="99"/>
    <w:rsid w:val="00F47A20"/>
    <w:rPr>
      <w:b w:val="0"/>
    </w:rPr>
  </w:style>
  <w:style w:type="paragraph" w:customStyle="1" w:styleId="StyleHeading2H2Bold">
    <w:name w:val="Style Heading 2H2 + Bold"/>
    <w:basedOn w:val="Heading2"/>
    <w:link w:val="StyleHeading2H2BoldChar"/>
    <w:uiPriority w:val="99"/>
    <w:rsid w:val="00715CB0"/>
    <w:pPr>
      <w:ind w:left="576"/>
    </w:pPr>
    <w:rPr>
      <w:rFonts w:ascii="Arial" w:hAnsi="Arial" w:cs="Arial"/>
      <w:iCs w:val="0"/>
      <w:szCs w:val="28"/>
    </w:rPr>
  </w:style>
  <w:style w:type="character" w:customStyle="1" w:styleId="StyleHeading2H2BoldChar">
    <w:name w:val="Style Heading 2H2 + Bold Char"/>
    <w:basedOn w:val="Heading2Char"/>
    <w:link w:val="StyleHeading2H2Bold"/>
    <w:uiPriority w:val="99"/>
    <w:locked/>
    <w:rsid w:val="00715CB0"/>
    <w:rPr>
      <w:rFonts w:ascii="Arial" w:hAnsi="Arial" w:cs="Arial"/>
      <w:b/>
      <w:bCs/>
      <w:iCs/>
      <w:sz w:val="28"/>
      <w:szCs w:val="28"/>
    </w:rPr>
  </w:style>
  <w:style w:type="paragraph" w:styleId="PlainText">
    <w:name w:val="Plain Text"/>
    <w:basedOn w:val="Normal"/>
    <w:link w:val="PlainTextChar"/>
    <w:uiPriority w:val="99"/>
    <w:rsid w:val="002F542A"/>
    <w:pPr>
      <w:spacing w:before="150" w:after="225"/>
    </w:pPr>
  </w:style>
  <w:style w:type="character" w:customStyle="1" w:styleId="PlainTextChar">
    <w:name w:val="Plain Text Char"/>
    <w:basedOn w:val="DefaultParagraphFont"/>
    <w:link w:val="PlainText"/>
    <w:uiPriority w:val="99"/>
    <w:locked/>
    <w:rsid w:val="00196823"/>
    <w:rPr>
      <w:rFonts w:cs="Times New Roman"/>
      <w:sz w:val="24"/>
      <w:szCs w:val="24"/>
    </w:rPr>
  </w:style>
  <w:style w:type="paragraph" w:styleId="NormalIndent">
    <w:name w:val="Normal Indent"/>
    <w:basedOn w:val="Normal"/>
    <w:uiPriority w:val="99"/>
    <w:rsid w:val="00F845C0"/>
    <w:pPr>
      <w:ind w:left="720"/>
    </w:pPr>
  </w:style>
  <w:style w:type="character" w:customStyle="1" w:styleId="CharChar1">
    <w:name w:val="Char Char1"/>
    <w:basedOn w:val="DefaultParagraphFont"/>
    <w:uiPriority w:val="99"/>
    <w:rsid w:val="00F4699E"/>
    <w:rPr>
      <w:rFonts w:ascii="Arial" w:hAnsi="Arial" w:cs="Arial"/>
      <w:b/>
      <w:bCs/>
      <w:sz w:val="26"/>
      <w:szCs w:val="26"/>
      <w:lang w:val="en-US" w:eastAsia="en-US" w:bidi="ar-SA"/>
    </w:rPr>
  </w:style>
  <w:style w:type="character" w:customStyle="1" w:styleId="H1CharChar">
    <w:name w:val="H1 Char Char"/>
    <w:basedOn w:val="DefaultParagraphFont"/>
    <w:uiPriority w:val="99"/>
    <w:rsid w:val="00F4699E"/>
    <w:rPr>
      <w:rFonts w:cs="Times New Roman"/>
      <w:b/>
      <w:bCs/>
      <w:caps/>
      <w:kern w:val="32"/>
      <w:sz w:val="24"/>
      <w:szCs w:val="24"/>
      <w:lang w:val="en-US" w:eastAsia="en-US" w:bidi="ar-SA"/>
    </w:rPr>
  </w:style>
  <w:style w:type="paragraph" w:customStyle="1" w:styleId="TitleCover14pt">
    <w:name w:val="Title Cover 14pt"/>
    <w:basedOn w:val="Normal"/>
    <w:uiPriority w:val="99"/>
    <w:rsid w:val="00F4699E"/>
    <w:pPr>
      <w:spacing w:after="180"/>
      <w:ind w:left="1440"/>
    </w:pPr>
    <w:rPr>
      <w:rFonts w:ascii="Arial" w:hAnsi="Arial"/>
      <w:sz w:val="28"/>
      <w:szCs w:val="20"/>
    </w:rPr>
  </w:style>
  <w:style w:type="paragraph" w:customStyle="1" w:styleId="TableHead12pt">
    <w:name w:val="Table Head 12pt"/>
    <w:basedOn w:val="Normal"/>
    <w:autoRedefine/>
    <w:uiPriority w:val="99"/>
    <w:rsid w:val="00F4699E"/>
    <w:pPr>
      <w:spacing w:before="40" w:after="24"/>
    </w:pPr>
    <w:rPr>
      <w:b/>
      <w:color w:val="000000"/>
      <w:szCs w:val="20"/>
    </w:rPr>
  </w:style>
  <w:style w:type="paragraph" w:customStyle="1" w:styleId="TableText11pt">
    <w:name w:val="Table Text 11pt"/>
    <w:basedOn w:val="Normal"/>
    <w:uiPriority w:val="99"/>
    <w:rsid w:val="00F4699E"/>
    <w:pPr>
      <w:tabs>
        <w:tab w:val="left" w:pos="720"/>
      </w:tabs>
      <w:spacing w:before="40" w:after="40"/>
    </w:pPr>
    <w:rPr>
      <w:sz w:val="22"/>
      <w:szCs w:val="20"/>
    </w:rPr>
  </w:style>
  <w:style w:type="paragraph" w:customStyle="1" w:styleId="Heading">
    <w:name w:val="Heading"/>
    <w:basedOn w:val="Normal"/>
    <w:next w:val="Normal"/>
    <w:autoRedefine/>
    <w:uiPriority w:val="99"/>
    <w:rsid w:val="00F4699E"/>
    <w:pPr>
      <w:spacing w:before="120" w:after="240"/>
      <w:jc w:val="center"/>
    </w:pPr>
    <w:rPr>
      <w:b/>
      <w:bCs/>
      <w:caps/>
      <w:szCs w:val="20"/>
    </w:rPr>
  </w:style>
  <w:style w:type="character" w:customStyle="1" w:styleId="grame">
    <w:name w:val="grame"/>
    <w:basedOn w:val="DefaultParagraphFont"/>
    <w:uiPriority w:val="99"/>
    <w:rsid w:val="00F4699E"/>
    <w:rPr>
      <w:rFonts w:cs="Times New Roman"/>
    </w:rPr>
  </w:style>
  <w:style w:type="paragraph" w:styleId="List">
    <w:name w:val="List"/>
    <w:basedOn w:val="Normal"/>
    <w:uiPriority w:val="99"/>
    <w:rsid w:val="00F4699E"/>
    <w:pPr>
      <w:ind w:left="360" w:hanging="360"/>
    </w:pPr>
  </w:style>
  <w:style w:type="paragraph" w:styleId="Index1">
    <w:name w:val="index 1"/>
    <w:basedOn w:val="Normal"/>
    <w:next w:val="Normal"/>
    <w:autoRedefine/>
    <w:uiPriority w:val="99"/>
    <w:semiHidden/>
    <w:rsid w:val="00F4699E"/>
    <w:pPr>
      <w:ind w:left="240" w:hanging="240"/>
    </w:pPr>
  </w:style>
  <w:style w:type="paragraph" w:customStyle="1" w:styleId="StyleHeading712pt">
    <w:name w:val="Style Heading 7 + 12 pt"/>
    <w:basedOn w:val="Heading7"/>
    <w:next w:val="Normal"/>
    <w:link w:val="StyleHeading712ptChar"/>
    <w:uiPriority w:val="99"/>
    <w:rsid w:val="00F4699E"/>
    <w:pPr>
      <w:numPr>
        <w:ilvl w:val="0"/>
        <w:numId w:val="0"/>
      </w:numPr>
      <w:tabs>
        <w:tab w:val="num" w:pos="1296"/>
      </w:tabs>
      <w:ind w:left="1296" w:hanging="1296"/>
      <w:jc w:val="center"/>
    </w:pPr>
    <w:rPr>
      <w:bCs/>
    </w:rPr>
  </w:style>
  <w:style w:type="paragraph" w:customStyle="1" w:styleId="StyleHeading112pt">
    <w:name w:val="Style Heading 1 + 12 pt"/>
    <w:basedOn w:val="Heading1"/>
    <w:uiPriority w:val="99"/>
    <w:rsid w:val="00F4699E"/>
    <w:pPr>
      <w:numPr>
        <w:numId w:val="0"/>
      </w:numPr>
      <w:tabs>
        <w:tab w:val="clear" w:pos="9360"/>
      </w:tabs>
      <w:spacing w:before="240" w:after="60"/>
    </w:pPr>
    <w:rPr>
      <w:rFonts w:cs="Arial"/>
      <w:caps w:val="0"/>
      <w:szCs w:val="32"/>
    </w:rPr>
  </w:style>
  <w:style w:type="paragraph" w:customStyle="1" w:styleId="StyleHeading112ptBefore6ptAfter6pt">
    <w:name w:val="Style Heading 1 + 12 pt Before:  6 pt After:  6 pt"/>
    <w:basedOn w:val="Heading1"/>
    <w:uiPriority w:val="99"/>
    <w:rsid w:val="00F4699E"/>
    <w:pPr>
      <w:numPr>
        <w:numId w:val="0"/>
      </w:numPr>
      <w:tabs>
        <w:tab w:val="clear" w:pos="9360"/>
        <w:tab w:val="num" w:pos="432"/>
      </w:tabs>
      <w:spacing w:before="120" w:after="120"/>
      <w:ind w:left="432" w:hanging="432"/>
    </w:pPr>
    <w:rPr>
      <w:caps w:val="0"/>
      <w:szCs w:val="20"/>
    </w:rPr>
  </w:style>
  <w:style w:type="character" w:customStyle="1" w:styleId="StyleHeading712ptChar">
    <w:name w:val="Style Heading 7 + 12 pt Char"/>
    <w:basedOn w:val="Heading7Char"/>
    <w:link w:val="StyleHeading712pt"/>
    <w:uiPriority w:val="99"/>
    <w:locked/>
    <w:rsid w:val="00F4699E"/>
    <w:rPr>
      <w:rFonts w:cs="Times New Roman"/>
      <w:b/>
      <w:bCs/>
      <w:sz w:val="24"/>
      <w:szCs w:val="24"/>
      <w:lang w:val="en-US" w:eastAsia="en-US" w:bidi="ar-SA"/>
    </w:rPr>
  </w:style>
  <w:style w:type="character" w:styleId="Strong">
    <w:name w:val="Strong"/>
    <w:basedOn w:val="DefaultParagraphFont"/>
    <w:uiPriority w:val="99"/>
    <w:qFormat/>
    <w:rsid w:val="00E1402B"/>
    <w:rPr>
      <w:rFonts w:cs="Times New Roman"/>
      <w:b/>
      <w:bCs/>
    </w:rPr>
  </w:style>
  <w:style w:type="character" w:customStyle="1" w:styleId="klink">
    <w:name w:val="klink"/>
    <w:basedOn w:val="DefaultParagraphFont"/>
    <w:uiPriority w:val="99"/>
    <w:rsid w:val="00E1402B"/>
    <w:rPr>
      <w:rFonts w:cs="Times New Roman"/>
    </w:rPr>
  </w:style>
  <w:style w:type="paragraph" w:styleId="NoSpacing">
    <w:name w:val="No Spacing"/>
    <w:uiPriority w:val="99"/>
    <w:qFormat/>
    <w:rsid w:val="007E4F8B"/>
    <w:rPr>
      <w:sz w:val="24"/>
      <w:szCs w:val="24"/>
    </w:rPr>
  </w:style>
  <w:style w:type="character" w:customStyle="1" w:styleId="srch-url">
    <w:name w:val="srch-url"/>
    <w:basedOn w:val="DefaultParagraphFont"/>
    <w:uiPriority w:val="99"/>
    <w:rsid w:val="00582869"/>
    <w:rPr>
      <w:rFonts w:cs="Times New Roman"/>
    </w:rPr>
  </w:style>
  <w:style w:type="character" w:styleId="Emphasis">
    <w:name w:val="Emphasis"/>
    <w:basedOn w:val="DefaultParagraphFont"/>
    <w:uiPriority w:val="20"/>
    <w:qFormat/>
    <w:rsid w:val="00486090"/>
    <w:rPr>
      <w:rFonts w:cs="Times New Roman"/>
      <w:i/>
      <w:iCs/>
    </w:rPr>
  </w:style>
  <w:style w:type="character" w:customStyle="1" w:styleId="ssens">
    <w:name w:val="ssens"/>
    <w:basedOn w:val="DefaultParagraphFont"/>
    <w:uiPriority w:val="99"/>
    <w:rsid w:val="00486090"/>
    <w:rPr>
      <w:rFonts w:cs="Times New Roman"/>
    </w:rPr>
  </w:style>
  <w:style w:type="character" w:customStyle="1" w:styleId="vi">
    <w:name w:val="vi"/>
    <w:basedOn w:val="DefaultParagraphFont"/>
    <w:uiPriority w:val="99"/>
    <w:rsid w:val="00486090"/>
    <w:rPr>
      <w:rFonts w:cs="Times New Roman"/>
    </w:rPr>
  </w:style>
  <w:style w:type="paragraph" w:styleId="BodyTextIndent">
    <w:name w:val="Body Text Indent"/>
    <w:basedOn w:val="Normal"/>
    <w:link w:val="BodyTextIndentChar"/>
    <w:uiPriority w:val="99"/>
    <w:rsid w:val="006706BE"/>
    <w:pPr>
      <w:spacing w:after="120"/>
      <w:ind w:left="360"/>
    </w:pPr>
  </w:style>
  <w:style w:type="character" w:customStyle="1" w:styleId="BodyTextIndentChar">
    <w:name w:val="Body Text Indent Char"/>
    <w:basedOn w:val="DefaultParagraphFont"/>
    <w:link w:val="BodyTextIndent"/>
    <w:uiPriority w:val="99"/>
    <w:locked/>
    <w:rsid w:val="006706BE"/>
    <w:rPr>
      <w:rFonts w:cs="Times New Roman"/>
      <w:sz w:val="24"/>
      <w:szCs w:val="24"/>
    </w:rPr>
  </w:style>
  <w:style w:type="paragraph" w:styleId="BodyTextFirstIndent2">
    <w:name w:val="Body Text First Indent 2"/>
    <w:basedOn w:val="BodyTextIndent"/>
    <w:link w:val="BodyTextFirstIndent2Char"/>
    <w:uiPriority w:val="99"/>
    <w:rsid w:val="006706BE"/>
    <w:pPr>
      <w:spacing w:after="0"/>
      <w:ind w:firstLine="360"/>
    </w:pPr>
  </w:style>
  <w:style w:type="character" w:customStyle="1" w:styleId="BodyTextFirstIndent2Char">
    <w:name w:val="Body Text First Indent 2 Char"/>
    <w:basedOn w:val="BodyTextIndentChar"/>
    <w:link w:val="BodyTextFirstIndent2"/>
    <w:uiPriority w:val="99"/>
    <w:locked/>
    <w:rsid w:val="006706BE"/>
    <w:rPr>
      <w:rFonts w:cs="Times New Roman"/>
      <w:sz w:val="24"/>
      <w:szCs w:val="24"/>
    </w:rPr>
  </w:style>
  <w:style w:type="paragraph" w:styleId="BodyText2">
    <w:name w:val="Body Text 2"/>
    <w:basedOn w:val="BodyTextIndent"/>
    <w:link w:val="BodyText2Char"/>
    <w:uiPriority w:val="99"/>
    <w:rsid w:val="006706BE"/>
  </w:style>
  <w:style w:type="character" w:customStyle="1" w:styleId="BodyText2Char">
    <w:name w:val="Body Text 2 Char"/>
    <w:basedOn w:val="DefaultParagraphFont"/>
    <w:link w:val="BodyText2"/>
    <w:uiPriority w:val="99"/>
    <w:locked/>
    <w:rsid w:val="006706BE"/>
    <w:rPr>
      <w:rFonts w:cs="Times New Roman"/>
      <w:sz w:val="24"/>
      <w:szCs w:val="24"/>
    </w:rPr>
  </w:style>
  <w:style w:type="paragraph" w:styleId="BodyText3">
    <w:name w:val="Body Text 3"/>
    <w:basedOn w:val="BodyText2"/>
    <w:link w:val="BodyText3Char"/>
    <w:uiPriority w:val="99"/>
    <w:rsid w:val="006706BE"/>
  </w:style>
  <w:style w:type="character" w:customStyle="1" w:styleId="BodyText3Char">
    <w:name w:val="Body Text 3 Char"/>
    <w:basedOn w:val="DefaultParagraphFont"/>
    <w:link w:val="BodyText3"/>
    <w:uiPriority w:val="99"/>
    <w:locked/>
    <w:rsid w:val="006706BE"/>
    <w:rPr>
      <w:rFonts w:cs="Times New Roman"/>
      <w:sz w:val="24"/>
      <w:szCs w:val="24"/>
    </w:rPr>
  </w:style>
  <w:style w:type="paragraph" w:styleId="BodyTextFirstIndent">
    <w:name w:val="Body Text First Indent"/>
    <w:basedOn w:val="BodyText"/>
    <w:link w:val="BodyTextFirstIndentChar"/>
    <w:uiPriority w:val="99"/>
    <w:rsid w:val="006706BE"/>
    <w:pPr>
      <w:spacing w:after="0" w:line="240" w:lineRule="auto"/>
      <w:ind w:firstLine="360"/>
    </w:pPr>
    <w:rPr>
      <w:spacing w:val="0"/>
    </w:rPr>
  </w:style>
  <w:style w:type="character" w:customStyle="1" w:styleId="BodyTextFirstIndentChar">
    <w:name w:val="Body Text First Indent Char"/>
    <w:basedOn w:val="BodyTextChar"/>
    <w:link w:val="BodyTextFirstIndent"/>
    <w:uiPriority w:val="99"/>
    <w:locked/>
    <w:rsid w:val="006706BE"/>
    <w:rPr>
      <w:rFonts w:cs="Times New Roman"/>
      <w:spacing w:val="-5"/>
      <w:sz w:val="24"/>
      <w:szCs w:val="24"/>
      <w:lang w:val="en-US" w:eastAsia="en-US" w:bidi="ar-SA"/>
    </w:rPr>
  </w:style>
  <w:style w:type="paragraph" w:styleId="BodyTextIndent2">
    <w:name w:val="Body Text Indent 2"/>
    <w:basedOn w:val="Normal"/>
    <w:link w:val="BodyTextIndent2Char"/>
    <w:uiPriority w:val="99"/>
    <w:rsid w:val="006706BE"/>
    <w:pPr>
      <w:spacing w:after="120" w:line="480" w:lineRule="auto"/>
      <w:ind w:left="360"/>
    </w:pPr>
  </w:style>
  <w:style w:type="character" w:customStyle="1" w:styleId="BodyTextIndent2Char">
    <w:name w:val="Body Text Indent 2 Char"/>
    <w:basedOn w:val="DefaultParagraphFont"/>
    <w:link w:val="BodyTextIndent2"/>
    <w:uiPriority w:val="99"/>
    <w:locked/>
    <w:rsid w:val="006706BE"/>
    <w:rPr>
      <w:rFonts w:cs="Times New Roman"/>
      <w:sz w:val="24"/>
      <w:szCs w:val="24"/>
    </w:rPr>
  </w:style>
  <w:style w:type="paragraph" w:styleId="BodyTextIndent3">
    <w:name w:val="Body Text Indent 3"/>
    <w:basedOn w:val="Normal"/>
    <w:link w:val="BodyTextIndent3Char"/>
    <w:uiPriority w:val="99"/>
    <w:rsid w:val="006706BE"/>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6706BE"/>
    <w:rPr>
      <w:rFonts w:cs="Times New Roman"/>
      <w:sz w:val="16"/>
      <w:szCs w:val="16"/>
    </w:rPr>
  </w:style>
  <w:style w:type="character" w:styleId="HTMLCite">
    <w:name w:val="HTML Cite"/>
    <w:basedOn w:val="DefaultParagraphFont"/>
    <w:uiPriority w:val="99"/>
    <w:rsid w:val="00E57E92"/>
    <w:rPr>
      <w:rFonts w:cs="Times New Roman"/>
      <w:i/>
      <w:iCs/>
    </w:rPr>
  </w:style>
  <w:style w:type="character" w:customStyle="1" w:styleId="libtext">
    <w:name w:val="libtext"/>
    <w:basedOn w:val="DefaultParagraphFont"/>
    <w:uiPriority w:val="99"/>
    <w:rsid w:val="005928FE"/>
    <w:rPr>
      <w:rFonts w:cs="Times New Roman"/>
    </w:rPr>
  </w:style>
  <w:style w:type="numbering" w:styleId="111111">
    <w:name w:val="Outline List 2"/>
    <w:basedOn w:val="NoList"/>
    <w:uiPriority w:val="99"/>
    <w:semiHidden/>
    <w:unhideWhenUsed/>
    <w:rsid w:val="008C23F5"/>
    <w:pPr>
      <w:numPr>
        <w:numId w:val="4"/>
      </w:numPr>
    </w:pPr>
  </w:style>
  <w:style w:type="paragraph" w:styleId="ListParagraph">
    <w:name w:val="List Paragraph"/>
    <w:basedOn w:val="Normal"/>
    <w:uiPriority w:val="34"/>
    <w:qFormat/>
    <w:rsid w:val="005D1D07"/>
    <w:pPr>
      <w:ind w:left="720"/>
      <w:contextualSpacing/>
    </w:pPr>
  </w:style>
  <w:style w:type="paragraph" w:customStyle="1" w:styleId="WP9Header">
    <w:name w:val="WP9_Header"/>
    <w:basedOn w:val="Normal"/>
    <w:rsid w:val="00093B9C"/>
    <w:pPr>
      <w:widowControl w:val="0"/>
      <w:tabs>
        <w:tab w:val="left" w:pos="0"/>
        <w:tab w:val="center" w:pos="4320"/>
        <w:tab w:val="right" w:pos="8640"/>
        <w:tab w:val="left" w:pos="9000"/>
        <w:tab w:val="left" w:pos="9360"/>
        <w:tab w:val="left" w:pos="9720"/>
        <w:tab w:val="left" w:pos="10080"/>
        <w:tab w:val="left" w:pos="10440"/>
        <w:tab w:val="left" w:pos="10800"/>
      </w:tabs>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qFormat="1"/>
    <w:lsdException w:name="Emphasis" w:locked="1"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293"/>
    <w:rPr>
      <w:sz w:val="24"/>
      <w:szCs w:val="24"/>
    </w:rPr>
  </w:style>
  <w:style w:type="paragraph" w:styleId="Heading1">
    <w:name w:val="heading 1"/>
    <w:aliases w:val="H1"/>
    <w:basedOn w:val="Normal"/>
    <w:link w:val="Heading1Char"/>
    <w:autoRedefine/>
    <w:uiPriority w:val="99"/>
    <w:qFormat/>
    <w:rsid w:val="00FC10D6"/>
    <w:pPr>
      <w:keepNext/>
      <w:numPr>
        <w:numId w:val="5"/>
      </w:numPr>
      <w:tabs>
        <w:tab w:val="clear" w:pos="720"/>
        <w:tab w:val="num" w:pos="432"/>
        <w:tab w:val="right" w:leader="dot" w:pos="9360"/>
      </w:tabs>
      <w:ind w:left="432" w:hanging="432"/>
      <w:outlineLvl w:val="0"/>
    </w:pPr>
    <w:rPr>
      <w:b/>
      <w:bCs/>
      <w:caps/>
      <w:kern w:val="32"/>
    </w:rPr>
  </w:style>
  <w:style w:type="paragraph" w:styleId="Heading2">
    <w:name w:val="heading 2"/>
    <w:aliases w:val="H2"/>
    <w:basedOn w:val="Normal"/>
    <w:next w:val="Normal"/>
    <w:link w:val="Heading2Char"/>
    <w:uiPriority w:val="99"/>
    <w:qFormat/>
    <w:rsid w:val="00780C0F"/>
    <w:pPr>
      <w:keepNext/>
      <w:numPr>
        <w:ilvl w:val="1"/>
        <w:numId w:val="5"/>
      </w:numPr>
      <w:spacing w:before="240" w:after="60"/>
      <w:outlineLvl w:val="1"/>
    </w:pPr>
    <w:rPr>
      <w:b/>
      <w:bCs/>
      <w:iCs/>
    </w:rPr>
  </w:style>
  <w:style w:type="paragraph" w:styleId="Heading3">
    <w:name w:val="heading 3"/>
    <w:basedOn w:val="Normal"/>
    <w:next w:val="Normal"/>
    <w:link w:val="Heading3Char"/>
    <w:uiPriority w:val="99"/>
    <w:qFormat/>
    <w:rsid w:val="006706BE"/>
    <w:pPr>
      <w:keepNext/>
      <w:numPr>
        <w:ilvl w:val="2"/>
        <w:numId w:val="5"/>
      </w:numPr>
      <w:tabs>
        <w:tab w:val="clear" w:pos="2520"/>
        <w:tab w:val="num" w:pos="1440"/>
      </w:tabs>
      <w:spacing w:before="240" w:after="60"/>
      <w:ind w:left="1440" w:hanging="720"/>
      <w:outlineLvl w:val="2"/>
    </w:pPr>
    <w:rPr>
      <w:rFonts w:cs="Arial"/>
      <w:b/>
      <w:bCs/>
      <w:szCs w:val="26"/>
    </w:rPr>
  </w:style>
  <w:style w:type="paragraph" w:styleId="Heading4">
    <w:name w:val="heading 4"/>
    <w:basedOn w:val="Normal"/>
    <w:next w:val="Normal"/>
    <w:link w:val="Heading4Char"/>
    <w:uiPriority w:val="99"/>
    <w:qFormat/>
    <w:rsid w:val="00BA1013"/>
    <w:pPr>
      <w:keepNext/>
      <w:numPr>
        <w:ilvl w:val="3"/>
        <w:numId w:val="5"/>
      </w:numPr>
      <w:tabs>
        <w:tab w:val="clear" w:pos="3600"/>
        <w:tab w:val="num" w:pos="3654"/>
      </w:tabs>
      <w:spacing w:before="240" w:after="60"/>
      <w:ind w:left="3654" w:hanging="864"/>
      <w:outlineLvl w:val="3"/>
    </w:pPr>
    <w:rPr>
      <w:b/>
      <w:bCs/>
      <w:sz w:val="28"/>
      <w:szCs w:val="28"/>
    </w:rPr>
  </w:style>
  <w:style w:type="paragraph" w:styleId="Heading5">
    <w:name w:val="heading 5"/>
    <w:basedOn w:val="Normal"/>
    <w:next w:val="Normal"/>
    <w:link w:val="Heading5Char"/>
    <w:uiPriority w:val="99"/>
    <w:qFormat/>
    <w:rsid w:val="006706BE"/>
    <w:pPr>
      <w:numPr>
        <w:ilvl w:val="4"/>
        <w:numId w:val="5"/>
      </w:numPr>
      <w:tabs>
        <w:tab w:val="clear" w:pos="432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6706BE"/>
    <w:pPr>
      <w:numPr>
        <w:ilvl w:val="5"/>
        <w:numId w:val="5"/>
      </w:numPr>
      <w:tabs>
        <w:tab w:val="clear" w:pos="5400"/>
        <w:tab w:val="num" w:pos="1152"/>
      </w:tabs>
      <w:spacing w:before="240" w:after="60"/>
      <w:ind w:left="1152" w:hanging="1152"/>
      <w:outlineLvl w:val="5"/>
    </w:pPr>
    <w:rPr>
      <w:b/>
      <w:bCs/>
      <w:szCs w:val="22"/>
    </w:rPr>
  </w:style>
  <w:style w:type="paragraph" w:styleId="Heading7">
    <w:name w:val="heading 7"/>
    <w:basedOn w:val="Normal"/>
    <w:next w:val="Normal"/>
    <w:link w:val="Heading7Char"/>
    <w:uiPriority w:val="99"/>
    <w:qFormat/>
    <w:rsid w:val="006706BE"/>
    <w:pPr>
      <w:numPr>
        <w:ilvl w:val="6"/>
        <w:numId w:val="5"/>
      </w:numPr>
      <w:tabs>
        <w:tab w:val="clear" w:pos="6480"/>
        <w:tab w:val="num" w:pos="1296"/>
      </w:tabs>
      <w:spacing w:before="240" w:after="60"/>
      <w:ind w:left="1296" w:hanging="1296"/>
      <w:outlineLvl w:val="6"/>
    </w:pPr>
    <w:rPr>
      <w:b/>
    </w:rPr>
  </w:style>
  <w:style w:type="paragraph" w:styleId="Heading8">
    <w:name w:val="heading 8"/>
    <w:basedOn w:val="Normal"/>
    <w:next w:val="Normal"/>
    <w:link w:val="Heading8Char"/>
    <w:uiPriority w:val="99"/>
    <w:qFormat/>
    <w:rsid w:val="006706BE"/>
    <w:pPr>
      <w:numPr>
        <w:ilvl w:val="7"/>
        <w:numId w:val="5"/>
      </w:numPr>
      <w:tabs>
        <w:tab w:val="clear" w:pos="7200"/>
        <w:tab w:val="num" w:pos="1440"/>
      </w:tabs>
      <w:spacing w:before="240" w:after="60"/>
      <w:ind w:left="1440" w:hanging="1440"/>
      <w:outlineLvl w:val="7"/>
    </w:pPr>
    <w:rPr>
      <w:b/>
      <w:iCs/>
    </w:rPr>
  </w:style>
  <w:style w:type="paragraph" w:styleId="Heading9">
    <w:name w:val="heading 9"/>
    <w:basedOn w:val="Normal"/>
    <w:next w:val="Normal"/>
    <w:link w:val="Heading9Char"/>
    <w:uiPriority w:val="99"/>
    <w:qFormat/>
    <w:rsid w:val="006706BE"/>
    <w:pPr>
      <w:numPr>
        <w:ilvl w:val="8"/>
        <w:numId w:val="5"/>
      </w:numPr>
      <w:tabs>
        <w:tab w:val="clear" w:pos="8280"/>
        <w:tab w:val="num" w:pos="1584"/>
      </w:tabs>
      <w:spacing w:before="240" w:after="60"/>
      <w:ind w:left="1584" w:hanging="1584"/>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FC10D6"/>
    <w:rPr>
      <w:rFonts w:cs="Times New Roman"/>
      <w:b/>
      <w:bCs/>
      <w:caps/>
      <w:kern w:val="32"/>
      <w:sz w:val="24"/>
      <w:szCs w:val="24"/>
      <w:lang w:val="en-US" w:eastAsia="en-US" w:bidi="ar-SA"/>
    </w:rPr>
  </w:style>
  <w:style w:type="character" w:customStyle="1" w:styleId="Heading2Char">
    <w:name w:val="Heading 2 Char"/>
    <w:aliases w:val="H2 Char"/>
    <w:basedOn w:val="DefaultParagraphFont"/>
    <w:link w:val="Heading2"/>
    <w:uiPriority w:val="99"/>
    <w:locked/>
    <w:rsid w:val="00780C0F"/>
    <w:rPr>
      <w:b/>
      <w:bCs/>
      <w:iCs/>
      <w:sz w:val="24"/>
      <w:szCs w:val="24"/>
    </w:rPr>
  </w:style>
  <w:style w:type="character" w:customStyle="1" w:styleId="Heading3Char">
    <w:name w:val="Heading 3 Char"/>
    <w:basedOn w:val="DefaultParagraphFont"/>
    <w:link w:val="Heading3"/>
    <w:uiPriority w:val="99"/>
    <w:locked/>
    <w:rsid w:val="006706BE"/>
    <w:rPr>
      <w:rFonts w:cs="Arial"/>
      <w:b/>
      <w:bCs/>
      <w:sz w:val="26"/>
      <w:szCs w:val="26"/>
      <w:lang w:val="en-US" w:eastAsia="en-US" w:bidi="ar-SA"/>
    </w:rPr>
  </w:style>
  <w:style w:type="character" w:customStyle="1" w:styleId="Heading4Char">
    <w:name w:val="Heading 4 Char"/>
    <w:basedOn w:val="DefaultParagraphFont"/>
    <w:link w:val="Heading4"/>
    <w:uiPriority w:val="99"/>
    <w:locked/>
    <w:rsid w:val="00184293"/>
    <w:rPr>
      <w:rFonts w:cs="Times New Roman"/>
      <w:b/>
      <w:bCs/>
      <w:sz w:val="28"/>
      <w:szCs w:val="28"/>
      <w:lang w:val="en-US" w:eastAsia="en-US" w:bidi="ar-SA"/>
    </w:rPr>
  </w:style>
  <w:style w:type="character" w:customStyle="1" w:styleId="Heading5Char">
    <w:name w:val="Heading 5 Char"/>
    <w:basedOn w:val="DefaultParagraphFont"/>
    <w:link w:val="Heading5"/>
    <w:uiPriority w:val="99"/>
    <w:locked/>
    <w:rsid w:val="006706BE"/>
    <w:rPr>
      <w:rFonts w:cs="Times New Roman"/>
      <w:b/>
      <w:bCs/>
      <w:iCs/>
      <w:sz w:val="26"/>
      <w:szCs w:val="26"/>
      <w:lang w:val="en-US" w:eastAsia="en-US" w:bidi="ar-SA"/>
    </w:rPr>
  </w:style>
  <w:style w:type="character" w:customStyle="1" w:styleId="Heading6Char">
    <w:name w:val="Heading 6 Char"/>
    <w:basedOn w:val="DefaultParagraphFont"/>
    <w:link w:val="Heading6"/>
    <w:uiPriority w:val="9"/>
    <w:semiHidden/>
    <w:rsid w:val="008C23F5"/>
    <w:rPr>
      <w:rFonts w:asciiTheme="minorHAnsi" w:eastAsiaTheme="minorEastAsia" w:hAnsiTheme="minorHAnsi" w:cstheme="minorBidi"/>
      <w:b/>
      <w:bCs/>
    </w:rPr>
  </w:style>
  <w:style w:type="character" w:customStyle="1" w:styleId="Heading7Char">
    <w:name w:val="Heading 7 Char"/>
    <w:basedOn w:val="DefaultParagraphFont"/>
    <w:link w:val="Heading7"/>
    <w:uiPriority w:val="99"/>
    <w:locked/>
    <w:rsid w:val="006706BE"/>
    <w:rPr>
      <w:rFonts w:cs="Times New Roman"/>
      <w:b/>
      <w:sz w:val="24"/>
      <w:szCs w:val="24"/>
      <w:lang w:val="en-US" w:eastAsia="en-US" w:bidi="ar-SA"/>
    </w:rPr>
  </w:style>
  <w:style w:type="character" w:customStyle="1" w:styleId="Heading8Char">
    <w:name w:val="Heading 8 Char"/>
    <w:basedOn w:val="DefaultParagraphFont"/>
    <w:link w:val="Heading8"/>
    <w:uiPriority w:val="9"/>
    <w:semiHidden/>
    <w:rsid w:val="008C23F5"/>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C23F5"/>
    <w:rPr>
      <w:rFonts w:asciiTheme="majorHAnsi" w:eastAsiaTheme="majorEastAsia" w:hAnsiTheme="majorHAnsi" w:cstheme="majorBidi"/>
    </w:rPr>
  </w:style>
  <w:style w:type="paragraph" w:customStyle="1" w:styleId="Style">
    <w:name w:val="Style"/>
    <w:uiPriority w:val="99"/>
    <w:rsid w:val="00BA1013"/>
    <w:pPr>
      <w:widowControl w:val="0"/>
      <w:autoSpaceDE w:val="0"/>
      <w:autoSpaceDN w:val="0"/>
      <w:adjustRightInd w:val="0"/>
    </w:pPr>
    <w:rPr>
      <w:rFonts w:ascii="Arial" w:hAnsi="Arial" w:cs="Arial"/>
      <w:sz w:val="24"/>
      <w:szCs w:val="24"/>
    </w:rPr>
  </w:style>
  <w:style w:type="table" w:styleId="TableGrid">
    <w:name w:val="Table Grid"/>
    <w:basedOn w:val="TableNormal"/>
    <w:uiPriority w:val="99"/>
    <w:rsid w:val="00666AA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BA1013"/>
    <w:pPr>
      <w:autoSpaceDE w:val="0"/>
      <w:autoSpaceDN w:val="0"/>
      <w:adjustRightInd w:val="0"/>
    </w:pPr>
    <w:rPr>
      <w:rFonts w:ascii="Arial" w:hAnsi="Arial" w:cs="Arial"/>
      <w:color w:val="000000"/>
      <w:sz w:val="24"/>
      <w:szCs w:val="24"/>
    </w:rPr>
  </w:style>
  <w:style w:type="paragraph" w:customStyle="1" w:styleId="newHeading1">
    <w:name w:val="new Heading 1"/>
    <w:basedOn w:val="Normal"/>
    <w:autoRedefine/>
    <w:uiPriority w:val="99"/>
    <w:rsid w:val="00BA1013"/>
    <w:pPr>
      <w:spacing w:before="120" w:after="120"/>
      <w:jc w:val="center"/>
    </w:pPr>
    <w:rPr>
      <w:rFonts w:ascii="Arial Bold" w:hAnsi="Arial Bold" w:cs="Arial"/>
      <w:b/>
      <w:color w:val="000000"/>
      <w:szCs w:val="20"/>
    </w:rPr>
  </w:style>
  <w:style w:type="paragraph" w:styleId="TOC1">
    <w:name w:val="toc 1"/>
    <w:basedOn w:val="Normal"/>
    <w:next w:val="Normal"/>
    <w:autoRedefine/>
    <w:uiPriority w:val="39"/>
    <w:rsid w:val="00BA1013"/>
    <w:pPr>
      <w:spacing w:before="120" w:after="120"/>
    </w:pPr>
    <w:rPr>
      <w:b/>
      <w:bCs/>
      <w:caps/>
    </w:rPr>
  </w:style>
  <w:style w:type="paragraph" w:customStyle="1" w:styleId="TitleCover">
    <w:name w:val="Title Cover"/>
    <w:basedOn w:val="Normal"/>
    <w:next w:val="Normal"/>
    <w:uiPriority w:val="99"/>
    <w:rsid w:val="00BA1013"/>
    <w:pPr>
      <w:keepNext/>
      <w:keepLines/>
      <w:jc w:val="center"/>
    </w:pPr>
    <w:rPr>
      <w:b/>
      <w:kern w:val="28"/>
      <w:sz w:val="36"/>
      <w:szCs w:val="20"/>
    </w:rPr>
  </w:style>
  <w:style w:type="character" w:styleId="Hyperlink">
    <w:name w:val="Hyperlink"/>
    <w:basedOn w:val="DefaultParagraphFont"/>
    <w:uiPriority w:val="99"/>
    <w:rsid w:val="00BA1013"/>
    <w:rPr>
      <w:rFonts w:cs="Times New Roman"/>
      <w:color w:val="0000FF"/>
      <w:u w:val="single"/>
    </w:rPr>
  </w:style>
  <w:style w:type="character" w:styleId="LineNumber">
    <w:name w:val="line number"/>
    <w:basedOn w:val="DefaultParagraphFont"/>
    <w:uiPriority w:val="99"/>
    <w:rsid w:val="00BA1013"/>
    <w:rPr>
      <w:rFonts w:cs="Times New Roman"/>
    </w:rPr>
  </w:style>
  <w:style w:type="paragraph" w:customStyle="1" w:styleId="Pa2">
    <w:name w:val="Pa2"/>
    <w:basedOn w:val="Normal"/>
    <w:next w:val="Normal"/>
    <w:uiPriority w:val="99"/>
    <w:rsid w:val="00BA1013"/>
    <w:pPr>
      <w:autoSpaceDE w:val="0"/>
      <w:autoSpaceDN w:val="0"/>
      <w:adjustRightInd w:val="0"/>
      <w:spacing w:line="211" w:lineRule="atLeast"/>
    </w:pPr>
    <w:rPr>
      <w:rFonts w:ascii="ZLOLLN+Minion-Regular" w:hAnsi="ZLOLLN+Minion-Regular"/>
    </w:rPr>
  </w:style>
  <w:style w:type="paragraph" w:styleId="NormalWeb">
    <w:name w:val="Normal (Web)"/>
    <w:basedOn w:val="Normal"/>
    <w:uiPriority w:val="99"/>
    <w:rsid w:val="00BA1013"/>
    <w:pPr>
      <w:spacing w:before="100" w:beforeAutospacing="1" w:after="100" w:afterAutospacing="1"/>
    </w:pPr>
  </w:style>
  <w:style w:type="paragraph" w:styleId="Header">
    <w:name w:val="header"/>
    <w:basedOn w:val="Normal"/>
    <w:link w:val="HeaderChar"/>
    <w:uiPriority w:val="99"/>
    <w:rsid w:val="00BA1013"/>
    <w:pPr>
      <w:tabs>
        <w:tab w:val="center" w:pos="4320"/>
        <w:tab w:val="right" w:pos="8640"/>
      </w:tabs>
    </w:pPr>
  </w:style>
  <w:style w:type="character" w:customStyle="1" w:styleId="HeaderChar">
    <w:name w:val="Header Char"/>
    <w:basedOn w:val="DefaultParagraphFont"/>
    <w:link w:val="Header"/>
    <w:uiPriority w:val="99"/>
    <w:semiHidden/>
    <w:rsid w:val="008C23F5"/>
    <w:rPr>
      <w:sz w:val="24"/>
      <w:szCs w:val="24"/>
    </w:rPr>
  </w:style>
  <w:style w:type="paragraph" w:styleId="Footer">
    <w:name w:val="footer"/>
    <w:basedOn w:val="Normal"/>
    <w:link w:val="FooterChar"/>
    <w:uiPriority w:val="99"/>
    <w:rsid w:val="00BA1013"/>
    <w:pPr>
      <w:tabs>
        <w:tab w:val="center" w:pos="4320"/>
        <w:tab w:val="right" w:pos="8640"/>
      </w:tabs>
    </w:pPr>
  </w:style>
  <w:style w:type="character" w:customStyle="1" w:styleId="FooterChar">
    <w:name w:val="Footer Char"/>
    <w:basedOn w:val="DefaultParagraphFont"/>
    <w:link w:val="Footer"/>
    <w:uiPriority w:val="99"/>
    <w:semiHidden/>
    <w:rsid w:val="008C23F5"/>
    <w:rPr>
      <w:sz w:val="24"/>
      <w:szCs w:val="24"/>
    </w:rPr>
  </w:style>
  <w:style w:type="paragraph" w:styleId="Caption">
    <w:name w:val="caption"/>
    <w:basedOn w:val="Normal"/>
    <w:next w:val="BodyText"/>
    <w:autoRedefine/>
    <w:uiPriority w:val="99"/>
    <w:qFormat/>
    <w:rsid w:val="008E72FF"/>
    <w:pPr>
      <w:tabs>
        <w:tab w:val="left" w:pos="4860"/>
      </w:tabs>
      <w:spacing w:line="280" w:lineRule="atLeast"/>
      <w:ind w:firstLine="360"/>
      <w:jc w:val="center"/>
    </w:pPr>
    <w:rPr>
      <w:b/>
      <w:bCs/>
    </w:rPr>
  </w:style>
  <w:style w:type="paragraph" w:styleId="BodyText">
    <w:name w:val="Body Text"/>
    <w:basedOn w:val="Normal"/>
    <w:link w:val="BodyTextChar"/>
    <w:uiPriority w:val="99"/>
    <w:rsid w:val="00BA1013"/>
    <w:pPr>
      <w:spacing w:after="120" w:line="240" w:lineRule="atLeast"/>
    </w:pPr>
    <w:rPr>
      <w:spacing w:val="-5"/>
    </w:rPr>
  </w:style>
  <w:style w:type="character" w:customStyle="1" w:styleId="BodyTextChar">
    <w:name w:val="Body Text Char"/>
    <w:basedOn w:val="DefaultParagraphFont"/>
    <w:link w:val="BodyText"/>
    <w:uiPriority w:val="99"/>
    <w:locked/>
    <w:rsid w:val="00F4699E"/>
    <w:rPr>
      <w:rFonts w:cs="Times New Roman"/>
      <w:spacing w:val="-5"/>
      <w:sz w:val="24"/>
      <w:szCs w:val="24"/>
      <w:lang w:val="en-US" w:eastAsia="en-US" w:bidi="ar-SA"/>
    </w:rPr>
  </w:style>
  <w:style w:type="character" w:customStyle="1" w:styleId="CharChar">
    <w:name w:val="Char Char"/>
    <w:basedOn w:val="DefaultParagraphFont"/>
    <w:uiPriority w:val="99"/>
    <w:rsid w:val="00BA1013"/>
    <w:rPr>
      <w:rFonts w:cs="Times New Roman"/>
      <w:spacing w:val="-5"/>
      <w:sz w:val="24"/>
      <w:szCs w:val="24"/>
      <w:lang w:val="en-US" w:eastAsia="en-US" w:bidi="ar-SA"/>
    </w:rPr>
  </w:style>
  <w:style w:type="paragraph" w:customStyle="1" w:styleId="Text">
    <w:name w:val="Text"/>
    <w:uiPriority w:val="99"/>
    <w:rsid w:val="00BA1013"/>
    <w:pPr>
      <w:spacing w:after="140" w:line="280" w:lineRule="atLeast"/>
      <w:ind w:firstLine="360"/>
    </w:pPr>
    <w:rPr>
      <w:sz w:val="24"/>
      <w:szCs w:val="20"/>
    </w:rPr>
  </w:style>
  <w:style w:type="paragraph" w:customStyle="1" w:styleId="DocTitle">
    <w:name w:val="Doc Title"/>
    <w:uiPriority w:val="99"/>
    <w:rsid w:val="00BA1013"/>
    <w:rPr>
      <w:rFonts w:ascii="Arial" w:hAnsi="Arial"/>
      <w:b/>
      <w:noProof/>
      <w:sz w:val="40"/>
      <w:szCs w:val="20"/>
    </w:rPr>
  </w:style>
  <w:style w:type="character" w:styleId="FollowedHyperlink">
    <w:name w:val="FollowedHyperlink"/>
    <w:basedOn w:val="DefaultParagraphFont"/>
    <w:uiPriority w:val="99"/>
    <w:rsid w:val="00BA1013"/>
    <w:rPr>
      <w:rFonts w:cs="Times New Roman"/>
      <w:color w:val="800080"/>
      <w:u w:val="single"/>
    </w:rPr>
  </w:style>
  <w:style w:type="character" w:styleId="PageNumber">
    <w:name w:val="page number"/>
    <w:basedOn w:val="DefaultParagraphFont"/>
    <w:uiPriority w:val="99"/>
    <w:rsid w:val="00BA1013"/>
    <w:rPr>
      <w:rFonts w:cs="Times New Roman"/>
    </w:rPr>
  </w:style>
  <w:style w:type="paragraph" w:customStyle="1" w:styleId="paragraph">
    <w:name w:val="paragraph"/>
    <w:uiPriority w:val="99"/>
    <w:rsid w:val="00BA1013"/>
    <w:pPr>
      <w:tabs>
        <w:tab w:val="left" w:pos="619"/>
        <w:tab w:val="left" w:pos="720"/>
        <w:tab w:val="left" w:pos="979"/>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before="120" w:after="120"/>
      <w:jc w:val="both"/>
    </w:pPr>
    <w:rPr>
      <w:sz w:val="24"/>
      <w:szCs w:val="20"/>
    </w:rPr>
  </w:style>
  <w:style w:type="paragraph" w:customStyle="1" w:styleId="SP12286839">
    <w:name w:val="SP.12.286839"/>
    <w:basedOn w:val="Default"/>
    <w:next w:val="Default"/>
    <w:uiPriority w:val="99"/>
    <w:rsid w:val="00BA1013"/>
    <w:rPr>
      <w:rFonts w:ascii="Times New Roman" w:hAnsi="Times New Roman" w:cs="Times New Roman"/>
      <w:color w:val="auto"/>
    </w:rPr>
  </w:style>
  <w:style w:type="paragraph" w:customStyle="1" w:styleId="SP12286837">
    <w:name w:val="SP.12.286837"/>
    <w:basedOn w:val="Default"/>
    <w:next w:val="Default"/>
    <w:uiPriority w:val="99"/>
    <w:rsid w:val="00BA1013"/>
    <w:rPr>
      <w:rFonts w:ascii="Times New Roman" w:hAnsi="Times New Roman" w:cs="Times New Roman"/>
      <w:color w:val="auto"/>
    </w:rPr>
  </w:style>
  <w:style w:type="character" w:customStyle="1" w:styleId="SC12278567">
    <w:name w:val="SC.12.278567"/>
    <w:uiPriority w:val="99"/>
    <w:rsid w:val="00BA1013"/>
    <w:rPr>
      <w:color w:val="000000"/>
    </w:rPr>
  </w:style>
  <w:style w:type="character" w:customStyle="1" w:styleId="libtext1">
    <w:name w:val="libtext1"/>
    <w:basedOn w:val="DefaultParagraphFont"/>
    <w:uiPriority w:val="99"/>
    <w:rsid w:val="00BA1013"/>
    <w:rPr>
      <w:rFonts w:ascii="Arial" w:hAnsi="Arial" w:cs="Arial"/>
      <w:color w:val="000000"/>
      <w:sz w:val="20"/>
      <w:szCs w:val="20"/>
    </w:rPr>
  </w:style>
  <w:style w:type="paragraph" w:styleId="FootnoteText">
    <w:name w:val="footnote text"/>
    <w:basedOn w:val="Normal"/>
    <w:link w:val="FootnoteTextChar"/>
    <w:uiPriority w:val="99"/>
    <w:semiHidden/>
    <w:rsid w:val="00BA1013"/>
    <w:pPr>
      <w:tabs>
        <w:tab w:val="left" w:pos="720"/>
      </w:tabs>
      <w:spacing w:before="120" w:after="120"/>
    </w:pPr>
    <w:rPr>
      <w:sz w:val="20"/>
      <w:szCs w:val="20"/>
    </w:rPr>
  </w:style>
  <w:style w:type="character" w:customStyle="1" w:styleId="FootnoteTextChar">
    <w:name w:val="Footnote Text Char"/>
    <w:basedOn w:val="DefaultParagraphFont"/>
    <w:link w:val="FootnoteText"/>
    <w:uiPriority w:val="99"/>
    <w:semiHidden/>
    <w:rsid w:val="008C23F5"/>
    <w:rPr>
      <w:sz w:val="20"/>
      <w:szCs w:val="20"/>
    </w:rPr>
  </w:style>
  <w:style w:type="character" w:styleId="FootnoteReference">
    <w:name w:val="footnote reference"/>
    <w:basedOn w:val="DefaultParagraphFont"/>
    <w:uiPriority w:val="99"/>
    <w:semiHidden/>
    <w:rsid w:val="00BA1013"/>
    <w:rPr>
      <w:rFonts w:cs="Times New Roman"/>
      <w:vertAlign w:val="superscript"/>
    </w:rPr>
  </w:style>
  <w:style w:type="paragraph" w:styleId="BalloonText">
    <w:name w:val="Balloon Text"/>
    <w:basedOn w:val="Normal"/>
    <w:link w:val="BalloonTextChar"/>
    <w:uiPriority w:val="99"/>
    <w:semiHidden/>
    <w:rsid w:val="00BA1013"/>
    <w:rPr>
      <w:rFonts w:ascii="Tahoma" w:hAnsi="Tahoma" w:cs="Wingdings"/>
      <w:sz w:val="16"/>
      <w:szCs w:val="16"/>
    </w:rPr>
  </w:style>
  <w:style w:type="character" w:customStyle="1" w:styleId="BalloonTextChar">
    <w:name w:val="Balloon Text Char"/>
    <w:basedOn w:val="DefaultParagraphFont"/>
    <w:link w:val="BalloonText"/>
    <w:uiPriority w:val="99"/>
    <w:semiHidden/>
    <w:rsid w:val="008C23F5"/>
    <w:rPr>
      <w:sz w:val="0"/>
      <w:szCs w:val="0"/>
    </w:rPr>
  </w:style>
  <w:style w:type="paragraph" w:customStyle="1" w:styleId="Normal1">
    <w:name w:val="Normal+1"/>
    <w:basedOn w:val="Default"/>
    <w:next w:val="Default"/>
    <w:uiPriority w:val="99"/>
    <w:rsid w:val="00BA1013"/>
    <w:rPr>
      <w:rFonts w:ascii="Bookman Old Style" w:hAnsi="Bookman Old Style" w:cs="Times New Roman"/>
      <w:color w:val="auto"/>
    </w:rPr>
  </w:style>
  <w:style w:type="character" w:customStyle="1" w:styleId="BodyTextCharCharChar">
    <w:name w:val="Body Text Char Char Char"/>
    <w:basedOn w:val="DefaultParagraphFont"/>
    <w:uiPriority w:val="99"/>
    <w:rsid w:val="006706BE"/>
    <w:rPr>
      <w:rFonts w:ascii="Times New Roman" w:hAnsi="Times New Roman" w:cs="Times New Roman"/>
      <w:spacing w:val="-5"/>
      <w:sz w:val="24"/>
    </w:rPr>
  </w:style>
  <w:style w:type="paragraph" w:customStyle="1" w:styleId="SP12286855">
    <w:name w:val="SP.12.286855"/>
    <w:basedOn w:val="Default"/>
    <w:next w:val="Default"/>
    <w:uiPriority w:val="99"/>
    <w:rsid w:val="00CF3CB3"/>
    <w:rPr>
      <w:rFonts w:ascii="Times New Roman" w:hAnsi="Times New Roman" w:cs="Times New Roman"/>
      <w:color w:val="auto"/>
    </w:rPr>
  </w:style>
  <w:style w:type="paragraph" w:customStyle="1" w:styleId="SP12286844">
    <w:name w:val="SP.12.286844"/>
    <w:basedOn w:val="Default"/>
    <w:next w:val="Default"/>
    <w:uiPriority w:val="99"/>
    <w:rsid w:val="00CF3CB3"/>
    <w:rPr>
      <w:rFonts w:ascii="Times New Roman" w:hAnsi="Times New Roman" w:cs="Times New Roman"/>
      <w:color w:val="auto"/>
    </w:rPr>
  </w:style>
  <w:style w:type="character" w:customStyle="1" w:styleId="SC12278605">
    <w:name w:val="SC.12.278605"/>
    <w:uiPriority w:val="99"/>
    <w:rsid w:val="00CF3CB3"/>
    <w:rPr>
      <w:color w:val="000000"/>
      <w:sz w:val="28"/>
    </w:rPr>
  </w:style>
  <w:style w:type="paragraph" w:customStyle="1" w:styleId="SP2196614">
    <w:name w:val="SP.2.196614"/>
    <w:basedOn w:val="Default"/>
    <w:next w:val="Default"/>
    <w:uiPriority w:val="99"/>
    <w:rsid w:val="00DC4854"/>
    <w:rPr>
      <w:rFonts w:ascii="Times New Roman" w:hAnsi="Times New Roman" w:cs="Times New Roman"/>
      <w:color w:val="auto"/>
    </w:rPr>
  </w:style>
  <w:style w:type="character" w:customStyle="1" w:styleId="SC2282634">
    <w:name w:val="SC.2.282634"/>
    <w:uiPriority w:val="99"/>
    <w:rsid w:val="00DC4854"/>
    <w:rPr>
      <w:b/>
      <w:color w:val="000000"/>
      <w:sz w:val="36"/>
    </w:rPr>
  </w:style>
  <w:style w:type="character" w:customStyle="1" w:styleId="SC2282645">
    <w:name w:val="SC.2.282645"/>
    <w:uiPriority w:val="99"/>
    <w:rsid w:val="00DC4854"/>
    <w:rPr>
      <w:b/>
      <w:color w:val="000000"/>
      <w:sz w:val="32"/>
    </w:rPr>
  </w:style>
  <w:style w:type="paragraph" w:customStyle="1" w:styleId="SP790148">
    <w:name w:val="SP.7.90148"/>
    <w:basedOn w:val="Default"/>
    <w:next w:val="Default"/>
    <w:uiPriority w:val="99"/>
    <w:rsid w:val="0057555E"/>
    <w:rPr>
      <w:rFonts w:ascii="Times New Roman" w:hAnsi="Times New Roman" w:cs="Times New Roman"/>
      <w:color w:val="auto"/>
    </w:rPr>
  </w:style>
  <w:style w:type="paragraph" w:customStyle="1" w:styleId="SP790163">
    <w:name w:val="SP.7.90163"/>
    <w:basedOn w:val="Default"/>
    <w:next w:val="Default"/>
    <w:uiPriority w:val="99"/>
    <w:rsid w:val="0057555E"/>
    <w:rPr>
      <w:rFonts w:ascii="Times New Roman" w:hAnsi="Times New Roman" w:cs="Times New Roman"/>
      <w:color w:val="auto"/>
    </w:rPr>
  </w:style>
  <w:style w:type="character" w:customStyle="1" w:styleId="SC7225293">
    <w:name w:val="SC.7.225293"/>
    <w:uiPriority w:val="99"/>
    <w:rsid w:val="0057555E"/>
    <w:rPr>
      <w:color w:val="000000"/>
      <w:sz w:val="28"/>
    </w:rPr>
  </w:style>
  <w:style w:type="paragraph" w:customStyle="1" w:styleId="SP12286803">
    <w:name w:val="SP.12.286803"/>
    <w:basedOn w:val="Default"/>
    <w:next w:val="Default"/>
    <w:uiPriority w:val="99"/>
    <w:rsid w:val="00C6562B"/>
    <w:rPr>
      <w:rFonts w:ascii="Times New Roman" w:hAnsi="Times New Roman" w:cs="Times New Roman"/>
      <w:color w:val="auto"/>
    </w:rPr>
  </w:style>
  <w:style w:type="paragraph" w:customStyle="1" w:styleId="SP12286812">
    <w:name w:val="SP.12.286812"/>
    <w:basedOn w:val="Default"/>
    <w:next w:val="Default"/>
    <w:uiPriority w:val="99"/>
    <w:rsid w:val="00C6562B"/>
    <w:rPr>
      <w:rFonts w:ascii="Times New Roman" w:hAnsi="Times New Roman" w:cs="Times New Roman"/>
      <w:color w:val="auto"/>
    </w:rPr>
  </w:style>
  <w:style w:type="paragraph" w:customStyle="1" w:styleId="Style1">
    <w:name w:val="Style1"/>
    <w:basedOn w:val="Heading1"/>
    <w:uiPriority w:val="99"/>
    <w:rsid w:val="00CA2F5B"/>
    <w:pPr>
      <w:keepNext w:val="0"/>
      <w:numPr>
        <w:numId w:val="0"/>
      </w:numPr>
    </w:pPr>
    <w:rPr>
      <w:rFonts w:ascii="Arial Bold" w:hAnsi="Arial Bold"/>
      <w:caps w:val="0"/>
    </w:rPr>
  </w:style>
  <w:style w:type="paragraph" w:customStyle="1" w:styleId="Style2">
    <w:name w:val="Style2"/>
    <w:basedOn w:val="Heading1"/>
    <w:autoRedefine/>
    <w:uiPriority w:val="99"/>
    <w:rsid w:val="00CA2F5B"/>
    <w:pPr>
      <w:keepNext w:val="0"/>
      <w:numPr>
        <w:numId w:val="3"/>
      </w:numPr>
    </w:pPr>
    <w:rPr>
      <w:rFonts w:ascii="Arial Bold" w:hAnsi="Arial Bold"/>
      <w:caps w:val="0"/>
    </w:rPr>
  </w:style>
  <w:style w:type="paragraph" w:customStyle="1" w:styleId="Style3">
    <w:name w:val="Style3"/>
    <w:basedOn w:val="Heading1"/>
    <w:next w:val="Heading2"/>
    <w:autoRedefine/>
    <w:uiPriority w:val="99"/>
    <w:rsid w:val="00CA2F5B"/>
    <w:pPr>
      <w:numPr>
        <w:numId w:val="0"/>
      </w:numPr>
      <w:tabs>
        <w:tab w:val="num" w:pos="720"/>
      </w:tabs>
      <w:ind w:left="360" w:hanging="360"/>
    </w:pPr>
    <w:rPr>
      <w:rFonts w:ascii="Arial Bold" w:hAnsi="Arial Bold"/>
      <w:caps w:val="0"/>
    </w:rPr>
  </w:style>
  <w:style w:type="paragraph" w:styleId="ListBullet">
    <w:name w:val="List Bullet"/>
    <w:basedOn w:val="BodyText"/>
    <w:autoRedefine/>
    <w:uiPriority w:val="99"/>
    <w:rsid w:val="004703ED"/>
    <w:pPr>
      <w:tabs>
        <w:tab w:val="num" w:pos="360"/>
        <w:tab w:val="num" w:pos="720"/>
      </w:tabs>
      <w:autoSpaceDE w:val="0"/>
      <w:autoSpaceDN w:val="0"/>
      <w:adjustRightInd w:val="0"/>
      <w:spacing w:after="60" w:line="240" w:lineRule="auto"/>
      <w:ind w:left="720" w:hanging="360"/>
      <w:jc w:val="both"/>
    </w:pPr>
    <w:rPr>
      <w:rFonts w:cs="Arial"/>
      <w:spacing w:val="0"/>
      <w:szCs w:val="20"/>
    </w:rPr>
  </w:style>
  <w:style w:type="paragraph" w:customStyle="1" w:styleId="TextParagraph">
    <w:name w:val="Text Paragraph"/>
    <w:basedOn w:val="Normal"/>
    <w:autoRedefine/>
    <w:uiPriority w:val="99"/>
    <w:rsid w:val="00F62E34"/>
    <w:pPr>
      <w:overflowPunct w:val="0"/>
      <w:autoSpaceDE w:val="0"/>
      <w:autoSpaceDN w:val="0"/>
      <w:adjustRightInd w:val="0"/>
      <w:spacing w:before="60" w:after="60"/>
      <w:jc w:val="both"/>
      <w:textAlignment w:val="baseline"/>
    </w:pPr>
    <w:rPr>
      <w:bCs/>
      <w:szCs w:val="20"/>
    </w:rPr>
  </w:style>
  <w:style w:type="paragraph" w:styleId="TOC2">
    <w:name w:val="toc 2"/>
    <w:basedOn w:val="Normal"/>
    <w:next w:val="Normal"/>
    <w:autoRedefine/>
    <w:uiPriority w:val="39"/>
    <w:rsid w:val="00BA4FC1"/>
    <w:pPr>
      <w:ind w:left="240"/>
    </w:pPr>
  </w:style>
  <w:style w:type="paragraph" w:styleId="TOC3">
    <w:name w:val="toc 3"/>
    <w:basedOn w:val="Normal"/>
    <w:next w:val="Normal"/>
    <w:autoRedefine/>
    <w:uiPriority w:val="39"/>
    <w:rsid w:val="00BA4FC1"/>
    <w:pPr>
      <w:ind w:left="480"/>
    </w:pPr>
  </w:style>
  <w:style w:type="paragraph" w:styleId="TOC4">
    <w:name w:val="toc 4"/>
    <w:basedOn w:val="Normal"/>
    <w:next w:val="Normal"/>
    <w:autoRedefine/>
    <w:uiPriority w:val="39"/>
    <w:rsid w:val="00BA4FC1"/>
    <w:pPr>
      <w:ind w:left="720"/>
    </w:pPr>
  </w:style>
  <w:style w:type="paragraph" w:styleId="TOC5">
    <w:name w:val="toc 5"/>
    <w:basedOn w:val="Normal"/>
    <w:next w:val="Normal"/>
    <w:autoRedefine/>
    <w:uiPriority w:val="39"/>
    <w:rsid w:val="00BA4FC1"/>
    <w:pPr>
      <w:ind w:left="960"/>
    </w:pPr>
  </w:style>
  <w:style w:type="paragraph" w:styleId="TOC6">
    <w:name w:val="toc 6"/>
    <w:basedOn w:val="Normal"/>
    <w:next w:val="Normal"/>
    <w:autoRedefine/>
    <w:uiPriority w:val="39"/>
    <w:rsid w:val="00BA4FC1"/>
    <w:pPr>
      <w:ind w:left="1200"/>
    </w:pPr>
  </w:style>
  <w:style w:type="paragraph" w:styleId="TOC7">
    <w:name w:val="toc 7"/>
    <w:basedOn w:val="Normal"/>
    <w:next w:val="Normal"/>
    <w:autoRedefine/>
    <w:uiPriority w:val="39"/>
    <w:rsid w:val="00BA4FC1"/>
    <w:pPr>
      <w:ind w:left="1440"/>
    </w:pPr>
  </w:style>
  <w:style w:type="paragraph" w:styleId="TOC8">
    <w:name w:val="toc 8"/>
    <w:basedOn w:val="Normal"/>
    <w:next w:val="Normal"/>
    <w:autoRedefine/>
    <w:uiPriority w:val="39"/>
    <w:rsid w:val="00BA4FC1"/>
    <w:pPr>
      <w:ind w:left="1680"/>
    </w:pPr>
  </w:style>
  <w:style w:type="paragraph" w:styleId="TOC9">
    <w:name w:val="toc 9"/>
    <w:basedOn w:val="Normal"/>
    <w:next w:val="Normal"/>
    <w:autoRedefine/>
    <w:uiPriority w:val="39"/>
    <w:rsid w:val="00BA4FC1"/>
    <w:pPr>
      <w:ind w:left="1920"/>
    </w:pPr>
  </w:style>
  <w:style w:type="character" w:styleId="CommentReference">
    <w:name w:val="annotation reference"/>
    <w:basedOn w:val="DefaultParagraphFont"/>
    <w:uiPriority w:val="99"/>
    <w:semiHidden/>
    <w:rsid w:val="00785ECB"/>
    <w:rPr>
      <w:rFonts w:cs="Times New Roman"/>
      <w:sz w:val="16"/>
      <w:szCs w:val="16"/>
    </w:rPr>
  </w:style>
  <w:style w:type="paragraph" w:styleId="CommentText">
    <w:name w:val="annotation text"/>
    <w:basedOn w:val="Normal"/>
    <w:link w:val="CommentTextChar"/>
    <w:uiPriority w:val="99"/>
    <w:semiHidden/>
    <w:rsid w:val="00785ECB"/>
    <w:rPr>
      <w:sz w:val="20"/>
      <w:szCs w:val="20"/>
    </w:rPr>
  </w:style>
  <w:style w:type="character" w:customStyle="1" w:styleId="CommentTextChar">
    <w:name w:val="Comment Text Char"/>
    <w:basedOn w:val="DefaultParagraphFont"/>
    <w:link w:val="CommentText"/>
    <w:uiPriority w:val="99"/>
    <w:semiHidden/>
    <w:rsid w:val="008C23F5"/>
    <w:rPr>
      <w:sz w:val="20"/>
      <w:szCs w:val="20"/>
    </w:rPr>
  </w:style>
  <w:style w:type="paragraph" w:styleId="CommentSubject">
    <w:name w:val="annotation subject"/>
    <w:basedOn w:val="CommentText"/>
    <w:next w:val="CommentText"/>
    <w:link w:val="CommentSubjectChar"/>
    <w:uiPriority w:val="99"/>
    <w:semiHidden/>
    <w:rsid w:val="00785ECB"/>
    <w:rPr>
      <w:b/>
      <w:bCs/>
    </w:rPr>
  </w:style>
  <w:style w:type="character" w:customStyle="1" w:styleId="CommentSubjectChar">
    <w:name w:val="Comment Subject Char"/>
    <w:basedOn w:val="CommentTextChar"/>
    <w:link w:val="CommentSubject"/>
    <w:uiPriority w:val="99"/>
    <w:semiHidden/>
    <w:rsid w:val="008C23F5"/>
    <w:rPr>
      <w:b/>
      <w:bCs/>
      <w:sz w:val="20"/>
      <w:szCs w:val="20"/>
    </w:rPr>
  </w:style>
  <w:style w:type="paragraph" w:customStyle="1" w:styleId="TOC10">
    <w:name w:val="TOC1"/>
    <w:basedOn w:val="Normal"/>
    <w:uiPriority w:val="99"/>
    <w:rsid w:val="00B4626C"/>
  </w:style>
  <w:style w:type="paragraph" w:customStyle="1" w:styleId="Heading1TimesNewRoman">
    <w:name w:val="Heading 1+ Times New Roman"/>
    <w:basedOn w:val="Heading1"/>
    <w:uiPriority w:val="99"/>
    <w:rsid w:val="00AD1CB4"/>
  </w:style>
  <w:style w:type="paragraph" w:styleId="DocumentMap">
    <w:name w:val="Document Map"/>
    <w:basedOn w:val="Normal"/>
    <w:link w:val="DocumentMapChar"/>
    <w:uiPriority w:val="99"/>
    <w:semiHidden/>
    <w:rsid w:val="005516E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C23F5"/>
    <w:rPr>
      <w:sz w:val="0"/>
      <w:szCs w:val="0"/>
    </w:rPr>
  </w:style>
  <w:style w:type="paragraph" w:styleId="TableofFigures">
    <w:name w:val="table of figures"/>
    <w:basedOn w:val="Normal"/>
    <w:next w:val="Normal"/>
    <w:uiPriority w:val="99"/>
    <w:semiHidden/>
    <w:rsid w:val="00F47A20"/>
  </w:style>
  <w:style w:type="paragraph" w:customStyle="1" w:styleId="CaptionNotBold">
    <w:name w:val="Caption + Not Bold"/>
    <w:basedOn w:val="Caption"/>
    <w:uiPriority w:val="99"/>
    <w:rsid w:val="00F47A20"/>
    <w:rPr>
      <w:b w:val="0"/>
    </w:rPr>
  </w:style>
  <w:style w:type="paragraph" w:customStyle="1" w:styleId="StyleHeading2H2Bold">
    <w:name w:val="Style Heading 2H2 + Bold"/>
    <w:basedOn w:val="Heading2"/>
    <w:link w:val="StyleHeading2H2BoldChar"/>
    <w:uiPriority w:val="99"/>
    <w:rsid w:val="00715CB0"/>
    <w:pPr>
      <w:ind w:left="576"/>
    </w:pPr>
    <w:rPr>
      <w:rFonts w:ascii="Arial" w:hAnsi="Arial" w:cs="Arial"/>
      <w:iCs w:val="0"/>
      <w:szCs w:val="28"/>
    </w:rPr>
  </w:style>
  <w:style w:type="character" w:customStyle="1" w:styleId="StyleHeading2H2BoldChar">
    <w:name w:val="Style Heading 2H2 + Bold Char"/>
    <w:basedOn w:val="Heading2Char"/>
    <w:link w:val="StyleHeading2H2Bold"/>
    <w:uiPriority w:val="99"/>
    <w:locked/>
    <w:rsid w:val="00715CB0"/>
    <w:rPr>
      <w:rFonts w:ascii="Arial" w:hAnsi="Arial" w:cs="Arial"/>
      <w:b/>
      <w:bCs/>
      <w:iCs/>
      <w:sz w:val="28"/>
      <w:szCs w:val="28"/>
    </w:rPr>
  </w:style>
  <w:style w:type="paragraph" w:styleId="PlainText">
    <w:name w:val="Plain Text"/>
    <w:basedOn w:val="Normal"/>
    <w:link w:val="PlainTextChar"/>
    <w:uiPriority w:val="99"/>
    <w:rsid w:val="002F542A"/>
    <w:pPr>
      <w:spacing w:before="150" w:after="225"/>
    </w:pPr>
  </w:style>
  <w:style w:type="character" w:customStyle="1" w:styleId="PlainTextChar">
    <w:name w:val="Plain Text Char"/>
    <w:basedOn w:val="DefaultParagraphFont"/>
    <w:link w:val="PlainText"/>
    <w:uiPriority w:val="99"/>
    <w:locked/>
    <w:rsid w:val="00196823"/>
    <w:rPr>
      <w:rFonts w:cs="Times New Roman"/>
      <w:sz w:val="24"/>
      <w:szCs w:val="24"/>
    </w:rPr>
  </w:style>
  <w:style w:type="paragraph" w:styleId="NormalIndent">
    <w:name w:val="Normal Indent"/>
    <w:basedOn w:val="Normal"/>
    <w:uiPriority w:val="99"/>
    <w:rsid w:val="00F845C0"/>
    <w:pPr>
      <w:ind w:left="720"/>
    </w:pPr>
  </w:style>
  <w:style w:type="character" w:customStyle="1" w:styleId="CharChar1">
    <w:name w:val="Char Char1"/>
    <w:basedOn w:val="DefaultParagraphFont"/>
    <w:uiPriority w:val="99"/>
    <w:rsid w:val="00F4699E"/>
    <w:rPr>
      <w:rFonts w:ascii="Arial" w:hAnsi="Arial" w:cs="Arial"/>
      <w:b/>
      <w:bCs/>
      <w:sz w:val="26"/>
      <w:szCs w:val="26"/>
      <w:lang w:val="en-US" w:eastAsia="en-US" w:bidi="ar-SA"/>
    </w:rPr>
  </w:style>
  <w:style w:type="character" w:customStyle="1" w:styleId="H1CharChar">
    <w:name w:val="H1 Char Char"/>
    <w:basedOn w:val="DefaultParagraphFont"/>
    <w:uiPriority w:val="99"/>
    <w:rsid w:val="00F4699E"/>
    <w:rPr>
      <w:rFonts w:cs="Times New Roman"/>
      <w:b/>
      <w:bCs/>
      <w:caps/>
      <w:kern w:val="32"/>
      <w:sz w:val="24"/>
      <w:szCs w:val="24"/>
      <w:lang w:val="en-US" w:eastAsia="en-US" w:bidi="ar-SA"/>
    </w:rPr>
  </w:style>
  <w:style w:type="paragraph" w:customStyle="1" w:styleId="TitleCover14pt">
    <w:name w:val="Title Cover 14pt"/>
    <w:basedOn w:val="Normal"/>
    <w:uiPriority w:val="99"/>
    <w:rsid w:val="00F4699E"/>
    <w:pPr>
      <w:spacing w:after="180"/>
      <w:ind w:left="1440"/>
    </w:pPr>
    <w:rPr>
      <w:rFonts w:ascii="Arial" w:hAnsi="Arial"/>
      <w:sz w:val="28"/>
      <w:szCs w:val="20"/>
    </w:rPr>
  </w:style>
  <w:style w:type="paragraph" w:customStyle="1" w:styleId="TableHead12pt">
    <w:name w:val="Table Head 12pt"/>
    <w:basedOn w:val="Normal"/>
    <w:autoRedefine/>
    <w:uiPriority w:val="99"/>
    <w:rsid w:val="00F4699E"/>
    <w:pPr>
      <w:spacing w:before="40" w:after="24"/>
    </w:pPr>
    <w:rPr>
      <w:b/>
      <w:color w:val="000000"/>
      <w:szCs w:val="20"/>
    </w:rPr>
  </w:style>
  <w:style w:type="paragraph" w:customStyle="1" w:styleId="TableText11pt">
    <w:name w:val="Table Text 11pt"/>
    <w:basedOn w:val="Normal"/>
    <w:uiPriority w:val="99"/>
    <w:rsid w:val="00F4699E"/>
    <w:pPr>
      <w:tabs>
        <w:tab w:val="left" w:pos="720"/>
      </w:tabs>
      <w:spacing w:before="40" w:after="40"/>
    </w:pPr>
    <w:rPr>
      <w:sz w:val="22"/>
      <w:szCs w:val="20"/>
    </w:rPr>
  </w:style>
  <w:style w:type="paragraph" w:customStyle="1" w:styleId="Heading">
    <w:name w:val="Heading"/>
    <w:basedOn w:val="Normal"/>
    <w:next w:val="Normal"/>
    <w:autoRedefine/>
    <w:uiPriority w:val="99"/>
    <w:rsid w:val="00F4699E"/>
    <w:pPr>
      <w:spacing w:before="120" w:after="240"/>
      <w:jc w:val="center"/>
    </w:pPr>
    <w:rPr>
      <w:b/>
      <w:bCs/>
      <w:caps/>
      <w:szCs w:val="20"/>
    </w:rPr>
  </w:style>
  <w:style w:type="character" w:customStyle="1" w:styleId="grame">
    <w:name w:val="grame"/>
    <w:basedOn w:val="DefaultParagraphFont"/>
    <w:uiPriority w:val="99"/>
    <w:rsid w:val="00F4699E"/>
    <w:rPr>
      <w:rFonts w:cs="Times New Roman"/>
    </w:rPr>
  </w:style>
  <w:style w:type="paragraph" w:styleId="List">
    <w:name w:val="List"/>
    <w:basedOn w:val="Normal"/>
    <w:uiPriority w:val="99"/>
    <w:rsid w:val="00F4699E"/>
    <w:pPr>
      <w:ind w:left="360" w:hanging="360"/>
    </w:pPr>
  </w:style>
  <w:style w:type="paragraph" w:styleId="Index1">
    <w:name w:val="index 1"/>
    <w:basedOn w:val="Normal"/>
    <w:next w:val="Normal"/>
    <w:autoRedefine/>
    <w:uiPriority w:val="99"/>
    <w:semiHidden/>
    <w:rsid w:val="00F4699E"/>
    <w:pPr>
      <w:ind w:left="240" w:hanging="240"/>
    </w:pPr>
  </w:style>
  <w:style w:type="paragraph" w:customStyle="1" w:styleId="StyleHeading712pt">
    <w:name w:val="Style Heading 7 + 12 pt"/>
    <w:basedOn w:val="Heading7"/>
    <w:next w:val="Normal"/>
    <w:link w:val="StyleHeading712ptChar"/>
    <w:uiPriority w:val="99"/>
    <w:rsid w:val="00F4699E"/>
    <w:pPr>
      <w:numPr>
        <w:ilvl w:val="0"/>
        <w:numId w:val="0"/>
      </w:numPr>
      <w:tabs>
        <w:tab w:val="num" w:pos="1296"/>
      </w:tabs>
      <w:ind w:left="1296" w:hanging="1296"/>
      <w:jc w:val="center"/>
    </w:pPr>
    <w:rPr>
      <w:bCs/>
    </w:rPr>
  </w:style>
  <w:style w:type="paragraph" w:customStyle="1" w:styleId="StyleHeading112pt">
    <w:name w:val="Style Heading 1 + 12 pt"/>
    <w:basedOn w:val="Heading1"/>
    <w:uiPriority w:val="99"/>
    <w:rsid w:val="00F4699E"/>
    <w:pPr>
      <w:numPr>
        <w:numId w:val="0"/>
      </w:numPr>
      <w:tabs>
        <w:tab w:val="clear" w:pos="9360"/>
      </w:tabs>
      <w:spacing w:before="240" w:after="60"/>
    </w:pPr>
    <w:rPr>
      <w:rFonts w:cs="Arial"/>
      <w:caps w:val="0"/>
      <w:szCs w:val="32"/>
    </w:rPr>
  </w:style>
  <w:style w:type="paragraph" w:customStyle="1" w:styleId="StyleHeading112ptBefore6ptAfter6pt">
    <w:name w:val="Style Heading 1 + 12 pt Before:  6 pt After:  6 pt"/>
    <w:basedOn w:val="Heading1"/>
    <w:uiPriority w:val="99"/>
    <w:rsid w:val="00F4699E"/>
    <w:pPr>
      <w:numPr>
        <w:numId w:val="0"/>
      </w:numPr>
      <w:tabs>
        <w:tab w:val="clear" w:pos="9360"/>
        <w:tab w:val="num" w:pos="432"/>
      </w:tabs>
      <w:spacing w:before="120" w:after="120"/>
      <w:ind w:left="432" w:hanging="432"/>
    </w:pPr>
    <w:rPr>
      <w:caps w:val="0"/>
      <w:szCs w:val="20"/>
    </w:rPr>
  </w:style>
  <w:style w:type="character" w:customStyle="1" w:styleId="StyleHeading712ptChar">
    <w:name w:val="Style Heading 7 + 12 pt Char"/>
    <w:basedOn w:val="Heading7Char"/>
    <w:link w:val="StyleHeading712pt"/>
    <w:uiPriority w:val="99"/>
    <w:locked/>
    <w:rsid w:val="00F4699E"/>
    <w:rPr>
      <w:rFonts w:cs="Times New Roman"/>
      <w:b/>
      <w:bCs/>
      <w:sz w:val="24"/>
      <w:szCs w:val="24"/>
      <w:lang w:val="en-US" w:eastAsia="en-US" w:bidi="ar-SA"/>
    </w:rPr>
  </w:style>
  <w:style w:type="character" w:styleId="Strong">
    <w:name w:val="Strong"/>
    <w:basedOn w:val="DefaultParagraphFont"/>
    <w:uiPriority w:val="99"/>
    <w:qFormat/>
    <w:rsid w:val="00E1402B"/>
    <w:rPr>
      <w:rFonts w:cs="Times New Roman"/>
      <w:b/>
      <w:bCs/>
    </w:rPr>
  </w:style>
  <w:style w:type="character" w:customStyle="1" w:styleId="klink">
    <w:name w:val="klink"/>
    <w:basedOn w:val="DefaultParagraphFont"/>
    <w:uiPriority w:val="99"/>
    <w:rsid w:val="00E1402B"/>
    <w:rPr>
      <w:rFonts w:cs="Times New Roman"/>
    </w:rPr>
  </w:style>
  <w:style w:type="paragraph" w:styleId="NoSpacing">
    <w:name w:val="No Spacing"/>
    <w:uiPriority w:val="99"/>
    <w:qFormat/>
    <w:rsid w:val="007E4F8B"/>
    <w:rPr>
      <w:sz w:val="24"/>
      <w:szCs w:val="24"/>
    </w:rPr>
  </w:style>
  <w:style w:type="character" w:customStyle="1" w:styleId="srch-url">
    <w:name w:val="srch-url"/>
    <w:basedOn w:val="DefaultParagraphFont"/>
    <w:uiPriority w:val="99"/>
    <w:rsid w:val="00582869"/>
    <w:rPr>
      <w:rFonts w:cs="Times New Roman"/>
    </w:rPr>
  </w:style>
  <w:style w:type="character" w:styleId="Emphasis">
    <w:name w:val="Emphasis"/>
    <w:basedOn w:val="DefaultParagraphFont"/>
    <w:uiPriority w:val="20"/>
    <w:qFormat/>
    <w:rsid w:val="00486090"/>
    <w:rPr>
      <w:rFonts w:cs="Times New Roman"/>
      <w:i/>
      <w:iCs/>
    </w:rPr>
  </w:style>
  <w:style w:type="character" w:customStyle="1" w:styleId="ssens">
    <w:name w:val="ssens"/>
    <w:basedOn w:val="DefaultParagraphFont"/>
    <w:uiPriority w:val="99"/>
    <w:rsid w:val="00486090"/>
    <w:rPr>
      <w:rFonts w:cs="Times New Roman"/>
    </w:rPr>
  </w:style>
  <w:style w:type="character" w:customStyle="1" w:styleId="vi">
    <w:name w:val="vi"/>
    <w:basedOn w:val="DefaultParagraphFont"/>
    <w:uiPriority w:val="99"/>
    <w:rsid w:val="00486090"/>
    <w:rPr>
      <w:rFonts w:cs="Times New Roman"/>
    </w:rPr>
  </w:style>
  <w:style w:type="paragraph" w:styleId="BodyTextIndent">
    <w:name w:val="Body Text Indent"/>
    <w:basedOn w:val="Normal"/>
    <w:link w:val="BodyTextIndentChar"/>
    <w:uiPriority w:val="99"/>
    <w:rsid w:val="006706BE"/>
    <w:pPr>
      <w:spacing w:after="120"/>
      <w:ind w:left="360"/>
    </w:pPr>
  </w:style>
  <w:style w:type="character" w:customStyle="1" w:styleId="BodyTextIndentChar">
    <w:name w:val="Body Text Indent Char"/>
    <w:basedOn w:val="DefaultParagraphFont"/>
    <w:link w:val="BodyTextIndent"/>
    <w:uiPriority w:val="99"/>
    <w:locked/>
    <w:rsid w:val="006706BE"/>
    <w:rPr>
      <w:rFonts w:cs="Times New Roman"/>
      <w:sz w:val="24"/>
      <w:szCs w:val="24"/>
    </w:rPr>
  </w:style>
  <w:style w:type="paragraph" w:styleId="BodyTextFirstIndent2">
    <w:name w:val="Body Text First Indent 2"/>
    <w:basedOn w:val="BodyTextIndent"/>
    <w:link w:val="BodyTextFirstIndent2Char"/>
    <w:uiPriority w:val="99"/>
    <w:rsid w:val="006706BE"/>
    <w:pPr>
      <w:spacing w:after="0"/>
      <w:ind w:firstLine="360"/>
    </w:pPr>
  </w:style>
  <w:style w:type="character" w:customStyle="1" w:styleId="BodyTextFirstIndent2Char">
    <w:name w:val="Body Text First Indent 2 Char"/>
    <w:basedOn w:val="BodyTextIndentChar"/>
    <w:link w:val="BodyTextFirstIndent2"/>
    <w:uiPriority w:val="99"/>
    <w:locked/>
    <w:rsid w:val="006706BE"/>
    <w:rPr>
      <w:rFonts w:cs="Times New Roman"/>
      <w:sz w:val="24"/>
      <w:szCs w:val="24"/>
    </w:rPr>
  </w:style>
  <w:style w:type="paragraph" w:styleId="BodyText2">
    <w:name w:val="Body Text 2"/>
    <w:basedOn w:val="BodyTextIndent"/>
    <w:link w:val="BodyText2Char"/>
    <w:uiPriority w:val="99"/>
    <w:rsid w:val="006706BE"/>
  </w:style>
  <w:style w:type="character" w:customStyle="1" w:styleId="BodyText2Char">
    <w:name w:val="Body Text 2 Char"/>
    <w:basedOn w:val="DefaultParagraphFont"/>
    <w:link w:val="BodyText2"/>
    <w:uiPriority w:val="99"/>
    <w:locked/>
    <w:rsid w:val="006706BE"/>
    <w:rPr>
      <w:rFonts w:cs="Times New Roman"/>
      <w:sz w:val="24"/>
      <w:szCs w:val="24"/>
    </w:rPr>
  </w:style>
  <w:style w:type="paragraph" w:styleId="BodyText3">
    <w:name w:val="Body Text 3"/>
    <w:basedOn w:val="BodyText2"/>
    <w:link w:val="BodyText3Char"/>
    <w:uiPriority w:val="99"/>
    <w:rsid w:val="006706BE"/>
  </w:style>
  <w:style w:type="character" w:customStyle="1" w:styleId="BodyText3Char">
    <w:name w:val="Body Text 3 Char"/>
    <w:basedOn w:val="DefaultParagraphFont"/>
    <w:link w:val="BodyText3"/>
    <w:uiPriority w:val="99"/>
    <w:locked/>
    <w:rsid w:val="006706BE"/>
    <w:rPr>
      <w:rFonts w:cs="Times New Roman"/>
      <w:sz w:val="24"/>
      <w:szCs w:val="24"/>
    </w:rPr>
  </w:style>
  <w:style w:type="paragraph" w:styleId="BodyTextFirstIndent">
    <w:name w:val="Body Text First Indent"/>
    <w:basedOn w:val="BodyText"/>
    <w:link w:val="BodyTextFirstIndentChar"/>
    <w:uiPriority w:val="99"/>
    <w:rsid w:val="006706BE"/>
    <w:pPr>
      <w:spacing w:after="0" w:line="240" w:lineRule="auto"/>
      <w:ind w:firstLine="360"/>
    </w:pPr>
    <w:rPr>
      <w:spacing w:val="0"/>
    </w:rPr>
  </w:style>
  <w:style w:type="character" w:customStyle="1" w:styleId="BodyTextFirstIndentChar">
    <w:name w:val="Body Text First Indent Char"/>
    <w:basedOn w:val="BodyTextChar"/>
    <w:link w:val="BodyTextFirstIndent"/>
    <w:uiPriority w:val="99"/>
    <w:locked/>
    <w:rsid w:val="006706BE"/>
    <w:rPr>
      <w:rFonts w:cs="Times New Roman"/>
      <w:spacing w:val="-5"/>
      <w:sz w:val="24"/>
      <w:szCs w:val="24"/>
      <w:lang w:val="en-US" w:eastAsia="en-US" w:bidi="ar-SA"/>
    </w:rPr>
  </w:style>
  <w:style w:type="paragraph" w:styleId="BodyTextIndent2">
    <w:name w:val="Body Text Indent 2"/>
    <w:basedOn w:val="Normal"/>
    <w:link w:val="BodyTextIndent2Char"/>
    <w:uiPriority w:val="99"/>
    <w:rsid w:val="006706BE"/>
    <w:pPr>
      <w:spacing w:after="120" w:line="480" w:lineRule="auto"/>
      <w:ind w:left="360"/>
    </w:pPr>
  </w:style>
  <w:style w:type="character" w:customStyle="1" w:styleId="BodyTextIndent2Char">
    <w:name w:val="Body Text Indent 2 Char"/>
    <w:basedOn w:val="DefaultParagraphFont"/>
    <w:link w:val="BodyTextIndent2"/>
    <w:uiPriority w:val="99"/>
    <w:locked/>
    <w:rsid w:val="006706BE"/>
    <w:rPr>
      <w:rFonts w:cs="Times New Roman"/>
      <w:sz w:val="24"/>
      <w:szCs w:val="24"/>
    </w:rPr>
  </w:style>
  <w:style w:type="paragraph" w:styleId="BodyTextIndent3">
    <w:name w:val="Body Text Indent 3"/>
    <w:basedOn w:val="Normal"/>
    <w:link w:val="BodyTextIndent3Char"/>
    <w:uiPriority w:val="99"/>
    <w:rsid w:val="006706BE"/>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6706BE"/>
    <w:rPr>
      <w:rFonts w:cs="Times New Roman"/>
      <w:sz w:val="16"/>
      <w:szCs w:val="16"/>
    </w:rPr>
  </w:style>
  <w:style w:type="character" w:styleId="HTMLCite">
    <w:name w:val="HTML Cite"/>
    <w:basedOn w:val="DefaultParagraphFont"/>
    <w:uiPriority w:val="99"/>
    <w:rsid w:val="00E57E92"/>
    <w:rPr>
      <w:rFonts w:cs="Times New Roman"/>
      <w:i/>
      <w:iCs/>
    </w:rPr>
  </w:style>
  <w:style w:type="character" w:customStyle="1" w:styleId="libtext">
    <w:name w:val="libtext"/>
    <w:basedOn w:val="DefaultParagraphFont"/>
    <w:uiPriority w:val="99"/>
    <w:rsid w:val="005928FE"/>
    <w:rPr>
      <w:rFonts w:cs="Times New Roman"/>
    </w:rPr>
  </w:style>
  <w:style w:type="numbering" w:styleId="111111">
    <w:name w:val="Outline List 2"/>
    <w:basedOn w:val="NoList"/>
    <w:uiPriority w:val="99"/>
    <w:semiHidden/>
    <w:unhideWhenUsed/>
    <w:rsid w:val="008C23F5"/>
    <w:pPr>
      <w:numPr>
        <w:numId w:val="4"/>
      </w:numPr>
    </w:pPr>
  </w:style>
  <w:style w:type="paragraph" w:styleId="ListParagraph">
    <w:name w:val="List Paragraph"/>
    <w:basedOn w:val="Normal"/>
    <w:uiPriority w:val="34"/>
    <w:qFormat/>
    <w:rsid w:val="005D1D07"/>
    <w:pPr>
      <w:ind w:left="720"/>
      <w:contextualSpacing/>
    </w:pPr>
  </w:style>
  <w:style w:type="paragraph" w:customStyle="1" w:styleId="WP9Header">
    <w:name w:val="WP9_Header"/>
    <w:basedOn w:val="Normal"/>
    <w:rsid w:val="00093B9C"/>
    <w:pPr>
      <w:widowControl w:val="0"/>
      <w:tabs>
        <w:tab w:val="left" w:pos="0"/>
        <w:tab w:val="center" w:pos="4320"/>
        <w:tab w:val="right" w:pos="8640"/>
        <w:tab w:val="left" w:pos="9000"/>
        <w:tab w:val="left" w:pos="9360"/>
        <w:tab w:val="left" w:pos="9720"/>
        <w:tab w:val="left" w:pos="10080"/>
        <w:tab w:val="left" w:pos="10440"/>
        <w:tab w:val="left" w:pos="10800"/>
      </w:tabs>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0213">
      <w:bodyDiv w:val="1"/>
      <w:marLeft w:val="0"/>
      <w:marRight w:val="0"/>
      <w:marTop w:val="0"/>
      <w:marBottom w:val="0"/>
      <w:divBdr>
        <w:top w:val="none" w:sz="0" w:space="0" w:color="auto"/>
        <w:left w:val="none" w:sz="0" w:space="0" w:color="auto"/>
        <w:bottom w:val="none" w:sz="0" w:space="0" w:color="auto"/>
        <w:right w:val="none" w:sz="0" w:space="0" w:color="auto"/>
      </w:divBdr>
      <w:divsChild>
        <w:div w:id="558439112">
          <w:marLeft w:val="0"/>
          <w:marRight w:val="0"/>
          <w:marTop w:val="0"/>
          <w:marBottom w:val="0"/>
          <w:divBdr>
            <w:top w:val="none" w:sz="0" w:space="0" w:color="auto"/>
            <w:left w:val="none" w:sz="0" w:space="0" w:color="auto"/>
            <w:bottom w:val="none" w:sz="0" w:space="0" w:color="auto"/>
            <w:right w:val="none" w:sz="0" w:space="0" w:color="auto"/>
          </w:divBdr>
          <w:divsChild>
            <w:div w:id="702751360">
              <w:marLeft w:val="0"/>
              <w:marRight w:val="0"/>
              <w:marTop w:val="0"/>
              <w:marBottom w:val="0"/>
              <w:divBdr>
                <w:top w:val="none" w:sz="0" w:space="0" w:color="auto"/>
                <w:left w:val="none" w:sz="0" w:space="0" w:color="auto"/>
                <w:bottom w:val="none" w:sz="0" w:space="0" w:color="auto"/>
                <w:right w:val="none" w:sz="0" w:space="0" w:color="auto"/>
              </w:divBdr>
              <w:divsChild>
                <w:div w:id="495539013">
                  <w:marLeft w:val="0"/>
                  <w:marRight w:val="0"/>
                  <w:marTop w:val="0"/>
                  <w:marBottom w:val="0"/>
                  <w:divBdr>
                    <w:top w:val="none" w:sz="0" w:space="0" w:color="auto"/>
                    <w:left w:val="none" w:sz="0" w:space="0" w:color="auto"/>
                    <w:bottom w:val="none" w:sz="0" w:space="0" w:color="auto"/>
                    <w:right w:val="none" w:sz="0" w:space="0" w:color="auto"/>
                  </w:divBdr>
                  <w:divsChild>
                    <w:div w:id="1288780398">
                      <w:marLeft w:val="0"/>
                      <w:marRight w:val="0"/>
                      <w:marTop w:val="0"/>
                      <w:marBottom w:val="0"/>
                      <w:divBdr>
                        <w:top w:val="none" w:sz="0" w:space="0" w:color="auto"/>
                        <w:left w:val="none" w:sz="0" w:space="0" w:color="auto"/>
                        <w:bottom w:val="none" w:sz="0" w:space="0" w:color="auto"/>
                        <w:right w:val="none" w:sz="0" w:space="0" w:color="auto"/>
                      </w:divBdr>
                      <w:divsChild>
                        <w:div w:id="1446971731">
                          <w:marLeft w:val="0"/>
                          <w:marRight w:val="0"/>
                          <w:marTop w:val="0"/>
                          <w:marBottom w:val="0"/>
                          <w:divBdr>
                            <w:top w:val="none" w:sz="0" w:space="0" w:color="auto"/>
                            <w:left w:val="none" w:sz="0" w:space="0" w:color="auto"/>
                            <w:bottom w:val="none" w:sz="0" w:space="0" w:color="auto"/>
                            <w:right w:val="none" w:sz="0" w:space="0" w:color="auto"/>
                          </w:divBdr>
                          <w:divsChild>
                            <w:div w:id="271324107">
                              <w:marLeft w:val="0"/>
                              <w:marRight w:val="0"/>
                              <w:marTop w:val="0"/>
                              <w:marBottom w:val="0"/>
                              <w:divBdr>
                                <w:top w:val="none" w:sz="0" w:space="0" w:color="auto"/>
                                <w:left w:val="none" w:sz="0" w:space="0" w:color="auto"/>
                                <w:bottom w:val="none" w:sz="0" w:space="0" w:color="auto"/>
                                <w:right w:val="none" w:sz="0" w:space="0" w:color="auto"/>
                              </w:divBdr>
                              <w:divsChild>
                                <w:div w:id="1897887532">
                                  <w:marLeft w:val="0"/>
                                  <w:marRight w:val="0"/>
                                  <w:marTop w:val="0"/>
                                  <w:marBottom w:val="0"/>
                                  <w:divBdr>
                                    <w:top w:val="none" w:sz="0" w:space="0" w:color="auto"/>
                                    <w:left w:val="none" w:sz="0" w:space="0" w:color="auto"/>
                                    <w:bottom w:val="none" w:sz="0" w:space="0" w:color="auto"/>
                                    <w:right w:val="none" w:sz="0" w:space="0" w:color="auto"/>
                                  </w:divBdr>
                                  <w:divsChild>
                                    <w:div w:id="2127309169">
                                      <w:marLeft w:val="0"/>
                                      <w:marRight w:val="0"/>
                                      <w:marTop w:val="0"/>
                                      <w:marBottom w:val="0"/>
                                      <w:divBdr>
                                        <w:top w:val="none" w:sz="0" w:space="0" w:color="auto"/>
                                        <w:left w:val="none" w:sz="0" w:space="0" w:color="auto"/>
                                        <w:bottom w:val="none" w:sz="0" w:space="0" w:color="auto"/>
                                        <w:right w:val="none" w:sz="0" w:space="0" w:color="auto"/>
                                      </w:divBdr>
                                      <w:divsChild>
                                        <w:div w:id="473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41032">
      <w:bodyDiv w:val="1"/>
      <w:marLeft w:val="0"/>
      <w:marRight w:val="0"/>
      <w:marTop w:val="0"/>
      <w:marBottom w:val="0"/>
      <w:divBdr>
        <w:top w:val="none" w:sz="0" w:space="0" w:color="auto"/>
        <w:left w:val="none" w:sz="0" w:space="0" w:color="auto"/>
        <w:bottom w:val="none" w:sz="0" w:space="0" w:color="auto"/>
        <w:right w:val="none" w:sz="0" w:space="0" w:color="auto"/>
      </w:divBdr>
      <w:divsChild>
        <w:div w:id="133840140">
          <w:marLeft w:val="0"/>
          <w:marRight w:val="0"/>
          <w:marTop w:val="0"/>
          <w:marBottom w:val="0"/>
          <w:divBdr>
            <w:top w:val="none" w:sz="0" w:space="0" w:color="auto"/>
            <w:left w:val="none" w:sz="0" w:space="0" w:color="auto"/>
            <w:bottom w:val="none" w:sz="0" w:space="0" w:color="auto"/>
            <w:right w:val="none" w:sz="0" w:space="0" w:color="auto"/>
          </w:divBdr>
          <w:divsChild>
            <w:div w:id="300234269">
              <w:marLeft w:val="0"/>
              <w:marRight w:val="0"/>
              <w:marTop w:val="0"/>
              <w:marBottom w:val="0"/>
              <w:divBdr>
                <w:top w:val="none" w:sz="0" w:space="0" w:color="auto"/>
                <w:left w:val="none" w:sz="0" w:space="0" w:color="auto"/>
                <w:bottom w:val="none" w:sz="0" w:space="0" w:color="auto"/>
                <w:right w:val="none" w:sz="0" w:space="0" w:color="auto"/>
              </w:divBdr>
              <w:divsChild>
                <w:div w:id="1648971815">
                  <w:marLeft w:val="210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9203">
      <w:marLeft w:val="0"/>
      <w:marRight w:val="0"/>
      <w:marTop w:val="0"/>
      <w:marBottom w:val="0"/>
      <w:divBdr>
        <w:top w:val="none" w:sz="0" w:space="0" w:color="auto"/>
        <w:left w:val="none" w:sz="0" w:space="0" w:color="auto"/>
        <w:bottom w:val="none" w:sz="0" w:space="0" w:color="auto"/>
        <w:right w:val="none" w:sz="0" w:space="0" w:color="auto"/>
      </w:divBdr>
    </w:div>
    <w:div w:id="493379206">
      <w:marLeft w:val="0"/>
      <w:marRight w:val="0"/>
      <w:marTop w:val="0"/>
      <w:marBottom w:val="0"/>
      <w:divBdr>
        <w:top w:val="none" w:sz="0" w:space="0" w:color="auto"/>
        <w:left w:val="none" w:sz="0" w:space="0" w:color="auto"/>
        <w:bottom w:val="none" w:sz="0" w:space="0" w:color="auto"/>
        <w:right w:val="none" w:sz="0" w:space="0" w:color="auto"/>
      </w:divBdr>
    </w:div>
    <w:div w:id="493379208">
      <w:marLeft w:val="0"/>
      <w:marRight w:val="0"/>
      <w:marTop w:val="0"/>
      <w:marBottom w:val="0"/>
      <w:divBdr>
        <w:top w:val="none" w:sz="0" w:space="0" w:color="auto"/>
        <w:left w:val="none" w:sz="0" w:space="0" w:color="auto"/>
        <w:bottom w:val="none" w:sz="0" w:space="0" w:color="auto"/>
        <w:right w:val="none" w:sz="0" w:space="0" w:color="auto"/>
      </w:divBdr>
    </w:div>
    <w:div w:id="493379210">
      <w:marLeft w:val="0"/>
      <w:marRight w:val="0"/>
      <w:marTop w:val="0"/>
      <w:marBottom w:val="0"/>
      <w:divBdr>
        <w:top w:val="none" w:sz="0" w:space="0" w:color="auto"/>
        <w:left w:val="none" w:sz="0" w:space="0" w:color="auto"/>
        <w:bottom w:val="none" w:sz="0" w:space="0" w:color="auto"/>
        <w:right w:val="none" w:sz="0" w:space="0" w:color="auto"/>
      </w:divBdr>
    </w:div>
    <w:div w:id="493379213">
      <w:marLeft w:val="0"/>
      <w:marRight w:val="0"/>
      <w:marTop w:val="0"/>
      <w:marBottom w:val="0"/>
      <w:divBdr>
        <w:top w:val="none" w:sz="0" w:space="0" w:color="auto"/>
        <w:left w:val="none" w:sz="0" w:space="0" w:color="auto"/>
        <w:bottom w:val="none" w:sz="0" w:space="0" w:color="auto"/>
        <w:right w:val="none" w:sz="0" w:space="0" w:color="auto"/>
      </w:divBdr>
    </w:div>
    <w:div w:id="493379215">
      <w:marLeft w:val="0"/>
      <w:marRight w:val="0"/>
      <w:marTop w:val="0"/>
      <w:marBottom w:val="0"/>
      <w:divBdr>
        <w:top w:val="none" w:sz="0" w:space="0" w:color="auto"/>
        <w:left w:val="none" w:sz="0" w:space="0" w:color="auto"/>
        <w:bottom w:val="none" w:sz="0" w:space="0" w:color="auto"/>
        <w:right w:val="none" w:sz="0" w:space="0" w:color="auto"/>
      </w:divBdr>
    </w:div>
    <w:div w:id="493379216">
      <w:marLeft w:val="0"/>
      <w:marRight w:val="0"/>
      <w:marTop w:val="0"/>
      <w:marBottom w:val="0"/>
      <w:divBdr>
        <w:top w:val="none" w:sz="0" w:space="0" w:color="auto"/>
        <w:left w:val="none" w:sz="0" w:space="0" w:color="auto"/>
        <w:bottom w:val="none" w:sz="0" w:space="0" w:color="auto"/>
        <w:right w:val="none" w:sz="0" w:space="0" w:color="auto"/>
      </w:divBdr>
    </w:div>
    <w:div w:id="493379220">
      <w:marLeft w:val="0"/>
      <w:marRight w:val="0"/>
      <w:marTop w:val="0"/>
      <w:marBottom w:val="0"/>
      <w:divBdr>
        <w:top w:val="none" w:sz="0" w:space="0" w:color="auto"/>
        <w:left w:val="none" w:sz="0" w:space="0" w:color="auto"/>
        <w:bottom w:val="none" w:sz="0" w:space="0" w:color="auto"/>
        <w:right w:val="none" w:sz="0" w:space="0" w:color="auto"/>
      </w:divBdr>
      <w:divsChild>
        <w:div w:id="493379204">
          <w:marLeft w:val="0"/>
          <w:marRight w:val="0"/>
          <w:marTop w:val="0"/>
          <w:marBottom w:val="0"/>
          <w:divBdr>
            <w:top w:val="none" w:sz="0" w:space="0" w:color="auto"/>
            <w:left w:val="none" w:sz="0" w:space="0" w:color="auto"/>
            <w:bottom w:val="none" w:sz="0" w:space="0" w:color="auto"/>
            <w:right w:val="none" w:sz="0" w:space="0" w:color="auto"/>
          </w:divBdr>
          <w:divsChild>
            <w:div w:id="493379303">
              <w:marLeft w:val="0"/>
              <w:marRight w:val="0"/>
              <w:marTop w:val="0"/>
              <w:marBottom w:val="0"/>
              <w:divBdr>
                <w:top w:val="none" w:sz="0" w:space="0" w:color="auto"/>
                <w:left w:val="none" w:sz="0" w:space="0" w:color="auto"/>
                <w:bottom w:val="none" w:sz="0" w:space="0" w:color="auto"/>
                <w:right w:val="none" w:sz="0" w:space="0" w:color="auto"/>
              </w:divBdr>
              <w:divsChild>
                <w:div w:id="493379364">
                  <w:marLeft w:val="0"/>
                  <w:marRight w:val="0"/>
                  <w:marTop w:val="0"/>
                  <w:marBottom w:val="0"/>
                  <w:divBdr>
                    <w:top w:val="none" w:sz="0" w:space="0" w:color="auto"/>
                    <w:left w:val="none" w:sz="0" w:space="0" w:color="auto"/>
                    <w:bottom w:val="none" w:sz="0" w:space="0" w:color="auto"/>
                    <w:right w:val="none" w:sz="0" w:space="0" w:color="auto"/>
                  </w:divBdr>
                  <w:divsChild>
                    <w:div w:id="4933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9221">
      <w:marLeft w:val="0"/>
      <w:marRight w:val="0"/>
      <w:marTop w:val="0"/>
      <w:marBottom w:val="0"/>
      <w:divBdr>
        <w:top w:val="none" w:sz="0" w:space="0" w:color="auto"/>
        <w:left w:val="none" w:sz="0" w:space="0" w:color="auto"/>
        <w:bottom w:val="none" w:sz="0" w:space="0" w:color="auto"/>
        <w:right w:val="none" w:sz="0" w:space="0" w:color="auto"/>
      </w:divBdr>
      <w:divsChild>
        <w:div w:id="493379374">
          <w:marLeft w:val="0"/>
          <w:marRight w:val="0"/>
          <w:marTop w:val="0"/>
          <w:marBottom w:val="0"/>
          <w:divBdr>
            <w:top w:val="none" w:sz="0" w:space="0" w:color="auto"/>
            <w:left w:val="none" w:sz="0" w:space="0" w:color="auto"/>
            <w:bottom w:val="none" w:sz="0" w:space="0" w:color="auto"/>
            <w:right w:val="none" w:sz="0" w:space="0" w:color="auto"/>
          </w:divBdr>
          <w:divsChild>
            <w:div w:id="4933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222">
      <w:marLeft w:val="0"/>
      <w:marRight w:val="0"/>
      <w:marTop w:val="0"/>
      <w:marBottom w:val="0"/>
      <w:divBdr>
        <w:top w:val="none" w:sz="0" w:space="0" w:color="auto"/>
        <w:left w:val="none" w:sz="0" w:space="0" w:color="auto"/>
        <w:bottom w:val="none" w:sz="0" w:space="0" w:color="auto"/>
        <w:right w:val="none" w:sz="0" w:space="0" w:color="auto"/>
      </w:divBdr>
    </w:div>
    <w:div w:id="493379224">
      <w:marLeft w:val="0"/>
      <w:marRight w:val="0"/>
      <w:marTop w:val="0"/>
      <w:marBottom w:val="0"/>
      <w:divBdr>
        <w:top w:val="none" w:sz="0" w:space="0" w:color="auto"/>
        <w:left w:val="none" w:sz="0" w:space="0" w:color="auto"/>
        <w:bottom w:val="none" w:sz="0" w:space="0" w:color="auto"/>
        <w:right w:val="none" w:sz="0" w:space="0" w:color="auto"/>
      </w:divBdr>
    </w:div>
    <w:div w:id="493379225">
      <w:marLeft w:val="0"/>
      <w:marRight w:val="0"/>
      <w:marTop w:val="0"/>
      <w:marBottom w:val="0"/>
      <w:divBdr>
        <w:top w:val="none" w:sz="0" w:space="0" w:color="auto"/>
        <w:left w:val="none" w:sz="0" w:space="0" w:color="auto"/>
        <w:bottom w:val="none" w:sz="0" w:space="0" w:color="auto"/>
        <w:right w:val="none" w:sz="0" w:space="0" w:color="auto"/>
      </w:divBdr>
    </w:div>
    <w:div w:id="493379226">
      <w:marLeft w:val="0"/>
      <w:marRight w:val="0"/>
      <w:marTop w:val="0"/>
      <w:marBottom w:val="0"/>
      <w:divBdr>
        <w:top w:val="none" w:sz="0" w:space="0" w:color="auto"/>
        <w:left w:val="none" w:sz="0" w:space="0" w:color="auto"/>
        <w:bottom w:val="none" w:sz="0" w:space="0" w:color="auto"/>
        <w:right w:val="none" w:sz="0" w:space="0" w:color="auto"/>
      </w:divBdr>
    </w:div>
    <w:div w:id="493379228">
      <w:marLeft w:val="0"/>
      <w:marRight w:val="0"/>
      <w:marTop w:val="0"/>
      <w:marBottom w:val="0"/>
      <w:divBdr>
        <w:top w:val="none" w:sz="0" w:space="0" w:color="auto"/>
        <w:left w:val="none" w:sz="0" w:space="0" w:color="auto"/>
        <w:bottom w:val="none" w:sz="0" w:space="0" w:color="auto"/>
        <w:right w:val="none" w:sz="0" w:space="0" w:color="auto"/>
      </w:divBdr>
    </w:div>
    <w:div w:id="493379230">
      <w:marLeft w:val="0"/>
      <w:marRight w:val="0"/>
      <w:marTop w:val="0"/>
      <w:marBottom w:val="0"/>
      <w:divBdr>
        <w:top w:val="none" w:sz="0" w:space="0" w:color="auto"/>
        <w:left w:val="none" w:sz="0" w:space="0" w:color="auto"/>
        <w:bottom w:val="none" w:sz="0" w:space="0" w:color="auto"/>
        <w:right w:val="none" w:sz="0" w:space="0" w:color="auto"/>
      </w:divBdr>
    </w:div>
    <w:div w:id="493379231">
      <w:marLeft w:val="0"/>
      <w:marRight w:val="0"/>
      <w:marTop w:val="0"/>
      <w:marBottom w:val="0"/>
      <w:divBdr>
        <w:top w:val="none" w:sz="0" w:space="0" w:color="auto"/>
        <w:left w:val="none" w:sz="0" w:space="0" w:color="auto"/>
        <w:bottom w:val="none" w:sz="0" w:space="0" w:color="auto"/>
        <w:right w:val="none" w:sz="0" w:space="0" w:color="auto"/>
      </w:divBdr>
    </w:div>
    <w:div w:id="493379238">
      <w:marLeft w:val="0"/>
      <w:marRight w:val="0"/>
      <w:marTop w:val="0"/>
      <w:marBottom w:val="0"/>
      <w:divBdr>
        <w:top w:val="none" w:sz="0" w:space="0" w:color="auto"/>
        <w:left w:val="none" w:sz="0" w:space="0" w:color="auto"/>
        <w:bottom w:val="none" w:sz="0" w:space="0" w:color="auto"/>
        <w:right w:val="none" w:sz="0" w:space="0" w:color="auto"/>
      </w:divBdr>
    </w:div>
    <w:div w:id="493379240">
      <w:marLeft w:val="0"/>
      <w:marRight w:val="0"/>
      <w:marTop w:val="0"/>
      <w:marBottom w:val="0"/>
      <w:divBdr>
        <w:top w:val="none" w:sz="0" w:space="0" w:color="auto"/>
        <w:left w:val="none" w:sz="0" w:space="0" w:color="auto"/>
        <w:bottom w:val="none" w:sz="0" w:space="0" w:color="auto"/>
        <w:right w:val="none" w:sz="0" w:space="0" w:color="auto"/>
      </w:divBdr>
    </w:div>
    <w:div w:id="493379241">
      <w:marLeft w:val="0"/>
      <w:marRight w:val="0"/>
      <w:marTop w:val="0"/>
      <w:marBottom w:val="0"/>
      <w:divBdr>
        <w:top w:val="none" w:sz="0" w:space="0" w:color="auto"/>
        <w:left w:val="none" w:sz="0" w:space="0" w:color="auto"/>
        <w:bottom w:val="none" w:sz="0" w:space="0" w:color="auto"/>
        <w:right w:val="none" w:sz="0" w:space="0" w:color="auto"/>
      </w:divBdr>
    </w:div>
    <w:div w:id="493379243">
      <w:marLeft w:val="0"/>
      <w:marRight w:val="0"/>
      <w:marTop w:val="0"/>
      <w:marBottom w:val="0"/>
      <w:divBdr>
        <w:top w:val="none" w:sz="0" w:space="0" w:color="auto"/>
        <w:left w:val="none" w:sz="0" w:space="0" w:color="auto"/>
        <w:bottom w:val="none" w:sz="0" w:space="0" w:color="auto"/>
        <w:right w:val="none" w:sz="0" w:space="0" w:color="auto"/>
      </w:divBdr>
    </w:div>
    <w:div w:id="493379245">
      <w:marLeft w:val="0"/>
      <w:marRight w:val="0"/>
      <w:marTop w:val="0"/>
      <w:marBottom w:val="0"/>
      <w:divBdr>
        <w:top w:val="none" w:sz="0" w:space="0" w:color="auto"/>
        <w:left w:val="none" w:sz="0" w:space="0" w:color="auto"/>
        <w:bottom w:val="none" w:sz="0" w:space="0" w:color="auto"/>
        <w:right w:val="none" w:sz="0" w:space="0" w:color="auto"/>
      </w:divBdr>
    </w:div>
    <w:div w:id="493379250">
      <w:marLeft w:val="0"/>
      <w:marRight w:val="0"/>
      <w:marTop w:val="0"/>
      <w:marBottom w:val="0"/>
      <w:divBdr>
        <w:top w:val="none" w:sz="0" w:space="0" w:color="auto"/>
        <w:left w:val="none" w:sz="0" w:space="0" w:color="auto"/>
        <w:bottom w:val="none" w:sz="0" w:space="0" w:color="auto"/>
        <w:right w:val="none" w:sz="0" w:space="0" w:color="auto"/>
      </w:divBdr>
    </w:div>
    <w:div w:id="493379252">
      <w:marLeft w:val="0"/>
      <w:marRight w:val="0"/>
      <w:marTop w:val="0"/>
      <w:marBottom w:val="0"/>
      <w:divBdr>
        <w:top w:val="none" w:sz="0" w:space="0" w:color="auto"/>
        <w:left w:val="none" w:sz="0" w:space="0" w:color="auto"/>
        <w:bottom w:val="none" w:sz="0" w:space="0" w:color="auto"/>
        <w:right w:val="none" w:sz="0" w:space="0" w:color="auto"/>
      </w:divBdr>
    </w:div>
    <w:div w:id="493379254">
      <w:marLeft w:val="0"/>
      <w:marRight w:val="0"/>
      <w:marTop w:val="0"/>
      <w:marBottom w:val="0"/>
      <w:divBdr>
        <w:top w:val="none" w:sz="0" w:space="0" w:color="auto"/>
        <w:left w:val="none" w:sz="0" w:space="0" w:color="auto"/>
        <w:bottom w:val="none" w:sz="0" w:space="0" w:color="auto"/>
        <w:right w:val="none" w:sz="0" w:space="0" w:color="auto"/>
      </w:divBdr>
    </w:div>
    <w:div w:id="493379255">
      <w:marLeft w:val="0"/>
      <w:marRight w:val="0"/>
      <w:marTop w:val="0"/>
      <w:marBottom w:val="0"/>
      <w:divBdr>
        <w:top w:val="none" w:sz="0" w:space="0" w:color="auto"/>
        <w:left w:val="none" w:sz="0" w:space="0" w:color="auto"/>
        <w:bottom w:val="none" w:sz="0" w:space="0" w:color="auto"/>
        <w:right w:val="none" w:sz="0" w:space="0" w:color="auto"/>
      </w:divBdr>
    </w:div>
    <w:div w:id="493379257">
      <w:marLeft w:val="0"/>
      <w:marRight w:val="0"/>
      <w:marTop w:val="0"/>
      <w:marBottom w:val="0"/>
      <w:divBdr>
        <w:top w:val="none" w:sz="0" w:space="0" w:color="auto"/>
        <w:left w:val="none" w:sz="0" w:space="0" w:color="auto"/>
        <w:bottom w:val="none" w:sz="0" w:space="0" w:color="auto"/>
        <w:right w:val="none" w:sz="0" w:space="0" w:color="auto"/>
      </w:divBdr>
    </w:div>
    <w:div w:id="493379261">
      <w:marLeft w:val="0"/>
      <w:marRight w:val="0"/>
      <w:marTop w:val="0"/>
      <w:marBottom w:val="0"/>
      <w:divBdr>
        <w:top w:val="none" w:sz="0" w:space="0" w:color="auto"/>
        <w:left w:val="none" w:sz="0" w:space="0" w:color="auto"/>
        <w:bottom w:val="none" w:sz="0" w:space="0" w:color="auto"/>
        <w:right w:val="none" w:sz="0" w:space="0" w:color="auto"/>
      </w:divBdr>
    </w:div>
    <w:div w:id="493379262">
      <w:marLeft w:val="0"/>
      <w:marRight w:val="0"/>
      <w:marTop w:val="0"/>
      <w:marBottom w:val="0"/>
      <w:divBdr>
        <w:top w:val="none" w:sz="0" w:space="0" w:color="auto"/>
        <w:left w:val="none" w:sz="0" w:space="0" w:color="auto"/>
        <w:bottom w:val="none" w:sz="0" w:space="0" w:color="auto"/>
        <w:right w:val="none" w:sz="0" w:space="0" w:color="auto"/>
      </w:divBdr>
    </w:div>
    <w:div w:id="493379263">
      <w:marLeft w:val="0"/>
      <w:marRight w:val="0"/>
      <w:marTop w:val="0"/>
      <w:marBottom w:val="0"/>
      <w:divBdr>
        <w:top w:val="none" w:sz="0" w:space="0" w:color="auto"/>
        <w:left w:val="none" w:sz="0" w:space="0" w:color="auto"/>
        <w:bottom w:val="none" w:sz="0" w:space="0" w:color="auto"/>
        <w:right w:val="none" w:sz="0" w:space="0" w:color="auto"/>
      </w:divBdr>
      <w:divsChild>
        <w:div w:id="493379270">
          <w:marLeft w:val="0"/>
          <w:marRight w:val="0"/>
          <w:marTop w:val="0"/>
          <w:marBottom w:val="0"/>
          <w:divBdr>
            <w:top w:val="none" w:sz="0" w:space="0" w:color="auto"/>
            <w:left w:val="none" w:sz="0" w:space="0" w:color="auto"/>
            <w:bottom w:val="none" w:sz="0" w:space="0" w:color="auto"/>
            <w:right w:val="none" w:sz="0" w:space="0" w:color="auto"/>
          </w:divBdr>
          <w:divsChild>
            <w:div w:id="4933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264">
      <w:marLeft w:val="0"/>
      <w:marRight w:val="0"/>
      <w:marTop w:val="0"/>
      <w:marBottom w:val="0"/>
      <w:divBdr>
        <w:top w:val="none" w:sz="0" w:space="0" w:color="auto"/>
        <w:left w:val="none" w:sz="0" w:space="0" w:color="auto"/>
        <w:bottom w:val="none" w:sz="0" w:space="0" w:color="auto"/>
        <w:right w:val="none" w:sz="0" w:space="0" w:color="auto"/>
      </w:divBdr>
    </w:div>
    <w:div w:id="493379266">
      <w:marLeft w:val="0"/>
      <w:marRight w:val="0"/>
      <w:marTop w:val="0"/>
      <w:marBottom w:val="0"/>
      <w:divBdr>
        <w:top w:val="none" w:sz="0" w:space="0" w:color="auto"/>
        <w:left w:val="none" w:sz="0" w:space="0" w:color="auto"/>
        <w:bottom w:val="none" w:sz="0" w:space="0" w:color="auto"/>
        <w:right w:val="none" w:sz="0" w:space="0" w:color="auto"/>
      </w:divBdr>
    </w:div>
    <w:div w:id="493379267">
      <w:marLeft w:val="0"/>
      <w:marRight w:val="0"/>
      <w:marTop w:val="0"/>
      <w:marBottom w:val="0"/>
      <w:divBdr>
        <w:top w:val="none" w:sz="0" w:space="0" w:color="auto"/>
        <w:left w:val="none" w:sz="0" w:space="0" w:color="auto"/>
        <w:bottom w:val="none" w:sz="0" w:space="0" w:color="auto"/>
        <w:right w:val="none" w:sz="0" w:space="0" w:color="auto"/>
      </w:divBdr>
    </w:div>
    <w:div w:id="493379268">
      <w:marLeft w:val="0"/>
      <w:marRight w:val="0"/>
      <w:marTop w:val="0"/>
      <w:marBottom w:val="0"/>
      <w:divBdr>
        <w:top w:val="none" w:sz="0" w:space="0" w:color="auto"/>
        <w:left w:val="none" w:sz="0" w:space="0" w:color="auto"/>
        <w:bottom w:val="none" w:sz="0" w:space="0" w:color="auto"/>
        <w:right w:val="none" w:sz="0" w:space="0" w:color="auto"/>
      </w:divBdr>
    </w:div>
    <w:div w:id="493379272">
      <w:marLeft w:val="0"/>
      <w:marRight w:val="0"/>
      <w:marTop w:val="0"/>
      <w:marBottom w:val="0"/>
      <w:divBdr>
        <w:top w:val="none" w:sz="0" w:space="0" w:color="auto"/>
        <w:left w:val="none" w:sz="0" w:space="0" w:color="auto"/>
        <w:bottom w:val="none" w:sz="0" w:space="0" w:color="auto"/>
        <w:right w:val="none" w:sz="0" w:space="0" w:color="auto"/>
      </w:divBdr>
    </w:div>
    <w:div w:id="493379274">
      <w:marLeft w:val="0"/>
      <w:marRight w:val="0"/>
      <w:marTop w:val="0"/>
      <w:marBottom w:val="0"/>
      <w:divBdr>
        <w:top w:val="none" w:sz="0" w:space="0" w:color="auto"/>
        <w:left w:val="none" w:sz="0" w:space="0" w:color="auto"/>
        <w:bottom w:val="none" w:sz="0" w:space="0" w:color="auto"/>
        <w:right w:val="none" w:sz="0" w:space="0" w:color="auto"/>
      </w:divBdr>
    </w:div>
    <w:div w:id="493379277">
      <w:marLeft w:val="0"/>
      <w:marRight w:val="0"/>
      <w:marTop w:val="0"/>
      <w:marBottom w:val="0"/>
      <w:divBdr>
        <w:top w:val="none" w:sz="0" w:space="0" w:color="auto"/>
        <w:left w:val="none" w:sz="0" w:space="0" w:color="auto"/>
        <w:bottom w:val="none" w:sz="0" w:space="0" w:color="auto"/>
        <w:right w:val="none" w:sz="0" w:space="0" w:color="auto"/>
      </w:divBdr>
    </w:div>
    <w:div w:id="493379278">
      <w:marLeft w:val="0"/>
      <w:marRight w:val="0"/>
      <w:marTop w:val="0"/>
      <w:marBottom w:val="0"/>
      <w:divBdr>
        <w:top w:val="none" w:sz="0" w:space="0" w:color="auto"/>
        <w:left w:val="none" w:sz="0" w:space="0" w:color="auto"/>
        <w:bottom w:val="none" w:sz="0" w:space="0" w:color="auto"/>
        <w:right w:val="none" w:sz="0" w:space="0" w:color="auto"/>
      </w:divBdr>
    </w:div>
    <w:div w:id="493379280">
      <w:marLeft w:val="0"/>
      <w:marRight w:val="0"/>
      <w:marTop w:val="0"/>
      <w:marBottom w:val="0"/>
      <w:divBdr>
        <w:top w:val="none" w:sz="0" w:space="0" w:color="auto"/>
        <w:left w:val="none" w:sz="0" w:space="0" w:color="auto"/>
        <w:bottom w:val="none" w:sz="0" w:space="0" w:color="auto"/>
        <w:right w:val="none" w:sz="0" w:space="0" w:color="auto"/>
      </w:divBdr>
    </w:div>
    <w:div w:id="493379281">
      <w:marLeft w:val="0"/>
      <w:marRight w:val="0"/>
      <w:marTop w:val="0"/>
      <w:marBottom w:val="0"/>
      <w:divBdr>
        <w:top w:val="none" w:sz="0" w:space="0" w:color="auto"/>
        <w:left w:val="none" w:sz="0" w:space="0" w:color="auto"/>
        <w:bottom w:val="none" w:sz="0" w:space="0" w:color="auto"/>
        <w:right w:val="none" w:sz="0" w:space="0" w:color="auto"/>
      </w:divBdr>
    </w:div>
    <w:div w:id="493379282">
      <w:marLeft w:val="0"/>
      <w:marRight w:val="0"/>
      <w:marTop w:val="0"/>
      <w:marBottom w:val="0"/>
      <w:divBdr>
        <w:top w:val="none" w:sz="0" w:space="0" w:color="auto"/>
        <w:left w:val="none" w:sz="0" w:space="0" w:color="auto"/>
        <w:bottom w:val="none" w:sz="0" w:space="0" w:color="auto"/>
        <w:right w:val="none" w:sz="0" w:space="0" w:color="auto"/>
      </w:divBdr>
    </w:div>
    <w:div w:id="493379284">
      <w:marLeft w:val="0"/>
      <w:marRight w:val="0"/>
      <w:marTop w:val="0"/>
      <w:marBottom w:val="0"/>
      <w:divBdr>
        <w:top w:val="none" w:sz="0" w:space="0" w:color="auto"/>
        <w:left w:val="none" w:sz="0" w:space="0" w:color="auto"/>
        <w:bottom w:val="none" w:sz="0" w:space="0" w:color="auto"/>
        <w:right w:val="none" w:sz="0" w:space="0" w:color="auto"/>
      </w:divBdr>
    </w:div>
    <w:div w:id="493379285">
      <w:marLeft w:val="0"/>
      <w:marRight w:val="0"/>
      <w:marTop w:val="0"/>
      <w:marBottom w:val="0"/>
      <w:divBdr>
        <w:top w:val="none" w:sz="0" w:space="0" w:color="auto"/>
        <w:left w:val="none" w:sz="0" w:space="0" w:color="auto"/>
        <w:bottom w:val="none" w:sz="0" w:space="0" w:color="auto"/>
        <w:right w:val="none" w:sz="0" w:space="0" w:color="auto"/>
      </w:divBdr>
    </w:div>
    <w:div w:id="493379286">
      <w:marLeft w:val="0"/>
      <w:marRight w:val="0"/>
      <w:marTop w:val="0"/>
      <w:marBottom w:val="0"/>
      <w:divBdr>
        <w:top w:val="none" w:sz="0" w:space="0" w:color="auto"/>
        <w:left w:val="none" w:sz="0" w:space="0" w:color="auto"/>
        <w:bottom w:val="none" w:sz="0" w:space="0" w:color="auto"/>
        <w:right w:val="none" w:sz="0" w:space="0" w:color="auto"/>
      </w:divBdr>
      <w:divsChild>
        <w:div w:id="493379209">
          <w:marLeft w:val="0"/>
          <w:marRight w:val="0"/>
          <w:marTop w:val="0"/>
          <w:marBottom w:val="0"/>
          <w:divBdr>
            <w:top w:val="none" w:sz="0" w:space="0" w:color="auto"/>
            <w:left w:val="none" w:sz="0" w:space="0" w:color="auto"/>
            <w:bottom w:val="none" w:sz="0" w:space="0" w:color="auto"/>
            <w:right w:val="none" w:sz="0" w:space="0" w:color="auto"/>
          </w:divBdr>
          <w:divsChild>
            <w:div w:id="493379242">
              <w:marLeft w:val="0"/>
              <w:marRight w:val="0"/>
              <w:marTop w:val="0"/>
              <w:marBottom w:val="0"/>
              <w:divBdr>
                <w:top w:val="none" w:sz="0" w:space="0" w:color="auto"/>
                <w:left w:val="none" w:sz="0" w:space="0" w:color="auto"/>
                <w:bottom w:val="none" w:sz="0" w:space="0" w:color="auto"/>
                <w:right w:val="none" w:sz="0" w:space="0" w:color="auto"/>
              </w:divBdr>
              <w:divsChild>
                <w:div w:id="493379233">
                  <w:marLeft w:val="2760"/>
                  <w:marRight w:val="5025"/>
                  <w:marTop w:val="0"/>
                  <w:marBottom w:val="0"/>
                  <w:divBdr>
                    <w:top w:val="none" w:sz="0" w:space="0" w:color="auto"/>
                    <w:left w:val="none" w:sz="0" w:space="0" w:color="auto"/>
                    <w:bottom w:val="none" w:sz="0" w:space="0" w:color="auto"/>
                    <w:right w:val="none" w:sz="0" w:space="0" w:color="auto"/>
                  </w:divBdr>
                  <w:divsChild>
                    <w:div w:id="493379283">
                      <w:marLeft w:val="0"/>
                      <w:marRight w:val="0"/>
                      <w:marTop w:val="0"/>
                      <w:marBottom w:val="0"/>
                      <w:divBdr>
                        <w:top w:val="none" w:sz="0" w:space="0" w:color="auto"/>
                        <w:left w:val="none" w:sz="0" w:space="0" w:color="auto"/>
                        <w:bottom w:val="none" w:sz="0" w:space="0" w:color="auto"/>
                        <w:right w:val="none" w:sz="0" w:space="0" w:color="auto"/>
                      </w:divBdr>
                      <w:divsChild>
                        <w:div w:id="493379249">
                          <w:marLeft w:val="0"/>
                          <w:marRight w:val="0"/>
                          <w:marTop w:val="0"/>
                          <w:marBottom w:val="0"/>
                          <w:divBdr>
                            <w:top w:val="none" w:sz="0" w:space="0" w:color="auto"/>
                            <w:left w:val="none" w:sz="0" w:space="0" w:color="auto"/>
                            <w:bottom w:val="none" w:sz="0" w:space="0" w:color="auto"/>
                            <w:right w:val="none" w:sz="0" w:space="0" w:color="auto"/>
                          </w:divBdr>
                          <w:divsChild>
                            <w:div w:id="493379340">
                              <w:marLeft w:val="0"/>
                              <w:marRight w:val="0"/>
                              <w:marTop w:val="0"/>
                              <w:marBottom w:val="0"/>
                              <w:divBdr>
                                <w:top w:val="none" w:sz="0" w:space="0" w:color="auto"/>
                                <w:left w:val="none" w:sz="0" w:space="0" w:color="auto"/>
                                <w:bottom w:val="none" w:sz="0" w:space="0" w:color="auto"/>
                                <w:right w:val="none" w:sz="0" w:space="0" w:color="auto"/>
                              </w:divBdr>
                              <w:divsChild>
                                <w:div w:id="493379378">
                                  <w:marLeft w:val="0"/>
                                  <w:marRight w:val="0"/>
                                  <w:marTop w:val="0"/>
                                  <w:marBottom w:val="0"/>
                                  <w:divBdr>
                                    <w:top w:val="none" w:sz="0" w:space="0" w:color="auto"/>
                                    <w:left w:val="none" w:sz="0" w:space="0" w:color="auto"/>
                                    <w:bottom w:val="none" w:sz="0" w:space="0" w:color="auto"/>
                                    <w:right w:val="none" w:sz="0" w:space="0" w:color="auto"/>
                                  </w:divBdr>
                                  <w:divsChild>
                                    <w:div w:id="493379421">
                                      <w:marLeft w:val="0"/>
                                      <w:marRight w:val="0"/>
                                      <w:marTop w:val="0"/>
                                      <w:marBottom w:val="0"/>
                                      <w:divBdr>
                                        <w:top w:val="none" w:sz="0" w:space="0" w:color="auto"/>
                                        <w:left w:val="none" w:sz="0" w:space="0" w:color="auto"/>
                                        <w:bottom w:val="none" w:sz="0" w:space="0" w:color="auto"/>
                                        <w:right w:val="none" w:sz="0" w:space="0" w:color="auto"/>
                                      </w:divBdr>
                                      <w:divsChild>
                                        <w:div w:id="493379258">
                                          <w:marLeft w:val="0"/>
                                          <w:marRight w:val="0"/>
                                          <w:marTop w:val="0"/>
                                          <w:marBottom w:val="0"/>
                                          <w:divBdr>
                                            <w:top w:val="none" w:sz="0" w:space="0" w:color="auto"/>
                                            <w:left w:val="none" w:sz="0" w:space="0" w:color="auto"/>
                                            <w:bottom w:val="none" w:sz="0" w:space="0" w:color="auto"/>
                                            <w:right w:val="none" w:sz="0" w:space="0" w:color="auto"/>
                                          </w:divBdr>
                                          <w:divsChild>
                                            <w:div w:id="493379346">
                                              <w:marLeft w:val="0"/>
                                              <w:marRight w:val="0"/>
                                              <w:marTop w:val="0"/>
                                              <w:marBottom w:val="0"/>
                                              <w:divBdr>
                                                <w:top w:val="none" w:sz="0" w:space="0" w:color="auto"/>
                                                <w:left w:val="none" w:sz="0" w:space="0" w:color="auto"/>
                                                <w:bottom w:val="none" w:sz="0" w:space="0" w:color="auto"/>
                                                <w:right w:val="none" w:sz="0" w:space="0" w:color="auto"/>
                                              </w:divBdr>
                                              <w:divsChild>
                                                <w:div w:id="493379429">
                                                  <w:marLeft w:val="0"/>
                                                  <w:marRight w:val="0"/>
                                                  <w:marTop w:val="0"/>
                                                  <w:marBottom w:val="0"/>
                                                  <w:divBdr>
                                                    <w:top w:val="none" w:sz="0" w:space="0" w:color="auto"/>
                                                    <w:left w:val="none" w:sz="0" w:space="0" w:color="auto"/>
                                                    <w:bottom w:val="none" w:sz="0" w:space="0" w:color="auto"/>
                                                    <w:right w:val="none" w:sz="0" w:space="0" w:color="auto"/>
                                                  </w:divBdr>
                                                  <w:divsChild>
                                                    <w:div w:id="493379219">
                                                      <w:marLeft w:val="0"/>
                                                      <w:marRight w:val="0"/>
                                                      <w:marTop w:val="0"/>
                                                      <w:marBottom w:val="0"/>
                                                      <w:divBdr>
                                                        <w:top w:val="none" w:sz="0" w:space="0" w:color="auto"/>
                                                        <w:left w:val="none" w:sz="0" w:space="0" w:color="auto"/>
                                                        <w:bottom w:val="none" w:sz="0" w:space="0" w:color="auto"/>
                                                        <w:right w:val="none" w:sz="0" w:space="0" w:color="auto"/>
                                                      </w:divBdr>
                                                      <w:divsChild>
                                                        <w:div w:id="493379321">
                                                          <w:marLeft w:val="0"/>
                                                          <w:marRight w:val="0"/>
                                                          <w:marTop w:val="0"/>
                                                          <w:marBottom w:val="0"/>
                                                          <w:divBdr>
                                                            <w:top w:val="none" w:sz="0" w:space="0" w:color="auto"/>
                                                            <w:left w:val="none" w:sz="0" w:space="0" w:color="auto"/>
                                                            <w:bottom w:val="none" w:sz="0" w:space="0" w:color="auto"/>
                                                            <w:right w:val="none" w:sz="0" w:space="0" w:color="auto"/>
                                                          </w:divBdr>
                                                          <w:divsChild>
                                                            <w:div w:id="493379345">
                                                              <w:marLeft w:val="0"/>
                                                              <w:marRight w:val="0"/>
                                                              <w:marTop w:val="0"/>
                                                              <w:marBottom w:val="0"/>
                                                              <w:divBdr>
                                                                <w:top w:val="none" w:sz="0" w:space="0" w:color="auto"/>
                                                                <w:left w:val="none" w:sz="0" w:space="0" w:color="auto"/>
                                                                <w:bottom w:val="none" w:sz="0" w:space="0" w:color="auto"/>
                                                                <w:right w:val="none" w:sz="0" w:space="0" w:color="auto"/>
                                                              </w:divBdr>
                                                              <w:divsChild>
                                                                <w:div w:id="493379400">
                                                                  <w:marLeft w:val="0"/>
                                                                  <w:marRight w:val="0"/>
                                                                  <w:marTop w:val="0"/>
                                                                  <w:marBottom w:val="0"/>
                                                                  <w:divBdr>
                                                                    <w:top w:val="none" w:sz="0" w:space="0" w:color="auto"/>
                                                                    <w:left w:val="none" w:sz="0" w:space="0" w:color="auto"/>
                                                                    <w:bottom w:val="none" w:sz="0" w:space="0" w:color="auto"/>
                                                                    <w:right w:val="none" w:sz="0" w:space="0" w:color="auto"/>
                                                                  </w:divBdr>
                                                                  <w:divsChild>
                                                                    <w:div w:id="493379260">
                                                                      <w:marLeft w:val="0"/>
                                                                      <w:marRight w:val="0"/>
                                                                      <w:marTop w:val="0"/>
                                                                      <w:marBottom w:val="0"/>
                                                                      <w:divBdr>
                                                                        <w:top w:val="none" w:sz="0" w:space="0" w:color="auto"/>
                                                                        <w:left w:val="none" w:sz="0" w:space="0" w:color="auto"/>
                                                                        <w:bottom w:val="none" w:sz="0" w:space="0" w:color="auto"/>
                                                                        <w:right w:val="none" w:sz="0" w:space="0" w:color="auto"/>
                                                                      </w:divBdr>
                                                                      <w:divsChild>
                                                                        <w:div w:id="493379232">
                                                                          <w:marLeft w:val="0"/>
                                                                          <w:marRight w:val="0"/>
                                                                          <w:marTop w:val="0"/>
                                                                          <w:marBottom w:val="0"/>
                                                                          <w:divBdr>
                                                                            <w:top w:val="none" w:sz="0" w:space="0" w:color="auto"/>
                                                                            <w:left w:val="none" w:sz="0" w:space="0" w:color="auto"/>
                                                                            <w:bottom w:val="none" w:sz="0" w:space="0" w:color="auto"/>
                                                                            <w:right w:val="none" w:sz="0" w:space="0" w:color="auto"/>
                                                                          </w:divBdr>
                                                                          <w:divsChild>
                                                                            <w:div w:id="493379237">
                                                                              <w:marLeft w:val="0"/>
                                                                              <w:marRight w:val="0"/>
                                                                              <w:marTop w:val="0"/>
                                                                              <w:marBottom w:val="0"/>
                                                                              <w:divBdr>
                                                                                <w:top w:val="none" w:sz="0" w:space="0" w:color="auto"/>
                                                                                <w:left w:val="none" w:sz="0" w:space="0" w:color="auto"/>
                                                                                <w:bottom w:val="none" w:sz="0" w:space="0" w:color="auto"/>
                                                                                <w:right w:val="none" w:sz="0" w:space="0" w:color="auto"/>
                                                                              </w:divBdr>
                                                                            </w:div>
                                                                            <w:div w:id="493379328">
                                                                              <w:marLeft w:val="0"/>
                                                                              <w:marRight w:val="0"/>
                                                                              <w:marTop w:val="0"/>
                                                                              <w:marBottom w:val="0"/>
                                                                              <w:divBdr>
                                                                                <w:top w:val="none" w:sz="0" w:space="0" w:color="auto"/>
                                                                                <w:left w:val="none" w:sz="0" w:space="0" w:color="auto"/>
                                                                                <w:bottom w:val="none" w:sz="0" w:space="0" w:color="auto"/>
                                                                                <w:right w:val="none" w:sz="0" w:space="0" w:color="auto"/>
                                                                              </w:divBdr>
                                                                            </w:div>
                                                                          </w:divsChild>
                                                                        </w:div>
                                                                        <w:div w:id="493379246">
                                                                          <w:marLeft w:val="0"/>
                                                                          <w:marRight w:val="0"/>
                                                                          <w:marTop w:val="0"/>
                                                                          <w:marBottom w:val="0"/>
                                                                          <w:divBdr>
                                                                            <w:top w:val="none" w:sz="0" w:space="0" w:color="auto"/>
                                                                            <w:left w:val="none" w:sz="0" w:space="0" w:color="auto"/>
                                                                            <w:bottom w:val="none" w:sz="0" w:space="0" w:color="auto"/>
                                                                            <w:right w:val="none" w:sz="0" w:space="0" w:color="auto"/>
                                                                          </w:divBdr>
                                                                          <w:divsChild>
                                                                            <w:div w:id="493379372">
                                                                              <w:marLeft w:val="0"/>
                                                                              <w:marRight w:val="0"/>
                                                                              <w:marTop w:val="0"/>
                                                                              <w:marBottom w:val="0"/>
                                                                              <w:divBdr>
                                                                                <w:top w:val="none" w:sz="0" w:space="0" w:color="auto"/>
                                                                                <w:left w:val="none" w:sz="0" w:space="0" w:color="auto"/>
                                                                                <w:bottom w:val="none" w:sz="0" w:space="0" w:color="auto"/>
                                                                                <w:right w:val="none" w:sz="0" w:space="0" w:color="auto"/>
                                                                              </w:divBdr>
                                                                            </w:div>
                                                                          </w:divsChild>
                                                                        </w:div>
                                                                        <w:div w:id="493379352">
                                                                          <w:marLeft w:val="0"/>
                                                                          <w:marRight w:val="0"/>
                                                                          <w:marTop w:val="0"/>
                                                                          <w:marBottom w:val="0"/>
                                                                          <w:divBdr>
                                                                            <w:top w:val="none" w:sz="0" w:space="0" w:color="auto"/>
                                                                            <w:left w:val="none" w:sz="0" w:space="0" w:color="auto"/>
                                                                            <w:bottom w:val="none" w:sz="0" w:space="0" w:color="auto"/>
                                                                            <w:right w:val="none" w:sz="0" w:space="0" w:color="auto"/>
                                                                          </w:divBdr>
                                                                          <w:divsChild>
                                                                            <w:div w:id="493379342">
                                                                              <w:marLeft w:val="0"/>
                                                                              <w:marRight w:val="0"/>
                                                                              <w:marTop w:val="0"/>
                                                                              <w:marBottom w:val="0"/>
                                                                              <w:divBdr>
                                                                                <w:top w:val="none" w:sz="0" w:space="0" w:color="auto"/>
                                                                                <w:left w:val="none" w:sz="0" w:space="0" w:color="auto"/>
                                                                                <w:bottom w:val="none" w:sz="0" w:space="0" w:color="auto"/>
                                                                                <w:right w:val="none" w:sz="0" w:space="0" w:color="auto"/>
                                                                              </w:divBdr>
                                                                            </w:div>
                                                                            <w:div w:id="4933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3379287">
      <w:marLeft w:val="0"/>
      <w:marRight w:val="0"/>
      <w:marTop w:val="0"/>
      <w:marBottom w:val="0"/>
      <w:divBdr>
        <w:top w:val="none" w:sz="0" w:space="0" w:color="auto"/>
        <w:left w:val="none" w:sz="0" w:space="0" w:color="auto"/>
        <w:bottom w:val="none" w:sz="0" w:space="0" w:color="auto"/>
        <w:right w:val="none" w:sz="0" w:space="0" w:color="auto"/>
      </w:divBdr>
    </w:div>
    <w:div w:id="493379288">
      <w:marLeft w:val="0"/>
      <w:marRight w:val="0"/>
      <w:marTop w:val="0"/>
      <w:marBottom w:val="0"/>
      <w:divBdr>
        <w:top w:val="none" w:sz="0" w:space="0" w:color="auto"/>
        <w:left w:val="none" w:sz="0" w:space="0" w:color="auto"/>
        <w:bottom w:val="none" w:sz="0" w:space="0" w:color="auto"/>
        <w:right w:val="none" w:sz="0" w:space="0" w:color="auto"/>
      </w:divBdr>
    </w:div>
    <w:div w:id="493379289">
      <w:marLeft w:val="0"/>
      <w:marRight w:val="0"/>
      <w:marTop w:val="0"/>
      <w:marBottom w:val="0"/>
      <w:divBdr>
        <w:top w:val="none" w:sz="0" w:space="0" w:color="auto"/>
        <w:left w:val="none" w:sz="0" w:space="0" w:color="auto"/>
        <w:bottom w:val="none" w:sz="0" w:space="0" w:color="auto"/>
        <w:right w:val="none" w:sz="0" w:space="0" w:color="auto"/>
      </w:divBdr>
    </w:div>
    <w:div w:id="493379290">
      <w:marLeft w:val="0"/>
      <w:marRight w:val="0"/>
      <w:marTop w:val="0"/>
      <w:marBottom w:val="0"/>
      <w:divBdr>
        <w:top w:val="none" w:sz="0" w:space="0" w:color="auto"/>
        <w:left w:val="none" w:sz="0" w:space="0" w:color="auto"/>
        <w:bottom w:val="none" w:sz="0" w:space="0" w:color="auto"/>
        <w:right w:val="none" w:sz="0" w:space="0" w:color="auto"/>
      </w:divBdr>
    </w:div>
    <w:div w:id="493379291">
      <w:marLeft w:val="0"/>
      <w:marRight w:val="0"/>
      <w:marTop w:val="0"/>
      <w:marBottom w:val="0"/>
      <w:divBdr>
        <w:top w:val="none" w:sz="0" w:space="0" w:color="auto"/>
        <w:left w:val="none" w:sz="0" w:space="0" w:color="auto"/>
        <w:bottom w:val="none" w:sz="0" w:space="0" w:color="auto"/>
        <w:right w:val="none" w:sz="0" w:space="0" w:color="auto"/>
      </w:divBdr>
    </w:div>
    <w:div w:id="493379292">
      <w:marLeft w:val="0"/>
      <w:marRight w:val="0"/>
      <w:marTop w:val="0"/>
      <w:marBottom w:val="0"/>
      <w:divBdr>
        <w:top w:val="none" w:sz="0" w:space="0" w:color="auto"/>
        <w:left w:val="none" w:sz="0" w:space="0" w:color="auto"/>
        <w:bottom w:val="none" w:sz="0" w:space="0" w:color="auto"/>
        <w:right w:val="none" w:sz="0" w:space="0" w:color="auto"/>
      </w:divBdr>
      <w:divsChild>
        <w:div w:id="493379217">
          <w:marLeft w:val="0"/>
          <w:marRight w:val="0"/>
          <w:marTop w:val="0"/>
          <w:marBottom w:val="0"/>
          <w:divBdr>
            <w:top w:val="none" w:sz="0" w:space="0" w:color="auto"/>
            <w:left w:val="none" w:sz="0" w:space="0" w:color="auto"/>
            <w:bottom w:val="none" w:sz="0" w:space="0" w:color="auto"/>
            <w:right w:val="none" w:sz="0" w:space="0" w:color="auto"/>
          </w:divBdr>
        </w:div>
        <w:div w:id="493379218">
          <w:marLeft w:val="0"/>
          <w:marRight w:val="0"/>
          <w:marTop w:val="0"/>
          <w:marBottom w:val="0"/>
          <w:divBdr>
            <w:top w:val="none" w:sz="0" w:space="0" w:color="auto"/>
            <w:left w:val="none" w:sz="0" w:space="0" w:color="auto"/>
            <w:bottom w:val="none" w:sz="0" w:space="0" w:color="auto"/>
            <w:right w:val="none" w:sz="0" w:space="0" w:color="auto"/>
          </w:divBdr>
        </w:div>
        <w:div w:id="493379235">
          <w:marLeft w:val="0"/>
          <w:marRight w:val="0"/>
          <w:marTop w:val="0"/>
          <w:marBottom w:val="0"/>
          <w:divBdr>
            <w:top w:val="none" w:sz="0" w:space="0" w:color="auto"/>
            <w:left w:val="none" w:sz="0" w:space="0" w:color="auto"/>
            <w:bottom w:val="none" w:sz="0" w:space="0" w:color="auto"/>
            <w:right w:val="none" w:sz="0" w:space="0" w:color="auto"/>
          </w:divBdr>
        </w:div>
        <w:div w:id="493379239">
          <w:marLeft w:val="0"/>
          <w:marRight w:val="0"/>
          <w:marTop w:val="0"/>
          <w:marBottom w:val="0"/>
          <w:divBdr>
            <w:top w:val="none" w:sz="0" w:space="0" w:color="auto"/>
            <w:left w:val="none" w:sz="0" w:space="0" w:color="auto"/>
            <w:bottom w:val="none" w:sz="0" w:space="0" w:color="auto"/>
            <w:right w:val="none" w:sz="0" w:space="0" w:color="auto"/>
          </w:divBdr>
        </w:div>
        <w:div w:id="493379273">
          <w:marLeft w:val="0"/>
          <w:marRight w:val="0"/>
          <w:marTop w:val="0"/>
          <w:marBottom w:val="0"/>
          <w:divBdr>
            <w:top w:val="none" w:sz="0" w:space="0" w:color="auto"/>
            <w:left w:val="none" w:sz="0" w:space="0" w:color="auto"/>
            <w:bottom w:val="none" w:sz="0" w:space="0" w:color="auto"/>
            <w:right w:val="none" w:sz="0" w:space="0" w:color="auto"/>
          </w:divBdr>
        </w:div>
        <w:div w:id="493379299">
          <w:marLeft w:val="0"/>
          <w:marRight w:val="0"/>
          <w:marTop w:val="0"/>
          <w:marBottom w:val="0"/>
          <w:divBdr>
            <w:top w:val="none" w:sz="0" w:space="0" w:color="auto"/>
            <w:left w:val="none" w:sz="0" w:space="0" w:color="auto"/>
            <w:bottom w:val="none" w:sz="0" w:space="0" w:color="auto"/>
            <w:right w:val="none" w:sz="0" w:space="0" w:color="auto"/>
          </w:divBdr>
        </w:div>
        <w:div w:id="493379348">
          <w:marLeft w:val="0"/>
          <w:marRight w:val="0"/>
          <w:marTop w:val="0"/>
          <w:marBottom w:val="0"/>
          <w:divBdr>
            <w:top w:val="none" w:sz="0" w:space="0" w:color="auto"/>
            <w:left w:val="none" w:sz="0" w:space="0" w:color="auto"/>
            <w:bottom w:val="none" w:sz="0" w:space="0" w:color="auto"/>
            <w:right w:val="none" w:sz="0" w:space="0" w:color="auto"/>
          </w:divBdr>
        </w:div>
        <w:div w:id="493379351">
          <w:marLeft w:val="0"/>
          <w:marRight w:val="0"/>
          <w:marTop w:val="0"/>
          <w:marBottom w:val="0"/>
          <w:divBdr>
            <w:top w:val="none" w:sz="0" w:space="0" w:color="auto"/>
            <w:left w:val="none" w:sz="0" w:space="0" w:color="auto"/>
            <w:bottom w:val="none" w:sz="0" w:space="0" w:color="auto"/>
            <w:right w:val="none" w:sz="0" w:space="0" w:color="auto"/>
          </w:divBdr>
        </w:div>
        <w:div w:id="493379355">
          <w:marLeft w:val="0"/>
          <w:marRight w:val="0"/>
          <w:marTop w:val="0"/>
          <w:marBottom w:val="0"/>
          <w:divBdr>
            <w:top w:val="none" w:sz="0" w:space="0" w:color="auto"/>
            <w:left w:val="none" w:sz="0" w:space="0" w:color="auto"/>
            <w:bottom w:val="none" w:sz="0" w:space="0" w:color="auto"/>
            <w:right w:val="none" w:sz="0" w:space="0" w:color="auto"/>
          </w:divBdr>
        </w:div>
        <w:div w:id="493379380">
          <w:marLeft w:val="0"/>
          <w:marRight w:val="0"/>
          <w:marTop w:val="0"/>
          <w:marBottom w:val="0"/>
          <w:divBdr>
            <w:top w:val="none" w:sz="0" w:space="0" w:color="auto"/>
            <w:left w:val="none" w:sz="0" w:space="0" w:color="auto"/>
            <w:bottom w:val="none" w:sz="0" w:space="0" w:color="auto"/>
            <w:right w:val="none" w:sz="0" w:space="0" w:color="auto"/>
          </w:divBdr>
        </w:div>
        <w:div w:id="493379381">
          <w:marLeft w:val="0"/>
          <w:marRight w:val="0"/>
          <w:marTop w:val="0"/>
          <w:marBottom w:val="0"/>
          <w:divBdr>
            <w:top w:val="none" w:sz="0" w:space="0" w:color="auto"/>
            <w:left w:val="none" w:sz="0" w:space="0" w:color="auto"/>
            <w:bottom w:val="none" w:sz="0" w:space="0" w:color="auto"/>
            <w:right w:val="none" w:sz="0" w:space="0" w:color="auto"/>
          </w:divBdr>
        </w:div>
        <w:div w:id="493379383">
          <w:marLeft w:val="0"/>
          <w:marRight w:val="0"/>
          <w:marTop w:val="0"/>
          <w:marBottom w:val="0"/>
          <w:divBdr>
            <w:top w:val="none" w:sz="0" w:space="0" w:color="auto"/>
            <w:left w:val="none" w:sz="0" w:space="0" w:color="auto"/>
            <w:bottom w:val="none" w:sz="0" w:space="0" w:color="auto"/>
            <w:right w:val="none" w:sz="0" w:space="0" w:color="auto"/>
          </w:divBdr>
        </w:div>
        <w:div w:id="493379424">
          <w:marLeft w:val="0"/>
          <w:marRight w:val="0"/>
          <w:marTop w:val="0"/>
          <w:marBottom w:val="0"/>
          <w:divBdr>
            <w:top w:val="none" w:sz="0" w:space="0" w:color="auto"/>
            <w:left w:val="none" w:sz="0" w:space="0" w:color="auto"/>
            <w:bottom w:val="none" w:sz="0" w:space="0" w:color="auto"/>
            <w:right w:val="none" w:sz="0" w:space="0" w:color="auto"/>
          </w:divBdr>
        </w:div>
      </w:divsChild>
    </w:div>
    <w:div w:id="493379293">
      <w:marLeft w:val="0"/>
      <w:marRight w:val="0"/>
      <w:marTop w:val="0"/>
      <w:marBottom w:val="0"/>
      <w:divBdr>
        <w:top w:val="none" w:sz="0" w:space="0" w:color="auto"/>
        <w:left w:val="none" w:sz="0" w:space="0" w:color="auto"/>
        <w:bottom w:val="none" w:sz="0" w:space="0" w:color="auto"/>
        <w:right w:val="none" w:sz="0" w:space="0" w:color="auto"/>
      </w:divBdr>
    </w:div>
    <w:div w:id="493379294">
      <w:marLeft w:val="0"/>
      <w:marRight w:val="0"/>
      <w:marTop w:val="0"/>
      <w:marBottom w:val="0"/>
      <w:divBdr>
        <w:top w:val="none" w:sz="0" w:space="0" w:color="auto"/>
        <w:left w:val="none" w:sz="0" w:space="0" w:color="auto"/>
        <w:bottom w:val="none" w:sz="0" w:space="0" w:color="auto"/>
        <w:right w:val="none" w:sz="0" w:space="0" w:color="auto"/>
      </w:divBdr>
    </w:div>
    <w:div w:id="493379295">
      <w:marLeft w:val="0"/>
      <w:marRight w:val="0"/>
      <w:marTop w:val="0"/>
      <w:marBottom w:val="0"/>
      <w:divBdr>
        <w:top w:val="none" w:sz="0" w:space="0" w:color="auto"/>
        <w:left w:val="none" w:sz="0" w:space="0" w:color="auto"/>
        <w:bottom w:val="none" w:sz="0" w:space="0" w:color="auto"/>
        <w:right w:val="none" w:sz="0" w:space="0" w:color="auto"/>
      </w:divBdr>
    </w:div>
    <w:div w:id="493379296">
      <w:marLeft w:val="0"/>
      <w:marRight w:val="0"/>
      <w:marTop w:val="0"/>
      <w:marBottom w:val="0"/>
      <w:divBdr>
        <w:top w:val="none" w:sz="0" w:space="0" w:color="auto"/>
        <w:left w:val="none" w:sz="0" w:space="0" w:color="auto"/>
        <w:bottom w:val="none" w:sz="0" w:space="0" w:color="auto"/>
        <w:right w:val="none" w:sz="0" w:space="0" w:color="auto"/>
      </w:divBdr>
      <w:divsChild>
        <w:div w:id="493379214">
          <w:marLeft w:val="0"/>
          <w:marRight w:val="0"/>
          <w:marTop w:val="0"/>
          <w:marBottom w:val="0"/>
          <w:divBdr>
            <w:top w:val="none" w:sz="0" w:space="0" w:color="auto"/>
            <w:left w:val="none" w:sz="0" w:space="0" w:color="auto"/>
            <w:bottom w:val="none" w:sz="0" w:space="0" w:color="auto"/>
            <w:right w:val="none" w:sz="0" w:space="0" w:color="auto"/>
          </w:divBdr>
          <w:divsChild>
            <w:div w:id="493379415">
              <w:marLeft w:val="0"/>
              <w:marRight w:val="0"/>
              <w:marTop w:val="0"/>
              <w:marBottom w:val="0"/>
              <w:divBdr>
                <w:top w:val="none" w:sz="0" w:space="0" w:color="auto"/>
                <w:left w:val="none" w:sz="0" w:space="0" w:color="auto"/>
                <w:bottom w:val="none" w:sz="0" w:space="0" w:color="auto"/>
                <w:right w:val="none" w:sz="0" w:space="0" w:color="auto"/>
              </w:divBdr>
              <w:divsChild>
                <w:div w:id="493379336">
                  <w:marLeft w:val="0"/>
                  <w:marRight w:val="0"/>
                  <w:marTop w:val="0"/>
                  <w:marBottom w:val="0"/>
                  <w:divBdr>
                    <w:top w:val="none" w:sz="0" w:space="0" w:color="auto"/>
                    <w:left w:val="none" w:sz="0" w:space="0" w:color="auto"/>
                    <w:bottom w:val="none" w:sz="0" w:space="0" w:color="auto"/>
                    <w:right w:val="none" w:sz="0" w:space="0" w:color="auto"/>
                  </w:divBdr>
                  <w:divsChild>
                    <w:div w:id="493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9298">
      <w:marLeft w:val="0"/>
      <w:marRight w:val="0"/>
      <w:marTop w:val="0"/>
      <w:marBottom w:val="0"/>
      <w:divBdr>
        <w:top w:val="none" w:sz="0" w:space="0" w:color="auto"/>
        <w:left w:val="none" w:sz="0" w:space="0" w:color="auto"/>
        <w:bottom w:val="none" w:sz="0" w:space="0" w:color="auto"/>
        <w:right w:val="none" w:sz="0" w:space="0" w:color="auto"/>
      </w:divBdr>
    </w:div>
    <w:div w:id="493379300">
      <w:marLeft w:val="0"/>
      <w:marRight w:val="0"/>
      <w:marTop w:val="0"/>
      <w:marBottom w:val="0"/>
      <w:divBdr>
        <w:top w:val="none" w:sz="0" w:space="0" w:color="auto"/>
        <w:left w:val="none" w:sz="0" w:space="0" w:color="auto"/>
        <w:bottom w:val="none" w:sz="0" w:space="0" w:color="auto"/>
        <w:right w:val="none" w:sz="0" w:space="0" w:color="auto"/>
      </w:divBdr>
    </w:div>
    <w:div w:id="493379301">
      <w:marLeft w:val="0"/>
      <w:marRight w:val="0"/>
      <w:marTop w:val="0"/>
      <w:marBottom w:val="0"/>
      <w:divBdr>
        <w:top w:val="none" w:sz="0" w:space="0" w:color="auto"/>
        <w:left w:val="none" w:sz="0" w:space="0" w:color="auto"/>
        <w:bottom w:val="none" w:sz="0" w:space="0" w:color="auto"/>
        <w:right w:val="none" w:sz="0" w:space="0" w:color="auto"/>
      </w:divBdr>
    </w:div>
    <w:div w:id="493379304">
      <w:marLeft w:val="0"/>
      <w:marRight w:val="0"/>
      <w:marTop w:val="0"/>
      <w:marBottom w:val="0"/>
      <w:divBdr>
        <w:top w:val="none" w:sz="0" w:space="0" w:color="auto"/>
        <w:left w:val="none" w:sz="0" w:space="0" w:color="auto"/>
        <w:bottom w:val="none" w:sz="0" w:space="0" w:color="auto"/>
        <w:right w:val="none" w:sz="0" w:space="0" w:color="auto"/>
      </w:divBdr>
    </w:div>
    <w:div w:id="493379305">
      <w:marLeft w:val="0"/>
      <w:marRight w:val="0"/>
      <w:marTop w:val="0"/>
      <w:marBottom w:val="0"/>
      <w:divBdr>
        <w:top w:val="none" w:sz="0" w:space="0" w:color="auto"/>
        <w:left w:val="none" w:sz="0" w:space="0" w:color="auto"/>
        <w:bottom w:val="none" w:sz="0" w:space="0" w:color="auto"/>
        <w:right w:val="none" w:sz="0" w:space="0" w:color="auto"/>
      </w:divBdr>
    </w:div>
    <w:div w:id="493379306">
      <w:marLeft w:val="0"/>
      <w:marRight w:val="0"/>
      <w:marTop w:val="0"/>
      <w:marBottom w:val="0"/>
      <w:divBdr>
        <w:top w:val="none" w:sz="0" w:space="0" w:color="auto"/>
        <w:left w:val="none" w:sz="0" w:space="0" w:color="auto"/>
        <w:bottom w:val="none" w:sz="0" w:space="0" w:color="auto"/>
        <w:right w:val="none" w:sz="0" w:space="0" w:color="auto"/>
      </w:divBdr>
    </w:div>
    <w:div w:id="493379307">
      <w:marLeft w:val="0"/>
      <w:marRight w:val="0"/>
      <w:marTop w:val="0"/>
      <w:marBottom w:val="0"/>
      <w:divBdr>
        <w:top w:val="none" w:sz="0" w:space="0" w:color="auto"/>
        <w:left w:val="none" w:sz="0" w:space="0" w:color="auto"/>
        <w:bottom w:val="none" w:sz="0" w:space="0" w:color="auto"/>
        <w:right w:val="none" w:sz="0" w:space="0" w:color="auto"/>
      </w:divBdr>
      <w:divsChild>
        <w:div w:id="493379236">
          <w:marLeft w:val="0"/>
          <w:marRight w:val="0"/>
          <w:marTop w:val="0"/>
          <w:marBottom w:val="0"/>
          <w:divBdr>
            <w:top w:val="none" w:sz="0" w:space="0" w:color="auto"/>
            <w:left w:val="none" w:sz="0" w:space="0" w:color="auto"/>
            <w:bottom w:val="none" w:sz="0" w:space="0" w:color="auto"/>
            <w:right w:val="none" w:sz="0" w:space="0" w:color="auto"/>
          </w:divBdr>
          <w:divsChild>
            <w:div w:id="4933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309">
      <w:marLeft w:val="0"/>
      <w:marRight w:val="0"/>
      <w:marTop w:val="0"/>
      <w:marBottom w:val="0"/>
      <w:divBdr>
        <w:top w:val="none" w:sz="0" w:space="0" w:color="auto"/>
        <w:left w:val="none" w:sz="0" w:space="0" w:color="auto"/>
        <w:bottom w:val="none" w:sz="0" w:space="0" w:color="auto"/>
        <w:right w:val="none" w:sz="0" w:space="0" w:color="auto"/>
      </w:divBdr>
    </w:div>
    <w:div w:id="493379310">
      <w:marLeft w:val="0"/>
      <w:marRight w:val="0"/>
      <w:marTop w:val="0"/>
      <w:marBottom w:val="0"/>
      <w:divBdr>
        <w:top w:val="none" w:sz="0" w:space="0" w:color="auto"/>
        <w:left w:val="none" w:sz="0" w:space="0" w:color="auto"/>
        <w:bottom w:val="none" w:sz="0" w:space="0" w:color="auto"/>
        <w:right w:val="none" w:sz="0" w:space="0" w:color="auto"/>
      </w:divBdr>
      <w:divsChild>
        <w:div w:id="493379334">
          <w:marLeft w:val="0"/>
          <w:marRight w:val="0"/>
          <w:marTop w:val="0"/>
          <w:marBottom w:val="0"/>
          <w:divBdr>
            <w:top w:val="none" w:sz="0" w:space="0" w:color="auto"/>
            <w:left w:val="none" w:sz="0" w:space="0" w:color="auto"/>
            <w:bottom w:val="none" w:sz="0" w:space="0" w:color="auto"/>
            <w:right w:val="none" w:sz="0" w:space="0" w:color="auto"/>
          </w:divBdr>
          <w:divsChild>
            <w:div w:id="493379418">
              <w:marLeft w:val="0"/>
              <w:marRight w:val="0"/>
              <w:marTop w:val="0"/>
              <w:marBottom w:val="0"/>
              <w:divBdr>
                <w:top w:val="none" w:sz="0" w:space="0" w:color="auto"/>
                <w:left w:val="none" w:sz="0" w:space="0" w:color="auto"/>
                <w:bottom w:val="none" w:sz="0" w:space="0" w:color="auto"/>
                <w:right w:val="none" w:sz="0" w:space="0" w:color="auto"/>
              </w:divBdr>
              <w:divsChild>
                <w:div w:id="493379211">
                  <w:marLeft w:val="0"/>
                  <w:marRight w:val="0"/>
                  <w:marTop w:val="0"/>
                  <w:marBottom w:val="0"/>
                  <w:divBdr>
                    <w:top w:val="none" w:sz="0" w:space="0" w:color="auto"/>
                    <w:left w:val="none" w:sz="0" w:space="0" w:color="auto"/>
                    <w:bottom w:val="none" w:sz="0" w:space="0" w:color="auto"/>
                    <w:right w:val="none" w:sz="0" w:space="0" w:color="auto"/>
                  </w:divBdr>
                  <w:divsChild>
                    <w:div w:id="4933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9311">
      <w:marLeft w:val="0"/>
      <w:marRight w:val="0"/>
      <w:marTop w:val="0"/>
      <w:marBottom w:val="0"/>
      <w:divBdr>
        <w:top w:val="none" w:sz="0" w:space="0" w:color="auto"/>
        <w:left w:val="none" w:sz="0" w:space="0" w:color="auto"/>
        <w:bottom w:val="none" w:sz="0" w:space="0" w:color="auto"/>
        <w:right w:val="none" w:sz="0" w:space="0" w:color="auto"/>
      </w:divBdr>
    </w:div>
    <w:div w:id="493379312">
      <w:marLeft w:val="0"/>
      <w:marRight w:val="0"/>
      <w:marTop w:val="0"/>
      <w:marBottom w:val="0"/>
      <w:divBdr>
        <w:top w:val="none" w:sz="0" w:space="0" w:color="auto"/>
        <w:left w:val="none" w:sz="0" w:space="0" w:color="auto"/>
        <w:bottom w:val="none" w:sz="0" w:space="0" w:color="auto"/>
        <w:right w:val="none" w:sz="0" w:space="0" w:color="auto"/>
      </w:divBdr>
    </w:div>
    <w:div w:id="493379313">
      <w:marLeft w:val="0"/>
      <w:marRight w:val="0"/>
      <w:marTop w:val="0"/>
      <w:marBottom w:val="0"/>
      <w:divBdr>
        <w:top w:val="none" w:sz="0" w:space="0" w:color="auto"/>
        <w:left w:val="none" w:sz="0" w:space="0" w:color="auto"/>
        <w:bottom w:val="none" w:sz="0" w:space="0" w:color="auto"/>
        <w:right w:val="none" w:sz="0" w:space="0" w:color="auto"/>
      </w:divBdr>
    </w:div>
    <w:div w:id="493379315">
      <w:marLeft w:val="0"/>
      <w:marRight w:val="0"/>
      <w:marTop w:val="0"/>
      <w:marBottom w:val="0"/>
      <w:divBdr>
        <w:top w:val="none" w:sz="0" w:space="0" w:color="auto"/>
        <w:left w:val="none" w:sz="0" w:space="0" w:color="auto"/>
        <w:bottom w:val="none" w:sz="0" w:space="0" w:color="auto"/>
        <w:right w:val="none" w:sz="0" w:space="0" w:color="auto"/>
      </w:divBdr>
    </w:div>
    <w:div w:id="493379316">
      <w:marLeft w:val="0"/>
      <w:marRight w:val="0"/>
      <w:marTop w:val="0"/>
      <w:marBottom w:val="0"/>
      <w:divBdr>
        <w:top w:val="none" w:sz="0" w:space="0" w:color="auto"/>
        <w:left w:val="none" w:sz="0" w:space="0" w:color="auto"/>
        <w:bottom w:val="none" w:sz="0" w:space="0" w:color="auto"/>
        <w:right w:val="none" w:sz="0" w:space="0" w:color="auto"/>
      </w:divBdr>
    </w:div>
    <w:div w:id="493379317">
      <w:marLeft w:val="0"/>
      <w:marRight w:val="0"/>
      <w:marTop w:val="0"/>
      <w:marBottom w:val="0"/>
      <w:divBdr>
        <w:top w:val="none" w:sz="0" w:space="0" w:color="auto"/>
        <w:left w:val="none" w:sz="0" w:space="0" w:color="auto"/>
        <w:bottom w:val="none" w:sz="0" w:space="0" w:color="auto"/>
        <w:right w:val="none" w:sz="0" w:space="0" w:color="auto"/>
      </w:divBdr>
    </w:div>
    <w:div w:id="493379319">
      <w:marLeft w:val="0"/>
      <w:marRight w:val="0"/>
      <w:marTop w:val="0"/>
      <w:marBottom w:val="0"/>
      <w:divBdr>
        <w:top w:val="none" w:sz="0" w:space="0" w:color="auto"/>
        <w:left w:val="none" w:sz="0" w:space="0" w:color="auto"/>
        <w:bottom w:val="none" w:sz="0" w:space="0" w:color="auto"/>
        <w:right w:val="none" w:sz="0" w:space="0" w:color="auto"/>
      </w:divBdr>
    </w:div>
    <w:div w:id="493379320">
      <w:marLeft w:val="0"/>
      <w:marRight w:val="0"/>
      <w:marTop w:val="0"/>
      <w:marBottom w:val="0"/>
      <w:divBdr>
        <w:top w:val="none" w:sz="0" w:space="0" w:color="auto"/>
        <w:left w:val="none" w:sz="0" w:space="0" w:color="auto"/>
        <w:bottom w:val="none" w:sz="0" w:space="0" w:color="auto"/>
        <w:right w:val="none" w:sz="0" w:space="0" w:color="auto"/>
      </w:divBdr>
    </w:div>
    <w:div w:id="493379322">
      <w:marLeft w:val="0"/>
      <w:marRight w:val="0"/>
      <w:marTop w:val="0"/>
      <w:marBottom w:val="0"/>
      <w:divBdr>
        <w:top w:val="none" w:sz="0" w:space="0" w:color="auto"/>
        <w:left w:val="none" w:sz="0" w:space="0" w:color="auto"/>
        <w:bottom w:val="none" w:sz="0" w:space="0" w:color="auto"/>
        <w:right w:val="none" w:sz="0" w:space="0" w:color="auto"/>
      </w:divBdr>
    </w:div>
    <w:div w:id="493379324">
      <w:marLeft w:val="0"/>
      <w:marRight w:val="0"/>
      <w:marTop w:val="0"/>
      <w:marBottom w:val="0"/>
      <w:divBdr>
        <w:top w:val="none" w:sz="0" w:space="0" w:color="auto"/>
        <w:left w:val="none" w:sz="0" w:space="0" w:color="auto"/>
        <w:bottom w:val="none" w:sz="0" w:space="0" w:color="auto"/>
        <w:right w:val="none" w:sz="0" w:space="0" w:color="auto"/>
      </w:divBdr>
    </w:div>
    <w:div w:id="493379325">
      <w:marLeft w:val="0"/>
      <w:marRight w:val="0"/>
      <w:marTop w:val="0"/>
      <w:marBottom w:val="0"/>
      <w:divBdr>
        <w:top w:val="none" w:sz="0" w:space="0" w:color="auto"/>
        <w:left w:val="none" w:sz="0" w:space="0" w:color="auto"/>
        <w:bottom w:val="none" w:sz="0" w:space="0" w:color="auto"/>
        <w:right w:val="none" w:sz="0" w:space="0" w:color="auto"/>
      </w:divBdr>
    </w:div>
    <w:div w:id="493379326">
      <w:marLeft w:val="0"/>
      <w:marRight w:val="0"/>
      <w:marTop w:val="0"/>
      <w:marBottom w:val="0"/>
      <w:divBdr>
        <w:top w:val="none" w:sz="0" w:space="0" w:color="auto"/>
        <w:left w:val="none" w:sz="0" w:space="0" w:color="auto"/>
        <w:bottom w:val="none" w:sz="0" w:space="0" w:color="auto"/>
        <w:right w:val="none" w:sz="0" w:space="0" w:color="auto"/>
      </w:divBdr>
    </w:div>
    <w:div w:id="493379329">
      <w:marLeft w:val="0"/>
      <w:marRight w:val="0"/>
      <w:marTop w:val="0"/>
      <w:marBottom w:val="0"/>
      <w:divBdr>
        <w:top w:val="none" w:sz="0" w:space="0" w:color="auto"/>
        <w:left w:val="none" w:sz="0" w:space="0" w:color="auto"/>
        <w:bottom w:val="none" w:sz="0" w:space="0" w:color="auto"/>
        <w:right w:val="none" w:sz="0" w:space="0" w:color="auto"/>
      </w:divBdr>
    </w:div>
    <w:div w:id="493379330">
      <w:marLeft w:val="0"/>
      <w:marRight w:val="0"/>
      <w:marTop w:val="0"/>
      <w:marBottom w:val="0"/>
      <w:divBdr>
        <w:top w:val="none" w:sz="0" w:space="0" w:color="auto"/>
        <w:left w:val="none" w:sz="0" w:space="0" w:color="auto"/>
        <w:bottom w:val="none" w:sz="0" w:space="0" w:color="auto"/>
        <w:right w:val="none" w:sz="0" w:space="0" w:color="auto"/>
      </w:divBdr>
    </w:div>
    <w:div w:id="493379331">
      <w:marLeft w:val="0"/>
      <w:marRight w:val="0"/>
      <w:marTop w:val="0"/>
      <w:marBottom w:val="0"/>
      <w:divBdr>
        <w:top w:val="none" w:sz="0" w:space="0" w:color="auto"/>
        <w:left w:val="none" w:sz="0" w:space="0" w:color="auto"/>
        <w:bottom w:val="none" w:sz="0" w:space="0" w:color="auto"/>
        <w:right w:val="none" w:sz="0" w:space="0" w:color="auto"/>
      </w:divBdr>
    </w:div>
    <w:div w:id="493379332">
      <w:marLeft w:val="0"/>
      <w:marRight w:val="0"/>
      <w:marTop w:val="0"/>
      <w:marBottom w:val="0"/>
      <w:divBdr>
        <w:top w:val="none" w:sz="0" w:space="0" w:color="auto"/>
        <w:left w:val="none" w:sz="0" w:space="0" w:color="auto"/>
        <w:bottom w:val="none" w:sz="0" w:space="0" w:color="auto"/>
        <w:right w:val="none" w:sz="0" w:space="0" w:color="auto"/>
      </w:divBdr>
    </w:div>
    <w:div w:id="493379333">
      <w:marLeft w:val="0"/>
      <w:marRight w:val="0"/>
      <w:marTop w:val="0"/>
      <w:marBottom w:val="0"/>
      <w:divBdr>
        <w:top w:val="none" w:sz="0" w:space="0" w:color="auto"/>
        <w:left w:val="none" w:sz="0" w:space="0" w:color="auto"/>
        <w:bottom w:val="none" w:sz="0" w:space="0" w:color="auto"/>
        <w:right w:val="none" w:sz="0" w:space="0" w:color="auto"/>
      </w:divBdr>
    </w:div>
    <w:div w:id="493379335">
      <w:marLeft w:val="0"/>
      <w:marRight w:val="0"/>
      <w:marTop w:val="0"/>
      <w:marBottom w:val="0"/>
      <w:divBdr>
        <w:top w:val="none" w:sz="0" w:space="0" w:color="auto"/>
        <w:left w:val="none" w:sz="0" w:space="0" w:color="auto"/>
        <w:bottom w:val="none" w:sz="0" w:space="0" w:color="auto"/>
        <w:right w:val="none" w:sz="0" w:space="0" w:color="auto"/>
      </w:divBdr>
    </w:div>
    <w:div w:id="493379337">
      <w:marLeft w:val="0"/>
      <w:marRight w:val="0"/>
      <w:marTop w:val="0"/>
      <w:marBottom w:val="0"/>
      <w:divBdr>
        <w:top w:val="none" w:sz="0" w:space="0" w:color="auto"/>
        <w:left w:val="none" w:sz="0" w:space="0" w:color="auto"/>
        <w:bottom w:val="none" w:sz="0" w:space="0" w:color="auto"/>
        <w:right w:val="none" w:sz="0" w:space="0" w:color="auto"/>
      </w:divBdr>
    </w:div>
    <w:div w:id="493379338">
      <w:marLeft w:val="0"/>
      <w:marRight w:val="0"/>
      <w:marTop w:val="0"/>
      <w:marBottom w:val="0"/>
      <w:divBdr>
        <w:top w:val="none" w:sz="0" w:space="0" w:color="auto"/>
        <w:left w:val="none" w:sz="0" w:space="0" w:color="auto"/>
        <w:bottom w:val="none" w:sz="0" w:space="0" w:color="auto"/>
        <w:right w:val="none" w:sz="0" w:space="0" w:color="auto"/>
      </w:divBdr>
      <w:divsChild>
        <w:div w:id="493379343">
          <w:marLeft w:val="0"/>
          <w:marRight w:val="0"/>
          <w:marTop w:val="0"/>
          <w:marBottom w:val="0"/>
          <w:divBdr>
            <w:top w:val="none" w:sz="0" w:space="0" w:color="auto"/>
            <w:left w:val="none" w:sz="0" w:space="0" w:color="auto"/>
            <w:bottom w:val="none" w:sz="0" w:space="0" w:color="auto"/>
            <w:right w:val="none" w:sz="0" w:space="0" w:color="auto"/>
          </w:divBdr>
          <w:divsChild>
            <w:div w:id="493379271">
              <w:marLeft w:val="0"/>
              <w:marRight w:val="0"/>
              <w:marTop w:val="0"/>
              <w:marBottom w:val="0"/>
              <w:divBdr>
                <w:top w:val="none" w:sz="0" w:space="0" w:color="auto"/>
                <w:left w:val="none" w:sz="0" w:space="0" w:color="auto"/>
                <w:bottom w:val="none" w:sz="0" w:space="0" w:color="auto"/>
                <w:right w:val="none" w:sz="0" w:space="0" w:color="auto"/>
              </w:divBdr>
              <w:divsChild>
                <w:div w:id="493379435">
                  <w:marLeft w:val="23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9339">
      <w:marLeft w:val="0"/>
      <w:marRight w:val="0"/>
      <w:marTop w:val="0"/>
      <w:marBottom w:val="0"/>
      <w:divBdr>
        <w:top w:val="none" w:sz="0" w:space="0" w:color="auto"/>
        <w:left w:val="none" w:sz="0" w:space="0" w:color="auto"/>
        <w:bottom w:val="none" w:sz="0" w:space="0" w:color="auto"/>
        <w:right w:val="none" w:sz="0" w:space="0" w:color="auto"/>
      </w:divBdr>
    </w:div>
    <w:div w:id="493379341">
      <w:marLeft w:val="0"/>
      <w:marRight w:val="0"/>
      <w:marTop w:val="0"/>
      <w:marBottom w:val="0"/>
      <w:divBdr>
        <w:top w:val="none" w:sz="0" w:space="0" w:color="auto"/>
        <w:left w:val="none" w:sz="0" w:space="0" w:color="auto"/>
        <w:bottom w:val="none" w:sz="0" w:space="0" w:color="auto"/>
        <w:right w:val="none" w:sz="0" w:space="0" w:color="auto"/>
      </w:divBdr>
    </w:div>
    <w:div w:id="493379350">
      <w:marLeft w:val="0"/>
      <w:marRight w:val="0"/>
      <w:marTop w:val="0"/>
      <w:marBottom w:val="0"/>
      <w:divBdr>
        <w:top w:val="none" w:sz="0" w:space="0" w:color="auto"/>
        <w:left w:val="none" w:sz="0" w:space="0" w:color="auto"/>
        <w:bottom w:val="none" w:sz="0" w:space="0" w:color="auto"/>
        <w:right w:val="none" w:sz="0" w:space="0" w:color="auto"/>
      </w:divBdr>
    </w:div>
    <w:div w:id="493379358">
      <w:marLeft w:val="0"/>
      <w:marRight w:val="0"/>
      <w:marTop w:val="0"/>
      <w:marBottom w:val="0"/>
      <w:divBdr>
        <w:top w:val="none" w:sz="0" w:space="0" w:color="auto"/>
        <w:left w:val="none" w:sz="0" w:space="0" w:color="auto"/>
        <w:bottom w:val="none" w:sz="0" w:space="0" w:color="auto"/>
        <w:right w:val="none" w:sz="0" w:space="0" w:color="auto"/>
      </w:divBdr>
    </w:div>
    <w:div w:id="493379360">
      <w:marLeft w:val="0"/>
      <w:marRight w:val="0"/>
      <w:marTop w:val="0"/>
      <w:marBottom w:val="0"/>
      <w:divBdr>
        <w:top w:val="none" w:sz="0" w:space="0" w:color="auto"/>
        <w:left w:val="none" w:sz="0" w:space="0" w:color="auto"/>
        <w:bottom w:val="none" w:sz="0" w:space="0" w:color="auto"/>
        <w:right w:val="none" w:sz="0" w:space="0" w:color="auto"/>
      </w:divBdr>
    </w:div>
    <w:div w:id="493379362">
      <w:marLeft w:val="0"/>
      <w:marRight w:val="0"/>
      <w:marTop w:val="0"/>
      <w:marBottom w:val="0"/>
      <w:divBdr>
        <w:top w:val="none" w:sz="0" w:space="0" w:color="auto"/>
        <w:left w:val="none" w:sz="0" w:space="0" w:color="auto"/>
        <w:bottom w:val="none" w:sz="0" w:space="0" w:color="auto"/>
        <w:right w:val="none" w:sz="0" w:space="0" w:color="auto"/>
      </w:divBdr>
    </w:div>
    <w:div w:id="493379365">
      <w:marLeft w:val="0"/>
      <w:marRight w:val="0"/>
      <w:marTop w:val="0"/>
      <w:marBottom w:val="0"/>
      <w:divBdr>
        <w:top w:val="none" w:sz="0" w:space="0" w:color="auto"/>
        <w:left w:val="none" w:sz="0" w:space="0" w:color="auto"/>
        <w:bottom w:val="none" w:sz="0" w:space="0" w:color="auto"/>
        <w:right w:val="none" w:sz="0" w:space="0" w:color="auto"/>
      </w:divBdr>
    </w:div>
    <w:div w:id="493379366">
      <w:marLeft w:val="0"/>
      <w:marRight w:val="0"/>
      <w:marTop w:val="0"/>
      <w:marBottom w:val="0"/>
      <w:divBdr>
        <w:top w:val="none" w:sz="0" w:space="0" w:color="auto"/>
        <w:left w:val="none" w:sz="0" w:space="0" w:color="auto"/>
        <w:bottom w:val="none" w:sz="0" w:space="0" w:color="auto"/>
        <w:right w:val="none" w:sz="0" w:space="0" w:color="auto"/>
      </w:divBdr>
    </w:div>
    <w:div w:id="493379367">
      <w:marLeft w:val="0"/>
      <w:marRight w:val="0"/>
      <w:marTop w:val="0"/>
      <w:marBottom w:val="0"/>
      <w:divBdr>
        <w:top w:val="none" w:sz="0" w:space="0" w:color="auto"/>
        <w:left w:val="none" w:sz="0" w:space="0" w:color="auto"/>
        <w:bottom w:val="none" w:sz="0" w:space="0" w:color="auto"/>
        <w:right w:val="none" w:sz="0" w:space="0" w:color="auto"/>
      </w:divBdr>
    </w:div>
    <w:div w:id="493379368">
      <w:marLeft w:val="0"/>
      <w:marRight w:val="0"/>
      <w:marTop w:val="0"/>
      <w:marBottom w:val="0"/>
      <w:divBdr>
        <w:top w:val="none" w:sz="0" w:space="0" w:color="auto"/>
        <w:left w:val="none" w:sz="0" w:space="0" w:color="auto"/>
        <w:bottom w:val="none" w:sz="0" w:space="0" w:color="auto"/>
        <w:right w:val="none" w:sz="0" w:space="0" w:color="auto"/>
      </w:divBdr>
    </w:div>
    <w:div w:id="493379369">
      <w:marLeft w:val="0"/>
      <w:marRight w:val="0"/>
      <w:marTop w:val="0"/>
      <w:marBottom w:val="0"/>
      <w:divBdr>
        <w:top w:val="none" w:sz="0" w:space="0" w:color="auto"/>
        <w:left w:val="none" w:sz="0" w:space="0" w:color="auto"/>
        <w:bottom w:val="none" w:sz="0" w:space="0" w:color="auto"/>
        <w:right w:val="none" w:sz="0" w:space="0" w:color="auto"/>
      </w:divBdr>
      <w:divsChild>
        <w:div w:id="493379279">
          <w:marLeft w:val="0"/>
          <w:marRight w:val="0"/>
          <w:marTop w:val="0"/>
          <w:marBottom w:val="0"/>
          <w:divBdr>
            <w:top w:val="none" w:sz="0" w:space="0" w:color="auto"/>
            <w:left w:val="none" w:sz="0" w:space="0" w:color="auto"/>
            <w:bottom w:val="none" w:sz="0" w:space="0" w:color="auto"/>
            <w:right w:val="none" w:sz="0" w:space="0" w:color="auto"/>
          </w:divBdr>
          <w:divsChild>
            <w:div w:id="4933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370">
      <w:marLeft w:val="0"/>
      <w:marRight w:val="0"/>
      <w:marTop w:val="0"/>
      <w:marBottom w:val="0"/>
      <w:divBdr>
        <w:top w:val="none" w:sz="0" w:space="0" w:color="auto"/>
        <w:left w:val="none" w:sz="0" w:space="0" w:color="auto"/>
        <w:bottom w:val="none" w:sz="0" w:space="0" w:color="auto"/>
        <w:right w:val="none" w:sz="0" w:space="0" w:color="auto"/>
      </w:divBdr>
    </w:div>
    <w:div w:id="493379375">
      <w:marLeft w:val="0"/>
      <w:marRight w:val="0"/>
      <w:marTop w:val="0"/>
      <w:marBottom w:val="0"/>
      <w:divBdr>
        <w:top w:val="none" w:sz="0" w:space="0" w:color="auto"/>
        <w:left w:val="none" w:sz="0" w:space="0" w:color="auto"/>
        <w:bottom w:val="none" w:sz="0" w:space="0" w:color="auto"/>
        <w:right w:val="none" w:sz="0" w:space="0" w:color="auto"/>
      </w:divBdr>
    </w:div>
    <w:div w:id="493379376">
      <w:marLeft w:val="0"/>
      <w:marRight w:val="0"/>
      <w:marTop w:val="0"/>
      <w:marBottom w:val="0"/>
      <w:divBdr>
        <w:top w:val="none" w:sz="0" w:space="0" w:color="auto"/>
        <w:left w:val="none" w:sz="0" w:space="0" w:color="auto"/>
        <w:bottom w:val="none" w:sz="0" w:space="0" w:color="auto"/>
        <w:right w:val="none" w:sz="0" w:space="0" w:color="auto"/>
      </w:divBdr>
    </w:div>
    <w:div w:id="493379377">
      <w:marLeft w:val="0"/>
      <w:marRight w:val="0"/>
      <w:marTop w:val="0"/>
      <w:marBottom w:val="0"/>
      <w:divBdr>
        <w:top w:val="none" w:sz="0" w:space="0" w:color="auto"/>
        <w:left w:val="none" w:sz="0" w:space="0" w:color="auto"/>
        <w:bottom w:val="none" w:sz="0" w:space="0" w:color="auto"/>
        <w:right w:val="none" w:sz="0" w:space="0" w:color="auto"/>
      </w:divBdr>
    </w:div>
    <w:div w:id="493379379">
      <w:marLeft w:val="0"/>
      <w:marRight w:val="0"/>
      <w:marTop w:val="0"/>
      <w:marBottom w:val="0"/>
      <w:divBdr>
        <w:top w:val="none" w:sz="0" w:space="0" w:color="auto"/>
        <w:left w:val="none" w:sz="0" w:space="0" w:color="auto"/>
        <w:bottom w:val="none" w:sz="0" w:space="0" w:color="auto"/>
        <w:right w:val="none" w:sz="0" w:space="0" w:color="auto"/>
      </w:divBdr>
    </w:div>
    <w:div w:id="493379382">
      <w:marLeft w:val="0"/>
      <w:marRight w:val="0"/>
      <w:marTop w:val="0"/>
      <w:marBottom w:val="0"/>
      <w:divBdr>
        <w:top w:val="none" w:sz="0" w:space="0" w:color="auto"/>
        <w:left w:val="none" w:sz="0" w:space="0" w:color="auto"/>
        <w:bottom w:val="none" w:sz="0" w:space="0" w:color="auto"/>
        <w:right w:val="none" w:sz="0" w:space="0" w:color="auto"/>
      </w:divBdr>
    </w:div>
    <w:div w:id="493379384">
      <w:marLeft w:val="0"/>
      <w:marRight w:val="0"/>
      <w:marTop w:val="0"/>
      <w:marBottom w:val="0"/>
      <w:divBdr>
        <w:top w:val="none" w:sz="0" w:space="0" w:color="auto"/>
        <w:left w:val="none" w:sz="0" w:space="0" w:color="auto"/>
        <w:bottom w:val="none" w:sz="0" w:space="0" w:color="auto"/>
        <w:right w:val="none" w:sz="0" w:space="0" w:color="auto"/>
      </w:divBdr>
    </w:div>
    <w:div w:id="493379386">
      <w:marLeft w:val="0"/>
      <w:marRight w:val="0"/>
      <w:marTop w:val="0"/>
      <w:marBottom w:val="0"/>
      <w:divBdr>
        <w:top w:val="none" w:sz="0" w:space="0" w:color="auto"/>
        <w:left w:val="none" w:sz="0" w:space="0" w:color="auto"/>
        <w:bottom w:val="none" w:sz="0" w:space="0" w:color="auto"/>
        <w:right w:val="none" w:sz="0" w:space="0" w:color="auto"/>
      </w:divBdr>
    </w:div>
    <w:div w:id="493379387">
      <w:marLeft w:val="0"/>
      <w:marRight w:val="0"/>
      <w:marTop w:val="0"/>
      <w:marBottom w:val="0"/>
      <w:divBdr>
        <w:top w:val="none" w:sz="0" w:space="0" w:color="auto"/>
        <w:left w:val="none" w:sz="0" w:space="0" w:color="auto"/>
        <w:bottom w:val="none" w:sz="0" w:space="0" w:color="auto"/>
        <w:right w:val="none" w:sz="0" w:space="0" w:color="auto"/>
      </w:divBdr>
    </w:div>
    <w:div w:id="493379388">
      <w:marLeft w:val="0"/>
      <w:marRight w:val="0"/>
      <w:marTop w:val="0"/>
      <w:marBottom w:val="0"/>
      <w:divBdr>
        <w:top w:val="none" w:sz="0" w:space="0" w:color="auto"/>
        <w:left w:val="none" w:sz="0" w:space="0" w:color="auto"/>
        <w:bottom w:val="none" w:sz="0" w:space="0" w:color="auto"/>
        <w:right w:val="none" w:sz="0" w:space="0" w:color="auto"/>
      </w:divBdr>
    </w:div>
    <w:div w:id="493379389">
      <w:marLeft w:val="0"/>
      <w:marRight w:val="0"/>
      <w:marTop w:val="45"/>
      <w:marBottom w:val="45"/>
      <w:divBdr>
        <w:top w:val="none" w:sz="0" w:space="0" w:color="auto"/>
        <w:left w:val="none" w:sz="0" w:space="0" w:color="auto"/>
        <w:bottom w:val="none" w:sz="0" w:space="0" w:color="auto"/>
        <w:right w:val="none" w:sz="0" w:space="0" w:color="auto"/>
      </w:divBdr>
      <w:divsChild>
        <w:div w:id="493379314">
          <w:marLeft w:val="0"/>
          <w:marRight w:val="0"/>
          <w:marTop w:val="0"/>
          <w:marBottom w:val="0"/>
          <w:divBdr>
            <w:top w:val="none" w:sz="0" w:space="0" w:color="auto"/>
            <w:left w:val="none" w:sz="0" w:space="0" w:color="auto"/>
            <w:bottom w:val="none" w:sz="0" w:space="0" w:color="auto"/>
            <w:right w:val="none" w:sz="0" w:space="0" w:color="auto"/>
          </w:divBdr>
          <w:divsChild>
            <w:div w:id="493379302">
              <w:marLeft w:val="0"/>
              <w:marRight w:val="0"/>
              <w:marTop w:val="0"/>
              <w:marBottom w:val="0"/>
              <w:divBdr>
                <w:top w:val="none" w:sz="0" w:space="0" w:color="auto"/>
                <w:left w:val="none" w:sz="0" w:space="0" w:color="auto"/>
                <w:bottom w:val="none" w:sz="0" w:space="0" w:color="auto"/>
                <w:right w:val="none" w:sz="0" w:space="0" w:color="auto"/>
              </w:divBdr>
              <w:divsChild>
                <w:div w:id="493379353">
                  <w:marLeft w:val="0"/>
                  <w:marRight w:val="0"/>
                  <w:marTop w:val="0"/>
                  <w:marBottom w:val="0"/>
                  <w:divBdr>
                    <w:top w:val="none" w:sz="0" w:space="0" w:color="auto"/>
                    <w:left w:val="none" w:sz="0" w:space="0" w:color="auto"/>
                    <w:bottom w:val="none" w:sz="0" w:space="0" w:color="auto"/>
                    <w:right w:val="none" w:sz="0" w:space="0" w:color="auto"/>
                  </w:divBdr>
                  <w:divsChild>
                    <w:div w:id="493379265">
                      <w:marLeft w:val="0"/>
                      <w:marRight w:val="0"/>
                      <w:marTop w:val="0"/>
                      <w:marBottom w:val="0"/>
                      <w:divBdr>
                        <w:top w:val="none" w:sz="0" w:space="0" w:color="auto"/>
                        <w:left w:val="none" w:sz="0" w:space="0" w:color="auto"/>
                        <w:bottom w:val="none" w:sz="0" w:space="0" w:color="auto"/>
                        <w:right w:val="none" w:sz="0" w:space="0" w:color="auto"/>
                      </w:divBdr>
                      <w:divsChild>
                        <w:div w:id="493379349">
                          <w:marLeft w:val="0"/>
                          <w:marRight w:val="0"/>
                          <w:marTop w:val="0"/>
                          <w:marBottom w:val="0"/>
                          <w:divBdr>
                            <w:top w:val="none" w:sz="0" w:space="0" w:color="auto"/>
                            <w:left w:val="none" w:sz="0" w:space="0" w:color="auto"/>
                            <w:bottom w:val="none" w:sz="0" w:space="0" w:color="auto"/>
                            <w:right w:val="none" w:sz="0" w:space="0" w:color="auto"/>
                          </w:divBdr>
                          <w:divsChild>
                            <w:div w:id="493379244">
                              <w:marLeft w:val="2385"/>
                              <w:marRight w:val="3960"/>
                              <w:marTop w:val="0"/>
                              <w:marBottom w:val="0"/>
                              <w:divBdr>
                                <w:top w:val="none" w:sz="0" w:space="0" w:color="auto"/>
                                <w:left w:val="single" w:sz="6" w:space="0" w:color="D3E1F9"/>
                                <w:bottom w:val="none" w:sz="0" w:space="0" w:color="auto"/>
                                <w:right w:val="none" w:sz="0" w:space="0" w:color="auto"/>
                              </w:divBdr>
                              <w:divsChild>
                                <w:div w:id="493379234">
                                  <w:marLeft w:val="0"/>
                                  <w:marRight w:val="0"/>
                                  <w:marTop w:val="0"/>
                                  <w:marBottom w:val="0"/>
                                  <w:divBdr>
                                    <w:top w:val="none" w:sz="0" w:space="0" w:color="auto"/>
                                    <w:left w:val="none" w:sz="0" w:space="0" w:color="auto"/>
                                    <w:bottom w:val="none" w:sz="0" w:space="0" w:color="auto"/>
                                    <w:right w:val="none" w:sz="0" w:space="0" w:color="auto"/>
                                  </w:divBdr>
                                  <w:divsChild>
                                    <w:div w:id="493379276">
                                      <w:marLeft w:val="0"/>
                                      <w:marRight w:val="0"/>
                                      <w:marTop w:val="0"/>
                                      <w:marBottom w:val="0"/>
                                      <w:divBdr>
                                        <w:top w:val="none" w:sz="0" w:space="0" w:color="auto"/>
                                        <w:left w:val="none" w:sz="0" w:space="0" w:color="auto"/>
                                        <w:bottom w:val="none" w:sz="0" w:space="0" w:color="auto"/>
                                        <w:right w:val="none" w:sz="0" w:space="0" w:color="auto"/>
                                      </w:divBdr>
                                      <w:divsChild>
                                        <w:div w:id="493379406">
                                          <w:marLeft w:val="0"/>
                                          <w:marRight w:val="0"/>
                                          <w:marTop w:val="0"/>
                                          <w:marBottom w:val="0"/>
                                          <w:divBdr>
                                            <w:top w:val="none" w:sz="0" w:space="0" w:color="auto"/>
                                            <w:left w:val="none" w:sz="0" w:space="0" w:color="auto"/>
                                            <w:bottom w:val="none" w:sz="0" w:space="0" w:color="auto"/>
                                            <w:right w:val="none" w:sz="0" w:space="0" w:color="auto"/>
                                          </w:divBdr>
                                          <w:divsChild>
                                            <w:div w:id="493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379390">
      <w:marLeft w:val="0"/>
      <w:marRight w:val="0"/>
      <w:marTop w:val="0"/>
      <w:marBottom w:val="0"/>
      <w:divBdr>
        <w:top w:val="none" w:sz="0" w:space="0" w:color="auto"/>
        <w:left w:val="none" w:sz="0" w:space="0" w:color="auto"/>
        <w:bottom w:val="none" w:sz="0" w:space="0" w:color="auto"/>
        <w:right w:val="none" w:sz="0" w:space="0" w:color="auto"/>
      </w:divBdr>
    </w:div>
    <w:div w:id="493379391">
      <w:marLeft w:val="0"/>
      <w:marRight w:val="0"/>
      <w:marTop w:val="0"/>
      <w:marBottom w:val="0"/>
      <w:divBdr>
        <w:top w:val="none" w:sz="0" w:space="0" w:color="auto"/>
        <w:left w:val="none" w:sz="0" w:space="0" w:color="auto"/>
        <w:bottom w:val="none" w:sz="0" w:space="0" w:color="auto"/>
        <w:right w:val="none" w:sz="0" w:space="0" w:color="auto"/>
      </w:divBdr>
    </w:div>
    <w:div w:id="493379395">
      <w:marLeft w:val="0"/>
      <w:marRight w:val="0"/>
      <w:marTop w:val="0"/>
      <w:marBottom w:val="0"/>
      <w:divBdr>
        <w:top w:val="none" w:sz="0" w:space="0" w:color="auto"/>
        <w:left w:val="none" w:sz="0" w:space="0" w:color="auto"/>
        <w:bottom w:val="none" w:sz="0" w:space="0" w:color="auto"/>
        <w:right w:val="none" w:sz="0" w:space="0" w:color="auto"/>
      </w:divBdr>
    </w:div>
    <w:div w:id="493379396">
      <w:marLeft w:val="0"/>
      <w:marRight w:val="0"/>
      <w:marTop w:val="0"/>
      <w:marBottom w:val="0"/>
      <w:divBdr>
        <w:top w:val="none" w:sz="0" w:space="0" w:color="auto"/>
        <w:left w:val="none" w:sz="0" w:space="0" w:color="auto"/>
        <w:bottom w:val="none" w:sz="0" w:space="0" w:color="auto"/>
        <w:right w:val="none" w:sz="0" w:space="0" w:color="auto"/>
      </w:divBdr>
    </w:div>
    <w:div w:id="493379397">
      <w:marLeft w:val="0"/>
      <w:marRight w:val="0"/>
      <w:marTop w:val="0"/>
      <w:marBottom w:val="0"/>
      <w:divBdr>
        <w:top w:val="none" w:sz="0" w:space="0" w:color="auto"/>
        <w:left w:val="none" w:sz="0" w:space="0" w:color="auto"/>
        <w:bottom w:val="none" w:sz="0" w:space="0" w:color="auto"/>
        <w:right w:val="none" w:sz="0" w:space="0" w:color="auto"/>
      </w:divBdr>
    </w:div>
    <w:div w:id="493379398">
      <w:marLeft w:val="0"/>
      <w:marRight w:val="0"/>
      <w:marTop w:val="0"/>
      <w:marBottom w:val="0"/>
      <w:divBdr>
        <w:top w:val="none" w:sz="0" w:space="0" w:color="auto"/>
        <w:left w:val="none" w:sz="0" w:space="0" w:color="auto"/>
        <w:bottom w:val="none" w:sz="0" w:space="0" w:color="auto"/>
        <w:right w:val="none" w:sz="0" w:space="0" w:color="auto"/>
      </w:divBdr>
      <w:divsChild>
        <w:div w:id="493379385">
          <w:marLeft w:val="0"/>
          <w:marRight w:val="0"/>
          <w:marTop w:val="0"/>
          <w:marBottom w:val="0"/>
          <w:divBdr>
            <w:top w:val="none" w:sz="0" w:space="0" w:color="auto"/>
            <w:left w:val="none" w:sz="0" w:space="0" w:color="auto"/>
            <w:bottom w:val="none" w:sz="0" w:space="0" w:color="auto"/>
            <w:right w:val="none" w:sz="0" w:space="0" w:color="auto"/>
          </w:divBdr>
          <w:divsChild>
            <w:div w:id="493379297">
              <w:marLeft w:val="0"/>
              <w:marRight w:val="0"/>
              <w:marTop w:val="0"/>
              <w:marBottom w:val="0"/>
              <w:divBdr>
                <w:top w:val="none" w:sz="0" w:space="0" w:color="auto"/>
                <w:left w:val="none" w:sz="0" w:space="0" w:color="auto"/>
                <w:bottom w:val="none" w:sz="0" w:space="0" w:color="auto"/>
                <w:right w:val="none" w:sz="0" w:space="0" w:color="auto"/>
              </w:divBdr>
              <w:divsChild>
                <w:div w:id="493379248">
                  <w:marLeft w:val="0"/>
                  <w:marRight w:val="0"/>
                  <w:marTop w:val="0"/>
                  <w:marBottom w:val="0"/>
                  <w:divBdr>
                    <w:top w:val="none" w:sz="0" w:space="0" w:color="auto"/>
                    <w:left w:val="none" w:sz="0" w:space="0" w:color="auto"/>
                    <w:bottom w:val="none" w:sz="0" w:space="0" w:color="auto"/>
                    <w:right w:val="none" w:sz="0" w:space="0" w:color="auto"/>
                  </w:divBdr>
                  <w:divsChild>
                    <w:div w:id="4933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9399">
      <w:marLeft w:val="0"/>
      <w:marRight w:val="0"/>
      <w:marTop w:val="0"/>
      <w:marBottom w:val="0"/>
      <w:divBdr>
        <w:top w:val="none" w:sz="0" w:space="0" w:color="auto"/>
        <w:left w:val="none" w:sz="0" w:space="0" w:color="auto"/>
        <w:bottom w:val="none" w:sz="0" w:space="0" w:color="auto"/>
        <w:right w:val="none" w:sz="0" w:space="0" w:color="auto"/>
      </w:divBdr>
      <w:divsChild>
        <w:div w:id="493379256">
          <w:marLeft w:val="0"/>
          <w:marRight w:val="0"/>
          <w:marTop w:val="0"/>
          <w:marBottom w:val="0"/>
          <w:divBdr>
            <w:top w:val="none" w:sz="0" w:space="0" w:color="auto"/>
            <w:left w:val="none" w:sz="0" w:space="0" w:color="auto"/>
            <w:bottom w:val="none" w:sz="0" w:space="0" w:color="auto"/>
            <w:right w:val="none" w:sz="0" w:space="0" w:color="auto"/>
          </w:divBdr>
          <w:divsChild>
            <w:div w:id="4933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401">
      <w:marLeft w:val="0"/>
      <w:marRight w:val="0"/>
      <w:marTop w:val="0"/>
      <w:marBottom w:val="0"/>
      <w:divBdr>
        <w:top w:val="none" w:sz="0" w:space="0" w:color="auto"/>
        <w:left w:val="none" w:sz="0" w:space="0" w:color="auto"/>
        <w:bottom w:val="none" w:sz="0" w:space="0" w:color="auto"/>
        <w:right w:val="none" w:sz="0" w:space="0" w:color="auto"/>
      </w:divBdr>
    </w:div>
    <w:div w:id="493379402">
      <w:marLeft w:val="0"/>
      <w:marRight w:val="0"/>
      <w:marTop w:val="0"/>
      <w:marBottom w:val="0"/>
      <w:divBdr>
        <w:top w:val="none" w:sz="0" w:space="0" w:color="auto"/>
        <w:left w:val="none" w:sz="0" w:space="0" w:color="auto"/>
        <w:bottom w:val="none" w:sz="0" w:space="0" w:color="auto"/>
        <w:right w:val="none" w:sz="0" w:space="0" w:color="auto"/>
      </w:divBdr>
    </w:div>
    <w:div w:id="493379403">
      <w:marLeft w:val="0"/>
      <w:marRight w:val="0"/>
      <w:marTop w:val="0"/>
      <w:marBottom w:val="0"/>
      <w:divBdr>
        <w:top w:val="none" w:sz="0" w:space="0" w:color="auto"/>
        <w:left w:val="none" w:sz="0" w:space="0" w:color="auto"/>
        <w:bottom w:val="none" w:sz="0" w:space="0" w:color="auto"/>
        <w:right w:val="none" w:sz="0" w:space="0" w:color="auto"/>
      </w:divBdr>
    </w:div>
    <w:div w:id="493379404">
      <w:marLeft w:val="0"/>
      <w:marRight w:val="0"/>
      <w:marTop w:val="0"/>
      <w:marBottom w:val="0"/>
      <w:divBdr>
        <w:top w:val="none" w:sz="0" w:space="0" w:color="auto"/>
        <w:left w:val="none" w:sz="0" w:space="0" w:color="auto"/>
        <w:bottom w:val="none" w:sz="0" w:space="0" w:color="auto"/>
        <w:right w:val="none" w:sz="0" w:space="0" w:color="auto"/>
      </w:divBdr>
    </w:div>
    <w:div w:id="493379405">
      <w:marLeft w:val="0"/>
      <w:marRight w:val="0"/>
      <w:marTop w:val="0"/>
      <w:marBottom w:val="0"/>
      <w:divBdr>
        <w:top w:val="none" w:sz="0" w:space="0" w:color="auto"/>
        <w:left w:val="none" w:sz="0" w:space="0" w:color="auto"/>
        <w:bottom w:val="none" w:sz="0" w:space="0" w:color="auto"/>
        <w:right w:val="none" w:sz="0" w:space="0" w:color="auto"/>
      </w:divBdr>
    </w:div>
    <w:div w:id="493379407">
      <w:marLeft w:val="0"/>
      <w:marRight w:val="0"/>
      <w:marTop w:val="0"/>
      <w:marBottom w:val="0"/>
      <w:divBdr>
        <w:top w:val="none" w:sz="0" w:space="0" w:color="auto"/>
        <w:left w:val="none" w:sz="0" w:space="0" w:color="auto"/>
        <w:bottom w:val="none" w:sz="0" w:space="0" w:color="auto"/>
        <w:right w:val="none" w:sz="0" w:space="0" w:color="auto"/>
      </w:divBdr>
    </w:div>
    <w:div w:id="493379408">
      <w:marLeft w:val="0"/>
      <w:marRight w:val="0"/>
      <w:marTop w:val="0"/>
      <w:marBottom w:val="0"/>
      <w:divBdr>
        <w:top w:val="none" w:sz="0" w:space="0" w:color="auto"/>
        <w:left w:val="none" w:sz="0" w:space="0" w:color="auto"/>
        <w:bottom w:val="none" w:sz="0" w:space="0" w:color="auto"/>
        <w:right w:val="none" w:sz="0" w:space="0" w:color="auto"/>
      </w:divBdr>
      <w:divsChild>
        <w:div w:id="493379227">
          <w:marLeft w:val="0"/>
          <w:marRight w:val="0"/>
          <w:marTop w:val="0"/>
          <w:marBottom w:val="0"/>
          <w:divBdr>
            <w:top w:val="none" w:sz="0" w:space="0" w:color="auto"/>
            <w:left w:val="none" w:sz="0" w:space="0" w:color="auto"/>
            <w:bottom w:val="none" w:sz="0" w:space="0" w:color="auto"/>
            <w:right w:val="none" w:sz="0" w:space="0" w:color="auto"/>
          </w:divBdr>
          <w:divsChild>
            <w:div w:id="493379371">
              <w:marLeft w:val="0"/>
              <w:marRight w:val="0"/>
              <w:marTop w:val="0"/>
              <w:marBottom w:val="0"/>
              <w:divBdr>
                <w:top w:val="none" w:sz="0" w:space="0" w:color="auto"/>
                <w:left w:val="none" w:sz="0" w:space="0" w:color="auto"/>
                <w:bottom w:val="none" w:sz="0" w:space="0" w:color="auto"/>
                <w:right w:val="none" w:sz="0" w:space="0" w:color="auto"/>
              </w:divBdr>
              <w:divsChild>
                <w:div w:id="493379410">
                  <w:marLeft w:val="0"/>
                  <w:marRight w:val="0"/>
                  <w:marTop w:val="0"/>
                  <w:marBottom w:val="0"/>
                  <w:divBdr>
                    <w:top w:val="none" w:sz="0" w:space="0" w:color="auto"/>
                    <w:left w:val="none" w:sz="0" w:space="0" w:color="auto"/>
                    <w:bottom w:val="none" w:sz="0" w:space="0" w:color="auto"/>
                    <w:right w:val="none" w:sz="0" w:space="0" w:color="auto"/>
                  </w:divBdr>
                  <w:divsChild>
                    <w:div w:id="4933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9409">
      <w:marLeft w:val="0"/>
      <w:marRight w:val="0"/>
      <w:marTop w:val="0"/>
      <w:marBottom w:val="0"/>
      <w:divBdr>
        <w:top w:val="none" w:sz="0" w:space="0" w:color="auto"/>
        <w:left w:val="none" w:sz="0" w:space="0" w:color="auto"/>
        <w:bottom w:val="none" w:sz="0" w:space="0" w:color="auto"/>
        <w:right w:val="none" w:sz="0" w:space="0" w:color="auto"/>
      </w:divBdr>
    </w:div>
    <w:div w:id="493379411">
      <w:marLeft w:val="0"/>
      <w:marRight w:val="0"/>
      <w:marTop w:val="0"/>
      <w:marBottom w:val="0"/>
      <w:divBdr>
        <w:top w:val="none" w:sz="0" w:space="0" w:color="auto"/>
        <w:left w:val="none" w:sz="0" w:space="0" w:color="auto"/>
        <w:bottom w:val="none" w:sz="0" w:space="0" w:color="auto"/>
        <w:right w:val="none" w:sz="0" w:space="0" w:color="auto"/>
      </w:divBdr>
    </w:div>
    <w:div w:id="493379412">
      <w:marLeft w:val="0"/>
      <w:marRight w:val="0"/>
      <w:marTop w:val="0"/>
      <w:marBottom w:val="0"/>
      <w:divBdr>
        <w:top w:val="none" w:sz="0" w:space="0" w:color="auto"/>
        <w:left w:val="none" w:sz="0" w:space="0" w:color="auto"/>
        <w:bottom w:val="none" w:sz="0" w:space="0" w:color="auto"/>
        <w:right w:val="none" w:sz="0" w:space="0" w:color="auto"/>
      </w:divBdr>
      <w:divsChild>
        <w:div w:id="493379308">
          <w:marLeft w:val="0"/>
          <w:marRight w:val="0"/>
          <w:marTop w:val="0"/>
          <w:marBottom w:val="0"/>
          <w:divBdr>
            <w:top w:val="none" w:sz="0" w:space="0" w:color="auto"/>
            <w:left w:val="none" w:sz="0" w:space="0" w:color="auto"/>
            <w:bottom w:val="none" w:sz="0" w:space="0" w:color="auto"/>
            <w:right w:val="none" w:sz="0" w:space="0" w:color="auto"/>
          </w:divBdr>
          <w:divsChild>
            <w:div w:id="493379212">
              <w:marLeft w:val="0"/>
              <w:marRight w:val="0"/>
              <w:marTop w:val="0"/>
              <w:marBottom w:val="0"/>
              <w:divBdr>
                <w:top w:val="none" w:sz="0" w:space="0" w:color="auto"/>
                <w:left w:val="none" w:sz="0" w:space="0" w:color="auto"/>
                <w:bottom w:val="none" w:sz="0" w:space="0" w:color="auto"/>
                <w:right w:val="none" w:sz="0" w:space="0" w:color="auto"/>
              </w:divBdr>
            </w:div>
            <w:div w:id="493379247">
              <w:marLeft w:val="0"/>
              <w:marRight w:val="0"/>
              <w:marTop w:val="0"/>
              <w:marBottom w:val="0"/>
              <w:divBdr>
                <w:top w:val="none" w:sz="0" w:space="0" w:color="auto"/>
                <w:left w:val="none" w:sz="0" w:space="0" w:color="auto"/>
                <w:bottom w:val="none" w:sz="0" w:space="0" w:color="auto"/>
                <w:right w:val="none" w:sz="0" w:space="0" w:color="auto"/>
              </w:divBdr>
            </w:div>
            <w:div w:id="493379275">
              <w:marLeft w:val="0"/>
              <w:marRight w:val="0"/>
              <w:marTop w:val="0"/>
              <w:marBottom w:val="0"/>
              <w:divBdr>
                <w:top w:val="none" w:sz="0" w:space="0" w:color="auto"/>
                <w:left w:val="none" w:sz="0" w:space="0" w:color="auto"/>
                <w:bottom w:val="none" w:sz="0" w:space="0" w:color="auto"/>
                <w:right w:val="none" w:sz="0" w:space="0" w:color="auto"/>
              </w:divBdr>
            </w:div>
            <w:div w:id="493379318">
              <w:marLeft w:val="0"/>
              <w:marRight w:val="0"/>
              <w:marTop w:val="0"/>
              <w:marBottom w:val="0"/>
              <w:divBdr>
                <w:top w:val="none" w:sz="0" w:space="0" w:color="auto"/>
                <w:left w:val="none" w:sz="0" w:space="0" w:color="auto"/>
                <w:bottom w:val="none" w:sz="0" w:space="0" w:color="auto"/>
                <w:right w:val="none" w:sz="0" w:space="0" w:color="auto"/>
              </w:divBdr>
            </w:div>
            <w:div w:id="493379323">
              <w:marLeft w:val="0"/>
              <w:marRight w:val="0"/>
              <w:marTop w:val="0"/>
              <w:marBottom w:val="0"/>
              <w:divBdr>
                <w:top w:val="none" w:sz="0" w:space="0" w:color="auto"/>
                <w:left w:val="none" w:sz="0" w:space="0" w:color="auto"/>
                <w:bottom w:val="none" w:sz="0" w:space="0" w:color="auto"/>
                <w:right w:val="none" w:sz="0" w:space="0" w:color="auto"/>
              </w:divBdr>
            </w:div>
            <w:div w:id="493379344">
              <w:marLeft w:val="0"/>
              <w:marRight w:val="0"/>
              <w:marTop w:val="0"/>
              <w:marBottom w:val="0"/>
              <w:divBdr>
                <w:top w:val="none" w:sz="0" w:space="0" w:color="auto"/>
                <w:left w:val="none" w:sz="0" w:space="0" w:color="auto"/>
                <w:bottom w:val="none" w:sz="0" w:space="0" w:color="auto"/>
                <w:right w:val="none" w:sz="0" w:space="0" w:color="auto"/>
              </w:divBdr>
            </w:div>
            <w:div w:id="493379356">
              <w:marLeft w:val="0"/>
              <w:marRight w:val="0"/>
              <w:marTop w:val="0"/>
              <w:marBottom w:val="0"/>
              <w:divBdr>
                <w:top w:val="none" w:sz="0" w:space="0" w:color="auto"/>
                <w:left w:val="none" w:sz="0" w:space="0" w:color="auto"/>
                <w:bottom w:val="none" w:sz="0" w:space="0" w:color="auto"/>
                <w:right w:val="none" w:sz="0" w:space="0" w:color="auto"/>
              </w:divBdr>
            </w:div>
            <w:div w:id="493379359">
              <w:marLeft w:val="0"/>
              <w:marRight w:val="0"/>
              <w:marTop w:val="0"/>
              <w:marBottom w:val="0"/>
              <w:divBdr>
                <w:top w:val="none" w:sz="0" w:space="0" w:color="auto"/>
                <w:left w:val="none" w:sz="0" w:space="0" w:color="auto"/>
                <w:bottom w:val="none" w:sz="0" w:space="0" w:color="auto"/>
                <w:right w:val="none" w:sz="0" w:space="0" w:color="auto"/>
              </w:divBdr>
            </w:div>
            <w:div w:id="493379361">
              <w:marLeft w:val="0"/>
              <w:marRight w:val="0"/>
              <w:marTop w:val="0"/>
              <w:marBottom w:val="0"/>
              <w:divBdr>
                <w:top w:val="none" w:sz="0" w:space="0" w:color="auto"/>
                <w:left w:val="none" w:sz="0" w:space="0" w:color="auto"/>
                <w:bottom w:val="none" w:sz="0" w:space="0" w:color="auto"/>
                <w:right w:val="none" w:sz="0" w:space="0" w:color="auto"/>
              </w:divBdr>
            </w:div>
            <w:div w:id="493379392">
              <w:marLeft w:val="0"/>
              <w:marRight w:val="0"/>
              <w:marTop w:val="0"/>
              <w:marBottom w:val="0"/>
              <w:divBdr>
                <w:top w:val="none" w:sz="0" w:space="0" w:color="auto"/>
                <w:left w:val="none" w:sz="0" w:space="0" w:color="auto"/>
                <w:bottom w:val="none" w:sz="0" w:space="0" w:color="auto"/>
                <w:right w:val="none" w:sz="0" w:space="0" w:color="auto"/>
              </w:divBdr>
            </w:div>
            <w:div w:id="493379426">
              <w:marLeft w:val="0"/>
              <w:marRight w:val="0"/>
              <w:marTop w:val="0"/>
              <w:marBottom w:val="0"/>
              <w:divBdr>
                <w:top w:val="none" w:sz="0" w:space="0" w:color="auto"/>
                <w:left w:val="none" w:sz="0" w:space="0" w:color="auto"/>
                <w:bottom w:val="none" w:sz="0" w:space="0" w:color="auto"/>
                <w:right w:val="none" w:sz="0" w:space="0" w:color="auto"/>
              </w:divBdr>
            </w:div>
            <w:div w:id="4933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413">
      <w:marLeft w:val="0"/>
      <w:marRight w:val="0"/>
      <w:marTop w:val="0"/>
      <w:marBottom w:val="0"/>
      <w:divBdr>
        <w:top w:val="none" w:sz="0" w:space="0" w:color="auto"/>
        <w:left w:val="none" w:sz="0" w:space="0" w:color="auto"/>
        <w:bottom w:val="none" w:sz="0" w:space="0" w:color="auto"/>
        <w:right w:val="none" w:sz="0" w:space="0" w:color="auto"/>
      </w:divBdr>
    </w:div>
    <w:div w:id="493379414">
      <w:marLeft w:val="0"/>
      <w:marRight w:val="0"/>
      <w:marTop w:val="0"/>
      <w:marBottom w:val="0"/>
      <w:divBdr>
        <w:top w:val="none" w:sz="0" w:space="0" w:color="auto"/>
        <w:left w:val="none" w:sz="0" w:space="0" w:color="auto"/>
        <w:bottom w:val="none" w:sz="0" w:space="0" w:color="auto"/>
        <w:right w:val="none" w:sz="0" w:space="0" w:color="auto"/>
      </w:divBdr>
    </w:div>
    <w:div w:id="493379416">
      <w:marLeft w:val="0"/>
      <w:marRight w:val="0"/>
      <w:marTop w:val="0"/>
      <w:marBottom w:val="0"/>
      <w:divBdr>
        <w:top w:val="none" w:sz="0" w:space="0" w:color="auto"/>
        <w:left w:val="none" w:sz="0" w:space="0" w:color="auto"/>
        <w:bottom w:val="none" w:sz="0" w:space="0" w:color="auto"/>
        <w:right w:val="none" w:sz="0" w:space="0" w:color="auto"/>
      </w:divBdr>
    </w:div>
    <w:div w:id="493379419">
      <w:marLeft w:val="0"/>
      <w:marRight w:val="0"/>
      <w:marTop w:val="0"/>
      <w:marBottom w:val="0"/>
      <w:divBdr>
        <w:top w:val="none" w:sz="0" w:space="0" w:color="auto"/>
        <w:left w:val="none" w:sz="0" w:space="0" w:color="auto"/>
        <w:bottom w:val="none" w:sz="0" w:space="0" w:color="auto"/>
        <w:right w:val="none" w:sz="0" w:space="0" w:color="auto"/>
      </w:divBdr>
      <w:divsChild>
        <w:div w:id="493379394">
          <w:marLeft w:val="0"/>
          <w:marRight w:val="0"/>
          <w:marTop w:val="0"/>
          <w:marBottom w:val="0"/>
          <w:divBdr>
            <w:top w:val="none" w:sz="0" w:space="0" w:color="auto"/>
            <w:left w:val="none" w:sz="0" w:space="0" w:color="auto"/>
            <w:bottom w:val="none" w:sz="0" w:space="0" w:color="auto"/>
            <w:right w:val="none" w:sz="0" w:space="0" w:color="auto"/>
          </w:divBdr>
          <w:divsChild>
            <w:div w:id="493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422">
      <w:marLeft w:val="0"/>
      <w:marRight w:val="0"/>
      <w:marTop w:val="0"/>
      <w:marBottom w:val="0"/>
      <w:divBdr>
        <w:top w:val="none" w:sz="0" w:space="0" w:color="auto"/>
        <w:left w:val="none" w:sz="0" w:space="0" w:color="auto"/>
        <w:bottom w:val="none" w:sz="0" w:space="0" w:color="auto"/>
        <w:right w:val="none" w:sz="0" w:space="0" w:color="auto"/>
      </w:divBdr>
    </w:div>
    <w:div w:id="493379423">
      <w:marLeft w:val="0"/>
      <w:marRight w:val="0"/>
      <w:marTop w:val="0"/>
      <w:marBottom w:val="0"/>
      <w:divBdr>
        <w:top w:val="none" w:sz="0" w:space="0" w:color="auto"/>
        <w:left w:val="none" w:sz="0" w:space="0" w:color="auto"/>
        <w:bottom w:val="none" w:sz="0" w:space="0" w:color="auto"/>
        <w:right w:val="none" w:sz="0" w:space="0" w:color="auto"/>
      </w:divBdr>
    </w:div>
    <w:div w:id="493379425">
      <w:marLeft w:val="0"/>
      <w:marRight w:val="0"/>
      <w:marTop w:val="0"/>
      <w:marBottom w:val="0"/>
      <w:divBdr>
        <w:top w:val="none" w:sz="0" w:space="0" w:color="auto"/>
        <w:left w:val="none" w:sz="0" w:space="0" w:color="auto"/>
        <w:bottom w:val="none" w:sz="0" w:space="0" w:color="auto"/>
        <w:right w:val="none" w:sz="0" w:space="0" w:color="auto"/>
      </w:divBdr>
    </w:div>
    <w:div w:id="493379427">
      <w:marLeft w:val="0"/>
      <w:marRight w:val="0"/>
      <w:marTop w:val="0"/>
      <w:marBottom w:val="0"/>
      <w:divBdr>
        <w:top w:val="none" w:sz="0" w:space="0" w:color="auto"/>
        <w:left w:val="none" w:sz="0" w:space="0" w:color="auto"/>
        <w:bottom w:val="none" w:sz="0" w:space="0" w:color="auto"/>
        <w:right w:val="none" w:sz="0" w:space="0" w:color="auto"/>
      </w:divBdr>
    </w:div>
    <w:div w:id="493379430">
      <w:marLeft w:val="0"/>
      <w:marRight w:val="0"/>
      <w:marTop w:val="0"/>
      <w:marBottom w:val="0"/>
      <w:divBdr>
        <w:top w:val="none" w:sz="0" w:space="0" w:color="auto"/>
        <w:left w:val="none" w:sz="0" w:space="0" w:color="auto"/>
        <w:bottom w:val="none" w:sz="0" w:space="0" w:color="auto"/>
        <w:right w:val="none" w:sz="0" w:space="0" w:color="auto"/>
      </w:divBdr>
    </w:div>
    <w:div w:id="493379432">
      <w:marLeft w:val="0"/>
      <w:marRight w:val="0"/>
      <w:marTop w:val="0"/>
      <w:marBottom w:val="0"/>
      <w:divBdr>
        <w:top w:val="none" w:sz="0" w:space="0" w:color="auto"/>
        <w:left w:val="none" w:sz="0" w:space="0" w:color="auto"/>
        <w:bottom w:val="none" w:sz="0" w:space="0" w:color="auto"/>
        <w:right w:val="none" w:sz="0" w:space="0" w:color="auto"/>
      </w:divBdr>
    </w:div>
    <w:div w:id="493379433">
      <w:marLeft w:val="0"/>
      <w:marRight w:val="0"/>
      <w:marTop w:val="0"/>
      <w:marBottom w:val="0"/>
      <w:divBdr>
        <w:top w:val="none" w:sz="0" w:space="0" w:color="auto"/>
        <w:left w:val="none" w:sz="0" w:space="0" w:color="auto"/>
        <w:bottom w:val="none" w:sz="0" w:space="0" w:color="auto"/>
        <w:right w:val="none" w:sz="0" w:space="0" w:color="auto"/>
      </w:divBdr>
    </w:div>
    <w:div w:id="493379434">
      <w:marLeft w:val="0"/>
      <w:marRight w:val="0"/>
      <w:marTop w:val="0"/>
      <w:marBottom w:val="0"/>
      <w:divBdr>
        <w:top w:val="none" w:sz="0" w:space="0" w:color="auto"/>
        <w:left w:val="none" w:sz="0" w:space="0" w:color="auto"/>
        <w:bottom w:val="none" w:sz="0" w:space="0" w:color="auto"/>
        <w:right w:val="none" w:sz="0" w:space="0" w:color="auto"/>
      </w:divBdr>
      <w:divsChild>
        <w:div w:id="493379420">
          <w:marLeft w:val="0"/>
          <w:marRight w:val="0"/>
          <w:marTop w:val="0"/>
          <w:marBottom w:val="0"/>
          <w:divBdr>
            <w:top w:val="none" w:sz="0" w:space="0" w:color="auto"/>
            <w:left w:val="none" w:sz="0" w:space="0" w:color="auto"/>
            <w:bottom w:val="none" w:sz="0" w:space="0" w:color="auto"/>
            <w:right w:val="none" w:sz="0" w:space="0" w:color="auto"/>
          </w:divBdr>
          <w:divsChild>
            <w:div w:id="493379269">
              <w:marLeft w:val="0"/>
              <w:marRight w:val="0"/>
              <w:marTop w:val="0"/>
              <w:marBottom w:val="0"/>
              <w:divBdr>
                <w:top w:val="none" w:sz="0" w:space="0" w:color="auto"/>
                <w:left w:val="none" w:sz="0" w:space="0" w:color="auto"/>
                <w:bottom w:val="none" w:sz="0" w:space="0" w:color="auto"/>
                <w:right w:val="none" w:sz="0" w:space="0" w:color="auto"/>
              </w:divBdr>
              <w:divsChild>
                <w:div w:id="493379347">
                  <w:marLeft w:val="0"/>
                  <w:marRight w:val="0"/>
                  <w:marTop w:val="0"/>
                  <w:marBottom w:val="0"/>
                  <w:divBdr>
                    <w:top w:val="none" w:sz="0" w:space="0" w:color="auto"/>
                    <w:left w:val="none" w:sz="0" w:space="0" w:color="auto"/>
                    <w:bottom w:val="none" w:sz="0" w:space="0" w:color="auto"/>
                    <w:right w:val="none" w:sz="0" w:space="0" w:color="auto"/>
                  </w:divBdr>
                  <w:divsChild>
                    <w:div w:id="493379259">
                      <w:marLeft w:val="0"/>
                      <w:marRight w:val="0"/>
                      <w:marTop w:val="0"/>
                      <w:marBottom w:val="0"/>
                      <w:divBdr>
                        <w:top w:val="none" w:sz="0" w:space="0" w:color="auto"/>
                        <w:left w:val="none" w:sz="0" w:space="0" w:color="auto"/>
                        <w:bottom w:val="none" w:sz="0" w:space="0" w:color="auto"/>
                        <w:right w:val="none" w:sz="0" w:space="0" w:color="auto"/>
                      </w:divBdr>
                      <w:divsChild>
                        <w:div w:id="4933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79436">
      <w:marLeft w:val="0"/>
      <w:marRight w:val="0"/>
      <w:marTop w:val="0"/>
      <w:marBottom w:val="0"/>
      <w:divBdr>
        <w:top w:val="none" w:sz="0" w:space="0" w:color="auto"/>
        <w:left w:val="none" w:sz="0" w:space="0" w:color="auto"/>
        <w:bottom w:val="none" w:sz="0" w:space="0" w:color="auto"/>
        <w:right w:val="none" w:sz="0" w:space="0" w:color="auto"/>
      </w:divBdr>
    </w:div>
    <w:div w:id="493379437">
      <w:marLeft w:val="0"/>
      <w:marRight w:val="0"/>
      <w:marTop w:val="0"/>
      <w:marBottom w:val="0"/>
      <w:divBdr>
        <w:top w:val="none" w:sz="0" w:space="0" w:color="auto"/>
        <w:left w:val="none" w:sz="0" w:space="0" w:color="auto"/>
        <w:bottom w:val="none" w:sz="0" w:space="0" w:color="auto"/>
        <w:right w:val="none" w:sz="0" w:space="0" w:color="auto"/>
      </w:divBdr>
    </w:div>
    <w:div w:id="493379438">
      <w:marLeft w:val="0"/>
      <w:marRight w:val="0"/>
      <w:marTop w:val="0"/>
      <w:marBottom w:val="0"/>
      <w:divBdr>
        <w:top w:val="none" w:sz="0" w:space="0" w:color="auto"/>
        <w:left w:val="none" w:sz="0" w:space="0" w:color="auto"/>
        <w:bottom w:val="none" w:sz="0" w:space="0" w:color="auto"/>
        <w:right w:val="none" w:sz="0" w:space="0" w:color="auto"/>
      </w:divBdr>
    </w:div>
    <w:div w:id="707802352">
      <w:bodyDiv w:val="1"/>
      <w:marLeft w:val="0"/>
      <w:marRight w:val="0"/>
      <w:marTop w:val="0"/>
      <w:marBottom w:val="0"/>
      <w:divBdr>
        <w:top w:val="none" w:sz="0" w:space="0" w:color="auto"/>
        <w:left w:val="none" w:sz="0" w:space="0" w:color="auto"/>
        <w:bottom w:val="none" w:sz="0" w:space="0" w:color="auto"/>
        <w:right w:val="none" w:sz="0" w:space="0" w:color="auto"/>
      </w:divBdr>
    </w:div>
    <w:div w:id="792864267">
      <w:bodyDiv w:val="1"/>
      <w:marLeft w:val="0"/>
      <w:marRight w:val="0"/>
      <w:marTop w:val="0"/>
      <w:marBottom w:val="0"/>
      <w:divBdr>
        <w:top w:val="none" w:sz="0" w:space="0" w:color="auto"/>
        <w:left w:val="none" w:sz="0" w:space="0" w:color="auto"/>
        <w:bottom w:val="none" w:sz="0" w:space="0" w:color="auto"/>
        <w:right w:val="none" w:sz="0" w:space="0" w:color="auto"/>
      </w:divBdr>
    </w:div>
    <w:div w:id="138787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en.wikipedia.org/wiki/Military_tactics" TargetMode="External"/><Relationship Id="rId26" Type="http://schemas.openxmlformats.org/officeDocument/2006/relationships/hyperlink" Target="http://en.wikipedia.org/wiki/Security" TargetMode="External"/><Relationship Id="rId3" Type="http://schemas.openxmlformats.org/officeDocument/2006/relationships/styles" Target="styles.xml"/><Relationship Id="rId21" Type="http://schemas.openxmlformats.org/officeDocument/2006/relationships/hyperlink" Target="http://en.wikipedia.org/wiki/Technical_standar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en.wikipedia.org/wiki/Military" TargetMode="External"/><Relationship Id="rId25" Type="http://schemas.openxmlformats.org/officeDocument/2006/relationships/hyperlink" Target="http://en.wikipedia.org/wiki/Time_division_multiple_access"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en.wikipedia.org/wiki/NATO" TargetMode="External"/><Relationship Id="rId29" Type="http://schemas.openxmlformats.org/officeDocument/2006/relationships/hyperlink" Target="http://en.wikipedia.org/wiki/Radio_Regu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Ship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en.wikipedia.org/wiki/Military_aircraft" TargetMode="External"/><Relationship Id="rId28" Type="http://schemas.openxmlformats.org/officeDocument/2006/relationships/hyperlink" Target="http://en.wikipedia.org/wiki/ITU" TargetMode="External"/><Relationship Id="rId10" Type="http://schemas.openxmlformats.org/officeDocument/2006/relationships/header" Target="header1.xml"/><Relationship Id="rId19" Type="http://schemas.openxmlformats.org/officeDocument/2006/relationships/hyperlink" Target="http://en.wikipedia.org/wiki/Data"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en.wikipedia.org/wiki/Tactical_Digital_Information_Link" TargetMode="External"/><Relationship Id="rId27" Type="http://schemas.openxmlformats.org/officeDocument/2006/relationships/hyperlink" Target="http://en.wikipedia.org/wiki/Digital" TargetMode="External"/><Relationship Id="rId30" Type="http://schemas.openxmlformats.org/officeDocument/2006/relationships/hyperlink" Target="http://en.wikipedia.org/wiki/Internet_protocol_s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FA9B2-6315-4140-A289-3383A298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9320</Words>
  <Characters>63867</Characters>
  <Application>Microsoft Office Word</Application>
  <DocSecurity>0</DocSecurity>
  <Lines>532</Lines>
  <Paragraphs>146</Paragraphs>
  <ScaleCrop>false</ScaleCrop>
  <HeadingPairs>
    <vt:vector size="2" baseType="variant">
      <vt:variant>
        <vt:lpstr>Title</vt:lpstr>
      </vt:variant>
      <vt:variant>
        <vt:i4>1</vt:i4>
      </vt:variant>
    </vt:vector>
  </HeadingPairs>
  <TitlesOfParts>
    <vt:vector size="1" baseType="lpstr">
      <vt:lpstr>JFS_JMT_Tier I_As_Is_AV-2</vt:lpstr>
    </vt:vector>
  </TitlesOfParts>
  <Company>U.S. Army</Company>
  <LinksUpToDate>false</LinksUpToDate>
  <CharactersWithSpaces>73041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JFS_JMT_Tier I_As_Is_AV-2</dc:title>
  <dc:creator>Clayton Brooks and Mike Spitz</dc:creator>
  <cp:lastModifiedBy>Oliver, Tony R. CIV JCS J8 DD C4 AID</cp:lastModifiedBy>
  <cp:revision>5</cp:revision>
  <cp:lastPrinted>2012-01-11T19:07:00Z</cp:lastPrinted>
  <dcterms:created xsi:type="dcterms:W3CDTF">2012-01-11T19:05:00Z</dcterms:created>
  <dcterms:modified xsi:type="dcterms:W3CDTF">2012-01-17T12:50:00Z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ability Caveats">
    <vt:lpwstr>For Official Use Only (FOUO)</vt:lpwstr>
  </property>
  <property fmtid="{D5CDD505-2E9C-101B-9397-08002B2CF9AE}" pid="3" name="ContentType">
    <vt:lpwstr>Document</vt:lpwstr>
  </property>
  <property fmtid="{D5CDD505-2E9C-101B-9397-08002B2CF9AE}" pid="4" name="PublishingExpirationDate">
    <vt:lpwstr/>
  </property>
  <property fmtid="{D5CDD505-2E9C-101B-9397-08002B2CF9AE}" pid="5" name="PublishingStartDate">
    <vt:lpwstr/>
  </property>
  <property fmtid="{D5CDD505-2E9C-101B-9397-08002B2CF9AE}" pid="6" name="Subject">
    <vt:lpwstr/>
  </property>
  <property fmtid="{D5CDD505-2E9C-101B-9397-08002B2CF9AE}" pid="7" name="Keywords">
    <vt:lpwstr/>
  </property>
  <property fmtid="{D5CDD505-2E9C-101B-9397-08002B2CF9AE}" pid="8" name="_Author">
    <vt:lpwstr>Clayton Brooks and Mike Spitz</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Id">
    <vt:lpwstr>0x010100BE061A08CAA4FA46956A1B53365D8291</vt:lpwstr>
  </property>
  <property fmtid="{D5CDD505-2E9C-101B-9397-08002B2CF9AE}" pid="15" name="Brief Description">
    <vt:lpwstr/>
  </property>
  <property fmtid="{D5CDD505-2E9C-101B-9397-08002B2CF9AE}" pid="16" name="Releasability Caveat">
    <vt:lpwstr/>
  </property>
</Properties>
</file>