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5D82B" w14:textId="77777777" w:rsidR="00FD5E6C" w:rsidRPr="0016455C" w:rsidRDefault="00FD5E6C">
      <w:pPr>
        <w:rPr>
          <w:lang w:val="fr-CA"/>
        </w:rPr>
      </w:pPr>
    </w:p>
    <w:p w14:paraId="120BD463" w14:textId="2D91FD95" w:rsidR="0016455C" w:rsidRPr="00451118" w:rsidRDefault="0016455C" w:rsidP="007C2E6A">
      <w:pPr>
        <w:rPr>
          <w:lang w:val="fr-CA"/>
        </w:rPr>
      </w:pPr>
      <w:r w:rsidRPr="0016455C">
        <w:rPr>
          <w:lang w:val="fr-CA"/>
        </w:rPr>
        <w:t xml:space="preserve">Traduisez les énoncés suivants en logique avec le langage </w:t>
      </w:r>
      <w:r w:rsidR="00765DE1">
        <w:rPr>
          <w:lang w:val="fr-CA"/>
        </w:rPr>
        <w:t>Tarski</w:t>
      </w:r>
      <w:r w:rsidRPr="0016455C">
        <w:rPr>
          <w:lang w:val="fr-CA"/>
        </w:rPr>
        <w:t xml:space="preserve"> </w:t>
      </w:r>
      <w:r w:rsidR="007C2E6A">
        <w:rPr>
          <w:lang w:val="fr-CA"/>
        </w:rPr>
        <w:t xml:space="preserve"> UdeS</w:t>
      </w:r>
    </w:p>
    <w:p w14:paraId="6ADF91A2" w14:textId="77777777" w:rsidR="0016455C" w:rsidRPr="0016455C" w:rsidRDefault="0016455C" w:rsidP="0016455C">
      <w:pPr>
        <w:rPr>
          <w:lang w:val="fr-CA"/>
        </w:rPr>
      </w:pPr>
    </w:p>
    <w:p w14:paraId="1DE2F27C" w14:textId="23DA4DD0" w:rsidR="0016455C" w:rsidRDefault="0016455C" w:rsidP="0016455C">
      <w:pPr>
        <w:pStyle w:val="Paragraphedeliste"/>
        <w:numPr>
          <w:ilvl w:val="0"/>
          <w:numId w:val="1"/>
        </w:numPr>
        <w:rPr>
          <w:lang w:val="fr-CA"/>
        </w:rPr>
      </w:pPr>
      <w:r w:rsidRPr="0016455C">
        <w:rPr>
          <w:lang w:val="fr-CA"/>
        </w:rPr>
        <w:t xml:space="preserve">Le </w:t>
      </w:r>
      <w:r w:rsidR="00922E54">
        <w:rPr>
          <w:lang w:val="fr-CA"/>
        </w:rPr>
        <w:t>carré</w:t>
      </w:r>
      <w:r w:rsidRPr="0016455C">
        <w:rPr>
          <w:lang w:val="fr-CA"/>
        </w:rPr>
        <w:t xml:space="preserve"> a est situé entre deux </w:t>
      </w:r>
      <w:r w:rsidR="00922E54">
        <w:rPr>
          <w:lang w:val="fr-CA"/>
        </w:rPr>
        <w:t>pentagone</w:t>
      </w:r>
      <w:r w:rsidRPr="0016455C">
        <w:rPr>
          <w:lang w:val="fr-CA"/>
        </w:rPr>
        <w:t>s</w:t>
      </w:r>
      <w:r>
        <w:rPr>
          <w:lang w:val="fr-CA"/>
        </w:rPr>
        <w:t xml:space="preserve"> petits</w:t>
      </w:r>
      <w:r w:rsidRPr="0016455C">
        <w:rPr>
          <w:lang w:val="fr-CA"/>
        </w:rPr>
        <w:t xml:space="preserve">, </w:t>
      </w:r>
      <w:r w:rsidR="009E6E78">
        <w:rPr>
          <w:lang w:val="fr-CA"/>
        </w:rPr>
        <w:t xml:space="preserve">ou </w:t>
      </w:r>
      <w:r>
        <w:rPr>
          <w:lang w:val="fr-CA"/>
        </w:rPr>
        <w:t xml:space="preserve">entre deux </w:t>
      </w:r>
      <w:r w:rsidR="00922E54">
        <w:rPr>
          <w:lang w:val="fr-CA"/>
        </w:rPr>
        <w:t>carré</w:t>
      </w:r>
      <w:r>
        <w:rPr>
          <w:lang w:val="fr-CA"/>
        </w:rPr>
        <w:t xml:space="preserve">s </w:t>
      </w:r>
      <w:r w:rsidR="007C2E6A">
        <w:rPr>
          <w:lang w:val="fr-CA"/>
        </w:rPr>
        <w:t xml:space="preserve">grand.  </w:t>
      </w:r>
      <w:r>
        <w:rPr>
          <w:lang w:val="fr-CA"/>
        </w:rPr>
        <w:t xml:space="preserve">Ces deux objets qui l'entourent sont sur la même ligne que le </w:t>
      </w:r>
      <w:r w:rsidR="00922E54">
        <w:rPr>
          <w:lang w:val="fr-CA"/>
        </w:rPr>
        <w:t>carré</w:t>
      </w:r>
      <w:r>
        <w:rPr>
          <w:lang w:val="fr-CA"/>
        </w:rPr>
        <w:t xml:space="preserve"> a.</w:t>
      </w:r>
    </w:p>
    <w:p w14:paraId="267D31A0" w14:textId="273623E4" w:rsidR="0016455C" w:rsidRDefault="0016455C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Chaque </w:t>
      </w:r>
      <w:r w:rsidR="00922E54">
        <w:rPr>
          <w:lang w:val="fr-CA"/>
        </w:rPr>
        <w:t>carré</w:t>
      </w:r>
      <w:r>
        <w:rPr>
          <w:lang w:val="fr-CA"/>
        </w:rPr>
        <w:t xml:space="preserve"> est à la gauche d'un </w:t>
      </w:r>
      <w:r w:rsidR="00922E54">
        <w:rPr>
          <w:lang w:val="fr-CA"/>
        </w:rPr>
        <w:t>pentagone plus grand que lui</w:t>
      </w:r>
      <w:r>
        <w:rPr>
          <w:lang w:val="fr-CA"/>
        </w:rPr>
        <w:t>.</w:t>
      </w:r>
    </w:p>
    <w:p w14:paraId="2BE591E8" w14:textId="57A119A5" w:rsidR="0016455C" w:rsidRDefault="0016455C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Il existe un </w:t>
      </w:r>
      <w:r w:rsidR="00922E54">
        <w:rPr>
          <w:lang w:val="fr-CA"/>
        </w:rPr>
        <w:t>triangle</w:t>
      </w:r>
      <w:r>
        <w:rPr>
          <w:lang w:val="fr-CA"/>
        </w:rPr>
        <w:t xml:space="preserve"> situé à la droite de tous les </w:t>
      </w:r>
      <w:r w:rsidR="00922E54">
        <w:rPr>
          <w:lang w:val="fr-CA"/>
        </w:rPr>
        <w:t>carré</w:t>
      </w:r>
      <w:r>
        <w:rPr>
          <w:lang w:val="fr-CA"/>
        </w:rPr>
        <w:t>s petits.</w:t>
      </w:r>
    </w:p>
    <w:p w14:paraId="211B2F66" w14:textId="5EEA0701" w:rsidR="0016455C" w:rsidRDefault="0016455C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Une condition suffisante pour que tous les </w:t>
      </w:r>
      <w:r w:rsidR="00922E54">
        <w:rPr>
          <w:lang w:val="fr-CA"/>
        </w:rPr>
        <w:t>carré</w:t>
      </w:r>
      <w:r>
        <w:rPr>
          <w:lang w:val="fr-CA"/>
        </w:rPr>
        <w:t xml:space="preserve">s soient petits est l'existence d'un </w:t>
      </w:r>
      <w:r w:rsidR="00922E54">
        <w:rPr>
          <w:lang w:val="fr-CA"/>
        </w:rPr>
        <w:t>pentagone</w:t>
      </w:r>
      <w:r>
        <w:rPr>
          <w:lang w:val="fr-CA"/>
        </w:rPr>
        <w:t>.</w:t>
      </w:r>
    </w:p>
    <w:p w14:paraId="2AF625C9" w14:textId="674CE6CC" w:rsidR="0016455C" w:rsidRDefault="0016455C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Une condition nécessaire pour que tous les </w:t>
      </w:r>
      <w:r w:rsidR="00922E54">
        <w:rPr>
          <w:lang w:val="fr-CA"/>
        </w:rPr>
        <w:t>carré</w:t>
      </w:r>
      <w:r>
        <w:rPr>
          <w:lang w:val="fr-CA"/>
        </w:rPr>
        <w:t xml:space="preserve">s soient petits est l'existence d'un </w:t>
      </w:r>
      <w:r w:rsidR="00922E54">
        <w:rPr>
          <w:lang w:val="fr-CA"/>
        </w:rPr>
        <w:t>pentagone</w:t>
      </w:r>
      <w:r>
        <w:rPr>
          <w:lang w:val="fr-CA"/>
        </w:rPr>
        <w:t>.</w:t>
      </w:r>
    </w:p>
    <w:p w14:paraId="40145FAB" w14:textId="67F36658" w:rsidR="0016455C" w:rsidRDefault="0016455C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Une condition nécessaire et suffisante pour que tous les </w:t>
      </w:r>
      <w:r w:rsidR="00922E54">
        <w:rPr>
          <w:lang w:val="fr-CA"/>
        </w:rPr>
        <w:t>carré</w:t>
      </w:r>
      <w:r>
        <w:rPr>
          <w:lang w:val="fr-CA"/>
        </w:rPr>
        <w:t xml:space="preserve">s soient petits est l'existence d'un </w:t>
      </w:r>
      <w:r w:rsidR="00922E54">
        <w:rPr>
          <w:lang w:val="fr-CA"/>
        </w:rPr>
        <w:t>pentagone</w:t>
      </w:r>
      <w:r>
        <w:rPr>
          <w:lang w:val="fr-CA"/>
        </w:rPr>
        <w:t>.</w:t>
      </w:r>
    </w:p>
    <w:p w14:paraId="0585FDB2" w14:textId="2D0DA37A" w:rsidR="00922E54" w:rsidRDefault="00922E54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Les carrés sont petits </w:t>
      </w:r>
      <w:proofErr w:type="spellStart"/>
      <w:r>
        <w:rPr>
          <w:lang w:val="fr-CA"/>
        </w:rPr>
        <w:t>ssi</w:t>
      </w:r>
      <w:proofErr w:type="spellEnd"/>
      <w:r>
        <w:rPr>
          <w:lang w:val="fr-CA"/>
        </w:rPr>
        <w:t xml:space="preserve"> les triangles sont gros.</w:t>
      </w:r>
    </w:p>
    <w:p w14:paraId="68A7002E" w14:textId="3C68A5F9" w:rsidR="0016455C" w:rsidRDefault="0016455C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Tous les </w:t>
      </w:r>
      <w:r w:rsidR="00922E54">
        <w:rPr>
          <w:lang w:val="fr-CA"/>
        </w:rPr>
        <w:t>carré</w:t>
      </w:r>
      <w:r>
        <w:rPr>
          <w:lang w:val="fr-CA"/>
        </w:rPr>
        <w:t xml:space="preserve">s sont petits si, et seulement si, il existe un </w:t>
      </w:r>
      <w:r w:rsidR="00922E54">
        <w:rPr>
          <w:lang w:val="fr-CA"/>
        </w:rPr>
        <w:t>pentagone</w:t>
      </w:r>
      <w:r>
        <w:rPr>
          <w:lang w:val="fr-CA"/>
        </w:rPr>
        <w:t>.</w:t>
      </w:r>
    </w:p>
    <w:p w14:paraId="69BED57A" w14:textId="3A28FD0A" w:rsidR="0016455C" w:rsidRDefault="0016455C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Il n'existe pas de </w:t>
      </w:r>
      <w:r w:rsidR="00922E54">
        <w:rPr>
          <w:lang w:val="fr-CA"/>
        </w:rPr>
        <w:t>pentagone</w:t>
      </w:r>
      <w:r>
        <w:rPr>
          <w:lang w:val="fr-CA"/>
        </w:rPr>
        <w:t xml:space="preserve"> petit situé à la droite de tous les petits </w:t>
      </w:r>
      <w:r w:rsidR="00922E54">
        <w:rPr>
          <w:lang w:val="fr-CA"/>
        </w:rPr>
        <w:t>carré</w:t>
      </w:r>
      <w:r>
        <w:rPr>
          <w:lang w:val="fr-CA"/>
        </w:rPr>
        <w:t>s.</w:t>
      </w:r>
      <w:r w:rsidR="00D0083B">
        <w:rPr>
          <w:lang w:val="fr-CA"/>
        </w:rPr>
        <w:t xml:space="preserve">  Vous devez utiliser le quantificateur ∃.</w:t>
      </w:r>
    </w:p>
    <w:p w14:paraId="59109152" w14:textId="1C4F3243" w:rsidR="00D0083B" w:rsidRDefault="00D0083B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Traduisez la phrase du no. </w:t>
      </w:r>
      <w:r w:rsidR="00AB4A92">
        <w:rPr>
          <w:lang w:val="fr-CA"/>
        </w:rPr>
        <w:t>9</w:t>
      </w:r>
      <w:r>
        <w:rPr>
          <w:lang w:val="fr-CA"/>
        </w:rPr>
        <w:t xml:space="preserve"> sans utiliser ∃.</w:t>
      </w:r>
    </w:p>
    <w:p w14:paraId="6BA3D51F" w14:textId="692BAD1F" w:rsidR="00D0083B" w:rsidRDefault="00D0083B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Les </w:t>
      </w:r>
      <w:r w:rsidR="00922E54">
        <w:rPr>
          <w:lang w:val="fr-CA"/>
        </w:rPr>
        <w:t>carré</w:t>
      </w:r>
      <w:r>
        <w:rPr>
          <w:lang w:val="fr-CA"/>
        </w:rPr>
        <w:t xml:space="preserve">s sont gros si les </w:t>
      </w:r>
      <w:r w:rsidR="00922E54">
        <w:rPr>
          <w:lang w:val="fr-CA"/>
        </w:rPr>
        <w:t>pentagone</w:t>
      </w:r>
      <w:r>
        <w:rPr>
          <w:lang w:val="fr-CA"/>
        </w:rPr>
        <w:t xml:space="preserve">s sont petits. Si les </w:t>
      </w:r>
      <w:r w:rsidR="00922E54">
        <w:rPr>
          <w:lang w:val="fr-CA"/>
        </w:rPr>
        <w:t>pentagone</w:t>
      </w:r>
      <w:r>
        <w:rPr>
          <w:lang w:val="fr-CA"/>
        </w:rPr>
        <w:t xml:space="preserve">s sont gros, alors les </w:t>
      </w:r>
      <w:r w:rsidR="00922E54">
        <w:rPr>
          <w:lang w:val="fr-CA"/>
        </w:rPr>
        <w:t>carré</w:t>
      </w:r>
      <w:r>
        <w:rPr>
          <w:lang w:val="fr-CA"/>
        </w:rPr>
        <w:t>s sont petits.</w:t>
      </w:r>
    </w:p>
    <w:p w14:paraId="12525170" w14:textId="39E6DD3E" w:rsidR="00922E54" w:rsidRDefault="00922E54" w:rsidP="0016455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objets situés sur une même ligne sont triés en ordre croissant de taille.</w:t>
      </w:r>
    </w:p>
    <w:p w14:paraId="68C26904" w14:textId="43ED96CA" w:rsidR="00922E54" w:rsidRDefault="00922E54" w:rsidP="00922E5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objets de même type situés sur une même ligne sont triés en ordre croissant de taille.</w:t>
      </w:r>
    </w:p>
    <w:p w14:paraId="103F8895" w14:textId="77777777" w:rsidR="00922E54" w:rsidRPr="00922E54" w:rsidRDefault="00922E54" w:rsidP="00922E54">
      <w:pPr>
        <w:rPr>
          <w:lang w:val="fr-CA"/>
        </w:rPr>
      </w:pPr>
    </w:p>
    <w:p w14:paraId="6EFF83FB" w14:textId="77777777" w:rsidR="00AC57F1" w:rsidRDefault="00AC57F1" w:rsidP="00AC57F1">
      <w:pPr>
        <w:rPr>
          <w:lang w:val="fr-CA"/>
        </w:rPr>
      </w:pPr>
    </w:p>
    <w:p w14:paraId="0A236BB8" w14:textId="745F40E7" w:rsidR="00AC57F1" w:rsidRDefault="00AC57F1" w:rsidP="00AC57F1">
      <w:pPr>
        <w:rPr>
          <w:lang w:val="fr-CA"/>
        </w:rPr>
      </w:pPr>
      <w:r>
        <w:rPr>
          <w:lang w:val="fr-CA"/>
        </w:rPr>
        <w:t>Conseil: testez vos énoncés avec plusieurs mondes où la formule devrait être vrai</w:t>
      </w:r>
      <w:r w:rsidR="00EB2B94">
        <w:rPr>
          <w:lang w:val="fr-CA"/>
        </w:rPr>
        <w:t>e</w:t>
      </w:r>
      <w:r>
        <w:rPr>
          <w:lang w:val="fr-CA"/>
        </w:rPr>
        <w:t xml:space="preserve">  et d'autres où la formule devrait être fauss</w:t>
      </w:r>
      <w:r w:rsidR="002A3FDE">
        <w:rPr>
          <w:lang w:val="fr-CA"/>
        </w:rPr>
        <w:t>e</w:t>
      </w:r>
      <w:r>
        <w:rPr>
          <w:lang w:val="fr-CA"/>
        </w:rPr>
        <w:t>, afin de représenter exactement les contraintes indiquées dans la phrase en langage naturel.</w:t>
      </w:r>
    </w:p>
    <w:p w14:paraId="3647629C" w14:textId="77777777" w:rsidR="004D7D05" w:rsidRDefault="004D7D05" w:rsidP="00AC57F1">
      <w:pPr>
        <w:rPr>
          <w:lang w:val="fr-CA"/>
        </w:rPr>
      </w:pPr>
    </w:p>
    <w:p w14:paraId="69F5404B" w14:textId="08E7E3BB" w:rsidR="00DB56D3" w:rsidRDefault="00DB56D3">
      <w:pPr>
        <w:rPr>
          <w:b/>
          <w:bCs/>
          <w:sz w:val="32"/>
          <w:szCs w:val="32"/>
          <w:lang w:val="fr-CA"/>
        </w:rPr>
      </w:pPr>
    </w:p>
    <w:sectPr w:rsidR="00DB56D3" w:rsidSect="002348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F28FE"/>
    <w:multiLevelType w:val="hybridMultilevel"/>
    <w:tmpl w:val="C75235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D33EB"/>
    <w:multiLevelType w:val="hybridMultilevel"/>
    <w:tmpl w:val="1278FB0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B71AD"/>
    <w:multiLevelType w:val="hybridMultilevel"/>
    <w:tmpl w:val="96AA886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42CC"/>
    <w:multiLevelType w:val="hybridMultilevel"/>
    <w:tmpl w:val="7F9605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3225B"/>
    <w:multiLevelType w:val="hybridMultilevel"/>
    <w:tmpl w:val="6F8CCD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C12C6"/>
    <w:multiLevelType w:val="hybridMultilevel"/>
    <w:tmpl w:val="BA4453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256AF"/>
    <w:multiLevelType w:val="hybridMultilevel"/>
    <w:tmpl w:val="69B24E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B54F7"/>
    <w:multiLevelType w:val="hybridMultilevel"/>
    <w:tmpl w:val="B8448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5C"/>
    <w:rsid w:val="0016455C"/>
    <w:rsid w:val="0018030A"/>
    <w:rsid w:val="001C134F"/>
    <w:rsid w:val="001C5DD5"/>
    <w:rsid w:val="00206CD1"/>
    <w:rsid w:val="00234833"/>
    <w:rsid w:val="00237A0C"/>
    <w:rsid w:val="002A3FDE"/>
    <w:rsid w:val="003B7993"/>
    <w:rsid w:val="003D3AA5"/>
    <w:rsid w:val="00451118"/>
    <w:rsid w:val="004D7D05"/>
    <w:rsid w:val="005A3A73"/>
    <w:rsid w:val="005F31FD"/>
    <w:rsid w:val="00765DE1"/>
    <w:rsid w:val="007837FA"/>
    <w:rsid w:val="007868AB"/>
    <w:rsid w:val="007C2E6A"/>
    <w:rsid w:val="008963F2"/>
    <w:rsid w:val="008B0C13"/>
    <w:rsid w:val="00922E54"/>
    <w:rsid w:val="009E6E78"/>
    <w:rsid w:val="00AB4A92"/>
    <w:rsid w:val="00AC57F1"/>
    <w:rsid w:val="00CA2E0E"/>
    <w:rsid w:val="00D0083B"/>
    <w:rsid w:val="00DB56D3"/>
    <w:rsid w:val="00DD2C9E"/>
    <w:rsid w:val="00E54FF0"/>
    <w:rsid w:val="00EB2B94"/>
    <w:rsid w:val="00F15E70"/>
    <w:rsid w:val="00FC7A1F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1A09DF"/>
  <w14:defaultImageDpi w14:val="300"/>
  <w15:docId w15:val="{61A86A8D-EE52-F144-9717-E0EE51E4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55C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1C5DD5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C134F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2B9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030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30A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1233</Characters>
  <Application>Microsoft Office Word</Application>
  <DocSecurity>0</DocSecurity>
  <Lines>10</Lines>
  <Paragraphs>2</Paragraphs>
  <ScaleCrop>false</ScaleCrop>
  <Company>Université de Sherbrooke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Frappier</dc:creator>
  <cp:keywords/>
  <dc:description/>
  <cp:lastModifiedBy>Marc Frappier</cp:lastModifiedBy>
  <cp:revision>4</cp:revision>
  <cp:lastPrinted>2019-09-10T12:07:00Z</cp:lastPrinted>
  <dcterms:created xsi:type="dcterms:W3CDTF">2020-08-31T21:08:00Z</dcterms:created>
  <dcterms:modified xsi:type="dcterms:W3CDTF">2020-09-01T01:33:00Z</dcterms:modified>
</cp:coreProperties>
</file>