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BC015" w14:textId="577D95CB" w:rsidR="008D2B5B" w:rsidRDefault="006C2EAE">
      <w:r>
        <w:tab/>
      </w:r>
      <w:r w:rsidR="00996F4D">
        <w:t xml:space="preserve">In the first activity students were asked to get in groups and describe an ORM. ORM stands for Object-Relational Mapping and is beneficial for interacting with a database and not having to write with 2 languages of codes, such as 2 different kinds of SQL. </w:t>
      </w:r>
      <w:proofErr w:type="spellStart"/>
      <w:r w:rsidR="00996F4D">
        <w:t>SQLAlchemy</w:t>
      </w:r>
      <w:proofErr w:type="spellEnd"/>
      <w:r w:rsidR="00996F4D">
        <w:t xml:space="preserve"> allows Python to talk to a database. The main drawback is the initial setup can be complex.</w:t>
      </w:r>
    </w:p>
    <w:p w14:paraId="269D3FC3" w14:textId="6C7E8225" w:rsidR="00996F4D" w:rsidRDefault="00996F4D">
      <w:r>
        <w:tab/>
        <w:t xml:space="preserve">In order to operate the </w:t>
      </w:r>
      <w:proofErr w:type="gramStart"/>
      <w:r>
        <w:t>code</w:t>
      </w:r>
      <w:proofErr w:type="gramEnd"/>
      <w:r>
        <w:t xml:space="preserve"> I had to run 2 codes in my terminal:</w:t>
      </w:r>
    </w:p>
    <w:p w14:paraId="60F96FD5" w14:textId="77777777" w:rsidR="00996F4D" w:rsidRDefault="00996F4D" w:rsidP="00996F4D">
      <w:pPr>
        <w:pStyle w:val="ListParagraph"/>
        <w:numPr>
          <w:ilvl w:val="0"/>
          <w:numId w:val="1"/>
        </w:numPr>
      </w:pPr>
      <w:proofErr w:type="spellStart"/>
      <w:r>
        <w:t>conda</w:t>
      </w:r>
      <w:proofErr w:type="spellEnd"/>
      <w:r>
        <w:t xml:space="preserve"> install -c anaconda </w:t>
      </w:r>
      <w:proofErr w:type="spellStart"/>
      <w:r>
        <w:t>sqlalchemy</w:t>
      </w:r>
      <w:proofErr w:type="spellEnd"/>
    </w:p>
    <w:p w14:paraId="48688534" w14:textId="3EF6E4C3" w:rsidR="00996F4D" w:rsidRDefault="00996F4D" w:rsidP="00996F4D">
      <w:pPr>
        <w:pStyle w:val="ListParagraph"/>
        <w:numPr>
          <w:ilvl w:val="0"/>
          <w:numId w:val="1"/>
        </w:numPr>
      </w:pPr>
      <w:proofErr w:type="spellStart"/>
      <w:r>
        <w:t>conda</w:t>
      </w:r>
      <w:proofErr w:type="spellEnd"/>
      <w:r>
        <w:t xml:space="preserve"> install -c anaconda </w:t>
      </w:r>
      <w:proofErr w:type="spellStart"/>
      <w:r>
        <w:t>sqlite</w:t>
      </w:r>
      <w:proofErr w:type="spellEnd"/>
    </w:p>
    <w:p w14:paraId="20B2DBF7" w14:textId="33AB9C45" w:rsidR="00996F4D" w:rsidRDefault="00996F4D" w:rsidP="00996F4D"/>
    <w:p w14:paraId="5996DB08" w14:textId="09D4AC24" w:rsidR="003F3631" w:rsidRDefault="003F3631" w:rsidP="003F3631">
      <w:pPr>
        <w:ind w:firstLine="720"/>
      </w:pPr>
      <w:r>
        <w:t xml:space="preserve">The first activity </w:t>
      </w:r>
      <w:proofErr w:type="spellStart"/>
      <w:r>
        <w:t>IceCreamConnector</w:t>
      </w:r>
      <w:proofErr w:type="spellEnd"/>
      <w:r>
        <w:t xml:space="preserve"> was pretty straight forward. We were asked to first use the </w:t>
      </w:r>
      <w:proofErr w:type="spellStart"/>
      <w:r>
        <w:t>create_engine</w:t>
      </w:r>
      <w:proofErr w:type="spellEnd"/>
      <w:r>
        <w:t xml:space="preserve"> module in </w:t>
      </w:r>
      <w:proofErr w:type="spellStart"/>
      <w:r>
        <w:t>sqlalchemy</w:t>
      </w:r>
      <w:proofErr w:type="spellEnd"/>
      <w:r>
        <w:t xml:space="preserve"> to get records in a table.</w:t>
      </w:r>
      <w:r w:rsidR="00C4540D">
        <w:t xml:space="preserve"> The cool thing is we can write SQL code inside a Python code to pull information we want.</w:t>
      </w:r>
      <w:r w:rsidR="00CC5AC0">
        <w:t xml:space="preserve"> </w:t>
      </w:r>
      <w:r w:rsidR="00CC5AC0">
        <w:t xml:space="preserve">One of the students in the solution overview spoke about using </w:t>
      </w:r>
      <w:proofErr w:type="spellStart"/>
      <w:proofErr w:type="gramStart"/>
      <w:r w:rsidR="00CC5AC0">
        <w:t>data.keys</w:t>
      </w:r>
      <w:proofErr w:type="spellEnd"/>
      <w:proofErr w:type="gramEnd"/>
      <w:r w:rsidR="00CC5AC0">
        <w:t>() to display the header role before showing the data in case we wanted to include specific rows.</w:t>
      </w:r>
    </w:p>
    <w:p w14:paraId="7F16FB1F" w14:textId="2641CEB9" w:rsidR="00996F4D" w:rsidRDefault="003F3631" w:rsidP="00996F4D">
      <w:r>
        <w:rPr>
          <w:noProof/>
        </w:rPr>
        <w:drawing>
          <wp:inline distT="0" distB="0" distL="0" distR="0" wp14:anchorId="45A465AD" wp14:editId="34EE8FB6">
            <wp:extent cx="5943600" cy="5069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eCreamConnect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7228" w14:textId="202E2C32" w:rsidR="003F3631" w:rsidRDefault="003F3631" w:rsidP="00996F4D"/>
    <w:p w14:paraId="26622E77" w14:textId="1D9F3080" w:rsidR="003F3631" w:rsidRDefault="007E6A83" w:rsidP="00996F4D">
      <w:r>
        <w:tab/>
        <w:t xml:space="preserve">The next student exercise </w:t>
      </w:r>
      <w:proofErr w:type="spellStart"/>
      <w:r>
        <w:t>Read_All_The</w:t>
      </w:r>
      <w:r>
        <w:softHyphen/>
        <w:t>_SQLs</w:t>
      </w:r>
      <w:proofErr w:type="spellEnd"/>
      <w:r>
        <w:t xml:space="preserve"> is incredibly helpful because you can pull a bunch of SQL tables to then manipulate the data back in Python using Pandas. This example is </w:t>
      </w:r>
      <w:r>
        <w:lastRenderedPageBreak/>
        <w:t xml:space="preserve">helpful because manipulating the data in Pandas is more familiar to us right now and we’re able to merge tables like we already know how. I restarted the kernel to display more code instead of just showing </w:t>
      </w:r>
      <w:proofErr w:type="gramStart"/>
      <w:r>
        <w:t>the .head</w:t>
      </w:r>
      <w:proofErr w:type="gramEnd"/>
      <w:r>
        <w:t>() results.</w:t>
      </w:r>
      <w:r w:rsidR="006D32FE">
        <w:t xml:space="preserve"> I also had to go back and review the merging in order to get the documentation correct.</w:t>
      </w:r>
      <w:r w:rsidR="001F23E6">
        <w:t xml:space="preserve"> When going over the answers for this activity, Daisy recommended a helpful bit of troubleshooting code to see if our merge is correct:</w:t>
      </w:r>
    </w:p>
    <w:p w14:paraId="7F1469F3" w14:textId="4D318C1B" w:rsidR="001F23E6" w:rsidRDefault="001F23E6" w:rsidP="00996F4D"/>
    <w:p w14:paraId="00D8D954" w14:textId="4F3745EF" w:rsidR="001F23E6" w:rsidRDefault="001F23E6" w:rsidP="00996F4D">
      <w:r w:rsidRPr="001F23E6">
        <w:t xml:space="preserve">[c for c in </w:t>
      </w:r>
      <w:proofErr w:type="spellStart"/>
      <w:r w:rsidRPr="001F23E6">
        <w:t>census_data</w:t>
      </w:r>
      <w:proofErr w:type="spellEnd"/>
      <w:r w:rsidRPr="001F23E6">
        <w:t>["</w:t>
      </w:r>
      <w:proofErr w:type="spellStart"/>
      <w:r w:rsidRPr="001F23E6">
        <w:t>CityState</w:t>
      </w:r>
      <w:proofErr w:type="spellEnd"/>
      <w:r w:rsidRPr="001F23E6">
        <w:t>"</w:t>
      </w:r>
      <w:proofErr w:type="gramStart"/>
      <w:r w:rsidRPr="001F23E6">
        <w:t>].unique</w:t>
      </w:r>
      <w:proofErr w:type="gramEnd"/>
      <w:r w:rsidRPr="001F23E6">
        <w:t xml:space="preserve">() if c in </w:t>
      </w:r>
      <w:proofErr w:type="spellStart"/>
      <w:r w:rsidRPr="001F23E6">
        <w:t>zip_data</w:t>
      </w:r>
      <w:proofErr w:type="spellEnd"/>
      <w:r w:rsidRPr="001F23E6">
        <w:t>["</w:t>
      </w:r>
      <w:proofErr w:type="spellStart"/>
      <w:r w:rsidRPr="001F23E6">
        <w:t>CityState</w:t>
      </w:r>
      <w:proofErr w:type="spellEnd"/>
      <w:r w:rsidRPr="001F23E6">
        <w:t>"].unique()]</w:t>
      </w:r>
    </w:p>
    <w:p w14:paraId="1682C867" w14:textId="324EE472" w:rsidR="001F23E6" w:rsidRDefault="001F23E6" w:rsidP="00996F4D"/>
    <w:p w14:paraId="179EB8C4" w14:textId="3DEE83FB" w:rsidR="001F23E6" w:rsidRDefault="001F23E6" w:rsidP="00996F4D">
      <w:r>
        <w:t>This will show the entries in a duplicated column that are the same in both databases. In this particular example only 1 City/State was in both databases.</w:t>
      </w:r>
    </w:p>
    <w:p w14:paraId="10C751DB" w14:textId="7D1466C9" w:rsidR="007E6A83" w:rsidRDefault="007E6A83" w:rsidP="00996F4D">
      <w:r>
        <w:rPr>
          <w:noProof/>
        </w:rPr>
        <w:drawing>
          <wp:inline distT="0" distB="0" distL="0" distR="0" wp14:anchorId="12B82608" wp14:editId="257EB604">
            <wp:extent cx="5943600" cy="5358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d_All_The_SQLsM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036F" w14:textId="673A8B2A" w:rsidR="003F3631" w:rsidRDefault="003F3631" w:rsidP="00996F4D"/>
    <w:p w14:paraId="4BF9BD92" w14:textId="46EA78C8" w:rsidR="007E6A83" w:rsidRDefault="007E6A83" w:rsidP="00996F4D"/>
    <w:p w14:paraId="2C287C54" w14:textId="76B65F74" w:rsidR="007E6A83" w:rsidRDefault="003A63D7" w:rsidP="00996F4D">
      <w:r>
        <w:tab/>
        <w:t xml:space="preserve">The next student activity, Surfer, allowed us to create a specific type of class, populate the data according to the given structure and call the data. In the bonus, we used the </w:t>
      </w:r>
      <w:proofErr w:type="gramStart"/>
      <w:r>
        <w:t>input(</w:t>
      </w:r>
      <w:proofErr w:type="gramEnd"/>
      <w:r>
        <w:t xml:space="preserve">) </w:t>
      </w:r>
      <w:r>
        <w:lastRenderedPageBreak/>
        <w:t xml:space="preserve">function to create questions and used ‘while’ to loop more data input. I needed a little help reviewing the bonus since the while variable = true didn’t come to me right away. The </w:t>
      </w:r>
      <w:proofErr w:type="gramStart"/>
      <w:r>
        <w:t>input(</w:t>
      </w:r>
      <w:proofErr w:type="gramEnd"/>
      <w:r>
        <w:t>) part was easy enough.</w:t>
      </w:r>
    </w:p>
    <w:p w14:paraId="4D675F91" w14:textId="315F5A2A" w:rsidR="007E6A83" w:rsidRDefault="003A63D7" w:rsidP="00996F4D">
      <w:r>
        <w:rPr>
          <w:noProof/>
        </w:rPr>
        <w:drawing>
          <wp:inline distT="0" distB="0" distL="0" distR="0" wp14:anchorId="3212C2F1" wp14:editId="0701B08C">
            <wp:extent cx="5943600" cy="301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rfer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9335" w14:textId="671EDBEE" w:rsidR="007E6A83" w:rsidRDefault="003A63D7" w:rsidP="00996F4D">
      <w:r>
        <w:rPr>
          <w:noProof/>
        </w:rPr>
        <w:lastRenderedPageBreak/>
        <w:drawing>
          <wp:inline distT="0" distB="0" distL="0" distR="0" wp14:anchorId="359D7024" wp14:editId="44E55826">
            <wp:extent cx="5943600" cy="6097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rfer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1613" w14:textId="53A39DDC" w:rsidR="0015322B" w:rsidRDefault="0015322B" w:rsidP="00996F4D"/>
    <w:p w14:paraId="46EBDB49" w14:textId="216448E0" w:rsidR="0015322B" w:rsidRDefault="0015322B" w:rsidP="00996F4D">
      <w:r>
        <w:tab/>
        <w:t xml:space="preserve">The Surfer Extended activity gets a little more complex by building in a class with multiple components that we will use to get multiple print statements. I had to dig into this activity a little more and got stuck because I wanted to manipulate my print statement to use a </w:t>
      </w:r>
      <w:proofErr w:type="spellStart"/>
      <w:r>
        <w:t>linebreak</w:t>
      </w:r>
      <w:proofErr w:type="spellEnd"/>
      <w:r>
        <w:t xml:space="preserve"> and I didn’t know how to incorporate this with an f-string print statement. I was able to figure it out by assigning ‘\n’ to a variable to insert into the statement.</w:t>
      </w:r>
    </w:p>
    <w:p w14:paraId="1F4C7745" w14:textId="7F745950" w:rsidR="0015322B" w:rsidRDefault="0015322B" w:rsidP="00996F4D">
      <w:r>
        <w:rPr>
          <w:noProof/>
        </w:rPr>
        <w:lastRenderedPageBreak/>
        <w:drawing>
          <wp:inline distT="0" distB="0" distL="0" distR="0" wp14:anchorId="2D934168" wp14:editId="4C6D9D1E">
            <wp:extent cx="4270443" cy="3201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rfer Extended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501" cy="32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4D7" w14:textId="22F0F3F3" w:rsidR="0015322B" w:rsidRDefault="0015322B" w:rsidP="00996F4D">
      <w:r>
        <w:rPr>
          <w:noProof/>
        </w:rPr>
        <w:drawing>
          <wp:inline distT="0" distB="0" distL="0" distR="0" wp14:anchorId="10CB6D99" wp14:editId="5F79C2A6">
            <wp:extent cx="3375498" cy="4341626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rfer Extended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202" cy="43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D2F6" w14:textId="1CBF26D3" w:rsidR="0015322B" w:rsidRDefault="0015322B" w:rsidP="00996F4D"/>
    <w:p w14:paraId="6C411F14" w14:textId="77777777" w:rsidR="0015322B" w:rsidRDefault="0015322B" w:rsidP="00996F4D"/>
    <w:p w14:paraId="2FEF2C37" w14:textId="3281327B" w:rsidR="0015322B" w:rsidRDefault="0015322B" w:rsidP="00996F4D">
      <w:r>
        <w:lastRenderedPageBreak/>
        <w:tab/>
        <w:t xml:space="preserve">The final activity, </w:t>
      </w:r>
      <w:proofErr w:type="spellStart"/>
      <w:r>
        <w:t>Stu_Surfer_SQL</w:t>
      </w:r>
      <w:proofErr w:type="spellEnd"/>
      <w:r>
        <w:t xml:space="preserve">, builds on every component we covered so far in class and allows us to put our specific instances in a database that is provided in the helper code. Then, we need to use </w:t>
      </w:r>
      <w:proofErr w:type="spellStart"/>
      <w:r>
        <w:t>SQLAlchemy</w:t>
      </w:r>
      <w:proofErr w:type="spellEnd"/>
      <w:r>
        <w:t xml:space="preserve"> to pull data that already exists in a database and use the </w:t>
      </w:r>
      <w:proofErr w:type="spellStart"/>
      <w:r>
        <w:t>session.add</w:t>
      </w:r>
      <w:proofErr w:type="spellEnd"/>
      <w:r>
        <w:t xml:space="preserve"> and </w:t>
      </w:r>
      <w:proofErr w:type="spellStart"/>
      <w:proofErr w:type="gramStart"/>
      <w:r>
        <w:t>session.commit</w:t>
      </w:r>
      <w:proofErr w:type="spellEnd"/>
      <w:proofErr w:type="gramEnd"/>
      <w:r>
        <w:t xml:space="preserve"> functions to update the database. This activity was a lot easier because we built onto this skill in the next class, which I was present.</w:t>
      </w:r>
    </w:p>
    <w:p w14:paraId="1C2C407C" w14:textId="455B01A2" w:rsidR="0015322B" w:rsidRDefault="006114E7" w:rsidP="00996F4D">
      <w:r>
        <w:rPr>
          <w:noProof/>
        </w:rPr>
        <w:drawing>
          <wp:inline distT="0" distB="0" distL="0" distR="0" wp14:anchorId="40A32774" wp14:editId="0CC38F3E">
            <wp:extent cx="5943600" cy="7060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rfer_SQ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322B" w:rsidSect="00B77A3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78427" w14:textId="77777777" w:rsidR="00364682" w:rsidRDefault="00364682" w:rsidP="006C2EAE">
      <w:r>
        <w:separator/>
      </w:r>
    </w:p>
  </w:endnote>
  <w:endnote w:type="continuationSeparator" w:id="0">
    <w:p w14:paraId="0BA47D03" w14:textId="77777777" w:rsidR="00364682" w:rsidRDefault="00364682" w:rsidP="006C2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5CE769" w14:textId="77777777" w:rsidR="00364682" w:rsidRDefault="00364682" w:rsidP="006C2EAE">
      <w:r>
        <w:separator/>
      </w:r>
    </w:p>
  </w:footnote>
  <w:footnote w:type="continuationSeparator" w:id="0">
    <w:p w14:paraId="2C7FBD1C" w14:textId="77777777" w:rsidR="00364682" w:rsidRDefault="00364682" w:rsidP="006C2E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DDBD8" w14:textId="77777777" w:rsidR="006C2EAE" w:rsidRDefault="006C2EAE" w:rsidP="006C2EAE">
    <w:pPr>
      <w:pStyle w:val="Header"/>
    </w:pPr>
    <w:r>
      <w:t xml:space="preserve">Marc </w:t>
    </w:r>
    <w:proofErr w:type="spellStart"/>
    <w:r>
      <w:t>Palomo</w:t>
    </w:r>
    <w:proofErr w:type="spellEnd"/>
  </w:p>
  <w:p w14:paraId="5087ECC6" w14:textId="77777777" w:rsidR="006C2EAE" w:rsidRDefault="006C2EAE" w:rsidP="006C2EAE">
    <w:pPr>
      <w:pStyle w:val="Header"/>
    </w:pPr>
    <w:r>
      <w:t>Absence Work</w:t>
    </w:r>
  </w:p>
  <w:p w14:paraId="53934976" w14:textId="269ADE1F" w:rsidR="006C2EAE" w:rsidRDefault="006C2EAE">
    <w:pPr>
      <w:pStyle w:val="Header"/>
    </w:pPr>
    <w:r>
      <w:t>4</w:t>
    </w:r>
    <w:r>
      <w:t>.1</w:t>
    </w:r>
    <w:r>
      <w:t>7</w:t>
    </w:r>
    <w:r>
      <w:t>.19</w:t>
    </w:r>
    <w:r w:rsidR="003F3631">
      <w:t xml:space="preserve"> </w:t>
    </w:r>
    <w:r w:rsidR="003F3631" w:rsidRPr="003F3631">
      <w:t>Session 10.1 Advanced SQL 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A66CD"/>
    <w:multiLevelType w:val="hybridMultilevel"/>
    <w:tmpl w:val="10AE4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EAE"/>
    <w:rsid w:val="0015322B"/>
    <w:rsid w:val="001F23E6"/>
    <w:rsid w:val="00364682"/>
    <w:rsid w:val="003A63D7"/>
    <w:rsid w:val="003F3631"/>
    <w:rsid w:val="006114E7"/>
    <w:rsid w:val="006C2EAE"/>
    <w:rsid w:val="006D32FE"/>
    <w:rsid w:val="007E6A83"/>
    <w:rsid w:val="008D2B5B"/>
    <w:rsid w:val="00996F4D"/>
    <w:rsid w:val="00B77A3D"/>
    <w:rsid w:val="00C4540D"/>
    <w:rsid w:val="00CC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A3D52A"/>
  <w15:chartTrackingRefBased/>
  <w15:docId w15:val="{A96BC834-27AE-9447-8DD3-3A7389EE2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E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EAE"/>
  </w:style>
  <w:style w:type="paragraph" w:styleId="Footer">
    <w:name w:val="footer"/>
    <w:basedOn w:val="Normal"/>
    <w:link w:val="FooterChar"/>
    <w:uiPriority w:val="99"/>
    <w:unhideWhenUsed/>
    <w:rsid w:val="006C2E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EAE"/>
  </w:style>
  <w:style w:type="paragraph" w:styleId="ListParagraph">
    <w:name w:val="List Paragraph"/>
    <w:basedOn w:val="Normal"/>
    <w:uiPriority w:val="34"/>
    <w:qFormat/>
    <w:rsid w:val="00996F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363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63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3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Palomo</dc:creator>
  <cp:keywords/>
  <dc:description/>
  <cp:lastModifiedBy>Marc Palomo</cp:lastModifiedBy>
  <cp:revision>9</cp:revision>
  <dcterms:created xsi:type="dcterms:W3CDTF">2019-04-23T23:25:00Z</dcterms:created>
  <dcterms:modified xsi:type="dcterms:W3CDTF">2019-04-24T01:40:00Z</dcterms:modified>
</cp:coreProperties>
</file>