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B7D" w:rsidRDefault="00F55B7D">
      <w:r>
        <w:rPr>
          <w:noProof/>
          <w:sz w:val="22"/>
          <w:szCs w:val="22"/>
        </w:rPr>
        <mc:AlternateContent>
          <mc:Choice Requires="wps">
            <w:drawing>
              <wp:anchor distT="0" distB="0" distL="114300" distR="114300" simplePos="0" relativeHeight="251659264" behindDoc="0" locked="0" layoutInCell="1" allowOverlap="1" wp14:anchorId="23ECD248" wp14:editId="4F4BDC29">
                <wp:simplePos x="0" y="0"/>
                <wp:positionH relativeFrom="column">
                  <wp:posOffset>-338455</wp:posOffset>
                </wp:positionH>
                <wp:positionV relativeFrom="paragraph">
                  <wp:posOffset>-360045</wp:posOffset>
                </wp:positionV>
                <wp:extent cx="9592310" cy="1257475"/>
                <wp:effectExtent l="0" t="0" r="34290" b="38100"/>
                <wp:wrapNone/>
                <wp:docPr id="1" name="Text Box 1"/>
                <wp:cNvGraphicFramePr/>
                <a:graphic xmlns:a="http://schemas.openxmlformats.org/drawingml/2006/main">
                  <a:graphicData uri="http://schemas.microsoft.com/office/word/2010/wordprocessingShape">
                    <wps:wsp>
                      <wps:cNvSpPr txBox="1"/>
                      <wps:spPr>
                        <a:xfrm>
                          <a:off x="0" y="0"/>
                          <a:ext cx="9592310" cy="125747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55B7D" w:rsidRPr="00F70B77" w:rsidRDefault="00F55B7D" w:rsidP="00F55B7D">
                            <w:pPr>
                              <w:rPr>
                                <w:sz w:val="22"/>
                                <w:szCs w:val="22"/>
                              </w:rPr>
                            </w:pPr>
                            <w:r w:rsidRPr="00F70B77">
                              <w:rPr>
                                <w:sz w:val="22"/>
                                <w:szCs w:val="22"/>
                              </w:rPr>
                              <w:t>The marking from this unit of work is to go</w:t>
                            </w:r>
                            <w:r w:rsidR="00AA2530">
                              <w:rPr>
                                <w:sz w:val="22"/>
                                <w:szCs w:val="22"/>
                              </w:rPr>
                              <w:t xml:space="preserve"> towards the TSM1 in addition to </w:t>
                            </w:r>
                            <w:r w:rsidRPr="00F70B77">
                              <w:rPr>
                                <w:sz w:val="22"/>
                                <w:szCs w:val="22"/>
                              </w:rPr>
                              <w:t xml:space="preserve">the </w:t>
                            </w:r>
                            <w:r w:rsidR="00AA2530">
                              <w:rPr>
                                <w:sz w:val="22"/>
                                <w:szCs w:val="22"/>
                              </w:rPr>
                              <w:t xml:space="preserve">soldering </w:t>
                            </w:r>
                            <w:r w:rsidRPr="00F70B77">
                              <w:rPr>
                                <w:sz w:val="22"/>
                                <w:szCs w:val="22"/>
                              </w:rPr>
                              <w:t>licence and first base line test.</w:t>
                            </w:r>
                          </w:p>
                          <w:p w:rsidR="00F55B7D" w:rsidRPr="00F70B77" w:rsidRDefault="00F55B7D" w:rsidP="00F55B7D">
                            <w:pPr>
                              <w:rPr>
                                <w:sz w:val="22"/>
                                <w:szCs w:val="22"/>
                              </w:rPr>
                            </w:pPr>
                          </w:p>
                          <w:p w:rsidR="00F55B7D" w:rsidRPr="00F70B77" w:rsidRDefault="00F55B7D" w:rsidP="00F55B7D">
                            <w:pPr>
                              <w:rPr>
                                <w:sz w:val="22"/>
                                <w:szCs w:val="22"/>
                              </w:rPr>
                            </w:pPr>
                            <w:r w:rsidRPr="00F70B77">
                              <w:rPr>
                                <w:sz w:val="22"/>
                                <w:szCs w:val="22"/>
                              </w:rPr>
                              <w:t>The use of the base line test again at the end of this unit is t</w:t>
                            </w:r>
                            <w:r w:rsidR="00AA2530">
                              <w:rPr>
                                <w:sz w:val="22"/>
                                <w:szCs w:val="22"/>
                              </w:rPr>
                              <w:t>o show what learning has been achieved. This</w:t>
                            </w:r>
                            <w:r w:rsidRPr="00F70B77">
                              <w:rPr>
                                <w:sz w:val="22"/>
                                <w:szCs w:val="22"/>
                              </w:rPr>
                              <w:t xml:space="preserve"> could be used as a comparative in your TSM reports</w:t>
                            </w:r>
                            <w:r w:rsidR="00AA2530">
                              <w:rPr>
                                <w:sz w:val="22"/>
                                <w:szCs w:val="22"/>
                              </w:rPr>
                              <w:t>.</w:t>
                            </w:r>
                          </w:p>
                          <w:p w:rsidR="00F55B7D" w:rsidRPr="00F70B77" w:rsidRDefault="00F55B7D" w:rsidP="00F55B7D">
                            <w:pPr>
                              <w:rPr>
                                <w:sz w:val="22"/>
                                <w:szCs w:val="22"/>
                              </w:rPr>
                            </w:pPr>
                          </w:p>
                          <w:p w:rsidR="00F55B7D" w:rsidRDefault="00F55B7D" w:rsidP="00F55B7D">
                            <w:pPr>
                              <w:rPr>
                                <w:sz w:val="22"/>
                                <w:szCs w:val="22"/>
                              </w:rPr>
                            </w:pPr>
                            <w:r w:rsidRPr="00F70B77">
                              <w:rPr>
                                <w:sz w:val="22"/>
                                <w:szCs w:val="22"/>
                              </w:rPr>
                              <w:t xml:space="preserve">Please reiterate the importance </w:t>
                            </w:r>
                            <w:r w:rsidR="00AA2530">
                              <w:rPr>
                                <w:sz w:val="22"/>
                                <w:szCs w:val="22"/>
                              </w:rPr>
                              <w:t>of Gantt charts in project work</w:t>
                            </w:r>
                            <w:r w:rsidRPr="00F70B77">
                              <w:rPr>
                                <w:sz w:val="22"/>
                                <w:szCs w:val="22"/>
                              </w:rPr>
                              <w:t xml:space="preserve"> as a means of managing targets, timescales and de</w:t>
                            </w:r>
                            <w:r w:rsidR="00AA2530">
                              <w:rPr>
                                <w:sz w:val="22"/>
                                <w:szCs w:val="22"/>
                              </w:rPr>
                              <w:t>adlines for individual learning.</w:t>
                            </w:r>
                            <w:r w:rsidRPr="00F70B77">
                              <w:rPr>
                                <w:sz w:val="22"/>
                                <w:szCs w:val="22"/>
                              </w:rPr>
                              <w:t xml:space="preserve"> </w:t>
                            </w:r>
                            <w:r>
                              <w:rPr>
                                <w:sz w:val="22"/>
                                <w:szCs w:val="22"/>
                              </w:rPr>
                              <w:t>Time spent throughout this</w:t>
                            </w:r>
                            <w:r w:rsidRPr="00F70B77">
                              <w:rPr>
                                <w:sz w:val="22"/>
                                <w:szCs w:val="22"/>
                              </w:rPr>
                              <w:t xml:space="preserve"> unit and further units of work will not be wasted in </w:t>
                            </w:r>
                            <w:r w:rsidR="00AA2530">
                              <w:rPr>
                                <w:sz w:val="22"/>
                                <w:szCs w:val="22"/>
                              </w:rPr>
                              <w:t>the long run, especially as the pupils</w:t>
                            </w:r>
                            <w:r w:rsidRPr="00F70B77">
                              <w:rPr>
                                <w:sz w:val="22"/>
                                <w:szCs w:val="22"/>
                              </w:rPr>
                              <w:t xml:space="preserve"> </w:t>
                            </w:r>
                            <w:r w:rsidR="00AA2530">
                              <w:rPr>
                                <w:sz w:val="22"/>
                                <w:szCs w:val="22"/>
                              </w:rPr>
                              <w:t>work</w:t>
                            </w:r>
                            <w:r w:rsidRPr="00F70B77">
                              <w:rPr>
                                <w:sz w:val="22"/>
                                <w:szCs w:val="22"/>
                              </w:rPr>
                              <w:t xml:space="preserve"> towards their GCSE and independent learning.</w:t>
                            </w:r>
                          </w:p>
                          <w:p w:rsidR="00F55B7D" w:rsidRPr="00F70B77" w:rsidRDefault="00F55B7D" w:rsidP="00F55B7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6pt;margin-top:-28.3pt;width:755.3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" filled="f">
                <v:textbox>
                  <w:txbxContent>
                    <w:p w:rsidR="00F55B7D" w:rsidRPr="00F70B77" w:rsidRDefault="00F55B7D" w:rsidP="00F55B7D">
                      <w:pPr>
                        <w:rPr>
                          <w:sz w:val="22"/>
                          <w:szCs w:val="22"/>
                        </w:rPr>
                      </w:pPr>
                      <w:r w:rsidRPr="00F70B77">
                        <w:rPr>
                          <w:sz w:val="22"/>
                          <w:szCs w:val="22"/>
                        </w:rPr>
                        <w:t>The marking from this unit of work is to go</w:t>
                      </w:r>
                      <w:r w:rsidR="00AA2530">
                        <w:rPr>
                          <w:sz w:val="22"/>
                          <w:szCs w:val="22"/>
                        </w:rPr>
                        <w:t xml:space="preserve"> towards the TSM1 in addition to </w:t>
                      </w:r>
                      <w:r w:rsidRPr="00F70B77">
                        <w:rPr>
                          <w:sz w:val="22"/>
                          <w:szCs w:val="22"/>
                        </w:rPr>
                        <w:t xml:space="preserve">the </w:t>
                      </w:r>
                      <w:r w:rsidR="00AA2530">
                        <w:rPr>
                          <w:sz w:val="22"/>
                          <w:szCs w:val="22"/>
                        </w:rPr>
                        <w:t xml:space="preserve">soldering </w:t>
                      </w:r>
                      <w:r w:rsidRPr="00F70B77">
                        <w:rPr>
                          <w:sz w:val="22"/>
                          <w:szCs w:val="22"/>
                        </w:rPr>
                        <w:t>licence and first base line test.</w:t>
                      </w:r>
                    </w:p>
                    <w:p w:rsidR="00F55B7D" w:rsidRPr="00F70B77" w:rsidRDefault="00F55B7D" w:rsidP="00F55B7D">
                      <w:pPr>
                        <w:rPr>
                          <w:sz w:val="22"/>
                          <w:szCs w:val="22"/>
                        </w:rPr>
                      </w:pPr>
                    </w:p>
                    <w:p w:rsidR="00F55B7D" w:rsidRPr="00F70B77" w:rsidRDefault="00F55B7D" w:rsidP="00F55B7D">
                      <w:pPr>
                        <w:rPr>
                          <w:sz w:val="22"/>
                          <w:szCs w:val="22"/>
                        </w:rPr>
                      </w:pPr>
                      <w:r w:rsidRPr="00F70B77">
                        <w:rPr>
                          <w:sz w:val="22"/>
                          <w:szCs w:val="22"/>
                        </w:rPr>
                        <w:t>The use of the base line test again at the end of this unit is t</w:t>
                      </w:r>
                      <w:r w:rsidR="00AA2530">
                        <w:rPr>
                          <w:sz w:val="22"/>
                          <w:szCs w:val="22"/>
                        </w:rPr>
                        <w:t>o show what learning has been achieved. This</w:t>
                      </w:r>
                      <w:r w:rsidRPr="00F70B77">
                        <w:rPr>
                          <w:sz w:val="22"/>
                          <w:szCs w:val="22"/>
                        </w:rPr>
                        <w:t xml:space="preserve"> could be used as a comparative in your TSM reports</w:t>
                      </w:r>
                      <w:r w:rsidR="00AA2530">
                        <w:rPr>
                          <w:sz w:val="22"/>
                          <w:szCs w:val="22"/>
                        </w:rPr>
                        <w:t>.</w:t>
                      </w:r>
                    </w:p>
                    <w:p w:rsidR="00F55B7D" w:rsidRPr="00F70B77" w:rsidRDefault="00F55B7D" w:rsidP="00F55B7D">
                      <w:pPr>
                        <w:rPr>
                          <w:sz w:val="22"/>
                          <w:szCs w:val="22"/>
                        </w:rPr>
                      </w:pPr>
                    </w:p>
                    <w:p w:rsidR="00F55B7D" w:rsidRDefault="00F55B7D" w:rsidP="00F55B7D">
                      <w:pPr>
                        <w:rPr>
                          <w:sz w:val="22"/>
                          <w:szCs w:val="22"/>
                        </w:rPr>
                      </w:pPr>
                      <w:r w:rsidRPr="00F70B77">
                        <w:rPr>
                          <w:sz w:val="22"/>
                          <w:szCs w:val="22"/>
                        </w:rPr>
                        <w:t xml:space="preserve">Please reiterate the importance </w:t>
                      </w:r>
                      <w:r w:rsidR="00AA2530">
                        <w:rPr>
                          <w:sz w:val="22"/>
                          <w:szCs w:val="22"/>
                        </w:rPr>
                        <w:t>of Gantt charts in project work</w:t>
                      </w:r>
                      <w:r w:rsidRPr="00F70B77">
                        <w:rPr>
                          <w:sz w:val="22"/>
                          <w:szCs w:val="22"/>
                        </w:rPr>
                        <w:t xml:space="preserve"> as a means of managing targets, timescales and de</w:t>
                      </w:r>
                      <w:r w:rsidR="00AA2530">
                        <w:rPr>
                          <w:sz w:val="22"/>
                          <w:szCs w:val="22"/>
                        </w:rPr>
                        <w:t>adlines for individual learning.</w:t>
                      </w:r>
                      <w:r w:rsidRPr="00F70B77">
                        <w:rPr>
                          <w:sz w:val="22"/>
                          <w:szCs w:val="22"/>
                        </w:rPr>
                        <w:t xml:space="preserve"> </w:t>
                      </w:r>
                      <w:r>
                        <w:rPr>
                          <w:sz w:val="22"/>
                          <w:szCs w:val="22"/>
                        </w:rPr>
                        <w:t>Time spent throughout this</w:t>
                      </w:r>
                      <w:r w:rsidRPr="00F70B77">
                        <w:rPr>
                          <w:sz w:val="22"/>
                          <w:szCs w:val="22"/>
                        </w:rPr>
                        <w:t xml:space="preserve"> unit and further units of work will not be wasted in </w:t>
                      </w:r>
                      <w:r w:rsidR="00AA2530">
                        <w:rPr>
                          <w:sz w:val="22"/>
                          <w:szCs w:val="22"/>
                        </w:rPr>
                        <w:t>the long run, especially as the pupils</w:t>
                      </w:r>
                      <w:r w:rsidRPr="00F70B77">
                        <w:rPr>
                          <w:sz w:val="22"/>
                          <w:szCs w:val="22"/>
                        </w:rPr>
                        <w:t xml:space="preserve"> </w:t>
                      </w:r>
                      <w:r w:rsidR="00AA2530">
                        <w:rPr>
                          <w:sz w:val="22"/>
                          <w:szCs w:val="22"/>
                        </w:rPr>
                        <w:t>work</w:t>
                      </w:r>
                      <w:r w:rsidRPr="00F70B77">
                        <w:rPr>
                          <w:sz w:val="22"/>
                          <w:szCs w:val="22"/>
                        </w:rPr>
                        <w:t xml:space="preserve"> towards their GCSE and independent learning.</w:t>
                      </w:r>
                    </w:p>
                    <w:p w:rsidR="00F55B7D" w:rsidRPr="00F70B77" w:rsidRDefault="00F55B7D" w:rsidP="00F55B7D">
                      <w:pPr>
                        <w:rPr>
                          <w:sz w:val="22"/>
                          <w:szCs w:val="22"/>
                        </w:rPr>
                      </w:pPr>
                    </w:p>
                  </w:txbxContent>
                </v:textbox>
              </v:shape>
            </w:pict>
          </mc:Fallback>
        </mc:AlternateContent>
      </w:r>
    </w:p>
    <w:p w:rsidR="00F55B7D" w:rsidRDefault="00F55B7D">
      <w:r>
        <w:rPr>
          <w:noProof/>
        </w:rPr>
        <mc:AlternateContent>
          <mc:Choice Requires="wps">
            <w:drawing>
              <wp:anchor distT="0" distB="0" distL="114300" distR="114300" simplePos="0" relativeHeight="251664384" behindDoc="0" locked="0" layoutInCell="1" allowOverlap="1" wp14:anchorId="7CCD820B" wp14:editId="7302D1BC">
                <wp:simplePos x="0" y="0"/>
                <wp:positionH relativeFrom="column">
                  <wp:posOffset>4012565</wp:posOffset>
                </wp:positionH>
                <wp:positionV relativeFrom="paragraph">
                  <wp:posOffset>2687320</wp:posOffset>
                </wp:positionV>
                <wp:extent cx="5246370" cy="2972435"/>
                <wp:effectExtent l="0" t="0" r="36830" b="24765"/>
                <wp:wrapThrough wrapText="bothSides">
                  <wp:wrapPolygon edited="0">
                    <wp:start x="0" y="0"/>
                    <wp:lineTo x="0" y="21595"/>
                    <wp:lineTo x="21647" y="21595"/>
                    <wp:lineTo x="2164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246370" cy="297243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Level 4</w:t>
                            </w:r>
                          </w:p>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 xml:space="preserve">Pupils generate ideas by collecting and using information. They take users’ views about aesthetic and technical issues into account as they respond to briefs. They communicate alternative ideas using words, labelled sketches and models, showing that they are aware of constraints. They apply their knowledge and understanding of materials, ingredients and components, and work with them with some accuracy, paying attention to quality of finish and to function. They use some ideas from others’ designing to inform their own work. They produce step-by-step plans and then select and work with a range of tools and equipment. They identify what is working well and what could be improved to overcome technical problems. They reflect on their designs as they develop, </w:t>
                            </w:r>
                            <w:proofErr w:type="spellStart"/>
                            <w:r w:rsidRPr="00567EF8">
                              <w:rPr>
                                <w:rFonts w:ascii="Arial" w:hAnsi="Arial" w:cs="Arial"/>
                                <w:sz w:val="22"/>
                                <w:szCs w:val="22"/>
                              </w:rPr>
                              <w:t>recognising</w:t>
                            </w:r>
                            <w:proofErr w:type="spellEnd"/>
                            <w:r w:rsidRPr="00567EF8">
                              <w:rPr>
                                <w:rFonts w:ascii="Arial" w:hAnsi="Arial" w:cs="Arial"/>
                                <w:sz w:val="22"/>
                                <w:szCs w:val="22"/>
                              </w:rPr>
                              <w:t xml:space="preserve"> the significance of knowledge and previous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15.95pt;margin-top:211.6pt;width:413.1pt;height:23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" filled="f">
                <v:textbox>
                  <w:txbxContent>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Level 4</w:t>
                      </w:r>
                    </w:p>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 xml:space="preserve">Pupils generate ideas by collecting and using information. They take users’ views about aesthetic and technical issues into account as they respond to briefs. They communicate alternative ideas using words, labelled sketches and models, showing that they are aware of constraints. They apply their knowledge and understanding of materials, ingredients and components, and work with them with some accuracy, paying attention to quality of finish and to function. They use some ideas from others’ designing to inform their own work. They produce step-by-step plans and then select and work with a range of tools and equipment. They identify what is working well and what could be improved to overcome technical problems. They reflect on their designs as they develop, </w:t>
                      </w:r>
                      <w:proofErr w:type="spellStart"/>
                      <w:r w:rsidRPr="00567EF8">
                        <w:rPr>
                          <w:rFonts w:ascii="Arial" w:hAnsi="Arial" w:cs="Arial"/>
                          <w:sz w:val="22"/>
                          <w:szCs w:val="22"/>
                        </w:rPr>
                        <w:t>recognising</w:t>
                      </w:r>
                      <w:proofErr w:type="spellEnd"/>
                      <w:r w:rsidRPr="00567EF8">
                        <w:rPr>
                          <w:rFonts w:ascii="Arial" w:hAnsi="Arial" w:cs="Arial"/>
                          <w:sz w:val="22"/>
                          <w:szCs w:val="22"/>
                        </w:rPr>
                        <w:t xml:space="preserve"> the significance of knowledge and previous experience.</w:t>
                      </w: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6961723E" wp14:editId="5A68AD4E">
                <wp:simplePos x="0" y="0"/>
                <wp:positionH relativeFrom="column">
                  <wp:posOffset>-335280</wp:posOffset>
                </wp:positionH>
                <wp:positionV relativeFrom="paragraph">
                  <wp:posOffset>2673350</wp:posOffset>
                </wp:positionV>
                <wp:extent cx="4173220" cy="2976245"/>
                <wp:effectExtent l="0" t="0" r="17780" b="20955"/>
                <wp:wrapThrough wrapText="bothSides">
                  <wp:wrapPolygon edited="0">
                    <wp:start x="0" y="0"/>
                    <wp:lineTo x="0" y="21568"/>
                    <wp:lineTo x="21561" y="21568"/>
                    <wp:lineTo x="2156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173220" cy="297624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Level 3</w:t>
                            </w:r>
                          </w:p>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Pupils generate ideas and recognise that their designs have to meet a range of different needs. They make realistic plans for achieving their aims. They clarify ideas when asked and use words, labelled sketches and models to communicate the details of their designs. They think ahead about the order of their work, choosing appropriate tools, equipment, materials, components and techniques. They use tools and equipment with some accuracy to cut and shape materials and to put together components. They identify where evaluation of the design and make process and their products has led to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6.35pt;margin-top:210.5pt;width:328.6pt;height:23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" filled="f">
                <v:textbox>
                  <w:txbxContent>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Level 3</w:t>
                      </w:r>
                    </w:p>
                    <w:p w:rsidR="00F55B7D" w:rsidRPr="00567EF8" w:rsidRDefault="00F55B7D" w:rsidP="00F55B7D">
                      <w:pPr>
                        <w:widowControl w:val="0"/>
                        <w:autoSpaceDE w:val="0"/>
                        <w:autoSpaceDN w:val="0"/>
                        <w:adjustRightInd w:val="0"/>
                        <w:spacing w:line="360" w:lineRule="auto"/>
                        <w:rPr>
                          <w:rFonts w:ascii="Arial" w:hAnsi="Arial" w:cs="Arial"/>
                          <w:sz w:val="22"/>
                          <w:szCs w:val="22"/>
                        </w:rPr>
                      </w:pPr>
                      <w:r w:rsidRPr="00567EF8">
                        <w:rPr>
                          <w:rFonts w:ascii="Arial" w:hAnsi="Arial" w:cs="Arial"/>
                          <w:sz w:val="22"/>
                          <w:szCs w:val="22"/>
                        </w:rPr>
                        <w:t>Pupils generate ideas and recognise that their designs have to meet a range of different needs. They make realistic plans for achieving their aims. They clarify ideas when asked and use words, labelled sketches and models to communicate the details of their designs. They think ahead about the order of their work, choosing appropriate tools, equipment, materials, components and techniques. They use tools and equipment with some accuracy to cut and shape materials and to put together components. They identify where evaluation of the design and make process and their products has led to improvements.</w:t>
                      </w:r>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4A6BE274" wp14:editId="27DB5CA6">
                <wp:simplePos x="0" y="0"/>
                <wp:positionH relativeFrom="column">
                  <wp:posOffset>-350520</wp:posOffset>
                </wp:positionH>
                <wp:positionV relativeFrom="paragraph">
                  <wp:posOffset>904240</wp:posOffset>
                </wp:positionV>
                <wp:extent cx="9609455" cy="1612265"/>
                <wp:effectExtent l="0" t="0" r="17145" b="13335"/>
                <wp:wrapSquare wrapText="bothSides"/>
                <wp:docPr id="5" name="Text Box 5"/>
                <wp:cNvGraphicFramePr/>
                <a:graphic xmlns:a="http://schemas.openxmlformats.org/drawingml/2006/main">
                  <a:graphicData uri="http://schemas.microsoft.com/office/word/2010/wordprocessingShape">
                    <wps:wsp>
                      <wps:cNvSpPr txBox="1"/>
                      <wps:spPr>
                        <a:xfrm>
                          <a:off x="0" y="0"/>
                          <a:ext cx="9609455" cy="161226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55B7D" w:rsidRPr="00AA2530" w:rsidRDefault="00F55B7D" w:rsidP="00F55B7D">
                            <w:pPr>
                              <w:rPr>
                                <w:b/>
                                <w:sz w:val="22"/>
                                <w:szCs w:val="22"/>
                              </w:rPr>
                            </w:pPr>
                            <w:r w:rsidRPr="00AA2530">
                              <w:rPr>
                                <w:b/>
                                <w:sz w:val="22"/>
                                <w:szCs w:val="22"/>
                              </w:rPr>
                              <w:t xml:space="preserve">This unit of work is to aid pupils to </w:t>
                            </w:r>
                            <w:r w:rsidR="00AA2530" w:rsidRPr="00AA2530">
                              <w:rPr>
                                <w:b/>
                                <w:sz w:val="22"/>
                                <w:szCs w:val="22"/>
                              </w:rPr>
                              <w:t>achieve</w:t>
                            </w:r>
                            <w:r w:rsidRPr="00AA2530">
                              <w:rPr>
                                <w:b/>
                                <w:sz w:val="22"/>
                                <w:szCs w:val="22"/>
                              </w:rPr>
                              <w:t xml:space="preserve"> National Curriculum level 3 to 4. </w:t>
                            </w:r>
                          </w:p>
                          <w:p w:rsidR="00F55B7D" w:rsidRPr="00AA2530" w:rsidRDefault="00F55B7D" w:rsidP="00F55B7D">
                            <w:pPr>
                              <w:rPr>
                                <w:rFonts w:cs="Arial"/>
                                <w:sz w:val="22"/>
                                <w:szCs w:val="22"/>
                              </w:rPr>
                            </w:pPr>
                            <w:r w:rsidRPr="00AA2530">
                              <w:rPr>
                                <w:sz w:val="22"/>
                                <w:szCs w:val="22"/>
                              </w:rPr>
                              <w:t xml:space="preserve">The pupils should be encouraged to </w:t>
                            </w:r>
                            <w:r w:rsidR="00AA2530" w:rsidRPr="00AA2530">
                              <w:rPr>
                                <w:sz w:val="22"/>
                                <w:szCs w:val="22"/>
                              </w:rPr>
                              <w:t>‘</w:t>
                            </w:r>
                            <w:r w:rsidRPr="00AA2530">
                              <w:rPr>
                                <w:rFonts w:cs="Arial"/>
                                <w:sz w:val="22"/>
                                <w:szCs w:val="22"/>
                              </w:rPr>
                              <w:t>make realistic</w:t>
                            </w:r>
                            <w:r w:rsidR="00AA2530" w:rsidRPr="00AA2530">
                              <w:rPr>
                                <w:rFonts w:cs="Arial"/>
                                <w:sz w:val="22"/>
                                <w:szCs w:val="22"/>
                              </w:rPr>
                              <w:t xml:space="preserve"> plans for achieving their aims’. ‘</w:t>
                            </w:r>
                            <w:r w:rsidRPr="00AA2530">
                              <w:rPr>
                                <w:rFonts w:cs="Arial"/>
                                <w:sz w:val="22"/>
                                <w:szCs w:val="22"/>
                              </w:rPr>
                              <w:t>They think ahead about the order of their work, choosing appropriate tools, equipment, mater</w:t>
                            </w:r>
                            <w:r w:rsidR="00AA2530" w:rsidRPr="00AA2530">
                              <w:rPr>
                                <w:rFonts w:cs="Arial"/>
                                <w:sz w:val="22"/>
                                <w:szCs w:val="22"/>
                              </w:rPr>
                              <w:t>ials, components and techniques’. ‘</w:t>
                            </w:r>
                            <w:r w:rsidRPr="00AA2530">
                              <w:rPr>
                                <w:rFonts w:cs="Arial"/>
                                <w:sz w:val="22"/>
                                <w:szCs w:val="22"/>
                              </w:rPr>
                              <w:t>They use tools a</w:t>
                            </w:r>
                            <w:r w:rsidR="00AA2530" w:rsidRPr="00AA2530">
                              <w:rPr>
                                <w:rFonts w:cs="Arial"/>
                                <w:sz w:val="22"/>
                                <w:szCs w:val="22"/>
                              </w:rPr>
                              <w:t>nd equipment with some accuracy’. ‘</w:t>
                            </w:r>
                            <w:r w:rsidRPr="00AA2530">
                              <w:rPr>
                                <w:rFonts w:cs="Arial"/>
                                <w:sz w:val="22"/>
                                <w:szCs w:val="22"/>
                              </w:rPr>
                              <w:t>They apply their knowledge and understanding of materials and components, and work with them with some accuracy, paying attention to qu</w:t>
                            </w:r>
                            <w:r w:rsidR="00AA2530" w:rsidRPr="00AA2530">
                              <w:rPr>
                                <w:rFonts w:cs="Arial"/>
                                <w:sz w:val="22"/>
                                <w:szCs w:val="22"/>
                              </w:rPr>
                              <w:t>ality of finish and to function’. ‘</w:t>
                            </w:r>
                            <w:r w:rsidRPr="00AA2530">
                              <w:rPr>
                                <w:rFonts w:cs="Arial"/>
                                <w:sz w:val="22"/>
                                <w:szCs w:val="22"/>
                              </w:rPr>
                              <w:t>They produce step-by-step plans and then select and work with</w:t>
                            </w:r>
                            <w:r w:rsidR="00AA2530" w:rsidRPr="00AA2530">
                              <w:rPr>
                                <w:rFonts w:cs="Arial"/>
                                <w:sz w:val="22"/>
                                <w:szCs w:val="22"/>
                              </w:rPr>
                              <w:t xml:space="preserve"> a range of tools and equipment’. ‘</w:t>
                            </w:r>
                            <w:r w:rsidRPr="00AA2530">
                              <w:rPr>
                                <w:rFonts w:cs="Arial"/>
                                <w:sz w:val="22"/>
                                <w:szCs w:val="22"/>
                              </w:rPr>
                              <w:t>They identify what is working well and what could be improved</w:t>
                            </w:r>
                            <w:r w:rsidR="00AA2530" w:rsidRPr="00AA2530">
                              <w:rPr>
                                <w:rFonts w:cs="Arial"/>
                                <w:sz w:val="22"/>
                                <w:szCs w:val="22"/>
                              </w:rPr>
                              <w:t xml:space="preserve"> to overcome technical problems’</w:t>
                            </w:r>
                            <w:r w:rsidRPr="00AA2530">
                              <w:rPr>
                                <w:rFonts w:cs="Arial"/>
                                <w:sz w:val="22"/>
                                <w:szCs w:val="22"/>
                              </w:rPr>
                              <w:t>.</w:t>
                            </w:r>
                          </w:p>
                          <w:p w:rsidR="00F55B7D" w:rsidRPr="00AA2530" w:rsidRDefault="00F55B7D" w:rsidP="00F55B7D">
                            <w:pPr>
                              <w:rPr>
                                <w:rFonts w:cs="Arial"/>
                                <w:sz w:val="22"/>
                                <w:szCs w:val="22"/>
                              </w:rPr>
                            </w:pPr>
                          </w:p>
                          <w:p w:rsidR="00F55B7D" w:rsidRPr="00AA2530" w:rsidRDefault="00F55B7D" w:rsidP="00F55B7D">
                            <w:pPr>
                              <w:rPr>
                                <w:sz w:val="22"/>
                                <w:szCs w:val="22"/>
                              </w:rPr>
                            </w:pPr>
                            <w:r w:rsidRPr="00AA2530">
                              <w:rPr>
                                <w:rFonts w:cs="Arial"/>
                                <w:sz w:val="22"/>
                                <w:szCs w:val="22"/>
                              </w:rPr>
                              <w:t>Generating, reflecting a</w:t>
                            </w:r>
                            <w:r w:rsidR="00AA2530">
                              <w:rPr>
                                <w:rFonts w:cs="Arial"/>
                                <w:sz w:val="22"/>
                                <w:szCs w:val="22"/>
                              </w:rPr>
                              <w:t>nd evaluating their own i</w:t>
                            </w:r>
                            <w:r w:rsidRPr="00AA2530">
                              <w:rPr>
                                <w:rFonts w:cs="Arial"/>
                                <w:sz w:val="22"/>
                                <w:szCs w:val="22"/>
                              </w:rPr>
                              <w:t>deas to make improvements is something that will be worked upon mo</w:t>
                            </w:r>
                            <w:r w:rsidR="00AA2530">
                              <w:rPr>
                                <w:rFonts w:cs="Arial"/>
                                <w:sz w:val="22"/>
                                <w:szCs w:val="22"/>
                              </w:rPr>
                              <w:t>re in other units of work, that</w:t>
                            </w:r>
                            <w:r w:rsidRPr="00AA2530">
                              <w:rPr>
                                <w:rFonts w:cs="Arial"/>
                                <w:sz w:val="22"/>
                                <w:szCs w:val="22"/>
                              </w:rPr>
                              <w:t xml:space="preserve"> will help them secure level 4 and head with confidence into level 5 and beyond.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27.55pt;margin-top:71.2pt;width:756.65pt;height:12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" filled="f">
                <v:textbox>
                  <w:txbxContent>
                    <w:p w:rsidR="00F55B7D" w:rsidRPr="00AA2530" w:rsidRDefault="00F55B7D" w:rsidP="00F55B7D">
                      <w:pPr>
                        <w:rPr>
                          <w:b/>
                          <w:sz w:val="22"/>
                          <w:szCs w:val="22"/>
                        </w:rPr>
                      </w:pPr>
                      <w:r w:rsidRPr="00AA2530">
                        <w:rPr>
                          <w:b/>
                          <w:sz w:val="22"/>
                          <w:szCs w:val="22"/>
                        </w:rPr>
                        <w:t xml:space="preserve">This unit of work is to aid pupils to </w:t>
                      </w:r>
                      <w:r w:rsidR="00AA2530" w:rsidRPr="00AA2530">
                        <w:rPr>
                          <w:b/>
                          <w:sz w:val="22"/>
                          <w:szCs w:val="22"/>
                        </w:rPr>
                        <w:t>achieve</w:t>
                      </w:r>
                      <w:r w:rsidRPr="00AA2530">
                        <w:rPr>
                          <w:b/>
                          <w:sz w:val="22"/>
                          <w:szCs w:val="22"/>
                        </w:rPr>
                        <w:t xml:space="preserve"> National Curriculum level 3 to 4. </w:t>
                      </w:r>
                    </w:p>
                    <w:p w:rsidR="00F55B7D" w:rsidRPr="00AA2530" w:rsidRDefault="00F55B7D" w:rsidP="00F55B7D">
                      <w:pPr>
                        <w:rPr>
                          <w:rFonts w:cs="Arial"/>
                          <w:sz w:val="22"/>
                          <w:szCs w:val="22"/>
                        </w:rPr>
                      </w:pPr>
                      <w:r w:rsidRPr="00AA2530">
                        <w:rPr>
                          <w:sz w:val="22"/>
                          <w:szCs w:val="22"/>
                        </w:rPr>
                        <w:t xml:space="preserve">The pupils should be encouraged to </w:t>
                      </w:r>
                      <w:r w:rsidR="00AA2530" w:rsidRPr="00AA2530">
                        <w:rPr>
                          <w:sz w:val="22"/>
                          <w:szCs w:val="22"/>
                        </w:rPr>
                        <w:t>‘</w:t>
                      </w:r>
                      <w:r w:rsidRPr="00AA2530">
                        <w:rPr>
                          <w:rFonts w:cs="Arial"/>
                          <w:sz w:val="22"/>
                          <w:szCs w:val="22"/>
                        </w:rPr>
                        <w:t>make realistic</w:t>
                      </w:r>
                      <w:r w:rsidR="00AA2530" w:rsidRPr="00AA2530">
                        <w:rPr>
                          <w:rFonts w:cs="Arial"/>
                          <w:sz w:val="22"/>
                          <w:szCs w:val="22"/>
                        </w:rPr>
                        <w:t xml:space="preserve"> plans for achieving their aims’. ‘</w:t>
                      </w:r>
                      <w:r w:rsidRPr="00AA2530">
                        <w:rPr>
                          <w:rFonts w:cs="Arial"/>
                          <w:sz w:val="22"/>
                          <w:szCs w:val="22"/>
                        </w:rPr>
                        <w:t>They think ahead about the order of their work, choosing appropriate tools, equipment, mater</w:t>
                      </w:r>
                      <w:r w:rsidR="00AA2530" w:rsidRPr="00AA2530">
                        <w:rPr>
                          <w:rFonts w:cs="Arial"/>
                          <w:sz w:val="22"/>
                          <w:szCs w:val="22"/>
                        </w:rPr>
                        <w:t>ials, components and techniques’. ‘</w:t>
                      </w:r>
                      <w:r w:rsidRPr="00AA2530">
                        <w:rPr>
                          <w:rFonts w:cs="Arial"/>
                          <w:sz w:val="22"/>
                          <w:szCs w:val="22"/>
                        </w:rPr>
                        <w:t>They use tools a</w:t>
                      </w:r>
                      <w:r w:rsidR="00AA2530" w:rsidRPr="00AA2530">
                        <w:rPr>
                          <w:rFonts w:cs="Arial"/>
                          <w:sz w:val="22"/>
                          <w:szCs w:val="22"/>
                        </w:rPr>
                        <w:t>nd equipment with some accuracy’. ‘</w:t>
                      </w:r>
                      <w:r w:rsidRPr="00AA2530">
                        <w:rPr>
                          <w:rFonts w:cs="Arial"/>
                          <w:sz w:val="22"/>
                          <w:szCs w:val="22"/>
                        </w:rPr>
                        <w:t>They apply their knowledge and understanding of materials and components, and work with them with some accuracy, paying attention to qu</w:t>
                      </w:r>
                      <w:r w:rsidR="00AA2530" w:rsidRPr="00AA2530">
                        <w:rPr>
                          <w:rFonts w:cs="Arial"/>
                          <w:sz w:val="22"/>
                          <w:szCs w:val="22"/>
                        </w:rPr>
                        <w:t>ality of finish and to function’. ‘</w:t>
                      </w:r>
                      <w:r w:rsidRPr="00AA2530">
                        <w:rPr>
                          <w:rFonts w:cs="Arial"/>
                          <w:sz w:val="22"/>
                          <w:szCs w:val="22"/>
                        </w:rPr>
                        <w:t>They produce step-by-step plans and then select and work with</w:t>
                      </w:r>
                      <w:r w:rsidR="00AA2530" w:rsidRPr="00AA2530">
                        <w:rPr>
                          <w:rFonts w:cs="Arial"/>
                          <w:sz w:val="22"/>
                          <w:szCs w:val="22"/>
                        </w:rPr>
                        <w:t xml:space="preserve"> a range of tools and equipment’. ‘</w:t>
                      </w:r>
                      <w:r w:rsidRPr="00AA2530">
                        <w:rPr>
                          <w:rFonts w:cs="Arial"/>
                          <w:sz w:val="22"/>
                          <w:szCs w:val="22"/>
                        </w:rPr>
                        <w:t>They identify what is working well and what could be improved</w:t>
                      </w:r>
                      <w:r w:rsidR="00AA2530" w:rsidRPr="00AA2530">
                        <w:rPr>
                          <w:rFonts w:cs="Arial"/>
                          <w:sz w:val="22"/>
                          <w:szCs w:val="22"/>
                        </w:rPr>
                        <w:t xml:space="preserve"> to overcome technical problems’</w:t>
                      </w:r>
                      <w:r w:rsidRPr="00AA2530">
                        <w:rPr>
                          <w:rFonts w:cs="Arial"/>
                          <w:sz w:val="22"/>
                          <w:szCs w:val="22"/>
                        </w:rPr>
                        <w:t>.</w:t>
                      </w:r>
                    </w:p>
                    <w:p w:rsidR="00F55B7D" w:rsidRPr="00AA2530" w:rsidRDefault="00F55B7D" w:rsidP="00F55B7D">
                      <w:pPr>
                        <w:rPr>
                          <w:rFonts w:cs="Arial"/>
                          <w:sz w:val="22"/>
                          <w:szCs w:val="22"/>
                        </w:rPr>
                      </w:pPr>
                    </w:p>
                    <w:p w:rsidR="00F55B7D" w:rsidRPr="00AA2530" w:rsidRDefault="00F55B7D" w:rsidP="00F55B7D">
                      <w:pPr>
                        <w:rPr>
                          <w:sz w:val="22"/>
                          <w:szCs w:val="22"/>
                        </w:rPr>
                      </w:pPr>
                      <w:r w:rsidRPr="00AA2530">
                        <w:rPr>
                          <w:rFonts w:cs="Arial"/>
                          <w:sz w:val="22"/>
                          <w:szCs w:val="22"/>
                        </w:rPr>
                        <w:t>Generating, reflecting a</w:t>
                      </w:r>
                      <w:r w:rsidR="00AA2530">
                        <w:rPr>
                          <w:rFonts w:cs="Arial"/>
                          <w:sz w:val="22"/>
                          <w:szCs w:val="22"/>
                        </w:rPr>
                        <w:t>nd evaluating their own i</w:t>
                      </w:r>
                      <w:r w:rsidRPr="00AA2530">
                        <w:rPr>
                          <w:rFonts w:cs="Arial"/>
                          <w:sz w:val="22"/>
                          <w:szCs w:val="22"/>
                        </w:rPr>
                        <w:t>deas to make improvements is something that will be worked upon mo</w:t>
                      </w:r>
                      <w:r w:rsidR="00AA2530">
                        <w:rPr>
                          <w:rFonts w:cs="Arial"/>
                          <w:sz w:val="22"/>
                          <w:szCs w:val="22"/>
                        </w:rPr>
                        <w:t>re in other units of work, that</w:t>
                      </w:r>
                      <w:r w:rsidRPr="00AA2530">
                        <w:rPr>
                          <w:rFonts w:cs="Arial"/>
                          <w:sz w:val="22"/>
                          <w:szCs w:val="22"/>
                        </w:rPr>
                        <w:t xml:space="preserve"> will help them secure level 4 and head with confidence into level 5 and beyond.</w:t>
                      </w:r>
                    </w:p>
                  </w:txbxContent>
                </v:textbox>
                <w10:wrap type="square"/>
              </v:shape>
            </w:pict>
          </mc:Fallback>
        </mc:AlternateContent>
      </w:r>
      <w:r>
        <w:br w:type="page"/>
      </w:r>
    </w:p>
    <w:tbl>
      <w:tblPr>
        <w:tblStyle w:val="TableGrid"/>
        <w:tblpPr w:leftFromText="180" w:rightFromText="180" w:vertAnchor="page" w:horzAnchor="page" w:tblpX="1525" w:tblpY="1921"/>
        <w:tblW w:w="14226" w:type="dxa"/>
        <w:tblLayout w:type="fixed"/>
        <w:tblLook w:val="04A0" w:firstRow="1" w:lastRow="0" w:firstColumn="1" w:lastColumn="0" w:noHBand="0" w:noVBand="1"/>
      </w:tblPr>
      <w:tblGrid>
        <w:gridCol w:w="749"/>
        <w:gridCol w:w="5092"/>
        <w:gridCol w:w="5092"/>
        <w:gridCol w:w="3293"/>
      </w:tblGrid>
      <w:tr w:rsidR="00F55B7D" w:rsidRPr="005D79DD" w:rsidTr="00F55B7D">
        <w:trPr>
          <w:trHeight w:val="566"/>
        </w:trPr>
        <w:tc>
          <w:tcPr>
            <w:tcW w:w="749" w:type="dxa"/>
          </w:tcPr>
          <w:p w:rsidR="00F55B7D" w:rsidRPr="005D79DD" w:rsidRDefault="00F55B7D" w:rsidP="00F55B7D">
            <w:pPr>
              <w:rPr>
                <w:sz w:val="22"/>
                <w:szCs w:val="22"/>
              </w:rPr>
            </w:pPr>
            <w:r w:rsidRPr="005D79DD">
              <w:rPr>
                <w:sz w:val="22"/>
                <w:szCs w:val="22"/>
              </w:rPr>
              <w:lastRenderedPageBreak/>
              <w:t>Ls</w:t>
            </w:r>
            <w:r>
              <w:rPr>
                <w:sz w:val="22"/>
                <w:szCs w:val="22"/>
              </w:rPr>
              <w:t>s</w:t>
            </w:r>
            <w:r w:rsidRPr="005D79DD">
              <w:rPr>
                <w:sz w:val="22"/>
                <w:szCs w:val="22"/>
              </w:rPr>
              <w:t>n</w:t>
            </w:r>
          </w:p>
        </w:tc>
        <w:tc>
          <w:tcPr>
            <w:tcW w:w="5092" w:type="dxa"/>
          </w:tcPr>
          <w:p w:rsidR="00F55B7D" w:rsidRDefault="00F55B7D" w:rsidP="00F55B7D">
            <w:pPr>
              <w:rPr>
                <w:sz w:val="22"/>
                <w:szCs w:val="22"/>
              </w:rPr>
            </w:pPr>
            <w:r w:rsidRPr="005D79DD">
              <w:rPr>
                <w:sz w:val="22"/>
                <w:szCs w:val="22"/>
              </w:rPr>
              <w:t>Activity</w:t>
            </w:r>
            <w:r>
              <w:rPr>
                <w:sz w:val="22"/>
                <w:szCs w:val="22"/>
              </w:rPr>
              <w:t>,</w:t>
            </w:r>
          </w:p>
          <w:p w:rsidR="00F55B7D" w:rsidRPr="005D79DD" w:rsidRDefault="00F55B7D" w:rsidP="00F55B7D">
            <w:pPr>
              <w:rPr>
                <w:sz w:val="22"/>
                <w:szCs w:val="22"/>
              </w:rPr>
            </w:pPr>
            <w:r>
              <w:rPr>
                <w:sz w:val="22"/>
                <w:szCs w:val="22"/>
              </w:rPr>
              <w:t xml:space="preserve">Teacher led </w:t>
            </w:r>
          </w:p>
        </w:tc>
        <w:tc>
          <w:tcPr>
            <w:tcW w:w="5092" w:type="dxa"/>
          </w:tcPr>
          <w:p w:rsidR="00F55B7D" w:rsidRDefault="00F55B7D" w:rsidP="00F55B7D">
            <w:pPr>
              <w:rPr>
                <w:sz w:val="22"/>
                <w:szCs w:val="22"/>
              </w:rPr>
            </w:pPr>
            <w:r w:rsidRPr="005D79DD">
              <w:rPr>
                <w:sz w:val="22"/>
                <w:szCs w:val="22"/>
              </w:rPr>
              <w:t>Learning</w:t>
            </w:r>
            <w:r>
              <w:rPr>
                <w:sz w:val="22"/>
                <w:szCs w:val="22"/>
              </w:rPr>
              <w:t xml:space="preserve">, </w:t>
            </w:r>
          </w:p>
          <w:p w:rsidR="00F55B7D" w:rsidRPr="005D79DD" w:rsidRDefault="00F55B7D" w:rsidP="00F55B7D">
            <w:pPr>
              <w:rPr>
                <w:sz w:val="22"/>
                <w:szCs w:val="22"/>
              </w:rPr>
            </w:pPr>
            <w:r>
              <w:rPr>
                <w:sz w:val="22"/>
                <w:szCs w:val="22"/>
              </w:rPr>
              <w:t>Pupils will understand and be able to explain</w:t>
            </w:r>
          </w:p>
        </w:tc>
        <w:tc>
          <w:tcPr>
            <w:tcW w:w="3293" w:type="dxa"/>
          </w:tcPr>
          <w:p w:rsidR="00F55B7D" w:rsidRPr="005D79DD" w:rsidRDefault="00F55B7D" w:rsidP="00F55B7D">
            <w:pPr>
              <w:rPr>
                <w:sz w:val="22"/>
                <w:szCs w:val="22"/>
              </w:rPr>
            </w:pPr>
            <w:r>
              <w:rPr>
                <w:sz w:val="22"/>
                <w:szCs w:val="22"/>
              </w:rPr>
              <w:t>H</w:t>
            </w:r>
            <w:r w:rsidRPr="005D79DD">
              <w:rPr>
                <w:sz w:val="22"/>
                <w:szCs w:val="22"/>
              </w:rPr>
              <w:t>omework</w:t>
            </w:r>
          </w:p>
        </w:tc>
      </w:tr>
      <w:tr w:rsidR="00F55B7D" w:rsidRPr="005D79DD" w:rsidTr="00F55B7D">
        <w:trPr>
          <w:trHeight w:val="1421"/>
        </w:trPr>
        <w:tc>
          <w:tcPr>
            <w:tcW w:w="749" w:type="dxa"/>
          </w:tcPr>
          <w:p w:rsidR="00F55B7D" w:rsidRPr="005D79DD" w:rsidRDefault="00F55B7D" w:rsidP="00F55B7D">
            <w:pPr>
              <w:rPr>
                <w:sz w:val="22"/>
                <w:szCs w:val="22"/>
              </w:rPr>
            </w:pPr>
            <w:r w:rsidRPr="005D79DD">
              <w:rPr>
                <w:sz w:val="22"/>
                <w:szCs w:val="22"/>
              </w:rPr>
              <w:t>1</w:t>
            </w:r>
          </w:p>
        </w:tc>
        <w:tc>
          <w:tcPr>
            <w:tcW w:w="5092" w:type="dxa"/>
          </w:tcPr>
          <w:p w:rsidR="00F55B7D" w:rsidRDefault="00F55B7D" w:rsidP="00F55B7D">
            <w:pPr>
              <w:rPr>
                <w:sz w:val="22"/>
                <w:szCs w:val="22"/>
              </w:rPr>
            </w:pPr>
            <w:r w:rsidRPr="005D79DD">
              <w:rPr>
                <w:sz w:val="22"/>
                <w:szCs w:val="22"/>
              </w:rPr>
              <w:t>Introduction to the torch</w:t>
            </w:r>
          </w:p>
          <w:p w:rsidR="00F55B7D" w:rsidRDefault="00F55B7D" w:rsidP="00F55B7D">
            <w:pPr>
              <w:rPr>
                <w:sz w:val="22"/>
                <w:szCs w:val="22"/>
              </w:rPr>
            </w:pPr>
            <w:r>
              <w:rPr>
                <w:sz w:val="22"/>
                <w:szCs w:val="22"/>
              </w:rPr>
              <w:t>Expectations from project, theory and practical</w:t>
            </w:r>
          </w:p>
          <w:p w:rsidR="00F55B7D" w:rsidRDefault="00F55B7D" w:rsidP="00F55B7D">
            <w:pPr>
              <w:rPr>
                <w:sz w:val="22"/>
                <w:szCs w:val="22"/>
              </w:rPr>
            </w:pPr>
            <w:r>
              <w:rPr>
                <w:sz w:val="22"/>
                <w:szCs w:val="22"/>
              </w:rPr>
              <w:t>Walk through list of project activities</w:t>
            </w:r>
          </w:p>
          <w:p w:rsidR="00F55B7D" w:rsidRDefault="00F55B7D" w:rsidP="00F55B7D">
            <w:pPr>
              <w:rPr>
                <w:sz w:val="22"/>
                <w:szCs w:val="22"/>
              </w:rPr>
            </w:pPr>
            <w:r>
              <w:rPr>
                <w:sz w:val="22"/>
                <w:szCs w:val="22"/>
              </w:rPr>
              <w:t>Time scale, Gantt chart</w:t>
            </w:r>
          </w:p>
          <w:p w:rsidR="00F55B7D" w:rsidRDefault="00F55B7D" w:rsidP="00F55B7D">
            <w:pPr>
              <w:rPr>
                <w:sz w:val="22"/>
                <w:szCs w:val="22"/>
              </w:rPr>
            </w:pPr>
            <w:r>
              <w:rPr>
                <w:sz w:val="22"/>
                <w:szCs w:val="22"/>
              </w:rPr>
              <w:t>Open drive and new folders in H drives</w:t>
            </w:r>
          </w:p>
          <w:p w:rsidR="00F55B7D" w:rsidRDefault="00F55B7D" w:rsidP="00F55B7D">
            <w:pPr>
              <w:rPr>
                <w:sz w:val="22"/>
                <w:szCs w:val="22"/>
              </w:rPr>
            </w:pPr>
            <w:r>
              <w:rPr>
                <w:sz w:val="22"/>
                <w:szCs w:val="22"/>
              </w:rPr>
              <w:t>Hand out PCBs</w:t>
            </w:r>
          </w:p>
          <w:p w:rsidR="00F55B7D" w:rsidRDefault="00F55B7D" w:rsidP="00F55B7D">
            <w:pPr>
              <w:rPr>
                <w:sz w:val="22"/>
                <w:szCs w:val="22"/>
              </w:rPr>
            </w:pPr>
            <w:r>
              <w:rPr>
                <w:sz w:val="22"/>
                <w:szCs w:val="22"/>
              </w:rPr>
              <w:t>Input on the drill</w:t>
            </w:r>
          </w:p>
          <w:p w:rsidR="00F55B7D" w:rsidRDefault="00F55B7D" w:rsidP="00F55B7D">
            <w:pPr>
              <w:rPr>
                <w:sz w:val="22"/>
                <w:szCs w:val="22"/>
              </w:rPr>
            </w:pPr>
            <w:r>
              <w:rPr>
                <w:sz w:val="22"/>
                <w:szCs w:val="22"/>
              </w:rPr>
              <w:t>Input on cleaning PCB</w:t>
            </w:r>
          </w:p>
          <w:p w:rsidR="00F55B7D" w:rsidRDefault="00F55B7D" w:rsidP="00F55B7D">
            <w:pPr>
              <w:rPr>
                <w:sz w:val="22"/>
                <w:szCs w:val="22"/>
              </w:rPr>
            </w:pPr>
            <w:r>
              <w:rPr>
                <w:sz w:val="22"/>
                <w:szCs w:val="22"/>
              </w:rPr>
              <w:t xml:space="preserve">Start practical </w:t>
            </w:r>
          </w:p>
          <w:p w:rsidR="00F55B7D" w:rsidRPr="005D79DD" w:rsidRDefault="00F55B7D" w:rsidP="00F55B7D">
            <w:pPr>
              <w:rPr>
                <w:sz w:val="22"/>
                <w:szCs w:val="22"/>
              </w:rPr>
            </w:pPr>
            <w:r>
              <w:rPr>
                <w:sz w:val="22"/>
                <w:szCs w:val="22"/>
              </w:rPr>
              <w:t>Start theory program</w:t>
            </w:r>
            <w:r w:rsidR="00AA2530">
              <w:rPr>
                <w:sz w:val="22"/>
                <w:szCs w:val="22"/>
              </w:rPr>
              <w:t>me</w:t>
            </w:r>
          </w:p>
        </w:tc>
        <w:tc>
          <w:tcPr>
            <w:tcW w:w="5092" w:type="dxa"/>
          </w:tcPr>
          <w:p w:rsidR="00F55B7D" w:rsidRDefault="00F55B7D" w:rsidP="00F55B7D">
            <w:pPr>
              <w:rPr>
                <w:sz w:val="22"/>
                <w:szCs w:val="22"/>
              </w:rPr>
            </w:pPr>
            <w:r>
              <w:rPr>
                <w:sz w:val="22"/>
                <w:szCs w:val="22"/>
              </w:rPr>
              <w:t xml:space="preserve">How to create and use a Gantt chart </w:t>
            </w:r>
          </w:p>
          <w:p w:rsidR="00F55B7D" w:rsidRDefault="00F55B7D" w:rsidP="00F55B7D">
            <w:pPr>
              <w:rPr>
                <w:sz w:val="22"/>
                <w:szCs w:val="22"/>
              </w:rPr>
            </w:pPr>
            <w:r>
              <w:rPr>
                <w:sz w:val="22"/>
                <w:szCs w:val="22"/>
              </w:rPr>
              <w:t>Responsible and importance of time keeping</w:t>
            </w:r>
          </w:p>
          <w:p w:rsidR="00F55B7D" w:rsidRDefault="00F55B7D" w:rsidP="00F55B7D">
            <w:pPr>
              <w:rPr>
                <w:sz w:val="22"/>
                <w:szCs w:val="22"/>
              </w:rPr>
            </w:pPr>
            <w:r>
              <w:rPr>
                <w:sz w:val="22"/>
                <w:szCs w:val="22"/>
              </w:rPr>
              <w:t>Navigating and using tutorials</w:t>
            </w:r>
          </w:p>
          <w:p w:rsidR="00F55B7D" w:rsidRDefault="00F55B7D" w:rsidP="00F55B7D">
            <w:pPr>
              <w:rPr>
                <w:sz w:val="22"/>
                <w:szCs w:val="22"/>
              </w:rPr>
            </w:pPr>
            <w:r>
              <w:rPr>
                <w:sz w:val="22"/>
                <w:szCs w:val="22"/>
              </w:rPr>
              <w:t xml:space="preserve">Importance of cleaning the PCB </w:t>
            </w:r>
          </w:p>
          <w:p w:rsidR="00F55B7D" w:rsidRDefault="00F55B7D" w:rsidP="00F55B7D">
            <w:pPr>
              <w:rPr>
                <w:sz w:val="22"/>
                <w:szCs w:val="22"/>
              </w:rPr>
            </w:pPr>
            <w:r>
              <w:rPr>
                <w:sz w:val="22"/>
                <w:szCs w:val="22"/>
              </w:rPr>
              <w:t>Safety of drilling on both drills</w:t>
            </w:r>
          </w:p>
          <w:p w:rsidR="00F55B7D" w:rsidRDefault="00F55B7D" w:rsidP="00F55B7D">
            <w:pPr>
              <w:rPr>
                <w:sz w:val="22"/>
                <w:szCs w:val="22"/>
              </w:rPr>
            </w:pPr>
            <w:r>
              <w:rPr>
                <w:sz w:val="22"/>
                <w:szCs w:val="22"/>
              </w:rPr>
              <w:t>Accurate drilling</w:t>
            </w:r>
          </w:p>
          <w:p w:rsidR="00F55B7D" w:rsidRDefault="00F55B7D" w:rsidP="00F55B7D">
            <w:pPr>
              <w:rPr>
                <w:sz w:val="22"/>
                <w:szCs w:val="22"/>
              </w:rPr>
            </w:pPr>
          </w:p>
          <w:p w:rsidR="00F55B7D" w:rsidRDefault="00F55B7D" w:rsidP="00F55B7D">
            <w:pPr>
              <w:rPr>
                <w:sz w:val="22"/>
                <w:szCs w:val="22"/>
              </w:rPr>
            </w:pPr>
            <w:r>
              <w:rPr>
                <w:sz w:val="22"/>
                <w:szCs w:val="22"/>
              </w:rPr>
              <w:t>5 lessons including this one</w:t>
            </w:r>
          </w:p>
          <w:p w:rsidR="00F55B7D" w:rsidRPr="005D79DD" w:rsidRDefault="00F55B7D" w:rsidP="00F55B7D">
            <w:pPr>
              <w:rPr>
                <w:sz w:val="22"/>
                <w:szCs w:val="22"/>
              </w:rPr>
            </w:pPr>
          </w:p>
        </w:tc>
        <w:tc>
          <w:tcPr>
            <w:tcW w:w="3293" w:type="dxa"/>
          </w:tcPr>
          <w:p w:rsidR="00F55B7D" w:rsidRPr="005D79DD" w:rsidRDefault="00F55B7D" w:rsidP="00F55B7D">
            <w:pPr>
              <w:rPr>
                <w:sz w:val="22"/>
                <w:szCs w:val="22"/>
              </w:rPr>
            </w:pPr>
            <w:r>
              <w:rPr>
                <w:sz w:val="22"/>
                <w:szCs w:val="22"/>
              </w:rPr>
              <w:t xml:space="preserve">To read and understand the introduction of the project and complete the Gantt chart ready to work from next lesson. </w:t>
            </w:r>
          </w:p>
        </w:tc>
      </w:tr>
      <w:tr w:rsidR="00F55B7D" w:rsidRPr="005D79DD" w:rsidTr="00F55B7D">
        <w:trPr>
          <w:trHeight w:val="199"/>
        </w:trPr>
        <w:tc>
          <w:tcPr>
            <w:tcW w:w="749" w:type="dxa"/>
          </w:tcPr>
          <w:p w:rsidR="00F55B7D" w:rsidRPr="005D79DD" w:rsidRDefault="00F55B7D" w:rsidP="00F55B7D">
            <w:pPr>
              <w:rPr>
                <w:sz w:val="22"/>
                <w:szCs w:val="22"/>
              </w:rPr>
            </w:pPr>
            <w:r w:rsidRPr="005D79DD">
              <w:rPr>
                <w:sz w:val="22"/>
                <w:szCs w:val="22"/>
              </w:rPr>
              <w:t>2</w:t>
            </w:r>
          </w:p>
        </w:tc>
        <w:tc>
          <w:tcPr>
            <w:tcW w:w="5092" w:type="dxa"/>
          </w:tcPr>
          <w:p w:rsidR="00F55B7D" w:rsidRDefault="00F55B7D" w:rsidP="00F55B7D">
            <w:pPr>
              <w:rPr>
                <w:sz w:val="22"/>
                <w:szCs w:val="22"/>
              </w:rPr>
            </w:pPr>
            <w:r>
              <w:rPr>
                <w:sz w:val="22"/>
                <w:szCs w:val="22"/>
              </w:rPr>
              <w:t>Check all have completed the HW</w:t>
            </w:r>
          </w:p>
          <w:p w:rsidR="00F55B7D" w:rsidRDefault="00F55B7D" w:rsidP="00F55B7D">
            <w:pPr>
              <w:rPr>
                <w:sz w:val="22"/>
                <w:szCs w:val="22"/>
              </w:rPr>
            </w:pPr>
            <w:r>
              <w:rPr>
                <w:sz w:val="22"/>
                <w:szCs w:val="22"/>
              </w:rPr>
              <w:t>How to work from the Gantt charts.</w:t>
            </w:r>
          </w:p>
          <w:p w:rsidR="00F55B7D" w:rsidRDefault="00F55B7D" w:rsidP="00F55B7D">
            <w:pPr>
              <w:rPr>
                <w:sz w:val="22"/>
                <w:szCs w:val="22"/>
              </w:rPr>
            </w:pPr>
            <w:r>
              <w:rPr>
                <w:sz w:val="22"/>
                <w:szCs w:val="22"/>
              </w:rPr>
              <w:t>Working around each other</w:t>
            </w:r>
          </w:p>
          <w:p w:rsidR="00F55B7D" w:rsidRDefault="00F55B7D" w:rsidP="00F55B7D">
            <w:pPr>
              <w:rPr>
                <w:sz w:val="22"/>
                <w:szCs w:val="22"/>
              </w:rPr>
            </w:pPr>
            <w:r>
              <w:rPr>
                <w:sz w:val="22"/>
                <w:szCs w:val="22"/>
              </w:rPr>
              <w:t xml:space="preserve">Safety in the work shop </w:t>
            </w:r>
          </w:p>
          <w:p w:rsidR="00F55B7D" w:rsidRDefault="00F55B7D" w:rsidP="00F55B7D">
            <w:pPr>
              <w:rPr>
                <w:sz w:val="22"/>
                <w:szCs w:val="22"/>
              </w:rPr>
            </w:pPr>
            <w:r>
              <w:rPr>
                <w:sz w:val="22"/>
                <w:szCs w:val="22"/>
              </w:rPr>
              <w:t>Input on soldering, particular attention to positioning the LED</w:t>
            </w:r>
          </w:p>
          <w:p w:rsidR="00F55B7D" w:rsidRDefault="00F55B7D" w:rsidP="00F55B7D">
            <w:pPr>
              <w:rPr>
                <w:sz w:val="22"/>
                <w:szCs w:val="22"/>
              </w:rPr>
            </w:pPr>
          </w:p>
          <w:p w:rsidR="00F55B7D" w:rsidRDefault="00F55B7D" w:rsidP="00F55B7D">
            <w:pPr>
              <w:rPr>
                <w:sz w:val="22"/>
                <w:szCs w:val="22"/>
              </w:rPr>
            </w:pPr>
            <w:r>
              <w:rPr>
                <w:sz w:val="22"/>
                <w:szCs w:val="22"/>
              </w:rPr>
              <w:t>From ‘the pit’</w:t>
            </w:r>
          </w:p>
          <w:p w:rsidR="00F55B7D" w:rsidRPr="005D79DD" w:rsidRDefault="00F55B7D" w:rsidP="00F55B7D">
            <w:pPr>
              <w:rPr>
                <w:sz w:val="22"/>
                <w:szCs w:val="22"/>
              </w:rPr>
            </w:pPr>
            <w:r>
              <w:rPr>
                <w:sz w:val="22"/>
                <w:szCs w:val="22"/>
              </w:rPr>
              <w:t>Input into 2D design</w:t>
            </w:r>
          </w:p>
        </w:tc>
        <w:tc>
          <w:tcPr>
            <w:tcW w:w="5092" w:type="dxa"/>
          </w:tcPr>
          <w:p w:rsidR="00F55B7D" w:rsidRDefault="00F55B7D" w:rsidP="00F55B7D">
            <w:pPr>
              <w:rPr>
                <w:sz w:val="22"/>
                <w:szCs w:val="22"/>
              </w:rPr>
            </w:pPr>
            <w:r>
              <w:rPr>
                <w:sz w:val="22"/>
                <w:szCs w:val="22"/>
              </w:rPr>
              <w:t>2D design basic drawing tools</w:t>
            </w:r>
          </w:p>
          <w:p w:rsidR="00F55B7D" w:rsidRDefault="00F55B7D" w:rsidP="00F55B7D">
            <w:pPr>
              <w:rPr>
                <w:sz w:val="22"/>
                <w:szCs w:val="22"/>
              </w:rPr>
            </w:pPr>
            <w:r>
              <w:rPr>
                <w:sz w:val="22"/>
                <w:szCs w:val="22"/>
              </w:rPr>
              <w:t>Safe soldering</w:t>
            </w:r>
          </w:p>
          <w:p w:rsidR="00F55B7D" w:rsidRDefault="00F55B7D" w:rsidP="00F55B7D">
            <w:pPr>
              <w:rPr>
                <w:sz w:val="22"/>
                <w:szCs w:val="22"/>
              </w:rPr>
            </w:pPr>
          </w:p>
          <w:p w:rsidR="00F55B7D" w:rsidRDefault="00F55B7D" w:rsidP="00F55B7D">
            <w:pPr>
              <w:rPr>
                <w:sz w:val="22"/>
                <w:szCs w:val="22"/>
              </w:rPr>
            </w:pPr>
            <w:r>
              <w:rPr>
                <w:sz w:val="22"/>
                <w:szCs w:val="22"/>
              </w:rPr>
              <w:t>Pupils will work individually on their projects according to their own Gantt charts, which will be on the screen at all times.</w:t>
            </w:r>
          </w:p>
          <w:p w:rsidR="00F55B7D" w:rsidRDefault="00F55B7D" w:rsidP="00F55B7D">
            <w:pPr>
              <w:rPr>
                <w:sz w:val="22"/>
                <w:szCs w:val="22"/>
              </w:rPr>
            </w:pPr>
          </w:p>
          <w:p w:rsidR="00F55B7D" w:rsidRPr="005D79DD" w:rsidRDefault="00F55B7D" w:rsidP="00F55B7D">
            <w:pPr>
              <w:rPr>
                <w:sz w:val="22"/>
                <w:szCs w:val="22"/>
              </w:rPr>
            </w:pPr>
            <w:r>
              <w:rPr>
                <w:sz w:val="22"/>
                <w:szCs w:val="22"/>
              </w:rPr>
              <w:t>4 lessons including this one</w:t>
            </w:r>
          </w:p>
        </w:tc>
        <w:tc>
          <w:tcPr>
            <w:tcW w:w="3293" w:type="dxa"/>
          </w:tcPr>
          <w:p w:rsidR="00F55B7D" w:rsidRDefault="00F55B7D" w:rsidP="00F55B7D">
            <w:pPr>
              <w:rPr>
                <w:sz w:val="22"/>
                <w:szCs w:val="22"/>
              </w:rPr>
            </w:pPr>
            <w:r>
              <w:rPr>
                <w:sz w:val="22"/>
                <w:szCs w:val="22"/>
              </w:rPr>
              <w:t>Personalised according to their plans.</w:t>
            </w:r>
          </w:p>
          <w:p w:rsidR="00F55B7D" w:rsidRDefault="00F55B7D" w:rsidP="00F55B7D">
            <w:pPr>
              <w:rPr>
                <w:sz w:val="22"/>
                <w:szCs w:val="22"/>
              </w:rPr>
            </w:pPr>
          </w:p>
          <w:p w:rsidR="00F55B7D" w:rsidRPr="005D79DD" w:rsidRDefault="00F55B7D" w:rsidP="00F55B7D">
            <w:pPr>
              <w:rPr>
                <w:sz w:val="22"/>
                <w:szCs w:val="22"/>
              </w:rPr>
            </w:pPr>
            <w:r>
              <w:rPr>
                <w:sz w:val="22"/>
                <w:szCs w:val="22"/>
              </w:rPr>
              <w:t>Should be written in their diaries to work with their Gantt charts.</w:t>
            </w:r>
          </w:p>
        </w:tc>
      </w:tr>
      <w:tr w:rsidR="00F55B7D" w:rsidRPr="005D79DD" w:rsidTr="00F55B7D">
        <w:trPr>
          <w:trHeight w:val="1897"/>
        </w:trPr>
        <w:tc>
          <w:tcPr>
            <w:tcW w:w="749" w:type="dxa"/>
          </w:tcPr>
          <w:p w:rsidR="00F55B7D" w:rsidRPr="005D79DD" w:rsidRDefault="00F55B7D" w:rsidP="00F55B7D">
            <w:pPr>
              <w:rPr>
                <w:sz w:val="22"/>
                <w:szCs w:val="22"/>
              </w:rPr>
            </w:pPr>
            <w:r w:rsidRPr="005D79DD">
              <w:rPr>
                <w:sz w:val="22"/>
                <w:szCs w:val="22"/>
              </w:rPr>
              <w:t>3</w:t>
            </w:r>
          </w:p>
        </w:tc>
        <w:tc>
          <w:tcPr>
            <w:tcW w:w="5092" w:type="dxa"/>
          </w:tcPr>
          <w:p w:rsidR="00F55B7D" w:rsidRDefault="00F55B7D" w:rsidP="00F55B7D">
            <w:pPr>
              <w:rPr>
                <w:sz w:val="22"/>
                <w:szCs w:val="22"/>
              </w:rPr>
            </w:pPr>
            <w:r>
              <w:rPr>
                <w:sz w:val="22"/>
                <w:szCs w:val="22"/>
              </w:rPr>
              <w:t xml:space="preserve">Safety in the workshop </w:t>
            </w:r>
          </w:p>
          <w:p w:rsidR="00F55B7D" w:rsidRDefault="00F55B7D" w:rsidP="00F55B7D">
            <w:pPr>
              <w:rPr>
                <w:sz w:val="22"/>
                <w:szCs w:val="22"/>
              </w:rPr>
            </w:pPr>
            <w:r>
              <w:rPr>
                <w:sz w:val="22"/>
                <w:szCs w:val="22"/>
              </w:rPr>
              <w:t>Gantt charts to be opened on pupils desktops</w:t>
            </w:r>
          </w:p>
          <w:p w:rsidR="00F55B7D" w:rsidRDefault="00F55B7D" w:rsidP="00F55B7D">
            <w:pPr>
              <w:rPr>
                <w:sz w:val="22"/>
                <w:szCs w:val="22"/>
              </w:rPr>
            </w:pPr>
            <w:r>
              <w:rPr>
                <w:sz w:val="22"/>
                <w:szCs w:val="22"/>
              </w:rPr>
              <w:t>Input on LEDs</w:t>
            </w:r>
          </w:p>
          <w:p w:rsidR="00F55B7D" w:rsidRDefault="00F55B7D" w:rsidP="00F55B7D">
            <w:pPr>
              <w:rPr>
                <w:sz w:val="22"/>
                <w:szCs w:val="22"/>
              </w:rPr>
            </w:pPr>
            <w:r>
              <w:rPr>
                <w:sz w:val="22"/>
                <w:szCs w:val="22"/>
              </w:rPr>
              <w:t>Input on Resistors</w:t>
            </w:r>
          </w:p>
          <w:p w:rsidR="00F55B7D" w:rsidRDefault="00F55B7D" w:rsidP="00F55B7D">
            <w:pPr>
              <w:rPr>
                <w:sz w:val="22"/>
                <w:szCs w:val="22"/>
              </w:rPr>
            </w:pPr>
            <w:r>
              <w:rPr>
                <w:sz w:val="22"/>
                <w:szCs w:val="22"/>
              </w:rPr>
              <w:t>Input into switches</w:t>
            </w:r>
          </w:p>
          <w:p w:rsidR="00F55B7D" w:rsidRDefault="00F55B7D" w:rsidP="00F55B7D">
            <w:pPr>
              <w:rPr>
                <w:sz w:val="22"/>
                <w:szCs w:val="22"/>
              </w:rPr>
            </w:pPr>
            <w:r>
              <w:rPr>
                <w:sz w:val="22"/>
                <w:szCs w:val="22"/>
              </w:rPr>
              <w:t>Input into batteries/cells</w:t>
            </w:r>
          </w:p>
          <w:p w:rsidR="00F55B7D" w:rsidRDefault="00F55B7D" w:rsidP="00F55B7D">
            <w:pPr>
              <w:rPr>
                <w:sz w:val="22"/>
                <w:szCs w:val="22"/>
              </w:rPr>
            </w:pPr>
          </w:p>
          <w:p w:rsidR="00F55B7D" w:rsidRDefault="00F55B7D" w:rsidP="00F55B7D">
            <w:pPr>
              <w:rPr>
                <w:sz w:val="22"/>
                <w:szCs w:val="22"/>
              </w:rPr>
            </w:pPr>
            <w:r>
              <w:rPr>
                <w:sz w:val="22"/>
                <w:szCs w:val="22"/>
              </w:rPr>
              <w:t>From ‘the pit’</w:t>
            </w:r>
          </w:p>
          <w:p w:rsidR="00F55B7D" w:rsidRPr="005D79DD" w:rsidRDefault="00F55B7D" w:rsidP="00F55B7D">
            <w:pPr>
              <w:rPr>
                <w:sz w:val="22"/>
                <w:szCs w:val="22"/>
              </w:rPr>
            </w:pPr>
            <w:r>
              <w:rPr>
                <w:sz w:val="22"/>
                <w:szCs w:val="22"/>
              </w:rPr>
              <w:t>Input on circuit wizard, circuit design</w:t>
            </w:r>
          </w:p>
        </w:tc>
        <w:tc>
          <w:tcPr>
            <w:tcW w:w="5092" w:type="dxa"/>
          </w:tcPr>
          <w:p w:rsidR="00F55B7D" w:rsidRDefault="00F55B7D" w:rsidP="00F55B7D">
            <w:pPr>
              <w:rPr>
                <w:sz w:val="22"/>
                <w:szCs w:val="22"/>
              </w:rPr>
            </w:pPr>
            <w:r>
              <w:rPr>
                <w:sz w:val="22"/>
                <w:szCs w:val="22"/>
              </w:rPr>
              <w:t>Circuit wizard, circuit design.</w:t>
            </w:r>
          </w:p>
          <w:p w:rsidR="00F55B7D" w:rsidRDefault="00F55B7D" w:rsidP="00F55B7D">
            <w:pPr>
              <w:rPr>
                <w:sz w:val="22"/>
                <w:szCs w:val="22"/>
              </w:rPr>
            </w:pPr>
            <w:r>
              <w:rPr>
                <w:sz w:val="22"/>
                <w:szCs w:val="22"/>
              </w:rPr>
              <w:t>Basic component knowledge to be expanded on through individual research as homework and shown in the portfolio</w:t>
            </w:r>
          </w:p>
          <w:p w:rsidR="00F55B7D" w:rsidRDefault="00F55B7D" w:rsidP="00F55B7D">
            <w:pPr>
              <w:rPr>
                <w:sz w:val="22"/>
                <w:szCs w:val="22"/>
              </w:rPr>
            </w:pPr>
          </w:p>
          <w:p w:rsidR="00F55B7D" w:rsidRDefault="00F55B7D" w:rsidP="00F55B7D">
            <w:pPr>
              <w:rPr>
                <w:sz w:val="22"/>
                <w:szCs w:val="22"/>
              </w:rPr>
            </w:pPr>
            <w:r>
              <w:rPr>
                <w:sz w:val="22"/>
                <w:szCs w:val="22"/>
              </w:rPr>
              <w:t>Individual activities and learning from the personal Gantt charts</w:t>
            </w:r>
          </w:p>
          <w:p w:rsidR="00F55B7D" w:rsidRDefault="00F55B7D" w:rsidP="00F55B7D">
            <w:pPr>
              <w:rPr>
                <w:sz w:val="22"/>
                <w:szCs w:val="22"/>
              </w:rPr>
            </w:pPr>
          </w:p>
          <w:p w:rsidR="00F55B7D" w:rsidRDefault="00F55B7D" w:rsidP="00F55B7D">
            <w:pPr>
              <w:rPr>
                <w:sz w:val="22"/>
                <w:szCs w:val="22"/>
              </w:rPr>
            </w:pPr>
            <w:r>
              <w:rPr>
                <w:sz w:val="22"/>
                <w:szCs w:val="22"/>
              </w:rPr>
              <w:t>3 lessons including this one</w:t>
            </w:r>
          </w:p>
          <w:p w:rsidR="00F55B7D" w:rsidRPr="005D79DD" w:rsidRDefault="00F55B7D" w:rsidP="00F55B7D">
            <w:pPr>
              <w:rPr>
                <w:sz w:val="22"/>
                <w:szCs w:val="22"/>
              </w:rPr>
            </w:pPr>
          </w:p>
        </w:tc>
        <w:tc>
          <w:tcPr>
            <w:tcW w:w="3293" w:type="dxa"/>
          </w:tcPr>
          <w:p w:rsidR="00F55B7D" w:rsidRDefault="00F55B7D" w:rsidP="00F55B7D">
            <w:pPr>
              <w:rPr>
                <w:sz w:val="22"/>
                <w:szCs w:val="22"/>
              </w:rPr>
            </w:pPr>
            <w:r>
              <w:rPr>
                <w:sz w:val="22"/>
                <w:szCs w:val="22"/>
              </w:rPr>
              <w:t>Personalised according to their plans.</w:t>
            </w:r>
          </w:p>
          <w:p w:rsidR="00F55B7D" w:rsidRDefault="00F55B7D" w:rsidP="00F55B7D">
            <w:pPr>
              <w:rPr>
                <w:sz w:val="22"/>
                <w:szCs w:val="22"/>
              </w:rPr>
            </w:pPr>
          </w:p>
          <w:p w:rsidR="00F55B7D" w:rsidRDefault="00F55B7D" w:rsidP="00F55B7D">
            <w:pPr>
              <w:rPr>
                <w:sz w:val="22"/>
                <w:szCs w:val="22"/>
              </w:rPr>
            </w:pPr>
            <w:r>
              <w:rPr>
                <w:sz w:val="22"/>
                <w:szCs w:val="22"/>
              </w:rPr>
              <w:t>They should be working on</w:t>
            </w:r>
            <w:r w:rsidR="00AA2530">
              <w:rPr>
                <w:sz w:val="22"/>
                <w:szCs w:val="22"/>
              </w:rPr>
              <w:t xml:space="preserve"> their portfolio parts of their </w:t>
            </w:r>
            <w:r>
              <w:rPr>
                <w:sz w:val="22"/>
                <w:szCs w:val="22"/>
              </w:rPr>
              <w:t>theory now.</w:t>
            </w:r>
          </w:p>
          <w:p w:rsidR="00F55B7D" w:rsidRDefault="00F55B7D" w:rsidP="00F55B7D">
            <w:pPr>
              <w:rPr>
                <w:sz w:val="22"/>
                <w:szCs w:val="22"/>
              </w:rPr>
            </w:pPr>
          </w:p>
          <w:p w:rsidR="00F55B7D" w:rsidRPr="005D79DD" w:rsidRDefault="00F55B7D" w:rsidP="00F55B7D">
            <w:pPr>
              <w:rPr>
                <w:sz w:val="22"/>
                <w:szCs w:val="22"/>
              </w:rPr>
            </w:pPr>
            <w:r>
              <w:rPr>
                <w:sz w:val="22"/>
                <w:szCs w:val="22"/>
              </w:rPr>
              <w:t>Should be written in their diaries to work with their Gantt charts.</w:t>
            </w:r>
          </w:p>
        </w:tc>
      </w:tr>
      <w:tr w:rsidR="00F55B7D" w:rsidRPr="005D79DD" w:rsidTr="00F55B7D">
        <w:trPr>
          <w:trHeight w:val="212"/>
        </w:trPr>
        <w:tc>
          <w:tcPr>
            <w:tcW w:w="749" w:type="dxa"/>
          </w:tcPr>
          <w:p w:rsidR="00F55B7D" w:rsidRPr="005D79DD" w:rsidRDefault="00F55B7D" w:rsidP="00F55B7D">
            <w:pPr>
              <w:rPr>
                <w:sz w:val="22"/>
                <w:szCs w:val="22"/>
              </w:rPr>
            </w:pPr>
            <w:r w:rsidRPr="005D79DD">
              <w:rPr>
                <w:sz w:val="22"/>
                <w:szCs w:val="22"/>
              </w:rPr>
              <w:t>4</w:t>
            </w:r>
          </w:p>
        </w:tc>
        <w:tc>
          <w:tcPr>
            <w:tcW w:w="5092" w:type="dxa"/>
          </w:tcPr>
          <w:p w:rsidR="00F55B7D" w:rsidRDefault="00F55B7D" w:rsidP="00F55B7D">
            <w:pPr>
              <w:rPr>
                <w:sz w:val="22"/>
                <w:szCs w:val="22"/>
              </w:rPr>
            </w:pPr>
            <w:r>
              <w:rPr>
                <w:sz w:val="22"/>
                <w:szCs w:val="22"/>
              </w:rPr>
              <w:t xml:space="preserve">Safety in the workshop </w:t>
            </w:r>
          </w:p>
          <w:p w:rsidR="00F55B7D" w:rsidRDefault="00F55B7D" w:rsidP="00F55B7D">
            <w:pPr>
              <w:rPr>
                <w:sz w:val="22"/>
                <w:szCs w:val="22"/>
              </w:rPr>
            </w:pPr>
            <w:r>
              <w:rPr>
                <w:sz w:val="22"/>
                <w:szCs w:val="22"/>
              </w:rPr>
              <w:t>Gantt charts to be opened on pupils desktops</w:t>
            </w:r>
          </w:p>
          <w:p w:rsidR="00F55B7D" w:rsidRDefault="00F55B7D" w:rsidP="00F55B7D">
            <w:pPr>
              <w:rPr>
                <w:sz w:val="22"/>
                <w:szCs w:val="22"/>
              </w:rPr>
            </w:pPr>
            <w:r>
              <w:rPr>
                <w:sz w:val="22"/>
                <w:szCs w:val="22"/>
              </w:rPr>
              <w:t>Input into plastics</w:t>
            </w:r>
          </w:p>
          <w:p w:rsidR="00F55B7D" w:rsidRDefault="00F55B7D" w:rsidP="00F55B7D">
            <w:pPr>
              <w:rPr>
                <w:sz w:val="22"/>
                <w:szCs w:val="22"/>
              </w:rPr>
            </w:pPr>
            <w:r>
              <w:rPr>
                <w:sz w:val="22"/>
                <w:szCs w:val="22"/>
              </w:rPr>
              <w:t>Input fixings</w:t>
            </w:r>
          </w:p>
          <w:p w:rsidR="00F55B7D" w:rsidRDefault="00F55B7D" w:rsidP="00F55B7D">
            <w:pPr>
              <w:rPr>
                <w:sz w:val="22"/>
                <w:szCs w:val="22"/>
              </w:rPr>
            </w:pPr>
            <w:r>
              <w:rPr>
                <w:sz w:val="22"/>
                <w:szCs w:val="22"/>
              </w:rPr>
              <w:t>Input into assembly</w:t>
            </w:r>
          </w:p>
          <w:p w:rsidR="00F55B7D" w:rsidRDefault="00F55B7D" w:rsidP="00F55B7D">
            <w:pPr>
              <w:rPr>
                <w:sz w:val="22"/>
                <w:szCs w:val="22"/>
              </w:rPr>
            </w:pPr>
          </w:p>
          <w:p w:rsidR="00F55B7D" w:rsidRDefault="00F55B7D" w:rsidP="00F55B7D">
            <w:pPr>
              <w:rPr>
                <w:sz w:val="22"/>
                <w:szCs w:val="22"/>
              </w:rPr>
            </w:pPr>
            <w:r>
              <w:rPr>
                <w:sz w:val="22"/>
                <w:szCs w:val="22"/>
              </w:rPr>
              <w:t>From ‘the pit’</w:t>
            </w:r>
          </w:p>
          <w:p w:rsidR="00F55B7D" w:rsidRPr="005D79DD" w:rsidRDefault="00F55B7D" w:rsidP="00F55B7D">
            <w:pPr>
              <w:rPr>
                <w:sz w:val="22"/>
                <w:szCs w:val="22"/>
              </w:rPr>
            </w:pPr>
            <w:r>
              <w:rPr>
                <w:sz w:val="22"/>
                <w:szCs w:val="22"/>
              </w:rPr>
              <w:t>Circuit wizard, PCB design</w:t>
            </w:r>
          </w:p>
        </w:tc>
        <w:tc>
          <w:tcPr>
            <w:tcW w:w="5092" w:type="dxa"/>
          </w:tcPr>
          <w:p w:rsidR="00F55B7D" w:rsidRDefault="00F55B7D" w:rsidP="00F55B7D">
            <w:pPr>
              <w:rPr>
                <w:sz w:val="22"/>
                <w:szCs w:val="22"/>
              </w:rPr>
            </w:pPr>
            <w:r>
              <w:rPr>
                <w:sz w:val="22"/>
                <w:szCs w:val="22"/>
              </w:rPr>
              <w:t>Circuit wizard, PCB design</w:t>
            </w:r>
          </w:p>
          <w:p w:rsidR="00F55B7D" w:rsidRDefault="00F55B7D" w:rsidP="00F55B7D">
            <w:pPr>
              <w:rPr>
                <w:sz w:val="22"/>
                <w:szCs w:val="22"/>
              </w:rPr>
            </w:pPr>
            <w:r>
              <w:rPr>
                <w:sz w:val="22"/>
                <w:szCs w:val="22"/>
              </w:rPr>
              <w:t>Basic plastic and fixings knowledge to be expanded on through individual research and shown in the portfolio</w:t>
            </w:r>
          </w:p>
          <w:p w:rsidR="00F55B7D" w:rsidRDefault="00F55B7D" w:rsidP="00F55B7D">
            <w:pPr>
              <w:rPr>
                <w:sz w:val="22"/>
                <w:szCs w:val="22"/>
              </w:rPr>
            </w:pPr>
            <w:r>
              <w:rPr>
                <w:sz w:val="22"/>
                <w:szCs w:val="22"/>
              </w:rPr>
              <w:t>Individual activities and learning from the personal Gantt charts</w:t>
            </w:r>
          </w:p>
          <w:p w:rsidR="00F55B7D" w:rsidRDefault="00F55B7D" w:rsidP="00F55B7D">
            <w:pPr>
              <w:rPr>
                <w:sz w:val="22"/>
                <w:szCs w:val="22"/>
              </w:rPr>
            </w:pPr>
          </w:p>
          <w:p w:rsidR="00F55B7D" w:rsidRPr="005D79DD" w:rsidRDefault="00F55B7D" w:rsidP="00F55B7D">
            <w:pPr>
              <w:rPr>
                <w:sz w:val="22"/>
                <w:szCs w:val="22"/>
              </w:rPr>
            </w:pPr>
            <w:r>
              <w:rPr>
                <w:sz w:val="22"/>
                <w:szCs w:val="22"/>
              </w:rPr>
              <w:t>2 lessons including this one</w:t>
            </w:r>
          </w:p>
        </w:tc>
        <w:tc>
          <w:tcPr>
            <w:tcW w:w="3293" w:type="dxa"/>
          </w:tcPr>
          <w:p w:rsidR="00F55B7D" w:rsidRDefault="00F55B7D" w:rsidP="00F55B7D">
            <w:pPr>
              <w:rPr>
                <w:sz w:val="22"/>
                <w:szCs w:val="22"/>
              </w:rPr>
            </w:pPr>
            <w:r>
              <w:rPr>
                <w:sz w:val="22"/>
                <w:szCs w:val="22"/>
              </w:rPr>
              <w:t>Personalised according to their plans.</w:t>
            </w:r>
          </w:p>
          <w:p w:rsidR="00F55B7D" w:rsidRDefault="00F55B7D" w:rsidP="00F55B7D">
            <w:pPr>
              <w:rPr>
                <w:sz w:val="22"/>
                <w:szCs w:val="22"/>
              </w:rPr>
            </w:pPr>
          </w:p>
          <w:p w:rsidR="00F55B7D" w:rsidRDefault="00F55B7D" w:rsidP="00F55B7D">
            <w:pPr>
              <w:rPr>
                <w:sz w:val="22"/>
                <w:szCs w:val="22"/>
              </w:rPr>
            </w:pPr>
            <w:r>
              <w:rPr>
                <w:sz w:val="22"/>
                <w:szCs w:val="22"/>
              </w:rPr>
              <w:t>They should be working on their portfolio</w:t>
            </w:r>
            <w:r w:rsidR="00AA2530">
              <w:rPr>
                <w:sz w:val="22"/>
                <w:szCs w:val="22"/>
              </w:rPr>
              <w:t xml:space="preserve"> parts of their</w:t>
            </w:r>
            <w:r>
              <w:rPr>
                <w:sz w:val="22"/>
                <w:szCs w:val="22"/>
              </w:rPr>
              <w:t xml:space="preserve"> theory now.</w:t>
            </w:r>
          </w:p>
          <w:p w:rsidR="00F55B7D" w:rsidRDefault="00F55B7D" w:rsidP="00F55B7D">
            <w:pPr>
              <w:rPr>
                <w:sz w:val="22"/>
                <w:szCs w:val="22"/>
              </w:rPr>
            </w:pPr>
          </w:p>
          <w:p w:rsidR="00F55B7D" w:rsidRPr="005D79DD" w:rsidRDefault="00F55B7D" w:rsidP="00F55B7D">
            <w:pPr>
              <w:rPr>
                <w:sz w:val="22"/>
                <w:szCs w:val="22"/>
              </w:rPr>
            </w:pPr>
            <w:r>
              <w:rPr>
                <w:sz w:val="22"/>
                <w:szCs w:val="22"/>
              </w:rPr>
              <w:t>Should be written in their diaries to work with their Gantt charts.</w:t>
            </w:r>
          </w:p>
        </w:tc>
      </w:tr>
      <w:tr w:rsidR="00F55B7D" w:rsidRPr="005D79DD" w:rsidTr="00F55B7D">
        <w:trPr>
          <w:trHeight w:val="199"/>
        </w:trPr>
        <w:tc>
          <w:tcPr>
            <w:tcW w:w="749" w:type="dxa"/>
          </w:tcPr>
          <w:p w:rsidR="00F55B7D" w:rsidRPr="005D79DD" w:rsidRDefault="00F55B7D" w:rsidP="00F55B7D">
            <w:pPr>
              <w:rPr>
                <w:sz w:val="22"/>
                <w:szCs w:val="22"/>
              </w:rPr>
            </w:pPr>
            <w:r w:rsidRPr="005D79DD">
              <w:rPr>
                <w:sz w:val="22"/>
                <w:szCs w:val="22"/>
              </w:rPr>
              <w:t>5</w:t>
            </w:r>
          </w:p>
        </w:tc>
        <w:tc>
          <w:tcPr>
            <w:tcW w:w="5092" w:type="dxa"/>
          </w:tcPr>
          <w:p w:rsidR="00F55B7D" w:rsidRDefault="00F55B7D" w:rsidP="00F55B7D">
            <w:pPr>
              <w:rPr>
                <w:sz w:val="22"/>
                <w:szCs w:val="22"/>
              </w:rPr>
            </w:pPr>
            <w:r>
              <w:rPr>
                <w:sz w:val="22"/>
                <w:szCs w:val="22"/>
              </w:rPr>
              <w:t xml:space="preserve">Safety in the workshop </w:t>
            </w:r>
          </w:p>
          <w:p w:rsidR="00F55B7D" w:rsidRDefault="00F55B7D" w:rsidP="00F55B7D">
            <w:pPr>
              <w:rPr>
                <w:sz w:val="22"/>
                <w:szCs w:val="22"/>
              </w:rPr>
            </w:pPr>
            <w:r>
              <w:rPr>
                <w:sz w:val="22"/>
                <w:szCs w:val="22"/>
              </w:rPr>
              <w:t>Gantt charts to be opened on pupils desktops</w:t>
            </w:r>
          </w:p>
          <w:p w:rsidR="00F55B7D" w:rsidRDefault="00F55B7D" w:rsidP="00F55B7D">
            <w:pPr>
              <w:rPr>
                <w:sz w:val="22"/>
                <w:szCs w:val="22"/>
              </w:rPr>
            </w:pPr>
          </w:p>
          <w:p w:rsidR="00F55B7D" w:rsidRDefault="00F55B7D" w:rsidP="00F55B7D">
            <w:pPr>
              <w:rPr>
                <w:sz w:val="22"/>
                <w:szCs w:val="22"/>
              </w:rPr>
            </w:pPr>
            <w:r>
              <w:rPr>
                <w:sz w:val="22"/>
                <w:szCs w:val="22"/>
              </w:rPr>
              <w:t>Input into cleaning and polishing the finished torch.</w:t>
            </w:r>
          </w:p>
          <w:p w:rsidR="00F55B7D" w:rsidRDefault="00F55B7D" w:rsidP="00F55B7D">
            <w:pPr>
              <w:rPr>
                <w:sz w:val="22"/>
                <w:szCs w:val="22"/>
              </w:rPr>
            </w:pPr>
          </w:p>
          <w:p w:rsidR="00F55B7D" w:rsidRPr="005D79DD" w:rsidRDefault="00F55B7D" w:rsidP="00F55B7D">
            <w:pPr>
              <w:rPr>
                <w:sz w:val="22"/>
                <w:szCs w:val="22"/>
              </w:rPr>
            </w:pPr>
            <w:r w:rsidRPr="006A0C6E">
              <w:rPr>
                <w:b/>
                <w:sz w:val="22"/>
                <w:szCs w:val="22"/>
              </w:rPr>
              <w:t>Last lesson</w:t>
            </w:r>
            <w:r>
              <w:rPr>
                <w:sz w:val="22"/>
                <w:szCs w:val="22"/>
              </w:rPr>
              <w:t>, next lesson consolidation of learning quiz</w:t>
            </w:r>
          </w:p>
        </w:tc>
        <w:tc>
          <w:tcPr>
            <w:tcW w:w="5092" w:type="dxa"/>
          </w:tcPr>
          <w:p w:rsidR="00F55B7D" w:rsidRDefault="00F55B7D" w:rsidP="00F55B7D">
            <w:pPr>
              <w:rPr>
                <w:sz w:val="22"/>
                <w:szCs w:val="22"/>
              </w:rPr>
            </w:pPr>
            <w:r>
              <w:rPr>
                <w:sz w:val="22"/>
                <w:szCs w:val="22"/>
              </w:rPr>
              <w:t>Last lesson, hand in next lesson</w:t>
            </w:r>
          </w:p>
          <w:p w:rsidR="00F55B7D" w:rsidRDefault="00F55B7D" w:rsidP="00F55B7D">
            <w:pPr>
              <w:rPr>
                <w:sz w:val="22"/>
                <w:szCs w:val="22"/>
              </w:rPr>
            </w:pPr>
          </w:p>
          <w:p w:rsidR="00F55B7D" w:rsidRDefault="00F55B7D" w:rsidP="00F55B7D">
            <w:pPr>
              <w:rPr>
                <w:sz w:val="22"/>
                <w:szCs w:val="22"/>
              </w:rPr>
            </w:pPr>
            <w:r>
              <w:rPr>
                <w:sz w:val="22"/>
                <w:szCs w:val="22"/>
              </w:rPr>
              <w:t>How to polish the edges of plastic,</w:t>
            </w:r>
          </w:p>
          <w:p w:rsidR="00F55B7D" w:rsidRDefault="00F55B7D" w:rsidP="00F55B7D">
            <w:pPr>
              <w:rPr>
                <w:sz w:val="22"/>
                <w:szCs w:val="22"/>
              </w:rPr>
            </w:pPr>
            <w:r>
              <w:rPr>
                <w:sz w:val="22"/>
                <w:szCs w:val="22"/>
              </w:rPr>
              <w:t>The importance of a high quality finished product.</w:t>
            </w:r>
          </w:p>
          <w:p w:rsidR="00F55B7D" w:rsidRDefault="00F55B7D" w:rsidP="00F55B7D">
            <w:pPr>
              <w:rPr>
                <w:sz w:val="22"/>
                <w:szCs w:val="22"/>
              </w:rPr>
            </w:pPr>
          </w:p>
          <w:p w:rsidR="00F55B7D" w:rsidRPr="005D79DD" w:rsidRDefault="00F55B7D" w:rsidP="00F55B7D">
            <w:pPr>
              <w:rPr>
                <w:sz w:val="22"/>
                <w:szCs w:val="22"/>
              </w:rPr>
            </w:pPr>
          </w:p>
        </w:tc>
        <w:tc>
          <w:tcPr>
            <w:tcW w:w="3293" w:type="dxa"/>
          </w:tcPr>
          <w:p w:rsidR="00F55B7D" w:rsidRDefault="00F55B7D" w:rsidP="00F55B7D">
            <w:pPr>
              <w:rPr>
                <w:sz w:val="22"/>
                <w:szCs w:val="22"/>
              </w:rPr>
            </w:pPr>
            <w:r>
              <w:rPr>
                <w:sz w:val="22"/>
                <w:szCs w:val="22"/>
              </w:rPr>
              <w:t>Mop up homework and lunch time sessions.</w:t>
            </w:r>
          </w:p>
          <w:p w:rsidR="00F55B7D" w:rsidRDefault="00F55B7D" w:rsidP="00F55B7D">
            <w:pPr>
              <w:rPr>
                <w:sz w:val="22"/>
                <w:szCs w:val="22"/>
              </w:rPr>
            </w:pPr>
          </w:p>
          <w:p w:rsidR="00F55B7D" w:rsidRPr="005D79DD" w:rsidRDefault="00F55B7D" w:rsidP="00F55B7D">
            <w:pPr>
              <w:rPr>
                <w:sz w:val="22"/>
                <w:szCs w:val="22"/>
              </w:rPr>
            </w:pPr>
            <w:r>
              <w:rPr>
                <w:sz w:val="22"/>
                <w:szCs w:val="22"/>
              </w:rPr>
              <w:t>Ready for deadline</w:t>
            </w:r>
          </w:p>
        </w:tc>
      </w:tr>
      <w:tr w:rsidR="00F55B7D" w:rsidRPr="005D79DD" w:rsidTr="00F55B7D">
        <w:trPr>
          <w:trHeight w:val="212"/>
        </w:trPr>
        <w:tc>
          <w:tcPr>
            <w:tcW w:w="749" w:type="dxa"/>
          </w:tcPr>
          <w:p w:rsidR="00F55B7D" w:rsidRPr="005D79DD" w:rsidRDefault="00F55B7D" w:rsidP="00F55B7D">
            <w:pPr>
              <w:rPr>
                <w:sz w:val="22"/>
                <w:szCs w:val="22"/>
              </w:rPr>
            </w:pPr>
            <w:r w:rsidRPr="005D79DD">
              <w:rPr>
                <w:sz w:val="22"/>
                <w:szCs w:val="22"/>
              </w:rPr>
              <w:t>6</w:t>
            </w:r>
          </w:p>
        </w:tc>
        <w:tc>
          <w:tcPr>
            <w:tcW w:w="5092" w:type="dxa"/>
          </w:tcPr>
          <w:p w:rsidR="00F55B7D" w:rsidRDefault="00F55B7D" w:rsidP="00F55B7D">
            <w:pPr>
              <w:rPr>
                <w:sz w:val="22"/>
                <w:szCs w:val="22"/>
              </w:rPr>
            </w:pPr>
            <w:r>
              <w:rPr>
                <w:sz w:val="22"/>
                <w:szCs w:val="22"/>
              </w:rPr>
              <w:t>Consolidating learning in a test of knowledge</w:t>
            </w:r>
          </w:p>
          <w:p w:rsidR="00F55B7D" w:rsidRDefault="00F55B7D" w:rsidP="00F55B7D">
            <w:pPr>
              <w:rPr>
                <w:sz w:val="22"/>
                <w:szCs w:val="22"/>
              </w:rPr>
            </w:pPr>
            <w:r>
              <w:rPr>
                <w:sz w:val="22"/>
                <w:szCs w:val="22"/>
              </w:rPr>
              <w:t>Polish off and hand in projects.</w:t>
            </w:r>
          </w:p>
          <w:p w:rsidR="00F55B7D" w:rsidRDefault="00F55B7D" w:rsidP="00F55B7D">
            <w:pPr>
              <w:rPr>
                <w:sz w:val="22"/>
                <w:szCs w:val="22"/>
              </w:rPr>
            </w:pPr>
          </w:p>
          <w:p w:rsidR="00F55B7D" w:rsidRDefault="00F55B7D" w:rsidP="00F55B7D">
            <w:pPr>
              <w:rPr>
                <w:sz w:val="22"/>
                <w:szCs w:val="22"/>
              </w:rPr>
            </w:pPr>
            <w:r>
              <w:rPr>
                <w:sz w:val="22"/>
                <w:szCs w:val="22"/>
              </w:rPr>
              <w:t>Show where the next project introduction is and talk about the timeline for homework.</w:t>
            </w:r>
          </w:p>
          <w:p w:rsidR="00F55B7D" w:rsidRDefault="00F55B7D" w:rsidP="00F55B7D">
            <w:pPr>
              <w:rPr>
                <w:sz w:val="22"/>
                <w:szCs w:val="22"/>
              </w:rPr>
            </w:pPr>
          </w:p>
          <w:p w:rsidR="00F55B7D" w:rsidRPr="005D79DD" w:rsidRDefault="00F55B7D" w:rsidP="00F55B7D">
            <w:pPr>
              <w:rPr>
                <w:sz w:val="22"/>
                <w:szCs w:val="22"/>
              </w:rPr>
            </w:pPr>
            <w:r>
              <w:rPr>
                <w:sz w:val="22"/>
                <w:szCs w:val="22"/>
              </w:rPr>
              <w:t>Socrative base line quiz</w:t>
            </w:r>
          </w:p>
        </w:tc>
        <w:tc>
          <w:tcPr>
            <w:tcW w:w="5092" w:type="dxa"/>
          </w:tcPr>
          <w:p w:rsidR="00F55B7D" w:rsidRDefault="00F55B7D" w:rsidP="00F55B7D">
            <w:pPr>
              <w:rPr>
                <w:sz w:val="22"/>
                <w:szCs w:val="22"/>
              </w:rPr>
            </w:pPr>
            <w:r>
              <w:rPr>
                <w:sz w:val="22"/>
                <w:szCs w:val="22"/>
              </w:rPr>
              <w:t>Consolidating learning in a test of knowledge</w:t>
            </w:r>
          </w:p>
          <w:p w:rsidR="00F55B7D" w:rsidRPr="005D79DD" w:rsidRDefault="00F55B7D" w:rsidP="00F55B7D">
            <w:pPr>
              <w:rPr>
                <w:sz w:val="22"/>
                <w:szCs w:val="22"/>
              </w:rPr>
            </w:pPr>
            <w:r>
              <w:rPr>
                <w:sz w:val="22"/>
                <w:szCs w:val="22"/>
              </w:rPr>
              <w:t>Polish off and hand in projects.</w:t>
            </w:r>
          </w:p>
        </w:tc>
        <w:tc>
          <w:tcPr>
            <w:tcW w:w="3293" w:type="dxa"/>
          </w:tcPr>
          <w:p w:rsidR="00F55B7D" w:rsidRPr="005D79DD" w:rsidRDefault="00F55B7D" w:rsidP="00F55B7D">
            <w:pPr>
              <w:rPr>
                <w:sz w:val="22"/>
                <w:szCs w:val="22"/>
              </w:rPr>
            </w:pPr>
            <w:r>
              <w:rPr>
                <w:sz w:val="22"/>
                <w:szCs w:val="22"/>
              </w:rPr>
              <w:t>Look into next project. Produce a Gantt chart for the next project</w:t>
            </w:r>
          </w:p>
        </w:tc>
      </w:tr>
    </w:tbl>
    <w:p w:rsidR="00F55B7D" w:rsidRDefault="00F55B7D"/>
    <w:p w:rsidR="00A36ED5" w:rsidRDefault="00A36ED5">
      <w:bookmarkStart w:id="0" w:name="_GoBack"/>
      <w:bookmarkEnd w:id="0"/>
    </w:p>
    <w:sectPr w:rsidR="00A36ED5" w:rsidSect="00F55B7D">
      <w:headerReference w:type="even" r:id="rId8"/>
      <w:headerReference w:type="default" r:id="rId9"/>
      <w:pgSz w:w="16840" w:h="11900"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E44" w:rsidRDefault="00F72E44" w:rsidP="00F72E44">
      <w:r>
        <w:separator/>
      </w:r>
    </w:p>
  </w:endnote>
  <w:endnote w:type="continuationSeparator" w:id="0">
    <w:p w:rsidR="00F72E44" w:rsidRDefault="00F72E44" w:rsidP="00F7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E44" w:rsidRDefault="00F72E44" w:rsidP="00F72E44">
      <w:r>
        <w:separator/>
      </w:r>
    </w:p>
  </w:footnote>
  <w:footnote w:type="continuationSeparator" w:id="0">
    <w:p w:rsidR="00F72E44" w:rsidRDefault="00F72E44" w:rsidP="00F72E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44" w:rsidRDefault="00AA2530">
    <w:pPr>
      <w:pStyle w:val="Header"/>
    </w:pPr>
    <w:sdt>
      <w:sdtPr>
        <w:id w:val="171999623"/>
        <w:placeholder>
          <w:docPart w:val="7F6EFBE2FB945848BC49C6FA0825DF17"/>
        </w:placeholder>
        <w:temporary/>
        <w:showingPlcHdr/>
      </w:sdtPr>
      <w:sdtEndPr/>
      <w:sdtContent>
        <w:r w:rsidR="00F72E44">
          <w:t>[Type text]</w:t>
        </w:r>
      </w:sdtContent>
    </w:sdt>
    <w:r w:rsidR="00F72E44">
      <w:ptab w:relativeTo="margin" w:alignment="center" w:leader="none"/>
    </w:r>
    <w:sdt>
      <w:sdtPr>
        <w:id w:val="171999624"/>
        <w:placeholder>
          <w:docPart w:val="D71A6284C405F84EA7CE9498C21A2D73"/>
        </w:placeholder>
        <w:temporary/>
        <w:showingPlcHdr/>
      </w:sdtPr>
      <w:sdtEndPr/>
      <w:sdtContent>
        <w:r w:rsidR="00F72E44">
          <w:t>[Type text]</w:t>
        </w:r>
      </w:sdtContent>
    </w:sdt>
    <w:r w:rsidR="00F72E44">
      <w:ptab w:relativeTo="margin" w:alignment="right" w:leader="none"/>
    </w:r>
    <w:sdt>
      <w:sdtPr>
        <w:id w:val="171999625"/>
        <w:placeholder>
          <w:docPart w:val="0E314395B073BC4D9ACE1BE794691786"/>
        </w:placeholder>
        <w:temporary/>
        <w:showingPlcHdr/>
      </w:sdtPr>
      <w:sdtEndPr/>
      <w:sdtContent>
        <w:r w:rsidR="00F72E44">
          <w:t>[Type text]</w:t>
        </w:r>
      </w:sdtContent>
    </w:sdt>
  </w:p>
  <w:p w:rsidR="00F72E44" w:rsidRDefault="00F72E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44" w:rsidRDefault="00F72E44" w:rsidP="00F72E44">
    <w:pPr>
      <w:pStyle w:val="Header"/>
      <w:tabs>
        <w:tab w:val="clear" w:pos="8640"/>
        <w:tab w:val="right" w:pos="6804"/>
      </w:tabs>
      <w:jc w:val="center"/>
    </w:pPr>
    <w:r>
      <w:t xml:space="preserve">Unit of work LED Torch </w:t>
    </w:r>
    <w:r>
      <w:tab/>
      <w:t>Year 7</w:t>
    </w:r>
    <w:r>
      <w:tab/>
      <w:t>2013 KW</w:t>
    </w:r>
  </w:p>
  <w:p w:rsidR="00F72E44" w:rsidRDefault="00F72E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7D"/>
    <w:rsid w:val="00A36ED5"/>
    <w:rsid w:val="00AA2530"/>
    <w:rsid w:val="00F55B7D"/>
    <w:rsid w:val="00F72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2E44"/>
    <w:pPr>
      <w:tabs>
        <w:tab w:val="center" w:pos="4320"/>
        <w:tab w:val="right" w:pos="8640"/>
      </w:tabs>
    </w:pPr>
  </w:style>
  <w:style w:type="character" w:customStyle="1" w:styleId="HeaderChar">
    <w:name w:val="Header Char"/>
    <w:basedOn w:val="DefaultParagraphFont"/>
    <w:link w:val="Header"/>
    <w:uiPriority w:val="99"/>
    <w:rsid w:val="00F72E44"/>
  </w:style>
  <w:style w:type="paragraph" w:styleId="Footer">
    <w:name w:val="footer"/>
    <w:basedOn w:val="Normal"/>
    <w:link w:val="FooterChar"/>
    <w:uiPriority w:val="99"/>
    <w:unhideWhenUsed/>
    <w:rsid w:val="00F72E44"/>
    <w:pPr>
      <w:tabs>
        <w:tab w:val="center" w:pos="4320"/>
        <w:tab w:val="right" w:pos="8640"/>
      </w:tabs>
    </w:pPr>
  </w:style>
  <w:style w:type="character" w:customStyle="1" w:styleId="FooterChar">
    <w:name w:val="Footer Char"/>
    <w:basedOn w:val="DefaultParagraphFont"/>
    <w:link w:val="Footer"/>
    <w:uiPriority w:val="99"/>
    <w:rsid w:val="00F72E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2E44"/>
    <w:pPr>
      <w:tabs>
        <w:tab w:val="center" w:pos="4320"/>
        <w:tab w:val="right" w:pos="8640"/>
      </w:tabs>
    </w:pPr>
  </w:style>
  <w:style w:type="character" w:customStyle="1" w:styleId="HeaderChar">
    <w:name w:val="Header Char"/>
    <w:basedOn w:val="DefaultParagraphFont"/>
    <w:link w:val="Header"/>
    <w:uiPriority w:val="99"/>
    <w:rsid w:val="00F72E44"/>
  </w:style>
  <w:style w:type="paragraph" w:styleId="Footer">
    <w:name w:val="footer"/>
    <w:basedOn w:val="Normal"/>
    <w:link w:val="FooterChar"/>
    <w:uiPriority w:val="99"/>
    <w:unhideWhenUsed/>
    <w:rsid w:val="00F72E44"/>
    <w:pPr>
      <w:tabs>
        <w:tab w:val="center" w:pos="4320"/>
        <w:tab w:val="right" w:pos="8640"/>
      </w:tabs>
    </w:pPr>
  </w:style>
  <w:style w:type="character" w:customStyle="1" w:styleId="FooterChar">
    <w:name w:val="Footer Char"/>
    <w:basedOn w:val="DefaultParagraphFont"/>
    <w:link w:val="Footer"/>
    <w:uiPriority w:val="99"/>
    <w:rsid w:val="00F7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6EFBE2FB945848BC49C6FA0825DF17"/>
        <w:category>
          <w:name w:val="General"/>
          <w:gallery w:val="placeholder"/>
        </w:category>
        <w:types>
          <w:type w:val="bbPlcHdr"/>
        </w:types>
        <w:behaviors>
          <w:behavior w:val="content"/>
        </w:behaviors>
        <w:guid w:val="{EF6BDB04-7DE4-5D4A-8550-2CE39CB46C2A}"/>
      </w:docPartPr>
      <w:docPartBody>
        <w:p w:rsidR="00FB453C" w:rsidRDefault="00144DD1" w:rsidP="00144DD1">
          <w:pPr>
            <w:pStyle w:val="7F6EFBE2FB945848BC49C6FA0825DF17"/>
          </w:pPr>
          <w:r>
            <w:t>[Type text]</w:t>
          </w:r>
        </w:p>
      </w:docPartBody>
    </w:docPart>
    <w:docPart>
      <w:docPartPr>
        <w:name w:val="D71A6284C405F84EA7CE9498C21A2D73"/>
        <w:category>
          <w:name w:val="General"/>
          <w:gallery w:val="placeholder"/>
        </w:category>
        <w:types>
          <w:type w:val="bbPlcHdr"/>
        </w:types>
        <w:behaviors>
          <w:behavior w:val="content"/>
        </w:behaviors>
        <w:guid w:val="{FECA2129-F0B2-ED44-AE4A-AA587D9E6F43}"/>
      </w:docPartPr>
      <w:docPartBody>
        <w:p w:rsidR="00FB453C" w:rsidRDefault="00144DD1" w:rsidP="00144DD1">
          <w:pPr>
            <w:pStyle w:val="D71A6284C405F84EA7CE9498C21A2D73"/>
          </w:pPr>
          <w:r>
            <w:t>[Type text]</w:t>
          </w:r>
        </w:p>
      </w:docPartBody>
    </w:docPart>
    <w:docPart>
      <w:docPartPr>
        <w:name w:val="0E314395B073BC4D9ACE1BE794691786"/>
        <w:category>
          <w:name w:val="General"/>
          <w:gallery w:val="placeholder"/>
        </w:category>
        <w:types>
          <w:type w:val="bbPlcHdr"/>
        </w:types>
        <w:behaviors>
          <w:behavior w:val="content"/>
        </w:behaviors>
        <w:guid w:val="{3E213F39-3836-DA45-A33A-57AF7D4133FD}"/>
      </w:docPartPr>
      <w:docPartBody>
        <w:p w:rsidR="00FB453C" w:rsidRDefault="00144DD1" w:rsidP="00144DD1">
          <w:pPr>
            <w:pStyle w:val="0E314395B073BC4D9ACE1BE7946917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D1"/>
    <w:rsid w:val="00144DD1"/>
    <w:rsid w:val="00FB4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EFBE2FB945848BC49C6FA0825DF17">
    <w:name w:val="7F6EFBE2FB945848BC49C6FA0825DF17"/>
    <w:rsid w:val="00144DD1"/>
  </w:style>
  <w:style w:type="paragraph" w:customStyle="1" w:styleId="D71A6284C405F84EA7CE9498C21A2D73">
    <w:name w:val="D71A6284C405F84EA7CE9498C21A2D73"/>
    <w:rsid w:val="00144DD1"/>
  </w:style>
  <w:style w:type="paragraph" w:customStyle="1" w:styleId="0E314395B073BC4D9ACE1BE794691786">
    <w:name w:val="0E314395B073BC4D9ACE1BE794691786"/>
    <w:rsid w:val="00144DD1"/>
  </w:style>
  <w:style w:type="paragraph" w:customStyle="1" w:styleId="69A28FB8983C89448A9DB825312EC0EE">
    <w:name w:val="69A28FB8983C89448A9DB825312EC0EE"/>
    <w:rsid w:val="00144DD1"/>
  </w:style>
  <w:style w:type="paragraph" w:customStyle="1" w:styleId="C820AD1B06CCF141A6956DC0620D73AE">
    <w:name w:val="C820AD1B06CCF141A6956DC0620D73AE"/>
    <w:rsid w:val="00144DD1"/>
  </w:style>
  <w:style w:type="paragraph" w:customStyle="1" w:styleId="1E6265A71660B34C970B1A0AA55250CB">
    <w:name w:val="1E6265A71660B34C970B1A0AA55250CB"/>
    <w:rsid w:val="00144D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EFBE2FB945848BC49C6FA0825DF17">
    <w:name w:val="7F6EFBE2FB945848BC49C6FA0825DF17"/>
    <w:rsid w:val="00144DD1"/>
  </w:style>
  <w:style w:type="paragraph" w:customStyle="1" w:styleId="D71A6284C405F84EA7CE9498C21A2D73">
    <w:name w:val="D71A6284C405F84EA7CE9498C21A2D73"/>
    <w:rsid w:val="00144DD1"/>
  </w:style>
  <w:style w:type="paragraph" w:customStyle="1" w:styleId="0E314395B073BC4D9ACE1BE794691786">
    <w:name w:val="0E314395B073BC4D9ACE1BE794691786"/>
    <w:rsid w:val="00144DD1"/>
  </w:style>
  <w:style w:type="paragraph" w:customStyle="1" w:styleId="69A28FB8983C89448A9DB825312EC0EE">
    <w:name w:val="69A28FB8983C89448A9DB825312EC0EE"/>
    <w:rsid w:val="00144DD1"/>
  </w:style>
  <w:style w:type="paragraph" w:customStyle="1" w:styleId="C820AD1B06CCF141A6956DC0620D73AE">
    <w:name w:val="C820AD1B06CCF141A6956DC0620D73AE"/>
    <w:rsid w:val="00144DD1"/>
  </w:style>
  <w:style w:type="paragraph" w:customStyle="1" w:styleId="1E6265A71660B34C970B1A0AA55250CB">
    <w:name w:val="1E6265A71660B34C970B1A0AA55250CB"/>
    <w:rsid w:val="00144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CEEFD-D0E9-AF4B-8693-765E2B0A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473</Words>
  <Characters>2697</Characters>
  <Application>Microsoft Macintosh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 Wackett</dc:creator>
  <cp:keywords/>
  <dc:description/>
  <cp:lastModifiedBy>Kevan Wackett</cp:lastModifiedBy>
  <cp:revision>2</cp:revision>
  <dcterms:created xsi:type="dcterms:W3CDTF">2013-09-15T19:50:00Z</dcterms:created>
  <dcterms:modified xsi:type="dcterms:W3CDTF">2013-09-15T19:50:00Z</dcterms:modified>
</cp:coreProperties>
</file>