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F1" w:rsidRPr="008B70F1" w:rsidRDefault="008B70F1" w:rsidP="008B70F1">
      <w:pPr>
        <w:spacing w:before="480" w:after="120" w:line="240" w:lineRule="auto"/>
        <w:ind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Autores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Gabriel Silva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Marcatto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e </w:t>
      </w:r>
      <w:r w:rsidRPr="00AB1BA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Rodr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igo Maximiano Antunes de Almeida</w:t>
      </w:r>
    </w:p>
    <w:p w:rsidR="00571731" w:rsidRPr="00571731" w:rsidRDefault="00571731" w:rsidP="005717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Um primeiro problema com essa abordagem, em conjunto da placa </w:t>
      </w:r>
      <w:proofErr w:type="spellStart"/>
      <w:r w:rsidRPr="00571731">
        <w:rPr>
          <w:rFonts w:ascii="Times New Roman" w:eastAsia="Times New Roman" w:hAnsi="Times New Roman" w:cs="Times New Roman"/>
          <w:sz w:val="24"/>
          <w:szCs w:val="24"/>
        </w:rPr>
        <w:t>Freedom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71731">
        <w:rPr>
          <w:rFonts w:ascii="Times New Roman" w:eastAsia="Times New Roman" w:hAnsi="Times New Roman" w:cs="Times New Roman"/>
          <w:sz w:val="24"/>
          <w:szCs w:val="24"/>
        </w:rPr>
        <w:t>KL05z</w:t>
      </w:r>
      <w:proofErr w:type="gramEnd"/>
      <w:r w:rsidRPr="00571731">
        <w:rPr>
          <w:rFonts w:ascii="Times New Roman" w:eastAsia="Times New Roman" w:hAnsi="Times New Roman" w:cs="Times New Roman"/>
          <w:sz w:val="24"/>
          <w:szCs w:val="24"/>
        </w:rPr>
        <w:t>, é a falta de terminais suficientes para acionar todos os periféricos desejados. Para contornar esse problema é comum que os desenvolvedores procurem chips de expansão de I/</w:t>
      </w:r>
      <w:proofErr w:type="spellStart"/>
      <w:proofErr w:type="gramStart"/>
      <w:r w:rsidRPr="00571731">
        <w:rPr>
          <w:rFonts w:ascii="Times New Roman" w:eastAsia="Times New Roman" w:hAnsi="Times New Roman" w:cs="Times New Roman"/>
          <w:sz w:val="24"/>
          <w:szCs w:val="24"/>
        </w:rPr>
        <w:t>O`</w:t>
      </w:r>
      <w:proofErr w:type="gramEnd"/>
      <w:r w:rsidRPr="0057173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. No nosso caso vamos trabalhar com o 74hc595, que é um registrador de deslocamento (Shift </w:t>
      </w:r>
      <w:proofErr w:type="spellStart"/>
      <w:r w:rsidRPr="00571731">
        <w:rPr>
          <w:rFonts w:ascii="Times New Roman" w:eastAsia="Times New Roman" w:hAnsi="Times New Roman" w:cs="Times New Roman"/>
          <w:sz w:val="24"/>
          <w:szCs w:val="24"/>
        </w:rPr>
        <w:t>Registers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), ou seja, um conversor serial-paralelo. Com ele é possível controlar até </w:t>
      </w:r>
      <w:proofErr w:type="gramStart"/>
      <w:r w:rsidRPr="00571731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 saídas de uma só vez com apenas 3 terminais. Para isso vamos focar no artigo de hoje em como este circuito funciona e como desenvolver um código que possa realizar a interface entre o </w:t>
      </w:r>
      <w:proofErr w:type="spellStart"/>
      <w:r w:rsidRPr="00571731">
        <w:rPr>
          <w:rFonts w:ascii="Times New Roman" w:eastAsia="Times New Roman" w:hAnsi="Times New Roman" w:cs="Times New Roman"/>
          <w:sz w:val="24"/>
          <w:szCs w:val="24"/>
        </w:rPr>
        <w:t>microcontrolador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expansor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saídas 74hc595.</w:t>
      </w:r>
    </w:p>
    <w:p w:rsidR="0098608C" w:rsidRPr="0098608C" w:rsidRDefault="00571731" w:rsidP="005717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sz w:val="24"/>
          <w:szCs w:val="24"/>
        </w:rPr>
        <w:t>Antes de entendermos o funcionamento do 74hc595, temos que entender o funcionamento de um FLIP-FLOP tipo D e de um deslocador de registro.</w:t>
      </w:r>
      <w:r w:rsidR="0098608C" w:rsidRPr="009860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1731" w:rsidRDefault="00571731" w:rsidP="005717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731">
        <w:rPr>
          <w:rFonts w:ascii="Times New Roman" w:eastAsia="Times New Roman" w:hAnsi="Times New Roman" w:cs="Times New Roman"/>
          <w:b/>
          <w:bCs/>
          <w:sz w:val="36"/>
          <w:szCs w:val="36"/>
        </w:rPr>
        <w:t>FLIP-FLOP D</w:t>
      </w:r>
    </w:p>
    <w:p w:rsidR="00571731" w:rsidRDefault="00571731" w:rsidP="005717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proofErr w:type="spellStart"/>
      <w:r w:rsidRPr="00571731">
        <w:rPr>
          <w:rFonts w:ascii="Times New Roman" w:eastAsia="Times New Roman" w:hAnsi="Times New Roman" w:cs="Times New Roman"/>
          <w:sz w:val="24"/>
          <w:szCs w:val="24"/>
        </w:rPr>
        <w:t>FLIP-FLOPs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 são dispositivos básicos de memorização, ou seja, são basicamente memórias primitivas.  </w:t>
      </w:r>
    </w:p>
    <w:p w:rsidR="00571731" w:rsidRPr="00571731" w:rsidRDefault="00571731" w:rsidP="005717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1731" w:rsidRDefault="00571731" w:rsidP="005717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A seguir é apresentada a representação de um </w:t>
      </w:r>
      <w:proofErr w:type="spellStart"/>
      <w:r w:rsidRPr="00571731">
        <w:rPr>
          <w:rFonts w:ascii="Times New Roman" w:eastAsia="Times New Roman" w:hAnsi="Times New Roman" w:cs="Times New Roman"/>
          <w:sz w:val="24"/>
          <w:szCs w:val="24"/>
        </w:rPr>
        <w:t>flip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1731">
        <w:rPr>
          <w:rFonts w:ascii="Times New Roman" w:eastAsia="Times New Roman" w:hAnsi="Times New Roman" w:cs="Times New Roman"/>
          <w:sz w:val="24"/>
          <w:szCs w:val="24"/>
        </w:rPr>
        <w:t>flop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 D genérico:</w:t>
      </w:r>
    </w:p>
    <w:p w:rsidR="00571731" w:rsidRDefault="00571731" w:rsidP="005717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08C" w:rsidRPr="0098608C" w:rsidRDefault="00571731" w:rsidP="005717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886CB23" wp14:editId="262BDB9A">
            <wp:extent cx="2917825" cy="2480945"/>
            <wp:effectExtent l="0" t="0" r="0" b="0"/>
            <wp:docPr id="12" name="Imagem 12" descr="flipf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ipfl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08C" w:rsidRDefault="00571731" w:rsidP="005717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sz w:val="24"/>
          <w:szCs w:val="24"/>
        </w:rPr>
        <w:t xml:space="preserve">(D - dado, R - Reset, CLK- </w:t>
      </w:r>
      <w:proofErr w:type="spellStart"/>
      <w:r w:rsidRPr="00571731">
        <w:rPr>
          <w:rFonts w:ascii="Times New Roman" w:eastAsia="Times New Roman" w:hAnsi="Times New Roman" w:cs="Times New Roman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sz w:val="24"/>
          <w:szCs w:val="24"/>
        </w:rPr>
        <w:t>, Q - Saída</w:t>
      </w:r>
      <w:proofErr w:type="gramStart"/>
      <w:r w:rsidRPr="0057173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:rsidR="00571731" w:rsidRPr="0098608C" w:rsidRDefault="00571731" w:rsidP="005717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1731" w:rsidRPr="00571731" w:rsidRDefault="00571731" w:rsidP="00571731">
      <w:pPr>
        <w:shd w:val="clear" w:color="auto" w:fill="FFFFFF"/>
        <w:spacing w:after="0" w:line="390" w:lineRule="atLeast"/>
        <w:ind w:firstLine="67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O seu funcionamento pode ser explicado do seguinte modo:</w:t>
      </w:r>
    </w:p>
    <w:p w:rsidR="00571731" w:rsidRPr="00571731" w:rsidRDefault="00571731" w:rsidP="00571731">
      <w:pPr>
        <w:numPr>
          <w:ilvl w:val="0"/>
          <w:numId w:val="1"/>
        </w:numPr>
        <w:shd w:val="clear" w:color="auto" w:fill="FFFFFF"/>
        <w:spacing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Quando o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CLK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estiver em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nível alto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, a entrada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 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é reproduzida na saída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Q;</w:t>
      </w:r>
    </w:p>
    <w:p w:rsidR="00571731" w:rsidRPr="00571731" w:rsidRDefault="00571731" w:rsidP="00571731">
      <w:pPr>
        <w:numPr>
          <w:ilvl w:val="0"/>
          <w:numId w:val="1"/>
        </w:numPr>
        <w:shd w:val="clear" w:color="auto" w:fill="FFFFFF"/>
        <w:spacing w:after="0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Quando o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CLK 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estiver em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nível baixo,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a saída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permanece com o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nível anterior;</w:t>
      </w:r>
    </w:p>
    <w:p w:rsidR="00571731" w:rsidRDefault="00571731" w:rsidP="00571731">
      <w:pPr>
        <w:numPr>
          <w:ilvl w:val="0"/>
          <w:numId w:val="1"/>
        </w:numPr>
        <w:shd w:val="clear" w:color="auto" w:fill="FFFFFF"/>
        <w:spacing w:after="0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Para </w:t>
      </w:r>
      <w:proofErr w:type="spell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resetar</w:t>
      </w:r>
      <w:proofErr w:type="spellEnd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o valor de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é necessário ter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nível alto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no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e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CLK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71731" w:rsidRPr="00571731" w:rsidRDefault="00571731" w:rsidP="00571731">
      <w:pPr>
        <w:shd w:val="clear" w:color="auto" w:fill="FFFFFF"/>
        <w:spacing w:after="0" w:line="390" w:lineRule="atLeast"/>
        <w:ind w:firstLine="67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Se montarmos a tabela verdade desse dispositivo temos algo como:</w:t>
      </w:r>
    </w:p>
    <w:p w:rsidR="0098608C" w:rsidRDefault="00571731" w:rsidP="005717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447165" cy="2393315"/>
            <wp:effectExtent l="0" t="0" r="0" b="0"/>
            <wp:docPr id="14" name="Imagem 14" descr="tabelaflipf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elaflipfl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Default="00571731" w:rsidP="005717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731">
        <w:rPr>
          <w:rFonts w:ascii="Times New Roman" w:eastAsia="Times New Roman" w:hAnsi="Times New Roman" w:cs="Times New Roman"/>
          <w:b/>
          <w:bCs/>
          <w:sz w:val="36"/>
          <w:szCs w:val="36"/>
        </w:rPr>
        <w:t>Deslocador de registro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Os </w:t>
      </w:r>
      <w:r w:rsidRPr="0057173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deslocadores de registro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ou </w:t>
      </w:r>
      <w:r w:rsidRPr="0057173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shift </w:t>
      </w:r>
      <w:proofErr w:type="spellStart"/>
      <w:r w:rsidRPr="0057173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registers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possuem diversos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Flip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Flops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 em série, que permitem a conversão do dado enviado em forma serial para a forma paralela. A conversão se realiza por deslocamentos consecutivos.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Supondo uma série de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Flip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Flops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 genéricos e que nossa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entrada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(dados) seja de </w:t>
      </w:r>
      <w:proofErr w:type="gram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proofErr w:type="gram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bits. Como início temos que as saídas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Q7~Q0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estão flutuando, por conveniência, vamos supor que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Q7~Q0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sejam </w:t>
      </w:r>
      <w:proofErr w:type="gram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0</w:t>
      </w:r>
      <w:proofErr w:type="gram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.  Logo temos: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3972FC0" wp14:editId="4A0FB25D">
            <wp:extent cx="4174490" cy="890270"/>
            <wp:effectExtent l="0" t="0" r="0" b="0"/>
            <wp:docPr id="23" name="Imagem 23" descr="Deslocador de regi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locador de regis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Para que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Q7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passe a ter o valor de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, é necessário que ocorra um pulso </w:t>
      </w:r>
      <w:proofErr w:type="spell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porém como todos estão em série, ao dar o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, ocorre uma reação em cadeia, ou seja,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Q6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passa ter o valor de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Q7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Q5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o de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Q6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e assim por diante.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Para facilitar o entendimento, faremos um exemplo com uma entrada 10010101. Quando é enviado o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Bit </w:t>
      </w:r>
      <w:proofErr w:type="gram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</w:t>
      </w:r>
      <w:proofErr w:type="gram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 e o </w:t>
      </w:r>
      <w:proofErr w:type="spell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passa a ser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, o circuito se comporta da seguinte maneira: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73A7CEA" wp14:editId="79D702C2">
            <wp:extent cx="4174490" cy="906145"/>
            <wp:effectExtent l="0" t="0" r="0" b="0"/>
            <wp:docPr id="22" name="Imagem 22" descr="Deslocador de regist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locador de registr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Quando o sinal do </w:t>
      </w:r>
      <w:proofErr w:type="spell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volta ser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gram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0</w:t>
      </w:r>
      <w:proofErr w:type="gram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, ou seja, quando o pulso de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é finalizado, ocorre o descolamento das saídas: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4891BFF1" wp14:editId="1A7D56F2">
            <wp:extent cx="4174490" cy="906145"/>
            <wp:effectExtent l="0" t="0" r="0" b="0"/>
            <wp:docPr id="21" name="Imagem 21" descr="Deslocador de regist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locador de registr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O mesmo ocorre quando o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 Bit </w:t>
      </w:r>
      <w:proofErr w:type="gram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0</w:t>
      </w:r>
      <w:proofErr w:type="gram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é enviado e o </w:t>
      </w:r>
      <w:proofErr w:type="spellStart"/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passa a ser </w:t>
      </w:r>
      <w:r w:rsidRPr="005717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</w:t>
      </w: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57D45F3" wp14:editId="41F1526B">
            <wp:extent cx="4174490" cy="906145"/>
            <wp:effectExtent l="0" t="0" r="0" b="0"/>
            <wp:docPr id="20" name="Imagem 20" descr="Deslocador de regist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locador de registr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Quando o pulso é finalizado, temos: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1F3B639" wp14:editId="5DA2A35D">
            <wp:extent cx="4174490" cy="906145"/>
            <wp:effectExtent l="0" t="0" r="0" b="0"/>
            <wp:docPr id="19" name="Imagem 19" descr="Deslocador de regist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locador de registr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Para o valor de informação desejado, 10010101, o estado do registrador, após enviarmos todos os bits, é dado por: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3620DE3" wp14:editId="23BB94E9">
            <wp:extent cx="4174490" cy="890270"/>
            <wp:effectExtent l="0" t="0" r="0" b="0"/>
            <wp:docPr id="18" name="Imagem 18" descr="Deslocador de regist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locador de registr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Pode se observar que a os bits foram recebidos de modo serial e estão agora apresentados de modo paralelo, completando a conversão.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 74HC595, para não se perder os dados antigos, quando novos dados estão sendo convertidos, as saídas dos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flip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flops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são conectas a outros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Flip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Flops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, o que permite a memorização dos dados na saída.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6E4C6125" wp14:editId="0337B29E">
            <wp:extent cx="4174490" cy="1828800"/>
            <wp:effectExtent l="0" t="0" r="0" b="0"/>
            <wp:docPr id="17" name="Imagem 17" descr="imag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Para gravar os dados e permitir que saída </w:t>
      </w:r>
      <w:proofErr w:type="gram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seja</w:t>
      </w:r>
      <w:proofErr w:type="gram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os dados de entrada, basta dar um pulso de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(Clock2) na primeira fileira.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ACC19B7" wp14:editId="53032B71">
            <wp:extent cx="4174490" cy="1884680"/>
            <wp:effectExtent l="0" t="0" r="0" b="0"/>
            <wp:docPr id="16" name="Imagem 16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Quando o pulso é finalizamos vamos ter: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BA67418" wp14:editId="7BC09668">
            <wp:extent cx="4174490" cy="1860550"/>
            <wp:effectExtent l="0" t="0" r="0" b="0"/>
            <wp:docPr id="15" name="Imagem 15" descr="Deslocador de regist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locador de registr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31" w:rsidRPr="00571731" w:rsidRDefault="00571731" w:rsidP="0057173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71731" w:rsidRPr="00571731" w:rsidRDefault="00571731" w:rsidP="005717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Quando novos dados chegam, a conversão ocorre na segunda fileira, porém como clock2 permanece </w:t>
      </w:r>
      <w:proofErr w:type="gram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  <w:proofErr w:type="gram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 saída se manterá a mesma. Quando a conversão é finalizada e se deseja jogar os dados da conversão para a saída, bastar dar um pulso de </w:t>
      </w:r>
      <w:proofErr w:type="spellStart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>clock</w:t>
      </w:r>
      <w:proofErr w:type="spellEnd"/>
      <w:r w:rsidRPr="005717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em clock2.</w:t>
      </w:r>
    </w:p>
    <w:p w:rsidR="00081E91" w:rsidRDefault="00081E91" w:rsidP="00081E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1E91" w:rsidRDefault="00081E91" w:rsidP="00081E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E9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 74HC595</w:t>
      </w:r>
    </w:p>
    <w:p w:rsidR="00081E91" w:rsidRPr="00081E91" w:rsidRDefault="00081E91" w:rsidP="00081E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74hc595 funciona de modo muito parecido com o apresentado até agora. Ele possui apenas algumas alterações, visando ampliar um pouco os recursos disponíveis. A seguir é apresentado o esquemático fornecido pela ST em seu </w:t>
      </w:r>
      <w:proofErr w:type="spell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datasheet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B701A82" wp14:editId="66B59815">
            <wp:extent cx="4174490" cy="2218690"/>
            <wp:effectExtent l="0" t="0" r="0" b="0"/>
            <wp:docPr id="27" name="Imagem 27" descr="Esquemático do 74HC59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squemático do 74HC595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91" w:rsidRPr="00081E91" w:rsidRDefault="00081E91" w:rsidP="00081E9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81E91" w:rsidRPr="00081E91" w:rsidRDefault="00081E91" w:rsidP="00081E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Entre as diferenças do circuito da ST e do apresentado até agora, podemos perceber um sinal (G) que desconecta ou conecta a saída em modo </w:t>
      </w:r>
      <w:proofErr w:type="spell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tristate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possibilitando que o desenvolvedor coloque o 74hc595 em paralelo com outros dispositivos de saída num mesmo barramento, sob condições </w:t>
      </w:r>
      <w:proofErr w:type="spellStart"/>
      <w:proofErr w:type="gram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pré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definidas</w:t>
      </w:r>
      <w:proofErr w:type="gram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, sem que haja curto circuito.</w:t>
      </w:r>
    </w:p>
    <w:p w:rsidR="00081E91" w:rsidRPr="00081E91" w:rsidRDefault="00081E91" w:rsidP="00081E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Para</w:t>
      </w:r>
      <w:proofErr w:type="gram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</w:t>
      </w:r>
      <w:proofErr w:type="gram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economizarmos os  pinos da placa, e simplificar a utilização do shift </w:t>
      </w:r>
      <w:proofErr w:type="spell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register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, vamos sempre deixar o sinal (G) em 1 e o reset no 0, já que as chaves possuem lógica invertida.</w:t>
      </w:r>
    </w:p>
    <w:p w:rsidR="00081E91" w:rsidRPr="00081E91" w:rsidRDefault="00081E91" w:rsidP="00081E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As entradas SI, SRK e SCK não necessitam de pinos especiais, ou seja, pode se escolher em qual terminal de IO se deseja por essas entradas.</w:t>
      </w:r>
    </w:p>
    <w:p w:rsidR="00081E91" w:rsidRPr="00081E91" w:rsidRDefault="00081E91" w:rsidP="00081E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Abaixo segue a imagem e </w:t>
      </w:r>
      <w:proofErr w:type="spell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footprint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dos terminais do 74hc595.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81E91" w:rsidRDefault="00081E91" w:rsidP="00081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9859EF" wp14:editId="72BF0CC6">
            <wp:extent cx="4174490" cy="1837055"/>
            <wp:effectExtent l="0" t="0" r="0" b="0"/>
            <wp:docPr id="26" name="Imagem 26" descr="Footprint dos terminais do 74hc59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ootprint dos terminais do 74hc595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91" w:rsidRDefault="00081E91" w:rsidP="00081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81E91"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z w:val="24"/>
          <w:szCs w:val="24"/>
        </w:rPr>
        <w:t>nexões dos terminais do 74hc595)</w:t>
      </w:r>
    </w:p>
    <w:p w:rsidR="00081E91" w:rsidRDefault="00081E91" w:rsidP="00081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59F7CD" wp14:editId="64842E4A">
            <wp:extent cx="4174490" cy="1621790"/>
            <wp:effectExtent l="0" t="0" r="0" b="0"/>
            <wp:docPr id="25" name="Imagem 25" descr="Descrição dos pinos do 74hc59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rição dos pinos do 74hc595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91" w:rsidRPr="00081E91" w:rsidRDefault="00081E91" w:rsidP="00081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(Descrição dos pinos do 74hc595)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Com estas referências podemos montar o seguinte circuito: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DF0BD47" wp14:editId="579A11F3">
            <wp:extent cx="4174490" cy="1654175"/>
            <wp:effectExtent l="0" t="0" r="0" b="3175"/>
            <wp:docPr id="24" name="Imagem 24" descr="Saídas disponíveis na KL05z - Circuito de expansão de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aídas disponíveis na KL05z - Circuito de expansão de IO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91" w:rsidRPr="00081E91" w:rsidRDefault="00081E91" w:rsidP="00081E91">
      <w:pPr>
        <w:shd w:val="clear" w:color="auto" w:fill="FFFFFF"/>
        <w:spacing w:after="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81E91" w:rsidRPr="00081E91" w:rsidRDefault="00081E91" w:rsidP="00081E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Foi utilizado o software </w:t>
      </w:r>
      <w:proofErr w:type="spell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Fritzing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para fazer a representação gráfica da ligação. Por escolha própria a entrada de dados (Si) foi colocada no pino </w:t>
      </w:r>
      <w:proofErr w:type="gram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6</w:t>
      </w:r>
      <w:proofErr w:type="gram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, o RCK no pino 0 e o SCK no pino 5. Mas vale relembrar que eles podem ser conectados em qualquer pino.</w:t>
      </w:r>
    </w:p>
    <w:p w:rsidR="00081E91" w:rsidRPr="00081E91" w:rsidRDefault="00081E91" w:rsidP="00081E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Após realizarmos as conexões de hardware podemos começar a criação da biblioteca responsável pelo controle do CI.</w:t>
      </w:r>
    </w:p>
    <w:p w:rsidR="00081E91" w:rsidRPr="00081E91" w:rsidRDefault="00081E91" w:rsidP="00081E91">
      <w:pPr>
        <w:shd w:val="clear" w:color="auto" w:fill="FFFFFF"/>
        <w:spacing w:after="0" w:line="240" w:lineRule="auto"/>
        <w:ind w:firstLine="67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É necessário realizar o controle apenas dos sinais Si, SCK e RCK. Como explicado, na biblioteca responsável por esse chip, deve possui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 as seguintes funcionalidades:</w:t>
      </w:r>
    </w:p>
    <w:p w:rsidR="00081E91" w:rsidRPr="00081E91" w:rsidRDefault="00081E91" w:rsidP="00081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Configurar os pinos Si, SRC e RCK como output;</w:t>
      </w:r>
    </w:p>
    <w:p w:rsidR="00081E91" w:rsidRPr="00081E91" w:rsidRDefault="00081E91" w:rsidP="00081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Enviar um bit;</w:t>
      </w:r>
    </w:p>
    <w:p w:rsidR="00081E91" w:rsidRPr="00081E91" w:rsidRDefault="00081E91" w:rsidP="00081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Dar pulso de </w:t>
      </w:r>
      <w:proofErr w:type="spell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clock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em SCK para cada bit enviado e;</w:t>
      </w:r>
    </w:p>
    <w:p w:rsidR="00081E91" w:rsidRPr="00081E91" w:rsidRDefault="00081E91" w:rsidP="00081E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Após enviar os </w:t>
      </w:r>
      <w:proofErr w:type="gram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proofErr w:type="gram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bits, dar um pulso de </w:t>
      </w:r>
      <w:proofErr w:type="spellStart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clock</w:t>
      </w:r>
      <w:proofErr w:type="spellEnd"/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em RCK.</w:t>
      </w:r>
    </w:p>
    <w:p w:rsidR="00081E91" w:rsidRPr="00081E91" w:rsidRDefault="00081E91" w:rsidP="00081E91">
      <w:pPr>
        <w:shd w:val="clear" w:color="auto" w:fill="FFFFFF"/>
        <w:spacing w:after="0" w:line="390" w:lineRule="atLeast"/>
        <w:ind w:firstLine="67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81E91">
        <w:rPr>
          <w:rFonts w:ascii="Times New Roman" w:eastAsia="Times New Roman" w:hAnsi="Times New Roman" w:cs="Times New Roman"/>
          <w:color w:val="222222"/>
          <w:sz w:val="24"/>
          <w:szCs w:val="24"/>
        </w:rPr>
        <w:t>Para simplificar o desenvolvimento dessa biblioteca vamos utilizar a biblioteca GPIO, desenvolvida no artigo passado. Assim o código da biblioteca responsável pela inicialização e envio de dados do 74hc595 pode ser dada por:</w:t>
      </w:r>
    </w:p>
    <w:p w:rsidR="00E45A30" w:rsidRDefault="00E45A30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2BB" w:rsidRDefault="00C542BB" w:rsidP="0098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lastRenderedPageBreak/>
        <w:t>#include "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io.h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"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#define SCK</w:t>
      </w: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5</w:t>
      </w:r>
      <w:proofErr w:type="gramEnd"/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#define Si</w:t>
      </w: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6</w:t>
      </w:r>
      <w:proofErr w:type="gramEnd"/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#define RCK</w:t>
      </w: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0</w:t>
      </w:r>
      <w:proofErr w:type="gramEnd"/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void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soInit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(void) {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pinMode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RCK,  OUTPUT);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pinMode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clockpin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, OUTPUT);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pinMode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datapin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, OUTPUT);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}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void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shift_out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int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value) {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x;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clockpin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, LOW);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RCK , LOW);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</w:t>
      </w: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for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(x = 0; x &lt; 8; x++) {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</w:t>
      </w: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if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(value &amp; 0x80) {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Si, HIGH);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} else {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Si, LOW);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}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SCK, HIGH);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SCK, LOW);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    </w:t>
      </w: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value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= (value &lt;&lt; 1);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}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RCK , HIGH);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digitalWrite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RCK , LOW);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}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#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ifndef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SO_H_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#define SO_H_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void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soInit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(void);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void</w:t>
      </w:r>
      <w:proofErr w:type="gram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shift_out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(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int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value);</w:t>
      </w:r>
    </w:p>
    <w:p w:rsidR="00C542BB" w:rsidRPr="00C542BB" w:rsidRDefault="00C542BB" w:rsidP="00C542BB">
      <w:pPr>
        <w:spacing w:after="0" w:line="22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542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:rsidR="00C542BB" w:rsidRDefault="00C542BB" w:rsidP="00C542BB">
      <w:pPr>
        <w:spacing w:after="0" w:line="225" w:lineRule="atLeast"/>
        <w:rPr>
          <w:rFonts w:ascii="inherit" w:eastAsia="Times New Roman" w:hAnsi="inherit" w:cs="Courier New"/>
          <w:color w:val="000000"/>
          <w:sz w:val="18"/>
          <w:szCs w:val="18"/>
        </w:rPr>
      </w:pPr>
      <w:r w:rsidRPr="00C542BB">
        <w:rPr>
          <w:rFonts w:ascii="inherit" w:eastAsia="Times New Roman" w:hAnsi="inherit" w:cs="Courier New"/>
          <w:color w:val="000000"/>
          <w:sz w:val="18"/>
          <w:szCs w:val="18"/>
        </w:rPr>
        <w:t>#</w:t>
      </w:r>
      <w:proofErr w:type="spellStart"/>
      <w:r w:rsidRPr="00C542BB">
        <w:rPr>
          <w:rFonts w:ascii="inherit" w:eastAsia="Times New Roman" w:hAnsi="inherit" w:cs="Courier New"/>
          <w:color w:val="000000"/>
          <w:sz w:val="18"/>
          <w:szCs w:val="18"/>
        </w:rPr>
        <w:t>endif</w:t>
      </w:r>
      <w:proofErr w:type="spellEnd"/>
      <w:r w:rsidRPr="00C542BB">
        <w:rPr>
          <w:rFonts w:ascii="inherit" w:eastAsia="Times New Roman" w:hAnsi="inherit" w:cs="Courier New"/>
          <w:color w:val="000000"/>
          <w:sz w:val="18"/>
          <w:szCs w:val="18"/>
        </w:rPr>
        <w:t xml:space="preserve"> /* SO_H_ */</w:t>
      </w:r>
    </w:p>
    <w:p w:rsidR="00C542BB" w:rsidRPr="00C542BB" w:rsidRDefault="00C542BB" w:rsidP="00C542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2BB" w:rsidRPr="00C542BB" w:rsidRDefault="00C542BB" w:rsidP="00C542B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É importante lembrar que </w:t>
      </w:r>
      <w:proofErr w:type="gramStart"/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>o envio dos bits podem ser</w:t>
      </w:r>
      <w:proofErr w:type="gramEnd"/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realizado do mais para o menos significativo ou do menos para o mais significativo, isso vai depender de como o hardware foi ligado.</w:t>
      </w:r>
    </w:p>
    <w:p w:rsidR="00C542BB" w:rsidRPr="00C542BB" w:rsidRDefault="00C542BB" w:rsidP="00740E2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>Abaixo segue um exemplo de como realizar o acionamento de </w:t>
      </w:r>
      <w:proofErr w:type="gramStart"/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>7</w:t>
      </w:r>
      <w:proofErr w:type="gramEnd"/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>leds</w:t>
      </w:r>
      <w:proofErr w:type="spellEnd"/>
      <w:r w:rsidRPr="00C542B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 apenas 3 terminais de saída utilizando o 74hc595:</w:t>
      </w:r>
      <w:bookmarkStart w:id="0" w:name="_GoBack"/>
      <w:bookmarkEnd w:id="0"/>
    </w:p>
    <w:p w:rsidR="00C542BB" w:rsidRDefault="00740E24" w:rsidP="00740E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74490" cy="2353310"/>
            <wp:effectExtent l="0" t="0" r="0" b="8890"/>
            <wp:docPr id="28" name="Imagem 28" descr="Acionamento de 7 leds com apenas 3 terminais de saída utilizando o 74hc59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cionamento de 7 leds com apenas 3 terminais de saída utilizando o 74hc595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2BB" w:rsidSect="0067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542B"/>
    <w:multiLevelType w:val="multilevel"/>
    <w:tmpl w:val="5842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46D16"/>
    <w:multiLevelType w:val="multilevel"/>
    <w:tmpl w:val="44E6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8C"/>
    <w:rsid w:val="00081E91"/>
    <w:rsid w:val="00571731"/>
    <w:rsid w:val="0067482D"/>
    <w:rsid w:val="00740E24"/>
    <w:rsid w:val="008B70F1"/>
    <w:rsid w:val="0098608C"/>
    <w:rsid w:val="009C1BD7"/>
    <w:rsid w:val="00C25AA6"/>
    <w:rsid w:val="00C542BB"/>
    <w:rsid w:val="00E26890"/>
    <w:rsid w:val="00E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6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60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8608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8608C"/>
    <w:rPr>
      <w:i/>
      <w:iCs/>
    </w:rPr>
  </w:style>
  <w:style w:type="character" w:customStyle="1" w:styleId="crayon-v">
    <w:name w:val="crayon-v"/>
    <w:basedOn w:val="Fontepargpadro"/>
    <w:rsid w:val="0098608C"/>
  </w:style>
  <w:style w:type="character" w:customStyle="1" w:styleId="crayon-sy">
    <w:name w:val="crayon-sy"/>
    <w:basedOn w:val="Fontepargpadro"/>
    <w:rsid w:val="0098608C"/>
  </w:style>
  <w:style w:type="character" w:customStyle="1" w:styleId="crayon-h">
    <w:name w:val="crayon-h"/>
    <w:basedOn w:val="Fontepargpadro"/>
    <w:rsid w:val="0098608C"/>
  </w:style>
  <w:style w:type="character" w:customStyle="1" w:styleId="crayon-o">
    <w:name w:val="crayon-o"/>
    <w:basedOn w:val="Fontepargpadro"/>
    <w:rsid w:val="0098608C"/>
  </w:style>
  <w:style w:type="character" w:customStyle="1" w:styleId="crayon-cn">
    <w:name w:val="crayon-cn"/>
    <w:basedOn w:val="Fontepargpadro"/>
    <w:rsid w:val="0098608C"/>
  </w:style>
  <w:style w:type="character" w:customStyle="1" w:styleId="crayon-e">
    <w:name w:val="crayon-e"/>
    <w:basedOn w:val="Fontepargpadro"/>
    <w:rsid w:val="0098608C"/>
  </w:style>
  <w:style w:type="character" w:customStyle="1" w:styleId="crayon-c">
    <w:name w:val="crayon-c"/>
    <w:basedOn w:val="Fontepargpadro"/>
    <w:rsid w:val="0098608C"/>
  </w:style>
  <w:style w:type="character" w:customStyle="1" w:styleId="crayon-p">
    <w:name w:val="crayon-p"/>
    <w:basedOn w:val="Fontepargpadro"/>
    <w:rsid w:val="0098608C"/>
  </w:style>
  <w:style w:type="character" w:customStyle="1" w:styleId="crayon-m">
    <w:name w:val="crayon-m"/>
    <w:basedOn w:val="Fontepargpadro"/>
    <w:rsid w:val="0098608C"/>
  </w:style>
  <w:style w:type="character" w:customStyle="1" w:styleId="crayon-t">
    <w:name w:val="crayon-t"/>
    <w:basedOn w:val="Fontepargpadro"/>
    <w:rsid w:val="0098608C"/>
  </w:style>
  <w:style w:type="character" w:customStyle="1" w:styleId="crayon-st">
    <w:name w:val="crayon-st"/>
    <w:basedOn w:val="Fontepargpadro"/>
    <w:rsid w:val="0098608C"/>
  </w:style>
  <w:style w:type="paragraph" w:styleId="Textodebalo">
    <w:name w:val="Balloon Text"/>
    <w:basedOn w:val="Normal"/>
    <w:link w:val="TextodebaloChar"/>
    <w:uiPriority w:val="99"/>
    <w:semiHidden/>
    <w:unhideWhenUsed/>
    <w:rsid w:val="0098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08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71731"/>
  </w:style>
  <w:style w:type="character" w:customStyle="1" w:styleId="crayon-i">
    <w:name w:val="crayon-i"/>
    <w:basedOn w:val="Fontepargpadro"/>
    <w:rsid w:val="00C54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6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60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8608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8608C"/>
    <w:rPr>
      <w:i/>
      <w:iCs/>
    </w:rPr>
  </w:style>
  <w:style w:type="character" w:customStyle="1" w:styleId="crayon-v">
    <w:name w:val="crayon-v"/>
    <w:basedOn w:val="Fontepargpadro"/>
    <w:rsid w:val="0098608C"/>
  </w:style>
  <w:style w:type="character" w:customStyle="1" w:styleId="crayon-sy">
    <w:name w:val="crayon-sy"/>
    <w:basedOn w:val="Fontepargpadro"/>
    <w:rsid w:val="0098608C"/>
  </w:style>
  <w:style w:type="character" w:customStyle="1" w:styleId="crayon-h">
    <w:name w:val="crayon-h"/>
    <w:basedOn w:val="Fontepargpadro"/>
    <w:rsid w:val="0098608C"/>
  </w:style>
  <w:style w:type="character" w:customStyle="1" w:styleId="crayon-o">
    <w:name w:val="crayon-o"/>
    <w:basedOn w:val="Fontepargpadro"/>
    <w:rsid w:val="0098608C"/>
  </w:style>
  <w:style w:type="character" w:customStyle="1" w:styleId="crayon-cn">
    <w:name w:val="crayon-cn"/>
    <w:basedOn w:val="Fontepargpadro"/>
    <w:rsid w:val="0098608C"/>
  </w:style>
  <w:style w:type="character" w:customStyle="1" w:styleId="crayon-e">
    <w:name w:val="crayon-e"/>
    <w:basedOn w:val="Fontepargpadro"/>
    <w:rsid w:val="0098608C"/>
  </w:style>
  <w:style w:type="character" w:customStyle="1" w:styleId="crayon-c">
    <w:name w:val="crayon-c"/>
    <w:basedOn w:val="Fontepargpadro"/>
    <w:rsid w:val="0098608C"/>
  </w:style>
  <w:style w:type="character" w:customStyle="1" w:styleId="crayon-p">
    <w:name w:val="crayon-p"/>
    <w:basedOn w:val="Fontepargpadro"/>
    <w:rsid w:val="0098608C"/>
  </w:style>
  <w:style w:type="character" w:customStyle="1" w:styleId="crayon-m">
    <w:name w:val="crayon-m"/>
    <w:basedOn w:val="Fontepargpadro"/>
    <w:rsid w:val="0098608C"/>
  </w:style>
  <w:style w:type="character" w:customStyle="1" w:styleId="crayon-t">
    <w:name w:val="crayon-t"/>
    <w:basedOn w:val="Fontepargpadro"/>
    <w:rsid w:val="0098608C"/>
  </w:style>
  <w:style w:type="character" w:customStyle="1" w:styleId="crayon-st">
    <w:name w:val="crayon-st"/>
    <w:basedOn w:val="Fontepargpadro"/>
    <w:rsid w:val="0098608C"/>
  </w:style>
  <w:style w:type="paragraph" w:styleId="Textodebalo">
    <w:name w:val="Balloon Text"/>
    <w:basedOn w:val="Normal"/>
    <w:link w:val="TextodebaloChar"/>
    <w:uiPriority w:val="99"/>
    <w:semiHidden/>
    <w:unhideWhenUsed/>
    <w:rsid w:val="0098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08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71731"/>
  </w:style>
  <w:style w:type="character" w:customStyle="1" w:styleId="crayon-i">
    <w:name w:val="crayon-i"/>
    <w:basedOn w:val="Fontepargpadro"/>
    <w:rsid w:val="00C5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12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550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56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08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635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108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18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70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1007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</dc:creator>
  <cp:lastModifiedBy>Particular-</cp:lastModifiedBy>
  <cp:revision>4</cp:revision>
  <dcterms:created xsi:type="dcterms:W3CDTF">2016-08-15T14:55:00Z</dcterms:created>
  <dcterms:modified xsi:type="dcterms:W3CDTF">2016-08-15T15:00:00Z</dcterms:modified>
</cp:coreProperties>
</file>