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EMAIL PROBLEMÁTICO - ANÁLISIS    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Costa del Sol Resorts S.L.            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 CABECERA DEL EMAIL 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De:       ofertas@costadelsolresorts.es                                  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Para:     [8.500 DIRECCIONES VISIBLES - VER DETALLE ABAJO]               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CC:       (vacío)                                                         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CCO:      (vacío) ⚠️ ERROR - DEBIERON IR AQUÍ                           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Fecha:    19 de diciembre de 2025, 09:45:00 CET          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Asunto:   🌴 Oferta Exclusiva Verano 2026 - 30% Descuento                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 ERROR IDENTIFICADO 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⚠️ PROBLEMA CRÍTICO:                                                     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Los 8.500 destinatarios fueron incluidos en el campo "Para:" en lugar    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del campo "CCO:" (Copia Oculta).                                      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RESULTADO:                                                        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→ Cada uno de los 8.500 receptores puede ver las direcciones de email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de los otros 8.499 destinatarios.                              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CAUSA:                               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→ Email enviado desde Gmail corporativo manualmente (NO desde Mailchimp)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→ Empleada sin capacitación en GDPR                                    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→ Supervisora de baja por enfermedad (sin supervisión)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→ Urgencia por "lanzar oferta" antes del fin de semana       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 MUESTRA DE DIRECCIONES EXPUESTAS (primeras 50 de 8.500) ──────────────────┐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1.  maria.garcia@gmail.com                          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2.  carlos.rodriguez.marketing@empresa-abc.com   [CORPORATIVO]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3.  juan.perez.45@hotmail.es                   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4.  ana.martinez.directora@hotel-competencia.es  [CORPORATIVO]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5.  pedro.sanchez@congreso.es                    [POLÍTICO]   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6.  laura.fernandez@yahoo.com         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7.  jose.gonzalez.ceo@startup-tech.com           [CORPORATIVO]  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8.  marta.lopez.periodista@diariosur.es          [PERIODISTA]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9.  antonio.ruiz@gmail.com                       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10. isabel.hernandez@outlook.es                                        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11. francisco.martinez.alcalde@ayto-marbella.es  [POLÍTICO]          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12. carmen.diaz@yahoo.es                                       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13. manuel.sanchez@protonmail.com                           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14. lucia.fernandez.cfo@multinacional.es         [CORPORATIVO]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15. pablo.garcia.21@gmail.com                                    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... [8.485 direcciones más]                        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Análisis de la lista:                                          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Emails personales (Gmail, Hotmail, Yahoo, etc.): 8.145 (95.8%) 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Emails corporativos: 340 (4.0%)           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Emails de políticos locales: 12 (0.14%)                       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Emails de periodistas: 3 (0.04%)        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 CUERPO DEL EMAIL (contenido) 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═══════════════════════════════════════════════════════════════════════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🌴 COSTA DEL SOL RESORTS 🌴              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OFERTA EXCLUSIVA VERANO 2026          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¡30% DE DESCUENTO!                   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Estimado cliente,                                                   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Como cliente preferente de Costa del Sol Resorts, le ofrecemos un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DESCUENTO EXCLUSIVO del 30% en todas las reservas para verano 2026.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🏨 Nuestros hoteles en Marbella:                            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• Hotel Costa del Sol Playa ⭐⭐⭐⭐                           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• Hotel Costa del Sol Golf ⭐⭐⭐⭐                       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• Hotel Costa del Sol Boutique ⭐⭐⭐⭐⭐   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📅 Período válido: 1 junio - 30 septiembre 2026       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💳 Código promocional: VERANO2026                          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Reserve ahora en: www.costadelsolresorts.es/oferta               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Atentamente,                                                       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Equipo de Marketing                             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Costa del Sol Resorts S.L.                          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Para dejar de recibir comunicaciones, responda a este email.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Política de Privacidad: www.costadelsolresorts.es/privacidad     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═══════════════════════════════════════════════════════════════════════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 REACCIONES DOCUMENTADAS 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Emails de queja recibidos:         47 (en los primeros 20 minutos)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Llamadas telefónicas de queja:     12                       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Menciones en Twitter:              3                     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Reseñas negativas en Google:       1               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Ejemplos de quejas recibidas:            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"He recibido un email donde puedo ver los correos de miles de personas.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¿Es esto legal?" - Cliente #1                  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"¿Por qué puedo ver las direcciones de email de otros clientes del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hotel? Esto es una violación de mi privacidad." - Cliente #2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"Como empresario, me preocupa que mi email corporativo esté expuesto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a 8.500 personas. Espero una explicación." - Cliente #3 (empresa)     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"Soy periodista. ¿Saben ustedes las implicaciones de esto bajo GDPR?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Estaré escribiendo un artículo." - Marta López (Diario Sur)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 CLASIFICACIÓN GDPR 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Tipo de dato expuesto:     Datos personales básicos (emails)        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Categoría especial:        NO (Art. 9 no aplica)     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Número de afectados:       8.500 titulares de datos                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Riesgo para titulares:         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Spam no solicitado                 [PROBABLE] 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Phishing dirigido                  [POSIBLE]                 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Suplantación de identidad          [BAJO]             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Discriminación                     [MUY BAJO]             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Daño reputacional (para corporativos) [POSIBLE]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Evaluación de riesgo:       MEDIO                                  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(No alto, pero suficiente para notificación Art. 33) 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Obligación Art. 33 GDPR:    SÍ - Notificar a AEPD en 72 horas           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Obligación Art. 34 GDPR:    PROBABLEMENTE NO - No es "alto riesgo"      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(pero comunicación proactiva recomendada)    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Análisis realizado: 2025-12-19 11:30:00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Clasificación: CONFIDENCIAL - INCIDENTE GDPR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DPO: [Pendiente de asignación]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