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85"/>
        <w:gridCol w:w="7465"/>
      </w:tblGrid>
      <w:tr>
        <w:trPr>
          <w:trHeight w:val="225" w:hRule="auto"/>
          <w:jc w:val="left"/>
        </w:trPr>
        <w:tc>
          <w:tcPr>
            <w:tcW w:w="188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Name:</w:t>
            </w:r>
          </w:p>
        </w:tc>
        <w:tc>
          <w:tcPr>
            <w:tcW w:w="7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8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w:t>
            </w:r>
          </w:p>
        </w:tc>
        <w:tc>
          <w:tcPr>
            <w:tcW w:w="7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 Pokorny, Marcel Alfonso Garcia, Caleb Papay</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Revision Number</w:t>
            </w:r>
          </w:p>
        </w:tc>
        <w:tc>
          <w:tcPr>
            <w:tcW w:w="7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225" w:hRule="auto"/>
          <w:jc w:val="left"/>
        </w:trPr>
        <w:tc>
          <w:tcPr>
            <w:tcW w:w="188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Charter Date:</w:t>
            </w:r>
          </w:p>
        </w:tc>
        <w:tc>
          <w:tcPr>
            <w:tcW w:w="7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2/17/22</w:t>
            </w:r>
          </w:p>
        </w:tc>
      </w:tr>
      <w:tr>
        <w:trPr>
          <w:trHeight w:val="240" w:hRule="auto"/>
          <w:jc w:val="left"/>
        </w:trPr>
        <w:tc>
          <w:tcPr>
            <w:tcW w:w="188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w:t>
            </w:r>
          </w:p>
        </w:tc>
        <w:tc>
          <w:tcPr>
            <w:tcW w:w="7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Seam Carving</w:t>
            </w:r>
          </w:p>
        </w:tc>
      </w:tr>
    </w:tbl>
    <w:p>
      <w:pPr>
        <w:spacing w:before="24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w:t>
      </w:r>
    </w:p>
    <w:tbl>
      <w:tblPr/>
      <w:tblGrid>
        <w:gridCol w:w="2605"/>
        <w:gridCol w:w="6745"/>
      </w:tblGrid>
      <w:tr>
        <w:trPr>
          <w:trHeight w:val="1" w:hRule="atLeast"/>
          <w:jc w:val="left"/>
        </w:trPr>
        <w:tc>
          <w:tcPr>
            <w:tcW w:w="9350"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 Meetings</w:t>
            </w:r>
          </w:p>
        </w:tc>
      </w:tr>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w:t>
            </w:r>
          </w:p>
        </w:tc>
        <w:tc>
          <w:tcPr>
            <w:tcW w:w="6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Discord</w:t>
            </w:r>
          </w:p>
        </w:tc>
      </w:tr>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Dates/Times:</w:t>
            </w:r>
          </w:p>
        </w:tc>
        <w:tc>
          <w:tcPr>
            <w:tcW w:w="6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Tuesdays Thursdays 8pm</w:t>
            </w:r>
          </w:p>
        </w:tc>
      </w:tr>
      <w:tr>
        <w:trPr>
          <w:trHeight w:val="1" w:hRule="atLeast"/>
          <w:jc w:val="left"/>
        </w:trPr>
        <w:tc>
          <w:tcPr>
            <w:tcW w:w="9350"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Informal Check-ins</w:t>
            </w:r>
          </w:p>
        </w:tc>
      </w:tr>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6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Discord Messages</w:t>
            </w:r>
          </w:p>
        </w:tc>
      </w:tr>
      <w:tr>
        <w:trPr>
          <w:trHeight w:val="1" w:hRule="atLeast"/>
          <w:jc w:val="left"/>
        </w:trPr>
        <w:tc>
          <w:tcPr>
            <w:tcW w:w="2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Response Time:</w:t>
            </w:r>
          </w:p>
        </w:tc>
        <w:tc>
          <w:tcPr>
            <w:tcW w:w="6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Day</w:t>
            </w:r>
          </w:p>
        </w:tc>
      </w:tr>
    </w:tbl>
    <w:p>
      <w:pPr>
        <w:spacing w:before="24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Deadlines</w:t>
      </w:r>
    </w:p>
    <w:tbl>
      <w:tblPr/>
      <w:tblGrid>
        <w:gridCol w:w="1885"/>
        <w:gridCol w:w="810"/>
        <w:gridCol w:w="6655"/>
      </w:tblGrid>
      <w:tr>
        <w:trPr>
          <w:trHeight w:val="1" w:hRule="atLeast"/>
          <w:jc w:val="left"/>
        </w:trPr>
        <w:tc>
          <w:tcPr>
            <w:tcW w:w="188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w:t>
            </w:r>
          </w:p>
        </w:tc>
        <w:tc>
          <w:tcPr>
            <w:tcW w:w="8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66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Who will submit</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Charter</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5/19</w:t>
            </w:r>
          </w:p>
        </w:tc>
        <w:tc>
          <w:tcPr>
            <w:tcW w:w="6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 Whitehair</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High-Level Design</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5/24</w:t>
            </w:r>
          </w:p>
        </w:tc>
        <w:tc>
          <w:tcPr>
            <w:tcW w:w="6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 Pokorny</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5/28</w:t>
            </w:r>
          </w:p>
        </w:tc>
        <w:tc>
          <w:tcPr>
            <w:tcW w:w="6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Marcel Alfonso Garcia</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5/31</w:t>
            </w:r>
          </w:p>
        </w:tc>
        <w:tc>
          <w:tcPr>
            <w:tcW w:w="6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 Pokorny</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(optional)</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5/31</w:t>
            </w:r>
          </w:p>
        </w:tc>
        <w:tc>
          <w:tcPr>
            <w:tcW w:w="6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 Pokorny</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Code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w:t>
            </w:r>
          </w:p>
        </w:tc>
        <w:tc>
          <w:tcPr>
            <w:tcW w:w="6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Marcel Alfonso Garcia</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Mortem</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6/11</w:t>
            </w:r>
          </w:p>
        </w:tc>
        <w:tc>
          <w:tcPr>
            <w:tcW w:w="6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&lt;individually&gt;</w:t>
            </w:r>
          </w:p>
        </w:tc>
      </w:tr>
    </w:tbl>
    <w:p>
      <w:pPr>
        <w:spacing w:before="24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 and Scope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We intend to implement a seam carving algorithim that preserves the visual fidelity of an image while also efficiently removing unneeded space and decreasing image size. We hope to be able to analyze subjectively how much information is lost through seam carving.</w:t>
        <w:br/>
        <w:br/>
        <w:t xml:space="preserve">We will implement the algorithim in a way that allows users to choose how many seams they want to remove and in what direction (vertical or horizontal).</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SWOT Analysis</w:t>
      </w:r>
    </w:p>
    <w:tbl>
      <w:tblPr/>
      <w:tblGrid>
        <w:gridCol w:w="1554"/>
        <w:gridCol w:w="7796"/>
      </w:tblGrid>
      <w:tr>
        <w:trPr>
          <w:trHeight w:val="1" w:hRule="atLeast"/>
          <w:jc w:val="left"/>
        </w:trPr>
        <w:tc>
          <w:tcPr>
            <w:tcW w:w="155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Strengths:</w:t>
            </w:r>
          </w:p>
        </w:tc>
        <w:tc>
          <w:tcPr>
            <w:tcW w:w="7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Communication has proven to be great so far as well as our experience as code writers seems to be very strong. Joe's experience in post production will help in the presentation aspect of this project as well.</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155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Weaknesses:</w:t>
            </w:r>
          </w:p>
        </w:tc>
        <w:tc>
          <w:tcPr>
            <w:tcW w:w="7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Some of us have inflexable work schedules</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155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Opportunities:</w:t>
            </w:r>
          </w:p>
        </w:tc>
        <w:tc>
          <w:tcPr>
            <w:tcW w:w="7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Though our schedules are busy we seem to have a healthy amount of windows to meet up and work on the project efficiently</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155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Threats:</w:t>
            </w:r>
          </w:p>
        </w:tc>
        <w:tc>
          <w:tcPr>
            <w:tcW w:w="7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Other course and work committments, coming up with an activity has proven to be difficult on first glance.</w:t>
            </w:r>
          </w:p>
          <w:p>
            <w:pPr>
              <w:spacing w:before="0" w:after="0" w:line="240"/>
              <w:ind w:right="0" w:left="0" w:firstLine="0"/>
              <w:jc w:val="left"/>
              <w:rPr>
                <w:rFonts w:ascii="Calibri" w:hAnsi="Calibri" w:cs="Calibri" w:eastAsia="Calibri"/>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Team Conduct and Participation Expectations</w:t>
      </w:r>
    </w:p>
    <w:p>
      <w:pPr>
        <w:spacing w:before="0" w:after="160" w:line="259"/>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Define any expectations for how the team will conduct business and consequences for not meeting expectations.   For example:</w:t>
      </w:r>
    </w:p>
    <w:p>
      <w:pPr>
        <w:numPr>
          <w:ilvl w:val="0"/>
          <w:numId w:val="64"/>
        </w:numPr>
        <w:spacing w:before="0" w:after="160" w:line="259"/>
        <w:ind w:right="0" w:left="1080" w:hanging="36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Team members will attend each regular meeting or give 24  hours notice to reschedule and then show up on time as scheduled.  </w:t>
      </w:r>
    </w:p>
    <w:p>
      <w:pPr>
        <w:numPr>
          <w:ilvl w:val="0"/>
          <w:numId w:val="64"/>
        </w:numPr>
        <w:spacing w:before="0" w:after="160" w:line="259"/>
        <w:ind w:right="0" w:left="1080" w:hanging="36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Team members will complete their work 24 hours before the expected delivery date so that the other team members can review the work before submission.  Not doing this may result in the team omitting the offending from the final deliverable (meaning they will not get credit for that assignment with the group)</w:t>
      </w:r>
    </w:p>
    <w:p>
      <w:pPr>
        <w:numPr>
          <w:ilvl w:val="0"/>
          <w:numId w:val="64"/>
        </w:numPr>
        <w:spacing w:before="0" w:after="160" w:line="259"/>
        <w:ind w:right="0" w:left="1080" w:hanging="36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Team members will solicit and respect the feedback from other team members.  Listening to others is not merely hearing ideas but considering their worth independent of your opinions.  </w:t>
      </w:r>
    </w:p>
    <w:p>
      <w:pPr>
        <w:numPr>
          <w:ilvl w:val="0"/>
          <w:numId w:val="64"/>
        </w:numPr>
        <w:spacing w:before="0" w:after="160" w:line="259"/>
        <w:ind w:right="0" w:left="1080" w:hanging="36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The rest of the team can exclude any team member(s) not living up to this agreement from all deliverables and the instructor informed of the infractions.</w:t>
      </w:r>
    </w:p>
    <w:p>
      <w:pPr>
        <w:numPr>
          <w:ilvl w:val="0"/>
          <w:numId w:val="64"/>
        </w:numPr>
        <w:spacing w:before="0" w:after="160" w:line="259"/>
        <w:ind w:right="0" w:left="1080" w:hanging="36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Consider other ideas like</w:t>
      </w:r>
    </w:p>
    <w:p>
      <w:pPr>
        <w:numPr>
          <w:ilvl w:val="0"/>
          <w:numId w:val="64"/>
        </w:numPr>
        <w:spacing w:before="0" w:after="160" w:line="259"/>
        <w:ind w:right="0" w:left="1800" w:hanging="36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How will your team resolve disagreements?</w:t>
      </w:r>
    </w:p>
    <w:p>
      <w:pPr>
        <w:numPr>
          <w:ilvl w:val="0"/>
          <w:numId w:val="64"/>
        </w:numPr>
        <w:spacing w:before="0" w:after="160" w:line="259"/>
        <w:ind w:right="0" w:left="1800" w:hanging="36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How will you share responsibilities and shift roles?</w:t>
      </w:r>
    </w:p>
    <w:p>
      <w:pPr>
        <w:numPr>
          <w:ilvl w:val="0"/>
          <w:numId w:val="64"/>
        </w:numPr>
        <w:spacing w:before="0" w:after="160" w:line="259"/>
        <w:ind w:right="0" w:left="1800" w:hanging="36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What is the balance between quality and learning?</w:t>
      </w:r>
    </w:p>
    <w:p>
      <w:pPr>
        <w:spacing w:before="0" w:after="160" w:line="259"/>
        <w:ind w:right="0" w:left="0" w:firstLine="0"/>
        <w:jc w:val="left"/>
        <w:rPr>
          <w:rFonts w:ascii="Calibri" w:hAnsi="Calibri" w:cs="Calibri" w:eastAsia="Calibri"/>
          <w:b/>
          <w: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Agreement and Signatures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personally attach your name to this document as an agreement to its contents and represents your willingness to live by the included rules.  This is a living document that the team can agree to modify at any time, but not living up to or changing in this document may mean I do not get credit for the project work and any associated implications towards my final grade.</w:t>
      </w:r>
    </w:p>
    <w:p>
      <w:pPr>
        <w:spacing w:before="0" w:after="160" w:line="259"/>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Joe Pokorny</w:t>
      </w:r>
    </w:p>
    <w:p>
      <w:pPr>
        <w:spacing w:before="0" w:after="160" w:line="259"/>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Caleb Papay</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Marcel Alfonso Garcia</w:t>
      </w:r>
    </w:p>
  </w:body>
</w:document>
</file>

<file path=word/numbering.xml><?xml version="1.0" encoding="utf-8"?>
<w:numbering xmlns:w="http://schemas.openxmlformats.org/wordprocessingml/2006/main">
  <w:abstractNum w:abstractNumId="0">
    <w:lvl w:ilvl="0">
      <w:start w:val="1"/>
      <w:numFmt w:val="bullet"/>
      <w:lvlText w:val="•"/>
    </w:lvl>
  </w:abstract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