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23FA7" w:rsidRDefault="006D1D4E" w:rsidP="003208E2">
      <w:pPr>
        <w:pStyle w:val="Titel"/>
        <w:rPr>
          <w:lang w:val="en-US"/>
        </w:rPr>
      </w:pPr>
      <w:r w:rsidRPr="00D23FA7">
        <w:rPr>
          <w:lang w:val="en-US"/>
        </w:rPr>
        <w:t>Documentation M2N</w:t>
      </w:r>
    </w:p>
    <w:p w:rsidR="0046699B" w:rsidRDefault="0046699B" w:rsidP="0046699B">
      <w:pPr>
        <w:rPr>
          <w:lang w:val="en-US"/>
        </w:rPr>
      </w:pPr>
      <w:r>
        <w:rPr>
          <w:lang w:val="en-US"/>
        </w:rPr>
        <w:t xml:space="preserve">Neuron simulations can be executed with </w:t>
      </w:r>
      <w:proofErr w:type="spellStart"/>
      <w:r>
        <w:rPr>
          <w:lang w:val="en-US"/>
        </w:rPr>
        <w:t>matlab</w:t>
      </w:r>
      <w:proofErr w:type="spellEnd"/>
      <w:r>
        <w:rPr>
          <w:lang w:val="en-US"/>
        </w:rPr>
        <w:t xml:space="preserve"> using m2n:</w:t>
      </w:r>
    </w:p>
    <w:p w:rsidR="0046699B" w:rsidRDefault="0046699B" w:rsidP="0046699B">
      <w:pPr>
        <w:rPr>
          <w:lang w:val="en-US"/>
        </w:rPr>
      </w:pPr>
      <w:proofErr w:type="gramStart"/>
      <w:r w:rsidRPr="0046699B">
        <w:rPr>
          <w:lang w:val="en-US"/>
        </w:rPr>
        <w:t>out</w:t>
      </w:r>
      <w:proofErr w:type="gramEnd"/>
      <w:r w:rsidRPr="0046699B">
        <w:rPr>
          <w:lang w:val="en-US"/>
        </w:rPr>
        <w:t xml:space="preserve"> = m2n(</w:t>
      </w:r>
      <w:proofErr w:type="spellStart"/>
      <w:r w:rsidRPr="0046699B">
        <w:rPr>
          <w:lang w:val="en-US"/>
        </w:rPr>
        <w:t>tree,params,neuron,options</w:t>
      </w:r>
      <w:proofErr w:type="spellEnd"/>
      <w:r w:rsidRPr="0046699B">
        <w:rPr>
          <w:lang w:val="en-US"/>
        </w:rPr>
        <w:t>)</w:t>
      </w:r>
    </w:p>
    <w:p w:rsidR="003208E2" w:rsidRDefault="003208E2" w:rsidP="003208E2">
      <w:pPr>
        <w:pStyle w:val="berschrift1"/>
        <w:rPr>
          <w:lang w:val="en-US"/>
        </w:rPr>
      </w:pPr>
      <w:r>
        <w:rPr>
          <w:lang w:val="en-US"/>
        </w:rPr>
        <w:t>Input parameters:</w:t>
      </w:r>
    </w:p>
    <w:p w:rsidR="0046699B" w:rsidRDefault="0046699B" w:rsidP="0046699B">
      <w:pPr>
        <w:rPr>
          <w:lang w:val="en-US"/>
        </w:rPr>
      </w:pPr>
      <w:r>
        <w:rPr>
          <w:lang w:val="en-US"/>
        </w:rPr>
        <w:t xml:space="preserve">The four </w:t>
      </w:r>
      <w:r w:rsidR="00EB16B6">
        <w:rPr>
          <w:lang w:val="en-US"/>
        </w:rPr>
        <w:t xml:space="preserve">input </w:t>
      </w:r>
      <w:r>
        <w:rPr>
          <w:lang w:val="en-US"/>
        </w:rPr>
        <w:t>parameters of m2n are described in the following:</w:t>
      </w:r>
    </w:p>
    <w:p w:rsidR="00D2158C" w:rsidRPr="00CA655B" w:rsidRDefault="00D2158C" w:rsidP="003208E2">
      <w:pPr>
        <w:pStyle w:val="berschrift3"/>
        <w:rPr>
          <w:lang w:val="en-US"/>
        </w:rPr>
      </w:pPr>
      <w:proofErr w:type="gramStart"/>
      <w:r>
        <w:rPr>
          <w:lang w:val="en-US"/>
        </w:rPr>
        <w:t>tree</w:t>
      </w:r>
      <w:proofErr w:type="gramEnd"/>
    </w:p>
    <w:p w:rsidR="00D2158C" w:rsidRDefault="00D2158C" w:rsidP="00D2158C">
      <w:pPr>
        <w:rPr>
          <w:lang w:val="en-US"/>
        </w:rPr>
      </w:pPr>
      <w:proofErr w:type="gramStart"/>
      <w:r>
        <w:rPr>
          <w:lang w:val="en-US"/>
        </w:rPr>
        <w:t>generally</w:t>
      </w:r>
      <w:proofErr w:type="gramEnd"/>
      <w:r>
        <w:rPr>
          <w:lang w:val="en-US"/>
        </w:rPr>
        <w:t xml:space="preserve"> a 1 by m cell where m is the number of defined trees. </w:t>
      </w:r>
    </w:p>
    <w:p w:rsidR="00D2158C" w:rsidRDefault="00D2158C" w:rsidP="00D2158C">
      <w:pPr>
        <w:rPr>
          <w:lang w:val="en-US"/>
        </w:rPr>
      </w:pPr>
      <w:r w:rsidRPr="00D253CF">
        <w:rPr>
          <w:b/>
          <w:lang w:val="en-US"/>
        </w:rPr>
        <w:t>Non-</w:t>
      </w:r>
      <w:r>
        <w:rPr>
          <w:lang w:val="en-US"/>
        </w:rPr>
        <w:t xml:space="preserve">artificial cells have a </w:t>
      </w:r>
      <w:proofErr w:type="spellStart"/>
      <w:r>
        <w:rPr>
          <w:lang w:val="en-US"/>
        </w:rPr>
        <w:t>struct</w:t>
      </w:r>
      <w:proofErr w:type="spellEnd"/>
      <w:r>
        <w:rPr>
          <w:lang w:val="en-US"/>
        </w:rPr>
        <w:t xml:space="preserve"> according to </w:t>
      </w:r>
      <w:proofErr w:type="spellStart"/>
      <w:r>
        <w:rPr>
          <w:lang w:val="en-US"/>
        </w:rPr>
        <w:t>treestoolbox</w:t>
      </w:r>
      <w:proofErr w:type="spellEnd"/>
      <w:r>
        <w:rPr>
          <w:lang w:val="en-US"/>
        </w:rPr>
        <w:t xml:space="preserve"> trees</w:t>
      </w:r>
    </w:p>
    <w:p w:rsidR="00D2158C" w:rsidRPr="00D23FA7" w:rsidRDefault="00D2158C" w:rsidP="00D2158C">
      <w:pPr>
        <w:rPr>
          <w:lang w:val="en-US"/>
        </w:rPr>
      </w:pPr>
      <w:r>
        <w:rPr>
          <w:lang w:val="en-US"/>
        </w:rPr>
        <w:t xml:space="preserve">Artificial cells have a </w:t>
      </w:r>
      <w:proofErr w:type="spellStart"/>
      <w:r>
        <w:rPr>
          <w:lang w:val="en-US"/>
        </w:rPr>
        <w:t>struct</w:t>
      </w:r>
      <w:proofErr w:type="spellEnd"/>
      <w:r>
        <w:rPr>
          <w:lang w:val="en-US"/>
        </w:rPr>
        <w:t xml:space="preserve"> with field ‘artificial’ which contains the name of the object class (e.g. IntFire1 or </w:t>
      </w:r>
      <w:proofErr w:type="spellStart"/>
      <w:r>
        <w:rPr>
          <w:lang w:val="en-US"/>
        </w:rPr>
        <w:t>NetStim</w:t>
      </w:r>
      <w:proofErr w:type="spellEnd"/>
      <w:r>
        <w:rPr>
          <w:lang w:val="en-US"/>
        </w:rPr>
        <w:t xml:space="preserve">) and optionally a </w:t>
      </w:r>
      <w:proofErr w:type="spellStart"/>
      <w:r>
        <w:rPr>
          <w:lang w:val="en-US"/>
        </w:rPr>
        <w:t>struct</w:t>
      </w:r>
      <w:proofErr w:type="spellEnd"/>
      <w:r>
        <w:rPr>
          <w:lang w:val="en-US"/>
        </w:rPr>
        <w:t xml:space="preserve"> ‘</w:t>
      </w:r>
      <w:proofErr w:type="spellStart"/>
      <w:r>
        <w:rPr>
          <w:lang w:val="en-US"/>
        </w:rPr>
        <w:t>params</w:t>
      </w:r>
      <w:proofErr w:type="spellEnd"/>
      <w:r>
        <w:rPr>
          <w:lang w:val="en-US"/>
        </w:rPr>
        <w:t>’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3208E2">
      <w:pPr>
        <w:pStyle w:val="berschrift3"/>
        <w:rPr>
          <w:lang w:val="en-US"/>
        </w:rPr>
      </w:pPr>
      <w:proofErr w:type="spellStart"/>
      <w:proofErr w:type="gramStart"/>
      <w:r w:rsidRPr="00CA655B">
        <w:rPr>
          <w:lang w:val="en-US"/>
        </w:rPr>
        <w:t>params</w:t>
      </w:r>
      <w:proofErr w:type="spellEnd"/>
      <w:proofErr w:type="gramEnd"/>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F57354"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accuracy</w:t>
      </w:r>
      <w:r w:rsidRPr="00D23FA7">
        <w:rPr>
          <w:rFonts w:ascii="Courier New" w:hAnsi="Courier New" w:cs="Courier New"/>
          <w:color w:val="000000"/>
          <w:lang w:val="en-US"/>
        </w:rPr>
        <w:tab/>
      </w:r>
      <w:r w:rsidR="00F57354">
        <w:rPr>
          <w:rFonts w:ascii="Courier New" w:hAnsi="Courier New" w:cs="Courier New"/>
          <w:color w:val="000000"/>
          <w:lang w:val="en-US"/>
        </w:rPr>
        <w:t>0 no change</w:t>
      </w:r>
    </w:p>
    <w:p w:rsidR="00346122" w:rsidRDefault="00F57354" w:rsidP="00F57354">
      <w:pPr>
        <w:autoSpaceDE w:val="0"/>
        <w:autoSpaceDN w:val="0"/>
        <w:adjustRightInd w:val="0"/>
        <w:spacing w:after="0" w:line="360" w:lineRule="auto"/>
        <w:ind w:left="2124"/>
        <w:rPr>
          <w:rFonts w:ascii="Courier New" w:hAnsi="Courier New" w:cs="Courier New"/>
          <w:color w:val="000000"/>
          <w:lang w:val="en-US"/>
        </w:rPr>
      </w:pPr>
      <w:r>
        <w:rPr>
          <w:rFonts w:ascii="Courier New" w:hAnsi="Courier New" w:cs="Courier New"/>
          <w:color w:val="000000"/>
          <w:lang w:val="en-US"/>
        </w:rPr>
        <w:t>1</w:t>
      </w:r>
      <w:r w:rsidR="00346122" w:rsidRPr="00D23FA7">
        <w:rPr>
          <w:rFonts w:ascii="Courier New" w:hAnsi="Courier New" w:cs="Courier New"/>
          <w:color w:val="000000"/>
          <w:lang w:val="en-US"/>
        </w:rPr>
        <w:t xml:space="preserve"> increases </w:t>
      </w:r>
      <w:proofErr w:type="spellStart"/>
      <w:r w:rsidR="00346122" w:rsidRPr="00D23FA7">
        <w:rPr>
          <w:rFonts w:ascii="Courier New" w:hAnsi="Courier New" w:cs="Courier New"/>
          <w:color w:val="000000"/>
          <w:lang w:val="en-US"/>
        </w:rPr>
        <w:t>nseg</w:t>
      </w:r>
      <w:proofErr w:type="spellEnd"/>
      <w:r w:rsidR="00346122" w:rsidRPr="00D23FA7">
        <w:rPr>
          <w:rFonts w:ascii="Courier New" w:hAnsi="Courier New" w:cs="Courier New"/>
          <w:color w:val="000000"/>
          <w:lang w:val="en-US"/>
        </w:rPr>
        <w:t xml:space="preserve"> </w:t>
      </w:r>
      <w:r>
        <w:rPr>
          <w:rFonts w:ascii="Courier New" w:hAnsi="Courier New" w:cs="Courier New"/>
          <w:color w:val="000000"/>
          <w:lang w:val="en-US"/>
        </w:rPr>
        <w:t xml:space="preserve">in axon and soma </w:t>
      </w:r>
      <w:r w:rsidR="00346122" w:rsidRPr="00D23FA7">
        <w:rPr>
          <w:rFonts w:ascii="Courier New" w:hAnsi="Courier New" w:cs="Courier New"/>
          <w:color w:val="000000"/>
          <w:lang w:val="en-US"/>
        </w:rPr>
        <w:t xml:space="preserve">by 3 for simulations with fast </w:t>
      </w:r>
      <w:r>
        <w:rPr>
          <w:rFonts w:ascii="Courier New" w:hAnsi="Courier New" w:cs="Courier New"/>
          <w:color w:val="000000"/>
          <w:lang w:val="en-US"/>
        </w:rPr>
        <w:t xml:space="preserve">spiking </w:t>
      </w:r>
      <w:r w:rsidR="00346122" w:rsidRPr="00D23FA7">
        <w:rPr>
          <w:rFonts w:ascii="Courier New" w:hAnsi="Courier New" w:cs="Courier New"/>
          <w:color w:val="000000"/>
          <w:lang w:val="en-US"/>
        </w:rPr>
        <w:t>dynamics</w:t>
      </w:r>
      <w:r>
        <w:rPr>
          <w:rFonts w:ascii="Courier New" w:hAnsi="Courier New" w:cs="Courier New"/>
          <w:color w:val="000000"/>
          <w:lang w:val="en-US"/>
        </w:rPr>
        <w:t xml:space="preserve"> or range variables</w:t>
      </w:r>
    </w:p>
    <w:p w:rsidR="00346122" w:rsidRPr="00422733" w:rsidRDefault="00F57354" w:rsidP="00422733">
      <w:pPr>
        <w:autoSpaceDE w:val="0"/>
        <w:autoSpaceDN w:val="0"/>
        <w:adjustRightInd w:val="0"/>
        <w:spacing w:after="0" w:line="360" w:lineRule="auto"/>
        <w:ind w:left="2124"/>
        <w:rPr>
          <w:rFonts w:ascii="Courier New" w:hAnsi="Courier New" w:cs="Courier New"/>
          <w:lang w:val="en-US"/>
        </w:rPr>
      </w:pPr>
      <w:r>
        <w:rPr>
          <w:rFonts w:ascii="Courier New" w:hAnsi="Courier New" w:cs="Courier New"/>
          <w:color w:val="000000"/>
          <w:lang w:val="en-US"/>
        </w:rPr>
        <w:t xml:space="preserve">2 </w:t>
      </w:r>
      <w:r w:rsidRPr="00D23FA7">
        <w:rPr>
          <w:rFonts w:ascii="Courier New" w:hAnsi="Courier New" w:cs="Courier New"/>
          <w:color w:val="000000"/>
          <w:lang w:val="en-US"/>
        </w:rPr>
        <w:t xml:space="preserve">increases </w:t>
      </w:r>
      <w:proofErr w:type="spellStart"/>
      <w:r w:rsidRPr="00D23FA7">
        <w:rPr>
          <w:rFonts w:ascii="Courier New" w:hAnsi="Courier New" w:cs="Courier New"/>
          <w:color w:val="000000"/>
          <w:lang w:val="en-US"/>
        </w:rPr>
        <w:t>nseg</w:t>
      </w:r>
      <w:proofErr w:type="spellEnd"/>
      <w:r w:rsidRPr="00D23FA7">
        <w:rPr>
          <w:rFonts w:ascii="Courier New" w:hAnsi="Courier New" w:cs="Courier New"/>
          <w:color w:val="000000"/>
          <w:lang w:val="en-US"/>
        </w:rPr>
        <w:t xml:space="preserve"> </w:t>
      </w:r>
      <w:r>
        <w:rPr>
          <w:rFonts w:ascii="Courier New" w:hAnsi="Courier New" w:cs="Courier New"/>
          <w:color w:val="000000"/>
          <w:lang w:val="en-US"/>
        </w:rPr>
        <w:t xml:space="preserve">everywhere </w:t>
      </w:r>
      <w:r w:rsidRPr="00D23FA7">
        <w:rPr>
          <w:rFonts w:ascii="Courier New" w:hAnsi="Courier New" w:cs="Courier New"/>
          <w:color w:val="000000"/>
          <w:lang w:val="en-US"/>
        </w:rPr>
        <w:t xml:space="preserve">by 3 for simulations with </w:t>
      </w:r>
      <w:r>
        <w:rPr>
          <w:rFonts w:ascii="Courier New" w:hAnsi="Courier New" w:cs="Courier New"/>
          <w:color w:val="000000"/>
          <w:lang w:val="en-US"/>
        </w:rPr>
        <w:t>range variables or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w:t>
      </w:r>
      <w:proofErr w:type="gramStart"/>
      <w:r w:rsidRPr="00D23FA7">
        <w:rPr>
          <w:rFonts w:ascii="Courier New" w:hAnsi="Courier New" w:cs="Courier New"/>
          <w:color w:val="000000"/>
          <w:lang w:val="en-US"/>
        </w:rPr>
        <w:t>cell</w:t>
      </w:r>
      <w:proofErr w:type="gramEnd"/>
      <w:r w:rsidRPr="00D23FA7">
        <w:rPr>
          <w:rFonts w:ascii="Courier New" w:hAnsi="Courier New" w:cs="Courier New"/>
          <w:color w:val="000000"/>
          <w:lang w:val="en-US"/>
        </w:rPr>
        <w:t xml:space="preserve"> with definitions of loading n additional hoc files {‘</w:t>
      </w:r>
      <w:proofErr w:type="spellStart"/>
      <w:r w:rsidRPr="00D23FA7">
        <w:rPr>
          <w:rFonts w:ascii="Courier New" w:hAnsi="Courier New" w:cs="Courier New"/>
          <w:color w:val="000000"/>
          <w:lang w:val="en-US"/>
        </w:rPr>
        <w:t>hocfilename.hoc’,’start</w:t>
      </w:r>
      <w:proofErr w:type="spellEnd"/>
      <w:r w:rsidRPr="00D23FA7">
        <w:rPr>
          <w:rFonts w:ascii="Courier New" w:hAnsi="Courier New" w:cs="Courier New"/>
          <w:color w:val="000000"/>
          <w:lang w:val="en-US"/>
        </w:rPr>
        <w: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85539A">
        <w:rPr>
          <w:rStyle w:val="berschrift5Zchn"/>
          <w:lang w:val="en-US"/>
        </w:rPr>
        <w:t>dt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w:t>
      </w:r>
      <w:proofErr w:type="spellStart"/>
      <w:r w:rsidRPr="0085539A">
        <w:rPr>
          <w:rStyle w:val="berschrift5Zchn"/>
          <w:lang w:val="en-US"/>
        </w:rPr>
        <w:t>exchfolder</w:t>
      </w:r>
      <w:proofErr w:type="spellEnd"/>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proofErr w:type="spellStart"/>
      <w:r w:rsidRPr="003208E2">
        <w:rPr>
          <w:rStyle w:val="berschrift5Zchn"/>
          <w:lang w:val="en-US"/>
        </w:rPr>
        <w:t>openNeuron</w:t>
      </w:r>
      <w:proofErr w:type="spellEnd"/>
      <w:r w:rsidRPr="00D23FA7">
        <w:rPr>
          <w:rFonts w:ascii="Courier New" w:hAnsi="Courier New" w:cs="Courier New"/>
          <w:color w:val="000000"/>
          <w:lang w:val="en-US"/>
        </w:rPr>
        <w:tab/>
      </w:r>
      <w:r w:rsidR="003208E2">
        <w:rPr>
          <w:rFonts w:ascii="Courier New" w:hAnsi="Courier New" w:cs="Courier New"/>
          <w:color w:val="000000"/>
          <w:lang w:val="en-US"/>
        </w:rPr>
        <w:tab/>
      </w:r>
      <w:proofErr w:type="spellStart"/>
      <w:proofErr w:type="gramStart"/>
      <w:r w:rsidRPr="00D23FA7">
        <w:rPr>
          <w:rFonts w:ascii="Courier New" w:hAnsi="Courier New" w:cs="Courier New"/>
          <w:color w:val="000000"/>
          <w:lang w:val="en-US"/>
        </w:rPr>
        <w:t>boolean</w:t>
      </w:r>
      <w:proofErr w:type="spellEnd"/>
      <w:proofErr w:type="gramEnd"/>
      <w:r w:rsidRPr="00D23FA7">
        <w:rPr>
          <w:rFonts w:ascii="Courier New" w:hAnsi="Courier New" w:cs="Courier New"/>
          <w:color w:val="000000"/>
          <w:lang w:val="en-US"/>
        </w:rPr>
        <w:t xml:space="preserve"> if neuron should be opened or only </w:t>
      </w:r>
      <w:proofErr w:type="spellStart"/>
      <w:r w:rsidRPr="00D23FA7">
        <w:rPr>
          <w:rFonts w:ascii="Courier New" w:hAnsi="Courier New" w:cs="Courier New"/>
          <w:color w:val="000000"/>
          <w:lang w:val="en-US"/>
        </w:rPr>
        <w:t>bckgrd</w:t>
      </w:r>
      <w:proofErr w:type="spellEnd"/>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r w:rsidRPr="0085539A">
        <w:rPr>
          <w:rStyle w:val="berschrift5Zchn"/>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sidRPr="003208E2">
        <w:rPr>
          <w:rStyle w:val="berschrift5Zchn"/>
          <w:lang w:val="en-US"/>
        </w:rPr>
        <w:t>morphfolder</w:t>
      </w:r>
      <w:proofErr w:type="spellEnd"/>
      <w:r>
        <w:rPr>
          <w:rFonts w:ascii="Courier New" w:hAnsi="Courier New" w:cs="Courier New"/>
          <w:color w:val="000000"/>
          <w:lang w:val="en-US"/>
        </w:rPr>
        <w:tab/>
      </w:r>
      <w:r w:rsidR="003208E2">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proofErr w:type="spellStart"/>
      <w:r w:rsidRPr="003208E2">
        <w:rPr>
          <w:rStyle w:val="berschrift5Zchn"/>
          <w:lang w:val="en-US"/>
        </w:rPr>
        <w:t>neuronpath</w:t>
      </w:r>
      <w:proofErr w:type="spellEnd"/>
      <w:r>
        <w:rPr>
          <w:rFonts w:ascii="Courier New" w:hAnsi="Courier New" w:cs="Courier New"/>
          <w:color w:val="000000"/>
          <w:lang w:val="en-US"/>
        </w:rPr>
        <w:tab/>
      </w:r>
      <w:r w:rsidR="003208E2">
        <w:rPr>
          <w:rFonts w:ascii="Courier New" w:hAnsi="Courier New" w:cs="Courier New"/>
          <w:color w:val="000000"/>
          <w:lang w:val="en-US"/>
        </w:rPr>
        <w:tab/>
      </w:r>
      <w:r>
        <w:rPr>
          <w:rFonts w:ascii="Courier New" w:hAnsi="Courier New" w:cs="Courier New"/>
          <w:color w:val="000000"/>
          <w:lang w:val="en-US"/>
        </w:rPr>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lastRenderedPageBreak/>
        <w:t>.</w:t>
      </w:r>
      <w:proofErr w:type="spellStart"/>
      <w:r w:rsidRPr="0085539A">
        <w:rPr>
          <w:rStyle w:val="berschrift5Zchn"/>
          <w:lang w:val="en-US"/>
        </w:rPr>
        <w:t>nrnmech</w:t>
      </w:r>
      <w:proofErr w:type="spellEnd"/>
      <w:r>
        <w:rPr>
          <w:rFonts w:ascii="Courier New" w:hAnsi="Courier New" w:cs="Courier New"/>
          <w:color w:val="000000"/>
          <w:lang w:val="en-US"/>
        </w:rPr>
        <w:tab/>
        <w:t xml:space="preserve">if another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in folder </w:t>
      </w:r>
      <w:proofErr w:type="spellStart"/>
      <w:r>
        <w:rPr>
          <w:rFonts w:ascii="Courier New" w:hAnsi="Courier New" w:cs="Courier New"/>
          <w:color w:val="000000"/>
          <w:lang w:val="en-US"/>
        </w:rPr>
        <w:t>lib_mech</w:t>
      </w:r>
      <w:proofErr w:type="spellEnd"/>
      <w:r>
        <w:rPr>
          <w:rFonts w:ascii="Courier New" w:hAnsi="Courier New" w:cs="Courier New"/>
          <w:color w:val="000000"/>
          <w:lang w:val="en-US"/>
        </w:rPr>
        <w:t xml:space="preserve"> should be loaded then nrnmech.dll, tell it here. Can also be a cell array of strings, if more than one </w:t>
      </w:r>
      <w:proofErr w:type="spellStart"/>
      <w:r>
        <w:rPr>
          <w:rFonts w:ascii="Courier New" w:hAnsi="Courier New" w:cs="Courier New"/>
          <w:color w:val="000000"/>
          <w:lang w:val="en-US"/>
        </w:rPr>
        <w:t>dll</w:t>
      </w:r>
      <w:proofErr w:type="spellEnd"/>
      <w:r>
        <w:rPr>
          <w:rFonts w:ascii="Courier New" w:hAnsi="Courier New" w:cs="Courier New"/>
          <w:color w:val="000000"/>
          <w:lang w:val="en-US"/>
        </w:rPr>
        <w:t xml:space="preserve"> has to be </w:t>
      </w:r>
      <w:proofErr w:type="gramStart"/>
      <w:r>
        <w:rPr>
          <w:rFonts w:ascii="Courier New" w:hAnsi="Courier New" w:cs="Courier New"/>
          <w:color w:val="000000"/>
          <w:lang w:val="en-US"/>
        </w:rPr>
        <w:t>loaded.</w:t>
      </w:r>
      <w:proofErr w:type="gramEnd"/>
      <w:r>
        <w:rPr>
          <w:rFonts w:ascii="Courier New" w:hAnsi="Courier New" w:cs="Courier New"/>
          <w:color w:val="000000"/>
          <w:lang w:val="en-US"/>
        </w:rPr>
        <w:t xml:space="preserve">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w:t>
      </w:r>
      <w:proofErr w:type="spellStart"/>
      <w:r w:rsidR="006E2149" w:rsidRPr="0085539A">
        <w:rPr>
          <w:rStyle w:val="berschrift5Zchn"/>
          <w:lang w:val="en-US"/>
        </w:rPr>
        <w:t>nseg</w:t>
      </w:r>
      <w:proofErr w:type="spellEnd"/>
      <w:r w:rsidR="006E2149" w:rsidRPr="00D23FA7">
        <w:rPr>
          <w:rFonts w:ascii="Courier New" w:hAnsi="Courier New" w:cs="Courier New"/>
          <w:color w:val="000000"/>
          <w:lang w:val="en-US"/>
        </w:rPr>
        <w:tab/>
        <w:t>number of segments per section or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for </w:t>
      </w:r>
      <w:bookmarkStart w:id="0" w:name="OLE_LINK10"/>
      <w:bookmarkStart w:id="1" w:name="OLE_LINK11"/>
      <w:r w:rsidR="006E2149" w:rsidRPr="00D23FA7">
        <w:rPr>
          <w:rFonts w:ascii="Courier New" w:hAnsi="Courier New" w:cs="Courier New"/>
          <w:color w:val="000000"/>
          <w:lang w:val="en-US"/>
        </w:rPr>
        <w:t xml:space="preserve">using the </w:t>
      </w:r>
      <w:proofErr w:type="spellStart"/>
      <w:r w:rsidR="006E2149" w:rsidRPr="00D23FA7">
        <w:rPr>
          <w:rFonts w:ascii="Courier New" w:hAnsi="Courier New" w:cs="Courier New"/>
          <w:color w:val="000000"/>
          <w:lang w:val="en-US"/>
        </w:rPr>
        <w:t>dlambda</w:t>
      </w:r>
      <w:proofErr w:type="spellEnd"/>
      <w:r w:rsidR="006E2149" w:rsidRPr="00D23FA7">
        <w:rPr>
          <w:rFonts w:ascii="Courier New" w:hAnsi="Courier New" w:cs="Courier New"/>
          <w:color w:val="000000"/>
          <w:lang w:val="en-US"/>
        </w:rPr>
        <w:t xml:space="preserve">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w:t>
      </w:r>
      <w:proofErr w:type="spellStart"/>
      <w:r w:rsidRPr="0085539A">
        <w:rPr>
          <w:rStyle w:val="berschrift5Zchn"/>
          <w:lang w:val="en-US"/>
        </w:rPr>
        <w:t>tstart</w:t>
      </w:r>
      <w:proofErr w:type="spellEnd"/>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xml:space="preserve">, also starting time for recording vectors </w:t>
      </w:r>
      <w:proofErr w:type="spellStart"/>
      <w:r>
        <w:rPr>
          <w:rFonts w:ascii="Courier New" w:hAnsi="Courier New" w:cs="Courier New"/>
          <w:color w:val="000000"/>
          <w:lang w:val="en-US"/>
        </w:rPr>
        <w:t>etc</w:t>
      </w:r>
      <w:proofErr w:type="spellEnd"/>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w:t>
      </w:r>
      <w:proofErr w:type="spellStart"/>
      <w:r w:rsidRPr="003208E2">
        <w:rPr>
          <w:rStyle w:val="berschrift5Zchn"/>
          <w:lang w:val="en-US"/>
        </w:rPr>
        <w:t>tstop</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003208E2">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w:t>
      </w:r>
      <w:proofErr w:type="spellStart"/>
      <w:r w:rsidRPr="003208E2">
        <w:rPr>
          <w:rStyle w:val="berschrift5Zchn"/>
          <w:lang w:val="en-US"/>
        </w:rPr>
        <w:t>v_init</w:t>
      </w:r>
      <w:proofErr w:type="spellEnd"/>
      <w:r w:rsidRPr="00D23FA7">
        <w:rPr>
          <w:rFonts w:ascii="Courier New" w:hAnsi="Courier New" w:cs="Courier New"/>
          <w:color w:val="000000"/>
          <w:lang w:val="en-US"/>
        </w:rPr>
        <w:tab/>
      </w:r>
      <w:r w:rsidRPr="00D23FA7">
        <w:rPr>
          <w:rFonts w:ascii="Courier New" w:hAnsi="Courier New" w:cs="Courier New"/>
          <w:color w:val="000000"/>
          <w:lang w:val="en-US"/>
        </w:rPr>
        <w:tab/>
      </w:r>
      <w:r w:rsidR="003208E2">
        <w:rPr>
          <w:rFonts w:ascii="Courier New" w:hAnsi="Courier New" w:cs="Courier New"/>
          <w:color w:val="000000"/>
          <w:lang w:val="en-US"/>
        </w:rPr>
        <w:tab/>
        <w:t>v</w:t>
      </w:r>
      <w:r w:rsidRPr="00D23FA7">
        <w:rPr>
          <w:rFonts w:ascii="Courier New" w:hAnsi="Courier New" w:cs="Courier New"/>
          <w:color w:val="000000"/>
          <w:lang w:val="en-US"/>
        </w:rPr>
        <w:t>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w:t>
      </w:r>
      <w:proofErr w:type="spellStart"/>
      <w:r w:rsidRPr="0085539A">
        <w:rPr>
          <w:rStyle w:val="berschrift5Zchn"/>
          <w:lang w:val="en-US"/>
        </w:rPr>
        <w:t>prerun</w:t>
      </w:r>
      <w:proofErr w:type="spellEnd"/>
      <w:r w:rsidRPr="00D23FA7">
        <w:rPr>
          <w:rFonts w:ascii="Courier New" w:hAnsi="Courier New" w:cs="Courier New"/>
          <w:lang w:val="en-US"/>
        </w:rPr>
        <w:t xml:space="preserve"> </w:t>
      </w:r>
      <w:r w:rsidRPr="00D23FA7">
        <w:rPr>
          <w:rFonts w:ascii="Courier New" w:hAnsi="Courier New" w:cs="Courier New"/>
          <w:lang w:val="en-US"/>
        </w:rPr>
        <w:tab/>
      </w:r>
      <w:proofErr w:type="spellStart"/>
      <w:r w:rsidRPr="00D23FA7">
        <w:rPr>
          <w:rFonts w:ascii="Courier New" w:hAnsi="Courier New" w:cs="Courier New"/>
          <w:lang w:val="en-US"/>
        </w:rPr>
        <w:t>preruntime</w:t>
      </w:r>
      <w:proofErr w:type="spellEnd"/>
      <w:r w:rsidRPr="00D23FA7">
        <w:rPr>
          <w:rFonts w:ascii="Courier New" w:hAnsi="Courier New" w:cs="Courier New"/>
          <w:lang w:val="en-US"/>
        </w:rPr>
        <w:t xml:space="preserve"> in ms</w:t>
      </w:r>
      <w:r w:rsidR="00222063">
        <w:rPr>
          <w:rFonts w:ascii="Courier New" w:hAnsi="Courier New" w:cs="Courier New"/>
          <w:lang w:val="en-US"/>
        </w:rPr>
        <w:t xml:space="preserve"> to let system settle (afterwards, t is set to </w:t>
      </w:r>
      <w:proofErr w:type="spellStart"/>
      <w:r w:rsidR="00222063">
        <w:rPr>
          <w:rFonts w:ascii="Courier New" w:hAnsi="Courier New" w:cs="Courier New"/>
          <w:lang w:val="en-US"/>
        </w:rPr>
        <w:t>tstart</w:t>
      </w:r>
      <w:proofErr w:type="spellEnd"/>
      <w:r w:rsidR="00222063">
        <w:rPr>
          <w:rFonts w:ascii="Courier New" w:hAnsi="Courier New" w:cs="Courier New"/>
          <w:lang w:val="en-US"/>
        </w:rPr>
        <w: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w:t>
      </w:r>
      <w:proofErr w:type="spellStart"/>
      <w:r w:rsidRPr="0085539A">
        <w:rPr>
          <w:rStyle w:val="berschrift5Zchn"/>
          <w:lang w:val="en-US"/>
        </w:rPr>
        <w:t>skiprun</w:t>
      </w:r>
      <w:proofErr w:type="spellEnd"/>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631601" w:rsidRPr="00D23FA7" w:rsidRDefault="00631601" w:rsidP="00C03981">
      <w:pPr>
        <w:rPr>
          <w:lang w:val="en-US"/>
        </w:rPr>
      </w:pPr>
    </w:p>
    <w:p w:rsidR="00631601" w:rsidRPr="00D23FA7" w:rsidRDefault="00631601" w:rsidP="00C03981">
      <w:pPr>
        <w:rPr>
          <w:lang w:val="en-US"/>
        </w:rPr>
      </w:pPr>
    </w:p>
    <w:p w:rsidR="00422733" w:rsidRDefault="00422733">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br w:type="page"/>
      </w:r>
    </w:p>
    <w:p w:rsidR="00575344" w:rsidRDefault="00D2384A" w:rsidP="003208E2">
      <w:pPr>
        <w:pStyle w:val="berschrift2"/>
        <w:rPr>
          <w:lang w:val="en-US"/>
        </w:rPr>
      </w:pPr>
      <w:proofErr w:type="gramStart"/>
      <w:r>
        <w:rPr>
          <w:lang w:val="en-US"/>
        </w:rPr>
        <w:lastRenderedPageBreak/>
        <w:t>n</w:t>
      </w:r>
      <w:r w:rsidR="00575344" w:rsidRPr="00CA655B">
        <w:rPr>
          <w:lang w:val="en-US"/>
        </w:rPr>
        <w:t>euron</w:t>
      </w:r>
      <w:proofErr w:type="gramEnd"/>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 xml:space="preserve">The neuron variable is a </w:t>
      </w:r>
      <w:proofErr w:type="spellStart"/>
      <w:r>
        <w:rPr>
          <w:rFonts w:ascii="Courier New" w:hAnsi="Courier New" w:cs="Courier New"/>
          <w:sz w:val="24"/>
          <w:szCs w:val="24"/>
          <w:lang w:val="en-US"/>
        </w:rPr>
        <w:t>struct</w:t>
      </w:r>
      <w:proofErr w:type="spellEnd"/>
      <w:r>
        <w:rPr>
          <w:rFonts w:ascii="Courier New" w:hAnsi="Courier New" w:cs="Courier New"/>
          <w:sz w:val="24"/>
          <w:szCs w:val="24"/>
          <w:lang w:val="en-US"/>
        </w:rPr>
        <w:t xml:space="preserve"> which contains the parameter set for the simulation (</w:t>
      </w:r>
      <w:proofErr w:type="spellStart"/>
      <w:r>
        <w:rPr>
          <w:rFonts w:ascii="Courier New" w:hAnsi="Courier New" w:cs="Courier New"/>
          <w:sz w:val="24"/>
          <w:szCs w:val="24"/>
          <w:lang w:val="en-US"/>
        </w:rPr>
        <w:t>biophys</w:t>
      </w:r>
      <w:proofErr w:type="spellEnd"/>
      <w:r>
        <w:rPr>
          <w:rFonts w:ascii="Courier New" w:hAnsi="Courier New" w:cs="Courier New"/>
          <w:sz w:val="24"/>
          <w:szCs w:val="24"/>
          <w:lang w:val="en-US"/>
        </w:rPr>
        <w:t xml:space="preserve">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w:t>
      </w:r>
      <w:proofErr w:type="spellStart"/>
      <w:r w:rsidRPr="0085539A">
        <w:rPr>
          <w:rStyle w:val="berschrift5Zchn"/>
          <w:lang w:val="en-US"/>
        </w:rPr>
        <w:t>mech</w:t>
      </w:r>
      <w:proofErr w:type="spellEnd"/>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 xml:space="preserve">each cell has a </w:t>
      </w:r>
      <w:proofErr w:type="spellStart"/>
      <w:r w:rsidR="00D23FA7" w:rsidRPr="00D23FA7">
        <w:rPr>
          <w:rFonts w:cs="Courier New"/>
          <w:lang w:val="en-US"/>
        </w:rPr>
        <w:t>struct</w:t>
      </w:r>
      <w:proofErr w:type="spellEnd"/>
      <w:r w:rsidR="00D23FA7" w:rsidRPr="00D23FA7">
        <w:rPr>
          <w:rFonts w:cs="Courier New"/>
          <w:lang w:val="en-US"/>
        </w:rPr>
        <w:t xml:space="preserve">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 xml:space="preserve">A </w:t>
      </w:r>
      <w:proofErr w:type="spellStart"/>
      <w:r>
        <w:rPr>
          <w:rFonts w:cs="Courier New"/>
          <w:lang w:val="en-US"/>
        </w:rPr>
        <w:t>struct</w:t>
      </w:r>
      <w:proofErr w:type="spellEnd"/>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proofErr w:type="spellStart"/>
      <w:r w:rsidR="00D23FA7" w:rsidRPr="00D23FA7">
        <w:rPr>
          <w:rFonts w:cs="Courier New"/>
          <w:lang w:val="en-US"/>
        </w:rPr>
        <w:t>gnabar</w:t>
      </w:r>
      <w:proofErr w:type="spellEnd"/>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00D23FA7" w:rsidRPr="00D23FA7">
        <w:rPr>
          <w:rFonts w:ascii="Courier New" w:hAnsi="Courier New" w:cs="Courier New"/>
          <w:lang w:val="en-US"/>
        </w:rPr>
        <w:t>{</w:t>
      </w:r>
      <w:proofErr w:type="gramEnd"/>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sidRPr="00D23FA7">
        <w:rPr>
          <w:rFonts w:ascii="Courier New" w:hAnsi="Courier New" w:cs="Courier New"/>
          <w:lang w:val="en-US"/>
        </w:rPr>
        <w:t>{</w:t>
      </w:r>
      <w:proofErr w:type="gramEnd"/>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proofErr w:type="gramStart"/>
      <w:r>
        <w:rPr>
          <w:rFonts w:cs="Courier New"/>
          <w:lang w:val="en-US"/>
        </w:rPr>
        <w:t>or</w:t>
      </w:r>
      <w:proofErr w:type="gramEnd"/>
      <w:r>
        <w:rPr>
          <w:rFonts w:cs="Courier New"/>
          <w:lang w:val="en-US"/>
        </w:rPr>
        <w:t xml:space="preserve"> like:</w:t>
      </w:r>
    </w:p>
    <w:p w:rsidR="002E12FF" w:rsidRDefault="002E12FF" w:rsidP="002E12FF">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regname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 xml:space="preserve">If a mechanism should be introduced to all sections/regions, use “all” as </w:t>
      </w:r>
      <w:proofErr w:type="spellStart"/>
      <w:r>
        <w:rPr>
          <w:rFonts w:cs="Courier New"/>
          <w:lang w:val="en-US"/>
        </w:rPr>
        <w:t>regname</w:t>
      </w:r>
      <w:proofErr w:type="spellEnd"/>
      <w:r>
        <w:rPr>
          <w:rFonts w:cs="Courier New"/>
          <w:lang w:val="en-US"/>
        </w:rPr>
        <w:t xml:space="preserve"> (e.g. “</w:t>
      </w:r>
      <w:proofErr w:type="spellStart"/>
      <w:proofErr w:type="gramStart"/>
      <w:r>
        <w:rPr>
          <w:rFonts w:cs="Courier New"/>
          <w:lang w:val="en-US"/>
        </w:rPr>
        <w:t>neuron.mech</w:t>
      </w:r>
      <w:proofErr w:type="spellEnd"/>
      <w:r>
        <w:rPr>
          <w:rFonts w:cs="Courier New"/>
          <w:lang w:val="en-US"/>
        </w:rPr>
        <w:t>{</w:t>
      </w:r>
      <w:proofErr w:type="gramEnd"/>
      <w:r>
        <w:rPr>
          <w:rFonts w:cs="Courier New"/>
          <w:lang w:val="en-US"/>
        </w:rPr>
        <w:t>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 xml:space="preserve">If you want to modify range variables more detailed than for each region, you can use “range” as </w:t>
      </w:r>
      <w:proofErr w:type="spellStart"/>
      <w:r>
        <w:rPr>
          <w:rFonts w:cs="Courier New"/>
          <w:lang w:val="en-US"/>
        </w:rPr>
        <w:t>regname</w:t>
      </w:r>
      <w:proofErr w:type="spellEnd"/>
      <w:r>
        <w:rPr>
          <w:rFonts w:cs="Courier New"/>
          <w:lang w:val="en-US"/>
        </w:rPr>
        <w:t>. The structure then comprises pairs with the name of the range variable as field name and a nx1 vector with the range variables, where n 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xml:space="preserve">. If nodes should keep their standard parameter, use </w:t>
      </w:r>
      <w:proofErr w:type="spellStart"/>
      <w:r w:rsidR="00B26031">
        <w:rPr>
          <w:rFonts w:cs="Courier New"/>
          <w:lang w:val="en-US"/>
        </w:rPr>
        <w:t>NaN</w:t>
      </w:r>
      <w:proofErr w:type="spellEnd"/>
      <w:r w:rsidR="00B26031">
        <w:rPr>
          <w:rFonts w:cs="Courier New"/>
          <w:lang w:val="en-US"/>
        </w:rPr>
        <w:t xml:space="preserve">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proofErr w:type="spellStart"/>
      <w:proofErr w:type="gramStart"/>
      <w:r>
        <w:rPr>
          <w:rFonts w:ascii="Courier New" w:hAnsi="Courier New" w:cs="Courier New"/>
          <w:lang w:val="en-US"/>
        </w:rPr>
        <w:t>neuron.mech</w:t>
      </w:r>
      <w:proofErr w:type="spellEnd"/>
      <w:r>
        <w:rPr>
          <w:rFonts w:ascii="Courier New" w:hAnsi="Courier New" w:cs="Courier New"/>
          <w:lang w:val="en-US"/>
        </w:rPr>
        <w:t>{</w:t>
      </w:r>
      <w:proofErr w:type="gramEnd"/>
      <w:r>
        <w:rPr>
          <w:rFonts w:ascii="Courier New" w:hAnsi="Courier New" w:cs="Courier New"/>
          <w:lang w:val="en-US"/>
        </w:rPr>
        <w:t>t}.</w:t>
      </w:r>
      <w:proofErr w:type="spellStart"/>
      <w:r>
        <w:rPr>
          <w:rFonts w:ascii="Courier New" w:hAnsi="Courier New" w:cs="Courier New"/>
          <w:lang w:val="en-US"/>
        </w:rPr>
        <w:t>range</w:t>
      </w:r>
      <w:r w:rsidRPr="00D23FA7">
        <w:rPr>
          <w:rFonts w:ascii="Courier New" w:hAnsi="Courier New" w:cs="Courier New"/>
          <w:lang w:val="en-US"/>
        </w:rPr>
        <w:t>.mechname</w:t>
      </w:r>
      <w:proofErr w:type="spellEnd"/>
      <w:r>
        <w:rPr>
          <w:rFonts w:ascii="Courier New" w:hAnsi="Courier New" w:cs="Courier New"/>
          <w:lang w:val="en-US"/>
        </w:rPr>
        <w:t xml:space="preserve"> = </w:t>
      </w:r>
      <w:proofErr w:type="spellStart"/>
      <w:r>
        <w:rPr>
          <w:rFonts w:ascii="Courier New" w:hAnsi="Courier New" w:cs="Courier New"/>
          <w:lang w:val="en-US"/>
        </w:rPr>
        <w:t>struct</w:t>
      </w:r>
      <w:proofErr w:type="spellEnd"/>
      <w:r>
        <w:rPr>
          <w:rFonts w:ascii="Courier New" w:hAnsi="Courier New" w:cs="Courier New"/>
          <w:lang w:val="en-US"/>
        </w:rPr>
        <w:t>(‘alpha’,avec,’beta’,</w:t>
      </w:r>
      <w:proofErr w:type="spellStart"/>
      <w:r>
        <w:rPr>
          <w:rFonts w:ascii="Courier New" w:hAnsi="Courier New" w:cs="Courier New"/>
          <w:lang w:val="en-US"/>
        </w:rPr>
        <w:t>bvec</w:t>
      </w:r>
      <w:proofErr w:type="spellEnd"/>
      <w:r>
        <w:rPr>
          <w:rFonts w:ascii="Courier New" w:hAnsi="Courier New" w:cs="Courier New"/>
          <w:lang w:val="en-US"/>
        </w:rPr>
        <w:t xml:space="preserve">) </w:t>
      </w:r>
    </w:p>
    <w:p w:rsidR="00176559" w:rsidRDefault="00176559" w:rsidP="00595BB5">
      <w:pPr>
        <w:spacing w:line="360" w:lineRule="auto"/>
        <w:ind w:left="1416"/>
        <w:rPr>
          <w:rFonts w:cs="Courier New"/>
          <w:lang w:val="en-US"/>
        </w:rPr>
      </w:pPr>
      <w:proofErr w:type="gramStart"/>
      <w:r>
        <w:rPr>
          <w:rFonts w:ascii="Courier New" w:hAnsi="Courier New" w:cs="Courier New"/>
          <w:lang w:val="en-US"/>
        </w:rPr>
        <w:lastRenderedPageBreak/>
        <w:t>with</w:t>
      </w:r>
      <w:proofErr w:type="gramEnd"/>
      <w:r>
        <w:rPr>
          <w:rFonts w:ascii="Courier New" w:hAnsi="Courier New" w:cs="Courier New"/>
          <w:lang w:val="en-US"/>
        </w:rPr>
        <w:t xml:space="preserve"> avec and </w:t>
      </w:r>
      <w:proofErr w:type="spellStart"/>
      <w:r>
        <w:rPr>
          <w:rFonts w:ascii="Courier New" w:hAnsi="Courier New" w:cs="Courier New"/>
          <w:lang w:val="en-US"/>
        </w:rPr>
        <w:t>bvec</w:t>
      </w:r>
      <w:proofErr w:type="spellEnd"/>
      <w:r>
        <w:rPr>
          <w:rFonts w:ascii="Courier New" w:hAnsi="Courier New" w:cs="Courier New"/>
          <w:lang w:val="en-US"/>
        </w:rPr>
        <w:t xml:space="preserve">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 xml:space="preserve">CAUTION: If </w:t>
      </w:r>
      <w:proofErr w:type="spellStart"/>
      <w:r>
        <w:rPr>
          <w:rFonts w:cs="Courier New"/>
          <w:lang w:val="en-US"/>
        </w:rPr>
        <w:t>nseg</w:t>
      </w:r>
      <w:proofErr w:type="spellEnd"/>
      <w:r w:rsidR="00C01D37">
        <w:rPr>
          <w:rFonts w:cs="Courier New"/>
          <w:lang w:val="en-US"/>
        </w:rPr>
        <w:t xml:space="preserve"> &lt;&lt; # TT nodes per section,</w:t>
      </w:r>
      <w:r>
        <w:rPr>
          <w:rFonts w:cs="Courier New"/>
          <w:lang w:val="en-US"/>
        </w:rPr>
        <w:t xml:space="preserve"> it might happen that different </w:t>
      </w:r>
      <w:r w:rsidR="00C01D37">
        <w:rPr>
          <w:rFonts w:cs="Courier New"/>
          <w:lang w:val="en-US"/>
        </w:rPr>
        <w:t xml:space="preserve">TT node </w:t>
      </w:r>
      <w:r>
        <w:rPr>
          <w:rFonts w:cs="Courier New"/>
          <w:lang w:val="en-US"/>
        </w:rPr>
        <w:t xml:space="preserve">values should be written in the same segment. In that case an average is calculated from the values! This might also </w:t>
      </w:r>
      <w:proofErr w:type="gramStart"/>
      <w:r>
        <w:rPr>
          <w:rFonts w:cs="Courier New"/>
          <w:lang w:val="en-US"/>
        </w:rPr>
        <w:t>mean,</w:t>
      </w:r>
      <w:proofErr w:type="gramEnd"/>
      <w:r>
        <w:rPr>
          <w:rFonts w:cs="Courier New"/>
          <w:lang w:val="en-US"/>
        </w:rPr>
        <w:t xml:space="preserve"> that a node with “</w:t>
      </w:r>
      <w:proofErr w:type="spellStart"/>
      <w:r>
        <w:rPr>
          <w:rFonts w:cs="Courier New"/>
          <w:lang w:val="en-US"/>
        </w:rPr>
        <w:t>NaN</w:t>
      </w:r>
      <w:proofErr w:type="spellEnd"/>
      <w:r>
        <w:rPr>
          <w:rFonts w:cs="Courier New"/>
          <w:lang w:val="en-US"/>
        </w:rPr>
        <w:t>”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 xml:space="preserve">CAUTION2: If </w:t>
      </w:r>
      <w:proofErr w:type="spellStart"/>
      <w:r>
        <w:rPr>
          <w:rFonts w:cs="Courier New"/>
          <w:lang w:val="en-US"/>
        </w:rPr>
        <w:t>nseg</w:t>
      </w:r>
      <w:proofErr w:type="spellEnd"/>
      <w:r>
        <w:rPr>
          <w:rFonts w:cs="Courier New"/>
          <w:lang w:val="en-US"/>
        </w:rPr>
        <w:t xml:space="preserve"> </w:t>
      </w:r>
      <w:r w:rsidR="00C01D37">
        <w:rPr>
          <w:rFonts w:cs="Courier New"/>
          <w:lang w:val="en-US"/>
        </w:rPr>
        <w:t>&gt;&gt; #</w:t>
      </w:r>
      <w:r>
        <w:rPr>
          <w:rFonts w:cs="Courier New"/>
          <w:lang w:val="en-US"/>
        </w:rPr>
        <w:t xml:space="preserve"> TT </w:t>
      </w:r>
      <w:r w:rsidR="00C01D37">
        <w:rPr>
          <w:rFonts w:cs="Courier New"/>
          <w:lang w:val="en-US"/>
        </w:rPr>
        <w:t>nodes per</w:t>
      </w:r>
      <w:r>
        <w:rPr>
          <w:rFonts w:cs="Courier New"/>
          <w:lang w:val="en-US"/>
        </w:rPr>
        <w:t xml:space="preserve"> section, the segments which do not have a node near to it are obviously not modified! This might cause confusion if you have a less realistic tree with only very few nodes with huge </w:t>
      </w:r>
      <w:proofErr w:type="spellStart"/>
      <w:r>
        <w:rPr>
          <w:rFonts w:cs="Courier New"/>
          <w:lang w:val="en-US"/>
        </w:rPr>
        <w:t>interdistance</w:t>
      </w:r>
      <w:proofErr w:type="spellEnd"/>
      <w:r>
        <w:rPr>
          <w:rFonts w:cs="Courier New"/>
          <w:lang w:val="en-US"/>
        </w:rPr>
        <w:t xml:space="preserve"> and you want to change a parameter in the whole TT section. Either make more regions and simply use the normal </w:t>
      </w:r>
      <w:proofErr w:type="spellStart"/>
      <w:r>
        <w:rPr>
          <w:rFonts w:cs="Courier New"/>
          <w:lang w:val="en-US"/>
        </w:rPr>
        <w:t>mech</w:t>
      </w:r>
      <w:proofErr w:type="spellEnd"/>
      <w:r>
        <w:rPr>
          <w:rFonts w:cs="Courier New"/>
          <w:lang w:val="en-US"/>
        </w:rPr>
        <w:t xml:space="preserve"> specification for a region (see above) or resample the tree to a smaller internode distance to avoid segments with no TT node in the surrounding.</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roofErr w:type="gramStart"/>
      <w:r w:rsidR="00ED0E4E">
        <w:rPr>
          <w:rFonts w:cs="Courier New"/>
          <w:lang w:val="en-US"/>
        </w:rPr>
        <w:t>..</w:t>
      </w:r>
      <w:proofErr w:type="gramEnd"/>
    </w:p>
    <w:p w:rsidR="00836985" w:rsidRDefault="00836985" w:rsidP="00595BB5">
      <w:pPr>
        <w:spacing w:line="360" w:lineRule="auto"/>
        <w:ind w:left="1416"/>
        <w:rPr>
          <w:rFonts w:cs="Courier New"/>
          <w:lang w:val="en-US"/>
        </w:rPr>
      </w:pPr>
      <w:r>
        <w:rPr>
          <w:rFonts w:cs="Courier New"/>
          <w:lang w:val="en-US"/>
        </w:rPr>
        <w:t xml:space="preserve">If an ion mechanism is inserted (e.g. </w:t>
      </w:r>
      <w:proofErr w:type="spellStart"/>
      <w:r>
        <w:rPr>
          <w:rFonts w:cs="Courier New"/>
          <w:lang w:val="en-US"/>
        </w:rPr>
        <w:t>na_ion</w:t>
      </w:r>
      <w:proofErr w:type="spellEnd"/>
      <w:r>
        <w:rPr>
          <w:rFonts w:cs="Courier New"/>
          <w:lang w:val="en-US"/>
        </w:rPr>
        <w:t xml:space="preserve">)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w:t>
      </w:r>
      <w:proofErr w:type="spellStart"/>
      <w:r>
        <w:rPr>
          <w:rFonts w:cs="Courier New"/>
          <w:lang w:val="en-US"/>
        </w:rPr>
        <w:t>na,ca,k</w:t>
      </w:r>
      <w:proofErr w:type="spellEnd"/>
      <w:r>
        <w:rPr>
          <w:rFonts w:cs="Courier New"/>
          <w:lang w:val="en-US"/>
        </w:rPr>
        <w:t xml:space="preserve"> </w:t>
      </w:r>
      <w:proofErr w:type="spellStart"/>
      <w:r>
        <w:rPr>
          <w:rFonts w:cs="Courier New"/>
          <w:lang w:val="en-US"/>
        </w:rPr>
        <w:t>etc</w:t>
      </w:r>
      <w:proofErr w:type="spellEnd"/>
      <w:r>
        <w:rPr>
          <w:rFonts w:cs="Courier New"/>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Pr>
          <w:rFonts w:cs="Courier New"/>
          <w:lang w:val="en-US"/>
        </w:rPr>
        <w:t>cai</w:t>
      </w:r>
      <w:proofErr w:type="spellEnd"/>
      <w:proofErr w:type="gramEnd"/>
      <w:r>
        <w:rPr>
          <w:rFonts w:cs="Courier New"/>
          <w:lang w:val="en-US"/>
        </w:rPr>
        <w:t xml:space="preserve"> / </w:t>
      </w:r>
      <w:proofErr w:type="spellStart"/>
      <w:r>
        <w:rPr>
          <w:rFonts w:cs="Courier New"/>
          <w:lang w:val="en-US"/>
        </w:rPr>
        <w:t>cao</w:t>
      </w:r>
      <w:proofErr w:type="spellEnd"/>
      <w:r>
        <w:rPr>
          <w:rFonts w:cs="Courier New"/>
          <w:lang w:val="en-US"/>
        </w:rPr>
        <w:t xml:space="preserve"> and do a </w:t>
      </w:r>
      <w:proofErr w:type="spellStart"/>
      <w:r>
        <w:rPr>
          <w:rFonts w:cs="Courier New"/>
          <w:lang w:val="en-US"/>
        </w:rPr>
        <w:t>prerun</w:t>
      </w:r>
      <w:proofErr w:type="spellEnd"/>
      <w:r>
        <w:rPr>
          <w:rFonts w:cs="Courier New"/>
          <w:lang w:val="en-US"/>
        </w:rPr>
        <w:t xml:space="preserve"> (see </w:t>
      </w:r>
      <w:proofErr w:type="spellStart"/>
      <w:r>
        <w:rPr>
          <w:rFonts w:cs="Courier New"/>
          <w:lang w:val="en-US"/>
        </w:rPr>
        <w:t>params.prerun</w:t>
      </w:r>
      <w:proofErr w:type="spellEnd"/>
      <w:r>
        <w:rPr>
          <w:rFonts w:cs="Courier New"/>
          <w:lang w:val="en-US"/>
        </w:rPr>
        <w:t>)</w:t>
      </w:r>
    </w:p>
    <w:p w:rsidR="00E653C4" w:rsidRPr="0066702E" w:rsidRDefault="00D253CF" w:rsidP="00E653C4">
      <w:pPr>
        <w:spacing w:line="360" w:lineRule="auto"/>
        <w:ind w:left="1410" w:hanging="1410"/>
        <w:rPr>
          <w:color w:val="FF0000"/>
          <w:lang w:val="en-US"/>
        </w:rPr>
      </w:pPr>
      <w:r w:rsidRPr="0066702E">
        <w:rPr>
          <w:rFonts w:ascii="Courier New" w:hAnsi="Courier New" w:cs="Courier New"/>
          <w:color w:val="FF0000"/>
          <w:lang w:val="en-US"/>
        </w:rPr>
        <w:t>.</w:t>
      </w:r>
      <w:r w:rsidR="00093C9A" w:rsidRPr="0066702E">
        <w:rPr>
          <w:rStyle w:val="berschrift5Zchn"/>
          <w:color w:val="FF0000"/>
          <w:lang w:val="en-US"/>
        </w:rPr>
        <w:t>pp</w:t>
      </w:r>
      <w:r w:rsidRPr="0066702E">
        <w:rPr>
          <w:color w:val="FF0000"/>
          <w:lang w:val="en-US"/>
        </w:rPr>
        <w:tab/>
      </w:r>
      <w:r w:rsidRPr="0066702E">
        <w:rPr>
          <w:color w:val="FF0000"/>
          <w:lang w:val="en-US"/>
        </w:rPr>
        <w:tab/>
      </w:r>
      <w:r w:rsidR="00E653C4" w:rsidRPr="0066702E">
        <w:rPr>
          <w:color w:val="FF0000"/>
          <w:lang w:val="en-US"/>
        </w:rPr>
        <w:t>each cell has a structure with fields having the name of the Point Process to be inserted and containing a structure with information about the point process. The only field that must be given is the “node” field with a vector containing the nodes where to put the Point Process.</w:t>
      </w:r>
    </w:p>
    <w:p w:rsidR="00E653C4" w:rsidRPr="0066702E" w:rsidRDefault="00E653C4" w:rsidP="00E653C4">
      <w:pPr>
        <w:spacing w:line="360" w:lineRule="auto"/>
        <w:ind w:left="1410" w:hanging="1410"/>
        <w:rPr>
          <w:color w:val="FF0000"/>
          <w:lang w:val="en-US"/>
        </w:rPr>
      </w:pPr>
      <w:r w:rsidRPr="0066702E">
        <w:rPr>
          <w:color w:val="FF0000"/>
          <w:lang w:val="en-US"/>
        </w:rPr>
        <w:tab/>
      </w:r>
      <w:proofErr w:type="spellStart"/>
      <w:proofErr w:type="gramStart"/>
      <w:r w:rsidRPr="0066702E">
        <w:rPr>
          <w:color w:val="FF0000"/>
          <w:lang w:val="en-US"/>
        </w:rPr>
        <w:t>e.g</w:t>
      </w:r>
      <w:proofErr w:type="spellEnd"/>
      <w:r w:rsidRPr="0066702E">
        <w:rPr>
          <w:color w:val="FF0000"/>
          <w:lang w:val="en-US"/>
        </w:rPr>
        <w:t xml:space="preserve"> :</w:t>
      </w:r>
      <w:bookmarkStart w:id="7" w:name="OLE_LINK7"/>
      <w:bookmarkStart w:id="8" w:name="OLE_LINK8"/>
      <w:proofErr w:type="gramEnd"/>
      <w:r w:rsidRPr="0066702E">
        <w:rPr>
          <w:color w:val="FF0000"/>
          <w:lang w:val="en-US"/>
        </w:rPr>
        <w:t xml:space="preserve">….pp{1}.Exp2Syn = </w:t>
      </w:r>
      <w:proofErr w:type="spellStart"/>
      <w:r w:rsidRPr="0066702E">
        <w:rPr>
          <w:color w:val="FF0000"/>
          <w:lang w:val="en-US"/>
        </w:rPr>
        <w:t>struct</w:t>
      </w:r>
      <w:proofErr w:type="spellEnd"/>
      <w:r w:rsidRPr="0066702E">
        <w:rPr>
          <w:color w:val="FF0000"/>
          <w:lang w:val="en-US"/>
        </w:rPr>
        <w:t>(‘node’,[50,100,150],’tau1’,0.2,’tau2’,3,’e’,0)</w:t>
      </w:r>
    </w:p>
    <w:bookmarkEnd w:id="7"/>
    <w:bookmarkEnd w:id="8"/>
    <w:p w:rsidR="00E653C4" w:rsidRPr="0066702E" w:rsidRDefault="00E653C4" w:rsidP="00E653C4">
      <w:pPr>
        <w:spacing w:line="360" w:lineRule="auto"/>
        <w:ind w:left="1410" w:hanging="1410"/>
        <w:rPr>
          <w:color w:val="FF0000"/>
          <w:lang w:val="en-US"/>
        </w:rPr>
      </w:pPr>
      <w:r w:rsidRPr="0066702E">
        <w:rPr>
          <w:color w:val="FF0000"/>
          <w:lang w:val="en-US"/>
        </w:rPr>
        <w:tab/>
      </w:r>
      <w:r w:rsidRPr="0066702E">
        <w:rPr>
          <w:color w:val="FF0000"/>
          <w:lang w:val="en-US"/>
        </w:rPr>
        <w:tab/>
      </w:r>
      <w:proofErr w:type="gramStart"/>
      <w:r w:rsidRPr="0066702E">
        <w:rPr>
          <w:color w:val="FF0000"/>
          <w:lang w:val="en-US"/>
        </w:rPr>
        <w:t>in</w:t>
      </w:r>
      <w:proofErr w:type="gramEnd"/>
      <w:r w:rsidRPr="0066702E">
        <w:rPr>
          <w:color w:val="FF0000"/>
          <w:lang w:val="en-US"/>
        </w:rPr>
        <w:t xml:space="preserve"> the same way, NEURON’s standard electrodes are inserted. Amps and durations can be given, however a special feature for </w:t>
      </w:r>
      <w:proofErr w:type="spellStart"/>
      <w:r w:rsidRPr="0066702E">
        <w:rPr>
          <w:color w:val="FF0000"/>
          <w:lang w:val="en-US"/>
        </w:rPr>
        <w:t>IClamp</w:t>
      </w:r>
      <w:proofErr w:type="spellEnd"/>
      <w:r w:rsidRPr="0066702E">
        <w:rPr>
          <w:color w:val="FF0000"/>
          <w:lang w:val="en-US"/>
        </w:rPr>
        <w:t xml:space="preserve">, </w:t>
      </w:r>
      <w:proofErr w:type="spellStart"/>
      <w:r w:rsidRPr="0066702E">
        <w:rPr>
          <w:color w:val="FF0000"/>
          <w:lang w:val="en-US"/>
        </w:rPr>
        <w:t>VClamp</w:t>
      </w:r>
      <w:proofErr w:type="spellEnd"/>
      <w:r w:rsidRPr="0066702E">
        <w:rPr>
          <w:color w:val="FF0000"/>
          <w:lang w:val="en-US"/>
        </w:rPr>
        <w:t xml:space="preserve"> and </w:t>
      </w:r>
      <w:proofErr w:type="spellStart"/>
      <w:r w:rsidRPr="0066702E">
        <w:rPr>
          <w:color w:val="FF0000"/>
          <w:lang w:val="en-US"/>
        </w:rPr>
        <w:t>SEClamp</w:t>
      </w:r>
      <w:proofErr w:type="spellEnd"/>
      <w:r w:rsidRPr="0066702E">
        <w:rPr>
          <w:color w:val="FF0000"/>
          <w:lang w:val="en-US"/>
        </w:rPr>
        <w:t xml:space="preserve"> is the </w:t>
      </w:r>
      <w:r w:rsidRPr="0066702E">
        <w:rPr>
          <w:color w:val="FF0000"/>
          <w:lang w:val="en-US"/>
        </w:rPr>
        <w:lastRenderedPageBreak/>
        <w:t>possibility to define the times (as many as wanted) when the current or voltage changes. For this the two following fields have to be defined:</w:t>
      </w:r>
    </w:p>
    <w:p w:rsidR="00E653C4" w:rsidRPr="0066702E" w:rsidRDefault="00E653C4" w:rsidP="00E653C4">
      <w:pPr>
        <w:spacing w:line="360" w:lineRule="auto"/>
        <w:ind w:left="702" w:firstLine="708"/>
        <w:rPr>
          <w:color w:val="FF0000"/>
          <w:lang w:val="en-US"/>
        </w:rPr>
      </w:pPr>
      <w:r w:rsidRPr="0066702E">
        <w:rPr>
          <w:color w:val="FF0000"/>
          <w:lang w:val="en-US"/>
        </w:rPr>
        <w:t>‘</w:t>
      </w:r>
      <w:proofErr w:type="gramStart"/>
      <w:r w:rsidRPr="0066702E">
        <w:rPr>
          <w:color w:val="FF0000"/>
          <w:lang w:val="en-US"/>
        </w:rPr>
        <w:t>times</w:t>
      </w:r>
      <w:proofErr w:type="gramEnd"/>
      <w:r w:rsidRPr="0066702E">
        <w:rPr>
          <w:color w:val="FF0000"/>
          <w:lang w:val="en-US"/>
        </w:rPr>
        <w:t>’: value vector containing the times of changing the amplitude</w:t>
      </w:r>
    </w:p>
    <w:p w:rsidR="00E653C4" w:rsidRPr="0066702E" w:rsidRDefault="00E653C4" w:rsidP="00E653C4">
      <w:pPr>
        <w:spacing w:line="360" w:lineRule="auto"/>
        <w:ind w:left="702" w:firstLine="708"/>
        <w:rPr>
          <w:color w:val="FF0000"/>
          <w:lang w:val="en-US"/>
        </w:rPr>
      </w:pPr>
      <w:r w:rsidRPr="0066702E">
        <w:rPr>
          <w:color w:val="FF0000"/>
          <w:lang w:val="en-US"/>
        </w:rPr>
        <w:t>‘</w:t>
      </w:r>
      <w:proofErr w:type="gramStart"/>
      <w:r w:rsidRPr="0066702E">
        <w:rPr>
          <w:color w:val="FF0000"/>
          <w:lang w:val="en-US"/>
        </w:rPr>
        <w:t>amp</w:t>
      </w:r>
      <w:proofErr w:type="gramEnd"/>
      <w:r w:rsidRPr="0066702E">
        <w:rPr>
          <w:color w:val="FF0000"/>
          <w:lang w:val="en-US"/>
        </w:rPr>
        <w:t>’: value vector containing the amplitudes at each time point ([</w:t>
      </w:r>
      <w:proofErr w:type="spellStart"/>
      <w:r w:rsidRPr="0066702E">
        <w:rPr>
          <w:color w:val="FF0000"/>
          <w:lang w:val="en-US"/>
        </w:rPr>
        <w:t>nA</w:t>
      </w:r>
      <w:proofErr w:type="spellEnd"/>
      <w:r w:rsidRPr="0066702E">
        <w:rPr>
          <w:color w:val="FF0000"/>
          <w:lang w:val="en-US"/>
        </w:rPr>
        <w:t xml:space="preserve"> or mV])</w:t>
      </w:r>
    </w:p>
    <w:p w:rsidR="00E653C4" w:rsidRPr="0066702E" w:rsidRDefault="00E653C4" w:rsidP="00E653C4">
      <w:pPr>
        <w:spacing w:line="360" w:lineRule="auto"/>
        <w:ind w:left="1410" w:hanging="1410"/>
        <w:rPr>
          <w:color w:val="FF0000"/>
          <w:lang w:val="en-US"/>
        </w:rPr>
      </w:pPr>
      <w:r w:rsidRPr="0066702E">
        <w:rPr>
          <w:color w:val="FF0000"/>
          <w:lang w:val="en-US"/>
        </w:rPr>
        <w:tab/>
      </w:r>
      <w:r w:rsidRPr="0066702E">
        <w:rPr>
          <w:color w:val="FF0000"/>
          <w:lang w:val="en-US"/>
        </w:rPr>
        <w:tab/>
        <w:t xml:space="preserve">e.g. </w:t>
      </w:r>
      <w:r w:rsidRPr="0066702E">
        <w:rPr>
          <w:color w:val="FF0000"/>
          <w:lang w:val="en-US"/>
        </w:rPr>
        <w:t>….</w:t>
      </w:r>
      <w:proofErr w:type="gramStart"/>
      <w:r w:rsidRPr="0066702E">
        <w:rPr>
          <w:color w:val="FF0000"/>
          <w:lang w:val="en-US"/>
        </w:rPr>
        <w:t>pp{</w:t>
      </w:r>
      <w:proofErr w:type="gramEnd"/>
      <w:r w:rsidRPr="0066702E">
        <w:rPr>
          <w:color w:val="FF0000"/>
          <w:lang w:val="en-US"/>
        </w:rPr>
        <w:t>1}.</w:t>
      </w:r>
      <w:proofErr w:type="spellStart"/>
      <w:r w:rsidRPr="0066702E">
        <w:rPr>
          <w:color w:val="FF0000"/>
          <w:lang w:val="en-US"/>
        </w:rPr>
        <w:t>IClamp</w:t>
      </w:r>
      <w:proofErr w:type="spellEnd"/>
      <w:r w:rsidRPr="0066702E">
        <w:rPr>
          <w:color w:val="FF0000"/>
          <w:lang w:val="en-US"/>
        </w:rPr>
        <w:t xml:space="preserve"> = </w:t>
      </w:r>
      <w:proofErr w:type="spellStart"/>
      <w:r w:rsidRPr="0066702E">
        <w:rPr>
          <w:color w:val="FF0000"/>
          <w:lang w:val="en-US"/>
        </w:rPr>
        <w:t>struct</w:t>
      </w:r>
      <w:proofErr w:type="spellEnd"/>
      <w:r w:rsidRPr="0066702E">
        <w:rPr>
          <w:color w:val="FF0000"/>
          <w:lang w:val="en-US"/>
        </w:rPr>
        <w:t>(‘node’</w:t>
      </w:r>
      <w:r w:rsidRPr="0066702E">
        <w:rPr>
          <w:color w:val="FF0000"/>
          <w:lang w:val="en-US"/>
        </w:rPr>
        <w:t>,1,’times’,[0 50 250 300],’amp’,[0,-0.5,0.6,0]</w:t>
      </w:r>
      <w:r w:rsidRPr="0066702E">
        <w:rPr>
          <w:color w:val="FF0000"/>
          <w:lang w:val="en-US"/>
        </w:rPr>
        <w:t>)</w:t>
      </w:r>
    </w:p>
    <w:p w:rsidR="00E653C4" w:rsidRPr="0066702E" w:rsidRDefault="00E653C4" w:rsidP="00E653C4">
      <w:pPr>
        <w:spacing w:line="360" w:lineRule="auto"/>
        <w:ind w:left="1410" w:hanging="1410"/>
        <w:rPr>
          <w:color w:val="FF0000"/>
          <w:lang w:val="en-US"/>
        </w:rPr>
      </w:pPr>
      <w:r w:rsidRPr="0066702E">
        <w:rPr>
          <w:color w:val="FF0000"/>
          <w:lang w:val="en-US"/>
        </w:rPr>
        <w:tab/>
      </w:r>
      <w:proofErr w:type="gramStart"/>
      <w:r w:rsidRPr="0066702E">
        <w:rPr>
          <w:color w:val="FF0000"/>
          <w:lang w:val="en-US"/>
        </w:rPr>
        <w:t>makes</w:t>
      </w:r>
      <w:proofErr w:type="gramEnd"/>
      <w:r w:rsidRPr="0066702E">
        <w:rPr>
          <w:color w:val="FF0000"/>
          <w:lang w:val="en-US"/>
        </w:rPr>
        <w:t xml:space="preserve"> a 200 ms hyperpolarization starting at 50 ms and followed by a 50 ms depolarization</w:t>
      </w:r>
    </w:p>
    <w:p w:rsidR="007007C0" w:rsidRPr="0066702E" w:rsidRDefault="00FE49BB" w:rsidP="00631601">
      <w:pPr>
        <w:spacing w:line="360" w:lineRule="auto"/>
        <w:rPr>
          <w:color w:val="FF0000"/>
          <w:lang w:val="en-US"/>
        </w:rPr>
      </w:pPr>
      <w:r w:rsidRPr="0066702E">
        <w:rPr>
          <w:rFonts w:ascii="Courier New" w:hAnsi="Courier New" w:cs="Courier New"/>
          <w:color w:val="FF0000"/>
          <w:lang w:val="en-US"/>
        </w:rPr>
        <w:t>.</w:t>
      </w:r>
      <w:r w:rsidRPr="0066702E">
        <w:rPr>
          <w:rStyle w:val="berschrift5Zchn"/>
          <w:color w:val="FF0000"/>
          <w:lang w:val="en-US"/>
        </w:rPr>
        <w:t>con</w:t>
      </w:r>
      <w:r w:rsidR="00C03981" w:rsidRPr="0066702E">
        <w:rPr>
          <w:color w:val="FF0000"/>
          <w:lang w:val="en-US"/>
        </w:rPr>
        <w:t xml:space="preserve"> </w:t>
      </w:r>
      <w:r w:rsidR="007007C0" w:rsidRPr="0066702E">
        <w:rPr>
          <w:color w:val="FF0000"/>
          <w:lang w:val="en-US"/>
        </w:rPr>
        <w:tab/>
      </w:r>
      <w:bookmarkStart w:id="9" w:name="OLE_LINK1"/>
      <w:bookmarkStart w:id="10" w:name="OLE_LINK2"/>
      <w:bookmarkStart w:id="11" w:name="OLE_LINK3"/>
      <w:r w:rsidRPr="0066702E">
        <w:rPr>
          <w:color w:val="FF0000"/>
          <w:lang w:val="en-US"/>
        </w:rPr>
        <w:tab/>
      </w:r>
      <w:r w:rsidR="00A428F3" w:rsidRPr="0066702E">
        <w:rPr>
          <w:color w:val="FF0000"/>
          <w:lang w:val="en-US"/>
        </w:rPr>
        <w:t xml:space="preserve">m </w:t>
      </w:r>
      <w:r w:rsidR="00C03981" w:rsidRPr="0066702E">
        <w:rPr>
          <w:color w:val="FF0000"/>
          <w:lang w:val="en-US"/>
        </w:rPr>
        <w:t xml:space="preserve">by </w:t>
      </w:r>
      <w:r w:rsidR="00A428F3" w:rsidRPr="0066702E">
        <w:rPr>
          <w:color w:val="FF0000"/>
          <w:lang w:val="en-US"/>
        </w:rPr>
        <w:t xml:space="preserve">1 structure </w:t>
      </w:r>
      <w:r w:rsidR="00C03981" w:rsidRPr="0066702E">
        <w:rPr>
          <w:color w:val="FF0000"/>
          <w:lang w:val="en-US"/>
        </w:rPr>
        <w:t xml:space="preserve">where m is the number of defined </w:t>
      </w:r>
      <w:r w:rsidR="007007C0" w:rsidRPr="0066702E">
        <w:rPr>
          <w:color w:val="FF0000"/>
          <w:lang w:val="en-US"/>
        </w:rPr>
        <w:t>connections</w:t>
      </w:r>
      <w:bookmarkEnd w:id="9"/>
      <w:bookmarkEnd w:id="10"/>
      <w:bookmarkEnd w:id="11"/>
    </w:p>
    <w:p w:rsidR="00A428F3" w:rsidRPr="0066702E" w:rsidRDefault="00A428F3" w:rsidP="00A428F3">
      <w:pPr>
        <w:spacing w:line="360" w:lineRule="auto"/>
        <w:ind w:left="1410"/>
        <w:rPr>
          <w:color w:val="FF0000"/>
          <w:lang w:val="en-US"/>
        </w:rPr>
      </w:pPr>
      <w:r w:rsidRPr="0066702E">
        <w:rPr>
          <w:color w:val="FF0000"/>
          <w:lang w:val="en-US"/>
        </w:rPr>
        <w:t xml:space="preserve">The minimal required fields in each structure are ‘source’ and ‘target’. Optional fields are ‘threshold’, </w:t>
      </w:r>
      <w:r w:rsidRPr="0066702E">
        <w:rPr>
          <w:color w:val="FF0000"/>
          <w:lang w:val="en-US"/>
        </w:rPr>
        <w:t>‘delay’</w:t>
      </w:r>
      <w:r w:rsidRPr="0066702E">
        <w:rPr>
          <w:color w:val="FF0000"/>
          <w:lang w:val="en-US"/>
        </w:rPr>
        <w:t xml:space="preserve"> and ‘weight’ containing the respective value, otherwise their default values are a threshold of 10, a delay of 1 </w:t>
      </w:r>
      <w:proofErr w:type="gramStart"/>
      <w:r w:rsidRPr="0066702E">
        <w:rPr>
          <w:color w:val="FF0000"/>
          <w:lang w:val="en-US"/>
        </w:rPr>
        <w:t>ms  and</w:t>
      </w:r>
      <w:proofErr w:type="gramEnd"/>
      <w:r w:rsidRPr="0066702E">
        <w:rPr>
          <w:color w:val="FF0000"/>
          <w:lang w:val="en-US"/>
        </w:rPr>
        <w:t xml:space="preserve"> 0 weight.</w:t>
      </w:r>
    </w:p>
    <w:p w:rsidR="00A428F3" w:rsidRPr="0066702E" w:rsidRDefault="00A428F3" w:rsidP="00A428F3">
      <w:pPr>
        <w:spacing w:line="360" w:lineRule="auto"/>
        <w:ind w:left="1410"/>
        <w:rPr>
          <w:color w:val="FF0000"/>
          <w:lang w:val="en-US"/>
        </w:rPr>
      </w:pPr>
      <w:bookmarkStart w:id="12" w:name="OLE_LINK9"/>
      <w:bookmarkStart w:id="13" w:name="OLE_LINK17"/>
      <w:r w:rsidRPr="0066702E">
        <w:rPr>
          <w:color w:val="FF0000"/>
          <w:lang w:val="en-US"/>
        </w:rPr>
        <w:t>The ‘source’ field contains a structure with fields ‘cell’, ‘node’ and  ‘watch’  and if the source is a point process also ‘pp’</w:t>
      </w:r>
    </w:p>
    <w:p w:rsidR="00A428F3" w:rsidRPr="0066702E" w:rsidRDefault="00A428F3" w:rsidP="00A428F3">
      <w:pPr>
        <w:spacing w:line="360" w:lineRule="auto"/>
        <w:ind w:left="1416"/>
        <w:rPr>
          <w:rFonts w:cs="Courier New"/>
          <w:color w:val="FF0000"/>
          <w:lang w:val="en-US"/>
        </w:rPr>
      </w:pPr>
      <w:r w:rsidRPr="0066702E">
        <w:rPr>
          <w:rFonts w:cs="Courier New"/>
          <w:color w:val="FF0000"/>
          <w:lang w:val="en-US"/>
        </w:rPr>
        <w:t xml:space="preserve">When connecting a </w:t>
      </w:r>
      <w:proofErr w:type="spellStart"/>
      <w:r w:rsidRPr="0066702E">
        <w:rPr>
          <w:rFonts w:cs="Courier New"/>
          <w:color w:val="FF0000"/>
          <w:lang w:val="en-US"/>
        </w:rPr>
        <w:t>NetStim</w:t>
      </w:r>
      <w:proofErr w:type="spellEnd"/>
      <w:r w:rsidRPr="0066702E">
        <w:rPr>
          <w:rFonts w:cs="Courier New"/>
          <w:color w:val="FF0000"/>
          <w:lang w:val="en-US"/>
        </w:rPr>
        <w:t xml:space="preserve"> or </w:t>
      </w:r>
      <w:proofErr w:type="spellStart"/>
      <w:r w:rsidRPr="0066702E">
        <w:rPr>
          <w:rFonts w:cs="Courier New"/>
          <w:color w:val="FF0000"/>
          <w:lang w:val="en-US"/>
        </w:rPr>
        <w:t>IntFire</w:t>
      </w:r>
      <w:proofErr w:type="spellEnd"/>
      <w:r w:rsidRPr="0066702E">
        <w:rPr>
          <w:rFonts w:cs="Courier New"/>
          <w:color w:val="FF0000"/>
          <w:lang w:val="en-US"/>
        </w:rPr>
        <w:t xml:space="preserve"> as source, use ‘on’ as </w:t>
      </w:r>
      <w:r w:rsidRPr="0066702E">
        <w:rPr>
          <w:rFonts w:cs="Courier New"/>
          <w:color w:val="FF0000"/>
          <w:lang w:val="en-US"/>
        </w:rPr>
        <w:t>the ‘watch’ variable</w:t>
      </w:r>
      <w:r w:rsidRPr="0066702E">
        <w:rPr>
          <w:rFonts w:cs="Courier New"/>
          <w:color w:val="FF0000"/>
          <w:lang w:val="en-US"/>
        </w:rPr>
        <w:t>!</w:t>
      </w:r>
    </w:p>
    <w:bookmarkEnd w:id="12"/>
    <w:bookmarkEnd w:id="13"/>
    <w:p w:rsidR="00A428F3" w:rsidRPr="0066702E" w:rsidRDefault="00A428F3" w:rsidP="00A428F3">
      <w:pPr>
        <w:spacing w:line="360" w:lineRule="auto"/>
        <w:ind w:left="1410"/>
        <w:rPr>
          <w:color w:val="FF0000"/>
          <w:lang w:val="en-US"/>
        </w:rPr>
      </w:pPr>
      <w:r w:rsidRPr="0066702E">
        <w:rPr>
          <w:color w:val="FF0000"/>
          <w:lang w:val="en-US"/>
        </w:rPr>
        <w:t>Similarly, t</w:t>
      </w:r>
      <w:r w:rsidRPr="0066702E">
        <w:rPr>
          <w:color w:val="FF0000"/>
          <w:lang w:val="en-US"/>
        </w:rPr>
        <w:t>he ‘</w:t>
      </w:r>
      <w:r w:rsidRPr="0066702E">
        <w:rPr>
          <w:color w:val="FF0000"/>
          <w:lang w:val="en-US"/>
        </w:rPr>
        <w:t>target</w:t>
      </w:r>
      <w:r w:rsidRPr="0066702E">
        <w:rPr>
          <w:color w:val="FF0000"/>
          <w:lang w:val="en-US"/>
        </w:rPr>
        <w:t>’ field contains a structure with fields ‘cell’</w:t>
      </w:r>
      <w:r w:rsidRPr="0066702E">
        <w:rPr>
          <w:color w:val="FF0000"/>
          <w:lang w:val="en-US"/>
        </w:rPr>
        <w:t xml:space="preserve"> and</w:t>
      </w:r>
      <w:r w:rsidRPr="0066702E">
        <w:rPr>
          <w:color w:val="FF0000"/>
          <w:lang w:val="en-US"/>
        </w:rPr>
        <w:t xml:space="preserve"> ‘node’ if the </w:t>
      </w:r>
      <w:r w:rsidRPr="0066702E">
        <w:rPr>
          <w:color w:val="FF0000"/>
          <w:lang w:val="en-US"/>
        </w:rPr>
        <w:t>target</w:t>
      </w:r>
      <w:r w:rsidRPr="0066702E">
        <w:rPr>
          <w:color w:val="FF0000"/>
          <w:lang w:val="en-US"/>
        </w:rPr>
        <w:t xml:space="preserve"> is a point process also ‘pp’</w:t>
      </w:r>
    </w:p>
    <w:p w:rsidR="004E424F" w:rsidRPr="0066702E" w:rsidRDefault="004E424F" w:rsidP="004E424F">
      <w:pPr>
        <w:spacing w:line="360" w:lineRule="auto"/>
        <w:ind w:left="1416"/>
        <w:rPr>
          <w:rFonts w:cs="Courier New"/>
          <w:color w:val="FF0000"/>
          <w:lang w:val="en-US"/>
        </w:rPr>
      </w:pPr>
      <w:r w:rsidRPr="0066702E">
        <w:rPr>
          <w:rFonts w:cs="Courier New"/>
          <w:color w:val="FF0000"/>
          <w:lang w:val="en-US"/>
        </w:rPr>
        <w:t>As in NEURON, a source can be a node in your morphology, an artificial cell or a point process. The target can be an artificial cell or a point process</w:t>
      </w:r>
    </w:p>
    <w:p w:rsidR="00D71C02" w:rsidRPr="0066702E" w:rsidRDefault="00D71C02" w:rsidP="00A428F3">
      <w:pPr>
        <w:spacing w:line="360" w:lineRule="auto"/>
        <w:ind w:left="1410"/>
        <w:rPr>
          <w:color w:val="FF0000"/>
          <w:lang w:val="en-US"/>
        </w:rPr>
      </w:pPr>
      <w:r w:rsidRPr="0066702E">
        <w:rPr>
          <w:color w:val="FF0000"/>
          <w:lang w:val="en-US"/>
        </w:rPr>
        <w:t>‘</w:t>
      </w:r>
      <w:proofErr w:type="gramStart"/>
      <w:r w:rsidRPr="0066702E">
        <w:rPr>
          <w:color w:val="FF0000"/>
          <w:lang w:val="en-US"/>
        </w:rPr>
        <w:t>cell</w:t>
      </w:r>
      <w:proofErr w:type="gramEnd"/>
      <w:r w:rsidRPr="0066702E">
        <w:rPr>
          <w:color w:val="FF0000"/>
          <w:lang w:val="en-US"/>
        </w:rPr>
        <w:t>’ is the cell number and ‘node’ the node where the section or point process is located. ‘pp’ specifies the name of the point process, e.g. ‘</w:t>
      </w:r>
      <w:proofErr w:type="spellStart"/>
      <w:r w:rsidRPr="0066702E">
        <w:rPr>
          <w:color w:val="FF0000"/>
          <w:lang w:val="en-US"/>
        </w:rPr>
        <w:t>IClamp</w:t>
      </w:r>
      <w:proofErr w:type="spellEnd"/>
      <w:r w:rsidRPr="0066702E">
        <w:rPr>
          <w:color w:val="FF0000"/>
          <w:lang w:val="en-US"/>
        </w:rPr>
        <w:t>’ or ‘Exp2Syn’.</w:t>
      </w:r>
    </w:p>
    <w:p w:rsidR="00A428F3" w:rsidRPr="0066702E" w:rsidRDefault="00A428F3" w:rsidP="00A428F3">
      <w:pPr>
        <w:spacing w:line="360" w:lineRule="auto"/>
        <w:ind w:left="1410"/>
        <w:rPr>
          <w:color w:val="FF0000"/>
          <w:lang w:val="en-US"/>
        </w:rPr>
      </w:pPr>
      <w:r w:rsidRPr="0066702E">
        <w:rPr>
          <w:color w:val="FF0000"/>
          <w:lang w:val="en-US"/>
        </w:rPr>
        <w:t>Example:</w:t>
      </w:r>
    </w:p>
    <w:p w:rsidR="00E653C4" w:rsidRPr="0066702E" w:rsidRDefault="00E653C4" w:rsidP="0003704A">
      <w:pPr>
        <w:autoSpaceDE w:val="0"/>
        <w:autoSpaceDN w:val="0"/>
        <w:adjustRightInd w:val="0"/>
        <w:spacing w:after="0" w:line="240" w:lineRule="auto"/>
        <w:ind w:left="708" w:firstLine="708"/>
        <w:rPr>
          <w:rFonts w:cs="Courier New"/>
          <w:i/>
          <w:color w:val="FF0000"/>
          <w:lang w:val="en-US"/>
        </w:rPr>
      </w:pPr>
      <w:r w:rsidRPr="0066702E">
        <w:rPr>
          <w:rFonts w:cs="Courier New"/>
          <w:i/>
          <w:color w:val="FF0000"/>
          <w:lang w:val="en-US"/>
        </w:rPr>
        <w:t>struct('source',struct('cell',2,'watch','on'),'target',struct('cell',1,'pp','Exp2Syn','node',</w:t>
      </w:r>
      <w:r w:rsidR="0003704A" w:rsidRPr="0066702E">
        <w:rPr>
          <w:rFonts w:cs="Courier New"/>
          <w:i/>
          <w:color w:val="FF0000"/>
          <w:lang w:val="en-US"/>
        </w:rPr>
        <w:tab/>
        <w:t>50</w:t>
      </w:r>
      <w:r w:rsidRPr="0066702E">
        <w:rPr>
          <w:rFonts w:cs="Courier New"/>
          <w:i/>
          <w:color w:val="FF0000"/>
          <w:lang w:val="en-US"/>
        </w:rPr>
        <w:t>),'delay',0,'threshold',0.5,'weight',0.005);</w:t>
      </w:r>
    </w:p>
    <w:p w:rsidR="004E424F" w:rsidRPr="0066702E" w:rsidRDefault="0003704A" w:rsidP="004E424F">
      <w:pPr>
        <w:autoSpaceDE w:val="0"/>
        <w:autoSpaceDN w:val="0"/>
        <w:adjustRightInd w:val="0"/>
        <w:spacing w:after="0" w:line="240" w:lineRule="auto"/>
        <w:ind w:left="1416"/>
        <w:rPr>
          <w:rFonts w:cs="Courier New"/>
          <w:color w:val="FF0000"/>
          <w:lang w:val="en-US"/>
        </w:rPr>
      </w:pPr>
      <w:proofErr w:type="gramStart"/>
      <w:r w:rsidRPr="0066702E">
        <w:rPr>
          <w:rFonts w:cs="Courier New"/>
          <w:color w:val="FF0000"/>
          <w:lang w:val="en-US"/>
        </w:rPr>
        <w:t>makes</w:t>
      </w:r>
      <w:proofErr w:type="gramEnd"/>
      <w:r w:rsidRPr="0066702E">
        <w:rPr>
          <w:rFonts w:cs="Courier New"/>
          <w:color w:val="FF0000"/>
          <w:lang w:val="en-US"/>
        </w:rPr>
        <w:t xml:space="preserve"> a connection between cell 2 (which is an artificial </w:t>
      </w:r>
      <w:proofErr w:type="spellStart"/>
      <w:r w:rsidRPr="0066702E">
        <w:rPr>
          <w:rFonts w:cs="Courier New"/>
          <w:color w:val="FF0000"/>
          <w:lang w:val="en-US"/>
        </w:rPr>
        <w:t>NetStim</w:t>
      </w:r>
      <w:proofErr w:type="spellEnd"/>
      <w:r w:rsidRPr="0066702E">
        <w:rPr>
          <w:rFonts w:cs="Courier New"/>
          <w:color w:val="FF0000"/>
          <w:lang w:val="en-US"/>
        </w:rPr>
        <w:t>) and the Exp2Syn Point Process at node 50 in cell 1 with a delay of 0 ms, a threshold of 0.5 and a weight of 0.005.</w:t>
      </w:r>
    </w:p>
    <w:p w:rsidR="004E424F" w:rsidRPr="0066702E" w:rsidRDefault="004E424F" w:rsidP="004E424F">
      <w:pPr>
        <w:autoSpaceDE w:val="0"/>
        <w:autoSpaceDN w:val="0"/>
        <w:adjustRightInd w:val="0"/>
        <w:spacing w:after="0" w:line="240" w:lineRule="auto"/>
        <w:ind w:left="1416"/>
        <w:rPr>
          <w:rFonts w:cs="Courier New"/>
          <w:color w:val="FF0000"/>
          <w:lang w:val="en-US"/>
        </w:rPr>
      </w:pPr>
    </w:p>
    <w:p w:rsidR="007007C0" w:rsidRPr="0066702E" w:rsidRDefault="00C03981" w:rsidP="004E424F">
      <w:pPr>
        <w:spacing w:line="360" w:lineRule="auto"/>
        <w:ind w:left="1410" w:hanging="1410"/>
        <w:rPr>
          <w:color w:val="FF0000"/>
          <w:lang w:val="en-US"/>
        </w:rPr>
      </w:pPr>
      <w:r w:rsidRPr="0066702E">
        <w:rPr>
          <w:rFonts w:ascii="Courier New" w:hAnsi="Courier New" w:cs="Courier New"/>
          <w:color w:val="FF0000"/>
          <w:lang w:val="en-US"/>
        </w:rPr>
        <w:t>.</w:t>
      </w:r>
      <w:r w:rsidRPr="0066702E">
        <w:rPr>
          <w:rStyle w:val="berschrift5Zchn"/>
          <w:color w:val="FF0000"/>
          <w:lang w:val="en-US"/>
        </w:rPr>
        <w:t>record</w:t>
      </w:r>
      <w:r w:rsidR="007007C0" w:rsidRPr="0066702E">
        <w:rPr>
          <w:rFonts w:ascii="Courier New" w:hAnsi="Courier New" w:cs="Courier New"/>
          <w:color w:val="FF0000"/>
          <w:lang w:val="en-US"/>
        </w:rPr>
        <w:tab/>
      </w:r>
      <w:bookmarkStart w:id="14" w:name="OLE_LINK4"/>
      <w:bookmarkStart w:id="15" w:name="OLE_LINK5"/>
      <w:bookmarkStart w:id="16" w:name="OLE_LINK6"/>
      <w:r w:rsidR="007007C0" w:rsidRPr="0066702E">
        <w:rPr>
          <w:color w:val="FF0000"/>
          <w:lang w:val="en-US"/>
        </w:rPr>
        <w:t>each cell</w:t>
      </w:r>
      <w:r w:rsidR="004E424F" w:rsidRPr="0066702E">
        <w:rPr>
          <w:color w:val="FF0000"/>
          <w:lang w:val="en-US"/>
        </w:rPr>
        <w:t xml:space="preserve"> is a structure with fields defining the </w:t>
      </w:r>
      <w:proofErr w:type="spellStart"/>
      <w:r w:rsidR="004E424F" w:rsidRPr="0066702E">
        <w:rPr>
          <w:color w:val="FF0000"/>
          <w:lang w:val="en-US"/>
        </w:rPr>
        <w:t>PointProcess</w:t>
      </w:r>
      <w:proofErr w:type="spellEnd"/>
      <w:r w:rsidR="004E424F" w:rsidRPr="0066702E">
        <w:rPr>
          <w:color w:val="FF0000"/>
          <w:lang w:val="en-US"/>
        </w:rPr>
        <w:t xml:space="preserve"> or cell the parameter is recorded from.</w:t>
      </w:r>
      <w:bookmarkEnd w:id="14"/>
      <w:bookmarkEnd w:id="15"/>
      <w:bookmarkEnd w:id="16"/>
      <w:r w:rsidR="004E424F" w:rsidRPr="0066702E">
        <w:rPr>
          <w:color w:val="FF0000"/>
          <w:lang w:val="en-US"/>
        </w:rPr>
        <w:t xml:space="preserve"> Each of the field has a structure with fields ‘node’ (defining the node(s) where to record) and ‘record’ (defining the parameter(s) to record)</w:t>
      </w:r>
    </w:p>
    <w:p w:rsidR="004E424F" w:rsidRPr="0066702E" w:rsidRDefault="004E424F" w:rsidP="004E424F">
      <w:pPr>
        <w:spacing w:line="360" w:lineRule="auto"/>
        <w:ind w:left="1410"/>
        <w:rPr>
          <w:color w:val="FF0000"/>
          <w:lang w:val="en-US"/>
        </w:rPr>
      </w:pPr>
      <w:r w:rsidRPr="0066702E">
        <w:rPr>
          <w:color w:val="FF0000"/>
          <w:lang w:val="en-US"/>
        </w:rPr>
        <w:lastRenderedPageBreak/>
        <w:t>Example:</w:t>
      </w:r>
    </w:p>
    <w:p w:rsidR="004E424F" w:rsidRPr="0066702E" w:rsidRDefault="004E424F" w:rsidP="004E424F">
      <w:pPr>
        <w:spacing w:line="360" w:lineRule="auto"/>
        <w:ind w:left="1410"/>
        <w:rPr>
          <w:i/>
          <w:color w:val="FF0000"/>
          <w:lang w:val="en-US"/>
        </w:rPr>
      </w:pPr>
      <w:proofErr w:type="spellStart"/>
      <w:proofErr w:type="gramStart"/>
      <w:r w:rsidRPr="0066702E">
        <w:rPr>
          <w:i/>
          <w:color w:val="FF0000"/>
          <w:lang w:val="en-US"/>
        </w:rPr>
        <w:t>neuron.record</w:t>
      </w:r>
      <w:proofErr w:type="spellEnd"/>
      <w:r w:rsidRPr="0066702E">
        <w:rPr>
          <w:i/>
          <w:color w:val="FF0000"/>
          <w:lang w:val="en-US"/>
        </w:rPr>
        <w:t>{</w:t>
      </w:r>
      <w:proofErr w:type="gramEnd"/>
      <w:r w:rsidRPr="0066702E">
        <w:rPr>
          <w:i/>
          <w:color w:val="FF0000"/>
          <w:lang w:val="en-US"/>
        </w:rPr>
        <w:t xml:space="preserve">2}.cell = </w:t>
      </w:r>
      <w:proofErr w:type="spellStart"/>
      <w:r w:rsidRPr="0066702E">
        <w:rPr>
          <w:i/>
          <w:color w:val="FF0000"/>
          <w:lang w:val="en-US"/>
        </w:rPr>
        <w:t>struct</w:t>
      </w:r>
      <w:proofErr w:type="spellEnd"/>
      <w:r w:rsidRPr="0066702E">
        <w:rPr>
          <w:i/>
          <w:color w:val="FF0000"/>
          <w:lang w:val="en-US"/>
        </w:rPr>
        <w:t>('</w:t>
      </w:r>
      <w:proofErr w:type="spellStart"/>
      <w:r w:rsidRPr="0066702E">
        <w:rPr>
          <w:i/>
          <w:color w:val="FF0000"/>
          <w:lang w:val="en-US"/>
        </w:rPr>
        <w:t>record','on</w:t>
      </w:r>
      <w:proofErr w:type="spellEnd"/>
      <w:r w:rsidRPr="0066702E">
        <w:rPr>
          <w:i/>
          <w:color w:val="FF0000"/>
          <w:lang w:val="en-US"/>
        </w:rPr>
        <w:t>');</w:t>
      </w:r>
      <w:r w:rsidRPr="0066702E">
        <w:rPr>
          <w:i/>
          <w:color w:val="FF0000"/>
          <w:lang w:val="en-US"/>
        </w:rPr>
        <w:t xml:space="preserve">      </w:t>
      </w:r>
      <w:r w:rsidRPr="0066702E">
        <w:rPr>
          <w:color w:val="FF0000"/>
          <w:lang w:val="en-US"/>
        </w:rPr>
        <w:t xml:space="preserve">records the activity of cell 2 (a </w:t>
      </w:r>
      <w:proofErr w:type="spellStart"/>
      <w:r w:rsidRPr="0066702E">
        <w:rPr>
          <w:color w:val="FF0000"/>
          <w:lang w:val="en-US"/>
        </w:rPr>
        <w:t>NetStim</w:t>
      </w:r>
      <w:proofErr w:type="spellEnd"/>
      <w:r w:rsidRPr="0066702E">
        <w:rPr>
          <w:color w:val="FF0000"/>
          <w:lang w:val="en-US"/>
        </w:rPr>
        <w:t>)</w:t>
      </w:r>
    </w:p>
    <w:p w:rsidR="004E424F" w:rsidRPr="0066702E" w:rsidRDefault="004E424F" w:rsidP="004E424F">
      <w:pPr>
        <w:spacing w:line="360" w:lineRule="auto"/>
        <w:ind w:left="1410"/>
        <w:rPr>
          <w:i/>
          <w:color w:val="FF0000"/>
          <w:lang w:val="en-US"/>
        </w:rPr>
      </w:pPr>
      <w:proofErr w:type="spellStart"/>
      <w:proofErr w:type="gramStart"/>
      <w:r w:rsidRPr="0066702E">
        <w:rPr>
          <w:i/>
          <w:color w:val="FF0000"/>
          <w:lang w:val="en-US"/>
        </w:rPr>
        <w:t>neuron.record</w:t>
      </w:r>
      <w:proofErr w:type="spellEnd"/>
      <w:r w:rsidRPr="0066702E">
        <w:rPr>
          <w:i/>
          <w:color w:val="FF0000"/>
          <w:lang w:val="en-US"/>
        </w:rPr>
        <w:t>{</w:t>
      </w:r>
      <w:proofErr w:type="gramEnd"/>
      <w:r w:rsidRPr="0066702E">
        <w:rPr>
          <w:i/>
          <w:color w:val="FF0000"/>
          <w:lang w:val="en-US"/>
        </w:rPr>
        <w:t xml:space="preserve">1}.Exp2Syn    = </w:t>
      </w:r>
      <w:proofErr w:type="spellStart"/>
      <w:r w:rsidRPr="0066702E">
        <w:rPr>
          <w:i/>
          <w:color w:val="FF0000"/>
          <w:lang w:val="en-US"/>
        </w:rPr>
        <w:t>struct</w:t>
      </w:r>
      <w:proofErr w:type="spellEnd"/>
      <w:r w:rsidRPr="0066702E">
        <w:rPr>
          <w:i/>
          <w:color w:val="FF0000"/>
          <w:lang w:val="en-US"/>
        </w:rPr>
        <w:t>('node',</w:t>
      </w:r>
      <w:r w:rsidRPr="0066702E">
        <w:rPr>
          <w:i/>
          <w:color w:val="FF0000"/>
          <w:lang w:val="en-US"/>
        </w:rPr>
        <w:t>50</w:t>
      </w:r>
      <w:r w:rsidRPr="0066702E">
        <w:rPr>
          <w:i/>
          <w:color w:val="FF0000"/>
          <w:lang w:val="en-US"/>
        </w:rPr>
        <w:t>,'record','i');</w:t>
      </w:r>
    </w:p>
    <w:p w:rsidR="004E424F" w:rsidRPr="0066702E" w:rsidRDefault="004E424F" w:rsidP="004E424F">
      <w:pPr>
        <w:spacing w:line="360" w:lineRule="auto"/>
        <w:ind w:left="1410"/>
        <w:rPr>
          <w:color w:val="FF0000"/>
          <w:lang w:val="en-US"/>
        </w:rPr>
      </w:pPr>
      <w:proofErr w:type="gramStart"/>
      <w:r w:rsidRPr="0066702E">
        <w:rPr>
          <w:color w:val="FF0000"/>
          <w:lang w:val="en-US"/>
        </w:rPr>
        <w:t>records</w:t>
      </w:r>
      <w:proofErr w:type="gramEnd"/>
      <w:r w:rsidRPr="0066702E">
        <w:rPr>
          <w:color w:val="FF0000"/>
          <w:lang w:val="en-US"/>
        </w:rPr>
        <w:t xml:space="preserve"> the current </w:t>
      </w:r>
      <w:proofErr w:type="spellStart"/>
      <w:r w:rsidRPr="0066702E">
        <w:rPr>
          <w:color w:val="FF0000"/>
          <w:lang w:val="en-US"/>
        </w:rPr>
        <w:t>i</w:t>
      </w:r>
      <w:proofErr w:type="spellEnd"/>
      <w:r w:rsidRPr="0066702E">
        <w:rPr>
          <w:color w:val="FF0000"/>
          <w:lang w:val="en-US"/>
        </w:rPr>
        <w:t xml:space="preserve"> of the Exp2Syn at node 50</w:t>
      </w:r>
    </w:p>
    <w:p w:rsidR="004E424F" w:rsidRPr="0066702E" w:rsidRDefault="004E424F" w:rsidP="004E424F">
      <w:pPr>
        <w:spacing w:line="360" w:lineRule="auto"/>
        <w:ind w:left="1410"/>
        <w:rPr>
          <w:color w:val="FF0000"/>
          <w:lang w:val="en-US"/>
        </w:rPr>
      </w:pPr>
      <w:r w:rsidRPr="0066702E">
        <w:rPr>
          <w:color w:val="FF0000"/>
          <w:lang w:val="en-US"/>
        </w:rPr>
        <w:t>Entries in field node and record can be multiple (</w:t>
      </w:r>
      <w:proofErr w:type="spellStart"/>
      <w:r w:rsidRPr="0066702E">
        <w:rPr>
          <w:color w:val="FF0000"/>
          <w:lang w:val="en-US"/>
        </w:rPr>
        <w:t>eg</w:t>
      </w:r>
      <w:proofErr w:type="spellEnd"/>
      <w:r w:rsidRPr="0066702E">
        <w:rPr>
          <w:color w:val="FF0000"/>
          <w:lang w:val="en-US"/>
        </w:rPr>
        <w:t xml:space="preserve"> [1:10] for ‘node’ or {‘v’,’</w:t>
      </w:r>
      <w:proofErr w:type="spellStart"/>
      <w:r w:rsidRPr="0066702E">
        <w:rPr>
          <w:color w:val="FF0000"/>
          <w:lang w:val="en-US"/>
        </w:rPr>
        <w:t>i</w:t>
      </w:r>
      <w:proofErr w:type="spellEnd"/>
      <w:r w:rsidRPr="0066702E">
        <w:rPr>
          <w:color w:val="FF0000"/>
          <w:lang w:val="en-US"/>
        </w:rPr>
        <w:t>’} for ‘record)</w:t>
      </w:r>
    </w:p>
    <w:p w:rsidR="004E424F" w:rsidRPr="0066702E" w:rsidRDefault="004E424F" w:rsidP="00844272">
      <w:pPr>
        <w:spacing w:line="360" w:lineRule="auto"/>
        <w:ind w:left="1416"/>
        <w:rPr>
          <w:color w:val="FF0000"/>
          <w:lang w:val="en-US"/>
        </w:rPr>
      </w:pPr>
      <w:r w:rsidRPr="0066702E">
        <w:rPr>
          <w:color w:val="FF0000"/>
          <w:lang w:val="en-US"/>
        </w:rPr>
        <w:t>Be sure that the point process you want to record is defined at that node, otherwise nothing will be recorded. If you record from an artificial cell, the field ‘node’ is ignored.</w:t>
      </w:r>
    </w:p>
    <w:p w:rsidR="007007C0" w:rsidRPr="0066702E" w:rsidRDefault="00C03981" w:rsidP="00631601">
      <w:pPr>
        <w:spacing w:line="360" w:lineRule="auto"/>
        <w:rPr>
          <w:color w:val="7F7F7F" w:themeColor="text1" w:themeTint="80"/>
          <w:lang w:val="en-US"/>
        </w:rPr>
      </w:pPr>
      <w:r w:rsidRPr="0066702E">
        <w:rPr>
          <w:rFonts w:ascii="Courier New" w:hAnsi="Courier New" w:cs="Courier New"/>
          <w:color w:val="7F7F7F" w:themeColor="text1" w:themeTint="80"/>
          <w:lang w:val="en-US"/>
        </w:rPr>
        <w:t>.</w:t>
      </w:r>
      <w:r w:rsidRPr="0066702E">
        <w:rPr>
          <w:rStyle w:val="berschrift5Zchn"/>
          <w:color w:val="7F7F7F" w:themeColor="text1" w:themeTint="80"/>
          <w:lang w:val="en-US"/>
        </w:rPr>
        <w:t>play</w:t>
      </w:r>
      <w:r w:rsidR="007007C0" w:rsidRPr="0066702E">
        <w:rPr>
          <w:color w:val="7F7F7F" w:themeColor="text1" w:themeTint="80"/>
          <w:lang w:val="en-US"/>
        </w:rPr>
        <w:tab/>
      </w:r>
      <w:r w:rsidR="00575344" w:rsidRPr="0066702E">
        <w:rPr>
          <w:color w:val="7F7F7F" w:themeColor="text1" w:themeTint="80"/>
          <w:lang w:val="en-US"/>
        </w:rPr>
        <w:tab/>
      </w:r>
      <w:r w:rsidR="007007C0" w:rsidRPr="0066702E">
        <w:rPr>
          <w:color w:val="7F7F7F" w:themeColor="text1" w:themeTint="80"/>
          <w:lang w:val="en-US"/>
        </w:rPr>
        <w:t xml:space="preserve">each cell has </w:t>
      </w:r>
      <w:proofErr w:type="gramStart"/>
      <w:r w:rsidR="007007C0" w:rsidRPr="0066702E">
        <w:rPr>
          <w:color w:val="7F7F7F" w:themeColor="text1" w:themeTint="80"/>
          <w:lang w:val="en-US"/>
        </w:rPr>
        <w:t>a</w:t>
      </w:r>
      <w:proofErr w:type="gramEnd"/>
      <w:r w:rsidR="007007C0" w:rsidRPr="0066702E">
        <w:rPr>
          <w:color w:val="7F7F7F" w:themeColor="text1" w:themeTint="80"/>
          <w:lang w:val="en-US"/>
        </w:rPr>
        <w:t xml:space="preserve"> m by 5 cell where m is the number of defined play sites</w:t>
      </w:r>
    </w:p>
    <w:p w:rsidR="007007C0" w:rsidRPr="0066702E" w:rsidRDefault="007007C0" w:rsidP="00631601">
      <w:pPr>
        <w:spacing w:line="360" w:lineRule="auto"/>
        <w:ind w:left="1416"/>
        <w:rPr>
          <w:color w:val="7F7F7F" w:themeColor="text1" w:themeTint="80"/>
          <w:lang w:val="en-US"/>
        </w:rPr>
      </w:pPr>
      <w:proofErr w:type="gramStart"/>
      <w:r w:rsidRPr="0066702E">
        <w:rPr>
          <w:color w:val="7F7F7F" w:themeColor="text1" w:themeTint="80"/>
          <w:lang w:val="en-US"/>
        </w:rPr>
        <w:t>values</w:t>
      </w:r>
      <w:proofErr w:type="gramEnd"/>
      <w:r w:rsidRPr="0066702E">
        <w:rPr>
          <w:color w:val="7F7F7F" w:themeColor="text1" w:themeTint="80"/>
          <w:lang w:val="en-US"/>
        </w:rPr>
        <w:t xml:space="preserve"> in each row: </w:t>
      </w:r>
      <w:r w:rsidR="005248DB" w:rsidRPr="0066702E">
        <w:rPr>
          <w:color w:val="7F7F7F" w:themeColor="text1" w:themeTint="80"/>
          <w:lang w:val="en-US"/>
        </w:rPr>
        <w:t>{</w:t>
      </w:r>
      <w:r w:rsidRPr="0066702E">
        <w:rPr>
          <w:color w:val="7F7F7F" w:themeColor="text1" w:themeTint="80"/>
          <w:lang w:val="en-US"/>
        </w:rPr>
        <w:t>target node, parameter of interest, time vector, vector to play, continuing Boolean</w:t>
      </w:r>
      <w:r w:rsidR="005248DB" w:rsidRPr="0066702E">
        <w:rPr>
          <w:color w:val="7F7F7F" w:themeColor="text1" w:themeTint="80"/>
          <w:lang w:val="en-US"/>
        </w:rPr>
        <w:t>}</w:t>
      </w:r>
    </w:p>
    <w:p w:rsidR="007007C0" w:rsidRPr="00D23FA7" w:rsidRDefault="00C03981" w:rsidP="00631601">
      <w:pPr>
        <w:spacing w:line="360" w:lineRule="auto"/>
        <w:rPr>
          <w:lang w:val="en-US"/>
        </w:rPr>
      </w:pPr>
      <w:r w:rsidRPr="00D23FA7">
        <w:rPr>
          <w:rFonts w:ascii="Courier New" w:hAnsi="Courier New" w:cs="Courier New"/>
          <w:lang w:val="en-US"/>
        </w:rPr>
        <w:t>.</w:t>
      </w:r>
      <w:proofErr w:type="spellStart"/>
      <w:r w:rsidRPr="0085539A">
        <w:rPr>
          <w:rStyle w:val="berschrift5Zchn"/>
          <w:lang w:val="en-US"/>
        </w:rPr>
        <w:t>APCount</w:t>
      </w:r>
      <w:proofErr w:type="spellEnd"/>
      <w:r w:rsidR="007007C0" w:rsidRPr="00D23FA7">
        <w:rPr>
          <w:lang w:val="en-US"/>
        </w:rPr>
        <w:tab/>
        <w:t xml:space="preserve">each cell has a m by 2 cell where m is the number </w:t>
      </w:r>
      <w:proofErr w:type="gramStart"/>
      <w:r w:rsidR="007007C0" w:rsidRPr="00D23FA7">
        <w:rPr>
          <w:lang w:val="en-US"/>
        </w:rPr>
        <w:t>of  AP</w:t>
      </w:r>
      <w:proofErr w:type="gramEnd"/>
      <w:r w:rsidR="007007C0" w:rsidRPr="00D23FA7">
        <w:rPr>
          <w:lang w:val="en-US"/>
        </w:rPr>
        <w:t xml:space="preserve"> counting sites</w:t>
      </w:r>
    </w:p>
    <w:p w:rsidR="00C03981" w:rsidRDefault="007007C0" w:rsidP="00631601">
      <w:pPr>
        <w:spacing w:line="360" w:lineRule="auto"/>
        <w:ind w:left="708" w:firstLine="708"/>
        <w:rPr>
          <w:lang w:val="en-US"/>
        </w:rPr>
      </w:pPr>
      <w:proofErr w:type="gramStart"/>
      <w:r w:rsidRPr="00D23FA7">
        <w:rPr>
          <w:lang w:val="en-US"/>
        </w:rPr>
        <w:t>values</w:t>
      </w:r>
      <w:proofErr w:type="gramEnd"/>
      <w:r w:rsidRPr="00D23FA7">
        <w:rPr>
          <w:lang w:val="en-US"/>
        </w:rPr>
        <w:t xml:space="preserve">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proofErr w:type="gramStart"/>
      <w:r>
        <w:rPr>
          <w:lang w:val="en-US"/>
        </w:rPr>
        <w:t>does</w:t>
      </w:r>
      <w:proofErr w:type="gramEnd"/>
      <w:r>
        <w:rPr>
          <w:lang w:val="en-US"/>
        </w:rPr>
        <w:t xml:space="preserve"> also work with artificial cells. In this case, </w:t>
      </w:r>
      <w:proofErr w:type="spellStart"/>
      <w:r>
        <w:rPr>
          <w:lang w:val="en-US"/>
        </w:rPr>
        <w:t>netcon</w:t>
      </w:r>
      <w:proofErr w:type="spellEnd"/>
      <w:r>
        <w:rPr>
          <w:lang w:val="en-US"/>
        </w:rPr>
        <w:t xml:space="preserve"> is used for recording</w:t>
      </w:r>
    </w:p>
    <w:p w:rsidR="001817F5" w:rsidRDefault="001817F5" w:rsidP="00144CE1">
      <w:pPr>
        <w:spacing w:line="360" w:lineRule="auto"/>
        <w:ind w:left="708" w:firstLine="708"/>
        <w:rPr>
          <w:lang w:val="en-US"/>
        </w:rPr>
      </w:pPr>
    </w:p>
    <w:p w:rsidR="001817F5" w:rsidRDefault="003208E2" w:rsidP="003208E2">
      <w:pPr>
        <w:pStyle w:val="berschrift2"/>
        <w:rPr>
          <w:lang w:val="en-US"/>
        </w:rPr>
      </w:pPr>
      <w:r>
        <w:rPr>
          <w:lang w:val="en-US"/>
        </w:rPr>
        <w:t>O</w:t>
      </w:r>
      <w:r w:rsidR="001817F5">
        <w:rPr>
          <w:lang w:val="en-US"/>
        </w:rPr>
        <w:t>ptions</w:t>
      </w:r>
    </w:p>
    <w:p w:rsidR="001817F5" w:rsidRDefault="001817F5" w:rsidP="001817F5">
      <w:pPr>
        <w:rPr>
          <w:lang w:val="en-US"/>
        </w:rPr>
      </w:pPr>
      <w:r>
        <w:rPr>
          <w:lang w:val="en-US"/>
        </w:rPr>
        <w:t xml:space="preserve"> </w:t>
      </w:r>
      <w:proofErr w:type="gramStart"/>
      <w:r>
        <w:rPr>
          <w:lang w:val="en-US"/>
        </w:rPr>
        <w:t>options</w:t>
      </w:r>
      <w:proofErr w:type="gramEnd"/>
      <w:r>
        <w:rPr>
          <w:lang w:val="en-US"/>
        </w:rPr>
        <w:t xml:space="preserve"> is a string with which the interface’s behavior can be changed. The following arguments exist and are simply concatenated to a string:</w:t>
      </w:r>
    </w:p>
    <w:p w:rsidR="001817F5" w:rsidRPr="001817F5" w:rsidRDefault="001817F5" w:rsidP="001817F5">
      <w:pPr>
        <w:rPr>
          <w:rFonts w:ascii="Courier New" w:hAnsi="Courier New" w:cs="Courier New"/>
          <w:b/>
          <w:sz w:val="28"/>
          <w:szCs w:val="28"/>
          <w:u w:val="single"/>
          <w:lang w:val="en-US"/>
        </w:rPr>
      </w:pPr>
      <w:r w:rsidRPr="003208E2">
        <w:rPr>
          <w:rStyle w:val="berschrift5Zchn"/>
          <w:lang w:val="en-US"/>
        </w:rPr>
        <w:t>-w</w:t>
      </w:r>
      <w:r w:rsidRPr="001817F5">
        <w:rPr>
          <w:lang w:val="en-US"/>
        </w:rPr>
        <w:t xml:space="preserve"> </w:t>
      </w:r>
      <w:r>
        <w:rPr>
          <w:lang w:val="en-US"/>
        </w:rPr>
        <w:tab/>
      </w:r>
      <w:proofErr w:type="spellStart"/>
      <w:r w:rsidRPr="001817F5">
        <w:rPr>
          <w:lang w:val="en-US"/>
        </w:rPr>
        <w:t>waitbar</w:t>
      </w:r>
      <w:proofErr w:type="spellEnd"/>
    </w:p>
    <w:p w:rsidR="001817F5" w:rsidRDefault="001817F5" w:rsidP="001817F5">
      <w:pPr>
        <w:spacing w:line="360" w:lineRule="auto"/>
        <w:rPr>
          <w:lang w:val="en-US"/>
        </w:rPr>
      </w:pPr>
      <w:r w:rsidRPr="003208E2">
        <w:rPr>
          <w:rStyle w:val="berschrift5Zchn"/>
          <w:lang w:val="en-US"/>
        </w:rPr>
        <w:t>-d</w:t>
      </w:r>
      <w:r w:rsidRPr="001817F5">
        <w:rPr>
          <w:lang w:val="en-US"/>
        </w:rPr>
        <w:t xml:space="preserve"> </w:t>
      </w:r>
      <w:r>
        <w:rPr>
          <w:lang w:val="en-US"/>
        </w:rPr>
        <w:tab/>
      </w:r>
      <w:r w:rsidRPr="001817F5">
        <w:rPr>
          <w:lang w:val="en-US"/>
        </w:rPr>
        <w:t>Debug mode (NEURON is op</w:t>
      </w:r>
      <w:r>
        <w:rPr>
          <w:lang w:val="en-US"/>
        </w:rPr>
        <w:t>ened and more parameters are printed)</w:t>
      </w:r>
    </w:p>
    <w:p w:rsidR="001817F5" w:rsidRPr="001817F5" w:rsidRDefault="001817F5" w:rsidP="001817F5">
      <w:pPr>
        <w:spacing w:line="360" w:lineRule="auto"/>
        <w:rPr>
          <w:lang w:val="en-US"/>
        </w:rPr>
      </w:pPr>
      <w:r w:rsidRPr="003208E2">
        <w:rPr>
          <w:rStyle w:val="berschrift5Zchn"/>
          <w:lang w:val="en-US"/>
        </w:rPr>
        <w:t>-q</w:t>
      </w:r>
      <w:r w:rsidRPr="001817F5">
        <w:rPr>
          <w:lang w:val="en-US"/>
        </w:rPr>
        <w:t xml:space="preserve"> </w:t>
      </w:r>
      <w:r>
        <w:rPr>
          <w:lang w:val="en-US"/>
        </w:rPr>
        <w:tab/>
      </w:r>
      <w:r w:rsidRPr="001817F5">
        <w:rPr>
          <w:lang w:val="en-US"/>
        </w:rPr>
        <w:t>quiet mode -&gt; suppress output</w:t>
      </w:r>
      <w:r>
        <w:rPr>
          <w:lang w:val="en-US"/>
        </w:rPr>
        <w:t xml:space="preserve"> and do not open NEURON</w:t>
      </w:r>
    </w:p>
    <w:p w:rsidR="001817F5" w:rsidRPr="0066702E" w:rsidRDefault="001817F5" w:rsidP="001817F5">
      <w:pPr>
        <w:spacing w:line="360" w:lineRule="auto"/>
        <w:ind w:left="705" w:hanging="705"/>
        <w:rPr>
          <w:color w:val="7F7F7F" w:themeColor="text1" w:themeTint="80"/>
          <w:lang w:val="en-US"/>
        </w:rPr>
      </w:pPr>
      <w:r w:rsidRPr="0066702E">
        <w:rPr>
          <w:rStyle w:val="berschrift5Zchn"/>
          <w:color w:val="7F7F7F" w:themeColor="text1" w:themeTint="80"/>
          <w:lang w:val="en-US"/>
        </w:rPr>
        <w:t>-</w:t>
      </w:r>
      <w:proofErr w:type="gramStart"/>
      <w:r w:rsidRPr="0066702E">
        <w:rPr>
          <w:rStyle w:val="berschrift5Zchn"/>
          <w:color w:val="7F7F7F" w:themeColor="text1" w:themeTint="80"/>
          <w:lang w:val="en-US"/>
        </w:rPr>
        <w:t>cl</w:t>
      </w:r>
      <w:r w:rsidRPr="0066702E">
        <w:rPr>
          <w:color w:val="7F7F7F" w:themeColor="text1" w:themeTint="80"/>
          <w:lang w:val="en-US"/>
        </w:rPr>
        <w:t xml:space="preserve"> </w:t>
      </w:r>
      <w:r w:rsidRPr="0066702E">
        <w:rPr>
          <w:color w:val="7F7F7F" w:themeColor="text1" w:themeTint="80"/>
          <w:lang w:val="en-US"/>
        </w:rPr>
        <w:tab/>
        <w:t>cluster mode -&gt; files are</w:t>
      </w:r>
      <w:proofErr w:type="gramEnd"/>
      <w:r w:rsidRPr="0066702E">
        <w:rPr>
          <w:color w:val="7F7F7F" w:themeColor="text1" w:themeTint="80"/>
          <w:lang w:val="en-US"/>
        </w:rPr>
        <w:t xml:space="preserve"> prepared to be executed on a cluster. Cluster parameters need to be specified in </w:t>
      </w:r>
      <w:proofErr w:type="spellStart"/>
      <w:r w:rsidRPr="0066702E">
        <w:rPr>
          <w:color w:val="7F7F7F" w:themeColor="text1" w:themeTint="80"/>
          <w:lang w:val="en-US"/>
        </w:rPr>
        <w:t>params</w:t>
      </w:r>
      <w:proofErr w:type="spellEnd"/>
    </w:p>
    <w:p w:rsidR="001817F5" w:rsidRPr="0066702E" w:rsidRDefault="001817F5" w:rsidP="001817F5">
      <w:pPr>
        <w:spacing w:line="360" w:lineRule="auto"/>
        <w:rPr>
          <w:color w:val="7F7F7F" w:themeColor="text1" w:themeTint="80"/>
          <w:lang w:val="en-US"/>
        </w:rPr>
      </w:pPr>
      <w:r w:rsidRPr="0066702E">
        <w:rPr>
          <w:rStyle w:val="berschrift5Zchn"/>
          <w:color w:val="7F7F7F" w:themeColor="text1" w:themeTint="80"/>
          <w:lang w:val="en-US"/>
        </w:rPr>
        <w:t>-f</w:t>
      </w:r>
      <w:r w:rsidRPr="0066702E">
        <w:rPr>
          <w:color w:val="7F7F7F" w:themeColor="text1" w:themeTint="80"/>
          <w:lang w:val="en-US"/>
        </w:rPr>
        <w:t xml:space="preserve">  </w:t>
      </w:r>
      <w:r w:rsidR="003208E2" w:rsidRPr="0066702E">
        <w:rPr>
          <w:color w:val="7F7F7F" w:themeColor="text1" w:themeTint="80"/>
          <w:lang w:val="en-US"/>
        </w:rPr>
        <w:tab/>
      </w:r>
      <w:r w:rsidRPr="0066702E">
        <w:rPr>
          <w:color w:val="7F7F7F" w:themeColor="text1" w:themeTint="80"/>
          <w:lang w:val="en-US"/>
        </w:rPr>
        <w:t xml:space="preserve">force cluster to run neuron directly without </w:t>
      </w:r>
      <w:proofErr w:type="spellStart"/>
      <w:r w:rsidRPr="0066702E">
        <w:rPr>
          <w:color w:val="7F7F7F" w:themeColor="text1" w:themeTint="80"/>
          <w:lang w:val="en-US"/>
        </w:rPr>
        <w:t>qsub</w:t>
      </w:r>
      <w:proofErr w:type="spellEnd"/>
    </w:p>
    <w:p w:rsidR="00EB16B6" w:rsidRDefault="00EB16B6">
      <w:pPr>
        <w:rPr>
          <w:lang w:val="en-US"/>
        </w:rPr>
      </w:pPr>
      <w:r>
        <w:rPr>
          <w:lang w:val="en-US"/>
        </w:rPr>
        <w:br w:type="page"/>
      </w:r>
    </w:p>
    <w:p w:rsidR="00EB16B6" w:rsidRDefault="00EB16B6" w:rsidP="00EB16B6">
      <w:pPr>
        <w:pStyle w:val="berschrift1"/>
        <w:rPr>
          <w:lang w:val="en-US"/>
        </w:rPr>
      </w:pPr>
      <w:r>
        <w:rPr>
          <w:lang w:val="en-US"/>
        </w:rPr>
        <w:lastRenderedPageBreak/>
        <w:t>Output:</w:t>
      </w:r>
    </w:p>
    <w:p w:rsidR="00EB16B6" w:rsidRDefault="00EB16B6" w:rsidP="00EB16B6">
      <w:pPr>
        <w:pStyle w:val="berschrift2"/>
        <w:rPr>
          <w:lang w:val="en-US"/>
        </w:rPr>
      </w:pPr>
      <w:r>
        <w:rPr>
          <w:lang w:val="en-US"/>
        </w:rPr>
        <w:t xml:space="preserve">Out </w:t>
      </w:r>
    </w:p>
    <w:p w:rsidR="00EB16B6" w:rsidRDefault="00EB16B6">
      <w:pPr>
        <w:rPr>
          <w:lang w:val="en-US"/>
        </w:rPr>
      </w:pPr>
      <w:r>
        <w:rPr>
          <w:lang w:val="en-US"/>
        </w:rPr>
        <w:t xml:space="preserve">Out contains the recordings which had been defined. If only one simulation was run, out is a </w:t>
      </w:r>
      <w:proofErr w:type="spellStart"/>
      <w:r>
        <w:rPr>
          <w:lang w:val="en-US"/>
        </w:rPr>
        <w:t>struct</w:t>
      </w:r>
      <w:proofErr w:type="spellEnd"/>
      <w:r>
        <w:rPr>
          <w:lang w:val="en-US"/>
        </w:rPr>
        <w:t>, if m simulations were run, out is a 1 by m cell with each containing the corresponding output structure.</w:t>
      </w:r>
    </w:p>
    <w:p w:rsidR="00EB16B6" w:rsidRDefault="00EB16B6">
      <w:pPr>
        <w:rPr>
          <w:lang w:val="en-US"/>
        </w:rPr>
      </w:pPr>
      <w:r>
        <w:rPr>
          <w:lang w:val="en-US"/>
        </w:rPr>
        <w:t>.</w:t>
      </w:r>
      <w:r w:rsidRPr="0085539A">
        <w:rPr>
          <w:rStyle w:val="berschrift5Zchn"/>
          <w:lang w:val="en-US"/>
        </w:rPr>
        <w:t>t</w:t>
      </w:r>
      <w:r>
        <w:rPr>
          <w:lang w:val="en-US"/>
        </w:rPr>
        <w:tab/>
        <w:t>the time vector of the simulation</w:t>
      </w:r>
    </w:p>
    <w:p w:rsidR="00EB16B6" w:rsidRDefault="00EB16B6" w:rsidP="00EB16B6">
      <w:pPr>
        <w:ind w:left="1410" w:hanging="1410"/>
        <w:rPr>
          <w:lang w:val="en-US"/>
        </w:rPr>
      </w:pPr>
      <w:r>
        <w:rPr>
          <w:lang w:val="en-US"/>
        </w:rPr>
        <w:t>.</w:t>
      </w:r>
      <w:r w:rsidRPr="0085539A">
        <w:rPr>
          <w:rStyle w:val="berschrift5Zchn"/>
          <w:lang w:val="en-US"/>
        </w:rPr>
        <w:t>record</w:t>
      </w:r>
      <w:r>
        <w:rPr>
          <w:lang w:val="en-US"/>
        </w:rPr>
        <w:tab/>
        <w:t>m by 1 cell with the recordings of all m simulated neurons. Each cell is a structure with field names equal to the recorded parameter names. The field contains a cell n by 1 cell structure with n being the highest node where the corresponding parameter was recorded.</w:t>
      </w:r>
    </w:p>
    <w:p w:rsidR="00EB16B6" w:rsidRDefault="00EB16B6" w:rsidP="00EB16B6">
      <w:pPr>
        <w:ind w:left="1410" w:hanging="1410"/>
        <w:rPr>
          <w:lang w:val="en-US"/>
        </w:rPr>
      </w:pPr>
      <w:r>
        <w:rPr>
          <w:lang w:val="en-US"/>
        </w:rPr>
        <w:tab/>
        <w:t>E.g. to access the vector of the recorded voltage at node 12 of cell 3 write</w:t>
      </w:r>
    </w:p>
    <w:p w:rsidR="00EB16B6" w:rsidRDefault="00EB16B6" w:rsidP="00EB16B6">
      <w:pPr>
        <w:ind w:left="1410" w:hanging="1410"/>
        <w:rPr>
          <w:lang w:val="en-US"/>
        </w:rPr>
      </w:pPr>
      <w:r>
        <w:rPr>
          <w:lang w:val="en-US"/>
        </w:rPr>
        <w:tab/>
      </w:r>
      <w:proofErr w:type="spellStart"/>
      <w:proofErr w:type="gramStart"/>
      <w:r>
        <w:rPr>
          <w:lang w:val="en-US"/>
        </w:rPr>
        <w:t>out.record</w:t>
      </w:r>
      <w:proofErr w:type="spellEnd"/>
      <w:r>
        <w:rPr>
          <w:lang w:val="en-US"/>
        </w:rPr>
        <w:t>{</w:t>
      </w:r>
      <w:proofErr w:type="gramEnd"/>
      <w:r>
        <w:rPr>
          <w:lang w:val="en-US"/>
        </w:rPr>
        <w:t>3}.v{12}</w:t>
      </w:r>
    </w:p>
    <w:p w:rsidR="00EB16B6" w:rsidRDefault="00EB16B6">
      <w:pPr>
        <w:rPr>
          <w:lang w:val="en-US"/>
        </w:rPr>
      </w:pPr>
      <w:r>
        <w:rPr>
          <w:lang w:val="en-US"/>
        </w:rPr>
        <w:t>.</w:t>
      </w:r>
      <w:proofErr w:type="spellStart"/>
      <w:r w:rsidRPr="0085539A">
        <w:rPr>
          <w:rStyle w:val="berschrift5Zchn"/>
          <w:lang w:val="en-US"/>
        </w:rPr>
        <w:t>APtimes</w:t>
      </w:r>
      <w:proofErr w:type="spellEnd"/>
      <w:r>
        <w:rPr>
          <w:lang w:val="en-US"/>
        </w:rPr>
        <w:tab/>
        <w:t>m by 1 cell with the spiking times of each of the m simulated neurons</w:t>
      </w:r>
    </w:p>
    <w:p w:rsidR="0085539A" w:rsidRDefault="00EB16B6">
      <w:pPr>
        <w:rPr>
          <w:lang w:val="en-US"/>
        </w:rPr>
      </w:pPr>
      <w:r>
        <w:rPr>
          <w:lang w:val="en-US"/>
        </w:rPr>
        <w:br w:type="page"/>
      </w:r>
      <w:bookmarkStart w:id="17" w:name="_GoBack"/>
      <w:bookmarkEnd w:id="17"/>
    </w:p>
    <w:p w:rsidR="00EB16B6" w:rsidRDefault="0085539A" w:rsidP="0085539A">
      <w:pPr>
        <w:pStyle w:val="Titel"/>
        <w:rPr>
          <w:lang w:val="en-US"/>
        </w:rPr>
      </w:pPr>
      <w:r>
        <w:rPr>
          <w:lang w:val="en-US"/>
        </w:rPr>
        <w:lastRenderedPageBreak/>
        <w:t>The m2n_as function</w:t>
      </w:r>
    </w:p>
    <w:p w:rsidR="0085539A" w:rsidRDefault="0085539A">
      <w:pPr>
        <w:rPr>
          <w:b/>
          <w:sz w:val="36"/>
          <w:szCs w:val="36"/>
          <w:lang w:val="en-US"/>
        </w:rPr>
      </w:pPr>
      <w:proofErr w:type="gramStart"/>
      <w:r>
        <w:rPr>
          <w:b/>
          <w:sz w:val="36"/>
          <w:szCs w:val="36"/>
          <w:lang w:val="en-US"/>
        </w:rPr>
        <w:t>Completes the neuron specification of one simulation with neuron specification of another simulation.</w:t>
      </w:r>
      <w:proofErr w:type="gramEnd"/>
      <w:r>
        <w:rPr>
          <w:b/>
          <w:sz w:val="36"/>
          <w:szCs w:val="36"/>
          <w:lang w:val="en-US"/>
        </w:rPr>
        <w:t xml:space="preserve"> </w:t>
      </w:r>
      <w:proofErr w:type="gramStart"/>
      <w:r>
        <w:rPr>
          <w:b/>
          <w:sz w:val="36"/>
          <w:szCs w:val="36"/>
          <w:lang w:val="en-US"/>
        </w:rPr>
        <w:t>Helpful e.g. if you do very similar simulations in parallel where you just want to change one parameter.</w:t>
      </w:r>
      <w:proofErr w:type="gramEnd"/>
    </w:p>
    <w:p w:rsidR="0085539A" w:rsidRDefault="0085539A" w:rsidP="0085539A">
      <w:pPr>
        <w:pStyle w:val="berschrift1"/>
        <w:rPr>
          <w:lang w:val="en-US"/>
        </w:rPr>
      </w:pPr>
      <w:r>
        <w:rPr>
          <w:lang w:val="en-US"/>
        </w:rPr>
        <w:t>Input</w:t>
      </w:r>
    </w:p>
    <w:p w:rsidR="0085539A" w:rsidRDefault="0085539A" w:rsidP="0085539A">
      <w:pPr>
        <w:rPr>
          <w:lang w:val="en-US"/>
        </w:rPr>
      </w:pPr>
      <w:r>
        <w:rPr>
          <w:lang w:val="en-US"/>
        </w:rPr>
        <w:t>m2n_</w:t>
      </w:r>
      <w:proofErr w:type="gramStart"/>
      <w:r>
        <w:rPr>
          <w:lang w:val="en-US"/>
        </w:rPr>
        <w:t>as(</w:t>
      </w:r>
      <w:proofErr w:type="gramEnd"/>
      <w:r>
        <w:rPr>
          <w:lang w:val="en-US"/>
        </w:rPr>
        <w:t xml:space="preserve"> as, neuron)</w:t>
      </w:r>
    </w:p>
    <w:p w:rsidR="0085539A" w:rsidRDefault="0085539A" w:rsidP="0085539A">
      <w:pPr>
        <w:rPr>
          <w:lang w:val="en-US"/>
        </w:rPr>
      </w:pPr>
      <w:r>
        <w:rPr>
          <w:lang w:val="en-US"/>
        </w:rPr>
        <w:t>“</w:t>
      </w:r>
      <w:proofErr w:type="gramStart"/>
      <w:r>
        <w:rPr>
          <w:lang w:val="en-US"/>
        </w:rPr>
        <w:t>as</w:t>
      </w:r>
      <w:proofErr w:type="gramEnd"/>
      <w:r>
        <w:rPr>
          <w:lang w:val="en-US"/>
        </w:rPr>
        <w:t>” defines the simulation # with which the current neuron specification should be completed with</w:t>
      </w:r>
    </w:p>
    <w:p w:rsidR="0085539A" w:rsidRDefault="0085539A" w:rsidP="0085539A">
      <w:pPr>
        <w:rPr>
          <w:lang w:val="en-US"/>
        </w:rPr>
      </w:pPr>
      <w:r>
        <w:rPr>
          <w:lang w:val="en-US"/>
        </w:rPr>
        <w:t>“</w:t>
      </w:r>
      <w:proofErr w:type="gramStart"/>
      <w:r>
        <w:rPr>
          <w:lang w:val="en-US"/>
        </w:rPr>
        <w:t>neuron</w:t>
      </w:r>
      <w:proofErr w:type="gramEnd"/>
      <w:r>
        <w:rPr>
          <w:lang w:val="en-US"/>
        </w:rPr>
        <w:t>” (optional) is the already defined neuron specification. M2n_as completes all fields that have not been specified yet in neuron</w:t>
      </w:r>
    </w:p>
    <w:p w:rsidR="0085539A" w:rsidRDefault="0085539A" w:rsidP="0085539A">
      <w:pPr>
        <w:pStyle w:val="berschrift1"/>
        <w:rPr>
          <w:lang w:val="en-US"/>
        </w:rPr>
      </w:pPr>
      <w:r>
        <w:rPr>
          <w:lang w:val="en-US"/>
        </w:rPr>
        <w:t>Output</w:t>
      </w:r>
    </w:p>
    <w:p w:rsidR="0085539A" w:rsidRDefault="00DE2EFB" w:rsidP="0085539A">
      <w:pPr>
        <w:rPr>
          <w:lang w:val="en-US"/>
        </w:rPr>
      </w:pPr>
      <w:r>
        <w:rPr>
          <w:lang w:val="en-US"/>
        </w:rPr>
        <w:t>“</w:t>
      </w:r>
      <w:proofErr w:type="spellStart"/>
      <w:proofErr w:type="gramStart"/>
      <w:r>
        <w:rPr>
          <w:lang w:val="en-US"/>
        </w:rPr>
        <w:t>thisneuron</w:t>
      </w:r>
      <w:proofErr w:type="spellEnd"/>
      <w:proofErr w:type="gramEnd"/>
      <w:r>
        <w:rPr>
          <w:lang w:val="en-US"/>
        </w:rPr>
        <w:t>“ is the completed neuron file</w:t>
      </w:r>
    </w:p>
    <w:p w:rsidR="00DE2EFB" w:rsidRDefault="00DE2EFB" w:rsidP="00DE2EFB">
      <w:pPr>
        <w:pStyle w:val="berschrift1"/>
        <w:rPr>
          <w:lang w:val="en-US"/>
        </w:rPr>
      </w:pPr>
      <w:r>
        <w:rPr>
          <w:lang w:val="en-US"/>
        </w:rPr>
        <w:t>Example</w:t>
      </w:r>
    </w:p>
    <w:p w:rsidR="00DE2EFB" w:rsidRDefault="00DE2EFB" w:rsidP="00DE2EFB">
      <w:pPr>
        <w:rPr>
          <w:lang w:val="en-US"/>
        </w:rPr>
      </w:pPr>
    </w:p>
    <w:p w:rsidR="00DE2EFB" w:rsidRDefault="00DE2EFB" w:rsidP="00DE2EFB">
      <w:pPr>
        <w:rPr>
          <w:lang w:val="en-US"/>
        </w:rPr>
      </w:pPr>
      <w:proofErr w:type="gramStart"/>
      <w:r>
        <w:rPr>
          <w:lang w:val="en-US"/>
        </w:rPr>
        <w:t>for</w:t>
      </w:r>
      <w:proofErr w:type="gramEnd"/>
      <w:r>
        <w:rPr>
          <w:lang w:val="en-US"/>
        </w:rPr>
        <w:t xml:space="preserve"> s = 1:numsim</w:t>
      </w:r>
    </w:p>
    <w:p w:rsidR="00DE2EFB" w:rsidRDefault="00DE2EFB" w:rsidP="00DE2EFB">
      <w:pPr>
        <w:rPr>
          <w:lang w:val="en-US"/>
        </w:rPr>
      </w:pPr>
      <w:r>
        <w:rPr>
          <w:lang w:val="en-US"/>
        </w:rPr>
        <w:tab/>
      </w:r>
      <w:proofErr w:type="gramStart"/>
      <w:r>
        <w:rPr>
          <w:lang w:val="en-US"/>
        </w:rPr>
        <w:t>if</w:t>
      </w:r>
      <w:proofErr w:type="gramEnd"/>
      <w:r>
        <w:rPr>
          <w:lang w:val="en-US"/>
        </w:rPr>
        <w:t xml:space="preserve"> s == 1</w:t>
      </w:r>
    </w:p>
    <w:p w:rsidR="00DE2EFB" w:rsidRDefault="00DE2EFB" w:rsidP="00DE2EFB">
      <w:pPr>
        <w:rPr>
          <w:lang w:val="en-US"/>
        </w:rPr>
      </w:pPr>
      <w:r>
        <w:rPr>
          <w:lang w:val="en-US"/>
        </w:rPr>
        <w:tab/>
      </w:r>
      <w:r>
        <w:rPr>
          <w:lang w:val="en-US"/>
        </w:rPr>
        <w:tab/>
      </w:r>
      <w:proofErr w:type="gramStart"/>
      <w:r>
        <w:rPr>
          <w:lang w:val="en-US"/>
        </w:rPr>
        <w:t>neuron{</w:t>
      </w:r>
      <w:proofErr w:type="gramEnd"/>
      <w:r>
        <w:rPr>
          <w:lang w:val="en-US"/>
        </w:rPr>
        <w:t>s} = ……. % full specification of all parameters</w:t>
      </w:r>
    </w:p>
    <w:p w:rsidR="00DE2EFB" w:rsidRDefault="00DE2EFB" w:rsidP="00DE2EFB">
      <w:pPr>
        <w:rPr>
          <w:lang w:val="en-US"/>
        </w:rPr>
      </w:pPr>
      <w:r>
        <w:rPr>
          <w:lang w:val="en-US"/>
        </w:rPr>
        <w:tab/>
      </w:r>
      <w:proofErr w:type="gramStart"/>
      <w:r>
        <w:rPr>
          <w:lang w:val="en-US"/>
        </w:rPr>
        <w:t>end</w:t>
      </w:r>
      <w:proofErr w:type="gramEnd"/>
    </w:p>
    <w:p w:rsidR="00DE2EFB" w:rsidRDefault="00DE2EFB" w:rsidP="00DE2EFB">
      <w:pPr>
        <w:ind w:firstLine="708"/>
        <w:rPr>
          <w:lang w:val="en-US"/>
        </w:rPr>
      </w:pPr>
      <w:r>
        <w:rPr>
          <w:lang w:val="en-US"/>
        </w:rPr>
        <w:t>neuron{s}.stim = {s,’</w:t>
      </w:r>
      <w:proofErr w:type="spellStart"/>
      <w:r>
        <w:rPr>
          <w:lang w:val="en-US"/>
        </w:rPr>
        <w:t>IClamp</w:t>
      </w:r>
      <w:proofErr w:type="spellEnd"/>
      <w:r>
        <w:rPr>
          <w:lang w:val="en-US"/>
        </w:rPr>
        <w:t>’}</w:t>
      </w:r>
      <w:proofErr w:type="gramStart"/>
      <w:r>
        <w:rPr>
          <w:lang w:val="en-US"/>
        </w:rPr>
        <w:t>;  %</w:t>
      </w:r>
      <w:proofErr w:type="gramEnd"/>
      <w:r>
        <w:rPr>
          <w:lang w:val="en-US"/>
        </w:rPr>
        <w:t xml:space="preserve"> change node where </w:t>
      </w:r>
      <w:proofErr w:type="spellStart"/>
      <w:r>
        <w:rPr>
          <w:lang w:val="en-US"/>
        </w:rPr>
        <w:t>IClamp</w:t>
      </w:r>
      <w:proofErr w:type="spellEnd"/>
      <w:r>
        <w:rPr>
          <w:lang w:val="en-US"/>
        </w:rPr>
        <w:t xml:space="preserve"> is placed each time</w:t>
      </w:r>
    </w:p>
    <w:p w:rsidR="00DE2EFB" w:rsidRDefault="00DE2EFB" w:rsidP="00DE2EFB">
      <w:pPr>
        <w:ind w:firstLine="708"/>
        <w:rPr>
          <w:lang w:val="en-US"/>
        </w:rPr>
      </w:pPr>
      <w:proofErr w:type="gramStart"/>
      <w:r>
        <w:rPr>
          <w:lang w:val="en-US"/>
        </w:rPr>
        <w:t>neuron{</w:t>
      </w:r>
      <w:proofErr w:type="gramEnd"/>
      <w:r>
        <w:rPr>
          <w:lang w:val="en-US"/>
        </w:rPr>
        <w:t>s} = m2n_as(1,neuron{s}):  % define all other parameters as in sim 1</w:t>
      </w:r>
    </w:p>
    <w:p w:rsidR="00DE2EFB" w:rsidRPr="00DE2EFB" w:rsidRDefault="00DE2EFB" w:rsidP="00DE2EFB">
      <w:pPr>
        <w:rPr>
          <w:lang w:val="en-US"/>
        </w:rPr>
      </w:pPr>
      <w:proofErr w:type="gramStart"/>
      <w:r>
        <w:rPr>
          <w:lang w:val="en-US"/>
        </w:rPr>
        <w:t>end</w:t>
      </w:r>
      <w:proofErr w:type="gramEnd"/>
    </w:p>
    <w:p w:rsidR="0085539A" w:rsidRPr="0085539A" w:rsidRDefault="0085539A" w:rsidP="0085539A">
      <w:pPr>
        <w:rPr>
          <w:lang w:val="en-US"/>
        </w:rPr>
      </w:pPr>
    </w:p>
    <w:p w:rsidR="0066702E" w:rsidRDefault="0066702E">
      <w:pPr>
        <w:rPr>
          <w:b/>
          <w:sz w:val="36"/>
          <w:szCs w:val="36"/>
          <w:lang w:val="en-US"/>
        </w:rPr>
      </w:pPr>
      <w:r>
        <w:rPr>
          <w:b/>
          <w:sz w:val="36"/>
          <w:szCs w:val="36"/>
          <w:lang w:val="en-US"/>
        </w:rPr>
        <w:br w:type="page"/>
      </w:r>
    </w:p>
    <w:p w:rsidR="0046699B" w:rsidRDefault="0046699B" w:rsidP="0046699B">
      <w:pPr>
        <w:rPr>
          <w:b/>
          <w:sz w:val="36"/>
          <w:szCs w:val="36"/>
          <w:lang w:val="en-US"/>
        </w:rPr>
      </w:pPr>
      <w:r>
        <w:rPr>
          <w:b/>
          <w:sz w:val="36"/>
          <w:szCs w:val="36"/>
          <w:lang w:val="en-US"/>
        </w:rPr>
        <w:lastRenderedPageBreak/>
        <w:t>Known bugs</w:t>
      </w:r>
    </w:p>
    <w:p w:rsidR="0046699B" w:rsidRPr="0046699B" w:rsidRDefault="0046699B" w:rsidP="0046699B">
      <w:pPr>
        <w:rPr>
          <w:sz w:val="24"/>
          <w:szCs w:val="24"/>
          <w:lang w:val="en-US"/>
        </w:rPr>
      </w:pPr>
      <w:r>
        <w:rPr>
          <w:sz w:val="24"/>
          <w:szCs w:val="24"/>
          <w:lang w:val="en-US"/>
        </w:rPr>
        <w:t>Server function not fixed in terms of relative folders!</w:t>
      </w:r>
    </w:p>
    <w:sectPr w:rsidR="0046699B" w:rsidRPr="0046699B"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6D1D4E"/>
    <w:rsid w:val="0003704A"/>
    <w:rsid w:val="000608A0"/>
    <w:rsid w:val="00093C9A"/>
    <w:rsid w:val="000F175D"/>
    <w:rsid w:val="00127A44"/>
    <w:rsid w:val="00144B84"/>
    <w:rsid w:val="00144CE1"/>
    <w:rsid w:val="0017355B"/>
    <w:rsid w:val="00176559"/>
    <w:rsid w:val="001817F5"/>
    <w:rsid w:val="001E728A"/>
    <w:rsid w:val="002141D1"/>
    <w:rsid w:val="00222063"/>
    <w:rsid w:val="0025586E"/>
    <w:rsid w:val="002C42AE"/>
    <w:rsid w:val="002E12FF"/>
    <w:rsid w:val="002F3B99"/>
    <w:rsid w:val="003208E2"/>
    <w:rsid w:val="003233D2"/>
    <w:rsid w:val="0032555E"/>
    <w:rsid w:val="00346122"/>
    <w:rsid w:val="00353845"/>
    <w:rsid w:val="003B65BF"/>
    <w:rsid w:val="00422733"/>
    <w:rsid w:val="0046699B"/>
    <w:rsid w:val="004E424F"/>
    <w:rsid w:val="005248DB"/>
    <w:rsid w:val="00525769"/>
    <w:rsid w:val="00575305"/>
    <w:rsid w:val="00575332"/>
    <w:rsid w:val="00575344"/>
    <w:rsid w:val="00595BB5"/>
    <w:rsid w:val="005B57C4"/>
    <w:rsid w:val="006230BE"/>
    <w:rsid w:val="00631601"/>
    <w:rsid w:val="00643420"/>
    <w:rsid w:val="00664EFD"/>
    <w:rsid w:val="0066702E"/>
    <w:rsid w:val="00681191"/>
    <w:rsid w:val="006A190E"/>
    <w:rsid w:val="006D1D4E"/>
    <w:rsid w:val="006E2149"/>
    <w:rsid w:val="006E2658"/>
    <w:rsid w:val="007007C0"/>
    <w:rsid w:val="00703E11"/>
    <w:rsid w:val="00735058"/>
    <w:rsid w:val="00836985"/>
    <w:rsid w:val="00844272"/>
    <w:rsid w:val="0085539A"/>
    <w:rsid w:val="008E1389"/>
    <w:rsid w:val="00902C0A"/>
    <w:rsid w:val="009C6E18"/>
    <w:rsid w:val="00A117DC"/>
    <w:rsid w:val="00A428F3"/>
    <w:rsid w:val="00A50F10"/>
    <w:rsid w:val="00A5740B"/>
    <w:rsid w:val="00A60FBD"/>
    <w:rsid w:val="00AB3A12"/>
    <w:rsid w:val="00AD6BCC"/>
    <w:rsid w:val="00B26031"/>
    <w:rsid w:val="00B519B8"/>
    <w:rsid w:val="00BC6478"/>
    <w:rsid w:val="00BD2C02"/>
    <w:rsid w:val="00C01D37"/>
    <w:rsid w:val="00C03981"/>
    <w:rsid w:val="00C05AB9"/>
    <w:rsid w:val="00C46652"/>
    <w:rsid w:val="00C513FB"/>
    <w:rsid w:val="00C92A0C"/>
    <w:rsid w:val="00CA655B"/>
    <w:rsid w:val="00CC118F"/>
    <w:rsid w:val="00D2158C"/>
    <w:rsid w:val="00D2384A"/>
    <w:rsid w:val="00D23FA7"/>
    <w:rsid w:val="00D253CF"/>
    <w:rsid w:val="00D71C02"/>
    <w:rsid w:val="00DE2EFB"/>
    <w:rsid w:val="00DE3C52"/>
    <w:rsid w:val="00E344DB"/>
    <w:rsid w:val="00E52651"/>
    <w:rsid w:val="00E642F9"/>
    <w:rsid w:val="00E653C4"/>
    <w:rsid w:val="00EB16B6"/>
    <w:rsid w:val="00ED0E4E"/>
    <w:rsid w:val="00EF55E7"/>
    <w:rsid w:val="00F1618C"/>
    <w:rsid w:val="00F45A4C"/>
    <w:rsid w:val="00F50BFB"/>
    <w:rsid w:val="00F57354"/>
    <w:rsid w:val="00F83B62"/>
    <w:rsid w:val="00F85A92"/>
    <w:rsid w:val="00F90861"/>
    <w:rsid w:val="00FA0C55"/>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53C4"/>
  </w:style>
  <w:style w:type="paragraph" w:styleId="berschrift1">
    <w:name w:val="heading 1"/>
    <w:basedOn w:val="Standard"/>
    <w:next w:val="Standard"/>
    <w:link w:val="berschrift1Zchn"/>
    <w:uiPriority w:val="9"/>
    <w:qFormat/>
    <w:rsid w:val="00EB1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1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8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 w:type="character" w:customStyle="1" w:styleId="berschrift1Zchn">
    <w:name w:val="Überschrift 1 Zchn"/>
    <w:basedOn w:val="Absatz-Standardschriftart"/>
    <w:link w:val="berschrift1"/>
    <w:uiPriority w:val="9"/>
    <w:rsid w:val="00EB16B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16B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8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208E2"/>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berschrift5Zchn">
    <w:name w:val="Überschrift 5 Zchn"/>
    <w:basedOn w:val="Absatz-Standardschriftart"/>
    <w:link w:val="berschrift5"/>
    <w:uiPriority w:val="9"/>
    <w:rsid w:val="003208E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208E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945E-89C3-48FE-A81F-315379FE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1499</Words>
  <Characters>9445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81</cp:revision>
  <dcterms:created xsi:type="dcterms:W3CDTF">2014-03-26T15:01:00Z</dcterms:created>
  <dcterms:modified xsi:type="dcterms:W3CDTF">2015-11-18T13:24:00Z</dcterms:modified>
</cp:coreProperties>
</file>