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9E7B5A">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9E7B5A">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9E7B5A">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9E7B5A">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9E7B5A">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9E7B5A">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9E7B5A">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9E7B5A">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9E7B5A">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6" w:name="OLE_LINK86"/>
        <w:r w:rsidR="009E353E" w:rsidRPr="00762680">
          <w:rPr>
            <w:rStyle w:val="Hyperlink"/>
            <w:lang w:val="en-US"/>
          </w:rPr>
          <w:t>www.treestoolbox.org</w:t>
        </w:r>
        <w:bookmarkEnd w:id="16"/>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r w:rsidRPr="00762680">
        <w:rPr>
          <w:rStyle w:val="IntenseEmphasis"/>
          <w:lang w:val="en-US"/>
        </w:rPr>
        <w:t>v_init</w:t>
      </w:r>
      <w:proofErr w:type="spell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r w:rsidRPr="00762680">
        <w:rPr>
          <w:rStyle w:val="IntenseEmphasis"/>
          <w:lang w:val="en-US"/>
        </w:rPr>
        <w:lastRenderedPageBreak/>
        <w:t>accuracy</w:t>
      </w:r>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Distributed mechanisms normally contain range variables that may be d</w:t>
      </w:r>
      <w:bookmarkStart w:id="48" w:name="_GoBack"/>
      <w:bookmarkEnd w:id="48"/>
      <w:r w:rsidRPr="00762680">
        <w:rPr>
          <w:lang w:val="en-US"/>
        </w:rPr>
        <w:t xml:space="preserve">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w:t>
      </w:r>
      <w:proofErr w:type="spellStart"/>
      <w:r>
        <w:rPr>
          <w:lang w:val="en-US"/>
        </w:rPr>
        <w:t>nseg</w:t>
      </w:r>
      <w:proofErr w:type="spellEnd"/>
      <w:r>
        <w:rPr>
          <w:lang w:val="en-US"/>
        </w:rPr>
        <w:t xml:space="preserve">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r>
        <w:rPr>
          <w:rStyle w:val="IntenseEmphasis"/>
          <w:lang w:val="en-US"/>
        </w:rPr>
        <w:br w:type="page"/>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9" w:name="OLE_LINK50"/>
      <w:bookmarkStart w:id="50" w:name="OLE_LINK51"/>
      <w:bookmarkStart w:id="51"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2" w:name="OLE_LINK108"/>
      <w:bookmarkStart w:id="53"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2"/>
      <w:bookmarkEnd w:id="53"/>
      <w:r w:rsidR="00CA252C" w:rsidRPr="00762680">
        <w:rPr>
          <w:lang w:val="en-US"/>
        </w:rPr>
        <w:t xml:space="preserve">Each cell entry is a Matlab structure containing </w:t>
      </w:r>
      <w:bookmarkEnd w:id="49"/>
      <w:bookmarkEnd w:id="50"/>
      <w:bookmarkEnd w:id="51"/>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4" w:name="OLE_LINK7"/>
      <w:bookmarkStart w:id="55"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4"/>
    <w:bookmarkEnd w:id="55"/>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6" w:name="OLE_LINK47"/>
      <w:bookmarkStart w:id="57" w:name="OLE_LINK48"/>
      <w:bookmarkStart w:id="58" w:name="OLE_LINK49"/>
      <w:bookmarkStart w:id="59" w:name="OLE_LINK1"/>
      <w:bookmarkStart w:id="60" w:name="OLE_LINK2"/>
      <w:bookmarkStart w:id="61" w:name="OLE_LINK3"/>
      <w:r w:rsidR="00594B16" w:rsidRPr="00762680">
        <w:rPr>
          <w:lang w:val="en-US"/>
        </w:rPr>
        <w:t xml:space="preserve">This field is to </w:t>
      </w:r>
      <w:r w:rsidR="00C03981" w:rsidRPr="00762680">
        <w:rPr>
          <w:lang w:val="en-US"/>
        </w:rPr>
        <w:t xml:space="preserve">define </w:t>
      </w:r>
      <w:bookmarkEnd w:id="56"/>
      <w:bookmarkEnd w:id="57"/>
      <w:bookmarkEnd w:id="58"/>
      <w:r w:rsidR="007007C0" w:rsidRPr="00762680">
        <w:rPr>
          <w:lang w:val="en-US"/>
        </w:rPr>
        <w:t>connections</w:t>
      </w:r>
      <w:bookmarkEnd w:id="59"/>
      <w:bookmarkEnd w:id="60"/>
      <w:bookmarkEnd w:id="61"/>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2" w:name="OLE_LINK9"/>
      <w:bookmarkStart w:id="63"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4" w:name="OLE_LINK45"/>
      <w:bookmarkStart w:id="65"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6" w:name="OLE_LINK43"/>
      <w:bookmarkStart w:id="67" w:name="OLE_LINK44"/>
      <w:bookmarkEnd w:id="64"/>
      <w:bookmarkEnd w:id="65"/>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6"/>
    <w:bookmarkEnd w:id="67"/>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8" w:name="OLE_LINK40"/>
      <w:bookmarkStart w:id="69" w:name="OLE_LINK41"/>
      <w:bookmarkStart w:id="70"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8"/>
      <w:bookmarkEnd w:id="69"/>
      <w:bookmarkEnd w:id="70"/>
    </w:p>
    <w:bookmarkEnd w:id="62"/>
    <w:bookmarkEnd w:id="63"/>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1" w:name="OLE_LINK18"/>
      <w:bookmarkStart w:id="72"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1"/>
    <w:bookmarkEnd w:id="72"/>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bookmarkStart w:id="73" w:name="OLE_LINK121"/>
      <w:bookmarkStart w:id="74" w:name="OLE_LINK122"/>
      <w:r w:rsidRPr="00762680">
        <w:rPr>
          <w:rStyle w:val="IntenseEmphasis"/>
          <w:lang w:val="en-US"/>
        </w:rPr>
        <w:lastRenderedPageBreak/>
        <w:t>record</w:t>
      </w:r>
      <w:bookmarkEnd w:id="73"/>
      <w:bookmarkEnd w:id="74"/>
      <w:r w:rsidR="007007C0" w:rsidRPr="00762680">
        <w:rPr>
          <w:lang w:val="en-US"/>
        </w:rPr>
        <w:tab/>
      </w:r>
      <w:bookmarkStart w:id="75" w:name="OLE_LINK53"/>
      <w:bookmarkStart w:id="76" w:name="OLE_LINK54"/>
      <w:bookmarkStart w:id="77" w:name="OLE_LINK55"/>
      <w:bookmarkStart w:id="78" w:name="OLE_LINK123"/>
      <w:bookmarkStart w:id="79" w:name="OLE_LINK4"/>
      <w:bookmarkStart w:id="80" w:name="OLE_LINK5"/>
      <w:bookmarkStart w:id="81" w:name="OLE_LINK6"/>
      <w:r w:rsidR="003155FA" w:rsidRPr="00762680">
        <w:rPr>
          <w:lang w:val="en-US"/>
        </w:rPr>
        <w:t xml:space="preserve">This field is used to define </w:t>
      </w:r>
      <w:bookmarkEnd w:id="75"/>
      <w:bookmarkEnd w:id="76"/>
      <w:bookmarkEnd w:id="77"/>
      <w:r w:rsidR="003155FA" w:rsidRPr="00762680">
        <w:rPr>
          <w:lang w:val="en-US"/>
        </w:rPr>
        <w:t>all parameters that should be recorded and returned by T2N</w:t>
      </w:r>
      <w:bookmarkStart w:id="82" w:name="OLE_LINK56"/>
      <w:bookmarkStart w:id="83" w:name="OLE_LINK57"/>
      <w:bookmarkStart w:id="84"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5" w:name="OLE_LINK59"/>
      <w:bookmarkStart w:id="86" w:name="OLE_LINK60"/>
      <w:bookmarkStart w:id="87" w:name="OLE_LINK70"/>
      <w:bookmarkEnd w:id="78"/>
      <w:bookmarkEnd w:id="82"/>
      <w:bookmarkEnd w:id="83"/>
      <w:bookmarkEnd w:id="84"/>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9"/>
    <w:bookmarkEnd w:id="80"/>
    <w:bookmarkEnd w:id="81"/>
    <w:bookmarkEnd w:id="85"/>
    <w:bookmarkEnd w:id="86"/>
    <w:bookmarkEnd w:id="87"/>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8" w:name="OLE_LINK114"/>
      <w:bookmarkStart w:id="89"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8"/>
    <w:bookmarkEnd w:id="89"/>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90"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1" w:name="OLE_LINK116"/>
      <w:bookmarkEnd w:id="90"/>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1"/>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2" w:name="OLE_LINK118"/>
      <w:bookmarkStart w:id="93" w:name="OLE_LINK119"/>
      <w:bookmarkStart w:id="94" w:name="OLE_LINK120"/>
      <w:proofErr w:type="spellStart"/>
      <w:r>
        <w:rPr>
          <w:i w:val="0"/>
          <w:lang w:val="en-US"/>
        </w:rPr>
        <w:t>neuron.tvecs</w:t>
      </w:r>
      <w:proofErr w:type="spellEnd"/>
      <w:r>
        <w:rPr>
          <w:i w:val="0"/>
          <w:lang w:val="en-US"/>
        </w:rPr>
        <w:t xml:space="preserve"> = { [0 5 20 100], 1:100 };</w:t>
      </w:r>
      <w:bookmarkEnd w:id="92"/>
      <w:bookmarkEnd w:id="93"/>
      <w:bookmarkEnd w:id="94"/>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5" w:name="OLE_LINK216"/>
      <w:bookmarkStart w:id="9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5"/>
      <w:bookmarkEnd w:id="9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7" w:name="OLE_LINK28"/>
      <w:bookmarkStart w:id="9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9" w:name="OLE_LINK26"/>
      <w:bookmarkStart w:id="100" w:name="OLE_LINK27"/>
      <w:r w:rsidR="00803B6F" w:rsidRPr="00762680">
        <w:rPr>
          <w:i w:val="0"/>
          <w:iCs w:val="0"/>
          <w:lang w:val="en-US"/>
        </w:rPr>
        <w:t>'play','i',’times’,[200],’value’,[0])</w:t>
      </w:r>
      <w:bookmarkEnd w:id="97"/>
      <w:bookmarkEnd w:id="98"/>
      <w:bookmarkEnd w:id="99"/>
      <w:bookmarkEnd w:id="10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1" w:name="OLE_LINK20"/>
      <w:bookmarkStart w:id="102" w:name="OLE_LINK21"/>
      <w:bookmarkStart w:id="103" w:name="OLE_LINK22"/>
      <w:bookmarkStart w:id="10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5" w:name="OLE_LINK111"/>
      <w:bookmarkStart w:id="106" w:name="OLE_LINK112"/>
      <w:bookmarkStart w:id="10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5"/>
      <w:bookmarkEnd w:id="106"/>
      <w:bookmarkEnd w:id="10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1"/>
    <w:bookmarkEnd w:id="102"/>
    <w:bookmarkEnd w:id="103"/>
    <w:bookmarkEnd w:id="10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8" w:name="OLE_LINK84"/>
      <w:bookmarkStart w:id="10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8"/>
      <w:bookmarkEnd w:id="109"/>
      <w:r w:rsidR="00EB16B6" w:rsidRPr="00762680">
        <w:rPr>
          <w:lang w:val="en-US"/>
        </w:rPr>
        <w:br w:type="page"/>
      </w:r>
    </w:p>
    <w:p w:rsidR="00EB16B6" w:rsidRPr="00762680" w:rsidRDefault="009861CA" w:rsidP="003A0808">
      <w:pPr>
        <w:pStyle w:val="Heading2"/>
        <w:rPr>
          <w:lang w:val="en-US"/>
        </w:rPr>
      </w:pPr>
      <w:bookmarkStart w:id="11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1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1" w:name="OLE_LINK24"/>
      <w:bookmarkStart w:id="11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1"/>
    <w:bookmarkEnd w:id="11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3" w:name="_Toc495680415"/>
      <w:bookmarkStart w:id="114" w:name="_Toc495680521"/>
      <w:bookmarkStart w:id="115" w:name="OLE_LINK79"/>
      <w:bookmarkStart w:id="116" w:name="OLE_LINK80"/>
      <w:r>
        <w:lastRenderedPageBreak/>
        <w:t>5</w:t>
      </w:r>
      <w:r w:rsidR="00065ACB" w:rsidRPr="00762680">
        <w:t>. Protocol functions</w:t>
      </w:r>
      <w:bookmarkEnd w:id="113"/>
      <w:bookmarkEnd w:id="114"/>
    </w:p>
    <w:p w:rsidR="00B14405" w:rsidRPr="00762680" w:rsidRDefault="00B14405" w:rsidP="00B14405">
      <w:pPr>
        <w:spacing w:line="276" w:lineRule="auto"/>
        <w:rPr>
          <w:lang w:val="en-US"/>
        </w:rPr>
      </w:pPr>
      <w:bookmarkStart w:id="117" w:name="OLE_LINK89"/>
      <w:bookmarkStart w:id="11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7"/>
    <w:bookmarkEnd w:id="118"/>
    <w:p w:rsidR="00B14405" w:rsidRPr="00762680" w:rsidRDefault="00B14405" w:rsidP="00D305A7">
      <w:pPr>
        <w:rPr>
          <w:lang w:val="en-US"/>
        </w:rPr>
      </w:pPr>
    </w:p>
    <w:p w:rsidR="00B14405" w:rsidRPr="00762680" w:rsidRDefault="009861CA" w:rsidP="00B14405">
      <w:pPr>
        <w:pStyle w:val="Heading2"/>
        <w:rPr>
          <w:lang w:val="en-US"/>
        </w:rPr>
      </w:pPr>
      <w:bookmarkStart w:id="11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20" w:name="_Toc495680523"/>
      <w:r>
        <w:rPr>
          <w:lang w:val="en-US"/>
        </w:rPr>
        <w:lastRenderedPageBreak/>
        <w:t>5.2</w:t>
      </w:r>
      <w:r w:rsidR="00D5774F" w:rsidRPr="00762680">
        <w:rPr>
          <w:lang w:val="en-US"/>
        </w:rPr>
        <w:t xml:space="preserve"> t2n_bAP – Perform a backpropagating AP simulation</w:t>
      </w:r>
      <w:bookmarkEnd w:id="12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2" w:name="_Toc495680525"/>
      <w:r>
        <w:rPr>
          <w:lang w:val="en-US"/>
        </w:rPr>
        <w:lastRenderedPageBreak/>
        <w:t>5.</w:t>
      </w:r>
      <w:r w:rsidR="00F6228E" w:rsidRPr="00762680">
        <w:rPr>
          <w:lang w:val="en-US"/>
        </w:rPr>
        <w:t>4 t2n_changemech – Manipulate mechanism parameters</w:t>
      </w:r>
      <w:bookmarkEnd w:id="12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9" w:name="_Toc495680532"/>
      <w:r>
        <w:rPr>
          <w:lang w:val="en-US"/>
        </w:rPr>
        <w:lastRenderedPageBreak/>
        <w:t>5.</w:t>
      </w:r>
      <w:r w:rsidR="000716C4" w:rsidRPr="00762680">
        <w:rPr>
          <w:lang w:val="en-US"/>
        </w:rPr>
        <w:t>11 t2n_passTests – Get passive properties on each cell</w:t>
      </w:r>
      <w:bookmarkEnd w:id="12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30" w:name="_Toc495680533"/>
      <w:r>
        <w:rPr>
          <w:lang w:val="en-US"/>
        </w:rPr>
        <w:lastRenderedPageBreak/>
        <w:t>5.</w:t>
      </w:r>
      <w:r w:rsidR="00242EB2" w:rsidRPr="00762680">
        <w:rPr>
          <w:lang w:val="en-US"/>
        </w:rPr>
        <w:t>12 t2n_plotbAP – Show backpropagating AP properties</w:t>
      </w:r>
      <w:bookmarkEnd w:id="13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1" w:name="_Toc495680534"/>
      <w:r>
        <w:rPr>
          <w:lang w:val="en-US"/>
        </w:rPr>
        <w:lastRenderedPageBreak/>
        <w:t>5.</w:t>
      </w:r>
      <w:r w:rsidR="00F6228E" w:rsidRPr="00762680">
        <w:rPr>
          <w:lang w:val="en-US"/>
        </w:rPr>
        <w:t>13 t2n_plotCurrSteps – Plot current clamp simulations</w:t>
      </w:r>
      <w:bookmarkEnd w:id="13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3" w:name="_Toc495680536"/>
      <w:r>
        <w:rPr>
          <w:lang w:val="en-US"/>
        </w:rPr>
        <w:lastRenderedPageBreak/>
        <w:t>5.</w:t>
      </w:r>
      <w:r w:rsidR="00897E9E" w:rsidRPr="00762680">
        <w:rPr>
          <w:lang w:val="en-US"/>
        </w:rPr>
        <w:t>15 t2n_plotVoltSteps – Plot voltage clamp simulations</w:t>
      </w:r>
      <w:bookmarkEnd w:id="13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5" w:name="_Toc495680538"/>
      <w:r>
        <w:rPr>
          <w:lang w:val="en-US"/>
        </w:rPr>
        <w:lastRenderedPageBreak/>
        <w:t>5.</w:t>
      </w:r>
      <w:r w:rsidR="00593562" w:rsidRPr="00762680">
        <w:rPr>
          <w:lang w:val="en-US"/>
        </w:rPr>
        <w:t>17 t2n_resonance – Perform a resonance test</w:t>
      </w:r>
      <w:bookmarkEnd w:id="13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7" w:name="_Toc495680540"/>
      <w:r>
        <w:rPr>
          <w:lang w:val="en-US"/>
        </w:rPr>
        <w:lastRenderedPageBreak/>
        <w:t>5.</w:t>
      </w:r>
      <w:r w:rsidR="00012303" w:rsidRPr="00762680">
        <w:rPr>
          <w:lang w:val="en-US"/>
        </w:rPr>
        <w:t>19 t2n_voltSteps – Applying voltage clamp protocols</w:t>
      </w:r>
      <w:bookmarkEnd w:id="13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8" w:name="_Toc495680416"/>
      <w:bookmarkStart w:id="139" w:name="_Toc495680541"/>
      <w:r>
        <w:lastRenderedPageBreak/>
        <w:t>6</w:t>
      </w:r>
      <w:r w:rsidR="00065ACB" w:rsidRPr="00762680">
        <w:t>. Auxiliary functions</w:t>
      </w:r>
      <w:bookmarkEnd w:id="138"/>
      <w:bookmarkEnd w:id="13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40" w:name="_Toc495680542"/>
      <w:bookmarkStart w:id="141" w:name="OLE_LINK73"/>
      <w:bookmarkStart w:id="142" w:name="OLE_LINK74"/>
      <w:bookmarkStart w:id="143" w:name="OLE_LINK75"/>
      <w:r>
        <w:rPr>
          <w:lang w:val="en-US"/>
        </w:rPr>
        <w:t>6.</w:t>
      </w:r>
      <w:r w:rsidR="00697E4A" w:rsidRPr="00762680">
        <w:rPr>
          <w:lang w:val="en-US"/>
        </w:rPr>
        <w:t>1 t2n_as – Copy neuron setting to other instances</w:t>
      </w:r>
      <w:bookmarkEnd w:id="140"/>
    </w:p>
    <w:bookmarkEnd w:id="141"/>
    <w:bookmarkEnd w:id="142"/>
    <w:bookmarkEnd w:id="14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4" w:name="OLE_LINK76"/>
      <w:bookmarkStart w:id="145" w:name="OLE_LINK77"/>
      <w:bookmarkStart w:id="146" w:name="OLE_LINK78"/>
      <w:bookmarkStart w:id="147" w:name="OLE_LINK81"/>
      <w:bookmarkStart w:id="148" w:name="OLE_LINK82"/>
      <w:bookmarkStart w:id="149" w:name="OLE_LINK83"/>
      <w:r w:rsidRPr="00762680">
        <w:rPr>
          <w:b/>
          <w:lang w:val="en-US"/>
        </w:rPr>
        <w:t>INPUTS</w:t>
      </w:r>
    </w:p>
    <w:bookmarkEnd w:id="144"/>
    <w:bookmarkEnd w:id="145"/>
    <w:bookmarkEnd w:id="146"/>
    <w:bookmarkEnd w:id="147"/>
    <w:bookmarkEnd w:id="148"/>
    <w:bookmarkEnd w:id="14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50" w:name="OLE_LINK71"/>
      <w:bookmarkStart w:id="151" w:name="OLE_LINK72"/>
      <w:r w:rsidRPr="00762680">
        <w:rPr>
          <w:i w:val="0"/>
          <w:iCs w:val="0"/>
          <w:lang w:val="en-US"/>
        </w:rPr>
        <w:t xml:space="preserve">neuron{s} </w:t>
      </w:r>
      <w:bookmarkEnd w:id="150"/>
      <w:bookmarkEnd w:id="15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2" w:name="_Toc495680543"/>
      <w:r>
        <w:rPr>
          <w:lang w:val="en-US"/>
        </w:rPr>
        <w:t>6.</w:t>
      </w:r>
      <w:r w:rsidR="00BE7FCB" w:rsidRPr="00762680">
        <w:rPr>
          <w:lang w:val="en-US"/>
        </w:rPr>
        <w:t>2 t2n_catName – concatenate name of simulation</w:t>
      </w:r>
      <w:bookmarkEnd w:id="15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3" w:name="_Toc495680544"/>
      <w:r>
        <w:rPr>
          <w:lang w:val="en-US"/>
        </w:rPr>
        <w:t>6.</w:t>
      </w:r>
      <w:r w:rsidR="001C5B89" w:rsidRPr="00762680">
        <w:rPr>
          <w:lang w:val="en-US"/>
        </w:rPr>
        <w:t>3 t2n_catStruct – concatenate Matlab structures</w:t>
      </w:r>
      <w:bookmarkEnd w:id="15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5" w:name="_Toc495680546"/>
      <w:r>
        <w:rPr>
          <w:lang w:val="en-US"/>
        </w:rPr>
        <w:lastRenderedPageBreak/>
        <w:t>6.</w:t>
      </w:r>
      <w:r w:rsidR="00CF066B" w:rsidRPr="00762680">
        <w:rPr>
          <w:lang w:val="en-US"/>
        </w:rPr>
        <w:t>5 t2n_get – Return/Use recorded parameter</w:t>
      </w:r>
      <w:bookmarkEnd w:id="15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6" w:name="_Toc495680547"/>
      <w:r>
        <w:rPr>
          <w:lang w:val="en-US"/>
        </w:rPr>
        <w:lastRenderedPageBreak/>
        <w:t>6.</w:t>
      </w:r>
      <w:r w:rsidR="00117427">
        <w:rPr>
          <w:lang w:val="en-US"/>
        </w:rPr>
        <w:t>6 t2n_getGIDs – Return information for parallel NEURON</w:t>
      </w:r>
      <w:bookmarkEnd w:id="15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8" w:name="_Toc495680549"/>
      <w:r>
        <w:rPr>
          <w:lang w:val="en-US"/>
        </w:rPr>
        <w:t>6.</w:t>
      </w:r>
      <w:r w:rsidR="000B4EAB">
        <w:rPr>
          <w:lang w:val="en-US"/>
        </w:rPr>
        <w:t>8</w:t>
      </w:r>
      <w:r w:rsidR="00DF3A42" w:rsidRPr="00762680">
        <w:rPr>
          <w:lang w:val="en-US"/>
        </w:rPr>
        <w:t xml:space="preserve"> t2n_getref – Get reference ID to neuron instance</w:t>
      </w:r>
      <w:bookmarkEnd w:id="15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60" w:name="_Toc495680551"/>
      <w:r>
        <w:rPr>
          <w:lang w:val="en-US"/>
        </w:rPr>
        <w:t>6.</w:t>
      </w:r>
      <w:r w:rsidR="000B4EAB">
        <w:rPr>
          <w:lang w:val="en-US"/>
        </w:rPr>
        <w:t>10</w:t>
      </w:r>
      <w:r w:rsidR="00375471">
        <w:rPr>
          <w:lang w:val="en-US"/>
        </w:rPr>
        <w:t xml:space="preserve"> t2n_initModelfolders – Start a new model with T2N</w:t>
      </w:r>
      <w:bookmarkEnd w:id="16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3" w:name="OLE_LINK91"/>
      <w:bookmarkStart w:id="164" w:name="OLE_LINK92"/>
      <w:r>
        <w:rPr>
          <w:lang w:val="en-US"/>
        </w:rPr>
        <w:t>string with more options that can be concatenated:</w:t>
      </w:r>
      <w:bookmarkEnd w:id="163"/>
      <w:bookmarkEnd w:id="16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8" w:name="OLE_LINK93"/>
      <w:bookmarkStart w:id="16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8"/>
      <w:bookmarkEnd w:id="16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7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7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1" w:name="OLE_LINK104"/>
      <w:proofErr w:type="gramStart"/>
      <w:r w:rsidRPr="00E031C2">
        <w:rPr>
          <w:i w:val="0"/>
          <w:iCs w:val="0"/>
          <w:lang w:val="en-US"/>
        </w:rPr>
        <w:t>poissonSpikeGen</w:t>
      </w:r>
      <w:bookmarkEnd w:id="17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5" w:name="OLE_LINK105"/>
      <w:bookmarkStart w:id="176" w:name="OLE_LINK106"/>
      <w:bookmarkStart w:id="17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5"/>
      <w:bookmarkEnd w:id="116"/>
      <w:bookmarkEnd w:id="175"/>
      <w:bookmarkEnd w:id="176"/>
      <w:bookmarkEnd w:id="177"/>
    </w:p>
    <w:sectPr w:rsidR="00DD348E" w:rsidRPr="00762680" w:rsidSect="00A11FB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B5A" w:rsidRDefault="009E7B5A" w:rsidP="003A0808">
      <w:pPr>
        <w:spacing w:after="0" w:line="240" w:lineRule="auto"/>
      </w:pPr>
      <w:r>
        <w:separator/>
      </w:r>
    </w:p>
  </w:endnote>
  <w:endnote w:type="continuationSeparator" w:id="0">
    <w:p w:rsidR="009E7B5A" w:rsidRDefault="009E7B5A"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95F4B" w:rsidRDefault="00995F4B">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1765B" w:rsidRPr="0091765B">
                                <w:rPr>
                                  <w:noProof/>
                                  <w:color w:val="C0504D" w:themeColor="accent2"/>
                                </w:rPr>
                                <w:t>10</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95F4B" w:rsidRDefault="00995F4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1765B" w:rsidRPr="0091765B">
                          <w:rPr>
                            <w:noProof/>
                            <w:color w:val="C0504D" w:themeColor="accent2"/>
                          </w:rPr>
                          <w:t>10</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B5A" w:rsidRDefault="009E7B5A" w:rsidP="003A0808">
      <w:pPr>
        <w:spacing w:after="0" w:line="240" w:lineRule="auto"/>
      </w:pPr>
      <w:r>
        <w:separator/>
      </w:r>
    </w:p>
  </w:footnote>
  <w:footnote w:type="continuationSeparator" w:id="0">
    <w:p w:rsidR="009E7B5A" w:rsidRDefault="009E7B5A"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30ADE"/>
    <w:rsid w:val="009324F6"/>
    <w:rsid w:val="0094147B"/>
    <w:rsid w:val="00946B18"/>
    <w:rsid w:val="00951094"/>
    <w:rsid w:val="0095388B"/>
    <w:rsid w:val="00970B51"/>
    <w:rsid w:val="00973F1B"/>
    <w:rsid w:val="009861CA"/>
    <w:rsid w:val="00995F4B"/>
    <w:rsid w:val="009C458D"/>
    <w:rsid w:val="009C6E18"/>
    <w:rsid w:val="009D28B8"/>
    <w:rsid w:val="009E353E"/>
    <w:rsid w:val="009E7B5A"/>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04F"/>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6D67E-CC24-4FCE-8102-417B36C8B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9067</Words>
  <Characters>57124</Characters>
  <Application>Microsoft Office Word</Application>
  <DocSecurity>0</DocSecurity>
  <Lines>476</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25</cp:revision>
  <dcterms:created xsi:type="dcterms:W3CDTF">2017-09-14T13:26:00Z</dcterms:created>
  <dcterms:modified xsi:type="dcterms:W3CDTF">2018-04-18T13:10:00Z</dcterms:modified>
</cp:coreProperties>
</file>