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bidi w:val="0"/>
        <w:jc w:val="center"/>
        <w:rPr>
          <w:sz w:val="30"/>
          <w:szCs w:val="30"/>
        </w:rPr>
      </w:pPr>
      <w:r>
        <w:rPr>
          <w:rFonts w:cs="Verdana" w:ascii="Arial" w:hAnsi="Arial"/>
          <w:b/>
          <w:sz w:val="30"/>
          <w:szCs w:val="30"/>
        </w:rPr>
        <w:t>Marcel Quirijnen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rFonts w:cs="Verdana" w:ascii="Arial" w:hAnsi="Arial"/>
          <w:sz w:val="20"/>
          <w:szCs w:val="20"/>
        </w:rPr>
        <w:t>Missouri-based | Nationwide remote | Hybrid: STL, KC, Memphis, Nashville, Louisville</w:t>
        <w:br/>
        <w:t xml:space="preserve">Available for 1099 / B2B engagements </w:t>
      </w:r>
      <w:r>
        <w:rPr>
          <w:rFonts w:cs="Verdana" w:ascii="Arial" w:hAnsi="Arial"/>
          <w:sz w:val="20"/>
          <w:szCs w:val="20"/>
        </w:rPr>
        <w:t>worldwide</w:t>
      </w:r>
      <w:r>
        <w:rPr>
          <w:rFonts w:cs="Verdana" w:ascii="Arial" w:hAnsi="Arial"/>
          <w:sz w:val="22"/>
          <w:szCs w:val="22"/>
        </w:rPr>
        <w:br/>
      </w:r>
    </w:p>
    <w:p>
      <w:pPr>
        <w:pStyle w:val="Normal"/>
        <w:bidi w:val="0"/>
        <w:jc w:val="center"/>
        <w:rPr/>
      </w:pPr>
      <w:r>
        <w:rPr>
          <w:rStyle w:val="Hyperlink"/>
          <w:rFonts w:eastAsia="Verdana" w:cs="Verdana" w:ascii="Arial" w:hAnsi="Arial"/>
          <w:sz w:val="18"/>
          <w:szCs w:val="18"/>
          <w:u w:val="none"/>
        </w:rPr>
        <w:t xml:space="preserve">  </w:t>
      </w:r>
      <w:hyperlink r:id="rId2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+1 870-676-8379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3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quirijnen.marcel@gmail.com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4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LinkedIn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5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GitHub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6">
        <w:r>
          <w:rPr>
            <w:rStyle w:val="Hyperlink"/>
            <w:rFonts w:eastAsia="Verdana" w:cs="Verdana" w:ascii="Arial" w:hAnsi="Arial"/>
            <w:sz w:val="20"/>
            <w:szCs w:val="20"/>
            <w:u w:val="single"/>
          </w:rPr>
          <w:t>Portfolio</w:t>
        </w:r>
      </w:hyperlink>
    </w:p>
    <w:p>
      <w:pPr>
        <w:pStyle w:val="Normal"/>
        <w:bidi w:val="0"/>
        <w:jc w:val="center"/>
        <w:rPr>
          <w:rFonts w:ascii="Arial" w:hAnsi="Arial" w:cs="Verdana"/>
          <w:sz w:val="22"/>
          <w:szCs w:val="22"/>
          <w:u w:val="none"/>
        </w:rPr>
      </w:pPr>
      <w:r>
        <w:rPr>
          <w:rFonts w:cs="Verdana" w:ascii="Arial" w:hAnsi="Arial"/>
          <w:sz w:val="22"/>
          <w:szCs w:val="22"/>
          <w:u w:val="none"/>
        </w:rPr>
      </w:r>
    </w:p>
    <w:p>
      <w:pPr>
        <w:pStyle w:val="HorizontalLine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PROFESSIONAL SUMMARY</w:t>
      </w:r>
    </w:p>
    <w:p>
      <w:pPr>
        <w:pStyle w:val="BodyText"/>
        <w:numPr>
          <w:ilvl w:val="0"/>
          <w:numId w:val="4"/>
        </w:numPr>
        <w:rPr>
          <w:sz w:val="20"/>
          <w:szCs w:val="20"/>
        </w:rPr>
      </w:pPr>
      <w:r>
        <w:rPr>
          <w:rFonts w:eastAsia="Courier New" w:cs="Courier New" w:ascii="Arial" w:hAnsi="Arial"/>
          <w:i w:val="false"/>
          <w:iCs w:val="false"/>
          <w:color w:val="000000"/>
          <w:kern w:val="2"/>
          <w:sz w:val="20"/>
          <w:szCs w:val="20"/>
          <w:lang w:val="en-US" w:eastAsia="zh-CN" w:bidi="hi-IN"/>
        </w:rPr>
        <w:t xml:space="preserve">Senior Software Engineer with 20 years of experience dedicated to delivering clean, accessible, and future-ready digital solutions </w:t>
      </w:r>
      <w:r>
        <w:rPr>
          <w:rFonts w:eastAsia="Courier New" w:cs="Courier New" w:ascii="Arial" w:hAnsi="Arial"/>
          <w:i w:val="false"/>
          <w:iCs w:val="false"/>
          <w:color w:val="000000"/>
          <w:kern w:val="2"/>
          <w:sz w:val="20"/>
          <w:szCs w:val="20"/>
          <w:lang w:val="en-US" w:eastAsia="zh-CN" w:bidi="hi-IN"/>
        </w:rPr>
        <w:t>to your business problems</w:t>
      </w:r>
      <w:r>
        <w:rPr>
          <w:rFonts w:eastAsia="Courier New" w:cs="Courier New" w:ascii="Arial" w:hAnsi="Arial"/>
          <w:i w:val="false"/>
          <w:iCs w:val="false"/>
          <w:color w:val="000000"/>
          <w:kern w:val="2"/>
          <w:sz w:val="20"/>
          <w:szCs w:val="20"/>
          <w:lang w:val="en-US" w:eastAsia="zh-CN" w:bidi="hi-IN"/>
        </w:rPr>
        <w:t>.</w:t>
      </w:r>
    </w:p>
    <w:p>
      <w:pPr>
        <w:pStyle w:val="BodyText"/>
        <w:numPr>
          <w:ilvl w:val="0"/>
          <w:numId w:val="4"/>
        </w:numPr>
        <w:rPr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Actively support </w:t>
      </w:r>
      <w:r>
        <w:rPr>
          <w:rFonts w:ascii="Arial" w:hAnsi="Arial"/>
          <w:sz w:val="20"/>
          <w:szCs w:val="20"/>
        </w:rPr>
        <w:t>your</w:t>
      </w:r>
      <w:r>
        <w:rPr>
          <w:rFonts w:ascii="Arial" w:hAnsi="Arial"/>
          <w:sz w:val="20"/>
          <w:szCs w:val="20"/>
        </w:rPr>
        <w:t xml:space="preserve"> team by mentoring, suggesting best coding practices, and fostering collaborative environments that enables everyone to be successful.</w:t>
      </w:r>
    </w:p>
    <w:p>
      <w:pPr>
        <w:pStyle w:val="BodyText"/>
        <w:numPr>
          <w:ilvl w:val="0"/>
          <w:numId w:val="4"/>
        </w:numPr>
        <w:rPr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Passionate about lifelong learning and embracing new challenges to better serve the team, the projects, and </w:t>
      </w:r>
      <w:r>
        <w:rPr>
          <w:rFonts w:ascii="Arial" w:hAnsi="Arial"/>
          <w:sz w:val="20"/>
          <w:szCs w:val="20"/>
        </w:rPr>
        <w:t>your users</w:t>
      </w:r>
      <w:r>
        <w:rPr>
          <w:rFonts w:ascii="Arial" w:hAnsi="Arial"/>
          <w:sz w:val="20"/>
          <w:szCs w:val="20"/>
        </w:rPr>
        <w:t xml:space="preserve"> up-to-date technical knowledge.</w:t>
      </w:r>
    </w:p>
    <w:p>
      <w:pPr>
        <w:pStyle w:val="BodyText"/>
        <w:numPr>
          <w:ilvl w:val="0"/>
          <w:numId w:val="4"/>
        </w:numPr>
        <w:rPr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Provide thoughtful technical contributions to architecture, estimation, microservices, RESTful APIs, and test automation while also using tools like ChatGPT and GitHub Copilot to </w:t>
      </w:r>
      <w:r>
        <w:rPr>
          <w:rFonts w:ascii="Arial" w:hAnsi="Arial"/>
          <w:sz w:val="20"/>
          <w:szCs w:val="20"/>
        </w:rPr>
        <w:t xml:space="preserve">improve </w:t>
      </w:r>
      <w:r>
        <w:rPr>
          <w:rFonts w:ascii="Arial" w:hAnsi="Arial"/>
          <w:sz w:val="20"/>
          <w:szCs w:val="20"/>
        </w:rPr>
        <w:t xml:space="preserve"> efficiency.</w:t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SKILLS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Programming Languages:</w:t>
      </w:r>
      <w:r>
        <w:rPr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 PHP, Go/Golang, Python, </w:t>
      </w:r>
      <w:r>
        <w:rPr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Perl, </w:t>
      </w:r>
      <w:r>
        <w:rPr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Shell (automation) scripting, Typescript, JavaScript, React, Vue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Database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 MySQL, PostgreSQL, Stored Procedures, MySQL master/slave replication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Frameworks &amp; Tools: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 Laravel, Jenkins, Docker, Git, Github Actions, Copilot, Slim, Flask, RabbitMQ, Datadog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Technical Project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 Agile methodologies, Scrum, cross-functional team leadership (global T4 tech support lead), Team Lead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Cloud Technologies: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 AWS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144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Software Design &amp; Architecture: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 RESTful APIs, microservices, system performance analysis</w:t>
      </w:r>
    </w:p>
    <w:p>
      <w:pPr>
        <w:pStyle w:val="BodyText"/>
        <w:numPr>
          <w:ilvl w:val="0"/>
          <w:numId w:val="0"/>
        </w:numPr>
        <w:spacing w:before="0" w:after="144"/>
        <w:ind w:hanging="0" w:start="0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WORK EXPERIENCE</w:t>
        <w:br/>
      </w:r>
    </w:p>
    <w:p>
      <w:pPr>
        <w:pStyle w:val="Normal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Outlier.ai</w:t>
        <w:tab/>
        <w:tab/>
        <w:tab/>
        <w:tab/>
        <w:tab/>
        <w:tab/>
        <w:tab/>
        <w:tab/>
        <w:tab/>
        <w:t xml:space="preserve">             </w:t>
        <w:tab/>
        <w:t xml:space="preserve"> </w:t>
        <w:tab/>
        <w:t>Global</w:t>
      </w:r>
      <w:r>
        <w:rPr>
          <w:rFonts w:ascii="Arial" w:hAnsi="Arial"/>
          <w:sz w:val="22"/>
          <w:szCs w:val="22"/>
        </w:rPr>
        <w:br/>
      </w:r>
      <w:r>
        <w:rPr>
          <w:rFonts w:ascii="Arial" w:hAnsi="Arial"/>
          <w:sz w:val="20"/>
          <w:szCs w:val="20"/>
        </w:rPr>
        <w:t>Freelance</w:t>
        <w:tab/>
        <w:tab/>
        <w:tab/>
        <w:tab/>
        <w:tab/>
        <w:tab/>
        <w:tab/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0"/>
          <w:szCs w:val="20"/>
        </w:rPr>
        <w:tab/>
        <w:tab/>
        <w:t xml:space="preserve">           </w:t>
      </w:r>
      <w:r>
        <w:rPr>
          <w:rStyle w:val="Emphasis"/>
          <w:rFonts w:ascii="Arial" w:hAnsi="Arial"/>
          <w:i w:val="false"/>
          <w:iCs w:val="false"/>
          <w:sz w:val="20"/>
          <w:szCs w:val="20"/>
        </w:rPr>
        <w:t>3/2024 – current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0"/>
          <w:szCs w:val="20"/>
        </w:rPr>
        <w:t>Prompt improvement and detailed explanation as to why the changes are improvements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0"/>
          <w:szCs w:val="20"/>
        </w:rPr>
        <w:t>Improve, debug and refine code for prompt-based code generation using Python, shell scripts or Java</w:t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br/>
      </w:r>
      <w:hyperlink r:id="rId7">
        <w:r>
          <w:rPr>
            <w:rStyle w:val="Hyperlink"/>
            <w:rFonts w:ascii="Arial" w:hAnsi="Arial"/>
            <w:b/>
            <w:bCs/>
            <w:i w:val="false"/>
            <w:iCs w:val="false"/>
            <w:sz w:val="22"/>
            <w:szCs w:val="22"/>
          </w:rPr>
          <w:t>Vasion</w:t>
        </w:r>
      </w:hyperlink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 (former PrinterLogic)</w:t>
        <w:tab/>
        <w:tab/>
        <w:tab/>
        <w:tab/>
        <w:tab/>
        <w:tab/>
        <w:tab/>
        <w:t xml:space="preserve">      Saint George, UT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0"/>
          <w:szCs w:val="20"/>
        </w:rPr>
        <w:t xml:space="preserve">Sr. Software Engineer – Data Minds Team </w:t>
        <w:tab/>
        <w:tab/>
        <w:tab/>
        <w:tab/>
        <w:tab/>
        <w:tab/>
        <w:t xml:space="preserve">         </w:t>
      </w:r>
      <w:r>
        <w:rPr>
          <w:rStyle w:val="Emphasis"/>
          <w:rFonts w:ascii="Arial" w:hAnsi="Arial"/>
          <w:b w:val="false"/>
          <w:bCs w:val="false"/>
          <w:i w:val="false"/>
          <w:iCs w:val="false"/>
          <w:sz w:val="20"/>
          <w:szCs w:val="20"/>
        </w:rPr>
        <w:t>01/2022 – 05/2024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Partner closely with product owners, engineers, designers, and QA to deliver user-focused, cloud-based printing solutions that help organizations manage costs and understand usage through actionable print analytics.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ascii="Arial" w:hAnsi="Arial"/>
          <w:sz w:val="20"/>
          <w:szCs w:val="20"/>
        </w:rPr>
        <w:t>Refactor and modernize legacy PHP codebases with PSR standards and best practices, enhancing performance, readability, and long-term maintainability for future developers.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ascii="Arial" w:hAnsi="Arial"/>
          <w:sz w:val="20"/>
          <w:szCs w:val="20"/>
        </w:rPr>
        <w:t>Contributed and collaborate with cross-functional teams by designing and building major features—including PHP REST APIs, Vue and React components, and Golang microservice  that improved overall system efficiency by over 20%.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ascii="Arial" w:hAnsi="Arial"/>
          <w:sz w:val="20"/>
          <w:szCs w:val="20"/>
        </w:rPr>
        <w:t>Assisted the global Tech Support team as a T4-tier end-of-the-line solution provider by triaging technical issues and providing a ‘bug – not a bug’ decision and hand off the ticket to the corresponding team.</w:t>
      </w:r>
    </w:p>
    <w:p>
      <w:pPr>
        <w:pStyle w:val="BodyText"/>
        <w:bidi w:val="0"/>
        <w:jc w:val="start"/>
        <w:rPr/>
      </w:pPr>
      <w:r>
        <w:rPr>
          <w:rFonts w:ascii="Arial" w:hAnsi="Arial"/>
          <w:sz w:val="22"/>
          <w:szCs w:val="22"/>
        </w:rPr>
        <w:br/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Federal Reserve Bank of St. Louis, MO</w:t>
        <w:tab/>
        <w:tab/>
        <w:tab/>
        <w:tab/>
        <w:tab/>
        <w:tab/>
        <w:t xml:space="preserve">            St. Louis, MO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0"/>
          <w:szCs w:val="20"/>
        </w:rPr>
        <w:t>Sr. Web Developer – Research Web Group Division – FRED Team</w:t>
        <w:tab/>
        <w:tab/>
        <w:t xml:space="preserve">        </w:t>
        <w:tab/>
        <w:t xml:space="preserve">         </w:t>
      </w:r>
      <w:r>
        <w:rPr>
          <w:rStyle w:val="Emphasis"/>
          <w:rFonts w:ascii="Arial" w:hAnsi="Arial"/>
          <w:i w:val="false"/>
          <w:iCs w:val="false"/>
          <w:sz w:val="20"/>
          <w:szCs w:val="20"/>
        </w:rPr>
        <w:t>01/2021 – 09/2021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Successfully contributed with the refactoring and migration of the </w:t>
      </w:r>
      <w:hyperlink r:id="rId8">
        <w:r>
          <w:rPr>
            <w:rStyle w:val="Hyperlink"/>
            <w:rFonts w:eastAsia="Noto Serif CJK SC" w:cs="Courier New" w:ascii="Arial" w:hAnsi="Arial"/>
            <w:i w:val="false"/>
            <w:iCs w:val="false"/>
            <w:kern w:val="2"/>
            <w:sz w:val="20"/>
            <w:szCs w:val="20"/>
            <w:lang w:eastAsia="zh-CN" w:bidi="hi-IN"/>
          </w:rPr>
          <w:t>FRED-family</w:t>
        </w:r>
      </w:hyperlink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 of economic data websites to the cloud, enhancing data retrieval speeds significantly.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center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Wells Fargo Network Security </w:t>
        <w:tab/>
        <w:t xml:space="preserve">       </w:t>
        <w:tab/>
        <w:tab/>
        <w:tab/>
        <w:tab/>
        <w:tab/>
        <w:tab/>
        <w:t xml:space="preserve">         Charleston, SC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0"/>
          <w:szCs w:val="20"/>
        </w:rPr>
        <w:t>Web Developer V - ESPA Team Lead</w:t>
        <w:tab/>
        <w:tab/>
        <w:tab/>
        <w:tab/>
        <w:tab/>
        <w:t xml:space="preserve"> </w:t>
        <w:tab/>
        <w:t xml:space="preserve">    </w:t>
        <w:tab/>
        <w:t xml:space="preserve">         </w:t>
      </w:r>
      <w:r>
        <w:rPr>
          <w:rStyle w:val="Emphasis"/>
          <w:rFonts w:ascii="Arial" w:hAnsi="Arial"/>
          <w:i w:val="false"/>
          <w:iCs w:val="false"/>
          <w:sz w:val="20"/>
          <w:szCs w:val="20"/>
        </w:rPr>
        <w:t>04/2018 – 11/2020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Developed Perl/Angular web-based endpoint security solutions, focusing on network authentication protocol 802.1x, resulting in improved and automated security compliance. 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before="0" w:after="0"/>
        <w:ind w:hanging="0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/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Optanix</w:t>
        <w:tab/>
        <w:tab/>
        <w:tab/>
        <w:tab/>
        <w:tab/>
        <w:tab/>
        <w:tab/>
        <w:tab/>
        <w:tab/>
        <w:tab/>
        <w:tab/>
        <w:t>Syracuse, NY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0"/>
          <w:szCs w:val="20"/>
        </w:rPr>
        <w:t>Sr. Back-end Developer – Tools &amp; Automation – Rapid Innovation Team</w:t>
        <w:tab/>
        <w:tab/>
        <w:tab/>
        <w:t xml:space="preserve">        </w:t>
      </w:r>
      <w:r>
        <w:rPr>
          <w:rStyle w:val="Emphasis"/>
          <w:rFonts w:ascii="Arial" w:hAnsi="Arial"/>
          <w:i w:val="false"/>
          <w:iCs w:val="false"/>
          <w:sz w:val="20"/>
          <w:szCs w:val="20"/>
        </w:rPr>
        <w:t>03/2016 – 03/2018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 xml:space="preserve">Helped improve the functionality and scalability of the Optanix SaaS platform by building and maintaining solutions using the LAMP stack and virtualization technologies to better serve enterprise customers 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(ex. Implementation of HealthCheck Indicators for critical network appliances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).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before="0" w:after="0"/>
        <w:ind w:hanging="0" w:start="709"/>
        <w:rPr>
          <w:rFonts w:ascii="Arial" w:hAnsi="Arial" w:cs="Courier New"/>
          <w:b/>
          <w:i/>
          <w:i/>
          <w:sz w:val="22"/>
          <w:szCs w:val="22"/>
        </w:rPr>
      </w:pPr>
      <w:r>
        <w:rPr>
          <w:rFonts w:cs="Courier New" w:ascii="Arial" w:hAnsi="Arial"/>
          <w:b/>
          <w:i/>
          <w:sz w:val="22"/>
          <w:szCs w:val="22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Arkansas Blue Cross &amp; Blue Shield</w:t>
        <w:tab/>
        <w:tab/>
        <w:tab/>
        <w:tab/>
        <w:tab/>
        <w:tab/>
        <w:t xml:space="preserve">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b w:val="false"/>
          <w:bCs w:val="false"/>
          <w:i w:val="false"/>
          <w:iCs w:val="false"/>
          <w:sz w:val="20"/>
          <w:szCs w:val="20"/>
        </w:rPr>
        <w:t>PHP Back-end Web Developer</w:t>
        <w:tab/>
        <w:tab/>
        <w:tab/>
        <w:tab/>
        <w:tab/>
        <w:tab/>
        <w:tab/>
        <w:t xml:space="preserve">    </w:t>
        <w:tab/>
        <w:t xml:space="preserve">       </w:t>
      </w:r>
      <w:r>
        <w:rPr>
          <w:rFonts w:ascii="Arial" w:hAnsi="Arial"/>
          <w:i w:val="false"/>
          <w:iCs w:val="false"/>
          <w:sz w:val="20"/>
          <w:szCs w:val="20"/>
        </w:rPr>
        <w:t>05/2010 - 02/2016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0"/>
          <w:szCs w:val="20"/>
          <w:lang w:val="en-US" w:eastAsia="zh-CN" w:bidi="hi-IN"/>
        </w:rPr>
        <w:t>Contributed to developing a HIPAA-compliant web-based claims processing service using PHP, SOAP, XML, and WSDL for communication with mainframe and MS-based systems.</w:t>
      </w:r>
    </w:p>
    <w:p>
      <w:pPr>
        <w:pStyle w:val="BodyText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The Daily Record, Inc.</w:t>
        <w:tab/>
        <w:tab/>
        <w:tab/>
        <w:tab/>
        <w:tab/>
        <w:tab/>
        <w:tab/>
        <w:tab/>
        <w:t xml:space="preserve">  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i/>
          <w:iCs/>
          <w:sz w:val="20"/>
          <w:szCs w:val="20"/>
        </w:rPr>
        <w:t xml:space="preserve"> </w:t>
      </w:r>
      <w:r>
        <w:rPr>
          <w:rFonts w:ascii="Arial" w:hAnsi="Arial"/>
          <w:i w:val="false"/>
          <w:iCs w:val="false"/>
          <w:sz w:val="20"/>
          <w:szCs w:val="20"/>
          <w:u w:val="none"/>
        </w:rPr>
        <w:t>Sr. Open Technology Engineer</w:t>
      </w:r>
      <w:r>
        <w:rPr>
          <w:rFonts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ab/>
      </w:r>
      <w:r>
        <w:rPr>
          <w:rFonts w:ascii="Arial" w:hAnsi="Arial"/>
          <w:b w:val="false"/>
          <w:bCs w:val="false"/>
          <w:i w:val="false"/>
          <w:iCs w:val="false"/>
          <w:sz w:val="20"/>
          <w:szCs w:val="20"/>
        </w:rPr>
        <w:tab/>
        <w:t xml:space="preserve"> </w:t>
        <w:tab/>
        <w:tab/>
        <w:tab/>
        <w:tab/>
        <w:t xml:space="preserve">                 </w:t>
        <w:tab/>
        <w:t xml:space="preserve">         </w:t>
      </w:r>
      <w:r>
        <w:rPr>
          <w:rFonts w:ascii="Arial" w:hAnsi="Arial"/>
          <w:i w:val="false"/>
          <w:iCs w:val="false"/>
          <w:sz w:val="20"/>
          <w:szCs w:val="20"/>
        </w:rPr>
        <w:t>07/2006 - 05/2010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color w:val="auto"/>
          <w:kern w:val="2"/>
          <w:sz w:val="20"/>
          <w:szCs w:val="20"/>
          <w:lang w:val="en-US" w:eastAsia="zh-CN" w:bidi="hi-IN"/>
        </w:rPr>
        <w:t xml:space="preserve">Virtualize servers with VirtualBox/VMware ESXi/using OpenFiler, saving $50K+ annually on hardware.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rFonts w:eastAsia="Noto Serif CJK SC" w:cs="Courier New" w:ascii="Arial" w:hAnsi="Arial"/>
          <w:color w:val="auto"/>
          <w:kern w:val="2"/>
          <w:sz w:val="20"/>
          <w:szCs w:val="20"/>
          <w:lang w:val="en-US" w:eastAsia="zh-CN" w:bidi="hi-IN"/>
        </w:rPr>
        <w:t xml:space="preserve">Monitor DMZ servers with MRTG, Snort IDS, and AWstats, and implement an automated contingency plan. 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before="0" w:after="0"/>
        <w:ind w:hanging="0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/>
      </w:r>
    </w:p>
    <w:p>
      <w:pPr>
        <w:pStyle w:val="BodyText"/>
        <w:bidi w:val="0"/>
        <w:spacing w:before="0" w:after="144"/>
        <w:jc w:val="start"/>
        <w:rPr/>
      </w:pPr>
      <w:r>
        <w:rPr>
          <w:rFonts w:ascii="Arial" w:hAnsi="Arial"/>
          <w:b/>
          <w:bCs/>
          <w:i w:val="false"/>
          <w:iCs w:val="false"/>
          <w:sz w:val="22"/>
          <w:szCs w:val="22"/>
        </w:rPr>
        <w:t>Vonage</w:t>
        <w:tab/>
        <w:tab/>
        <w:tab/>
        <w:tab/>
        <w:tab/>
        <w:tab/>
        <w:tab/>
        <w:tab/>
        <w:tab/>
        <w:tab/>
        <w:tab/>
        <w:t xml:space="preserve">   </w:t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Holmdel, NJ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sz w:val="20"/>
          <w:szCs w:val="20"/>
        </w:rPr>
        <w:t>Call Processing/VoIP Engineer (Pre-IPO)</w:t>
        <w:tab/>
        <w:tab/>
        <w:tab/>
        <w:tab/>
        <w:t xml:space="preserve">  </w:t>
        <w:tab/>
        <w:tab/>
        <w:t xml:space="preserve">         </w:t>
      </w:r>
      <w:r>
        <w:rPr>
          <w:rStyle w:val="Emphasis"/>
          <w:rFonts w:ascii="Arial" w:hAnsi="Arial"/>
          <w:i w:val="false"/>
          <w:iCs w:val="false"/>
          <w:sz w:val="20"/>
          <w:szCs w:val="20"/>
        </w:rPr>
        <w:t>02/2004 – 04/2006</w:t>
      </w:r>
    </w:p>
    <w:p>
      <w:pPr>
        <w:pStyle w:val="BodyText"/>
        <w:numPr>
          <w:ilvl w:val="0"/>
          <w:numId w:val="7"/>
        </w:numPr>
        <w:bidi w:val="0"/>
        <w:spacing w:before="0" w:after="144"/>
        <w:jc w:val="start"/>
        <w:rPr>
          <w:sz w:val="20"/>
          <w:szCs w:val="20"/>
        </w:rPr>
      </w:pPr>
      <w:r>
        <w:rPr>
          <w:rFonts w:eastAsia="Noto Serif CJK SC" w:cs="Courier New" w:ascii="Arial" w:hAnsi="Arial"/>
          <w:color w:val="auto"/>
          <w:kern w:val="2"/>
          <w:sz w:val="20"/>
          <w:szCs w:val="20"/>
          <w:lang w:val="en-US" w:eastAsia="zh-CN" w:bidi="hi-IN"/>
        </w:rPr>
        <w:t>Develop a set of tools to i</w:t>
      </w:r>
      <w:r>
        <w:rPr>
          <w:rFonts w:eastAsia="Noto Serif CJK SC" w:cs="Courier New" w:ascii="Arial" w:hAnsi="Arial"/>
          <w:color w:val="auto"/>
          <w:kern w:val="2"/>
          <w:sz w:val="20"/>
          <w:szCs w:val="20"/>
          <w:lang w:val="en-US" w:eastAsia="zh-CN" w:bidi="hi-IN"/>
        </w:rPr>
        <w:t xml:space="preserve">ncrease Vonage SIP IQ </w:t>
      </w:r>
      <w:r>
        <w:rPr>
          <w:rFonts w:eastAsia="Noto Serif CJK SC" w:cs="Courier New" w:ascii="Arial" w:hAnsi="Arial"/>
          <w:color w:val="auto"/>
          <w:kern w:val="2"/>
          <w:sz w:val="20"/>
          <w:szCs w:val="20"/>
          <w:lang w:val="en-US" w:eastAsia="zh-CN" w:bidi="hi-IN"/>
        </w:rPr>
        <w:t>and</w:t>
      </w:r>
      <w:r>
        <w:rPr>
          <w:rFonts w:eastAsia="Noto Serif CJK SC" w:cs="Courier New" w:ascii="Arial" w:hAnsi="Arial"/>
          <w:color w:val="auto"/>
          <w:kern w:val="2"/>
          <w:sz w:val="20"/>
          <w:szCs w:val="20"/>
          <w:lang w:val="en-US" w:eastAsia="zh-CN" w:bidi="hi-IN"/>
        </w:rPr>
        <w:t xml:space="preserve"> improving production monitoring, anomaly detection, and reporting with my tools, transforming the environment into a reliable SIP network.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before="0" w:after="0"/>
        <w:ind w:hanging="0" w:start="709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EDUCATION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MS in Computer Science -  </w:t>
      </w:r>
      <w:r>
        <w:rPr>
          <w:rStyle w:val="Emphasis"/>
          <w:rFonts w:ascii="Arial" w:hAnsi="Arial"/>
          <w:sz w:val="22"/>
          <w:szCs w:val="22"/>
        </w:rPr>
        <w:t xml:space="preserve">LUC University, </w:t>
      </w:r>
      <w:r>
        <w:rPr>
          <w:rStyle w:val="Emphasis"/>
          <w:rFonts w:ascii="Arial" w:hAnsi="Arial"/>
          <w:sz w:val="22"/>
          <w:szCs w:val="22"/>
        </w:rPr>
        <w:t xml:space="preserve">Hasselt, </w:t>
      </w:r>
      <w:r>
        <w:rPr>
          <w:rStyle w:val="Emphasis"/>
          <w:rFonts w:ascii="Arial" w:hAnsi="Arial"/>
          <w:sz w:val="22"/>
          <w:szCs w:val="22"/>
        </w:rPr>
        <w:t>Belgium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Information Technology &amp; Programming - </w:t>
      </w:r>
      <w:r>
        <w:rPr>
          <w:rStyle w:val="Emphasis"/>
          <w:rFonts w:ascii="Arial" w:hAnsi="Arial"/>
          <w:sz w:val="22"/>
          <w:szCs w:val="22"/>
        </w:rPr>
        <w:t>HORITO College,</w:t>
      </w:r>
      <w:r>
        <w:rPr>
          <w:rStyle w:val="Emphasis"/>
          <w:rFonts w:ascii="Arial" w:hAnsi="Arial"/>
          <w:sz w:val="22"/>
          <w:szCs w:val="22"/>
        </w:rPr>
        <w:t xml:space="preserve">Turnhout, </w:t>
      </w:r>
      <w:r>
        <w:rPr>
          <w:rStyle w:val="Emphasis"/>
          <w:rFonts w:ascii="Arial" w:hAnsi="Arial"/>
          <w:sz w:val="22"/>
          <w:szCs w:val="22"/>
        </w:rPr>
        <w:t>Belgium</w:t>
      </w:r>
    </w:p>
    <w:p>
      <w:pPr>
        <w:pStyle w:val="BodyText"/>
        <w:bidi w:val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Industrial/Power Electronics - </w:t>
      </w:r>
      <w:r>
        <w:rPr>
          <w:rStyle w:val="Emphasis"/>
          <w:rFonts w:ascii="Arial" w:hAnsi="Arial"/>
          <w:sz w:val="22"/>
          <w:szCs w:val="22"/>
        </w:rPr>
        <w:t>HORITO College,</w:t>
      </w:r>
      <w:r>
        <w:rPr>
          <w:rStyle w:val="Emphasis"/>
          <w:rFonts w:ascii="Arial" w:hAnsi="Arial"/>
          <w:sz w:val="22"/>
          <w:szCs w:val="22"/>
        </w:rPr>
        <w:t xml:space="preserve">Turnhout, </w:t>
      </w:r>
      <w:r>
        <w:rPr>
          <w:rStyle w:val="Emphasis"/>
          <w:rFonts w:ascii="Arial" w:hAnsi="Arial"/>
          <w:sz w:val="22"/>
          <w:szCs w:val="22"/>
        </w:rPr>
        <w:t>Belgium</w:t>
      </w:r>
    </w:p>
    <w:p>
      <w:pPr>
        <w:pStyle w:val="Heading3"/>
        <w:rPr/>
      </w:pPr>
      <w:r>
        <w:rPr>
          <w:rStyle w:val="Emphasis"/>
          <w:rFonts w:ascii="Arial" w:hAnsi="Arial"/>
          <w:sz w:val="22"/>
          <w:szCs w:val="22"/>
        </w:rPr>
        <w:br/>
      </w:r>
      <w:r>
        <w:rPr>
          <w:rFonts w:ascii="Arial" w:hAnsi="Arial"/>
          <w:sz w:val="22"/>
          <w:szCs w:val="22"/>
        </w:rPr>
        <w:t>RELEVANT COURSEWORK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Google Digital Marketing &amp; E-commerce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Business Innovation (University of Maryland)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Interactive Programming in Python (Game programming, Rice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Startup Engineering (Stanford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Project Management (Udemy)</w:t>
      </w:r>
    </w:p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Non-paid interests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 xml:space="preserve">Foreign languages - I'm fluent in </w:t>
      </w:r>
      <w:r>
        <w:rPr>
          <w:rFonts w:cs="Courier New" w:ascii="Arial" w:hAnsi="Arial"/>
          <w:b/>
          <w:bCs/>
          <w:sz w:val="22"/>
          <w:szCs w:val="22"/>
        </w:rPr>
        <w:t>English, Dutch, Frenc</w:t>
      </w:r>
      <w:r>
        <w:rPr>
          <w:rFonts w:cs="Courier New" w:ascii="Arial" w:hAnsi="Arial"/>
          <w:sz w:val="22"/>
          <w:szCs w:val="22"/>
        </w:rPr>
        <w:t>h and currently learning Spanish.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b/>
          <w:bCs/>
          <w:sz w:val="22"/>
          <w:szCs w:val="22"/>
        </w:rPr>
        <w:t>Beekeeping</w:t>
      </w:r>
      <w:r>
        <w:rPr>
          <w:rFonts w:cs="Courier New" w:ascii="Arial" w:hAnsi="Arial"/>
          <w:sz w:val="22"/>
          <w:szCs w:val="22"/>
        </w:rPr>
        <w:t xml:space="preserve"> - taking care of these amazing creatures.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 xml:space="preserve">Martial arts - I've trained in some for +20 years and currently practicing </w:t>
      </w:r>
      <w:r>
        <w:rPr>
          <w:rFonts w:cs="Courier New" w:ascii="Arial" w:hAnsi="Arial"/>
          <w:b/>
          <w:bCs/>
          <w:sz w:val="22"/>
          <w:szCs w:val="22"/>
        </w:rPr>
        <w:t>Shaolin Kung Fu, Tai Chi Chuan</w:t>
      </w:r>
      <w:r>
        <w:rPr>
          <w:rFonts w:cs="Courier New" w:ascii="Arial" w:hAnsi="Arial"/>
          <w:sz w:val="22"/>
          <w:szCs w:val="22"/>
        </w:rPr>
        <w:t xml:space="preserve"> and </w:t>
      </w:r>
      <w:r>
        <w:rPr>
          <w:rFonts w:cs="Courier New" w:ascii="Arial" w:hAnsi="Arial"/>
          <w:b/>
          <w:bCs/>
          <w:sz w:val="22"/>
          <w:szCs w:val="22"/>
        </w:rPr>
        <w:t>Chi Gong</w:t>
      </w:r>
      <w:r>
        <w:rPr>
          <w:rFonts w:cs="Courier New" w:ascii="Arial" w:hAnsi="Arial"/>
          <w:sz w:val="22"/>
          <w:szCs w:val="22"/>
        </w:rPr>
        <w:t>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US Tax code (former H&amp;R Block seasonal associate)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 w:cs="Courier New"/>
          <w:sz w:val="22"/>
          <w:szCs w:val="22"/>
        </w:rPr>
      </w:pPr>
      <w:r>
        <w:rPr>
          <w:rFonts w:cs="Courier New" w:ascii="Arial" w:hAnsi="Arial"/>
          <w:b/>
          <w:bCs/>
          <w:sz w:val="22"/>
          <w:szCs w:val="22"/>
        </w:rPr>
        <w:t>Ballroom dancing</w:t>
      </w:r>
      <w:r>
        <w:rPr>
          <w:rFonts w:cs="Courier New" w:ascii="Arial" w:hAnsi="Arial"/>
          <w:sz w:val="22"/>
          <w:szCs w:val="22"/>
        </w:rPr>
        <w:t xml:space="preserve"> and loving it, performed twice at the </w:t>
      </w:r>
      <w:hyperlink r:id="rId9">
        <w:r>
          <w:rPr>
            <w:rStyle w:val="Hyperlink"/>
            <w:rFonts w:cs="Courier New" w:ascii="Arial" w:hAnsi="Arial"/>
            <w:sz w:val="22"/>
            <w:szCs w:val="22"/>
          </w:rPr>
          <w:t>Ha</w:t>
        </w:r>
        <w:r>
          <w:rPr>
            <w:rStyle w:val="Hyperlink"/>
            <w:rFonts w:cs="Courier New" w:ascii="Arial" w:hAnsi="Arial"/>
            <w:color w:val="0000FF"/>
            <w:sz w:val="22"/>
            <w:szCs w:val="22"/>
          </w:rPr>
          <w:t>mner The</w:t>
        </w:r>
        <w:r>
          <w:rPr>
            <w:rStyle w:val="Hyperlink"/>
            <w:rFonts w:cs="Courier New" w:ascii="Arial" w:hAnsi="Arial"/>
            <w:sz w:val="22"/>
            <w:szCs w:val="22"/>
          </w:rPr>
          <w:t>atre in Branson, MO</w:t>
        </w:r>
      </w:hyperlink>
      <w:r>
        <w:rPr>
          <w:rFonts w:cs="Courier New" w:ascii="Arial" w:hAnsi="Arial"/>
          <w:sz w:val="22"/>
          <w:szCs w:val="22"/>
        </w:rPr>
        <w:t xml:space="preserve"> for charity.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Cooking phenomenal food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b/>
          <w:bCs/>
          <w:sz w:val="22"/>
          <w:szCs w:val="22"/>
        </w:rPr>
        <w:t>Foster parent</w:t>
      </w:r>
      <w:r>
        <w:rPr>
          <w:rFonts w:cs="Courier New" w:ascii="Arial" w:hAnsi="Arial"/>
          <w:sz w:val="22"/>
          <w:szCs w:val="22"/>
        </w:rPr>
        <w:t xml:space="preserve"> - Taking care of a handful local kids who desperately need a structured and caring family life.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sz w:val="22"/>
          <w:szCs w:val="22"/>
        </w:rPr>
        <w:t xml:space="preserve">Member of global </w:t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AI Finance Club</w:t>
      </w:r>
      <w:r>
        <w:rPr>
          <w:rStyle w:val="Emphasis"/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 xml:space="preserve"> — the premier global community where forward-thinking CFOs, Fractional CFOs, and finance professionals master cutting-edge AI tools to automate workflows, unlock insights, and lead digital transformation </w:t>
      </w:r>
      <w:r>
        <w:rPr>
          <w:rStyle w:val="Emphasis"/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>(</w:t>
      </w:r>
      <w:r>
        <w:rPr>
          <w:rFonts w:eastAsia="Noto Serif CJK SC" w:cs="Courier New" w:ascii="Arial" w:hAnsi="Arial"/>
          <w:i/>
          <w:iCs/>
          <w:color w:val="auto"/>
          <w:kern w:val="2"/>
          <w:sz w:val="22"/>
          <w:szCs w:val="22"/>
          <w:lang w:val="en-US" w:eastAsia="zh-CN" w:bidi="hi-IN"/>
        </w:rPr>
        <w:t>invoice agent, converting from google script to AI Agent, automating financial processes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)</w:t>
      </w:r>
    </w:p>
    <w:p>
      <w:pPr>
        <w:pStyle w:val="PlainText"/>
        <w:numPr>
          <w:ilvl w:val="0"/>
          <w:numId w:val="5"/>
        </w:numPr>
        <w:bidi w:val="0"/>
        <w:jc w:val="start"/>
        <w:rPr/>
      </w:pPr>
      <w:hyperlink r:id="rId10">
        <w:r>
          <w:rPr>
            <w:rStyle w:val="Hyperlink"/>
            <w:rFonts w:eastAsia="Noto Serif CJK SC" w:cs="Courier New" w:ascii="Arial" w:hAnsi="Arial"/>
            <w:i w:val="false"/>
            <w:iCs w:val="false"/>
            <w:color w:val="0000FF"/>
            <w:kern w:val="2"/>
            <w:sz w:val="22"/>
            <w:szCs w:val="22"/>
            <w:lang w:val="en-US" w:eastAsia="zh-CN" w:bidi="hi-IN"/>
          </w:rPr>
          <w:t>Online resume</w:t>
        </w:r>
      </w:hyperlink>
    </w:p>
    <w:p>
      <w:pPr>
        <w:pStyle w:val="BodyText"/>
        <w:spacing w:before="0" w:after="0"/>
        <w:rPr>
          <w:rStyle w:val="Hyperlink"/>
        </w:rPr>
      </w:pPr>
      <w:r>
        <w:rPr/>
      </w:r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rStyle w:val="Hyperlink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Verdana"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Verdana" w:hAnsi="Verdana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FF"/>
      <w:u w:val="single"/>
      <w:lang w:val="uz-Latn-UZ"/>
    </w:rPr>
  </w:style>
  <w:style w:type="character" w:styleId="FollowedHyperlink">
    <w:name w:val="FollowedHyperlink"/>
    <w:rPr>
      <w:color w:val="800000"/>
      <w:u w:val="single"/>
      <w:lang w:val="uz-Latn-UZ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Verdana" w:hAnsi="Verdana"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Verdana" w:hAnsi="Verdana"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Verdana" w:hAnsi="Verdana" w:cs="Noto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lainText">
    <w:name w:val="Plain Text"/>
    <w:basedOn w:val="Normal"/>
    <w:qFormat/>
    <w:pPr>
      <w:spacing w:lineRule="atLeast" w:line="100" w:before="0" w:after="0"/>
    </w:pPr>
    <w:rPr>
      <w:rFonts w:ascii="Consolas" w:hAnsi="Consolas" w:cs="Consolas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1%20870-676-8379" TargetMode="External"/><Relationship Id="rId3" Type="http://schemas.openxmlformats.org/officeDocument/2006/relationships/hyperlink" Target="mailto:quirijnen.marcel@gmail.com" TargetMode="External"/><Relationship Id="rId4" Type="http://schemas.openxmlformats.org/officeDocument/2006/relationships/hyperlink" Target="https://www.linkedin.com/in/marcelq/" TargetMode="External"/><Relationship Id="rId5" Type="http://schemas.openxmlformats.org/officeDocument/2006/relationships/hyperlink" Target="https://www.github.com/MarcelQuirijnen" TargetMode="External"/><Relationship Id="rId6" Type="http://schemas.openxmlformats.org/officeDocument/2006/relationships/hyperlink" Target="https://marcelquirijnen.github.io/" TargetMode="External"/><Relationship Id="rId7" Type="http://schemas.openxmlformats.org/officeDocument/2006/relationships/hyperlink" Target="https://vasion.com/" TargetMode="External"/><Relationship Id="rId8" Type="http://schemas.openxmlformats.org/officeDocument/2006/relationships/hyperlink" Target="https://fred.stlouisfed.org/" TargetMode="External"/><Relationship Id="rId9" Type="http://schemas.openxmlformats.org/officeDocument/2006/relationships/hyperlink" Target="http://bransonticketstore.com/branson-mo/theaters/HamnersVarietyTheater_79.html" TargetMode="External"/><Relationship Id="rId10" Type="http://schemas.openxmlformats.org/officeDocument/2006/relationships/hyperlink" Target="https://marcelquirijnen.github.io/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2994</TotalTime>
  <Application>LibreOffice/24.2.7.2$Linux_X86_64 LibreOffice_project/420$Build-2</Application>
  <AppVersion>15.0000</AppVersion>
  <Pages>3</Pages>
  <Words>823</Words>
  <Characters>5043</Characters>
  <CharactersWithSpaces>6072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2024-09-19T14:16:07Z</dcterms:created>
  <dc:creator/>
  <dc:description/>
  <dc:language>en-US</dc:language>
  <cp:lastModifiedBy/>
  <cp:lastPrinted>2026-02-28T08:35:50Z</cp:lastPrinted>
  <dcterms:modified xsi:type="dcterms:W3CDTF">2026-03-01T20:00:55Z</dcterms:modified>
  <cp:revision>105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