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479A" w14:textId="4BE7DED4" w:rsidR="004D43F7" w:rsidRPr="003C4282" w:rsidRDefault="004D43F7" w:rsidP="004D43F7">
      <w:pPr>
        <w:rPr>
          <w:b/>
          <w:bCs/>
        </w:rPr>
      </w:pPr>
      <w:proofErr w:type="spellStart"/>
      <w:r w:rsidRPr="003C4282">
        <w:rPr>
          <w:b/>
          <w:bCs/>
        </w:rPr>
        <w:t>Auswechseln</w:t>
      </w:r>
      <w:proofErr w:type="spellEnd"/>
      <w:r w:rsidRPr="003C4282">
        <w:rPr>
          <w:b/>
          <w:bCs/>
        </w:rPr>
        <w:t xml:space="preserve"> des </w:t>
      </w:r>
      <w:proofErr w:type="spellStart"/>
      <w:r w:rsidRPr="003C4282">
        <w:rPr>
          <w:b/>
          <w:bCs/>
        </w:rPr>
        <w:t>Dichtungsrings</w:t>
      </w:r>
      <w:proofErr w:type="spellEnd"/>
      <w:r w:rsidRPr="003C4282">
        <w:rPr>
          <w:b/>
          <w:bCs/>
        </w:rPr>
        <w:t xml:space="preserve"> </w:t>
      </w:r>
      <w:proofErr w:type="spellStart"/>
      <w:r w:rsidRPr="003C4282">
        <w:rPr>
          <w:b/>
          <w:bCs/>
        </w:rPr>
        <w:t>im</w:t>
      </w:r>
      <w:proofErr w:type="spellEnd"/>
      <w:r w:rsidRPr="003C4282">
        <w:rPr>
          <w:b/>
          <w:bCs/>
        </w:rPr>
        <w:t xml:space="preserve"> </w:t>
      </w:r>
      <w:proofErr w:type="spellStart"/>
      <w:r w:rsidRPr="003C4282">
        <w:rPr>
          <w:b/>
          <w:bCs/>
        </w:rPr>
        <w:t>Achsgehäuse</w:t>
      </w:r>
      <w:proofErr w:type="spellEnd"/>
    </w:p>
    <w:p w14:paraId="081F8BFB" w14:textId="23BB6F18" w:rsidR="004D43F7" w:rsidRDefault="004D43F7" w:rsidP="004D43F7">
      <w:proofErr w:type="spellStart"/>
      <w:r>
        <w:t>Zeitaufwand</w:t>
      </w:r>
      <w:proofErr w:type="spellEnd"/>
      <w:r>
        <w:t xml:space="preserve"> ca. 7 </w:t>
      </w:r>
      <w:proofErr w:type="spellStart"/>
      <w:r>
        <w:t>Stunden</w:t>
      </w:r>
      <w:proofErr w:type="spellEnd"/>
    </w:p>
    <w:p w14:paraId="3D49D607" w14:textId="77777777" w:rsidR="004D43F7" w:rsidRDefault="004D43F7" w:rsidP="004D43F7">
      <w:proofErr w:type="spellStart"/>
      <w:r>
        <w:t>Spezielles</w:t>
      </w:r>
      <w:proofErr w:type="spellEnd"/>
      <w:r>
        <w:t xml:space="preserve"> </w:t>
      </w:r>
      <w:proofErr w:type="spellStart"/>
      <w:r>
        <w:t>Werkzeug</w:t>
      </w:r>
      <w:proofErr w:type="spellEnd"/>
      <w:r>
        <w:t>:</w:t>
      </w:r>
    </w:p>
    <w:p w14:paraId="54A4AD13" w14:textId="687AF7B9" w:rsidR="004D43F7" w:rsidRDefault="003C4282" w:rsidP="004D43F7">
      <w:r w:rsidRPr="003C4282">
        <w:drawing>
          <wp:anchor distT="0" distB="0" distL="114300" distR="114300" simplePos="0" relativeHeight="251658240" behindDoc="1" locked="0" layoutInCell="1" allowOverlap="1" wp14:anchorId="702BA45F" wp14:editId="193A0BE3">
            <wp:simplePos x="0" y="0"/>
            <wp:positionH relativeFrom="column">
              <wp:posOffset>3050437</wp:posOffset>
            </wp:positionH>
            <wp:positionV relativeFrom="paragraph">
              <wp:posOffset>40625</wp:posOffset>
            </wp:positionV>
            <wp:extent cx="3030855" cy="2228215"/>
            <wp:effectExtent l="0" t="0" r="0" b="635"/>
            <wp:wrapTight wrapText="bothSides">
              <wp:wrapPolygon edited="0">
                <wp:start x="0" y="0"/>
                <wp:lineTo x="0" y="21421"/>
                <wp:lineTo x="21451" y="21421"/>
                <wp:lineTo x="21451" y="0"/>
                <wp:lineTo x="0" y="0"/>
              </wp:wrapPolygon>
            </wp:wrapTight>
            <wp:docPr id="1656137925" name="Grafik 1" descr="Ein Bild, das Text, Entwurf, St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37925" name="Grafik 1" descr="Ein Bild, das Text, Entwurf, Stif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3F7">
        <w:t xml:space="preserve">SVO 2000 </w:t>
      </w:r>
      <w:proofErr w:type="spellStart"/>
      <w:r w:rsidR="004D43F7">
        <w:t>Standardbacke</w:t>
      </w:r>
      <w:proofErr w:type="spellEnd"/>
    </w:p>
    <w:p w14:paraId="4C908645" w14:textId="37C804AC" w:rsidR="004D43F7" w:rsidRDefault="004D43F7" w:rsidP="004D43F7">
      <w:r>
        <w:t xml:space="preserve">SVO 2361 </w:t>
      </w:r>
      <w:proofErr w:type="spellStart"/>
      <w:r>
        <w:t>Montagewerkzeug</w:t>
      </w:r>
      <w:proofErr w:type="spellEnd"/>
      <w:r>
        <w:t xml:space="preserve"> für </w:t>
      </w:r>
      <w:proofErr w:type="spellStart"/>
      <w:r>
        <w:t>Dichtungsring</w:t>
      </w:r>
      <w:proofErr w:type="spellEnd"/>
    </w:p>
    <w:p w14:paraId="5F7BF322" w14:textId="28CF52D5" w:rsidR="004D43F7" w:rsidRDefault="004D43F7" w:rsidP="004D43F7">
      <w:r>
        <w:t xml:space="preserve">SVO 2337 </w:t>
      </w:r>
      <w:proofErr w:type="spellStart"/>
      <w:r>
        <w:t>Demontagewerkzeug</w:t>
      </w:r>
      <w:proofErr w:type="spellEnd"/>
      <w:r>
        <w:t xml:space="preserve"> für </w:t>
      </w:r>
      <w:proofErr w:type="spellStart"/>
      <w:r>
        <w:t>Dichtungsring</w:t>
      </w:r>
      <w:proofErr w:type="spellEnd"/>
    </w:p>
    <w:p w14:paraId="312B5909" w14:textId="4C35FF25" w:rsidR="004D43F7" w:rsidRDefault="004D43F7" w:rsidP="004D43F7">
      <w:r>
        <w:t xml:space="preserve">SVO 2354 </w:t>
      </w:r>
      <w:proofErr w:type="spellStart"/>
      <w:r>
        <w:t>Schlüssel</w:t>
      </w:r>
      <w:proofErr w:type="spellEnd"/>
      <w:r>
        <w:t xml:space="preserve"> für </w:t>
      </w:r>
      <w:proofErr w:type="spellStart"/>
      <w:r>
        <w:t>Lesemuttern</w:t>
      </w:r>
      <w:proofErr w:type="spellEnd"/>
      <w:r>
        <w:t xml:space="preserve">, </w:t>
      </w:r>
      <w:proofErr w:type="spellStart"/>
      <w:r>
        <w:t>Radnaben</w:t>
      </w:r>
      <w:proofErr w:type="spellEnd"/>
    </w:p>
    <w:p w14:paraId="67038782" w14:textId="2C1D7DEC" w:rsidR="004D43F7" w:rsidRDefault="004D43F7" w:rsidP="004D43F7">
      <w:r>
        <w:t xml:space="preserve">SVO 2355 </w:t>
      </w:r>
      <w:proofErr w:type="spellStart"/>
      <w:r>
        <w:t>Abzieher</w:t>
      </w:r>
      <w:proofErr w:type="spellEnd"/>
      <w:r>
        <w:t xml:space="preserve"> für </w:t>
      </w:r>
      <w:proofErr w:type="spellStart"/>
      <w:r>
        <w:t>Radnaben</w:t>
      </w:r>
      <w:proofErr w:type="spellEnd"/>
    </w:p>
    <w:p w14:paraId="0D726CE2" w14:textId="1FEA88C8" w:rsidR="004D43F7" w:rsidRDefault="004D43F7" w:rsidP="004D43F7">
      <w:r>
        <w:t xml:space="preserve">SVO 2356 </w:t>
      </w:r>
      <w:proofErr w:type="spellStart"/>
      <w:r>
        <w:t>Abzieher</w:t>
      </w:r>
      <w:proofErr w:type="spellEnd"/>
      <w:r>
        <w:t xml:space="preserve"> für </w:t>
      </w:r>
      <w:proofErr w:type="spellStart"/>
      <w:r>
        <w:t>Radinnenlager</w:t>
      </w:r>
      <w:proofErr w:type="spellEnd"/>
    </w:p>
    <w:p w14:paraId="79C7C7BB" w14:textId="39F60765" w:rsidR="004D43F7" w:rsidRDefault="004D43F7" w:rsidP="004D43F7">
      <w:r>
        <w:t xml:space="preserve">SVO 2362 </w:t>
      </w:r>
      <w:proofErr w:type="spellStart"/>
      <w:r>
        <w:t>Messgerät</w:t>
      </w:r>
      <w:proofErr w:type="spellEnd"/>
    </w:p>
    <w:p w14:paraId="5BAFCB63" w14:textId="4D9A2BDE" w:rsidR="0030448F" w:rsidRDefault="004D43F7" w:rsidP="004D43F7">
      <w:r>
        <w:t xml:space="preserve">SVO 2357 </w:t>
      </w:r>
      <w:proofErr w:type="spellStart"/>
      <w:r>
        <w:t>Montagedorn</w:t>
      </w:r>
      <w:proofErr w:type="spellEnd"/>
      <w:r>
        <w:t xml:space="preserve"> für </w:t>
      </w:r>
      <w:proofErr w:type="spellStart"/>
      <w:r>
        <w:t>Dichtring</w:t>
      </w:r>
      <w:proofErr w:type="spellEnd"/>
      <w:r>
        <w:t xml:space="preserve"> in </w:t>
      </w:r>
      <w:proofErr w:type="spellStart"/>
      <w:r>
        <w:t>Radnaben</w:t>
      </w:r>
      <w:proofErr w:type="spellEnd"/>
    </w:p>
    <w:p w14:paraId="1ED376E6" w14:textId="0DE9B127" w:rsidR="00BE1839" w:rsidRDefault="00BE1839" w:rsidP="004D43F7"/>
    <w:p w14:paraId="4A47B8C1" w14:textId="20AD6061" w:rsidR="003C4282" w:rsidRPr="003C4282" w:rsidRDefault="003C4282" w:rsidP="003C4282">
      <w:pPr>
        <w:jc w:val="both"/>
        <w:rPr>
          <w:lang w:val="en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236BFA" wp14:editId="4BA6F418">
            <wp:simplePos x="0" y="0"/>
            <wp:positionH relativeFrom="column">
              <wp:posOffset>2892838</wp:posOffset>
            </wp:positionH>
            <wp:positionV relativeFrom="paragraph">
              <wp:posOffset>14103</wp:posOffset>
            </wp:positionV>
            <wp:extent cx="3189600" cy="2426400"/>
            <wp:effectExtent l="0" t="0" r="0" b="0"/>
            <wp:wrapTight wrapText="bothSides">
              <wp:wrapPolygon edited="0">
                <wp:start x="0" y="0"/>
                <wp:lineTo x="0" y="21368"/>
                <wp:lineTo x="21419" y="21368"/>
                <wp:lineTo x="21419" y="0"/>
                <wp:lineTo x="0" y="0"/>
              </wp:wrapPolygon>
            </wp:wrapTight>
            <wp:docPr id="7834469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>
        <w:rPr>
          <w:lang w:val="en-CH"/>
        </w:rPr>
        <w:t>D</w:t>
      </w:r>
      <w:r>
        <w:t xml:space="preserve">as </w:t>
      </w:r>
      <w:proofErr w:type="spellStart"/>
      <w:r>
        <w:t>Vorderachsgetriebe</w:t>
      </w:r>
      <w:proofErr w:type="spellEnd"/>
      <w:r>
        <w:t xml:space="preserve"> </w:t>
      </w:r>
      <w:proofErr w:type="spellStart"/>
      <w:r>
        <w:t>ausbauen</w:t>
      </w:r>
      <w:proofErr w:type="spellEnd"/>
      <w:r>
        <w:t xml:space="preserve">, </w:t>
      </w:r>
      <w:proofErr w:type="spellStart"/>
      <w:r>
        <w:t>siehe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"</w:t>
      </w:r>
      <w:proofErr w:type="spellStart"/>
      <w:r>
        <w:t>Vorderachsgetriebe</w:t>
      </w:r>
      <w:proofErr w:type="spellEnd"/>
      <w:r>
        <w:t xml:space="preserve"> </w:t>
      </w:r>
      <w:proofErr w:type="spellStart"/>
      <w:r>
        <w:t>auswechseln</w:t>
      </w:r>
      <w:proofErr w:type="spellEnd"/>
      <w:r>
        <w:t xml:space="preserve">" </w:t>
      </w:r>
      <w:proofErr w:type="spellStart"/>
      <w:r>
        <w:t>Seite</w:t>
      </w:r>
      <w:proofErr w:type="spellEnd"/>
      <w:r>
        <w:t xml:space="preserve"> 77</w:t>
      </w:r>
      <w:r>
        <w:rPr>
          <w:lang w:val="en-CH"/>
        </w:rPr>
        <w:t>.</w:t>
      </w:r>
    </w:p>
    <w:p w14:paraId="3C87A9F1" w14:textId="789E46AD" w:rsidR="003C4282" w:rsidRDefault="003C4282" w:rsidP="003C4282">
      <w:pPr>
        <w:jc w:val="both"/>
      </w:pPr>
      <w:r>
        <w:t xml:space="preserve">2. den </w:t>
      </w:r>
      <w:proofErr w:type="spellStart"/>
      <w:r>
        <w:t>Dichtungsring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Spanndorn</w:t>
      </w:r>
      <w:proofErr w:type="spellEnd"/>
      <w:r>
        <w:t xml:space="preserve"> SVO 2337 </w:t>
      </w:r>
      <w:proofErr w:type="spellStart"/>
      <w:r>
        <w:t>herausschlagen</w:t>
      </w:r>
      <w:proofErr w:type="spellEnd"/>
      <w:r>
        <w:t xml:space="preserve"> (Abb. 112).</w:t>
      </w:r>
    </w:p>
    <w:p w14:paraId="3B8F569F" w14:textId="45AE6BED" w:rsidR="003C4282" w:rsidRDefault="003C4282" w:rsidP="003C4282">
      <w:pPr>
        <w:jc w:val="both"/>
      </w:pPr>
      <w:r>
        <w:t xml:space="preserve">3. den </w:t>
      </w:r>
      <w:proofErr w:type="spellStart"/>
      <w:r>
        <w:t>Dichtring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Werkzeug</w:t>
      </w:r>
      <w:proofErr w:type="spellEnd"/>
      <w:r>
        <w:t xml:space="preserve"> SVO 2361 </w:t>
      </w:r>
      <w:proofErr w:type="spellStart"/>
      <w:r>
        <w:t>einbauen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in </w:t>
      </w:r>
      <w:proofErr w:type="spellStart"/>
      <w:r>
        <w:t>Abbildung</w:t>
      </w:r>
      <w:proofErr w:type="spellEnd"/>
      <w:r>
        <w:t xml:space="preserve"> 113 </w:t>
      </w:r>
      <w:proofErr w:type="spellStart"/>
      <w:r>
        <w:t>gezeigt</w:t>
      </w:r>
      <w:proofErr w:type="spellEnd"/>
      <w:r>
        <w:t>.</w:t>
      </w:r>
    </w:p>
    <w:p w14:paraId="04BBE023" w14:textId="77777777" w:rsidR="003C4282" w:rsidRDefault="003C4282" w:rsidP="003C4282">
      <w:pPr>
        <w:jc w:val="both"/>
      </w:pPr>
    </w:p>
    <w:p w14:paraId="26EC2D87" w14:textId="77777777" w:rsidR="003C4282" w:rsidRDefault="003C4282" w:rsidP="003C4282">
      <w:pPr>
        <w:jc w:val="both"/>
      </w:pPr>
    </w:p>
    <w:p w14:paraId="59EBB03B" w14:textId="4D9B4951" w:rsidR="00BE1839" w:rsidRDefault="003C4282" w:rsidP="003C4282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902758" wp14:editId="7FC6638B">
            <wp:simplePos x="0" y="0"/>
            <wp:positionH relativeFrom="column">
              <wp:posOffset>3242930</wp:posOffset>
            </wp:positionH>
            <wp:positionV relativeFrom="paragraph">
              <wp:posOffset>942635</wp:posOffset>
            </wp:positionV>
            <wp:extent cx="2052000" cy="1915200"/>
            <wp:effectExtent l="0" t="0" r="5715" b="8890"/>
            <wp:wrapTight wrapText="bothSides">
              <wp:wrapPolygon edited="0">
                <wp:start x="0" y="0"/>
                <wp:lineTo x="0" y="21485"/>
                <wp:lineTo x="21460" y="21485"/>
                <wp:lineTo x="21460" y="0"/>
                <wp:lineTo x="0" y="0"/>
              </wp:wrapPolygon>
            </wp:wrapTight>
            <wp:docPr id="208623489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die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Teile</w:t>
      </w:r>
      <w:proofErr w:type="spellEnd"/>
      <w:r>
        <w:t xml:space="preserve"> in </w:t>
      </w:r>
      <w:proofErr w:type="spellStart"/>
      <w:r>
        <w:t>umgekehrter</w:t>
      </w:r>
      <w:proofErr w:type="spellEnd"/>
      <w:r>
        <w:t xml:space="preserve"> </w:t>
      </w:r>
      <w:proofErr w:type="spellStart"/>
      <w:r>
        <w:t>Reihenfolge</w:t>
      </w:r>
      <w:proofErr w:type="spellEnd"/>
      <w:r>
        <w:t xml:space="preserve"> der </w:t>
      </w:r>
      <w:proofErr w:type="spellStart"/>
      <w:r>
        <w:t>Demontage</w:t>
      </w:r>
      <w:proofErr w:type="spellEnd"/>
      <w:r>
        <w:t xml:space="preserve"> </w:t>
      </w:r>
      <w:proofErr w:type="spellStart"/>
      <w:r>
        <w:t>montieren</w:t>
      </w:r>
      <w:proofErr w:type="spellEnd"/>
      <w:r>
        <w:t xml:space="preserve">. </w:t>
      </w:r>
      <w:proofErr w:type="spellStart"/>
      <w:r>
        <w:t>Drücken</w:t>
      </w:r>
      <w:proofErr w:type="spellEnd"/>
      <w:r>
        <w:t xml:space="preserve"> Sie den </w:t>
      </w:r>
      <w:proofErr w:type="spellStart"/>
      <w:r>
        <w:t>Nabendichtring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in </w:t>
      </w:r>
      <w:proofErr w:type="spellStart"/>
      <w:r>
        <w:t>Abbildung</w:t>
      </w:r>
      <w:proofErr w:type="spellEnd"/>
      <w:r>
        <w:t xml:space="preserve"> 116 </w:t>
      </w:r>
      <w:proofErr w:type="spellStart"/>
      <w:r>
        <w:t>gezeigt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. </w:t>
      </w:r>
      <w:proofErr w:type="spellStart"/>
      <w:r>
        <w:t>Füllen</w:t>
      </w:r>
      <w:proofErr w:type="spellEnd"/>
      <w:r>
        <w:t xml:space="preserve"> Sie das </w:t>
      </w:r>
      <w:proofErr w:type="spellStart"/>
      <w:r>
        <w:t>Vorderachsgehäuse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Öl</w:t>
      </w:r>
      <w:proofErr w:type="spellEnd"/>
      <w:r>
        <w:t xml:space="preserve">. </w:t>
      </w:r>
      <w:proofErr w:type="spellStart"/>
      <w:r>
        <w:t>Schmieren</w:t>
      </w:r>
      <w:proofErr w:type="spellEnd"/>
      <w:r>
        <w:t xml:space="preserve"> Sie die </w:t>
      </w:r>
      <w:proofErr w:type="spellStart"/>
      <w:r>
        <w:t>Rzeppa-Knoten</w:t>
      </w:r>
      <w:proofErr w:type="spellEnd"/>
      <w:r>
        <w:t>.</w:t>
      </w:r>
    </w:p>
    <w:p w14:paraId="58A009F0" w14:textId="4063EFDA" w:rsidR="003C4282" w:rsidRDefault="003C4282" w:rsidP="003C4282"/>
    <w:sectPr w:rsidR="003C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F7"/>
    <w:rsid w:val="00152E23"/>
    <w:rsid w:val="0030448F"/>
    <w:rsid w:val="003C4282"/>
    <w:rsid w:val="004D43F7"/>
    <w:rsid w:val="00694EC2"/>
    <w:rsid w:val="00A24E37"/>
    <w:rsid w:val="00B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77F3"/>
  <w15:chartTrackingRefBased/>
  <w15:docId w15:val="{9A72D86F-5FA4-4612-941F-5F782FE1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Rankwiler</dc:creator>
  <cp:keywords/>
  <dc:description/>
  <cp:lastModifiedBy>Marcel Rankwiler</cp:lastModifiedBy>
  <cp:revision>2</cp:revision>
  <dcterms:created xsi:type="dcterms:W3CDTF">2023-05-19T19:53:00Z</dcterms:created>
  <dcterms:modified xsi:type="dcterms:W3CDTF">2023-05-19T19:53:00Z</dcterms:modified>
</cp:coreProperties>
</file>