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EF08" w14:textId="77777777" w:rsidR="00C1314A" w:rsidRDefault="0053715E">
      <w:r>
        <w:fldChar w:fldCharType="begin"/>
      </w:r>
      <w:r>
        <w:instrText xml:space="preserve"> HYPERLINK "https://www.micrope.org/register.php" </w:instrText>
      </w:r>
      <w:r>
        <w:fldChar w:fldCharType="separate"/>
      </w:r>
      <w:r w:rsidR="00C1314A" w:rsidRPr="00F7246E">
        <w:rPr>
          <w:rStyle w:val="Hyperlink"/>
        </w:rPr>
        <w:t>https://www.micrope.org/register.php</w:t>
      </w:r>
      <w:r>
        <w:rPr>
          <w:rStyle w:val="Hyperlink"/>
        </w:rPr>
        <w:fldChar w:fldCharType="end"/>
      </w:r>
    </w:p>
    <w:p w14:paraId="4CFBFA53" w14:textId="77777777" w:rsidR="00C1314A" w:rsidRDefault="0C21597B">
      <w:pPr>
        <w:pBdr>
          <w:bottom w:val="single" w:sz="6" w:space="1" w:color="auto"/>
        </w:pBdr>
        <w:rPr>
          <w:rFonts w:ascii="Helvetica" w:hAnsi="Helvetica"/>
          <w:color w:val="111111"/>
          <w:sz w:val="21"/>
          <w:szCs w:val="21"/>
          <w:shd w:val="clear" w:color="auto" w:fill="FFFFFF"/>
        </w:rPr>
      </w:pPr>
      <w:r>
        <w:rPr>
          <w:rFonts w:ascii="Helvetica" w:hAnsi="Helvetica"/>
          <w:color w:val="111111"/>
          <w:sz w:val="21"/>
          <w:szCs w:val="21"/>
          <w:shd w:val="clear" w:color="auto" w:fill="FFFFFF"/>
        </w:rPr>
        <w:t xml:space="preserve">Please prepare an abstract consisting of a title (250 characters max.), </w:t>
      </w:r>
      <w:commentRangeStart w:id="0"/>
      <w:commentRangeStart w:id="1"/>
      <w:r>
        <w:rPr>
          <w:rFonts w:ascii="Helvetica" w:hAnsi="Helvetica"/>
          <w:color w:val="111111"/>
          <w:sz w:val="21"/>
          <w:szCs w:val="21"/>
          <w:shd w:val="clear" w:color="auto" w:fill="FFFFFF"/>
        </w:rPr>
        <w:t>up to 14 authors</w:t>
      </w:r>
      <w:commentRangeEnd w:id="0"/>
      <w:r w:rsidR="00C1297B">
        <w:rPr>
          <w:rStyle w:val="CommentReference"/>
        </w:rPr>
        <w:commentReference w:id="0"/>
      </w:r>
      <w:commentRangeEnd w:id="1"/>
      <w:r>
        <w:rPr>
          <w:rStyle w:val="CommentReference"/>
        </w:rPr>
        <w:commentReference w:id="1"/>
      </w:r>
      <w:r>
        <w:rPr>
          <w:rFonts w:ascii="Helvetica" w:hAnsi="Helvetica"/>
          <w:color w:val="111111"/>
          <w:sz w:val="21"/>
          <w:szCs w:val="21"/>
          <w:shd w:val="clear" w:color="auto" w:fill="FFFFFF"/>
        </w:rPr>
        <w:t xml:space="preserve"> and an abstract body </w:t>
      </w:r>
      <w:r w:rsidRPr="650474FE">
        <w:rPr>
          <w:rFonts w:ascii="Helvetica" w:hAnsi="Helvetica"/>
          <w:b/>
          <w:bCs/>
          <w:color w:val="111111"/>
          <w:sz w:val="21"/>
          <w:szCs w:val="21"/>
          <w:shd w:val="clear" w:color="auto" w:fill="FFFFFF"/>
        </w:rPr>
        <w:t>(2500 characters max.)</w:t>
      </w:r>
      <w:r>
        <w:rPr>
          <w:rFonts w:ascii="Helvetica" w:hAnsi="Helvetica"/>
          <w:color w:val="111111"/>
          <w:sz w:val="21"/>
          <w:szCs w:val="21"/>
          <w:shd w:val="clear" w:color="auto" w:fill="FFFFFF"/>
        </w:rPr>
        <w:t xml:space="preserve"> . In the online editor you may use simple formatting elements such as bold, italic, underline, super &amp; subscript and special characters in both the title and abstract.</w:t>
      </w:r>
    </w:p>
    <w:p w14:paraId="1E198A07" w14:textId="5AC23158" w:rsidR="02E159B2" w:rsidRDefault="02E159B2" w:rsidP="650474FE">
      <w:pPr>
        <w:rPr>
          <w:rFonts w:ascii="Helvetica" w:hAnsi="Helvetica"/>
          <w:color w:val="111111"/>
          <w:sz w:val="21"/>
          <w:szCs w:val="21"/>
        </w:rPr>
      </w:pPr>
      <w:r w:rsidRPr="650474FE">
        <w:rPr>
          <w:rFonts w:ascii="Helvetica" w:hAnsi="Helvetica"/>
          <w:color w:val="111111"/>
          <w:sz w:val="21"/>
          <w:szCs w:val="21"/>
        </w:rPr>
        <w:t>TARGET AUDIENCE: international researchers, with in-depth knowledge of plant microbiomes</w:t>
      </w:r>
    </w:p>
    <w:p w14:paraId="3A753EBD" w14:textId="54D09AAE" w:rsidR="0092116A" w:rsidRDefault="67BFC58F">
      <w:pPr>
        <w:rPr>
          <w:rFonts w:ascii="Helvetica" w:hAnsi="Helvetica"/>
          <w:color w:val="111111"/>
          <w:sz w:val="21"/>
          <w:szCs w:val="21"/>
          <w:shd w:val="clear" w:color="auto" w:fill="FFFFFF"/>
        </w:rPr>
      </w:pPr>
      <w:r>
        <w:rPr>
          <w:rFonts w:ascii="Helvetica" w:hAnsi="Helvetica"/>
          <w:color w:val="111111"/>
          <w:sz w:val="21"/>
          <w:szCs w:val="21"/>
          <w:shd w:val="clear" w:color="auto" w:fill="FFFFFF"/>
        </w:rPr>
        <w:t>GOAL 1: attract people interested in the concepts, tools, MeJA biology to discuss the results (and anticipate reviewer’s concerns). Higher focus on analysis methodology.</w:t>
      </w:r>
    </w:p>
    <w:p w14:paraId="1091C7D0" w14:textId="77777777" w:rsidR="0092116A" w:rsidRDefault="67BFC58F">
      <w:pPr>
        <w:rPr>
          <w:rFonts w:ascii="Helvetica" w:hAnsi="Helvetica"/>
          <w:color w:val="111111"/>
          <w:sz w:val="21"/>
          <w:szCs w:val="21"/>
          <w:shd w:val="clear" w:color="auto" w:fill="FFFFFF"/>
        </w:rPr>
      </w:pPr>
      <w:r>
        <w:rPr>
          <w:rFonts w:ascii="Helvetica" w:hAnsi="Helvetica"/>
          <w:color w:val="111111"/>
          <w:sz w:val="21"/>
          <w:szCs w:val="21"/>
          <w:shd w:val="clear" w:color="auto" w:fill="FFFFFF"/>
        </w:rPr>
        <w:t>GOAL 2: Showcase the results as part of professional networking</w:t>
      </w:r>
    </w:p>
    <w:p w14:paraId="6ED5A634" w14:textId="2EF38889" w:rsidR="005D6C10" w:rsidRDefault="5D6C0B25">
      <w:r>
        <w:t>Abstract 1(Pedro's submission) -  deseq2, Random Forest, network</w:t>
      </w:r>
    </w:p>
    <w:p w14:paraId="22977A0D" w14:textId="25DC1085" w:rsidR="00CB5794" w:rsidRDefault="0C21597B" w:rsidP="650474FE">
      <w:r>
        <w:t xml:space="preserve">Abstract </w:t>
      </w:r>
      <w:r w:rsidR="5D6C0B25">
        <w:t>2 Marcela's submission)</w:t>
      </w:r>
      <w:r>
        <w:t xml:space="preserve"> – neutral model fits</w:t>
      </w:r>
    </w:p>
    <w:p w14:paraId="63EC9B70" w14:textId="05E6FD40" w:rsidR="650474FE" w:rsidRDefault="650474FE" w:rsidP="650474FE">
      <w:r>
        <w:t>OBS: Marcela will work on neutral models with the family experiment data</w:t>
      </w:r>
    </w:p>
    <w:p w14:paraId="040FE8D3" w14:textId="28550616" w:rsidR="00C1314A" w:rsidRDefault="0C21597B">
      <w:pPr>
        <w:pBdr>
          <w:bottom w:val="single" w:sz="6" w:space="1" w:color="auto"/>
        </w:pBdr>
      </w:pPr>
      <w:r>
        <w:t>.---------------------------------------</w:t>
      </w:r>
    </w:p>
    <w:p w14:paraId="4547B38C" w14:textId="77777777" w:rsidR="00924B1C" w:rsidRDefault="00924B1C"/>
    <w:p w14:paraId="75FB098B" w14:textId="796213B0" w:rsidR="008C09E5" w:rsidRDefault="7F9724FA" w:rsidP="650474FE">
      <w:pPr>
        <w:rPr>
          <w:b/>
          <w:bCs/>
        </w:rPr>
      </w:pPr>
      <w:r w:rsidRPr="0C188F79">
        <w:rPr>
          <w:b/>
          <w:bCs/>
        </w:rPr>
        <w:t xml:space="preserve">Abstract 1 - </w:t>
      </w:r>
      <w:commentRangeStart w:id="2"/>
      <w:commentRangeStart w:id="3"/>
      <w:r w:rsidRPr="0C188F79">
        <w:rPr>
          <w:b/>
          <w:bCs/>
        </w:rPr>
        <w:t>deseq2, Random Forest, networks</w:t>
      </w:r>
      <w:commentRangeEnd w:id="2"/>
      <w:r>
        <w:rPr>
          <w:rStyle w:val="CommentReference"/>
        </w:rPr>
        <w:commentReference w:id="2"/>
      </w:r>
      <w:commentRangeEnd w:id="3"/>
      <w:r>
        <w:rPr>
          <w:rStyle w:val="CommentReference"/>
        </w:rPr>
        <w:commentReference w:id="3"/>
      </w:r>
    </w:p>
    <w:p w14:paraId="3AA9FD9A" w14:textId="0315AD80" w:rsidR="008C09E5" w:rsidRDefault="7F9724FA" w:rsidP="0C188F79">
      <w:pPr>
        <w:rPr>
          <w:rFonts w:ascii="Segoe UI" w:eastAsia="Segoe UI" w:hAnsi="Segoe UI" w:cs="Segoe UI"/>
          <w:i/>
          <w:iCs/>
          <w:color w:val="333333"/>
          <w:sz w:val="18"/>
          <w:szCs w:val="18"/>
        </w:rPr>
      </w:pPr>
      <w:commentRangeStart w:id="4"/>
      <w:commentRangeStart w:id="5"/>
      <w:commentRangeEnd w:id="4"/>
      <w:r>
        <w:rPr>
          <w:rStyle w:val="CommentReference"/>
        </w:rPr>
        <w:commentReference w:id="4"/>
      </w:r>
      <w:commentRangeEnd w:id="5"/>
      <w:r>
        <w:rPr>
          <w:rStyle w:val="CommentReference"/>
        </w:rPr>
        <w:commentReference w:id="5"/>
      </w:r>
      <w:r w:rsidR="0C188F79" w:rsidRPr="0C188F79">
        <w:rPr>
          <w:rFonts w:ascii="Segoe UI" w:eastAsia="Segoe UI" w:hAnsi="Segoe UI" w:cs="Segoe UI"/>
          <w:i/>
          <w:iCs/>
          <w:color w:val="333333"/>
          <w:sz w:val="18"/>
          <w:szCs w:val="18"/>
        </w:rPr>
        <w:t xml:space="preserve"> Brassicaceae microbiome response to insect herbivory: summarizing random forest, network analysis, and differential abundance</w:t>
      </w:r>
    </w:p>
    <w:p w14:paraId="6F032F8D" w14:textId="2608E0CD" w:rsidR="0C188F79" w:rsidRDefault="0C188F79">
      <w:pPr>
        <w:rPr>
          <w:rFonts w:ascii="Calibri" w:eastAsia="Calibri" w:hAnsi="Calibri" w:cs="Calibri"/>
          <w:lang w:val="pt-BR"/>
        </w:rPr>
      </w:pPr>
      <w:r w:rsidRPr="0C188F79">
        <w:rPr>
          <w:rFonts w:ascii="Calibri" w:eastAsia="Calibri" w:hAnsi="Calibri" w:cs="Calibri"/>
          <w:lang w:val="pt-BR"/>
        </w:rPr>
        <w:t>Pedro Beschoren da Costa, Marcela Gomez Aragón, Zulema Carracedo Lorenzo, Karen Kloth, Erik Poelman, Marcel Dicke</w:t>
      </w:r>
    </w:p>
    <w:p w14:paraId="060F25D5" w14:textId="795C11B7" w:rsidR="0C188F79" w:rsidRPr="00D40F5E" w:rsidRDefault="0C188F79" w:rsidP="0C188F79">
      <w:pPr>
        <w:rPr>
          <w:rFonts w:ascii="Segoe UI" w:eastAsia="Segoe UI" w:hAnsi="Segoe UI" w:cs="Segoe UI"/>
          <w:i/>
          <w:iCs/>
          <w:color w:val="333333"/>
          <w:sz w:val="18"/>
          <w:szCs w:val="18"/>
          <w:lang w:val="pt-BR"/>
        </w:rPr>
      </w:pPr>
    </w:p>
    <w:p w14:paraId="4DEA80CE" w14:textId="5660141F" w:rsidR="008C09E5" w:rsidRDefault="7F9724FA" w:rsidP="0C188F79">
      <w:r>
        <w:t xml:space="preserve">Plant microbiomes have been shown to respond to different stress conditions, including insect herbivory. However, reliably detecting members of the microbial community that are actually relevant to experimental treatments, and thus could be targets for use in agricultural applications, is difficult due to the complexity of microbial communities. One approach to address this is to </w:t>
      </w:r>
      <w:r w:rsidR="00251D5B">
        <w:t>i</w:t>
      </w:r>
      <w:r w:rsidR="003D6308">
        <w:t>n</w:t>
      </w:r>
      <w:r w:rsidR="00251D5B">
        <w:t>tegrate</w:t>
      </w:r>
      <w:r>
        <w:t xml:space="preserve"> different methods </w:t>
      </w:r>
      <w:r w:rsidR="003D6308">
        <w:t xml:space="preserve">to analyze the </w:t>
      </w:r>
      <w:r>
        <w:t xml:space="preserve">dataset and pinpoint bacterial taxa consistently tagged to be of importance. </w:t>
      </w:r>
      <w:r w:rsidR="000C22E0">
        <w:t>Here</w:t>
      </w:r>
      <w:r>
        <w:t xml:space="preserve">, </w:t>
      </w:r>
      <w:r w:rsidRPr="00D40F5E">
        <w:rPr>
          <w:i/>
          <w:iCs/>
        </w:rPr>
        <w:t>Arabidopsis thaliana</w:t>
      </w:r>
      <w:r>
        <w:t xml:space="preserve"> (</w:t>
      </w:r>
      <w:r w:rsidRPr="0C188F79">
        <w:rPr>
          <w:i/>
          <w:iCs/>
        </w:rPr>
        <w:t>At</w:t>
      </w:r>
      <w:r>
        <w:t xml:space="preserve">) and </w:t>
      </w:r>
      <w:r w:rsidRPr="00D40F5E">
        <w:rPr>
          <w:i/>
          <w:iCs/>
        </w:rPr>
        <w:t>Brassica oleracea</w:t>
      </w:r>
      <w:r>
        <w:t xml:space="preserve"> (</w:t>
      </w:r>
      <w:r w:rsidRPr="0C188F79">
        <w:rPr>
          <w:i/>
          <w:iCs/>
        </w:rPr>
        <w:t>Bo</w:t>
      </w:r>
      <w:r>
        <w:t xml:space="preserve">) were exposed to Methyl Jasmonate to mimic insect herbivory, and then had both </w:t>
      </w:r>
      <w:proofErr w:type="spellStart"/>
      <w:r>
        <w:t>rhizospheric</w:t>
      </w:r>
      <w:proofErr w:type="spellEnd"/>
      <w:r>
        <w:t xml:space="preserve"> and endophytic bacterial communities profiled with 16S rRNA gene sequencing. Then, ASVs were tagged as important according to random forest by Boruta, network analysis by </w:t>
      </w:r>
      <w:proofErr w:type="spellStart"/>
      <w:r>
        <w:t>SpiecEasi</w:t>
      </w:r>
      <w:proofErr w:type="spellEnd"/>
      <w:r>
        <w:t xml:space="preserve">, and differential abundance by </w:t>
      </w:r>
      <w:r w:rsidR="00E95B09">
        <w:t>DES</w:t>
      </w:r>
      <w:r>
        <w:t xml:space="preserve">eq2. Finally, taxa tagged as important were summarized with a Fisher test and visualized in a heat tree. The random forest machine learning algorithm tagged 41 ASVs as reliable predictors of the stress treatments. Endosphere communities presented a larger number of predictors than rhizosphere communities and </w:t>
      </w:r>
      <w:r w:rsidRPr="0C188F79">
        <w:rPr>
          <w:i/>
          <w:iCs/>
        </w:rPr>
        <w:t>Bo</w:t>
      </w:r>
      <w:r>
        <w:t xml:space="preserve"> communities presented more predictors than </w:t>
      </w:r>
      <w:r w:rsidRPr="0C188F79">
        <w:rPr>
          <w:i/>
          <w:iCs/>
        </w:rPr>
        <w:t>At</w:t>
      </w:r>
      <w:r>
        <w:t xml:space="preserve"> communities. The model’s prediction accuracy was between 0.678 and 0.891. Network analysis </w:t>
      </w:r>
      <w:r>
        <w:lastRenderedPageBreak/>
        <w:t>show</w:t>
      </w:r>
      <w:r w:rsidR="00C1297B">
        <w:t>s</w:t>
      </w:r>
      <w:r>
        <w:t xml:space="preserve"> that rhizosphere community networks were more complex but less modular than endosphere networks. There was a total of 34 ASVs tagged as </w:t>
      </w:r>
      <w:r w:rsidR="00C1297B">
        <w:t>k</w:t>
      </w:r>
      <w:r>
        <w:t xml:space="preserve">eystone taxa, module connectors, or module hubs for </w:t>
      </w:r>
      <w:r w:rsidRPr="0C188F79">
        <w:rPr>
          <w:i/>
          <w:iCs/>
        </w:rPr>
        <w:t>At</w:t>
      </w:r>
      <w:r>
        <w:t xml:space="preserve"> and 47 for </w:t>
      </w:r>
      <w:r w:rsidRPr="0C188F79">
        <w:rPr>
          <w:i/>
          <w:iCs/>
        </w:rPr>
        <w:t xml:space="preserve">Bo. </w:t>
      </w:r>
      <w:r>
        <w:t>Differential abundance analysis tagged 224 ASVs in treatment-control pairwise comparisons. Endosphere communities contained</w:t>
      </w:r>
      <w:r w:rsidR="00E95B09">
        <w:t xml:space="preserve"> more</w:t>
      </w:r>
      <w:r>
        <w:t xml:space="preserve"> differentially abundant ASVs than rhizosphere communities and </w:t>
      </w:r>
      <w:r w:rsidRPr="0C188F79">
        <w:rPr>
          <w:i/>
          <w:iCs/>
        </w:rPr>
        <w:t>At</w:t>
      </w:r>
      <w:r>
        <w:t xml:space="preserve"> </w:t>
      </w:r>
      <w:r w:rsidR="00E95B09">
        <w:t xml:space="preserve">communities </w:t>
      </w:r>
      <w:r>
        <w:t xml:space="preserve">had more differentially abundant ASVs than </w:t>
      </w:r>
      <w:r w:rsidRPr="0C188F79">
        <w:rPr>
          <w:i/>
          <w:iCs/>
        </w:rPr>
        <w:t>Bo</w:t>
      </w:r>
      <w:r>
        <w:t xml:space="preserve"> </w:t>
      </w:r>
      <w:r w:rsidR="00E95B09">
        <w:t>communities</w:t>
      </w:r>
      <w:r>
        <w:t>. These 3 analysis tools tagged ASVs 346</w:t>
      </w:r>
      <w:r w:rsidR="00C1297B">
        <w:t xml:space="preserve"> </w:t>
      </w:r>
      <w:r>
        <w:t xml:space="preserve">times in total. </w:t>
      </w:r>
      <w:commentRangeStart w:id="6"/>
      <w:commentRangeStart w:id="7"/>
      <w:r w:rsidR="0C188F79" w:rsidRPr="0C188F79">
        <w:rPr>
          <w:rFonts w:ascii="Calibri" w:eastAsia="Calibri" w:hAnsi="Calibri" w:cs="Calibri"/>
        </w:rPr>
        <w:t xml:space="preserve"> To reveal which taxonomic levels were consistently tagged as important, Fisher tests were performed at every taxa level. This test compared the proportions of a </w:t>
      </w:r>
      <w:proofErr w:type="spellStart"/>
      <w:r w:rsidR="0C188F79" w:rsidRPr="0C188F79">
        <w:rPr>
          <w:rFonts w:ascii="Calibri" w:eastAsia="Calibri" w:hAnsi="Calibri" w:cs="Calibri"/>
        </w:rPr>
        <w:t>taxon</w:t>
      </w:r>
      <w:proofErr w:type="spellEnd"/>
      <w:r w:rsidR="0C188F79" w:rsidRPr="0C188F79">
        <w:rPr>
          <w:rFonts w:ascii="Calibri" w:eastAsia="Calibri" w:hAnsi="Calibri" w:cs="Calibri"/>
        </w:rPr>
        <w:t xml:space="preserve"> in the important taxa subset with proportions of the same taxon </w:t>
      </w:r>
      <w:r w:rsidR="0053715E">
        <w:rPr>
          <w:rFonts w:ascii="Calibri" w:eastAsia="Calibri" w:hAnsi="Calibri" w:cs="Calibri"/>
        </w:rPr>
        <w:t>i</w:t>
      </w:r>
      <w:r w:rsidR="0C188F79" w:rsidRPr="0C188F79">
        <w:rPr>
          <w:rFonts w:ascii="Calibri" w:eastAsia="Calibri" w:hAnsi="Calibri" w:cs="Calibri"/>
        </w:rPr>
        <w:t>n the full dataset</w:t>
      </w:r>
      <w:r>
        <w:t xml:space="preserve">. </w:t>
      </w:r>
      <w:commentRangeEnd w:id="6"/>
      <w:r>
        <w:rPr>
          <w:rStyle w:val="CommentReference"/>
        </w:rPr>
        <w:commentReference w:id="6"/>
      </w:r>
      <w:commentRangeEnd w:id="7"/>
      <w:r>
        <w:rPr>
          <w:rStyle w:val="CommentReference"/>
        </w:rPr>
        <w:commentReference w:id="7"/>
      </w:r>
      <w:r>
        <w:t xml:space="preserve">The output of this test was displayed in a heat tree. </w:t>
      </w:r>
      <w:r w:rsidR="00330B6E">
        <w:t xml:space="preserve">For </w:t>
      </w:r>
      <w:r>
        <w:t xml:space="preserve">example, results show that </w:t>
      </w:r>
      <w:r w:rsidR="00C1297B">
        <w:t xml:space="preserve">the </w:t>
      </w:r>
      <w:proofErr w:type="spellStart"/>
      <w:r w:rsidRPr="00D40F5E">
        <w:t>Commonadaceae</w:t>
      </w:r>
      <w:proofErr w:type="spellEnd"/>
      <w:r w:rsidRPr="0C188F79">
        <w:rPr>
          <w:i/>
          <w:iCs/>
        </w:rPr>
        <w:t xml:space="preserve"> </w:t>
      </w:r>
      <w:r w:rsidR="00C1297B">
        <w:t xml:space="preserve">family </w:t>
      </w:r>
      <w:r>
        <w:t xml:space="preserve">is overrepresented in the important taxa subset in rhizospheres of both </w:t>
      </w:r>
      <w:r w:rsidR="00E95B09">
        <w:t xml:space="preserve">plant </w:t>
      </w:r>
      <w:r>
        <w:t xml:space="preserve">species, suggesting this family plays a role in </w:t>
      </w:r>
      <w:r w:rsidR="00330B6E">
        <w:t xml:space="preserve">plant </w:t>
      </w:r>
      <w:r>
        <w:t xml:space="preserve">stress response. This approach allows </w:t>
      </w:r>
      <w:r w:rsidR="00C1297B">
        <w:t>an integrated</w:t>
      </w:r>
      <w:r>
        <w:t xml:space="preserve"> analysis </w:t>
      </w:r>
      <w:r w:rsidR="00C1297B">
        <w:t xml:space="preserve">of stress-induced microbiome recruitment </w:t>
      </w:r>
      <w:r>
        <w:t xml:space="preserve">with a statistical </w:t>
      </w:r>
      <w:r w:rsidR="007B4B63">
        <w:t xml:space="preserve">basis </w:t>
      </w:r>
      <w:r>
        <w:t xml:space="preserve">and </w:t>
      </w:r>
      <w:bookmarkStart w:id="8" w:name="_Hlk98701560"/>
      <w:r>
        <w:t>phylogeny-wide visualization</w:t>
      </w:r>
      <w:bookmarkEnd w:id="8"/>
      <w:r>
        <w:t xml:space="preserve">. </w:t>
      </w:r>
    </w:p>
    <w:p w14:paraId="0A37501D" w14:textId="77777777" w:rsidR="005D6C10" w:rsidRDefault="005D6C10" w:rsidP="00C1314A"/>
    <w:p w14:paraId="3C4C95E5" w14:textId="54474B90" w:rsidR="0C97BDFC" w:rsidRPr="00752D85" w:rsidRDefault="78422001">
      <w:pPr>
        <w:rPr>
          <w:b/>
        </w:rPr>
      </w:pPr>
      <w:r w:rsidRPr="00752D85">
        <w:rPr>
          <w:b/>
        </w:rPr>
        <w:t xml:space="preserve"> Abstract 2 – neutral model fits</w:t>
      </w:r>
    </w:p>
    <w:p w14:paraId="1C99D786" w14:textId="6199FD5D" w:rsidR="78422001" w:rsidRPr="00752D85" w:rsidRDefault="5CBC75DA" w:rsidP="0C188F79">
      <w:pPr>
        <w:rPr>
          <w:i/>
          <w:iCs/>
        </w:rPr>
      </w:pPr>
      <w:r w:rsidRPr="0C188F79">
        <w:rPr>
          <w:i/>
          <w:iCs/>
        </w:rPr>
        <w:t xml:space="preserve">Brassicaceae microbiome response to </w:t>
      </w:r>
      <w:r w:rsidR="73C09337" w:rsidRPr="0C188F79">
        <w:rPr>
          <w:i/>
          <w:iCs/>
        </w:rPr>
        <w:t xml:space="preserve">insect </w:t>
      </w:r>
      <w:r w:rsidRPr="0C188F79">
        <w:rPr>
          <w:i/>
          <w:iCs/>
        </w:rPr>
        <w:t xml:space="preserve">herbivory: </w:t>
      </w:r>
      <w:r w:rsidR="000B1E93" w:rsidRPr="0C188F79">
        <w:rPr>
          <w:i/>
          <w:iCs/>
        </w:rPr>
        <w:t xml:space="preserve">using a neutral theory model to explore </w:t>
      </w:r>
      <w:r w:rsidRPr="0C188F79">
        <w:rPr>
          <w:i/>
          <w:iCs/>
        </w:rPr>
        <w:t>microbial communitie</w:t>
      </w:r>
      <w:commentRangeStart w:id="9"/>
      <w:commentRangeStart w:id="10"/>
      <w:r w:rsidRPr="0C188F79">
        <w:rPr>
          <w:i/>
          <w:iCs/>
        </w:rPr>
        <w:t xml:space="preserve">s </w:t>
      </w:r>
      <w:commentRangeEnd w:id="9"/>
      <w:r>
        <w:rPr>
          <w:rStyle w:val="CommentReference"/>
        </w:rPr>
        <w:commentReference w:id="9"/>
      </w:r>
      <w:commentRangeEnd w:id="10"/>
      <w:r>
        <w:rPr>
          <w:rStyle w:val="CommentReference"/>
        </w:rPr>
        <w:commentReference w:id="10"/>
      </w:r>
    </w:p>
    <w:p w14:paraId="3F19A528" w14:textId="41A2CAE7" w:rsidR="0C188F79" w:rsidRDefault="0C188F79">
      <w:pPr>
        <w:rPr>
          <w:rFonts w:ascii="Calibri" w:eastAsia="Calibri" w:hAnsi="Calibri" w:cs="Calibri"/>
          <w:lang w:val="pt-BR"/>
        </w:rPr>
      </w:pPr>
      <w:r w:rsidRPr="0C188F79">
        <w:rPr>
          <w:rFonts w:ascii="Calibri" w:eastAsia="Calibri" w:hAnsi="Calibri" w:cs="Calibri"/>
          <w:lang w:val="pt-BR"/>
        </w:rPr>
        <w:t>Marcela Aragón, Pedro Beschoren da Costa, Zulema Carracedo Lorenzo, Karen Kloth, Erik Poelman, Marcel Dicke</w:t>
      </w:r>
    </w:p>
    <w:p w14:paraId="16562585" w14:textId="101AC40B" w:rsidR="0C188F79" w:rsidRPr="00D40F5E" w:rsidRDefault="0C188F79" w:rsidP="0C188F79">
      <w:pPr>
        <w:rPr>
          <w:i/>
          <w:iCs/>
          <w:lang w:val="pt-BR"/>
        </w:rPr>
      </w:pPr>
    </w:p>
    <w:p w14:paraId="3D1D765A" w14:textId="68BF66E7" w:rsidR="78422001" w:rsidRDefault="5E17D2E6" w:rsidP="0C188F79">
      <w:pPr>
        <w:rPr>
          <w:strike/>
        </w:rPr>
      </w:pPr>
      <w:r>
        <w:t>Insect herbivory</w:t>
      </w:r>
      <w:r w:rsidR="5CBC75DA">
        <w:t xml:space="preserve"> has been shown to alter plant</w:t>
      </w:r>
      <w:r w:rsidR="000B1E93">
        <w:t xml:space="preserve"> root-associated</w:t>
      </w:r>
      <w:r w:rsidR="5CBC75DA">
        <w:t xml:space="preserve"> microbial community composition. This happens as the plant selects for microbes that c</w:t>
      </w:r>
      <w:r w:rsidR="46379502">
        <w:t>ould</w:t>
      </w:r>
      <w:r w:rsidR="5CBC75DA">
        <w:t xml:space="preserve"> help </w:t>
      </w:r>
      <w:r w:rsidR="69518D67">
        <w:t>to co</w:t>
      </w:r>
      <w:r w:rsidR="60BF465A">
        <w:t>pe with</w:t>
      </w:r>
      <w:r w:rsidR="5CBC75DA">
        <w:t xml:space="preserve"> such stress. However, it is challenging to reliably identify taxa responsive to stress when the microbial community differences between experimental treatments are subtle. Here, we applied Methyl Jasmonate</w:t>
      </w:r>
      <w:r w:rsidR="05BD4B2E">
        <w:t xml:space="preserve"> to mimic insect herbivory</w:t>
      </w:r>
      <w:r w:rsidR="5CBC75DA">
        <w:t xml:space="preserve"> to </w:t>
      </w:r>
      <w:r w:rsidR="5CBC75DA" w:rsidRPr="0C188F79">
        <w:rPr>
          <w:i/>
          <w:iCs/>
        </w:rPr>
        <w:t xml:space="preserve">Arabidopsis thaliana </w:t>
      </w:r>
      <w:r w:rsidR="5CBC75DA">
        <w:t>(</w:t>
      </w:r>
      <w:r w:rsidR="5CBC75DA" w:rsidRPr="0C188F79">
        <w:rPr>
          <w:i/>
          <w:iCs/>
        </w:rPr>
        <w:t>At</w:t>
      </w:r>
      <w:r w:rsidR="5CBC75DA">
        <w:t xml:space="preserve">) and </w:t>
      </w:r>
      <w:r w:rsidR="5CBC75DA" w:rsidRPr="0C188F79">
        <w:rPr>
          <w:i/>
          <w:iCs/>
        </w:rPr>
        <w:t>Brassica oleracea</w:t>
      </w:r>
      <w:r w:rsidR="5CBC75DA">
        <w:t xml:space="preserve"> (</w:t>
      </w:r>
      <w:r w:rsidR="5CBC75DA" w:rsidRPr="0C188F79">
        <w:rPr>
          <w:i/>
          <w:iCs/>
        </w:rPr>
        <w:t>Bo</w:t>
      </w:r>
      <w:r w:rsidR="5CBC75DA">
        <w:t xml:space="preserve">) </w:t>
      </w:r>
      <w:r w:rsidR="35AEFD0A">
        <w:t xml:space="preserve">plants </w:t>
      </w:r>
      <w:r w:rsidR="5CBC75DA">
        <w:t xml:space="preserve">and sequenced the rhizospheric communities through 16S rRNA </w:t>
      </w:r>
      <w:r w:rsidR="300EA44A">
        <w:t xml:space="preserve">gene </w:t>
      </w:r>
      <w:r w:rsidR="5CBC75DA">
        <w:t>sequencing.</w:t>
      </w:r>
      <w:r w:rsidR="68CD56AC">
        <w:t xml:space="preserve"> For each specie</w:t>
      </w:r>
      <w:r w:rsidR="19B2F1DC">
        <w:t xml:space="preserve">s, </w:t>
      </w:r>
      <w:r w:rsidR="5383D55C">
        <w:t>there w</w:t>
      </w:r>
      <w:r w:rsidR="690F9DFD">
        <w:t>as</w:t>
      </w:r>
      <w:r w:rsidR="5383D55C">
        <w:t xml:space="preserve"> one non-stressed control and 3 types of insect</w:t>
      </w:r>
      <w:r w:rsidR="14E2D606">
        <w:t xml:space="preserve"> herbivory stress </w:t>
      </w:r>
      <w:r w:rsidR="48AC2AAC">
        <w:t>treatments</w:t>
      </w:r>
      <w:r w:rsidR="6EB6BDCC">
        <w:t xml:space="preserve">. </w:t>
      </w:r>
      <w:r w:rsidR="5CBC75DA">
        <w:t xml:space="preserve">NMDS ordination of community distances indicated very clear differences </w:t>
      </w:r>
      <w:r w:rsidR="5CBC75DA" w:rsidRPr="00CB68B2">
        <w:rPr>
          <w:highlight w:val="yellow"/>
        </w:rPr>
        <w:t>between rhizospheric bacterial</w:t>
      </w:r>
      <w:r w:rsidR="5CBC75DA">
        <w:t xml:space="preserve"> communities of </w:t>
      </w:r>
      <w:r w:rsidR="5CBC75DA" w:rsidRPr="00D40F5E">
        <w:rPr>
          <w:i/>
          <w:iCs/>
        </w:rPr>
        <w:t xml:space="preserve">At </w:t>
      </w:r>
      <w:r w:rsidR="5CBC75DA">
        <w:t xml:space="preserve">and </w:t>
      </w:r>
      <w:r w:rsidR="5CBC75DA" w:rsidRPr="00D40F5E">
        <w:rPr>
          <w:i/>
          <w:iCs/>
        </w:rPr>
        <w:t>Bo</w:t>
      </w:r>
      <w:r w:rsidR="5CBC75DA">
        <w:t>, but not</w:t>
      </w:r>
      <w:r w:rsidR="6C4A7720">
        <w:t xml:space="preserve"> between the 4</w:t>
      </w:r>
      <w:r w:rsidR="5CBC75DA">
        <w:t xml:space="preserve"> different stress treatments. </w:t>
      </w:r>
      <w:r w:rsidR="3B4D513A">
        <w:t>Sloan’s</w:t>
      </w:r>
      <w:r w:rsidR="5CBC75DA">
        <w:t xml:space="preserve"> Neutral Theory Model</w:t>
      </w:r>
      <w:r w:rsidR="3B4D513A">
        <w:t xml:space="preserve"> was </w:t>
      </w:r>
      <w:r w:rsidR="00CB1DBC">
        <w:t xml:space="preserve">then </w:t>
      </w:r>
      <w:r w:rsidR="3B4D513A">
        <w:t>applied</w:t>
      </w:r>
      <w:r w:rsidR="5CBC75DA">
        <w:t xml:space="preserve"> to define the ASVs as sub-communities occurring above, below, or as expected in conditions of neutrality and null selection. This was performed for each treatment in each plant species. Differences in sub-community composition of the tax</w:t>
      </w:r>
      <w:r w:rsidR="000B1E93">
        <w:t>a</w:t>
      </w:r>
      <w:r w:rsidR="5CBC75DA">
        <w:t xml:space="preserve"> occurring above neutrality </w:t>
      </w:r>
      <w:r w:rsidR="00006C25">
        <w:t>were highly</w:t>
      </w:r>
      <w:r w:rsidR="5CBC75DA">
        <w:t xml:space="preserve"> </w:t>
      </w:r>
      <w:r w:rsidR="7E821F6D">
        <w:t xml:space="preserve">significant </w:t>
      </w:r>
      <w:r w:rsidR="5CBC75DA">
        <w:t xml:space="preserve">in all pairwise comparisons between treatments. This indicates that the taxa selected by each treatment were </w:t>
      </w:r>
      <w:r w:rsidR="7E821F6D">
        <w:t>quite different</w:t>
      </w:r>
      <w:r w:rsidR="5CBC75DA">
        <w:t>, even if this is not evident when looking at the full community level. Pairwise differential abundance of these tax</w:t>
      </w:r>
      <w:r w:rsidR="000B1E93">
        <w:t>a</w:t>
      </w:r>
      <w:r w:rsidR="5CBC75DA">
        <w:t xml:space="preserve"> in a matrix of heat trees indicated that some taxa </w:t>
      </w:r>
      <w:r w:rsidR="1B0B8827">
        <w:t xml:space="preserve">were </w:t>
      </w:r>
      <w:r w:rsidR="5CBC75DA">
        <w:t xml:space="preserve">consistently more present in all 3 stress treatments when compared to control. </w:t>
      </w:r>
      <w:r w:rsidR="5CBC75DA" w:rsidRPr="001E02E1">
        <w:rPr>
          <w:highlight w:val="yellow"/>
        </w:rPr>
        <w:t xml:space="preserve">This </w:t>
      </w:r>
      <w:r w:rsidR="1B0B8827" w:rsidRPr="001E02E1">
        <w:rPr>
          <w:highlight w:val="yellow"/>
        </w:rPr>
        <w:t xml:space="preserve">was </w:t>
      </w:r>
      <w:r w:rsidR="5CBC75DA" w:rsidRPr="001E02E1">
        <w:rPr>
          <w:highlight w:val="yellow"/>
        </w:rPr>
        <w:t>the case for</w:t>
      </w:r>
      <w:r w:rsidR="000B1E93" w:rsidRPr="001E02E1">
        <w:rPr>
          <w:highlight w:val="yellow"/>
        </w:rPr>
        <w:t xml:space="preserve"> four</w:t>
      </w:r>
      <w:r w:rsidR="5CBC75DA" w:rsidRPr="001E02E1">
        <w:rPr>
          <w:highlight w:val="yellow"/>
        </w:rPr>
        <w:t xml:space="preserve"> genera in </w:t>
      </w:r>
      <w:r w:rsidR="5CBC75DA" w:rsidRPr="001E02E1">
        <w:rPr>
          <w:i/>
          <w:iCs/>
          <w:highlight w:val="yellow"/>
        </w:rPr>
        <w:t xml:space="preserve">At </w:t>
      </w:r>
      <w:r w:rsidR="5CBC75DA" w:rsidRPr="001E02E1">
        <w:rPr>
          <w:highlight w:val="yellow"/>
        </w:rPr>
        <w:t xml:space="preserve">and </w:t>
      </w:r>
      <w:r w:rsidR="000B1E93" w:rsidRPr="001E02E1">
        <w:rPr>
          <w:highlight w:val="yellow"/>
        </w:rPr>
        <w:t xml:space="preserve">three </w:t>
      </w:r>
      <w:r w:rsidR="5CBC75DA" w:rsidRPr="001E02E1">
        <w:rPr>
          <w:highlight w:val="yellow"/>
        </w:rPr>
        <w:t xml:space="preserve">genera in </w:t>
      </w:r>
      <w:r w:rsidR="5CBC75DA" w:rsidRPr="001E02E1">
        <w:rPr>
          <w:i/>
          <w:iCs/>
          <w:highlight w:val="yellow"/>
        </w:rPr>
        <w:t>Bo</w:t>
      </w:r>
      <w:r w:rsidR="5CBC75DA" w:rsidRPr="001E02E1">
        <w:rPr>
          <w:highlight w:val="yellow"/>
        </w:rPr>
        <w:t>.</w:t>
      </w:r>
      <w:r w:rsidR="5CBC75DA">
        <w:t xml:space="preserve"> The matrix of heat trees also </w:t>
      </w:r>
      <w:r w:rsidR="1B0B8827">
        <w:t xml:space="preserve">showed </w:t>
      </w:r>
      <w:r w:rsidR="5CBC75DA" w:rsidRPr="009255AC">
        <w:rPr>
          <w:highlight w:val="yellow"/>
        </w:rPr>
        <w:t>diversity hotspots</w:t>
      </w:r>
      <w:r w:rsidR="6699DFAF">
        <w:t>.</w:t>
      </w:r>
      <w:r w:rsidR="5CBC75DA">
        <w:t xml:space="preserve"> Different members of </w:t>
      </w:r>
      <w:r w:rsidR="000B1E93">
        <w:t>the f</w:t>
      </w:r>
      <w:r w:rsidR="5CBC75DA">
        <w:t xml:space="preserve">amilies </w:t>
      </w:r>
      <w:proofErr w:type="spellStart"/>
      <w:r w:rsidR="5CBC75DA" w:rsidRPr="009255AC">
        <w:rPr>
          <w:highlight w:val="yellow"/>
        </w:rPr>
        <w:lastRenderedPageBreak/>
        <w:t>Commonadaceae</w:t>
      </w:r>
      <w:proofErr w:type="spellEnd"/>
      <w:r w:rsidR="5CBC75DA" w:rsidRPr="009255AC">
        <w:rPr>
          <w:i/>
          <w:iCs/>
          <w:highlight w:val="yellow"/>
        </w:rPr>
        <w:t xml:space="preserve"> </w:t>
      </w:r>
      <w:r w:rsidR="5CBC75DA" w:rsidRPr="009255AC">
        <w:rPr>
          <w:highlight w:val="yellow"/>
        </w:rPr>
        <w:t xml:space="preserve">and </w:t>
      </w:r>
      <w:proofErr w:type="spellStart"/>
      <w:r w:rsidR="5CBC75DA" w:rsidRPr="009255AC">
        <w:rPr>
          <w:highlight w:val="yellow"/>
        </w:rPr>
        <w:t>Chitinophagaceae</w:t>
      </w:r>
      <w:proofErr w:type="spellEnd"/>
      <w:r w:rsidR="5CBC75DA" w:rsidRPr="009255AC">
        <w:rPr>
          <w:highlight w:val="yellow"/>
        </w:rPr>
        <w:t xml:space="preserve">, and </w:t>
      </w:r>
      <w:r w:rsidR="0053715E" w:rsidRPr="009255AC">
        <w:rPr>
          <w:highlight w:val="yellow"/>
        </w:rPr>
        <w:t>the o</w:t>
      </w:r>
      <w:r w:rsidR="5CBC75DA" w:rsidRPr="009255AC">
        <w:rPr>
          <w:highlight w:val="yellow"/>
        </w:rPr>
        <w:t xml:space="preserve">rders </w:t>
      </w:r>
      <w:proofErr w:type="spellStart"/>
      <w:r w:rsidR="5CBC75DA" w:rsidRPr="009255AC">
        <w:rPr>
          <w:highlight w:val="yellow"/>
        </w:rPr>
        <w:t>Rhizobiales</w:t>
      </w:r>
      <w:proofErr w:type="spellEnd"/>
      <w:r w:rsidR="5CBC75DA" w:rsidRPr="009255AC">
        <w:rPr>
          <w:i/>
          <w:iCs/>
          <w:highlight w:val="yellow"/>
        </w:rPr>
        <w:t xml:space="preserve"> </w:t>
      </w:r>
      <w:r w:rsidR="5CBC75DA" w:rsidRPr="009255AC">
        <w:rPr>
          <w:highlight w:val="yellow"/>
        </w:rPr>
        <w:t xml:space="preserve">and </w:t>
      </w:r>
      <w:proofErr w:type="spellStart"/>
      <w:r w:rsidR="5CBC75DA" w:rsidRPr="009255AC">
        <w:rPr>
          <w:highlight w:val="yellow"/>
        </w:rPr>
        <w:t>Burkholderiales</w:t>
      </w:r>
      <w:proofErr w:type="spellEnd"/>
      <w:r w:rsidR="5CBC75DA" w:rsidRPr="009255AC">
        <w:rPr>
          <w:i/>
          <w:iCs/>
          <w:highlight w:val="yellow"/>
        </w:rPr>
        <w:t xml:space="preserve"> </w:t>
      </w:r>
      <w:r w:rsidR="5CBC75DA" w:rsidRPr="009255AC">
        <w:rPr>
          <w:highlight w:val="yellow"/>
        </w:rPr>
        <w:t xml:space="preserve">were highlighted </w:t>
      </w:r>
      <w:r w:rsidR="38692A46" w:rsidRPr="009255AC">
        <w:rPr>
          <w:highlight w:val="yellow"/>
        </w:rPr>
        <w:t xml:space="preserve">as overabundant </w:t>
      </w:r>
      <w:r w:rsidR="5CBC75DA" w:rsidRPr="009255AC">
        <w:rPr>
          <w:highlight w:val="yellow"/>
        </w:rPr>
        <w:t>in every treatment</w:t>
      </w:r>
      <w:r w:rsidR="5CBC75DA">
        <w:t xml:space="preserve">. This suggests that diversity within these </w:t>
      </w:r>
      <w:r w:rsidR="01C4F0E0">
        <w:t xml:space="preserve">taxa </w:t>
      </w:r>
      <w:r w:rsidR="4D8CC1FE">
        <w:t xml:space="preserve">could </w:t>
      </w:r>
      <w:r w:rsidR="5CBC75DA">
        <w:t xml:space="preserve">be important in the </w:t>
      </w:r>
      <w:r w:rsidR="54AFB464">
        <w:t xml:space="preserve">plant </w:t>
      </w:r>
      <w:r w:rsidR="00644309">
        <w:t xml:space="preserve">defense </w:t>
      </w:r>
      <w:r w:rsidR="5CBC75DA">
        <w:t>response</w:t>
      </w:r>
      <w:r w:rsidR="59EEB25B">
        <w:t xml:space="preserve"> against insect herbivory</w:t>
      </w:r>
      <w:r w:rsidR="5CBC75DA">
        <w:t>.</w:t>
      </w:r>
      <w:r w:rsidR="000B1E93">
        <w:t xml:space="preserve"> </w:t>
      </w:r>
      <w:r w:rsidR="5CBC75DA">
        <w:t xml:space="preserve">To test if such hotspot </w:t>
      </w:r>
      <w:r w:rsidR="2B51D488">
        <w:t xml:space="preserve">taxa </w:t>
      </w:r>
      <w:r w:rsidR="5CBC75DA">
        <w:t xml:space="preserve">are not diverse in the selected subset simply because they were very diverse in the base dataset, </w:t>
      </w:r>
      <w:r w:rsidR="38E3CFA2">
        <w:t>diversity metrics</w:t>
      </w:r>
      <w:r w:rsidR="5CBC75DA">
        <w:t xml:space="preserve"> of the ASVs selected by the neutral models </w:t>
      </w:r>
      <w:r w:rsidR="54E33D35">
        <w:t xml:space="preserve">were fitted </w:t>
      </w:r>
      <w:r w:rsidR="5CBC75DA">
        <w:t>against the total ASV pool. This analysis indicated that</w:t>
      </w:r>
      <w:r w:rsidR="7FCB37E6">
        <w:t xml:space="preserve"> the</w:t>
      </w:r>
      <w:r w:rsidR="5CBC75DA">
        <w:t xml:space="preserve"> </w:t>
      </w:r>
      <w:r w:rsidR="0002126D">
        <w:t>o</w:t>
      </w:r>
      <w:r w:rsidR="5CBC75DA">
        <w:t xml:space="preserve">rder </w:t>
      </w:r>
      <w:proofErr w:type="spellStart"/>
      <w:r w:rsidR="5CBC75DA" w:rsidRPr="00D40F5E">
        <w:t>Rhizobiales</w:t>
      </w:r>
      <w:proofErr w:type="spellEnd"/>
      <w:r w:rsidR="5CBC75DA" w:rsidRPr="00D40F5E">
        <w:t xml:space="preserve"> </w:t>
      </w:r>
      <w:r w:rsidR="5CBC75DA">
        <w:t xml:space="preserve">and </w:t>
      </w:r>
      <w:r w:rsidR="0002126D">
        <w:t>f</w:t>
      </w:r>
      <w:r w:rsidR="5CBC75DA">
        <w:t xml:space="preserve">amily </w:t>
      </w:r>
      <w:proofErr w:type="spellStart"/>
      <w:r w:rsidR="5CBC75DA" w:rsidRPr="00D40F5E">
        <w:t>Commonadaceae</w:t>
      </w:r>
      <w:proofErr w:type="spellEnd"/>
      <w:r w:rsidR="5CBC75DA" w:rsidRPr="0C188F79">
        <w:rPr>
          <w:i/>
          <w:iCs/>
        </w:rPr>
        <w:t xml:space="preserve"> </w:t>
      </w:r>
      <w:r w:rsidR="5CBC75DA">
        <w:t xml:space="preserve">have an overly enriched diversity in the neutrally-selected ASV subset, </w:t>
      </w:r>
      <w:r w:rsidR="0051478C">
        <w:t>in response to</w:t>
      </w:r>
      <w:r w:rsidR="5CBC75DA">
        <w:t xml:space="preserve"> the applied stress treatments. </w:t>
      </w:r>
      <w:r w:rsidR="78422001">
        <w:t xml:space="preserve"> </w:t>
      </w:r>
    </w:p>
    <w:p w14:paraId="4C0AE7CD" w14:textId="5ACC0150" w:rsidR="78422001" w:rsidRDefault="78422001" w:rsidP="78422001"/>
    <w:p w14:paraId="31F088E5" w14:textId="21176E40" w:rsidR="78422001" w:rsidRDefault="78422001" w:rsidP="78422001"/>
    <w:p w14:paraId="02EB378F" w14:textId="77777777" w:rsidR="00C1314A" w:rsidRDefault="00C1314A"/>
    <w:p w14:paraId="6A05A809" w14:textId="525C115D" w:rsidR="003E22DA" w:rsidRDefault="003E22DA">
      <w:r>
        <w:br w:type="page"/>
      </w:r>
    </w:p>
    <w:sectPr w:rsidR="003E22DA">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cke, Marcel" w:date="2022-03-20T20:46:00Z" w:initials="MD">
    <w:p w14:paraId="585276CE" w14:textId="6A113D02" w:rsidR="00C1297B" w:rsidRDefault="00C1297B">
      <w:pPr>
        <w:pStyle w:val="CommentText"/>
      </w:pPr>
      <w:r>
        <w:rPr>
          <w:rStyle w:val="CommentReference"/>
        </w:rPr>
        <w:annotationRef/>
      </w:r>
      <w:r>
        <w:t>You did not indicate the author list of the abstracts yet</w:t>
      </w:r>
    </w:p>
  </w:comment>
  <w:comment w:id="1" w:author="Beschoren da Costa, Pedro" w:date="2022-03-21T11:54:00Z" w:initials="BP">
    <w:p w14:paraId="736D3E15" w14:textId="117091B2" w:rsidR="0C188F79" w:rsidRDefault="0C188F79">
      <w:pPr>
        <w:pStyle w:val="CommentText"/>
      </w:pPr>
      <w:r>
        <w:t>done</w:t>
      </w:r>
      <w:r>
        <w:rPr>
          <w:rStyle w:val="CommentReference"/>
        </w:rPr>
        <w:annotationRef/>
      </w:r>
    </w:p>
  </w:comment>
  <w:comment w:id="2" w:author="Dicke, Marcel" w:date="2022-03-20T20:37:00Z" w:initials="MD">
    <w:p w14:paraId="6A0A446A" w14:textId="63573F26" w:rsidR="00C1297B" w:rsidRDefault="00C1297B">
      <w:pPr>
        <w:pStyle w:val="CommentText"/>
      </w:pPr>
      <w:r>
        <w:rPr>
          <w:rStyle w:val="CommentReference"/>
        </w:rPr>
        <w:annotationRef/>
      </w:r>
      <w:r>
        <w:t>I assume this is an internal code?</w:t>
      </w:r>
    </w:p>
  </w:comment>
  <w:comment w:id="3" w:author="Beschoren da Costa, Pedro" w:date="2022-03-21T11:54:00Z" w:initials="BP">
    <w:p w14:paraId="57A87F4A" w14:textId="53507D44" w:rsidR="0C188F79" w:rsidRDefault="0C188F79">
      <w:pPr>
        <w:pStyle w:val="CommentText"/>
      </w:pPr>
      <w:r>
        <w:t>yes, just to separate topics and presenter</w:t>
      </w:r>
      <w:r>
        <w:rPr>
          <w:rStyle w:val="CommentReference"/>
        </w:rPr>
        <w:annotationRef/>
      </w:r>
    </w:p>
  </w:comment>
  <w:comment w:id="4" w:author="Dicke, Marcel" w:date="2022-03-20T20:37:00Z" w:initials="MD">
    <w:p w14:paraId="44D999CD" w14:textId="77777777" w:rsidR="00C1297B" w:rsidRDefault="00C1297B">
      <w:pPr>
        <w:pStyle w:val="CommentText"/>
      </w:pPr>
      <w:r>
        <w:rPr>
          <w:rStyle w:val="CommentReference"/>
        </w:rPr>
        <w:annotationRef/>
      </w:r>
      <w:r>
        <w:t>This is a very long title, you do not have to give all details in the title;</w:t>
      </w:r>
    </w:p>
    <w:p w14:paraId="20EC9963" w14:textId="591DE6F0" w:rsidR="00C1297B" w:rsidRDefault="00C1297B">
      <w:pPr>
        <w:pStyle w:val="CommentText"/>
      </w:pPr>
      <w:r>
        <w:t>Why not:</w:t>
      </w:r>
    </w:p>
    <w:p w14:paraId="6B316817" w14:textId="0DE701CC" w:rsidR="00C1297B" w:rsidRDefault="000B1E93">
      <w:pPr>
        <w:pStyle w:val="CommentText"/>
        <w:rPr>
          <w:i/>
          <w:iCs/>
        </w:rPr>
      </w:pPr>
      <w:r>
        <w:rPr>
          <w:i/>
          <w:iCs/>
        </w:rPr>
        <w:t>Root m</w:t>
      </w:r>
      <w:r w:rsidR="00C1297B" w:rsidRPr="650474FE">
        <w:rPr>
          <w:i/>
          <w:iCs/>
        </w:rPr>
        <w:t xml:space="preserve">icrobiome response </w:t>
      </w:r>
      <w:r w:rsidR="00C1297B">
        <w:rPr>
          <w:i/>
          <w:iCs/>
        </w:rPr>
        <w:t xml:space="preserve">of two brassicaceous plants </w:t>
      </w:r>
      <w:r w:rsidR="00C1297B" w:rsidRPr="650474FE">
        <w:rPr>
          <w:i/>
          <w:iCs/>
        </w:rPr>
        <w:t>to insect herbivory:</w:t>
      </w:r>
      <w:r w:rsidR="00C1297B">
        <w:rPr>
          <w:i/>
          <w:iCs/>
        </w:rPr>
        <w:t xml:space="preserve"> statistical analysis and </w:t>
      </w:r>
      <w:r w:rsidR="00C1297B" w:rsidRPr="00C1297B">
        <w:rPr>
          <w:i/>
          <w:iCs/>
        </w:rPr>
        <w:t>phylogeny-wide visualization</w:t>
      </w:r>
    </w:p>
    <w:p w14:paraId="6E8F2B2A" w14:textId="0577CD18" w:rsidR="00C1297B" w:rsidRDefault="00C1297B">
      <w:pPr>
        <w:pStyle w:val="CommentText"/>
        <w:rPr>
          <w:i/>
          <w:iCs/>
        </w:rPr>
      </w:pPr>
    </w:p>
    <w:p w14:paraId="3B38A3AD" w14:textId="77777777" w:rsidR="00C1297B" w:rsidRDefault="00C1297B">
      <w:pPr>
        <w:pStyle w:val="CommentText"/>
      </w:pPr>
    </w:p>
    <w:p w14:paraId="251E734B" w14:textId="2FC532BF" w:rsidR="00C1297B" w:rsidRDefault="00C1297B">
      <w:pPr>
        <w:pStyle w:val="CommentText"/>
      </w:pPr>
    </w:p>
  </w:comment>
  <w:comment w:id="5" w:author="Beschoren da Costa, Pedro" w:date="2022-03-21T11:45:00Z" w:initials="BP">
    <w:p w14:paraId="0110D9E8" w14:textId="7337F1C9" w:rsidR="0C188F79" w:rsidRDefault="0C188F79">
      <w:pPr>
        <w:pStyle w:val="CommentText"/>
      </w:pPr>
      <w:r>
        <w:t>I would like to attract people interested in these specific methods, but I agree it is long and could be improved ; new titles is shorter now</w:t>
      </w:r>
      <w:r>
        <w:rPr>
          <w:rStyle w:val="CommentReference"/>
        </w:rPr>
        <w:annotationRef/>
      </w:r>
    </w:p>
  </w:comment>
  <w:comment w:id="6" w:author="Dicke, Marcel" w:date="2022-03-20T21:03:00Z" w:initials="MD">
    <w:p w14:paraId="281246ED" w14:textId="62CD08DC" w:rsidR="00CB7D83" w:rsidRDefault="00CB7D83">
      <w:pPr>
        <w:pStyle w:val="CommentText"/>
      </w:pPr>
      <w:r>
        <w:rPr>
          <w:rStyle w:val="CommentReference"/>
        </w:rPr>
        <w:annotationRef/>
      </w:r>
      <w:r>
        <w:t xml:space="preserve">This does not seem to be </w:t>
      </w:r>
      <w:r w:rsidR="00330B6E">
        <w:t>complete yet? Does not read well</w:t>
      </w:r>
    </w:p>
  </w:comment>
  <w:comment w:id="7" w:author="Beschoren da Costa, Pedro" w:date="2022-03-21T11:41:00Z" w:initials="BP">
    <w:p w14:paraId="70EA9132" w14:textId="355337D6" w:rsidR="0C188F79" w:rsidRDefault="0C188F79">
      <w:pPr>
        <w:pStyle w:val="CommentText"/>
      </w:pPr>
      <w:r>
        <w:t>Re-phrased for more clarity. separated in two sentences.</w:t>
      </w:r>
      <w:r>
        <w:rPr>
          <w:rStyle w:val="CommentReference"/>
        </w:rPr>
        <w:annotationRef/>
      </w:r>
    </w:p>
  </w:comment>
  <w:comment w:id="9" w:author="Dicke, Marcel" w:date="2022-03-20T20:49:00Z" w:initials="MD">
    <w:p w14:paraId="2C4810AE" w14:textId="34D6DEDC" w:rsidR="000B1E93" w:rsidRDefault="000B1E93">
      <w:pPr>
        <w:pStyle w:val="CommentText"/>
      </w:pPr>
      <w:r>
        <w:rPr>
          <w:rStyle w:val="CommentReference"/>
        </w:rPr>
        <w:annotationRef/>
      </w:r>
      <w:r>
        <w:t>Also here the title should be made more simple – not all details needed in the title</w:t>
      </w:r>
    </w:p>
  </w:comment>
  <w:comment w:id="10" w:author="Beschoren da Costa, Pedro" w:date="2022-03-21T11:47:00Z" w:initials="BP">
    <w:p w14:paraId="08A62FF4" w14:textId="2FF9D8C4" w:rsidR="0C188F79" w:rsidRDefault="0C188F79">
      <w:pPr>
        <w:pStyle w:val="CommentText"/>
      </w:pPr>
      <w:r>
        <w:t>agree, updated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276CE" w15:done="0"/>
  <w15:commentEx w15:paraId="736D3E15" w15:paraIdParent="585276CE" w15:done="0"/>
  <w15:commentEx w15:paraId="6A0A446A" w15:done="0"/>
  <w15:commentEx w15:paraId="57A87F4A" w15:paraIdParent="6A0A446A" w15:done="0"/>
  <w15:commentEx w15:paraId="251E734B" w15:done="0"/>
  <w15:commentEx w15:paraId="0110D9E8" w15:paraIdParent="251E734B" w15:done="0"/>
  <w15:commentEx w15:paraId="281246ED" w15:done="0"/>
  <w15:commentEx w15:paraId="70EA9132" w15:paraIdParent="281246ED" w15:done="0"/>
  <w15:commentEx w15:paraId="2C4810AE" w15:done="0"/>
  <w15:commentEx w15:paraId="08A62FF4" w15:paraIdParent="2C4810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21118" w16cex:dateUtc="2022-03-20T19:46:00Z"/>
  <w16cex:commentExtensible w16cex:durableId="3AE11239" w16cex:dateUtc="2022-03-21T10:54:00Z"/>
  <w16cex:commentExtensible w16cex:durableId="25E20F02" w16cex:dateUtc="2022-03-20T19:37:00Z"/>
  <w16cex:commentExtensible w16cex:durableId="26DC8893" w16cex:dateUtc="2022-03-21T10:54:00Z"/>
  <w16cex:commentExtensible w16cex:durableId="25E20F1A" w16cex:dateUtc="2022-03-20T19:37:00Z"/>
  <w16cex:commentExtensible w16cex:durableId="16C1C03D" w16cex:dateUtc="2022-03-21T10:45:00Z"/>
  <w16cex:commentExtensible w16cex:durableId="25E2153C" w16cex:dateUtc="2022-03-20T20:03:00Z"/>
  <w16cex:commentExtensible w16cex:durableId="2EAA1FFB" w16cex:dateUtc="2022-03-21T10:41:00Z"/>
  <w16cex:commentExtensible w16cex:durableId="25E211ED" w16cex:dateUtc="2022-03-20T19:49:00Z"/>
  <w16cex:commentExtensible w16cex:durableId="46B7ADDB" w16cex:dateUtc="2022-03-21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276CE" w16cid:durableId="25E21118"/>
  <w16cid:commentId w16cid:paraId="736D3E15" w16cid:durableId="3AE11239"/>
  <w16cid:commentId w16cid:paraId="6A0A446A" w16cid:durableId="25E20F02"/>
  <w16cid:commentId w16cid:paraId="57A87F4A" w16cid:durableId="26DC8893"/>
  <w16cid:commentId w16cid:paraId="251E734B" w16cid:durableId="25E20F1A"/>
  <w16cid:commentId w16cid:paraId="0110D9E8" w16cid:durableId="16C1C03D"/>
  <w16cid:commentId w16cid:paraId="281246ED" w16cid:durableId="25E2153C"/>
  <w16cid:commentId w16cid:paraId="70EA9132" w16cid:durableId="2EAA1FFB"/>
  <w16cid:commentId w16cid:paraId="2C4810AE" w16cid:durableId="25E211ED"/>
  <w16cid:commentId w16cid:paraId="08A62FF4" w16cid:durableId="46B7AD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cke, Marcel">
    <w15:presenceInfo w15:providerId="None" w15:userId="Dicke, Marcel"/>
  </w15:person>
  <w15:person w15:author="Beschoren da Costa, Pedro">
    <w15:presenceInfo w15:providerId="AD" w15:userId="S::pedro.beschorendacosta@wur.nl::a745e8ca-c2a2-41e9-b71e-f65d89e83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FBC"/>
    <w:rsid w:val="00002CCF"/>
    <w:rsid w:val="00006C25"/>
    <w:rsid w:val="00007D02"/>
    <w:rsid w:val="00020288"/>
    <w:rsid w:val="0002126D"/>
    <w:rsid w:val="00021968"/>
    <w:rsid w:val="000361C4"/>
    <w:rsid w:val="00040E59"/>
    <w:rsid w:val="00046A20"/>
    <w:rsid w:val="00047556"/>
    <w:rsid w:val="00066559"/>
    <w:rsid w:val="000711EA"/>
    <w:rsid w:val="00072F18"/>
    <w:rsid w:val="000A0572"/>
    <w:rsid w:val="000A0BD0"/>
    <w:rsid w:val="000A4FEE"/>
    <w:rsid w:val="000B1E93"/>
    <w:rsid w:val="000B40FB"/>
    <w:rsid w:val="000B6056"/>
    <w:rsid w:val="000C068B"/>
    <w:rsid w:val="000C22E0"/>
    <w:rsid w:val="000C27B9"/>
    <w:rsid w:val="000C5C5E"/>
    <w:rsid w:val="000F12E4"/>
    <w:rsid w:val="000F5224"/>
    <w:rsid w:val="0010386A"/>
    <w:rsid w:val="001121FD"/>
    <w:rsid w:val="0011391B"/>
    <w:rsid w:val="00120D32"/>
    <w:rsid w:val="00121D2C"/>
    <w:rsid w:val="00131545"/>
    <w:rsid w:val="00151F17"/>
    <w:rsid w:val="0016309E"/>
    <w:rsid w:val="00163AF0"/>
    <w:rsid w:val="001A3C7A"/>
    <w:rsid w:val="001B5BC3"/>
    <w:rsid w:val="001C6132"/>
    <w:rsid w:val="001C726F"/>
    <w:rsid w:val="001C7C74"/>
    <w:rsid w:val="001D206B"/>
    <w:rsid w:val="001D622E"/>
    <w:rsid w:val="001D6D6C"/>
    <w:rsid w:val="001E02E1"/>
    <w:rsid w:val="001E3E61"/>
    <w:rsid w:val="001E415F"/>
    <w:rsid w:val="00207110"/>
    <w:rsid w:val="002138F9"/>
    <w:rsid w:val="00213EAE"/>
    <w:rsid w:val="002161F4"/>
    <w:rsid w:val="00225DAB"/>
    <w:rsid w:val="002354DA"/>
    <w:rsid w:val="002373CD"/>
    <w:rsid w:val="00241694"/>
    <w:rsid w:val="00251D5B"/>
    <w:rsid w:val="002576FE"/>
    <w:rsid w:val="002617DD"/>
    <w:rsid w:val="00264B50"/>
    <w:rsid w:val="002741A6"/>
    <w:rsid w:val="00274D48"/>
    <w:rsid w:val="002824E8"/>
    <w:rsid w:val="0028452F"/>
    <w:rsid w:val="002865C8"/>
    <w:rsid w:val="00290455"/>
    <w:rsid w:val="00296EA5"/>
    <w:rsid w:val="002E3474"/>
    <w:rsid w:val="002E7619"/>
    <w:rsid w:val="002F692F"/>
    <w:rsid w:val="00317787"/>
    <w:rsid w:val="003226A6"/>
    <w:rsid w:val="0032FA8D"/>
    <w:rsid w:val="00330B6E"/>
    <w:rsid w:val="00334D65"/>
    <w:rsid w:val="00336BB2"/>
    <w:rsid w:val="00350532"/>
    <w:rsid w:val="0035711E"/>
    <w:rsid w:val="003720A9"/>
    <w:rsid w:val="00381F0B"/>
    <w:rsid w:val="00385C01"/>
    <w:rsid w:val="0038683B"/>
    <w:rsid w:val="00387C1F"/>
    <w:rsid w:val="003A235C"/>
    <w:rsid w:val="003B056D"/>
    <w:rsid w:val="003B1542"/>
    <w:rsid w:val="003B31EF"/>
    <w:rsid w:val="003C26DD"/>
    <w:rsid w:val="003C7827"/>
    <w:rsid w:val="003D4438"/>
    <w:rsid w:val="003D5105"/>
    <w:rsid w:val="003D6308"/>
    <w:rsid w:val="003E22DA"/>
    <w:rsid w:val="003F46A6"/>
    <w:rsid w:val="00400F23"/>
    <w:rsid w:val="00404E1C"/>
    <w:rsid w:val="00417AE1"/>
    <w:rsid w:val="0042013D"/>
    <w:rsid w:val="00423F0B"/>
    <w:rsid w:val="00470D90"/>
    <w:rsid w:val="004749A7"/>
    <w:rsid w:val="00481271"/>
    <w:rsid w:val="004A34C4"/>
    <w:rsid w:val="004A6087"/>
    <w:rsid w:val="004C224D"/>
    <w:rsid w:val="004D18BF"/>
    <w:rsid w:val="004D478A"/>
    <w:rsid w:val="004D69DD"/>
    <w:rsid w:val="004E7CCE"/>
    <w:rsid w:val="004E7F5E"/>
    <w:rsid w:val="004F16AA"/>
    <w:rsid w:val="004F3DAD"/>
    <w:rsid w:val="00501E23"/>
    <w:rsid w:val="00507FFA"/>
    <w:rsid w:val="00511049"/>
    <w:rsid w:val="0051372F"/>
    <w:rsid w:val="0051478C"/>
    <w:rsid w:val="005244CC"/>
    <w:rsid w:val="005316E9"/>
    <w:rsid w:val="00533A8A"/>
    <w:rsid w:val="00534822"/>
    <w:rsid w:val="0053715E"/>
    <w:rsid w:val="00556005"/>
    <w:rsid w:val="00562827"/>
    <w:rsid w:val="0059537E"/>
    <w:rsid w:val="005979E9"/>
    <w:rsid w:val="005A5C25"/>
    <w:rsid w:val="005B12A3"/>
    <w:rsid w:val="005B7E19"/>
    <w:rsid w:val="005D6C10"/>
    <w:rsid w:val="005E02BD"/>
    <w:rsid w:val="005E0C54"/>
    <w:rsid w:val="005E24CF"/>
    <w:rsid w:val="005F026B"/>
    <w:rsid w:val="0060239A"/>
    <w:rsid w:val="00611B49"/>
    <w:rsid w:val="00616B1B"/>
    <w:rsid w:val="0062440D"/>
    <w:rsid w:val="00631982"/>
    <w:rsid w:val="00643D86"/>
    <w:rsid w:val="00644309"/>
    <w:rsid w:val="00644C32"/>
    <w:rsid w:val="00647949"/>
    <w:rsid w:val="0066063A"/>
    <w:rsid w:val="00665C5C"/>
    <w:rsid w:val="0068006F"/>
    <w:rsid w:val="00687BD2"/>
    <w:rsid w:val="006A51C0"/>
    <w:rsid w:val="006B1236"/>
    <w:rsid w:val="006B2386"/>
    <w:rsid w:val="006B4E97"/>
    <w:rsid w:val="006B6E9B"/>
    <w:rsid w:val="006C1C22"/>
    <w:rsid w:val="006C2CE2"/>
    <w:rsid w:val="006D23F1"/>
    <w:rsid w:val="006D4E78"/>
    <w:rsid w:val="006E00C0"/>
    <w:rsid w:val="006F1AA3"/>
    <w:rsid w:val="00700B07"/>
    <w:rsid w:val="007018C5"/>
    <w:rsid w:val="00712C98"/>
    <w:rsid w:val="00715B72"/>
    <w:rsid w:val="007274D4"/>
    <w:rsid w:val="00733D04"/>
    <w:rsid w:val="007373CE"/>
    <w:rsid w:val="007401A0"/>
    <w:rsid w:val="007522CE"/>
    <w:rsid w:val="00752D85"/>
    <w:rsid w:val="00755455"/>
    <w:rsid w:val="00755D73"/>
    <w:rsid w:val="00762DAF"/>
    <w:rsid w:val="00765C84"/>
    <w:rsid w:val="00767749"/>
    <w:rsid w:val="00771405"/>
    <w:rsid w:val="00784E4E"/>
    <w:rsid w:val="007943E5"/>
    <w:rsid w:val="007A3713"/>
    <w:rsid w:val="007A47A5"/>
    <w:rsid w:val="007A7651"/>
    <w:rsid w:val="007B4B63"/>
    <w:rsid w:val="007C170C"/>
    <w:rsid w:val="007C42D2"/>
    <w:rsid w:val="007C7DDA"/>
    <w:rsid w:val="007D3A0A"/>
    <w:rsid w:val="007D4A02"/>
    <w:rsid w:val="007D6009"/>
    <w:rsid w:val="007F626D"/>
    <w:rsid w:val="00801AC9"/>
    <w:rsid w:val="0082113C"/>
    <w:rsid w:val="00823646"/>
    <w:rsid w:val="0082425B"/>
    <w:rsid w:val="008337A7"/>
    <w:rsid w:val="0085095E"/>
    <w:rsid w:val="0086005A"/>
    <w:rsid w:val="0086180C"/>
    <w:rsid w:val="00882223"/>
    <w:rsid w:val="0089322C"/>
    <w:rsid w:val="00896605"/>
    <w:rsid w:val="008A4AED"/>
    <w:rsid w:val="008B1D5B"/>
    <w:rsid w:val="008B30A9"/>
    <w:rsid w:val="008C09E5"/>
    <w:rsid w:val="008D3467"/>
    <w:rsid w:val="008E2572"/>
    <w:rsid w:val="008F6B0E"/>
    <w:rsid w:val="009002C3"/>
    <w:rsid w:val="00902FD6"/>
    <w:rsid w:val="00907D9A"/>
    <w:rsid w:val="00916A7F"/>
    <w:rsid w:val="00920B9D"/>
    <w:rsid w:val="0092116A"/>
    <w:rsid w:val="00924B1C"/>
    <w:rsid w:val="009255AC"/>
    <w:rsid w:val="009314D4"/>
    <w:rsid w:val="00941458"/>
    <w:rsid w:val="00941B20"/>
    <w:rsid w:val="00947784"/>
    <w:rsid w:val="0095651A"/>
    <w:rsid w:val="00960736"/>
    <w:rsid w:val="00965FE4"/>
    <w:rsid w:val="0096692B"/>
    <w:rsid w:val="009840BC"/>
    <w:rsid w:val="009844F9"/>
    <w:rsid w:val="00986A0B"/>
    <w:rsid w:val="0099273C"/>
    <w:rsid w:val="009A2D8F"/>
    <w:rsid w:val="009A51A4"/>
    <w:rsid w:val="009A5C72"/>
    <w:rsid w:val="009B2A26"/>
    <w:rsid w:val="009B5373"/>
    <w:rsid w:val="009B572F"/>
    <w:rsid w:val="009C5015"/>
    <w:rsid w:val="009D3EAB"/>
    <w:rsid w:val="009E5773"/>
    <w:rsid w:val="009F0BFB"/>
    <w:rsid w:val="009F65C5"/>
    <w:rsid w:val="00A0199D"/>
    <w:rsid w:val="00A0670B"/>
    <w:rsid w:val="00A130FC"/>
    <w:rsid w:val="00A1574A"/>
    <w:rsid w:val="00A46F75"/>
    <w:rsid w:val="00A552BB"/>
    <w:rsid w:val="00A57573"/>
    <w:rsid w:val="00A60FAE"/>
    <w:rsid w:val="00A66D46"/>
    <w:rsid w:val="00A7064C"/>
    <w:rsid w:val="00A817D7"/>
    <w:rsid w:val="00AB2C02"/>
    <w:rsid w:val="00AB5B7B"/>
    <w:rsid w:val="00AB698C"/>
    <w:rsid w:val="00AB779E"/>
    <w:rsid w:val="00AC4552"/>
    <w:rsid w:val="00AD78CF"/>
    <w:rsid w:val="00AE4A85"/>
    <w:rsid w:val="00AE50D7"/>
    <w:rsid w:val="00AF30DA"/>
    <w:rsid w:val="00B06BDC"/>
    <w:rsid w:val="00B1797C"/>
    <w:rsid w:val="00B30F5D"/>
    <w:rsid w:val="00B37CAF"/>
    <w:rsid w:val="00B56062"/>
    <w:rsid w:val="00B61CAF"/>
    <w:rsid w:val="00B658DE"/>
    <w:rsid w:val="00B67A11"/>
    <w:rsid w:val="00B8031F"/>
    <w:rsid w:val="00B80DE6"/>
    <w:rsid w:val="00B81743"/>
    <w:rsid w:val="00B8402E"/>
    <w:rsid w:val="00B87DDD"/>
    <w:rsid w:val="00BA4540"/>
    <w:rsid w:val="00BB0163"/>
    <w:rsid w:val="00BB1357"/>
    <w:rsid w:val="00BB22B2"/>
    <w:rsid w:val="00BB3366"/>
    <w:rsid w:val="00BCD282"/>
    <w:rsid w:val="00BE3458"/>
    <w:rsid w:val="00BE6D23"/>
    <w:rsid w:val="00BF0F08"/>
    <w:rsid w:val="00BF6CBC"/>
    <w:rsid w:val="00C03BF1"/>
    <w:rsid w:val="00C1297B"/>
    <w:rsid w:val="00C1314A"/>
    <w:rsid w:val="00C2160A"/>
    <w:rsid w:val="00C23F9F"/>
    <w:rsid w:val="00C271E9"/>
    <w:rsid w:val="00C3013A"/>
    <w:rsid w:val="00C41487"/>
    <w:rsid w:val="00C634C8"/>
    <w:rsid w:val="00C72FFC"/>
    <w:rsid w:val="00C75E20"/>
    <w:rsid w:val="00C7658B"/>
    <w:rsid w:val="00C81583"/>
    <w:rsid w:val="00C856DC"/>
    <w:rsid w:val="00C86DF6"/>
    <w:rsid w:val="00C91594"/>
    <w:rsid w:val="00CA0EB7"/>
    <w:rsid w:val="00CA113F"/>
    <w:rsid w:val="00CB1DBC"/>
    <w:rsid w:val="00CB2163"/>
    <w:rsid w:val="00CB5794"/>
    <w:rsid w:val="00CB68B2"/>
    <w:rsid w:val="00CB7D83"/>
    <w:rsid w:val="00CD484E"/>
    <w:rsid w:val="00CE1D40"/>
    <w:rsid w:val="00CF2500"/>
    <w:rsid w:val="00D01A2D"/>
    <w:rsid w:val="00D05B18"/>
    <w:rsid w:val="00D1794A"/>
    <w:rsid w:val="00D20B59"/>
    <w:rsid w:val="00D210CC"/>
    <w:rsid w:val="00D342DE"/>
    <w:rsid w:val="00D40F5E"/>
    <w:rsid w:val="00D426B2"/>
    <w:rsid w:val="00D65777"/>
    <w:rsid w:val="00D750B9"/>
    <w:rsid w:val="00D7711C"/>
    <w:rsid w:val="00D83F80"/>
    <w:rsid w:val="00D92204"/>
    <w:rsid w:val="00DA4F01"/>
    <w:rsid w:val="00DE395D"/>
    <w:rsid w:val="00DF5C5A"/>
    <w:rsid w:val="00E04512"/>
    <w:rsid w:val="00E20D20"/>
    <w:rsid w:val="00E249DC"/>
    <w:rsid w:val="00E24B25"/>
    <w:rsid w:val="00E35B2E"/>
    <w:rsid w:val="00E4296A"/>
    <w:rsid w:val="00E42D60"/>
    <w:rsid w:val="00E47624"/>
    <w:rsid w:val="00E540D6"/>
    <w:rsid w:val="00E61D42"/>
    <w:rsid w:val="00E71D31"/>
    <w:rsid w:val="00E75899"/>
    <w:rsid w:val="00E830F6"/>
    <w:rsid w:val="00E90537"/>
    <w:rsid w:val="00E95B09"/>
    <w:rsid w:val="00EA3402"/>
    <w:rsid w:val="00EB020C"/>
    <w:rsid w:val="00EB0338"/>
    <w:rsid w:val="00EB3064"/>
    <w:rsid w:val="00EB56E3"/>
    <w:rsid w:val="00EC2641"/>
    <w:rsid w:val="00EC4BCD"/>
    <w:rsid w:val="00ED280E"/>
    <w:rsid w:val="00ED3489"/>
    <w:rsid w:val="00ED60C8"/>
    <w:rsid w:val="00EE6E1C"/>
    <w:rsid w:val="00EF5F76"/>
    <w:rsid w:val="00F02553"/>
    <w:rsid w:val="00F02A3D"/>
    <w:rsid w:val="00F138FE"/>
    <w:rsid w:val="00F163E4"/>
    <w:rsid w:val="00F240D8"/>
    <w:rsid w:val="00F44FDB"/>
    <w:rsid w:val="00F51E5D"/>
    <w:rsid w:val="00F52FBC"/>
    <w:rsid w:val="00F6049E"/>
    <w:rsid w:val="00F624F5"/>
    <w:rsid w:val="00F66003"/>
    <w:rsid w:val="00F73584"/>
    <w:rsid w:val="00FA60A5"/>
    <w:rsid w:val="00FB1150"/>
    <w:rsid w:val="00FB4F05"/>
    <w:rsid w:val="00FB513D"/>
    <w:rsid w:val="00FB6682"/>
    <w:rsid w:val="00FC7553"/>
    <w:rsid w:val="00FD50B8"/>
    <w:rsid w:val="00FE2E0F"/>
    <w:rsid w:val="00FE6011"/>
    <w:rsid w:val="00FE6D17"/>
    <w:rsid w:val="00FF27D6"/>
    <w:rsid w:val="0119A5F6"/>
    <w:rsid w:val="01772CA5"/>
    <w:rsid w:val="018A64B9"/>
    <w:rsid w:val="01C4F0E0"/>
    <w:rsid w:val="01D8193A"/>
    <w:rsid w:val="02413DC0"/>
    <w:rsid w:val="025D9FA4"/>
    <w:rsid w:val="029B4B1D"/>
    <w:rsid w:val="02E159B2"/>
    <w:rsid w:val="02F2145B"/>
    <w:rsid w:val="0323352A"/>
    <w:rsid w:val="0345ABD3"/>
    <w:rsid w:val="03838A1D"/>
    <w:rsid w:val="03A2D89D"/>
    <w:rsid w:val="04014174"/>
    <w:rsid w:val="0411CE19"/>
    <w:rsid w:val="044FAC63"/>
    <w:rsid w:val="04A642D0"/>
    <w:rsid w:val="04D34052"/>
    <w:rsid w:val="05BD4B2E"/>
    <w:rsid w:val="05E45987"/>
    <w:rsid w:val="061FC4C1"/>
    <w:rsid w:val="06F63172"/>
    <w:rsid w:val="0734CE72"/>
    <w:rsid w:val="082E1F4C"/>
    <w:rsid w:val="0842FDE2"/>
    <w:rsid w:val="0852FD72"/>
    <w:rsid w:val="08531B47"/>
    <w:rsid w:val="085363D8"/>
    <w:rsid w:val="085E13E5"/>
    <w:rsid w:val="08647771"/>
    <w:rsid w:val="08E4D99A"/>
    <w:rsid w:val="090CBDFD"/>
    <w:rsid w:val="0941C837"/>
    <w:rsid w:val="09764F5C"/>
    <w:rsid w:val="09BFD718"/>
    <w:rsid w:val="09DB0BC3"/>
    <w:rsid w:val="0A15414F"/>
    <w:rsid w:val="0A1CC774"/>
    <w:rsid w:val="0A1FBE8B"/>
    <w:rsid w:val="0A548818"/>
    <w:rsid w:val="0A725D69"/>
    <w:rsid w:val="0B2ED5DF"/>
    <w:rsid w:val="0BC21AB1"/>
    <w:rsid w:val="0C188F79"/>
    <w:rsid w:val="0C21597B"/>
    <w:rsid w:val="0C97BDFC"/>
    <w:rsid w:val="0CAD58A6"/>
    <w:rsid w:val="0D0A1472"/>
    <w:rsid w:val="0D4FAF30"/>
    <w:rsid w:val="0D5D5E32"/>
    <w:rsid w:val="0D6BCA2B"/>
    <w:rsid w:val="0D6BCBEA"/>
    <w:rsid w:val="0DB87BCF"/>
    <w:rsid w:val="0DC8BA87"/>
    <w:rsid w:val="0E153B19"/>
    <w:rsid w:val="0E86E4A3"/>
    <w:rsid w:val="0E9BFF0F"/>
    <w:rsid w:val="0EEAE914"/>
    <w:rsid w:val="0EF8BC9A"/>
    <w:rsid w:val="0F0A3794"/>
    <w:rsid w:val="0F182ABD"/>
    <w:rsid w:val="0FBE2D9C"/>
    <w:rsid w:val="0FE3A33A"/>
    <w:rsid w:val="0FEE2076"/>
    <w:rsid w:val="103A6C78"/>
    <w:rsid w:val="10C8B074"/>
    <w:rsid w:val="10CA5561"/>
    <w:rsid w:val="10E7FEF4"/>
    <w:rsid w:val="11032A27"/>
    <w:rsid w:val="1121831C"/>
    <w:rsid w:val="113EC832"/>
    <w:rsid w:val="119BF4FC"/>
    <w:rsid w:val="11A0C212"/>
    <w:rsid w:val="1233E7E0"/>
    <w:rsid w:val="127261AD"/>
    <w:rsid w:val="12B00389"/>
    <w:rsid w:val="12D0F6F6"/>
    <w:rsid w:val="12E4561E"/>
    <w:rsid w:val="146609BC"/>
    <w:rsid w:val="1492D46D"/>
    <w:rsid w:val="14B07E00"/>
    <w:rsid w:val="14E2D606"/>
    <w:rsid w:val="14EFC4C9"/>
    <w:rsid w:val="14FFD086"/>
    <w:rsid w:val="150CE92A"/>
    <w:rsid w:val="1536C6A1"/>
    <w:rsid w:val="15498CFC"/>
    <w:rsid w:val="15ACCF8E"/>
    <w:rsid w:val="1658708A"/>
    <w:rsid w:val="168EB2E0"/>
    <w:rsid w:val="16CF8841"/>
    <w:rsid w:val="16DE6CF1"/>
    <w:rsid w:val="16F0223D"/>
    <w:rsid w:val="1784E6C8"/>
    <w:rsid w:val="17BABC99"/>
    <w:rsid w:val="17CF8DDD"/>
    <w:rsid w:val="17F16BE9"/>
    <w:rsid w:val="17FFEFF6"/>
    <w:rsid w:val="1818B0F2"/>
    <w:rsid w:val="18377148"/>
    <w:rsid w:val="18A50907"/>
    <w:rsid w:val="18B92C30"/>
    <w:rsid w:val="18FBD245"/>
    <w:rsid w:val="19485118"/>
    <w:rsid w:val="1960DF43"/>
    <w:rsid w:val="19B2F1DC"/>
    <w:rsid w:val="1A002DFF"/>
    <w:rsid w:val="1A0AD87B"/>
    <w:rsid w:val="1A1C9B02"/>
    <w:rsid w:val="1A305D47"/>
    <w:rsid w:val="1B0B8827"/>
    <w:rsid w:val="1C2C4373"/>
    <w:rsid w:val="1C56802D"/>
    <w:rsid w:val="1CE2789A"/>
    <w:rsid w:val="1CFFEF5C"/>
    <w:rsid w:val="1D17B439"/>
    <w:rsid w:val="1D276F89"/>
    <w:rsid w:val="1DD6277D"/>
    <w:rsid w:val="1E2901F8"/>
    <w:rsid w:val="1E4145B9"/>
    <w:rsid w:val="1E787FC6"/>
    <w:rsid w:val="1E7D777A"/>
    <w:rsid w:val="1E9866BE"/>
    <w:rsid w:val="1EABA297"/>
    <w:rsid w:val="1EEE9784"/>
    <w:rsid w:val="1F482C22"/>
    <w:rsid w:val="1F9F5BC6"/>
    <w:rsid w:val="1FC67627"/>
    <w:rsid w:val="2021C001"/>
    <w:rsid w:val="20CBA02E"/>
    <w:rsid w:val="2110971D"/>
    <w:rsid w:val="216AC4F2"/>
    <w:rsid w:val="2221E323"/>
    <w:rsid w:val="239D0A01"/>
    <w:rsid w:val="23ACD1C1"/>
    <w:rsid w:val="23BE1A4B"/>
    <w:rsid w:val="23CA0783"/>
    <w:rsid w:val="241B6B88"/>
    <w:rsid w:val="25C7EB86"/>
    <w:rsid w:val="26442A62"/>
    <w:rsid w:val="267FC86D"/>
    <w:rsid w:val="2688D8B2"/>
    <w:rsid w:val="268EECC5"/>
    <w:rsid w:val="26978D4A"/>
    <w:rsid w:val="2697C1DA"/>
    <w:rsid w:val="26CC146F"/>
    <w:rsid w:val="2736A8E0"/>
    <w:rsid w:val="2748861C"/>
    <w:rsid w:val="27AFFD51"/>
    <w:rsid w:val="299E71E4"/>
    <w:rsid w:val="2A55F67B"/>
    <w:rsid w:val="2ACED999"/>
    <w:rsid w:val="2B51D488"/>
    <w:rsid w:val="2B7847CD"/>
    <w:rsid w:val="2BE71510"/>
    <w:rsid w:val="2C9870CA"/>
    <w:rsid w:val="2D0FCB5E"/>
    <w:rsid w:val="2D675756"/>
    <w:rsid w:val="2DA6D0F0"/>
    <w:rsid w:val="2DC41322"/>
    <w:rsid w:val="2DF34FC3"/>
    <w:rsid w:val="2E3D8F77"/>
    <w:rsid w:val="2E9758A5"/>
    <w:rsid w:val="2F1430B8"/>
    <w:rsid w:val="2F3BB0E5"/>
    <w:rsid w:val="2F6A9D2D"/>
    <w:rsid w:val="300EA44A"/>
    <w:rsid w:val="304C1E92"/>
    <w:rsid w:val="30632837"/>
    <w:rsid w:val="32064313"/>
    <w:rsid w:val="323BDF49"/>
    <w:rsid w:val="325C4D9B"/>
    <w:rsid w:val="329C201F"/>
    <w:rsid w:val="32A53506"/>
    <w:rsid w:val="32C127C8"/>
    <w:rsid w:val="32CD8F61"/>
    <w:rsid w:val="32EA5EC6"/>
    <w:rsid w:val="32EC3684"/>
    <w:rsid w:val="3335B941"/>
    <w:rsid w:val="33484A46"/>
    <w:rsid w:val="33936694"/>
    <w:rsid w:val="33F4E97C"/>
    <w:rsid w:val="33FCA431"/>
    <w:rsid w:val="33FF6877"/>
    <w:rsid w:val="3437F080"/>
    <w:rsid w:val="34F8556E"/>
    <w:rsid w:val="3502D2AA"/>
    <w:rsid w:val="35314F22"/>
    <w:rsid w:val="354E5FF6"/>
    <w:rsid w:val="35AEFD0A"/>
    <w:rsid w:val="35ED51E9"/>
    <w:rsid w:val="362FABD0"/>
    <w:rsid w:val="36B4B590"/>
    <w:rsid w:val="36ECB8D2"/>
    <w:rsid w:val="36EEB68C"/>
    <w:rsid w:val="371394B2"/>
    <w:rsid w:val="37198475"/>
    <w:rsid w:val="372BC0F0"/>
    <w:rsid w:val="378B2241"/>
    <w:rsid w:val="37E5979E"/>
    <w:rsid w:val="38692A46"/>
    <w:rsid w:val="38AC0336"/>
    <w:rsid w:val="38C09FEA"/>
    <w:rsid w:val="38D8CC28"/>
    <w:rsid w:val="38E3CFA2"/>
    <w:rsid w:val="397F47BE"/>
    <w:rsid w:val="3A219E48"/>
    <w:rsid w:val="3A404518"/>
    <w:rsid w:val="3A41F1A4"/>
    <w:rsid w:val="3AD6FCCF"/>
    <w:rsid w:val="3B273A1E"/>
    <w:rsid w:val="3B4D513A"/>
    <w:rsid w:val="3BB97395"/>
    <w:rsid w:val="3BF71F0E"/>
    <w:rsid w:val="3C3CA023"/>
    <w:rsid w:val="3C79130F"/>
    <w:rsid w:val="3CB2F54A"/>
    <w:rsid w:val="3CFB7AC8"/>
    <w:rsid w:val="3D030083"/>
    <w:rsid w:val="3D411405"/>
    <w:rsid w:val="3D8C8929"/>
    <w:rsid w:val="3EB87D54"/>
    <w:rsid w:val="3EC00A08"/>
    <w:rsid w:val="3EF6B104"/>
    <w:rsid w:val="3F604387"/>
    <w:rsid w:val="40888E9A"/>
    <w:rsid w:val="41ABDC0B"/>
    <w:rsid w:val="41DCC9BD"/>
    <w:rsid w:val="422BDC47"/>
    <w:rsid w:val="4240AD8B"/>
    <w:rsid w:val="4285901F"/>
    <w:rsid w:val="42F171CD"/>
    <w:rsid w:val="434417BE"/>
    <w:rsid w:val="44136BCA"/>
    <w:rsid w:val="441DB635"/>
    <w:rsid w:val="44474D61"/>
    <w:rsid w:val="45154924"/>
    <w:rsid w:val="452B9DA4"/>
    <w:rsid w:val="4535B37F"/>
    <w:rsid w:val="45A2F5A8"/>
    <w:rsid w:val="4603E213"/>
    <w:rsid w:val="4627EF32"/>
    <w:rsid w:val="4628F20F"/>
    <w:rsid w:val="46379502"/>
    <w:rsid w:val="467A6252"/>
    <w:rsid w:val="489A5E1A"/>
    <w:rsid w:val="48AC2AAC"/>
    <w:rsid w:val="491336A0"/>
    <w:rsid w:val="491A018D"/>
    <w:rsid w:val="49D1DE74"/>
    <w:rsid w:val="49ED09A7"/>
    <w:rsid w:val="4A06621B"/>
    <w:rsid w:val="4A9A9C23"/>
    <w:rsid w:val="4AF3D871"/>
    <w:rsid w:val="4B70174D"/>
    <w:rsid w:val="4BD84B79"/>
    <w:rsid w:val="4C15044B"/>
    <w:rsid w:val="4C350C89"/>
    <w:rsid w:val="4C888595"/>
    <w:rsid w:val="4CABC2D2"/>
    <w:rsid w:val="4CF087EB"/>
    <w:rsid w:val="4D8CC1FE"/>
    <w:rsid w:val="4D8D2576"/>
    <w:rsid w:val="4D9A5D80"/>
    <w:rsid w:val="4DDEED0E"/>
    <w:rsid w:val="4DF7194C"/>
    <w:rsid w:val="4ED24B5A"/>
    <w:rsid w:val="4F6B8EE6"/>
    <w:rsid w:val="4FE5F445"/>
    <w:rsid w:val="5011ED2A"/>
    <w:rsid w:val="50132657"/>
    <w:rsid w:val="50711AB0"/>
    <w:rsid w:val="50F8E6F7"/>
    <w:rsid w:val="518FA57E"/>
    <w:rsid w:val="51959DD9"/>
    <w:rsid w:val="51EE098B"/>
    <w:rsid w:val="52A42509"/>
    <w:rsid w:val="52AE6F74"/>
    <w:rsid w:val="52BAC46E"/>
    <w:rsid w:val="531781F9"/>
    <w:rsid w:val="532096B6"/>
    <w:rsid w:val="53212B74"/>
    <w:rsid w:val="5383D55C"/>
    <w:rsid w:val="538D57F9"/>
    <w:rsid w:val="539E3499"/>
    <w:rsid w:val="53A03A29"/>
    <w:rsid w:val="53C61A07"/>
    <w:rsid w:val="540FF7F8"/>
    <w:rsid w:val="54AFB464"/>
    <w:rsid w:val="54E33D35"/>
    <w:rsid w:val="5558248A"/>
    <w:rsid w:val="558224D6"/>
    <w:rsid w:val="5612A911"/>
    <w:rsid w:val="563C74CD"/>
    <w:rsid w:val="5687CF48"/>
    <w:rsid w:val="56924C84"/>
    <w:rsid w:val="5731FB6E"/>
    <w:rsid w:val="574EBA38"/>
    <w:rsid w:val="578BCB88"/>
    <w:rsid w:val="584A6B75"/>
    <w:rsid w:val="5854E8B1"/>
    <w:rsid w:val="58743731"/>
    <w:rsid w:val="587A29BF"/>
    <w:rsid w:val="58A075FD"/>
    <w:rsid w:val="58B152C1"/>
    <w:rsid w:val="58FBA6AF"/>
    <w:rsid w:val="59305EE6"/>
    <w:rsid w:val="5940D06F"/>
    <w:rsid w:val="5969B781"/>
    <w:rsid w:val="5981F76C"/>
    <w:rsid w:val="598F70D9"/>
    <w:rsid w:val="59EEB25B"/>
    <w:rsid w:val="5A693948"/>
    <w:rsid w:val="5A7DD6F7"/>
    <w:rsid w:val="5A8176DC"/>
    <w:rsid w:val="5AF1A4E5"/>
    <w:rsid w:val="5AF91775"/>
    <w:rsid w:val="5B8868E4"/>
    <w:rsid w:val="5CA1D721"/>
    <w:rsid w:val="5CAC2C4E"/>
    <w:rsid w:val="5CBC75DA"/>
    <w:rsid w:val="5D08A5B2"/>
    <w:rsid w:val="5D49AC25"/>
    <w:rsid w:val="5D6C0B25"/>
    <w:rsid w:val="5D73B44F"/>
    <w:rsid w:val="5D868A76"/>
    <w:rsid w:val="5E17D2E6"/>
    <w:rsid w:val="5E1CF0AD"/>
    <w:rsid w:val="5E5770F4"/>
    <w:rsid w:val="5E59CEFE"/>
    <w:rsid w:val="5E61B006"/>
    <w:rsid w:val="5E8F17EF"/>
    <w:rsid w:val="5EAB32EA"/>
    <w:rsid w:val="5F1CF48A"/>
    <w:rsid w:val="5FA5F95E"/>
    <w:rsid w:val="60050B51"/>
    <w:rsid w:val="604D90CF"/>
    <w:rsid w:val="6050C295"/>
    <w:rsid w:val="60BC64A6"/>
    <w:rsid w:val="60BF465A"/>
    <w:rsid w:val="60E3A05A"/>
    <w:rsid w:val="6152E371"/>
    <w:rsid w:val="61AAF606"/>
    <w:rsid w:val="61D1C269"/>
    <w:rsid w:val="622767B3"/>
    <w:rsid w:val="628233AA"/>
    <w:rsid w:val="62BD3B71"/>
    <w:rsid w:val="63A41B6A"/>
    <w:rsid w:val="63BBE047"/>
    <w:rsid w:val="641F9B90"/>
    <w:rsid w:val="642AAD8A"/>
    <w:rsid w:val="649D0861"/>
    <w:rsid w:val="64D000C4"/>
    <w:rsid w:val="650474FE"/>
    <w:rsid w:val="650BFDDD"/>
    <w:rsid w:val="651CDEA5"/>
    <w:rsid w:val="65928F02"/>
    <w:rsid w:val="65E5DC47"/>
    <w:rsid w:val="65F445E6"/>
    <w:rsid w:val="66585406"/>
    <w:rsid w:val="6699DFAF"/>
    <w:rsid w:val="66C2F6B7"/>
    <w:rsid w:val="66EC384D"/>
    <w:rsid w:val="671CBFE5"/>
    <w:rsid w:val="674F23B4"/>
    <w:rsid w:val="67B2BA6D"/>
    <w:rsid w:val="67BFC58F"/>
    <w:rsid w:val="6862CC9F"/>
    <w:rsid w:val="687004A9"/>
    <w:rsid w:val="6899739C"/>
    <w:rsid w:val="68CD56AC"/>
    <w:rsid w:val="68F2162D"/>
    <w:rsid w:val="690F9DFD"/>
    <w:rsid w:val="69518D67"/>
    <w:rsid w:val="6965BFDA"/>
    <w:rsid w:val="69933454"/>
    <w:rsid w:val="69CC7859"/>
    <w:rsid w:val="6A172CC0"/>
    <w:rsid w:val="6A3B3B04"/>
    <w:rsid w:val="6A41360F"/>
    <w:rsid w:val="6B49E907"/>
    <w:rsid w:val="6B621704"/>
    <w:rsid w:val="6BCE5B4F"/>
    <w:rsid w:val="6C4A7720"/>
    <w:rsid w:val="6C654CA7"/>
    <w:rsid w:val="6C6C1794"/>
    <w:rsid w:val="6C918D32"/>
    <w:rsid w:val="6D3F1FAE"/>
    <w:rsid w:val="6D587822"/>
    <w:rsid w:val="6D5B3C68"/>
    <w:rsid w:val="6D7D8919"/>
    <w:rsid w:val="6D95E8EC"/>
    <w:rsid w:val="6D991AB2"/>
    <w:rsid w:val="6E0EFDE0"/>
    <w:rsid w:val="6EB6BDCC"/>
    <w:rsid w:val="6F35134C"/>
    <w:rsid w:val="6F924016"/>
    <w:rsid w:val="701F944E"/>
    <w:rsid w:val="70593F16"/>
    <w:rsid w:val="70927883"/>
    <w:rsid w:val="70EC7387"/>
    <w:rsid w:val="70FA2289"/>
    <w:rsid w:val="717305A7"/>
    <w:rsid w:val="727BCF65"/>
    <w:rsid w:val="7320129E"/>
    <w:rsid w:val="73C09337"/>
    <w:rsid w:val="73D9088D"/>
    <w:rsid w:val="74C47953"/>
    <w:rsid w:val="756BA963"/>
    <w:rsid w:val="759A77BE"/>
    <w:rsid w:val="75F4AE37"/>
    <w:rsid w:val="75F63B10"/>
    <w:rsid w:val="760CDA75"/>
    <w:rsid w:val="760EC93B"/>
    <w:rsid w:val="76574EB9"/>
    <w:rsid w:val="7665EE78"/>
    <w:rsid w:val="7673417B"/>
    <w:rsid w:val="767E6944"/>
    <w:rsid w:val="76809429"/>
    <w:rsid w:val="76A071CE"/>
    <w:rsid w:val="76DE473F"/>
    <w:rsid w:val="76E85D1A"/>
    <w:rsid w:val="78422001"/>
    <w:rsid w:val="78B81E23"/>
    <w:rsid w:val="78D43ADD"/>
    <w:rsid w:val="78DA2D6B"/>
    <w:rsid w:val="790079A9"/>
    <w:rsid w:val="793B2CD0"/>
    <w:rsid w:val="79906292"/>
    <w:rsid w:val="799F0C8E"/>
    <w:rsid w:val="79AD71F3"/>
    <w:rsid w:val="79ADD954"/>
    <w:rsid w:val="79E4628B"/>
    <w:rsid w:val="7A30AE8D"/>
    <w:rsid w:val="7B350A47"/>
    <w:rsid w:val="7B9C817C"/>
    <w:rsid w:val="7BC47DE5"/>
    <w:rsid w:val="7D2262FF"/>
    <w:rsid w:val="7D798A26"/>
    <w:rsid w:val="7D8800B7"/>
    <w:rsid w:val="7E711D15"/>
    <w:rsid w:val="7E821F6D"/>
    <w:rsid w:val="7E9CF5ED"/>
    <w:rsid w:val="7EAE463A"/>
    <w:rsid w:val="7F2C6837"/>
    <w:rsid w:val="7F5AB61D"/>
    <w:rsid w:val="7F5FB604"/>
    <w:rsid w:val="7F8481D9"/>
    <w:rsid w:val="7F9724FA"/>
    <w:rsid w:val="7FCB37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F113"/>
  <w15:docId w15:val="{E315B987-C0D4-443F-B889-20E57AAB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C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14A"/>
    <w:rPr>
      <w:color w:val="0000FF" w:themeColor="hyperlink"/>
      <w:u w:val="single"/>
    </w:rPr>
  </w:style>
  <w:style w:type="character" w:styleId="CommentReference">
    <w:name w:val="annotation reference"/>
    <w:basedOn w:val="DefaultParagraphFont"/>
    <w:uiPriority w:val="99"/>
    <w:semiHidden/>
    <w:unhideWhenUsed/>
    <w:rsid w:val="00D750B9"/>
    <w:rPr>
      <w:sz w:val="16"/>
      <w:szCs w:val="16"/>
    </w:rPr>
  </w:style>
  <w:style w:type="paragraph" w:styleId="CommentText">
    <w:name w:val="annotation text"/>
    <w:basedOn w:val="Normal"/>
    <w:link w:val="CommentTextChar"/>
    <w:uiPriority w:val="99"/>
    <w:semiHidden/>
    <w:unhideWhenUsed/>
    <w:rsid w:val="00D750B9"/>
    <w:pPr>
      <w:spacing w:line="240" w:lineRule="auto"/>
    </w:pPr>
    <w:rPr>
      <w:sz w:val="20"/>
      <w:szCs w:val="20"/>
    </w:rPr>
  </w:style>
  <w:style w:type="character" w:customStyle="1" w:styleId="CommentTextChar">
    <w:name w:val="Comment Text Char"/>
    <w:basedOn w:val="DefaultParagraphFont"/>
    <w:link w:val="CommentText"/>
    <w:uiPriority w:val="99"/>
    <w:semiHidden/>
    <w:rsid w:val="00D750B9"/>
    <w:rPr>
      <w:sz w:val="20"/>
      <w:szCs w:val="20"/>
    </w:rPr>
  </w:style>
  <w:style w:type="paragraph" w:styleId="CommentSubject">
    <w:name w:val="annotation subject"/>
    <w:basedOn w:val="CommentText"/>
    <w:next w:val="CommentText"/>
    <w:link w:val="CommentSubjectChar"/>
    <w:uiPriority w:val="99"/>
    <w:semiHidden/>
    <w:unhideWhenUsed/>
    <w:rsid w:val="00D750B9"/>
    <w:rPr>
      <w:b/>
      <w:bCs/>
    </w:rPr>
  </w:style>
  <w:style w:type="character" w:customStyle="1" w:styleId="CommentSubjectChar">
    <w:name w:val="Comment Subject Char"/>
    <w:basedOn w:val="CommentTextChar"/>
    <w:link w:val="CommentSubject"/>
    <w:uiPriority w:val="99"/>
    <w:semiHidden/>
    <w:rsid w:val="00D750B9"/>
    <w:rPr>
      <w:b/>
      <w:bCs/>
      <w:sz w:val="20"/>
      <w:szCs w:val="20"/>
    </w:rPr>
  </w:style>
  <w:style w:type="paragraph" w:styleId="BalloonText">
    <w:name w:val="Balloon Text"/>
    <w:basedOn w:val="Normal"/>
    <w:link w:val="BalloonTextChar"/>
    <w:uiPriority w:val="99"/>
    <w:semiHidden/>
    <w:unhideWhenUsed/>
    <w:rsid w:val="00D4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F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412483FFC35649B797435CD3F0398D" ma:contentTypeVersion="16" ma:contentTypeDescription="Create a new document." ma:contentTypeScope="" ma:versionID="d1ef06f25ed612914346073c669f3d57">
  <xsd:schema xmlns:xsd="http://www.w3.org/2001/XMLSchema" xmlns:xs="http://www.w3.org/2001/XMLSchema" xmlns:p="http://schemas.microsoft.com/office/2006/metadata/properties" xmlns:ns2="c547a812-ac17-4a6a-8bd9-a75acfa31021" xmlns:ns3="814e9f69-708b-42d1-b772-2ece2c1b39da" targetNamespace="http://schemas.microsoft.com/office/2006/metadata/properties" ma:root="true" ma:fieldsID="8df51d0651151a8208a9da934d0771e3" ns2:_="" ns3:_="">
    <xsd:import namespace="c547a812-ac17-4a6a-8bd9-a75acfa31021"/>
    <xsd:import namespace="814e9f69-708b-42d1-b772-2ece2c1b39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47a812-ac17-4a6a-8bd9-a75acfa31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4e9f69-708b-42d1-b772-2ece2c1b39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9faeb6-52d7-4144-9b03-0dbc3402ce3f}" ma:internalName="TaxCatchAll" ma:showField="CatchAllData" ma:web="814e9f69-708b-42d1-b772-2ece2c1b39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14e9f69-708b-42d1-b772-2ece2c1b39da">
      <UserInfo>
        <DisplayName>Dicke, Marcel</DisplayName>
        <AccountId>12</AccountId>
        <AccountType/>
      </UserInfo>
    </SharedWithUsers>
    <TaxCatchAll xmlns="814e9f69-708b-42d1-b772-2ece2c1b39da" xsi:nil="true"/>
    <lcf76f155ced4ddcb4097134ff3c332f xmlns="c547a812-ac17-4a6a-8bd9-a75acfa3102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6BEEFB1-FAB0-403C-B1B4-4FB81EB1D2D2}">
  <ds:schemaRefs>
    <ds:schemaRef ds:uri="http://schemas.microsoft.com/sharepoint/v3/contenttype/forms"/>
  </ds:schemaRefs>
</ds:datastoreItem>
</file>

<file path=customXml/itemProps2.xml><?xml version="1.0" encoding="utf-8"?>
<ds:datastoreItem xmlns:ds="http://schemas.openxmlformats.org/officeDocument/2006/customXml" ds:itemID="{E2AD925C-A540-4748-9D53-88419EEA497B}"/>
</file>

<file path=customXml/itemProps3.xml><?xml version="1.0" encoding="utf-8"?>
<ds:datastoreItem xmlns:ds="http://schemas.openxmlformats.org/officeDocument/2006/customXml" ds:itemID="{9396B18B-88A2-435E-B100-84E026563CEF}">
  <ds:schemaRefs>
    <ds:schemaRef ds:uri="http://schemas.microsoft.com/office/2006/metadata/properties"/>
    <ds:schemaRef ds:uri="http://schemas.microsoft.com/office/infopath/2007/PartnerControls"/>
    <ds:schemaRef ds:uri="814e9f69-708b-42d1-b772-2ece2c1b39da"/>
    <ds:schemaRef ds:uri="c547a812-ac17-4a6a-8bd9-a75acfa31021"/>
  </ds:schemaRefs>
</ds:datastoreItem>
</file>

<file path=docProps/app.xml><?xml version="1.0" encoding="utf-8"?>
<Properties xmlns="http://schemas.openxmlformats.org/officeDocument/2006/extended-properties" xmlns:vt="http://schemas.openxmlformats.org/officeDocument/2006/docPropsVTypes">
  <Template>Normal.dotm</Template>
  <TotalTime>3256</TotalTime>
  <Pages>4</Pages>
  <Words>984</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Aragon Gomez, Marcela</cp:lastModifiedBy>
  <cp:revision>10</cp:revision>
  <dcterms:created xsi:type="dcterms:W3CDTF">2022-03-21T11:28:00Z</dcterms:created>
  <dcterms:modified xsi:type="dcterms:W3CDTF">2022-07-06T20:13:00Z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0x0101000E412483FFC35649B797435CD3F0398D</vt:lpwstr>
  </property>
  <property fmtid="{D5CDD505-2E9C-101B-9397-08002B2CF9AE}" pid="3" name="MediaServiceImageTags">
    <vt:lpwstr/>
  </property>
</Properties>
</file>