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8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Table X. Overall pairwise comparisons between treatments of the ITS community for the Phytohormone experiment 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combination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SumsOfSqs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MeanSqs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F.Model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R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P.value.corrected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Bray-Curtis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control &lt;-&gt; JA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Bray-Curtis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control &lt;-&gt; 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Bray-Curtis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JA &lt;-&gt; 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Unifrac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control &lt;-&gt; JA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Unifrac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control &lt;-&gt; 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Unifrac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JA &lt;-&gt; SA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2024-08-01T11:41:57Z</dcterms:modified>
  <cp:category/>
</cp:coreProperties>
</file>