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33D9328F" w:rsidR="00D60D2F" w:rsidRPr="00E82DCE" w:rsidRDefault="00D456D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4779E274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567567D8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68E4602" w:rsidR="00D60D2F" w:rsidRPr="00E82DCE" w:rsidRDefault="00D456D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3A744629" w:rsidR="00D60D2F" w:rsidRPr="00E82DCE" w:rsidRDefault="00500C6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35D5338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381ADF47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57D7C9D3" w:rsidR="00D60D2F" w:rsidRPr="00E82DCE" w:rsidRDefault="00500C68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12F3173E" w:rsidR="00D60D2F" w:rsidRPr="00E82DCE" w:rsidRDefault="00E5524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671C91F3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5.0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056558F8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0CF66ADA" w:rsidR="00D60D2F" w:rsidRPr="00E82DCE" w:rsidRDefault="00E5524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A984438" w:rsidR="00D60D2F" w:rsidRPr="00E82DCE" w:rsidRDefault="00427130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  <w:r w:rsidRPr="00427130">
        <w:rPr>
          <w:rFonts w:asciiTheme="minorHAnsi" w:hAnsiTheme="minorHAnsi" w:cstheme="minorHAnsi"/>
        </w:rPr>
        <w:t>https://github.com/MarcellaCristina/Qualidade-e-Teste.git</w:t>
      </w: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211669C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0894318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6FE37DAE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55010083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452B432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45381A04" w14:textId="78724CB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44ADC9A" w14:textId="7BA17E6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6FDCEEC" w14:textId="7F62516D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21F7F872" w14:textId="599AF6C5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102F68B" w14:textId="0FE41075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9B91720" w14:textId="3BBF2EA2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0004AA8" w14:textId="5858AE49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9D00F66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6D3F264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1BEF92E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8D550F7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</w:tbl>
    <w:p w14:paraId="3285AA62" w14:textId="1520A316" w:rsidR="00500C68" w:rsidRDefault="00500C68" w:rsidP="003575C7">
      <w:pPr>
        <w:rPr>
          <w:rFonts w:asciiTheme="minorHAnsi" w:hAnsiTheme="minorHAnsi" w:cstheme="minorHAnsi"/>
        </w:rPr>
      </w:pPr>
    </w:p>
    <w:p w14:paraId="201D50D8" w14:textId="77777777" w:rsidR="00500C68" w:rsidRDefault="00500C68">
      <w:pPr>
        <w:spacing w:before="0"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F5B1AD0" w14:textId="77777777" w:rsidR="00D456D1" w:rsidRDefault="00D456D1" w:rsidP="003575C7">
      <w:pPr>
        <w:rPr>
          <w:rFonts w:asciiTheme="minorHAnsi" w:hAnsiTheme="minorHAnsi" w:cstheme="minorHAnsi"/>
        </w:rPr>
      </w:pPr>
    </w:p>
    <w:p w14:paraId="2C5C2461" w14:textId="2821C4BF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500C68" w:rsidRPr="00E82DCE" w14:paraId="531222BE" w14:textId="77777777" w:rsidTr="00A96DED">
        <w:tc>
          <w:tcPr>
            <w:tcW w:w="8614" w:type="dxa"/>
          </w:tcPr>
          <w:p w14:paraId="6C9CB67F" w14:textId="58AC4656" w:rsidR="00500C68" w:rsidRPr="00303A77" w:rsidRDefault="00500C68" w:rsidP="00500C68">
            <w:pPr>
              <w:tabs>
                <w:tab w:val="left" w:pos="2133"/>
              </w:tabs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Cs w:val="24"/>
              </w:rPr>
              <w:t xml:space="preserve"> de aluno</w:t>
            </w:r>
          </w:p>
        </w:tc>
      </w:tr>
      <w:tr w:rsidR="00500C68" w:rsidRPr="00E82DCE" w14:paraId="161AE74E" w14:textId="77777777" w:rsidTr="00A96DED">
        <w:tc>
          <w:tcPr>
            <w:tcW w:w="8614" w:type="dxa"/>
          </w:tcPr>
          <w:p w14:paraId="79CBAF8F" w14:textId="05097AF7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  <w:tr w:rsidR="00500C68" w:rsidRPr="00E82DCE" w14:paraId="231C4AF6" w14:textId="77777777" w:rsidTr="00A96DED">
        <w:tc>
          <w:tcPr>
            <w:tcW w:w="8614" w:type="dxa"/>
          </w:tcPr>
          <w:p w14:paraId="2128539C" w14:textId="354461D6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dados do aluno</w:t>
            </w:r>
          </w:p>
        </w:tc>
      </w:tr>
      <w:tr w:rsidR="00500C68" w:rsidRPr="00E82DCE" w14:paraId="020D52A5" w14:textId="77777777" w:rsidTr="00A96DED">
        <w:tc>
          <w:tcPr>
            <w:tcW w:w="8614" w:type="dxa"/>
          </w:tcPr>
          <w:p w14:paraId="0F747731" w14:textId="3E5A1651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5EB12675" w:rsidR="003575C7" w:rsidRPr="00303A77" w:rsidRDefault="00500C68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 cursos</w:t>
            </w:r>
          </w:p>
        </w:tc>
      </w:tr>
      <w:tr w:rsidR="00500C68" w:rsidRPr="00E82DCE" w14:paraId="270CBA8F" w14:textId="77777777" w:rsidTr="00A96DED">
        <w:tc>
          <w:tcPr>
            <w:tcW w:w="8614" w:type="dxa"/>
          </w:tcPr>
          <w:p w14:paraId="45CEBBF0" w14:textId="040BA45A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5EC14B5A" w14:textId="77777777" w:rsidTr="00A96DED">
        <w:tc>
          <w:tcPr>
            <w:tcW w:w="8614" w:type="dxa"/>
          </w:tcPr>
          <w:p w14:paraId="2E5DC7A8" w14:textId="756D9A7E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6B827B79" w14:textId="77777777" w:rsidTr="00A96DED">
        <w:tc>
          <w:tcPr>
            <w:tcW w:w="8614" w:type="dxa"/>
          </w:tcPr>
          <w:p w14:paraId="387494F0" w14:textId="0D681453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</w:tbl>
    <w:p w14:paraId="6ED8A67E" w14:textId="68CCC148" w:rsidR="00D60D2F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689798A8" w14:textId="54C8F9A6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1AC864DD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1B2484C3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4D2211E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C4D4387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1C69EA56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305E3D6" w14:textId="64AE48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26F04" w14:textId="4C17DB56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cronograma</w:t>
            </w:r>
          </w:p>
        </w:tc>
      </w:tr>
    </w:tbl>
    <w:p w14:paraId="264F9EB7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88922B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C8C076A" w14:textId="77777777" w:rsidTr="006D682A">
        <w:tc>
          <w:tcPr>
            <w:tcW w:w="8614" w:type="dxa"/>
            <w:shd w:val="clear" w:color="auto" w:fill="666666"/>
          </w:tcPr>
          <w:p w14:paraId="2D5C6499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6E385FDC" w14:textId="77777777" w:rsidTr="006D682A">
        <w:tc>
          <w:tcPr>
            <w:tcW w:w="8614" w:type="dxa"/>
          </w:tcPr>
          <w:p w14:paraId="33055270" w14:textId="040AA42F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do cronograma</w:t>
            </w:r>
          </w:p>
        </w:tc>
      </w:tr>
      <w:tr w:rsidR="00E55241" w:rsidRPr="00E82DCE" w14:paraId="577E866C" w14:textId="77777777" w:rsidTr="006D682A">
        <w:tc>
          <w:tcPr>
            <w:tcW w:w="8614" w:type="dxa"/>
          </w:tcPr>
          <w:p w14:paraId="03C27E93" w14:textId="63CA3C6B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szCs w:val="24"/>
              </w:rPr>
              <w:t>do cronograma</w:t>
            </w:r>
          </w:p>
        </w:tc>
      </w:tr>
      <w:tr w:rsidR="00E55241" w:rsidRPr="00E82DCE" w14:paraId="5A877671" w14:textId="77777777" w:rsidTr="006D682A">
        <w:tc>
          <w:tcPr>
            <w:tcW w:w="8614" w:type="dxa"/>
          </w:tcPr>
          <w:p w14:paraId="2BF7BFD7" w14:textId="362ADD4C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  <w:tr w:rsidR="00E55241" w:rsidRPr="00E82DCE" w14:paraId="03944EB3" w14:textId="77777777" w:rsidTr="006D682A">
        <w:tc>
          <w:tcPr>
            <w:tcW w:w="8614" w:type="dxa"/>
          </w:tcPr>
          <w:p w14:paraId="19D7B701" w14:textId="64BFED76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</w:tbl>
    <w:p w14:paraId="4364EBF5" w14:textId="26CD3739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 xml:space="preserve">Iteração </w:t>
      </w:r>
      <w:r>
        <w:rPr>
          <w:rFonts w:asciiTheme="minorHAnsi" w:hAnsiTheme="minorHAnsi" w:cstheme="minorHAnsi"/>
        </w:rPr>
        <w:t>5</w:t>
      </w:r>
    </w:p>
    <w:p w14:paraId="11BCF22B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7F84611A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8A31F22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4EE2814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0CE6F8DF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48E1A7C" w14:textId="0394C221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9ABA39" w14:textId="2755C91F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entregas de versão do aluno/ correção do professor</w:t>
            </w:r>
          </w:p>
        </w:tc>
      </w:tr>
    </w:tbl>
    <w:p w14:paraId="13E64686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42C4F69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1B0FFF70" w14:textId="77777777" w:rsidTr="006D682A">
        <w:tc>
          <w:tcPr>
            <w:tcW w:w="8614" w:type="dxa"/>
            <w:shd w:val="clear" w:color="auto" w:fill="666666"/>
          </w:tcPr>
          <w:p w14:paraId="32EF229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24F220B5" w14:textId="77777777" w:rsidTr="006D682A">
        <w:tc>
          <w:tcPr>
            <w:tcW w:w="8614" w:type="dxa"/>
          </w:tcPr>
          <w:p w14:paraId="2A0961AF" w14:textId="77777777" w:rsidR="00E55241" w:rsidRDefault="00E55241" w:rsidP="006D682A">
            <w:pPr>
              <w:spacing w:after="0"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Cs w:val="24"/>
              </w:rPr>
              <w:t>entrega</w:t>
            </w:r>
            <w:r w:rsidR="005122FF">
              <w:rPr>
                <w:rFonts w:ascii="Arial" w:hAnsi="Arial" w:cs="Arial"/>
                <w:b/>
                <w:bCs/>
                <w:szCs w:val="24"/>
              </w:rPr>
              <w:t xml:space="preserve"> das atividades por parte do aluno </w:t>
            </w:r>
          </w:p>
          <w:p w14:paraId="4FC71EB7" w14:textId="7306A1F5" w:rsidR="005122FF" w:rsidRPr="00303A77" w:rsidRDefault="005122FF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122FF">
              <w:rPr>
                <w:rFonts w:ascii="Arial" w:hAnsi="Arial" w:cs="Arial"/>
                <w:szCs w:val="24"/>
              </w:rPr>
              <w:t xml:space="preserve">Testar </w:t>
            </w:r>
            <w:r w:rsidRPr="005122FF"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envio da correção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por parte do professor.</w:t>
            </w:r>
          </w:p>
        </w:tc>
      </w:tr>
    </w:tbl>
    <w:p w14:paraId="121FCA11" w14:textId="78F49C2B" w:rsidR="00E55241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88D4A31" w14:textId="5DD9C9A5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6F6423BF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57BFF958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6FBC5071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666FB35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291CBC1E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ACD7DAE" w14:textId="0028D2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B7ED0" w14:textId="0C0117C7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</w:tbl>
    <w:p w14:paraId="4E699A79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457EA0D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6E12F83" w14:textId="77777777" w:rsidTr="006D682A">
        <w:tc>
          <w:tcPr>
            <w:tcW w:w="8614" w:type="dxa"/>
            <w:shd w:val="clear" w:color="auto" w:fill="666666"/>
          </w:tcPr>
          <w:p w14:paraId="7BBAC33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40E355AA" w14:textId="77777777" w:rsidTr="006D682A">
        <w:tc>
          <w:tcPr>
            <w:tcW w:w="8614" w:type="dxa"/>
          </w:tcPr>
          <w:p w14:paraId="47E89685" w14:textId="23D69790" w:rsidR="00E55241" w:rsidRPr="00303A77" w:rsidRDefault="00E55241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em débito de entrega</w:t>
            </w:r>
          </w:p>
        </w:tc>
      </w:tr>
    </w:tbl>
    <w:p w14:paraId="5B182697" w14:textId="77777777" w:rsidR="00E55241" w:rsidRPr="00E82DCE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3D41CB05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7A5CE3B6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C812B2F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0262AD34" w14:textId="1E9B5293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1E489943" w14:textId="77777777" w:rsidTr="00DF512E">
        <w:tc>
          <w:tcPr>
            <w:tcW w:w="3350" w:type="dxa"/>
          </w:tcPr>
          <w:p w14:paraId="00D429A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Objetivo:</w:t>
            </w:r>
          </w:p>
        </w:tc>
        <w:tc>
          <w:tcPr>
            <w:tcW w:w="5035" w:type="dxa"/>
          </w:tcPr>
          <w:p w14:paraId="664FCBC1" w14:textId="687F7A83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0070A497" w14:textId="77777777" w:rsidTr="00DF512E">
        <w:tc>
          <w:tcPr>
            <w:tcW w:w="3350" w:type="dxa"/>
          </w:tcPr>
          <w:p w14:paraId="622C5EBA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3AF90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65EF6B24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C66F1E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5BC60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C7B62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A3F34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6BB9917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90F2AF2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440B8131" w14:textId="77777777" w:rsidTr="00DF512E">
        <w:tc>
          <w:tcPr>
            <w:tcW w:w="3350" w:type="dxa"/>
          </w:tcPr>
          <w:p w14:paraId="2CEE2D21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484617CA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FAD493E" w14:textId="50E449CD" w:rsidR="00D60D2F" w:rsidRDefault="00D60D2F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0F01DE7" w14:textId="76B81E5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68DB3B9" w14:textId="703A14AF" w:rsidR="00CB5D0B" w:rsidRDefault="00CB5D0B" w:rsidP="00CB5D0B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6534ACDA" w14:textId="77777777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2C4440BB" w14:textId="77777777" w:rsidTr="00DF512E">
        <w:tc>
          <w:tcPr>
            <w:tcW w:w="3350" w:type="dxa"/>
          </w:tcPr>
          <w:p w14:paraId="30D80F92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DA2EDA" w14:textId="7F22F0EF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7EFAA413" w14:textId="77777777" w:rsidTr="00DF512E">
        <w:tc>
          <w:tcPr>
            <w:tcW w:w="3350" w:type="dxa"/>
          </w:tcPr>
          <w:p w14:paraId="51741030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C9DDB8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5637200D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075605D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1FECC8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6F9B49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4927C6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2BBF41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F90847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71B50D2A" w14:textId="77777777" w:rsidTr="00DF512E">
        <w:tc>
          <w:tcPr>
            <w:tcW w:w="3350" w:type="dxa"/>
          </w:tcPr>
          <w:p w14:paraId="1BD5637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6456D1A2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0715111" w14:textId="18308AA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9445FDF" w14:textId="6F1EA5C1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3985CEAC" w14:textId="4C566F59" w:rsidR="00E55241" w:rsidRDefault="00E55241" w:rsidP="00E55241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5D567799" w14:textId="77777777" w:rsidR="00E55241" w:rsidRDefault="00E55241" w:rsidP="00E55241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E55241" w:rsidRPr="00E82DCE" w14:paraId="57C8B6AB" w14:textId="77777777" w:rsidTr="006D682A">
        <w:tc>
          <w:tcPr>
            <w:tcW w:w="3350" w:type="dxa"/>
          </w:tcPr>
          <w:p w14:paraId="5936FDA0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DACC32F" w14:textId="7EFA8486" w:rsidR="00E55241" w:rsidRPr="00E82DCE" w:rsidRDefault="00E55241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>4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 w:rsidR="00B03527">
              <w:rPr>
                <w:rFonts w:asciiTheme="minorHAnsi" w:hAnsiTheme="minorHAnsi" w:cstheme="minorHAnsi"/>
                <w:szCs w:val="24"/>
              </w:rPr>
              <w:t>g</w:t>
            </w:r>
            <w:r w:rsidR="00B03527" w:rsidRPr="00E55241">
              <w:rPr>
                <w:rFonts w:asciiTheme="minorHAnsi" w:hAnsiTheme="minorHAnsi" w:cstheme="minorHAnsi"/>
                <w:szCs w:val="24"/>
              </w:rPr>
              <w:t>estão de cronograma</w:t>
            </w:r>
          </w:p>
        </w:tc>
      </w:tr>
      <w:tr w:rsidR="00E55241" w:rsidRPr="00E82DCE" w14:paraId="52E7C8FA" w14:textId="77777777" w:rsidTr="006D682A">
        <w:tc>
          <w:tcPr>
            <w:tcW w:w="3350" w:type="dxa"/>
          </w:tcPr>
          <w:p w14:paraId="4A149ABB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380E542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E55241" w:rsidRPr="00E82DCE" w14:paraId="093D2564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2115FAE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347792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800F74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81B84FB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2C98CB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9291CA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E55241" w:rsidRPr="00E82DCE" w14:paraId="14EA3CA8" w14:textId="77777777" w:rsidTr="006D682A">
        <w:tc>
          <w:tcPr>
            <w:tcW w:w="3350" w:type="dxa"/>
          </w:tcPr>
          <w:p w14:paraId="09D014F6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EC0C8F6" w14:textId="77777777" w:rsidR="00E55241" w:rsidRPr="00E82DCE" w:rsidRDefault="00E55241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05C9E2B7" w14:textId="281E586C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2724AF0" w14:textId="1516A003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5</w:t>
      </w:r>
    </w:p>
    <w:p w14:paraId="05B1AAA3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37E51C07" w14:textId="77777777" w:rsidTr="006D682A">
        <w:tc>
          <w:tcPr>
            <w:tcW w:w="3350" w:type="dxa"/>
          </w:tcPr>
          <w:p w14:paraId="0BEBF3B4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Objetivo:</w:t>
            </w:r>
          </w:p>
        </w:tc>
        <w:tc>
          <w:tcPr>
            <w:tcW w:w="5035" w:type="dxa"/>
          </w:tcPr>
          <w:p w14:paraId="75F0F49D" w14:textId="340B74EC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5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>
              <w:rPr>
                <w:rFonts w:asciiTheme="minorHAnsi" w:hAnsiTheme="minorHAnsi" w:cstheme="minorHAnsi"/>
                <w:szCs w:val="24"/>
              </w:rPr>
              <w:t>g</w:t>
            </w:r>
            <w:r w:rsidRPr="00E55241">
              <w:rPr>
                <w:rFonts w:asciiTheme="minorHAnsi" w:hAnsiTheme="minorHAnsi" w:cstheme="minorHAnsi"/>
                <w:szCs w:val="24"/>
              </w:rPr>
              <w:t>estão de entregas de versão do aluno</w:t>
            </w:r>
            <w:r w:rsidR="00E00EA9">
              <w:rPr>
                <w:rFonts w:asciiTheme="minorHAnsi" w:hAnsiTheme="minorHAnsi" w:cstheme="minorHAnsi"/>
                <w:szCs w:val="24"/>
              </w:rPr>
              <w:t xml:space="preserve"> e entrega de </w:t>
            </w:r>
            <w:r w:rsidRPr="00E55241">
              <w:rPr>
                <w:rFonts w:asciiTheme="minorHAnsi" w:hAnsiTheme="minorHAnsi" w:cstheme="minorHAnsi"/>
                <w:szCs w:val="24"/>
              </w:rPr>
              <w:t>correção do professor</w:t>
            </w:r>
          </w:p>
        </w:tc>
      </w:tr>
      <w:tr w:rsidR="00B03527" w:rsidRPr="00E82DCE" w14:paraId="593222C7" w14:textId="77777777" w:rsidTr="006D682A">
        <w:tc>
          <w:tcPr>
            <w:tcW w:w="3350" w:type="dxa"/>
          </w:tcPr>
          <w:p w14:paraId="6B710F15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B5C90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21A3225A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736D1E68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3C346E1F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2717C4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16BA2BB4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F2B65C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3EECE893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2D42A728" w14:textId="77777777" w:rsidTr="006D682A">
        <w:tc>
          <w:tcPr>
            <w:tcW w:w="3350" w:type="dxa"/>
          </w:tcPr>
          <w:p w14:paraId="0A698D19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E56A69E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2FF20" w14:textId="5B83CE3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A8B0472" w14:textId="72367BE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445B00E" w14:textId="6F44845A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107FE09B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510F1BF1" w14:textId="77777777" w:rsidTr="006D682A">
        <w:tc>
          <w:tcPr>
            <w:tcW w:w="3350" w:type="dxa"/>
          </w:tcPr>
          <w:p w14:paraId="14D853C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A12DF58" w14:textId="416C4530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6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a geração de </w:t>
            </w: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  <w:tr w:rsidR="00B03527" w:rsidRPr="00E82DCE" w14:paraId="0A4E7C9B" w14:textId="77777777" w:rsidTr="006D682A">
        <w:tc>
          <w:tcPr>
            <w:tcW w:w="3350" w:type="dxa"/>
          </w:tcPr>
          <w:p w14:paraId="4BAFD8BF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41AFC51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3FA828C1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000EFD3C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5A159FBE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A9E17A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DFE9B7D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5B9FF63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2B61D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45BC0">
              <w:rPr>
                <w:rFonts w:asciiTheme="minorHAnsi" w:hAnsiTheme="minorHAnsi" w:cstheme="minorHAnsi"/>
              </w:rPr>
            </w:r>
            <w:r w:rsidR="00945BC0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6600D52B" w14:textId="77777777" w:rsidTr="006D682A">
        <w:tc>
          <w:tcPr>
            <w:tcW w:w="3350" w:type="dxa"/>
          </w:tcPr>
          <w:p w14:paraId="31304B6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4C99FB6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C3BBD" w14:textId="77777777" w:rsidR="00B03527" w:rsidRPr="00E82DCE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 xml:space="preserve">Intel(R) </w:t>
      </w:r>
      <w:proofErr w:type="gramStart"/>
      <w:r w:rsidRPr="00331487">
        <w:rPr>
          <w:rFonts w:cstheme="minorHAnsi"/>
        </w:rPr>
        <w:t>Core(</w:t>
      </w:r>
      <w:proofErr w:type="gramEnd"/>
      <w:r w:rsidRPr="00331487">
        <w:rPr>
          <w:rFonts w:cstheme="minorHAnsi"/>
        </w:rPr>
        <w:t>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lastRenderedPageBreak/>
        <w:t>Sistema operacional de 64 bits, processador baseado em x64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260417F8" w14:textId="77777777" w:rsidR="003723A1" w:rsidRDefault="003723A1" w:rsidP="003723A1">
      <w:pPr>
        <w:pStyle w:val="PargrafodaLista"/>
        <w:numPr>
          <w:ilvl w:val="0"/>
          <w:numId w:val="31"/>
        </w:numPr>
        <w:rPr>
          <w:rFonts w:cstheme="minorHAnsi"/>
        </w:rPr>
      </w:pPr>
      <w:bookmarkStart w:id="15" w:name="_Toc36523508"/>
      <w:r>
        <w:rPr>
          <w:rFonts w:cstheme="minorHAnsi"/>
        </w:rPr>
        <w:t>Software:</w:t>
      </w:r>
    </w:p>
    <w:p w14:paraId="06183A1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6A78881F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2D0B075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B24AA8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Netbeans</w:t>
      </w:r>
      <w:proofErr w:type="spellEnd"/>
      <w:r w:rsidRPr="008133BB">
        <w:rPr>
          <w:rFonts w:cstheme="minorHAnsi"/>
          <w:sz w:val="24"/>
          <w:szCs w:val="24"/>
        </w:rPr>
        <w:t xml:space="preserve"> e </w:t>
      </w:r>
      <w:proofErr w:type="spellStart"/>
      <w:r w:rsidRPr="008133BB">
        <w:rPr>
          <w:rFonts w:cstheme="minorHAnsi"/>
          <w:sz w:val="24"/>
          <w:szCs w:val="24"/>
        </w:rPr>
        <w:t>SQLite</w:t>
      </w:r>
      <w:proofErr w:type="spellEnd"/>
      <w:r w:rsidRPr="008133BB">
        <w:rPr>
          <w:rFonts w:cstheme="minorHAnsi"/>
          <w:sz w:val="24"/>
          <w:szCs w:val="24"/>
        </w:rPr>
        <w:t xml:space="preserve"> para desenvolvimento do software.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 xml:space="preserve">Arquivos disponibilizado pelo orientador </w:t>
      </w:r>
      <w:proofErr w:type="gramStart"/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( Mônica</w:t>
      </w:r>
      <w:proofErr w:type="gramEnd"/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2144" w14:textId="77777777" w:rsidR="00945BC0" w:rsidRDefault="00945BC0" w:rsidP="005B7573">
      <w:pPr>
        <w:spacing w:before="0" w:after="0"/>
      </w:pPr>
      <w:r>
        <w:separator/>
      </w:r>
    </w:p>
  </w:endnote>
  <w:endnote w:type="continuationSeparator" w:id="0">
    <w:p w14:paraId="1A3C8671" w14:textId="77777777" w:rsidR="00945BC0" w:rsidRDefault="00945BC0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6FC022DA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9272D4">
            <w:rPr>
              <w:noProof/>
            </w:rPr>
            <w:t>19/11/2021 19:18:00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0106" w14:textId="77777777" w:rsidR="00945BC0" w:rsidRDefault="00945BC0" w:rsidP="005B7573">
      <w:pPr>
        <w:spacing w:before="0" w:after="0"/>
      </w:pPr>
      <w:r>
        <w:separator/>
      </w:r>
    </w:p>
  </w:footnote>
  <w:footnote w:type="continuationSeparator" w:id="0">
    <w:p w14:paraId="78CBFB55" w14:textId="77777777" w:rsidR="00945BC0" w:rsidRDefault="00945BC0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749AC"/>
    <w:rsid w:val="002960CB"/>
    <w:rsid w:val="00303A77"/>
    <w:rsid w:val="00316656"/>
    <w:rsid w:val="00331487"/>
    <w:rsid w:val="003575C7"/>
    <w:rsid w:val="003723A1"/>
    <w:rsid w:val="00391575"/>
    <w:rsid w:val="00427130"/>
    <w:rsid w:val="00492142"/>
    <w:rsid w:val="00500C68"/>
    <w:rsid w:val="005122FF"/>
    <w:rsid w:val="005314B4"/>
    <w:rsid w:val="00603044"/>
    <w:rsid w:val="0062515C"/>
    <w:rsid w:val="00644D7C"/>
    <w:rsid w:val="006A52BF"/>
    <w:rsid w:val="006D5BCA"/>
    <w:rsid w:val="00727F98"/>
    <w:rsid w:val="007E110E"/>
    <w:rsid w:val="008133BB"/>
    <w:rsid w:val="008708CB"/>
    <w:rsid w:val="00894421"/>
    <w:rsid w:val="008D08EC"/>
    <w:rsid w:val="009272D4"/>
    <w:rsid w:val="00945BC0"/>
    <w:rsid w:val="009B56E2"/>
    <w:rsid w:val="009B7B1A"/>
    <w:rsid w:val="009E5D6D"/>
    <w:rsid w:val="00A3421C"/>
    <w:rsid w:val="00AB55A1"/>
    <w:rsid w:val="00B03527"/>
    <w:rsid w:val="00B422FC"/>
    <w:rsid w:val="00B63B5A"/>
    <w:rsid w:val="00C76FC8"/>
    <w:rsid w:val="00CB5D0B"/>
    <w:rsid w:val="00D221FB"/>
    <w:rsid w:val="00D456D1"/>
    <w:rsid w:val="00D60D2F"/>
    <w:rsid w:val="00DC209A"/>
    <w:rsid w:val="00DC5DCF"/>
    <w:rsid w:val="00E00EA9"/>
    <w:rsid w:val="00E54F4A"/>
    <w:rsid w:val="00E55241"/>
    <w:rsid w:val="00E82DCE"/>
    <w:rsid w:val="00F35DDE"/>
    <w:rsid w:val="00F52C36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718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3</TotalTime>
  <Pages>9</Pages>
  <Words>1277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4</cp:revision>
  <cp:lastPrinted>2000-12-05T11:23:00Z</cp:lastPrinted>
  <dcterms:created xsi:type="dcterms:W3CDTF">2021-11-23T22:31:00Z</dcterms:created>
  <dcterms:modified xsi:type="dcterms:W3CDTF">2021-11-23T22:33:00Z</dcterms:modified>
</cp:coreProperties>
</file>