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C047" w14:textId="77777777" w:rsidR="00CA4296" w:rsidRDefault="00CA4296">
      <w:pPr>
        <w:pStyle w:val="Corpsdetexte"/>
        <w:rPr>
          <w:rFonts w:ascii="Times New Roman"/>
          <w:sz w:val="28"/>
        </w:rPr>
      </w:pPr>
    </w:p>
    <w:p w14:paraId="3F162176" w14:textId="77777777" w:rsidR="00CA4296" w:rsidRDefault="00BA1AEE">
      <w:pPr>
        <w:spacing w:before="3"/>
        <w:ind w:left="2073"/>
        <w:rPr>
          <w:rFonts w:ascii="Calibri"/>
          <w:b/>
          <w:sz w:val="48"/>
        </w:rPr>
      </w:pPr>
      <w:r>
        <w:rPr>
          <w:rFonts w:ascii="Calibri"/>
          <w:b/>
          <w:sz w:val="48"/>
          <w:u w:val="thick"/>
        </w:rPr>
        <w:t>INTRODUCTION</w:t>
      </w:r>
    </w:p>
    <w:p w14:paraId="4F0E7226" w14:textId="77777777" w:rsidR="00CA4296" w:rsidRDefault="00CA4296">
      <w:pPr>
        <w:pStyle w:val="Corpsdetexte"/>
        <w:spacing w:before="3"/>
        <w:rPr>
          <w:rFonts w:ascii="Calibri"/>
          <w:b/>
          <w:sz w:val="16"/>
        </w:rPr>
      </w:pPr>
    </w:p>
    <w:p w14:paraId="783E042D" w14:textId="77777777" w:rsidR="00CA4296" w:rsidRDefault="00BA1AEE">
      <w:pPr>
        <w:pStyle w:val="Corpsdetexte"/>
        <w:spacing w:before="93" w:line="276" w:lineRule="auto"/>
        <w:ind w:left="556" w:right="744"/>
      </w:pPr>
      <w:r>
        <w:t>Le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Mai</w:t>
      </w:r>
      <w:r>
        <w:rPr>
          <w:spacing w:val="-5"/>
        </w:rPr>
        <w:t xml:space="preserve"> </w:t>
      </w:r>
      <w:r>
        <w:t>2021,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journaliste</w:t>
      </w:r>
      <w:r>
        <w:rPr>
          <w:spacing w:val="-1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Yves</w:t>
      </w:r>
      <w:r>
        <w:rPr>
          <w:spacing w:val="-1"/>
        </w:rPr>
        <w:t xml:space="preserve"> </w:t>
      </w:r>
      <w:r>
        <w:t>BOURDILLON,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biais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quotidien</w:t>
      </w:r>
      <w:r>
        <w:rPr>
          <w:spacing w:val="-4"/>
        </w:rPr>
        <w:t xml:space="preserve"> </w:t>
      </w:r>
      <w:r>
        <w:t>français</w:t>
      </w:r>
      <w:r>
        <w:rPr>
          <w:spacing w:val="-3"/>
        </w:rPr>
        <w:t xml:space="preserve"> </w:t>
      </w:r>
      <w:r>
        <w:t>‘’Les</w:t>
      </w:r>
      <w:r>
        <w:rPr>
          <w:spacing w:val="-53"/>
        </w:rPr>
        <w:t xml:space="preserve"> </w:t>
      </w:r>
      <w:r>
        <w:t>Échos’’, déclamait les Petites et Moyennes Entreprises (PME) comme : « l’épine dorsale du décollage</w:t>
      </w:r>
      <w:r>
        <w:rPr>
          <w:spacing w:val="-53"/>
        </w:rPr>
        <w:t xml:space="preserve"> </w:t>
      </w:r>
      <w:r>
        <w:t>de l’Afrique ». Pour comprendre au mieux sa pensée et la rapprocher du raisonnement économique, il</w:t>
      </w:r>
      <w:r>
        <w:rPr>
          <w:spacing w:val="-53"/>
        </w:rPr>
        <w:t xml:space="preserve"> </w:t>
      </w:r>
      <w:r>
        <w:t>est préférable de préciser d’une part, que la locution ‘’</w:t>
      </w:r>
      <w:r>
        <w:t xml:space="preserve"> épine dorsale ‘’ ne représente tout simplement</w:t>
      </w:r>
      <w:r>
        <w:rPr>
          <w:spacing w:val="1"/>
        </w:rPr>
        <w:t xml:space="preserve"> </w:t>
      </w:r>
      <w:r>
        <w:t>que la colonne vertébrale (parlant du corps humain), mais d’autre part que le décollage renvoie à l’une</w:t>
      </w:r>
      <w:r>
        <w:rPr>
          <w:spacing w:val="-53"/>
        </w:rPr>
        <w:t xml:space="preserve"> </w:t>
      </w:r>
      <w:r>
        <w:t>des cinq étapes de la croissance économique articulées par l’économiste américain Walt Whitman</w:t>
      </w:r>
      <w:r>
        <w:rPr>
          <w:spacing w:val="1"/>
        </w:rPr>
        <w:t xml:space="preserve"> </w:t>
      </w:r>
      <w:r>
        <w:t>ROSTOW.</w:t>
      </w:r>
      <w:r>
        <w:rPr>
          <w:spacing w:val="-2"/>
        </w:rPr>
        <w:t xml:space="preserve"> </w:t>
      </w:r>
      <w:r>
        <w:t>S</w:t>
      </w:r>
      <w:r>
        <w:t>uivant</w:t>
      </w:r>
      <w:r>
        <w:rPr>
          <w:spacing w:val="-1"/>
        </w:rPr>
        <w:t xml:space="preserve"> </w:t>
      </w:r>
      <w:r>
        <w:t>l’étape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‘’conditions</w:t>
      </w:r>
      <w:r>
        <w:rPr>
          <w:spacing w:val="-3"/>
        </w:rPr>
        <w:t xml:space="preserve"> </w:t>
      </w:r>
      <w:r>
        <w:t>préalables au</w:t>
      </w:r>
      <w:r>
        <w:rPr>
          <w:spacing w:val="-4"/>
        </w:rPr>
        <w:t xml:space="preserve"> </w:t>
      </w:r>
      <w:r>
        <w:t>décollage’’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précédant</w:t>
      </w:r>
      <w:r>
        <w:rPr>
          <w:spacing w:val="-2"/>
        </w:rPr>
        <w:t xml:space="preserve"> </w:t>
      </w:r>
      <w:r>
        <w:t>celle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‘’la</w:t>
      </w:r>
    </w:p>
    <w:p w14:paraId="7E333385" w14:textId="77777777" w:rsidR="00CA4296" w:rsidRDefault="00BA1AEE">
      <w:pPr>
        <w:pStyle w:val="Corpsdetexte"/>
        <w:spacing w:line="276" w:lineRule="auto"/>
        <w:ind w:left="556" w:right="811"/>
      </w:pPr>
      <w:proofErr w:type="gramStart"/>
      <w:r>
        <w:t>maturité</w:t>
      </w:r>
      <w:proofErr w:type="gramEnd"/>
      <w:r>
        <w:t>’’</w:t>
      </w:r>
      <w:r>
        <w:rPr>
          <w:position w:val="6"/>
          <w:sz w:val="13"/>
        </w:rPr>
        <w:t>1</w:t>
      </w:r>
      <w:r>
        <w:t>, le ‘’take-off’’(décollage) illustre une période où les investissements sont massifs et la</w:t>
      </w:r>
      <w:r>
        <w:rPr>
          <w:spacing w:val="1"/>
        </w:rPr>
        <w:t xml:space="preserve"> </w:t>
      </w:r>
      <w:r>
        <w:t>croissance est entretenue. Somme toute, n’omettant pas le rôle de soutien ou de maintien qu’a la</w:t>
      </w:r>
      <w:r>
        <w:rPr>
          <w:spacing w:val="1"/>
        </w:rPr>
        <w:t xml:space="preserve"> </w:t>
      </w:r>
      <w:r>
        <w:t>colonne vertébrale dans l’anatomie humaine, le journaliste introdui</w:t>
      </w:r>
      <w:r>
        <w:t>t donc que promouvoir les PME est</w:t>
      </w:r>
      <w:r>
        <w:rPr>
          <w:spacing w:val="-53"/>
        </w:rPr>
        <w:t xml:space="preserve"> </w:t>
      </w:r>
      <w:r>
        <w:t>un passage obligé pour tout pays qui souhaite, à long terme, une amélioration continue des niveaux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vie de</w:t>
      </w:r>
      <w:r>
        <w:rPr>
          <w:spacing w:val="-3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citoyens, par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biais</w:t>
      </w:r>
      <w:r>
        <w:rPr>
          <w:spacing w:val="-1"/>
        </w:rPr>
        <w:t xml:space="preserve"> </w:t>
      </w:r>
      <w:r>
        <w:t>d’une croissance</w:t>
      </w:r>
      <w:r>
        <w:rPr>
          <w:spacing w:val="-2"/>
        </w:rPr>
        <w:t xml:space="preserve"> </w:t>
      </w:r>
      <w:r>
        <w:t>autosuffisante</w:t>
      </w:r>
      <w:r>
        <w:rPr>
          <w:spacing w:val="-2"/>
        </w:rPr>
        <w:t xml:space="preserve"> </w:t>
      </w:r>
      <w:r>
        <w:t>et durable.</w:t>
      </w:r>
    </w:p>
    <w:p w14:paraId="0D4C7B37" w14:textId="77777777" w:rsidR="00CA4296" w:rsidRDefault="00CA4296">
      <w:pPr>
        <w:pStyle w:val="Corpsdetexte"/>
        <w:spacing w:before="3"/>
        <w:rPr>
          <w:sz w:val="17"/>
        </w:rPr>
      </w:pPr>
    </w:p>
    <w:p w14:paraId="4A1FB73C" w14:textId="77777777" w:rsidR="00CA4296" w:rsidRDefault="00BA1AEE">
      <w:pPr>
        <w:pStyle w:val="Corpsdetexte"/>
        <w:spacing w:line="276" w:lineRule="auto"/>
        <w:ind w:left="556" w:right="744"/>
      </w:pPr>
      <w:r>
        <w:t>Pourtant,</w:t>
      </w:r>
      <w:r>
        <w:rPr>
          <w:spacing w:val="-4"/>
        </w:rPr>
        <w:t xml:space="preserve"> </w:t>
      </w:r>
      <w:r>
        <w:t>jusqu’en</w:t>
      </w:r>
      <w:r>
        <w:rPr>
          <w:spacing w:val="-4"/>
        </w:rPr>
        <w:t xml:space="preserve"> </w:t>
      </w:r>
      <w:r>
        <w:t>2019,</w:t>
      </w:r>
      <w:r>
        <w:rPr>
          <w:spacing w:val="-4"/>
        </w:rPr>
        <w:t xml:space="preserve"> </w:t>
      </w:r>
      <w:r>
        <w:t>toujours</w:t>
      </w:r>
      <w:r>
        <w:rPr>
          <w:spacing w:val="-3"/>
        </w:rPr>
        <w:t xml:space="preserve"> </w:t>
      </w:r>
      <w:r>
        <w:t>selon</w:t>
      </w:r>
      <w:r>
        <w:rPr>
          <w:spacing w:val="-2"/>
        </w:rPr>
        <w:t xml:space="preserve"> </w:t>
      </w:r>
      <w:r>
        <w:t>l</w:t>
      </w:r>
      <w:r>
        <w:t>e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quotidien,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PME</w:t>
      </w:r>
      <w:r>
        <w:rPr>
          <w:spacing w:val="-3"/>
        </w:rPr>
        <w:t xml:space="preserve"> </w:t>
      </w:r>
      <w:r>
        <w:t>dans le</w:t>
      </w:r>
      <w:r>
        <w:rPr>
          <w:spacing w:val="-2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Intérieur</w:t>
      </w:r>
      <w:r>
        <w:rPr>
          <w:spacing w:val="-53"/>
        </w:rPr>
        <w:t xml:space="preserve"> </w:t>
      </w:r>
      <w:r>
        <w:t>Brut</w:t>
      </w:r>
      <w:r>
        <w:rPr>
          <w:spacing w:val="-2"/>
        </w:rPr>
        <w:t xml:space="preserve"> </w:t>
      </w:r>
      <w:r>
        <w:t>(PIB) africain</w:t>
      </w:r>
      <w:r>
        <w:rPr>
          <w:spacing w:val="-1"/>
        </w:rPr>
        <w:t xml:space="preserve"> </w:t>
      </w:r>
      <w:r>
        <w:t>était</w:t>
      </w:r>
      <w:r>
        <w:rPr>
          <w:spacing w:val="1"/>
        </w:rPr>
        <w:t xml:space="preserve"> </w:t>
      </w:r>
      <w:r>
        <w:t>estimé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33%.</w:t>
      </w:r>
    </w:p>
    <w:p w14:paraId="3DC552DC" w14:textId="77777777" w:rsidR="00CA4296" w:rsidRDefault="00CA4296">
      <w:pPr>
        <w:pStyle w:val="Corpsdetexte"/>
        <w:spacing w:before="5"/>
        <w:rPr>
          <w:sz w:val="17"/>
        </w:rPr>
      </w:pPr>
    </w:p>
    <w:p w14:paraId="5608A87F" w14:textId="77777777" w:rsidR="00CA4296" w:rsidRDefault="00BA1AEE">
      <w:pPr>
        <w:pStyle w:val="Corpsdetexte"/>
        <w:spacing w:line="276" w:lineRule="auto"/>
        <w:ind w:left="556" w:right="755"/>
      </w:pPr>
      <w:r>
        <w:t>Toutefois, s’interroger sur les raisons de ce contraste dans un environnement aussi dense et diversifié</w:t>
      </w:r>
      <w:r>
        <w:rPr>
          <w:spacing w:val="-5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continent</w:t>
      </w:r>
      <w:r>
        <w:rPr>
          <w:spacing w:val="-4"/>
        </w:rPr>
        <w:t xml:space="preserve"> </w:t>
      </w:r>
      <w:r>
        <w:t>africain,</w:t>
      </w:r>
      <w:r>
        <w:rPr>
          <w:spacing w:val="-4"/>
        </w:rPr>
        <w:t xml:space="preserve"> </w:t>
      </w:r>
      <w:r>
        <w:t>pourrait</w:t>
      </w:r>
      <w:r>
        <w:rPr>
          <w:spacing w:val="-5"/>
        </w:rPr>
        <w:t xml:space="preserve"> </w:t>
      </w:r>
      <w:r>
        <w:t>s’avérer</w:t>
      </w:r>
      <w:r>
        <w:rPr>
          <w:spacing w:val="-4"/>
        </w:rPr>
        <w:t xml:space="preserve"> </w:t>
      </w:r>
      <w:r>
        <w:t>éreintant.</w:t>
      </w:r>
      <w:r>
        <w:rPr>
          <w:spacing w:val="-1"/>
        </w:rPr>
        <w:t xml:space="preserve"> </w:t>
      </w:r>
      <w:r>
        <w:t>C’est</w:t>
      </w:r>
      <w:r>
        <w:rPr>
          <w:spacing w:val="-6"/>
        </w:rPr>
        <w:t xml:space="preserve"> </w:t>
      </w:r>
      <w:r>
        <w:t>pourquoi,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domaine</w:t>
      </w:r>
      <w:r>
        <w:rPr>
          <w:spacing w:val="-5"/>
        </w:rPr>
        <w:t xml:space="preserve"> </w:t>
      </w:r>
      <w:r>
        <w:t>d’étude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limitera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frontières d’un pays de l’Afrique subsaharienne où les réalités vécues par les PME sont toutes aussi</w:t>
      </w:r>
      <w:r>
        <w:rPr>
          <w:spacing w:val="1"/>
        </w:rPr>
        <w:t xml:space="preserve"> </w:t>
      </w:r>
      <w:r>
        <w:t>alarmantes,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s’agit</w:t>
      </w:r>
      <w:r>
        <w:rPr>
          <w:spacing w:val="1"/>
        </w:rPr>
        <w:t xml:space="preserve"> </w:t>
      </w:r>
      <w:r>
        <w:t>entre autres du</w:t>
      </w:r>
      <w:r>
        <w:rPr>
          <w:spacing w:val="-2"/>
        </w:rPr>
        <w:t xml:space="preserve"> </w:t>
      </w:r>
      <w:r>
        <w:t>Gabon.</w:t>
      </w:r>
    </w:p>
    <w:p w14:paraId="25350387" w14:textId="77777777" w:rsidR="00CA4296" w:rsidRDefault="00CA4296">
      <w:pPr>
        <w:pStyle w:val="Corpsdetexte"/>
        <w:spacing w:before="4"/>
        <w:rPr>
          <w:sz w:val="17"/>
        </w:rPr>
      </w:pPr>
    </w:p>
    <w:p w14:paraId="7DD52163" w14:textId="77777777" w:rsidR="00CA4296" w:rsidRDefault="00BA1AEE">
      <w:pPr>
        <w:pStyle w:val="Corpsdetexte"/>
        <w:spacing w:before="1" w:line="276" w:lineRule="auto"/>
        <w:ind w:left="556"/>
      </w:pPr>
      <w:r>
        <w:t>Il</w:t>
      </w:r>
      <w:r>
        <w:rPr>
          <w:spacing w:val="-5"/>
        </w:rPr>
        <w:t xml:space="preserve"> </w:t>
      </w:r>
      <w:r>
        <w:t>convient</w:t>
      </w:r>
      <w:r>
        <w:rPr>
          <w:spacing w:val="-1"/>
        </w:rPr>
        <w:t xml:space="preserve"> </w:t>
      </w:r>
      <w:r>
        <w:t>néanmoins,</w:t>
      </w:r>
      <w:r>
        <w:rPr>
          <w:spacing w:val="-1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d’ent</w:t>
      </w:r>
      <w:r>
        <w:t>rer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vif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sujet,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définir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PME,</w:t>
      </w:r>
      <w:r>
        <w:rPr>
          <w:spacing w:val="-3"/>
        </w:rPr>
        <w:t xml:space="preserve"> </w:t>
      </w:r>
      <w:r>
        <w:t>nonobstant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ses</w:t>
      </w:r>
      <w:r>
        <w:rPr>
          <w:spacing w:val="-52"/>
        </w:rPr>
        <w:t xml:space="preserve"> </w:t>
      </w:r>
      <w:r>
        <w:t>caractéristiques</w:t>
      </w:r>
      <w:r>
        <w:rPr>
          <w:spacing w:val="-1"/>
        </w:rPr>
        <w:t xml:space="preserve"> </w:t>
      </w:r>
      <w:r>
        <w:t>diffèrent</w:t>
      </w:r>
      <w:r>
        <w:rPr>
          <w:spacing w:val="-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les pays.</w:t>
      </w:r>
    </w:p>
    <w:p w14:paraId="746EE0E0" w14:textId="77777777" w:rsidR="00CA4296" w:rsidRDefault="00CA4296">
      <w:pPr>
        <w:pStyle w:val="Corpsdetexte"/>
        <w:spacing w:before="5"/>
        <w:rPr>
          <w:sz w:val="17"/>
        </w:rPr>
      </w:pPr>
    </w:p>
    <w:p w14:paraId="5CB5F2C6" w14:textId="77777777" w:rsidR="00CA4296" w:rsidRDefault="00BA1AEE">
      <w:pPr>
        <w:pStyle w:val="Corpsdetexte"/>
        <w:spacing w:line="276" w:lineRule="auto"/>
        <w:ind w:left="556" w:right="866"/>
      </w:pPr>
      <w:r>
        <w:t xml:space="preserve">Ainsi, en se référant aux propos de l'ex-Ministre </w:t>
      </w:r>
      <w:r>
        <w:rPr>
          <w:position w:val="6"/>
          <w:sz w:val="13"/>
        </w:rPr>
        <w:t>2</w:t>
      </w:r>
      <w:r>
        <w:rPr>
          <w:spacing w:val="1"/>
          <w:position w:val="6"/>
          <w:sz w:val="13"/>
        </w:rPr>
        <w:t xml:space="preserve"> </w:t>
      </w:r>
      <w:r>
        <w:t>des petites et moyennes entreprises et de</w:t>
      </w:r>
      <w:r>
        <w:rPr>
          <w:spacing w:val="1"/>
        </w:rPr>
        <w:t xml:space="preserve"> </w:t>
      </w:r>
      <w:r>
        <w:t>l'artisanat, Monsieur Julien NKOGHE BEKALE, invité du plateau de Gabon 24 pour l'émission</w:t>
      </w:r>
      <w:r>
        <w:rPr>
          <w:spacing w:val="1"/>
        </w:rPr>
        <w:t xml:space="preserve"> </w:t>
      </w:r>
      <w:r>
        <w:t>“Décryptage”, il en ressort la description suivante : « La petite et moyenne entreprise, si on veut la</w:t>
      </w:r>
      <w:r>
        <w:rPr>
          <w:spacing w:val="1"/>
        </w:rPr>
        <w:t xml:space="preserve"> </w:t>
      </w:r>
      <w:r>
        <w:t>définir, c'est l'entreprise qui a une certaine taille, un effec</w:t>
      </w:r>
      <w:r>
        <w:t>tif raisonnable de personnel, et qui fait un</w:t>
      </w:r>
      <w:r>
        <w:rPr>
          <w:spacing w:val="1"/>
        </w:rPr>
        <w:t xml:space="preserve"> </w:t>
      </w:r>
      <w:r>
        <w:t>chiffre d’affaires de moins d'un milliard par an. » Au-delà de cette définition, nous ne devons pas</w:t>
      </w:r>
      <w:r>
        <w:rPr>
          <w:spacing w:val="1"/>
        </w:rPr>
        <w:t xml:space="preserve"> </w:t>
      </w:r>
      <w:r>
        <w:t>omettre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promotion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l'entrepreneuriat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Gabon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emplacement</w:t>
      </w:r>
      <w:r>
        <w:rPr>
          <w:spacing w:val="-3"/>
        </w:rPr>
        <w:t xml:space="preserve"> </w:t>
      </w:r>
      <w:r>
        <w:t>conséquent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 Plan</w:t>
      </w:r>
      <w:r>
        <w:rPr>
          <w:spacing w:val="-53"/>
        </w:rPr>
        <w:t xml:space="preserve"> </w:t>
      </w:r>
      <w:r>
        <w:t>Stratégique Gab</w:t>
      </w:r>
      <w:r>
        <w:t>on Émergent (PSGE). D'ailleurs, lors d'un évènement dénommé, “Les assises de</w:t>
      </w:r>
      <w:r>
        <w:rPr>
          <w:spacing w:val="1"/>
        </w:rPr>
        <w:t xml:space="preserve"> </w:t>
      </w:r>
      <w:r>
        <w:t>l'entreprenariat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PME/PMI’’,</w:t>
      </w:r>
      <w:r>
        <w:rPr>
          <w:spacing w:val="-3"/>
        </w:rPr>
        <w:t xml:space="preserve"> </w:t>
      </w:r>
      <w:r>
        <w:t>coorganisé,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2018,</w:t>
      </w:r>
      <w:r>
        <w:rPr>
          <w:spacing w:val="-4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Bureau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Coordination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Plan</w:t>
      </w:r>
    </w:p>
    <w:p w14:paraId="4B2F8A71" w14:textId="77777777" w:rsidR="00CA4296" w:rsidRDefault="00BA1AEE">
      <w:pPr>
        <w:pStyle w:val="Corpsdetexte"/>
        <w:spacing w:line="276" w:lineRule="auto"/>
        <w:ind w:left="556" w:right="744"/>
      </w:pPr>
      <w:r>
        <w:t>Stratégique</w:t>
      </w:r>
      <w:r>
        <w:rPr>
          <w:spacing w:val="-4"/>
        </w:rPr>
        <w:t xml:space="preserve"> </w:t>
      </w:r>
      <w:r>
        <w:t>Gabon</w:t>
      </w:r>
      <w:r>
        <w:rPr>
          <w:spacing w:val="-4"/>
        </w:rPr>
        <w:t xml:space="preserve"> </w:t>
      </w:r>
      <w:r>
        <w:t>Emergent</w:t>
      </w:r>
      <w:r>
        <w:rPr>
          <w:spacing w:val="-3"/>
        </w:rPr>
        <w:t xml:space="preserve"> </w:t>
      </w:r>
      <w:r>
        <w:t>(BCPSGE),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Confédération</w:t>
      </w:r>
      <w:r>
        <w:rPr>
          <w:spacing w:val="-2"/>
        </w:rPr>
        <w:t xml:space="preserve"> </w:t>
      </w:r>
      <w:r>
        <w:t>Patronale</w:t>
      </w:r>
      <w:r>
        <w:rPr>
          <w:spacing w:val="-4"/>
        </w:rPr>
        <w:t xml:space="preserve"> </w:t>
      </w:r>
      <w:r>
        <w:t>Gabonaise</w:t>
      </w:r>
      <w:r>
        <w:rPr>
          <w:spacing w:val="-3"/>
        </w:rPr>
        <w:t xml:space="preserve"> </w:t>
      </w:r>
      <w:r>
        <w:t>(CPG)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Chambre</w:t>
      </w:r>
      <w:r>
        <w:rPr>
          <w:spacing w:val="-52"/>
        </w:rPr>
        <w:t xml:space="preserve"> </w:t>
      </w:r>
      <w:r>
        <w:t>de Commerce, le Président de la CPG, Monsieur Alain Bâ OUMAR affirme :« Dans tous les pays du</w:t>
      </w:r>
      <w:r>
        <w:rPr>
          <w:spacing w:val="1"/>
        </w:rPr>
        <w:t xml:space="preserve"> </w:t>
      </w:r>
      <w:r>
        <w:t>monde</w:t>
      </w:r>
      <w:r>
        <w:rPr>
          <w:spacing w:val="-2"/>
        </w:rPr>
        <w:t xml:space="preserve"> </w:t>
      </w:r>
      <w:r>
        <w:t>qui aspirent</w:t>
      </w:r>
      <w:r>
        <w:rPr>
          <w:spacing w:val="-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l'émergence, il</w:t>
      </w:r>
      <w:r>
        <w:rPr>
          <w:spacing w:val="-2"/>
        </w:rPr>
        <w:t xml:space="preserve"> </w:t>
      </w:r>
      <w:r>
        <w:t>y a une</w:t>
      </w:r>
      <w:r>
        <w:rPr>
          <w:spacing w:val="-1"/>
        </w:rPr>
        <w:t xml:space="preserve"> </w:t>
      </w:r>
      <w:r>
        <w:t>place de</w:t>
      </w:r>
      <w:r>
        <w:rPr>
          <w:spacing w:val="1"/>
        </w:rPr>
        <w:t xml:space="preserve"> </w:t>
      </w:r>
      <w:r>
        <w:t>choix pour</w:t>
      </w:r>
      <w:r>
        <w:rPr>
          <w:spacing w:val="-2"/>
        </w:rPr>
        <w:t xml:space="preserve"> </w:t>
      </w:r>
      <w:r>
        <w:t>les PME. »</w:t>
      </w:r>
    </w:p>
    <w:p w14:paraId="79DEFC32" w14:textId="77777777" w:rsidR="00CA4296" w:rsidRDefault="00CA4296">
      <w:pPr>
        <w:pStyle w:val="Corpsdetexte"/>
        <w:spacing w:before="3"/>
        <w:rPr>
          <w:sz w:val="17"/>
        </w:rPr>
      </w:pPr>
    </w:p>
    <w:p w14:paraId="7A7E009F" w14:textId="77777777" w:rsidR="00CA4296" w:rsidRDefault="00BA1AEE">
      <w:pPr>
        <w:pStyle w:val="Corpsdetexte"/>
        <w:spacing w:line="276" w:lineRule="auto"/>
        <w:ind w:left="556" w:right="866"/>
      </w:pPr>
      <w:r>
        <w:t>Seulement au Gabon, ouvrir une entreprise, ou plus précisément mettre en p</w:t>
      </w:r>
      <w:r>
        <w:t>lace un projet s'avère</w:t>
      </w:r>
      <w:r>
        <w:rPr>
          <w:spacing w:val="1"/>
        </w:rPr>
        <w:t xml:space="preserve"> </w:t>
      </w:r>
      <w:r>
        <w:t>être le début du parcours du combattant, parsemé de tribulations, En outre, cette situation sur le plan</w:t>
      </w:r>
      <w:r>
        <w:rPr>
          <w:spacing w:val="-53"/>
        </w:rPr>
        <w:t xml:space="preserve"> </w:t>
      </w:r>
      <w:r>
        <w:t>national,</w:t>
      </w:r>
      <w:r>
        <w:rPr>
          <w:spacing w:val="-2"/>
        </w:rPr>
        <w:t xml:space="preserve"> </w:t>
      </w:r>
      <w:r>
        <w:t>telle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plaie,</w:t>
      </w:r>
      <w:r>
        <w:rPr>
          <w:spacing w:val="-1"/>
        </w:rPr>
        <w:t xml:space="preserve"> </w:t>
      </w:r>
      <w:r>
        <w:t>n'est</w:t>
      </w:r>
      <w:r>
        <w:rPr>
          <w:spacing w:val="-2"/>
        </w:rPr>
        <w:t xml:space="preserve"> </w:t>
      </w:r>
      <w:r>
        <w:t>pas sans séquelles.</w:t>
      </w:r>
    </w:p>
    <w:p w14:paraId="4EEADAB5" w14:textId="77777777" w:rsidR="00CA4296" w:rsidRDefault="00CA4296">
      <w:pPr>
        <w:pStyle w:val="Corpsdetexte"/>
        <w:spacing w:before="6"/>
        <w:rPr>
          <w:sz w:val="17"/>
        </w:rPr>
      </w:pPr>
    </w:p>
    <w:p w14:paraId="22D530D7" w14:textId="77777777" w:rsidR="00CA4296" w:rsidRDefault="00BA1AEE">
      <w:pPr>
        <w:pStyle w:val="Corpsdetexte"/>
        <w:spacing w:line="276" w:lineRule="auto"/>
        <w:ind w:left="556"/>
      </w:pPr>
      <w:r>
        <w:t>Qu’est-ce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constitue</w:t>
      </w:r>
      <w:r>
        <w:rPr>
          <w:spacing w:val="-4"/>
        </w:rPr>
        <w:t xml:space="preserve"> </w:t>
      </w:r>
      <w:r>
        <w:t>donc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entraves(s)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des PME</w:t>
      </w:r>
      <w:r>
        <w:rPr>
          <w:spacing w:val="-2"/>
        </w:rPr>
        <w:t xml:space="preserve"> </w:t>
      </w:r>
      <w:r>
        <w:t>dans l'archétype</w:t>
      </w:r>
      <w:r>
        <w:rPr>
          <w:spacing w:val="-2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croissance</w:t>
      </w:r>
      <w:r>
        <w:rPr>
          <w:spacing w:val="-2"/>
        </w:rPr>
        <w:t xml:space="preserve"> </w:t>
      </w:r>
      <w:r>
        <w:t>économique</w:t>
      </w:r>
      <w:r>
        <w:rPr>
          <w:spacing w:val="-1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Gabon ?</w:t>
      </w:r>
      <w:r>
        <w:rPr>
          <w:spacing w:val="-1"/>
        </w:rPr>
        <w:t xml:space="preserve"> </w:t>
      </w:r>
      <w:r>
        <w:t>Quelles en</w:t>
      </w:r>
      <w:r>
        <w:rPr>
          <w:spacing w:val="-1"/>
        </w:rPr>
        <w:t xml:space="preserve"> </w:t>
      </w:r>
      <w:r>
        <w:t>sont les répercussions ?</w:t>
      </w:r>
    </w:p>
    <w:p w14:paraId="67BF6ED6" w14:textId="77777777" w:rsidR="00CA4296" w:rsidRDefault="00BA1AEE">
      <w:pPr>
        <w:pStyle w:val="Corpsdetexte"/>
        <w:spacing w:before="1"/>
        <w:ind w:left="556"/>
      </w:pPr>
      <w:r>
        <w:t>Afin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répondre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mieux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interrogations,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aborderons</w:t>
      </w:r>
      <w:r>
        <w:rPr>
          <w:spacing w:val="-3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principaux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savoir</w:t>
      </w:r>
      <w:r>
        <w:rPr>
          <w:spacing w:val="-1"/>
        </w:rPr>
        <w:t xml:space="preserve"> </w:t>
      </w:r>
      <w:r>
        <w:t>les</w:t>
      </w:r>
    </w:p>
    <w:p w14:paraId="360BF391" w14:textId="77777777" w:rsidR="00CA4296" w:rsidRDefault="00CA4296">
      <w:pPr>
        <w:pStyle w:val="Corpsdetexte"/>
      </w:pPr>
    </w:p>
    <w:p w14:paraId="038BC3C4" w14:textId="77777777" w:rsidR="00CA4296" w:rsidRDefault="00BA1AEE">
      <w:pPr>
        <w:pStyle w:val="Corpsdetexte"/>
        <w:rPr>
          <w:sz w:val="27"/>
        </w:rPr>
      </w:pPr>
      <w:r>
        <w:pict w14:anchorId="01A72D55">
          <v:rect id="_x0000_s1039" style="position:absolute;margin-left:70.8pt;margin-top:17.5pt;width:2in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3E1F1A0" w14:textId="77777777" w:rsidR="00CA4296" w:rsidRDefault="00BA1AEE">
      <w:pPr>
        <w:pStyle w:val="Corpsdetexte"/>
        <w:spacing w:before="71"/>
        <w:ind w:left="556" w:right="954"/>
        <w:rPr>
          <w:rFonts w:ascii="Calibri" w:hAnsi="Calibri"/>
        </w:rPr>
      </w:pPr>
      <w:r>
        <w:rPr>
          <w:rFonts w:ascii="Calibri" w:hAnsi="Calibri"/>
          <w:vertAlign w:val="superscript"/>
        </w:rPr>
        <w:t>1</w:t>
      </w:r>
      <w:r>
        <w:rPr>
          <w:rFonts w:ascii="Calibri" w:hAnsi="Calibri"/>
        </w:rPr>
        <w:t xml:space="preserve"> Selon l’économiste Rostow, on peut distinguer cinq étapes de la croissance économique :la société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traditionnelle, les conditions préalables au décollage, le décollage, la maturité et la consommation de masse.</w:t>
      </w:r>
      <w:r>
        <w:rPr>
          <w:rFonts w:ascii="Calibri" w:hAnsi="Calibri"/>
          <w:spacing w:val="-43"/>
        </w:rPr>
        <w:t xml:space="preserve"> 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M. Julien NKOGHE BEKALE a été ministre des P</w:t>
      </w:r>
      <w:r>
        <w:rPr>
          <w:rFonts w:ascii="Calibri" w:hAnsi="Calibri"/>
        </w:rPr>
        <w:t>ME/PMI du 04 mai 2018 au 23 juillet 2018, ce ministère 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trouve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actuellement aux mains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M. Hugues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MBADINGA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MADIYA.</w:t>
      </w:r>
    </w:p>
    <w:p w14:paraId="2DFF3C2D" w14:textId="77777777" w:rsidR="00CA4296" w:rsidRDefault="00CA4296">
      <w:pPr>
        <w:rPr>
          <w:rFonts w:ascii="Calibri" w:hAnsi="Calibri"/>
        </w:rPr>
        <w:sectPr w:rsidR="00CA4296">
          <w:pgSz w:w="11910" w:h="16840"/>
          <w:pgMar w:top="1580" w:right="68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B454E7" w14:textId="77777777" w:rsidR="00CA4296" w:rsidRDefault="00BA1AEE">
      <w:pPr>
        <w:pStyle w:val="Corpsdetexte"/>
        <w:spacing w:before="77" w:line="278" w:lineRule="auto"/>
        <w:ind w:left="556" w:right="811"/>
      </w:pPr>
      <w:proofErr w:type="gramStart"/>
      <w:r>
        <w:lastRenderedPageBreak/>
        <w:t>freins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l’extension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PME</w:t>
      </w:r>
      <w:r>
        <w:rPr>
          <w:spacing w:val="-5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Gabon</w:t>
      </w:r>
      <w:r>
        <w:rPr>
          <w:spacing w:val="-5"/>
        </w:rPr>
        <w:t xml:space="preserve"> </w:t>
      </w:r>
      <w:r>
        <w:t>d’une</w:t>
      </w:r>
      <w:r>
        <w:rPr>
          <w:spacing w:val="-6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l’incidence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t>amoindrissement</w:t>
      </w:r>
      <w:r>
        <w:rPr>
          <w:spacing w:val="-5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des</w:t>
      </w:r>
      <w:r>
        <w:rPr>
          <w:spacing w:val="-5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tels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 croissance</w:t>
      </w:r>
      <w:r>
        <w:rPr>
          <w:spacing w:val="-1"/>
        </w:rPr>
        <w:t xml:space="preserve"> </w:t>
      </w:r>
      <w:r>
        <w:t>économique,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taux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chômage et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fiscalité, de</w:t>
      </w:r>
      <w:r>
        <w:rPr>
          <w:spacing w:val="1"/>
        </w:rPr>
        <w:t xml:space="preserve"> </w:t>
      </w:r>
      <w:r>
        <w:t>l’autre.</w:t>
      </w:r>
    </w:p>
    <w:p w14:paraId="2829F17E" w14:textId="77777777" w:rsidR="00CA4296" w:rsidRDefault="00CA4296">
      <w:pPr>
        <w:pStyle w:val="Corpsdetexte"/>
        <w:rPr>
          <w:sz w:val="22"/>
        </w:rPr>
      </w:pPr>
    </w:p>
    <w:p w14:paraId="6C2244DD" w14:textId="77777777" w:rsidR="00CA4296" w:rsidRDefault="00CA4296">
      <w:pPr>
        <w:pStyle w:val="Corpsdetexte"/>
        <w:rPr>
          <w:sz w:val="22"/>
        </w:rPr>
      </w:pPr>
    </w:p>
    <w:p w14:paraId="79B8C72C" w14:textId="77777777" w:rsidR="00CA4296" w:rsidRDefault="00CA4296">
      <w:pPr>
        <w:pStyle w:val="Corpsdetexte"/>
        <w:rPr>
          <w:sz w:val="22"/>
        </w:rPr>
      </w:pPr>
    </w:p>
    <w:p w14:paraId="40BDCA9C" w14:textId="77777777" w:rsidR="00CA4296" w:rsidRDefault="00CA4296">
      <w:pPr>
        <w:pStyle w:val="Corpsdetexte"/>
        <w:rPr>
          <w:sz w:val="22"/>
        </w:rPr>
      </w:pPr>
    </w:p>
    <w:p w14:paraId="4C12A49A" w14:textId="77777777" w:rsidR="00CA4296" w:rsidRDefault="00CA4296">
      <w:pPr>
        <w:pStyle w:val="Corpsdetexte"/>
        <w:spacing w:before="9"/>
        <w:rPr>
          <w:sz w:val="23"/>
        </w:rPr>
      </w:pPr>
    </w:p>
    <w:p w14:paraId="0241914C" w14:textId="77777777" w:rsidR="00CA4296" w:rsidRDefault="00BA1AEE">
      <w:pPr>
        <w:pStyle w:val="Titre1"/>
        <w:numPr>
          <w:ilvl w:val="0"/>
          <w:numId w:val="2"/>
        </w:numPr>
        <w:tabs>
          <w:tab w:val="left" w:pos="731"/>
        </w:tabs>
        <w:ind w:hanging="175"/>
        <w:rPr>
          <w:u w:val="none"/>
        </w:rPr>
      </w:pPr>
      <w:r>
        <w:rPr>
          <w:u w:val="thick"/>
        </w:rPr>
        <w:t>LES</w:t>
      </w:r>
      <w:r>
        <w:rPr>
          <w:spacing w:val="-4"/>
          <w:u w:val="thick"/>
        </w:rPr>
        <w:t xml:space="preserve"> </w:t>
      </w:r>
      <w:r>
        <w:rPr>
          <w:u w:val="thick"/>
        </w:rPr>
        <w:t>ENTRAVES</w:t>
      </w:r>
      <w:r>
        <w:rPr>
          <w:spacing w:val="-5"/>
          <w:u w:val="thick"/>
        </w:rPr>
        <w:t xml:space="preserve"> </w:t>
      </w:r>
      <w:r>
        <w:rPr>
          <w:u w:val="thick"/>
        </w:rPr>
        <w:t>AU</w:t>
      </w:r>
      <w:r>
        <w:rPr>
          <w:spacing w:val="-2"/>
          <w:u w:val="thick"/>
        </w:rPr>
        <w:t xml:space="preserve"> </w:t>
      </w:r>
      <w:r>
        <w:rPr>
          <w:u w:val="thick"/>
        </w:rPr>
        <w:t>DEVELOPPEMENT</w:t>
      </w:r>
      <w:r>
        <w:rPr>
          <w:spacing w:val="-2"/>
          <w:u w:val="thick"/>
        </w:rPr>
        <w:t xml:space="preserve"> </w:t>
      </w:r>
      <w:r>
        <w:rPr>
          <w:u w:val="thick"/>
        </w:rPr>
        <w:t>DES</w:t>
      </w:r>
      <w:r>
        <w:rPr>
          <w:spacing w:val="-4"/>
          <w:u w:val="thick"/>
        </w:rPr>
        <w:t xml:space="preserve"> </w:t>
      </w:r>
      <w:r>
        <w:rPr>
          <w:u w:val="thick"/>
        </w:rPr>
        <w:t>PME</w:t>
      </w:r>
    </w:p>
    <w:p w14:paraId="286FD2EC" w14:textId="77777777" w:rsidR="00CA4296" w:rsidRDefault="00CA4296">
      <w:pPr>
        <w:pStyle w:val="Corpsdetexte"/>
        <w:spacing w:before="5"/>
        <w:rPr>
          <w:rFonts w:ascii="Arial"/>
          <w:b/>
          <w:sz w:val="13"/>
        </w:rPr>
      </w:pPr>
    </w:p>
    <w:p w14:paraId="64FB780F" w14:textId="77777777" w:rsidR="00CA4296" w:rsidRDefault="00BA1AEE">
      <w:pPr>
        <w:pStyle w:val="Corpsdetexte"/>
        <w:spacing w:before="93" w:line="276" w:lineRule="auto"/>
        <w:ind w:left="556" w:right="777"/>
      </w:pPr>
      <w:r>
        <w:t>Il est utile de savoir qu’il existait</w:t>
      </w:r>
      <w:r>
        <w:rPr>
          <w:position w:val="6"/>
          <w:sz w:val="13"/>
        </w:rPr>
        <w:t xml:space="preserve">3 </w:t>
      </w:r>
      <w:r>
        <w:t xml:space="preserve">un rapport annuel de la Banque Mondiale, à savoir </w:t>
      </w:r>
      <w:proofErr w:type="spellStart"/>
      <w:r>
        <w:t>Doing</w:t>
      </w:r>
      <w:proofErr w:type="spellEnd"/>
      <w:r>
        <w:t xml:space="preserve"> Bus</w:t>
      </w:r>
      <w:r>
        <w:t>iness,</w:t>
      </w:r>
      <w:r>
        <w:rPr>
          <w:spacing w:val="1"/>
        </w:rPr>
        <w:t xml:space="preserve"> </w:t>
      </w:r>
      <w:r>
        <w:t>qui évaluait et classait 190 pays selon près de 10 domaines du cycle de vie d’une entreprise tels que :</w:t>
      </w:r>
      <w:r>
        <w:rPr>
          <w:spacing w:val="-53"/>
        </w:rPr>
        <w:t xml:space="preserve"> </w:t>
      </w:r>
      <w:r>
        <w:t>la création d’entreprise, l’obtention de prêts ou encore le paiement des taxes et impôts, et bien</w:t>
      </w:r>
      <w:r>
        <w:rPr>
          <w:spacing w:val="1"/>
        </w:rPr>
        <w:t xml:space="preserve"> </w:t>
      </w:r>
      <w:r>
        <w:t>d’autres. Ce qui est d’autant plus pertinent, c</w:t>
      </w:r>
      <w:r>
        <w:t xml:space="preserve">’est que </w:t>
      </w:r>
      <w:proofErr w:type="spellStart"/>
      <w:r>
        <w:t>Doing</w:t>
      </w:r>
      <w:proofErr w:type="spellEnd"/>
      <w:r>
        <w:t xml:space="preserve"> Business est également un indice de la</w:t>
      </w:r>
      <w:r>
        <w:rPr>
          <w:spacing w:val="1"/>
        </w:rPr>
        <w:t xml:space="preserve"> </w:t>
      </w:r>
      <w:r>
        <w:t>facilité de faire des affaires. Ainsi, nous pouvons observer la place du Gabon dans le classement ci-</w:t>
      </w:r>
      <w:r>
        <w:rPr>
          <w:spacing w:val="1"/>
        </w:rPr>
        <w:t xml:space="preserve"> </w:t>
      </w:r>
      <w:r>
        <w:t>dessous.</w:t>
      </w:r>
    </w:p>
    <w:p w14:paraId="1E39BD81" w14:textId="77777777" w:rsidR="00CA4296" w:rsidRDefault="00CA4296">
      <w:pPr>
        <w:pStyle w:val="Corpsdetexte"/>
      </w:pPr>
    </w:p>
    <w:p w14:paraId="2827C07A" w14:textId="77777777" w:rsidR="00CA4296" w:rsidRDefault="00BA1AEE">
      <w:pPr>
        <w:pStyle w:val="Corpsdetexte"/>
        <w:spacing w:before="8"/>
        <w:rPr>
          <w:sz w:val="16"/>
        </w:rPr>
      </w:pPr>
      <w:r>
        <w:pict w14:anchorId="0582CC0E">
          <v:group id="_x0000_s1035" style="position:absolute;margin-left:70.35pt;margin-top:11.55pt;width:349.65pt;height:378pt;z-index:-15727104;mso-wrap-distance-left:0;mso-wrap-distance-right:0;mso-position-horizontal-relative:page" coordorigin="1407,231" coordsize="6993,75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130;top:231;width:6270;height:7560">
              <v:imagedata r:id="rId5" o:title=""/>
            </v:shape>
            <v:shape id="_x0000_s1037" style="position:absolute;left:1417;top:1146;width:765;height:762" coordorigin="1417,1146" coordsize="765,762" path="m1801,1146r,296l1417,1442r,171l1801,1613r,295l2182,1527,1801,1146xe" fillcolor="#4471c4" stroked="f">
              <v:path arrowok="t"/>
            </v:shape>
            <v:shape id="_x0000_s1036" style="position:absolute;left:1417;top:1146;width:765;height:762" coordorigin="1417,1146" coordsize="765,762" path="m1417,1442r384,l1801,1146r381,381l1801,1908r,-295l1417,1613r,-171xe" filled="f" strokecolor="#2e528f" strokeweight=".35281mm">
              <v:path arrowok="t"/>
            </v:shape>
            <w10:wrap type="topAndBottom" anchorx="page"/>
          </v:group>
        </w:pict>
      </w:r>
      <w:r>
        <w:pict w14:anchorId="05DAF514">
          <v:group id="_x0000_s1032" style="position:absolute;margin-left:70.8pt;margin-top:407.75pt;width:174.05pt;height:14.2pt;z-index:-15726592;mso-wrap-distance-left:0;mso-wrap-distance-right:0;mso-position-horizontal-relative:page" coordorigin="1416,8155" coordsize="3481,284">
            <v:shape id="_x0000_s1034" type="#_x0000_t75" style="position:absolute;left:1416;top:8154;width:989;height:284">
              <v:imagedata r:id="rId6" o:title=""/>
            </v:shape>
            <v:shape id="_x0000_s1033" type="#_x0000_t75" style="position:absolute;left:2309;top:8154;width:2588;height:284">
              <v:imagedata r:id="rId7" o:title=""/>
            </v:shape>
            <w10:wrap type="topAndBottom" anchorx="page"/>
          </v:group>
        </w:pict>
      </w:r>
    </w:p>
    <w:p w14:paraId="180FCE28" w14:textId="77777777" w:rsidR="00CA4296" w:rsidRDefault="00CA4296">
      <w:pPr>
        <w:pStyle w:val="Corpsdetexte"/>
        <w:spacing w:before="8"/>
        <w:rPr>
          <w:sz w:val="25"/>
        </w:rPr>
      </w:pPr>
    </w:p>
    <w:p w14:paraId="31649319" w14:textId="77777777" w:rsidR="00CA4296" w:rsidRDefault="00CA4296">
      <w:pPr>
        <w:pStyle w:val="Corpsdetexte"/>
      </w:pPr>
    </w:p>
    <w:p w14:paraId="7A6BF341" w14:textId="77777777" w:rsidR="00CA4296" w:rsidRDefault="00CA4296">
      <w:pPr>
        <w:pStyle w:val="Corpsdetexte"/>
      </w:pPr>
    </w:p>
    <w:p w14:paraId="1A600844" w14:textId="77777777" w:rsidR="00CA4296" w:rsidRDefault="00BA1AEE">
      <w:pPr>
        <w:pStyle w:val="Corpsdetexte"/>
        <w:spacing w:before="2"/>
      </w:pPr>
      <w:r>
        <w:pict w14:anchorId="3BF8C3E2">
          <v:rect id="_x0000_s1031" style="position:absolute;margin-left:70.8pt;margin-top:13.6pt;width:2in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7129D1B9" w14:textId="77777777" w:rsidR="00CA4296" w:rsidRDefault="00BA1AEE">
      <w:pPr>
        <w:pStyle w:val="Corpsdetexte"/>
        <w:spacing w:before="73"/>
        <w:ind w:left="556" w:right="1221"/>
        <w:rPr>
          <w:rFonts w:ascii="Calibri" w:hAnsi="Calibri"/>
        </w:rPr>
      </w:pPr>
      <w:r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Le 16 septembre 2021, la Banque mondiale a annoncé l’arrêt définitif de la publication du rapport </w:t>
      </w:r>
      <w:proofErr w:type="spellStart"/>
      <w:r>
        <w:rPr>
          <w:rFonts w:ascii="Calibri" w:hAnsi="Calibri"/>
        </w:rPr>
        <w:t>Doing</w:t>
      </w:r>
      <w:proofErr w:type="spellEnd"/>
      <w:r>
        <w:rPr>
          <w:rFonts w:ascii="Calibri" w:hAnsi="Calibri"/>
          <w:spacing w:val="-43"/>
        </w:rPr>
        <w:t xml:space="preserve"> </w:t>
      </w:r>
      <w:r>
        <w:rPr>
          <w:rFonts w:ascii="Calibri" w:hAnsi="Calibri"/>
        </w:rPr>
        <w:t>business.</w:t>
      </w:r>
    </w:p>
    <w:p w14:paraId="6C5F88CF" w14:textId="77777777" w:rsidR="00CA4296" w:rsidRDefault="00CA4296">
      <w:pPr>
        <w:rPr>
          <w:rFonts w:ascii="Calibri" w:hAnsi="Calibri"/>
        </w:rPr>
        <w:sectPr w:rsidR="00CA4296">
          <w:pgSz w:w="11910" w:h="16840"/>
          <w:pgMar w:top="1320" w:right="68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106EE7" w14:textId="77777777" w:rsidR="00CA4296" w:rsidRDefault="00CA4296">
      <w:pPr>
        <w:pStyle w:val="Corpsdetexte"/>
        <w:spacing w:before="7"/>
        <w:rPr>
          <w:rFonts w:ascii="Calibri"/>
          <w:sz w:val="15"/>
        </w:rPr>
      </w:pPr>
    </w:p>
    <w:p w14:paraId="197B5795" w14:textId="77777777" w:rsidR="00CA4296" w:rsidRDefault="00BA1AEE">
      <w:pPr>
        <w:pStyle w:val="Corpsdetexte"/>
        <w:spacing w:before="93" w:line="276" w:lineRule="auto"/>
        <w:ind w:left="556" w:right="744"/>
      </w:pPr>
      <w:r>
        <w:t>Au regard de cet extrait des données économiques de la Banque mondiale, nous acquiesçons b</w:t>
      </w:r>
      <w:r>
        <w:t>ien</w:t>
      </w:r>
      <w:r>
        <w:rPr>
          <w:spacing w:val="1"/>
        </w:rPr>
        <w:t xml:space="preserve"> </w:t>
      </w:r>
      <w:r>
        <w:t>que sur 190 pays, le Gabon occupe la 169 -ème place du classement, ce qui n’est pas très reluisant.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origines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faiblesse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diverses,</w:t>
      </w:r>
      <w:r>
        <w:rPr>
          <w:spacing w:val="-1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y a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autres le</w:t>
      </w:r>
      <w:r>
        <w:rPr>
          <w:spacing w:val="-3"/>
        </w:rPr>
        <w:t xml:space="preserve"> </w:t>
      </w:r>
      <w:r>
        <w:t>difficile</w:t>
      </w:r>
      <w:r>
        <w:rPr>
          <w:spacing w:val="-2"/>
        </w:rPr>
        <w:t xml:space="preserve"> </w:t>
      </w:r>
      <w:r>
        <w:t>accès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financement,</w:t>
      </w:r>
      <w:r>
        <w:rPr>
          <w:spacing w:val="-3"/>
        </w:rPr>
        <w:t xml:space="preserve"> </w:t>
      </w:r>
      <w:r>
        <w:t>mais</w:t>
      </w:r>
      <w:r>
        <w:rPr>
          <w:spacing w:val="-52"/>
        </w:rPr>
        <w:t xml:space="preserve"> </w:t>
      </w:r>
      <w:r>
        <w:t>également les écueils administratifs.</w:t>
      </w:r>
    </w:p>
    <w:p w14:paraId="2BDBA36E" w14:textId="77777777" w:rsidR="00CA4296" w:rsidRDefault="00CA4296">
      <w:pPr>
        <w:pStyle w:val="Corpsdetexte"/>
        <w:rPr>
          <w:sz w:val="22"/>
        </w:rPr>
      </w:pPr>
    </w:p>
    <w:p w14:paraId="2419848F" w14:textId="77777777" w:rsidR="00CA4296" w:rsidRDefault="00CA4296">
      <w:pPr>
        <w:pStyle w:val="Corpsdetexte"/>
        <w:rPr>
          <w:sz w:val="22"/>
        </w:rPr>
      </w:pPr>
    </w:p>
    <w:p w14:paraId="01FF3460" w14:textId="77777777" w:rsidR="00CA4296" w:rsidRDefault="00CA4296">
      <w:pPr>
        <w:pStyle w:val="Corpsdetexte"/>
        <w:rPr>
          <w:sz w:val="22"/>
        </w:rPr>
      </w:pPr>
    </w:p>
    <w:p w14:paraId="3688F2DC" w14:textId="77777777" w:rsidR="00CA4296" w:rsidRDefault="00CA4296">
      <w:pPr>
        <w:pStyle w:val="Corpsdetexte"/>
        <w:rPr>
          <w:sz w:val="22"/>
        </w:rPr>
      </w:pPr>
    </w:p>
    <w:p w14:paraId="3ED9AD4D" w14:textId="77777777" w:rsidR="00CA4296" w:rsidRDefault="00CA4296">
      <w:pPr>
        <w:pStyle w:val="Corpsdetexte"/>
        <w:rPr>
          <w:sz w:val="22"/>
        </w:rPr>
      </w:pPr>
    </w:p>
    <w:p w14:paraId="3FDA497A" w14:textId="77777777" w:rsidR="00CA4296" w:rsidRDefault="00CA4296">
      <w:pPr>
        <w:pStyle w:val="Corpsdetexte"/>
        <w:spacing w:before="9"/>
        <w:rPr>
          <w:sz w:val="28"/>
        </w:rPr>
      </w:pPr>
    </w:p>
    <w:p w14:paraId="34419361" w14:textId="77777777" w:rsidR="00CA4296" w:rsidRDefault="00BA1AEE">
      <w:pPr>
        <w:pStyle w:val="Titre1"/>
        <w:ind w:left="887"/>
        <w:rPr>
          <w:u w:val="none"/>
        </w:rPr>
      </w:pPr>
      <w:r>
        <w:rPr>
          <w:u w:val="thick"/>
        </w:rPr>
        <w:t>1</w:t>
      </w:r>
      <w:r>
        <w:rPr>
          <w:u w:val="thick"/>
        </w:rPr>
        <w:t>-L’ACCES</w:t>
      </w:r>
      <w:r>
        <w:rPr>
          <w:spacing w:val="-5"/>
          <w:u w:val="thick"/>
        </w:rPr>
        <w:t xml:space="preserve"> </w:t>
      </w:r>
      <w:r>
        <w:rPr>
          <w:u w:val="thick"/>
        </w:rPr>
        <w:t>AU</w:t>
      </w:r>
      <w:r>
        <w:rPr>
          <w:spacing w:val="-6"/>
          <w:u w:val="thick"/>
        </w:rPr>
        <w:t xml:space="preserve"> </w:t>
      </w:r>
      <w:r>
        <w:rPr>
          <w:u w:val="thick"/>
        </w:rPr>
        <w:t>FINANCEMENT</w:t>
      </w:r>
    </w:p>
    <w:p w14:paraId="52BFC3B5" w14:textId="77777777" w:rsidR="00CA4296" w:rsidRDefault="00CA4296">
      <w:pPr>
        <w:pStyle w:val="Corpsdetexte"/>
        <w:rPr>
          <w:rFonts w:ascii="Arial"/>
          <w:b/>
        </w:rPr>
      </w:pPr>
    </w:p>
    <w:p w14:paraId="21C3DDEF" w14:textId="77777777" w:rsidR="00CA4296" w:rsidRDefault="00CA4296">
      <w:pPr>
        <w:pStyle w:val="Corpsdetexte"/>
        <w:rPr>
          <w:rFonts w:ascii="Arial"/>
          <w:b/>
        </w:rPr>
      </w:pPr>
    </w:p>
    <w:p w14:paraId="7225D1DE" w14:textId="77777777" w:rsidR="00CA4296" w:rsidRDefault="00CA4296">
      <w:pPr>
        <w:pStyle w:val="Corpsdetexte"/>
        <w:spacing w:before="9"/>
        <w:rPr>
          <w:rFonts w:ascii="Arial"/>
          <w:b/>
          <w:sz w:val="21"/>
        </w:rPr>
      </w:pPr>
    </w:p>
    <w:p w14:paraId="2FF12CC2" w14:textId="77777777" w:rsidR="00CA4296" w:rsidRDefault="00BA1AEE">
      <w:pPr>
        <w:pStyle w:val="Corpsdetexte"/>
        <w:spacing w:before="1" w:line="276" w:lineRule="auto"/>
        <w:ind w:left="556" w:right="928"/>
      </w:pPr>
      <w:r>
        <w:t>La question du financement des PME gabonaises demeure jusqu'à ce jour au cœur du Plan</w:t>
      </w:r>
      <w:r>
        <w:rPr>
          <w:spacing w:val="1"/>
        </w:rPr>
        <w:t xml:space="preserve"> </w:t>
      </w:r>
      <w:r>
        <w:t>Stratégique Gabon Emergent. En effet, nombreuses sont les solutions apportées pour palier à ce</w:t>
      </w:r>
      <w:r>
        <w:rPr>
          <w:spacing w:val="1"/>
        </w:rPr>
        <w:t xml:space="preserve"> </w:t>
      </w:r>
      <w:r>
        <w:t xml:space="preserve">problème, </w:t>
      </w:r>
      <w:r>
        <w:rPr>
          <w:sz w:val="18"/>
        </w:rPr>
        <w:t xml:space="preserve">a </w:t>
      </w:r>
      <w:r>
        <w:t>l’instar de l’accord signé entre la Confédération Patronale Gabonaise (CPG) et le Fonds</w:t>
      </w:r>
      <w:r>
        <w:rPr>
          <w:spacing w:val="-53"/>
        </w:rPr>
        <w:t xml:space="preserve"> </w:t>
      </w:r>
      <w:r>
        <w:t>de Solidarité Africain (FSA), afin que les risques encourus p</w:t>
      </w:r>
      <w:r>
        <w:t xml:space="preserve">ar les banques gabonaises, de </w:t>
      </w:r>
      <w:proofErr w:type="gramStart"/>
      <w:r>
        <w:t>surcroit</w:t>
      </w:r>
      <w:r>
        <w:rPr>
          <w:spacing w:val="1"/>
        </w:rPr>
        <w:t xml:space="preserve"> </w:t>
      </w:r>
      <w:r>
        <w:t>très réticentes</w:t>
      </w:r>
      <w:proofErr w:type="gramEnd"/>
      <w:r>
        <w:t xml:space="preserve"> à l’octroi de crédits bancaires à l’endroit de ces jeunes entrepreneurs, soient, in fine,</w:t>
      </w:r>
      <w:r>
        <w:rPr>
          <w:spacing w:val="1"/>
        </w:rPr>
        <w:t xml:space="preserve"> </w:t>
      </w:r>
      <w:r>
        <w:t>partagés</w:t>
      </w:r>
      <w:r>
        <w:rPr>
          <w:spacing w:val="-1"/>
        </w:rPr>
        <w:t xml:space="preserve"> </w:t>
      </w:r>
      <w:r>
        <w:t>avec le</w:t>
      </w:r>
      <w:r>
        <w:rPr>
          <w:spacing w:val="-1"/>
        </w:rPr>
        <w:t xml:space="preserve"> </w:t>
      </w:r>
      <w:r>
        <w:t>FSA.</w:t>
      </w:r>
    </w:p>
    <w:p w14:paraId="524ED2BC" w14:textId="77777777" w:rsidR="00CA4296" w:rsidRDefault="00CA4296">
      <w:pPr>
        <w:pStyle w:val="Corpsdetexte"/>
        <w:spacing w:before="3"/>
        <w:rPr>
          <w:sz w:val="17"/>
        </w:rPr>
      </w:pPr>
    </w:p>
    <w:p w14:paraId="34F76258" w14:textId="77777777" w:rsidR="00CA4296" w:rsidRDefault="00BA1AEE">
      <w:pPr>
        <w:pStyle w:val="Corpsdetexte"/>
        <w:spacing w:line="278" w:lineRule="auto"/>
        <w:ind w:left="556" w:right="744"/>
      </w:pPr>
      <w:r>
        <w:t>Toutefois,</w:t>
      </w:r>
      <w:r>
        <w:rPr>
          <w:spacing w:val="-4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crédit</w:t>
      </w:r>
      <w:r>
        <w:rPr>
          <w:spacing w:val="-4"/>
        </w:rPr>
        <w:t xml:space="preserve"> </w:t>
      </w:r>
      <w:r>
        <w:t>bancaire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soit</w:t>
      </w:r>
      <w:r>
        <w:rPr>
          <w:spacing w:val="-3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seul</w:t>
      </w:r>
      <w:r>
        <w:rPr>
          <w:spacing w:val="-4"/>
        </w:rPr>
        <w:t xml:space="preserve"> </w:t>
      </w:r>
      <w:r>
        <w:t>moyen</w:t>
      </w:r>
      <w:r>
        <w:rPr>
          <w:spacing w:val="-3"/>
        </w:rPr>
        <w:t xml:space="preserve"> </w:t>
      </w:r>
      <w:r>
        <w:t>d’acquérir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ressourc</w:t>
      </w:r>
      <w:r>
        <w:t>es,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reste</w:t>
      </w:r>
      <w:r>
        <w:rPr>
          <w:spacing w:val="-53"/>
        </w:rPr>
        <w:t xml:space="preserve"> </w:t>
      </w:r>
      <w:r>
        <w:t>toutefois</w:t>
      </w:r>
      <w:r>
        <w:rPr>
          <w:spacing w:val="1"/>
        </w:rPr>
        <w:t xml:space="preserve"> </w:t>
      </w:r>
      <w:r>
        <w:t>indétournable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Gabon.</w:t>
      </w:r>
    </w:p>
    <w:p w14:paraId="1184A0F7" w14:textId="77777777" w:rsidR="00CA4296" w:rsidRDefault="00CA4296">
      <w:pPr>
        <w:pStyle w:val="Corpsdetexte"/>
      </w:pPr>
    </w:p>
    <w:p w14:paraId="281FD2CA" w14:textId="77777777" w:rsidR="00CA4296" w:rsidRDefault="00CA4296">
      <w:pPr>
        <w:pStyle w:val="Corpsdetexte"/>
      </w:pPr>
    </w:p>
    <w:p w14:paraId="67E6458E" w14:textId="77777777" w:rsidR="00CA4296" w:rsidRDefault="00BA1AEE">
      <w:pPr>
        <w:pStyle w:val="Corpsdetexte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7F97D5" wp14:editId="26F0AFE1">
            <wp:simplePos x="0" y="0"/>
            <wp:positionH relativeFrom="page">
              <wp:posOffset>899794</wp:posOffset>
            </wp:positionH>
            <wp:positionV relativeFrom="paragraph">
              <wp:posOffset>127788</wp:posOffset>
            </wp:positionV>
            <wp:extent cx="5761849" cy="3240405"/>
            <wp:effectExtent l="0" t="0" r="0" b="0"/>
            <wp:wrapTopAndBottom/>
            <wp:docPr id="5" name="image8.jpeg" descr="GABON : ACCORD DE SOUTIEN FINANCIER ENTRE LE FSA ET LA CPG AU PROFIT DES  PME – MEDIAS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49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73EF1" w14:textId="77777777" w:rsidR="00CA4296" w:rsidRDefault="00CA4296">
      <w:pPr>
        <w:pStyle w:val="Corpsdetexte"/>
      </w:pPr>
    </w:p>
    <w:p w14:paraId="19065BAD" w14:textId="77777777" w:rsidR="00CA4296" w:rsidRDefault="00CA4296">
      <w:pPr>
        <w:pStyle w:val="Corpsdetexte"/>
      </w:pPr>
    </w:p>
    <w:p w14:paraId="23F7B133" w14:textId="77777777" w:rsidR="00CA4296" w:rsidRDefault="00BA1AEE">
      <w:pPr>
        <w:pStyle w:val="Corpsdetexte"/>
        <w:spacing w:before="1"/>
        <w:rPr>
          <w:sz w:val="15"/>
        </w:rPr>
      </w:pPr>
      <w:r>
        <w:pict w14:anchorId="7A981AFC">
          <v:group id="_x0000_s1028" style="position:absolute;margin-left:70.8pt;margin-top:10.6pt;width:111.95pt;height:14.2pt;z-index:-15725056;mso-wrap-distance-left:0;mso-wrap-distance-right:0;mso-position-horizontal-relative:page" coordorigin="1416,212" coordsize="2239,284">
            <v:shape id="_x0000_s1030" type="#_x0000_t75" style="position:absolute;left:1416;top:212;width:989;height:284">
              <v:imagedata r:id="rId6" o:title=""/>
            </v:shape>
            <v:shape id="_x0000_s1029" type="#_x0000_t75" style="position:absolute;left:2309;top:212;width:1347;height:284">
              <v:imagedata r:id="rId9" o:title=""/>
            </v:shape>
            <w10:wrap type="topAndBottom" anchorx="page"/>
          </v:group>
        </w:pict>
      </w:r>
    </w:p>
    <w:p w14:paraId="7055B197" w14:textId="77777777" w:rsidR="00CA4296" w:rsidRDefault="00CA4296">
      <w:pPr>
        <w:rPr>
          <w:sz w:val="15"/>
        </w:rPr>
        <w:sectPr w:rsidR="00CA4296">
          <w:pgSz w:w="11910" w:h="16840"/>
          <w:pgMar w:top="1580" w:right="68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8AD34F" w14:textId="77777777" w:rsidR="00CA4296" w:rsidRDefault="00BA1AEE">
      <w:pPr>
        <w:pStyle w:val="Corpsdetexte"/>
        <w:spacing w:before="77" w:line="276" w:lineRule="auto"/>
        <w:ind w:left="556" w:right="744"/>
      </w:pPr>
      <w:r>
        <w:lastRenderedPageBreak/>
        <w:t>L’image ci-dessus présente le président de la CPG, M. Alain Bâ Oumar (à gauche), et le directeur</w:t>
      </w:r>
      <w:r>
        <w:rPr>
          <w:spacing w:val="1"/>
        </w:rPr>
        <w:t xml:space="preserve"> </w:t>
      </w:r>
      <w:r>
        <w:t>général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FSA</w:t>
      </w:r>
      <w:r>
        <w:rPr>
          <w:spacing w:val="-3"/>
        </w:rPr>
        <w:t xml:space="preserve"> </w:t>
      </w:r>
      <w:r>
        <w:t>(à droite), Ahmadou</w:t>
      </w:r>
      <w:r>
        <w:rPr>
          <w:spacing w:val="-2"/>
        </w:rPr>
        <w:t xml:space="preserve"> </w:t>
      </w:r>
      <w:r>
        <w:t>Abdoulaye</w:t>
      </w:r>
      <w:r>
        <w:rPr>
          <w:spacing w:val="-3"/>
        </w:rPr>
        <w:t xml:space="preserve"> </w:t>
      </w:r>
      <w:r>
        <w:t>Diallo.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CPG</w:t>
      </w:r>
      <w:r>
        <w:rPr>
          <w:spacing w:val="-2"/>
        </w:rPr>
        <w:t xml:space="preserve"> </w:t>
      </w:r>
      <w:r>
        <w:t>est un</w:t>
      </w:r>
      <w:r>
        <w:rPr>
          <w:spacing w:val="-3"/>
        </w:rPr>
        <w:t xml:space="preserve"> </w:t>
      </w:r>
      <w:r>
        <w:t>acteur</w:t>
      </w:r>
      <w:r>
        <w:rPr>
          <w:spacing w:val="-2"/>
        </w:rPr>
        <w:t xml:space="preserve"> </w:t>
      </w:r>
      <w:r>
        <w:t>économique</w:t>
      </w:r>
      <w:r>
        <w:rPr>
          <w:spacing w:val="-3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rôle</w:t>
      </w:r>
      <w:r>
        <w:rPr>
          <w:spacing w:val="-53"/>
        </w:rPr>
        <w:t xml:space="preserve"> </w:t>
      </w:r>
      <w:r>
        <w:t>essentiel</w:t>
      </w:r>
      <w:r>
        <w:rPr>
          <w:spacing w:val="-5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promouvoir l’entreprise</w:t>
      </w:r>
      <w:r>
        <w:rPr>
          <w:spacing w:val="-4"/>
        </w:rPr>
        <w:t xml:space="preserve"> </w:t>
      </w:r>
      <w:r>
        <w:t>gabonaise.</w:t>
      </w:r>
      <w:r>
        <w:rPr>
          <w:spacing w:val="-4"/>
        </w:rPr>
        <w:t xml:space="preserve"> </w:t>
      </w:r>
      <w:r>
        <w:t>Pourtant,</w:t>
      </w:r>
      <w:r>
        <w:rPr>
          <w:spacing w:val="-4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t>organisme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350</w:t>
      </w:r>
    </w:p>
    <w:p w14:paraId="42D95571" w14:textId="77777777" w:rsidR="00CA4296" w:rsidRDefault="00BA1AEE">
      <w:pPr>
        <w:pStyle w:val="Corpsdetexte"/>
        <w:spacing w:before="1" w:line="276" w:lineRule="auto"/>
        <w:ind w:left="556" w:right="811"/>
      </w:pPr>
      <w:proofErr w:type="gramStart"/>
      <w:r>
        <w:t>entreprises</w:t>
      </w:r>
      <w:proofErr w:type="gramEnd"/>
      <w:r>
        <w:t xml:space="preserve"> affiliées en son sein, par ailleurs, d’après le site de l’actualité gabonaise Gabon media</w:t>
      </w:r>
      <w:r>
        <w:rPr>
          <w:spacing w:val="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Gabon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enregistré,</w:t>
      </w:r>
      <w:r>
        <w:rPr>
          <w:spacing w:val="-2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période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juin</w:t>
      </w:r>
      <w:r>
        <w:rPr>
          <w:spacing w:val="-2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2021,</w:t>
      </w:r>
      <w:r>
        <w:rPr>
          <w:spacing w:val="-3"/>
        </w:rPr>
        <w:t xml:space="preserve"> </w:t>
      </w:r>
      <w:r>
        <w:t>près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6951</w:t>
      </w:r>
      <w:r>
        <w:rPr>
          <w:spacing w:val="-1"/>
        </w:rPr>
        <w:t xml:space="preserve"> </w:t>
      </w:r>
      <w:r>
        <w:t>entreprises</w:t>
      </w:r>
      <w:r>
        <w:rPr>
          <w:spacing w:val="-2"/>
        </w:rPr>
        <w:t xml:space="preserve"> </w:t>
      </w:r>
      <w:r>
        <w:t>créées.</w:t>
      </w:r>
      <w:r>
        <w:rPr>
          <w:spacing w:val="-53"/>
        </w:rPr>
        <w:t xml:space="preserve"> </w:t>
      </w:r>
      <w:r>
        <w:t>Ces chiffres ne sont significatifs que de la ‘’véritable réalité’’ présente sur le sol national. Seulement</w:t>
      </w:r>
      <w:r>
        <w:rPr>
          <w:spacing w:val="1"/>
        </w:rPr>
        <w:t xml:space="preserve"> </w:t>
      </w:r>
      <w:r>
        <w:t>environ 5%</w:t>
      </w:r>
      <w:r>
        <w:rPr>
          <w:position w:val="6"/>
          <w:sz w:val="13"/>
        </w:rPr>
        <w:t>4</w:t>
      </w:r>
      <w:r>
        <w:rPr>
          <w:spacing w:val="17"/>
          <w:position w:val="6"/>
          <w:sz w:val="13"/>
        </w:rPr>
        <w:t xml:space="preserve"> </w:t>
      </w:r>
      <w:r>
        <w:t>(arrondissement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défaut)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entreprises</w:t>
      </w:r>
      <w:r>
        <w:rPr>
          <w:spacing w:val="-1"/>
        </w:rPr>
        <w:t xml:space="preserve"> </w:t>
      </w:r>
      <w:r>
        <w:t>créées</w:t>
      </w:r>
      <w:r>
        <w:rPr>
          <w:spacing w:val="1"/>
        </w:rPr>
        <w:t xml:space="preserve"> </w:t>
      </w:r>
      <w:r>
        <w:t>(si</w:t>
      </w:r>
      <w:r>
        <w:rPr>
          <w:spacing w:val="-3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rejoignent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CPG),</w:t>
      </w:r>
    </w:p>
    <w:p w14:paraId="26AF9E6D" w14:textId="77777777" w:rsidR="00CA4296" w:rsidRDefault="00BA1AEE">
      <w:pPr>
        <w:pStyle w:val="Corpsdetexte"/>
        <w:spacing w:before="1" w:line="276" w:lineRule="auto"/>
        <w:ind w:left="556" w:right="744"/>
      </w:pPr>
      <w:proofErr w:type="gramStart"/>
      <w:r>
        <w:t>bénéficieraient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l’accord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CPG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FSA,</w:t>
      </w:r>
      <w:r>
        <w:rPr>
          <w:spacing w:val="-5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d</w:t>
      </w:r>
      <w:r>
        <w:t>étriment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près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95%,</w:t>
      </w:r>
      <w:r>
        <w:rPr>
          <w:spacing w:val="-2"/>
        </w:rPr>
        <w:t xml:space="preserve"> </w:t>
      </w:r>
      <w:r>
        <w:t>laissées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banc</w:t>
      </w:r>
      <w:r>
        <w:rPr>
          <w:spacing w:val="-4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touche.</w:t>
      </w:r>
    </w:p>
    <w:p w14:paraId="3A5D954A" w14:textId="77777777" w:rsidR="00CA4296" w:rsidRDefault="00CA4296">
      <w:pPr>
        <w:pStyle w:val="Corpsdetexte"/>
        <w:spacing w:before="5"/>
        <w:rPr>
          <w:sz w:val="17"/>
        </w:rPr>
      </w:pPr>
    </w:p>
    <w:p w14:paraId="3334FB9E" w14:textId="77777777" w:rsidR="00CA4296" w:rsidRDefault="00BA1AEE">
      <w:pPr>
        <w:pStyle w:val="Corpsdetexte"/>
        <w:spacing w:line="276" w:lineRule="auto"/>
        <w:ind w:left="556" w:right="772"/>
      </w:pPr>
      <w:r>
        <w:t>Ainsi, il serait donc important que le Gabon songe à la mise en place de modes de financement</w:t>
      </w:r>
      <w:r>
        <w:rPr>
          <w:spacing w:val="1"/>
        </w:rPr>
        <w:t xml:space="preserve"> </w:t>
      </w:r>
      <w:r>
        <w:t>supplémentaires et alternatifs, tels que le ‘’crowdfunding’’</w:t>
      </w:r>
      <w:r>
        <w:rPr>
          <w:position w:val="6"/>
          <w:sz w:val="13"/>
        </w:rPr>
        <w:t>5</w:t>
      </w:r>
      <w:r>
        <w:t>, comme l’a adopté son fraternel chérifien, à</w:t>
      </w:r>
      <w:r>
        <w:rPr>
          <w:spacing w:val="-54"/>
        </w:rPr>
        <w:t xml:space="preserve"> </w:t>
      </w:r>
      <w:r>
        <w:t>savoir le Maroc. Ce type de financement, qui comme son nom l’indique fait intervenir généralement</w:t>
      </w:r>
      <w:r>
        <w:rPr>
          <w:spacing w:val="1"/>
        </w:rPr>
        <w:t xml:space="preserve"> </w:t>
      </w:r>
      <w:r>
        <w:t>deux acteurs majeurs : l’entrepreneur et le(s) donneur(s) de fonds, via une plateforme web</w:t>
      </w:r>
      <w:r>
        <w:rPr>
          <w:spacing w:val="1"/>
        </w:rPr>
        <w:t xml:space="preserve"> </w:t>
      </w:r>
      <w:r>
        <w:t>spécialisée.</w:t>
      </w:r>
    </w:p>
    <w:p w14:paraId="12A5BE08" w14:textId="77777777" w:rsidR="00CA4296" w:rsidRDefault="00CA4296">
      <w:pPr>
        <w:pStyle w:val="Corpsdetexte"/>
        <w:rPr>
          <w:sz w:val="22"/>
        </w:rPr>
      </w:pPr>
    </w:p>
    <w:p w14:paraId="7B780661" w14:textId="77777777" w:rsidR="00CA4296" w:rsidRDefault="00CA4296">
      <w:pPr>
        <w:pStyle w:val="Corpsdetexte"/>
        <w:rPr>
          <w:sz w:val="22"/>
        </w:rPr>
      </w:pPr>
    </w:p>
    <w:p w14:paraId="4699B066" w14:textId="77777777" w:rsidR="00CA4296" w:rsidRDefault="00BA1AEE">
      <w:pPr>
        <w:pStyle w:val="Titre1"/>
        <w:spacing w:before="159"/>
        <w:rPr>
          <w:u w:val="none"/>
        </w:rPr>
      </w:pPr>
      <w:r>
        <w:rPr>
          <w:u w:val="thick"/>
        </w:rPr>
        <w:t>2-LES</w:t>
      </w:r>
      <w:r>
        <w:rPr>
          <w:spacing w:val="-10"/>
          <w:u w:val="thick"/>
        </w:rPr>
        <w:t xml:space="preserve"> </w:t>
      </w:r>
      <w:r>
        <w:rPr>
          <w:u w:val="thick"/>
        </w:rPr>
        <w:t>BARRIERES</w:t>
      </w:r>
      <w:r>
        <w:rPr>
          <w:spacing w:val="-4"/>
          <w:u w:val="thick"/>
        </w:rPr>
        <w:t xml:space="preserve"> </w:t>
      </w:r>
      <w:r>
        <w:rPr>
          <w:u w:val="thick"/>
        </w:rPr>
        <w:t>ADMINISTRATIVES</w:t>
      </w:r>
    </w:p>
    <w:p w14:paraId="111107F5" w14:textId="77777777" w:rsidR="00CA4296" w:rsidRDefault="00CA4296">
      <w:pPr>
        <w:pStyle w:val="Corpsdetexte"/>
        <w:spacing w:before="5"/>
        <w:rPr>
          <w:rFonts w:ascii="Arial"/>
          <w:b/>
          <w:sz w:val="13"/>
        </w:rPr>
      </w:pPr>
    </w:p>
    <w:p w14:paraId="556AFFBE" w14:textId="77777777" w:rsidR="00CA4296" w:rsidRDefault="00BA1AEE">
      <w:pPr>
        <w:pStyle w:val="Corpsdetexte"/>
        <w:spacing w:before="93" w:line="276" w:lineRule="auto"/>
        <w:ind w:left="556" w:right="744"/>
      </w:pPr>
      <w:r>
        <w:t>La mise en place de</w:t>
      </w:r>
      <w:r>
        <w:t xml:space="preserve"> l’Agence Nationale de Promotion des Investissements (ANPI), guichet unique qui</w:t>
      </w:r>
      <w:r>
        <w:rPr>
          <w:spacing w:val="-53"/>
        </w:rPr>
        <w:t xml:space="preserve"> </w:t>
      </w:r>
      <w:r>
        <w:t>réunit les administrations nécessaires dans le processus de création d’une entreprise, a mis en</w:t>
      </w:r>
      <w:r>
        <w:rPr>
          <w:spacing w:val="1"/>
        </w:rPr>
        <w:t xml:space="preserve"> </w:t>
      </w:r>
      <w:r>
        <w:t>lumière,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problème</w:t>
      </w:r>
      <w:r>
        <w:rPr>
          <w:spacing w:val="-4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dernières</w:t>
      </w:r>
      <w:r>
        <w:rPr>
          <w:spacing w:val="-2"/>
        </w:rPr>
        <w:t xml:space="preserve"> </w:t>
      </w:r>
      <w:r>
        <w:t>souffrent</w:t>
      </w:r>
      <w:r>
        <w:rPr>
          <w:spacing w:val="-3"/>
        </w:rPr>
        <w:t xml:space="preserve"> </w:t>
      </w:r>
      <w:r>
        <w:t>cruellement,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particulier</w:t>
      </w:r>
      <w:r>
        <w:rPr>
          <w:spacing w:val="-3"/>
        </w:rPr>
        <w:t xml:space="preserve"> </w:t>
      </w:r>
      <w:r>
        <w:t>ce</w:t>
      </w:r>
      <w:r>
        <w:t>s</w:t>
      </w:r>
      <w:r>
        <w:rPr>
          <w:spacing w:val="-3"/>
        </w:rPr>
        <w:t xml:space="preserve"> </w:t>
      </w:r>
      <w:r>
        <w:t>jeunes</w:t>
      </w:r>
      <w:r>
        <w:rPr>
          <w:spacing w:val="-2"/>
        </w:rPr>
        <w:t xml:space="preserve"> </w:t>
      </w:r>
      <w:r>
        <w:t>entrepreneurs</w:t>
      </w:r>
      <w:r>
        <w:rPr>
          <w:spacing w:val="-5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lancent</w:t>
      </w:r>
      <w:r>
        <w:rPr>
          <w:spacing w:val="-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marché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travail.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s’agit,</w:t>
      </w:r>
      <w:r>
        <w:rPr>
          <w:spacing w:val="-3"/>
        </w:rPr>
        <w:t xml:space="preserve"> </w:t>
      </w:r>
      <w:r>
        <w:t>effectivement,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tournures</w:t>
      </w:r>
      <w:r>
        <w:rPr>
          <w:spacing w:val="-2"/>
        </w:rPr>
        <w:t xml:space="preserve"> </w:t>
      </w:r>
      <w:r>
        <w:t>administratives</w:t>
      </w:r>
      <w:r>
        <w:rPr>
          <w:spacing w:val="-2"/>
        </w:rPr>
        <w:t xml:space="preserve"> </w:t>
      </w:r>
      <w:r>
        <w:t>qui</w:t>
      </w:r>
    </w:p>
    <w:p w14:paraId="04E20FA4" w14:textId="77777777" w:rsidR="00CA4296" w:rsidRDefault="00BA1AEE">
      <w:pPr>
        <w:pStyle w:val="Corpsdetexte"/>
        <w:spacing w:line="276" w:lineRule="auto"/>
        <w:ind w:left="556" w:right="767"/>
      </w:pPr>
      <w:proofErr w:type="gramStart"/>
      <w:r>
        <w:t>n’incitent</w:t>
      </w:r>
      <w:proofErr w:type="gramEnd"/>
      <w:r>
        <w:t xml:space="preserve"> d’aucuns, et ce majoritairement, qu’à se tourner vers le milieu informel. Toutefois, à l’ère des</w:t>
      </w:r>
      <w:r>
        <w:rPr>
          <w:spacing w:val="-53"/>
        </w:rPr>
        <w:t xml:space="preserve"> </w:t>
      </w:r>
      <w:r>
        <w:t>Nouvelles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de l’Information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(NTIC),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suffit</w:t>
      </w:r>
      <w:r>
        <w:rPr>
          <w:spacing w:val="-3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de</w:t>
      </w:r>
    </w:p>
    <w:p w14:paraId="6F7EC477" w14:textId="77777777" w:rsidR="00CA4296" w:rsidRDefault="00BA1AEE">
      <w:pPr>
        <w:pStyle w:val="Corpsdetexte"/>
        <w:spacing w:line="276" w:lineRule="auto"/>
        <w:ind w:left="556" w:right="744"/>
      </w:pPr>
      <w:r>
        <w:t>‘’centraliser’’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postes</w:t>
      </w:r>
      <w:r>
        <w:rPr>
          <w:spacing w:val="-4"/>
        </w:rPr>
        <w:t xml:space="preserve"> </w:t>
      </w:r>
      <w:r>
        <w:t>réglementaires,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faudrait</w:t>
      </w:r>
      <w:r>
        <w:rPr>
          <w:spacing w:val="-5"/>
        </w:rPr>
        <w:t xml:space="preserve"> </w:t>
      </w:r>
      <w:r>
        <w:t>également</w:t>
      </w:r>
      <w:r>
        <w:rPr>
          <w:spacing w:val="-5"/>
        </w:rPr>
        <w:t xml:space="preserve"> </w:t>
      </w:r>
      <w:r>
        <w:t>songer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réduire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temps</w:t>
      </w:r>
      <w:r>
        <w:rPr>
          <w:spacing w:val="-5"/>
        </w:rPr>
        <w:t xml:space="preserve"> </w:t>
      </w:r>
      <w:r>
        <w:t>accordé</w:t>
      </w:r>
      <w:r>
        <w:rPr>
          <w:spacing w:val="-3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création afin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 PME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démarrer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plus vite son</w:t>
      </w:r>
      <w:r>
        <w:rPr>
          <w:spacing w:val="-2"/>
        </w:rPr>
        <w:t xml:space="preserve"> </w:t>
      </w:r>
      <w:r>
        <w:t>activité.</w:t>
      </w:r>
    </w:p>
    <w:p w14:paraId="6D440AC7" w14:textId="77777777" w:rsidR="00CA4296" w:rsidRDefault="00BA1AEE">
      <w:pPr>
        <w:spacing w:before="197" w:line="273" w:lineRule="auto"/>
        <w:ind w:left="556" w:right="744"/>
        <w:rPr>
          <w:sz w:val="20"/>
        </w:rPr>
      </w:pPr>
      <w:r>
        <w:rPr>
          <w:w w:val="95"/>
          <w:sz w:val="20"/>
        </w:rPr>
        <w:t>C’est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dans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cadre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s’inscrit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Togo,</w:t>
      </w:r>
      <w:r>
        <w:rPr>
          <w:spacing w:val="19"/>
          <w:w w:val="95"/>
          <w:sz w:val="20"/>
        </w:rPr>
        <w:t xml:space="preserve"> </w:t>
      </w:r>
      <w:r>
        <w:rPr>
          <w:rFonts w:ascii="Arial" w:hAnsi="Arial"/>
          <w:b/>
          <w:color w:val="333333"/>
          <w:w w:val="95"/>
          <w:sz w:val="27"/>
        </w:rPr>
        <w:t>‘’</w:t>
      </w:r>
      <w:r>
        <w:rPr>
          <w:rFonts w:ascii="Arial" w:hAnsi="Arial"/>
          <w:b/>
          <w:w w:val="95"/>
          <w:sz w:val="20"/>
        </w:rPr>
        <w:t>15</w:t>
      </w:r>
      <w:r>
        <w:rPr>
          <w:rFonts w:ascii="Arial" w:hAnsi="Arial"/>
          <w:b/>
          <w:w w:val="95"/>
          <w:sz w:val="20"/>
          <w:vertAlign w:val="superscript"/>
        </w:rPr>
        <w:t>ème</w:t>
      </w:r>
      <w:r>
        <w:rPr>
          <w:rFonts w:ascii="Arial" w:hAnsi="Arial"/>
          <w:b/>
          <w:spacing w:val="-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mondial et 1</w:t>
      </w:r>
      <w:r>
        <w:rPr>
          <w:rFonts w:ascii="Arial" w:hAnsi="Arial"/>
          <w:b/>
          <w:w w:val="95"/>
          <w:sz w:val="20"/>
          <w:vertAlign w:val="superscript"/>
        </w:rPr>
        <w:t>er</w:t>
      </w:r>
      <w:r>
        <w:rPr>
          <w:rFonts w:ascii="Arial" w:hAnsi="Arial"/>
          <w:b/>
          <w:spacing w:val="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africain</w:t>
      </w:r>
      <w:r>
        <w:rPr>
          <w:rFonts w:ascii="Arial" w:hAnsi="Arial"/>
          <w:b/>
          <w:spacing w:val="-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sur</w:t>
      </w:r>
      <w:r>
        <w:rPr>
          <w:rFonts w:ascii="Arial" w:hAnsi="Arial"/>
          <w:b/>
          <w:spacing w:val="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l’indicateur</w:t>
      </w:r>
      <w:r>
        <w:rPr>
          <w:rFonts w:ascii="Arial" w:hAnsi="Arial"/>
          <w:b/>
          <w:spacing w:val="4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Création</w:t>
      </w:r>
      <w:r>
        <w:rPr>
          <w:rFonts w:ascii="Trebuchet MS" w:hAnsi="Trebuchet MS"/>
          <w:b/>
          <w:spacing w:val="-55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d’entreprises</w:t>
      </w:r>
      <w:r>
        <w:rPr>
          <w:rFonts w:ascii="Trebuchet MS" w:hAnsi="Trebuchet MS"/>
          <w:b/>
          <w:spacing w:val="-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 xml:space="preserve">du </w:t>
      </w:r>
      <w:proofErr w:type="spellStart"/>
      <w:r>
        <w:rPr>
          <w:rFonts w:ascii="Arial" w:hAnsi="Arial"/>
          <w:b/>
          <w:w w:val="95"/>
          <w:sz w:val="20"/>
        </w:rPr>
        <w:t>Doing</w:t>
      </w:r>
      <w:proofErr w:type="spellEnd"/>
      <w:r>
        <w:rPr>
          <w:rFonts w:ascii="Arial" w:hAnsi="Arial"/>
          <w:b/>
          <w:spacing w:val="-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Business</w:t>
      </w:r>
      <w:r>
        <w:rPr>
          <w:rFonts w:ascii="Arial" w:hAnsi="Arial"/>
          <w:b/>
          <w:spacing w:val="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(DB)</w:t>
      </w:r>
      <w:r>
        <w:rPr>
          <w:rFonts w:ascii="Arial" w:hAnsi="Arial"/>
          <w:b/>
          <w:spacing w:val="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2020’’</w:t>
      </w:r>
      <w:r>
        <w:rPr>
          <w:w w:val="95"/>
          <w:sz w:val="20"/>
        </w:rPr>
        <w:t>en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permettant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ces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entrepreneures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créer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leurs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entreprises</w:t>
      </w:r>
      <w:r>
        <w:rPr>
          <w:spacing w:val="-1"/>
          <w:sz w:val="20"/>
        </w:rPr>
        <w:t xml:space="preserve"> </w:t>
      </w:r>
      <w:r>
        <w:rPr>
          <w:sz w:val="20"/>
        </w:rPr>
        <w:t>en un</w:t>
      </w:r>
      <w:r>
        <w:rPr>
          <w:spacing w:val="-2"/>
          <w:sz w:val="20"/>
        </w:rPr>
        <w:t xml:space="preserve"> </w:t>
      </w:r>
      <w:r>
        <w:rPr>
          <w:sz w:val="20"/>
        </w:rPr>
        <w:t>délai</w:t>
      </w:r>
      <w:r>
        <w:rPr>
          <w:spacing w:val="-1"/>
          <w:sz w:val="20"/>
        </w:rPr>
        <w:t xml:space="preserve"> </w:t>
      </w:r>
      <w:r>
        <w:rPr>
          <w:sz w:val="20"/>
        </w:rPr>
        <w:t>moyen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05 heures,</w:t>
      </w:r>
      <w:r>
        <w:rPr>
          <w:spacing w:val="-2"/>
          <w:sz w:val="20"/>
        </w:rPr>
        <w:t xml:space="preserve"> </w:t>
      </w:r>
      <w:r>
        <w:rPr>
          <w:sz w:val="20"/>
        </w:rPr>
        <w:t>contre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2"/>
          <w:sz w:val="20"/>
        </w:rPr>
        <w:t xml:space="preserve"> </w:t>
      </w:r>
      <w:r>
        <w:rPr>
          <w:sz w:val="20"/>
        </w:rPr>
        <w:t>jours sur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territoire gabonais.</w:t>
      </w:r>
    </w:p>
    <w:p w14:paraId="665E76BE" w14:textId="77777777" w:rsidR="00CA4296" w:rsidRDefault="00CA4296">
      <w:pPr>
        <w:pStyle w:val="Corpsdetexte"/>
        <w:rPr>
          <w:sz w:val="22"/>
        </w:rPr>
      </w:pPr>
    </w:p>
    <w:p w14:paraId="50FE3A01" w14:textId="77777777" w:rsidR="00CA4296" w:rsidRDefault="00CA4296">
      <w:pPr>
        <w:pStyle w:val="Corpsdetexte"/>
        <w:rPr>
          <w:sz w:val="22"/>
        </w:rPr>
      </w:pPr>
    </w:p>
    <w:p w14:paraId="4404102E" w14:textId="77777777" w:rsidR="00CA4296" w:rsidRDefault="00CA4296">
      <w:pPr>
        <w:pStyle w:val="Corpsdetexte"/>
        <w:rPr>
          <w:sz w:val="22"/>
        </w:rPr>
      </w:pPr>
    </w:p>
    <w:p w14:paraId="6AED8A0D" w14:textId="77777777" w:rsidR="00CA4296" w:rsidRDefault="00CA4296">
      <w:pPr>
        <w:pStyle w:val="Corpsdetexte"/>
        <w:rPr>
          <w:sz w:val="22"/>
        </w:rPr>
      </w:pPr>
    </w:p>
    <w:p w14:paraId="35D610A8" w14:textId="77777777" w:rsidR="00CA4296" w:rsidRDefault="00CA4296">
      <w:pPr>
        <w:pStyle w:val="Corpsdetexte"/>
        <w:spacing w:before="8"/>
        <w:rPr>
          <w:sz w:val="19"/>
        </w:rPr>
      </w:pPr>
    </w:p>
    <w:p w14:paraId="7049C14A" w14:textId="77777777" w:rsidR="00CA4296" w:rsidRDefault="00BA1AEE">
      <w:pPr>
        <w:pStyle w:val="Titre1"/>
        <w:numPr>
          <w:ilvl w:val="0"/>
          <w:numId w:val="2"/>
        </w:numPr>
        <w:tabs>
          <w:tab w:val="left" w:pos="810"/>
        </w:tabs>
        <w:ind w:left="809" w:hanging="254"/>
        <w:rPr>
          <w:u w:val="none"/>
        </w:rPr>
      </w:pP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CONSEQUENCES</w:t>
      </w:r>
      <w:r>
        <w:rPr>
          <w:spacing w:val="-3"/>
          <w:u w:val="thick"/>
        </w:rPr>
        <w:t xml:space="preserve"> </w:t>
      </w:r>
      <w:r>
        <w:rPr>
          <w:u w:val="thick"/>
        </w:rPr>
        <w:t>DU</w:t>
      </w:r>
      <w:r>
        <w:rPr>
          <w:spacing w:val="-2"/>
          <w:u w:val="thick"/>
        </w:rPr>
        <w:t xml:space="preserve"> </w:t>
      </w:r>
      <w:r>
        <w:rPr>
          <w:u w:val="thick"/>
        </w:rPr>
        <w:t>MALAISE</w:t>
      </w:r>
      <w:r>
        <w:rPr>
          <w:spacing w:val="-3"/>
          <w:u w:val="thick"/>
        </w:rPr>
        <w:t xml:space="preserve"> </w:t>
      </w:r>
      <w:r>
        <w:rPr>
          <w:u w:val="thick"/>
        </w:rPr>
        <w:t>DES</w:t>
      </w:r>
      <w:r>
        <w:rPr>
          <w:spacing w:val="-2"/>
          <w:u w:val="thick"/>
        </w:rPr>
        <w:t xml:space="preserve"> </w:t>
      </w:r>
      <w:r>
        <w:rPr>
          <w:u w:val="thick"/>
        </w:rPr>
        <w:t>PME</w:t>
      </w:r>
    </w:p>
    <w:p w14:paraId="58891FEE" w14:textId="77777777" w:rsidR="00CA4296" w:rsidRDefault="00CA4296">
      <w:pPr>
        <w:pStyle w:val="Corpsdetexte"/>
        <w:spacing w:before="3"/>
        <w:rPr>
          <w:rFonts w:ascii="Arial"/>
          <w:b/>
          <w:sz w:val="13"/>
        </w:rPr>
      </w:pPr>
    </w:p>
    <w:p w14:paraId="1F9AC49B" w14:textId="77777777" w:rsidR="00CA4296" w:rsidRDefault="00BA1AEE">
      <w:pPr>
        <w:pStyle w:val="Corpsdetexte"/>
        <w:spacing w:before="93" w:line="276" w:lineRule="auto"/>
        <w:ind w:left="556" w:right="736"/>
      </w:pPr>
      <w:r>
        <w:t>Un mal être, même s’il ne se voit pas, provoque pourtant des répercussions qui, quant à elles, passent</w:t>
      </w:r>
      <w:r>
        <w:rPr>
          <w:spacing w:val="-53"/>
        </w:rPr>
        <w:t xml:space="preserve"> </w:t>
      </w:r>
      <w:r>
        <w:t>difficilement</w:t>
      </w:r>
      <w:r>
        <w:rPr>
          <w:spacing w:val="1"/>
        </w:rPr>
        <w:t xml:space="preserve"> </w:t>
      </w:r>
      <w:r>
        <w:t>inaperçues.</w:t>
      </w:r>
      <w:r>
        <w:rPr>
          <w:spacing w:val="-1"/>
        </w:rPr>
        <w:t xml:space="preserve"> </w:t>
      </w:r>
      <w:r>
        <w:t>C’est</w:t>
      </w:r>
      <w:r>
        <w:rPr>
          <w:spacing w:val="-1"/>
        </w:rPr>
        <w:t xml:space="preserve"> </w:t>
      </w:r>
      <w:r>
        <w:t>dans cette</w:t>
      </w:r>
      <w:r>
        <w:rPr>
          <w:spacing w:val="1"/>
        </w:rPr>
        <w:t xml:space="preserve"> </w:t>
      </w:r>
      <w:r>
        <w:t>lancée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pas opter pour une</w:t>
      </w:r>
      <w:r>
        <w:rPr>
          <w:spacing w:val="-1"/>
        </w:rPr>
        <w:t xml:space="preserve"> </w:t>
      </w:r>
      <w:r>
        <w:t>stratégie</w:t>
      </w:r>
      <w:r>
        <w:rPr>
          <w:spacing w:val="-1"/>
        </w:rPr>
        <w:t xml:space="preserve"> </w:t>
      </w:r>
      <w:r>
        <w:t>visant</w:t>
      </w:r>
      <w:r>
        <w:rPr>
          <w:spacing w:val="1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expanser</w:t>
      </w:r>
      <w:r>
        <w:rPr>
          <w:spacing w:val="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PME,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améliorant</w:t>
      </w:r>
      <w:r>
        <w:rPr>
          <w:spacing w:val="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climat</w:t>
      </w:r>
      <w:r>
        <w:rPr>
          <w:spacing w:val="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affaires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Gabon,</w:t>
      </w:r>
      <w:r>
        <w:rPr>
          <w:spacing w:val="2"/>
        </w:rPr>
        <w:t xml:space="preserve"> </w:t>
      </w:r>
      <w:r>
        <w:t>met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péril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paramètres tels</w:t>
      </w:r>
      <w:r>
        <w:rPr>
          <w:spacing w:val="1"/>
        </w:rPr>
        <w:t xml:space="preserve"> </w:t>
      </w:r>
      <w:r>
        <w:t>que la</w:t>
      </w:r>
      <w:r>
        <w:rPr>
          <w:spacing w:val="-1"/>
        </w:rPr>
        <w:t xml:space="preserve"> </w:t>
      </w:r>
      <w:r>
        <w:t>croissance</w:t>
      </w:r>
      <w:r>
        <w:rPr>
          <w:spacing w:val="-2"/>
        </w:rPr>
        <w:t xml:space="preserve"> </w:t>
      </w:r>
      <w:r>
        <w:t>économique,</w:t>
      </w:r>
      <w:r>
        <w:rPr>
          <w:spacing w:val="1"/>
        </w:rPr>
        <w:t xml:space="preserve"> </w:t>
      </w:r>
      <w:r>
        <w:t>le taux de</w:t>
      </w:r>
      <w:r>
        <w:rPr>
          <w:spacing w:val="-1"/>
        </w:rPr>
        <w:t xml:space="preserve"> </w:t>
      </w:r>
      <w:r>
        <w:t>chômage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encore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fiscalité.</w:t>
      </w:r>
    </w:p>
    <w:p w14:paraId="0F752B4E" w14:textId="77777777" w:rsidR="00CA4296" w:rsidRDefault="00CA4296">
      <w:pPr>
        <w:pStyle w:val="Corpsdetexte"/>
      </w:pPr>
    </w:p>
    <w:p w14:paraId="1D0AFD45" w14:textId="77777777" w:rsidR="00CA4296" w:rsidRDefault="00CA4296">
      <w:pPr>
        <w:pStyle w:val="Corpsdetexte"/>
      </w:pPr>
    </w:p>
    <w:p w14:paraId="49A300CE" w14:textId="77777777" w:rsidR="00CA4296" w:rsidRDefault="00CA4296">
      <w:pPr>
        <w:pStyle w:val="Corpsdetexte"/>
      </w:pPr>
    </w:p>
    <w:p w14:paraId="0D62B648" w14:textId="77777777" w:rsidR="00CA4296" w:rsidRDefault="00CA4296">
      <w:pPr>
        <w:pStyle w:val="Corpsdetexte"/>
      </w:pPr>
    </w:p>
    <w:p w14:paraId="1EF79AA9" w14:textId="77777777" w:rsidR="00CA4296" w:rsidRDefault="00CA4296">
      <w:pPr>
        <w:pStyle w:val="Corpsdetexte"/>
      </w:pPr>
    </w:p>
    <w:p w14:paraId="1BF50935" w14:textId="77777777" w:rsidR="00CA4296" w:rsidRDefault="00BA1AEE">
      <w:pPr>
        <w:pStyle w:val="Corpsdetexte"/>
        <w:spacing w:before="10"/>
        <w:rPr>
          <w:sz w:val="24"/>
        </w:rPr>
      </w:pPr>
      <w:r>
        <w:pict w14:anchorId="385023FE">
          <v:rect id="_x0000_s1027" style="position:absolute;margin-left:70.8pt;margin-top:16.25pt;width:2in;height:.7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226EF87E" w14:textId="77777777" w:rsidR="00CA4296" w:rsidRDefault="00BA1AEE">
      <w:pPr>
        <w:pStyle w:val="Corpsdetexte"/>
        <w:spacing w:before="73"/>
        <w:ind w:left="556" w:right="799"/>
        <w:rPr>
          <w:rFonts w:ascii="Calibri" w:hAnsi="Calibri"/>
        </w:rPr>
      </w:pPr>
      <w:r>
        <w:rPr>
          <w:rFonts w:ascii="Calibri" w:hAnsi="Calibri"/>
          <w:vertAlign w:val="superscript"/>
        </w:rPr>
        <w:t>4</w:t>
      </w:r>
      <w:r>
        <w:rPr>
          <w:rFonts w:ascii="Calibri" w:hAnsi="Calibri"/>
        </w:rPr>
        <w:t xml:space="preserve"> Ce pourcentage est obtenu par le rapport suivant : 350 qui représente le nombre d’entreprises de la CPG, et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6951, qui quant à lui, fait référence au nombre d’entreprises créées (soit 350/6951), dans le but de déterminer</w:t>
      </w:r>
      <w:r>
        <w:rPr>
          <w:rFonts w:ascii="Calibri" w:hAnsi="Calibri"/>
          <w:spacing w:val="-43"/>
        </w:rPr>
        <w:t xml:space="preserve"> </w:t>
      </w:r>
      <w:r>
        <w:rPr>
          <w:rFonts w:ascii="Calibri" w:hAnsi="Calibri"/>
        </w:rPr>
        <w:t>la part des entrepreneurs qui pourr</w:t>
      </w:r>
      <w:r>
        <w:rPr>
          <w:rFonts w:ascii="Calibri" w:hAnsi="Calibri"/>
        </w:rPr>
        <w:t>aient bénéficier de l’accord, en considérant que certains font partie de la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CPG.</w:t>
      </w:r>
    </w:p>
    <w:p w14:paraId="163FC322" w14:textId="77777777" w:rsidR="00CA4296" w:rsidRDefault="00BA1AEE">
      <w:pPr>
        <w:pStyle w:val="Corpsdetexte"/>
        <w:spacing w:line="242" w:lineRule="exact"/>
        <w:ind w:left="556"/>
        <w:rPr>
          <w:rFonts w:ascii="Calibri" w:hAnsi="Calibri"/>
        </w:rPr>
      </w:pPr>
      <w:r>
        <w:rPr>
          <w:rFonts w:ascii="Calibri" w:hAnsi="Calibri"/>
          <w:vertAlign w:val="superscript"/>
        </w:rPr>
        <w:t>5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terme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anglais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crowdfunding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signifie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littéralement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‘’financement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par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foule’’.</w:t>
      </w:r>
    </w:p>
    <w:p w14:paraId="272D9C29" w14:textId="77777777" w:rsidR="00CA4296" w:rsidRDefault="00CA4296">
      <w:pPr>
        <w:spacing w:line="242" w:lineRule="exact"/>
        <w:rPr>
          <w:rFonts w:ascii="Calibri" w:hAnsi="Calibri"/>
        </w:rPr>
        <w:sectPr w:rsidR="00CA4296">
          <w:pgSz w:w="11910" w:h="16840"/>
          <w:pgMar w:top="1320" w:right="68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CC9C33" w14:textId="77777777" w:rsidR="00CA4296" w:rsidRDefault="00BA1AEE">
      <w:pPr>
        <w:pStyle w:val="Titre1"/>
        <w:numPr>
          <w:ilvl w:val="1"/>
          <w:numId w:val="2"/>
        </w:numPr>
        <w:tabs>
          <w:tab w:val="left" w:pos="807"/>
        </w:tabs>
        <w:spacing w:before="77" w:line="278" w:lineRule="auto"/>
        <w:ind w:right="1221" w:firstLine="0"/>
        <w:rPr>
          <w:u w:val="none"/>
        </w:rPr>
      </w:pPr>
      <w:r>
        <w:rPr>
          <w:u w:val="thick"/>
        </w:rPr>
        <w:lastRenderedPageBreak/>
        <w:t>IMPACT SUR LA CROISSANCE ECONOMIQUE ET LE TAUX DE</w:t>
      </w:r>
      <w:r>
        <w:rPr>
          <w:spacing w:val="-75"/>
          <w:u w:val="none"/>
        </w:rPr>
        <w:t xml:space="preserve"> </w:t>
      </w:r>
      <w:r>
        <w:rPr>
          <w:u w:val="thick"/>
        </w:rPr>
        <w:t>CHOMAGE</w:t>
      </w:r>
    </w:p>
    <w:p w14:paraId="13911910" w14:textId="77777777" w:rsidR="00CA4296" w:rsidRDefault="00CA4296">
      <w:pPr>
        <w:pStyle w:val="Corpsdetexte"/>
        <w:spacing w:before="9"/>
        <w:rPr>
          <w:rFonts w:ascii="Arial"/>
          <w:b/>
          <w:sz w:val="8"/>
        </w:rPr>
      </w:pPr>
    </w:p>
    <w:p w14:paraId="407B27B2" w14:textId="77777777" w:rsidR="00CA4296" w:rsidRDefault="00BA1AEE">
      <w:pPr>
        <w:pStyle w:val="Corpsdetexte"/>
        <w:spacing w:before="93" w:line="276" w:lineRule="auto"/>
        <w:ind w:left="556" w:right="788"/>
      </w:pPr>
      <w:r>
        <w:t>Comme énoncé plus haut, la promotion des PME est une porte par laquelle un état, doit</w:t>
      </w:r>
      <w:r>
        <w:rPr>
          <w:spacing w:val="1"/>
        </w:rPr>
        <w:t xml:space="preserve"> </w:t>
      </w:r>
      <w:r>
        <w:t>obligatoirement passer pour une croissance soutenue et durable. Le cas échéant à cela, sur le sol</w:t>
      </w:r>
      <w:r>
        <w:rPr>
          <w:spacing w:val="1"/>
        </w:rPr>
        <w:t xml:space="preserve"> </w:t>
      </w:r>
      <w:r>
        <w:t>gabonais, ent</w:t>
      </w:r>
      <w:r>
        <w:t>rainerait une baisse de la croissance économique, quand on sait qu’à elles seules, c'est-</w:t>
      </w:r>
      <w:r>
        <w:rPr>
          <w:spacing w:val="-53"/>
        </w:rPr>
        <w:t xml:space="preserve"> </w:t>
      </w:r>
      <w:r>
        <w:t>à-dire les 350 entreprises de la CPG, représentent près de 85% du Produit Intérieur Brut (PIB) du</w:t>
      </w:r>
      <w:r>
        <w:rPr>
          <w:spacing w:val="1"/>
        </w:rPr>
        <w:t xml:space="preserve"> </w:t>
      </w:r>
      <w:r>
        <w:t>Gabon.</w:t>
      </w:r>
    </w:p>
    <w:p w14:paraId="4FAEA9EF" w14:textId="77777777" w:rsidR="00CA4296" w:rsidRDefault="00CA4296">
      <w:pPr>
        <w:pStyle w:val="Corpsdetexte"/>
        <w:spacing w:before="6"/>
        <w:rPr>
          <w:sz w:val="17"/>
        </w:rPr>
      </w:pPr>
    </w:p>
    <w:p w14:paraId="7ABA2098" w14:textId="77777777" w:rsidR="00CA4296" w:rsidRDefault="00BA1AEE">
      <w:pPr>
        <w:pStyle w:val="Corpsdetexte"/>
        <w:spacing w:line="276" w:lineRule="auto"/>
        <w:ind w:left="556" w:right="744"/>
      </w:pPr>
      <w:r>
        <w:t>Sous</w:t>
      </w:r>
      <w:r>
        <w:rPr>
          <w:spacing w:val="-3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optique,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souligner</w:t>
      </w:r>
      <w:r>
        <w:rPr>
          <w:spacing w:val="-4"/>
        </w:rPr>
        <w:t xml:space="preserve"> </w:t>
      </w:r>
      <w:r>
        <w:t>qu’une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PIB</w:t>
      </w:r>
      <w:r>
        <w:rPr>
          <w:spacing w:val="-2"/>
        </w:rPr>
        <w:t xml:space="preserve"> </w:t>
      </w:r>
      <w:r>
        <w:t>gabonais,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qu’il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prend</w:t>
      </w:r>
      <w:r>
        <w:rPr>
          <w:spacing w:val="-52"/>
        </w:rPr>
        <w:t xml:space="preserve"> </w:t>
      </w:r>
      <w:r>
        <w:t>pas en compte le secteur informel, qui pourtant représentait, en 2017, entre 40 et 50% du PIB du</w:t>
      </w:r>
      <w:r>
        <w:rPr>
          <w:spacing w:val="1"/>
        </w:rPr>
        <w:t xml:space="preserve"> </w:t>
      </w:r>
      <w:r>
        <w:t>Gabon. Cette situation laisse donc à penser qu’on ne peut réellement estimer le PIB de tous les</w:t>
      </w:r>
      <w:r>
        <w:rPr>
          <w:spacing w:val="1"/>
        </w:rPr>
        <w:t xml:space="preserve"> </w:t>
      </w:r>
      <w:r>
        <w:t>opérateurs écon</w:t>
      </w:r>
      <w:r>
        <w:t>omiques présents sur le territoire gabonais, en d’autres termes, une autre</w:t>
      </w:r>
      <w:r>
        <w:rPr>
          <w:spacing w:val="1"/>
        </w:rPr>
        <w:t xml:space="preserve"> </w:t>
      </w:r>
      <w:r>
        <w:t>conséquence de la non expansion des PME gabonaises est une estimation biaisée du PIB ou encore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sous-évaluation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croissance</w:t>
      </w:r>
      <w:r>
        <w:rPr>
          <w:spacing w:val="-2"/>
        </w:rPr>
        <w:t xml:space="preserve"> </w:t>
      </w:r>
      <w:r>
        <w:t>économique</w:t>
      </w:r>
      <w:r>
        <w:rPr>
          <w:spacing w:val="-1"/>
        </w:rPr>
        <w:t xml:space="preserve"> </w:t>
      </w:r>
      <w:r>
        <w:t>gabonaise.</w:t>
      </w:r>
    </w:p>
    <w:p w14:paraId="51816134" w14:textId="77777777" w:rsidR="00CA4296" w:rsidRDefault="00CA4296">
      <w:pPr>
        <w:pStyle w:val="Corpsdetexte"/>
        <w:rPr>
          <w:sz w:val="22"/>
        </w:rPr>
      </w:pPr>
    </w:p>
    <w:p w14:paraId="6B7AD6A3" w14:textId="77777777" w:rsidR="00CA4296" w:rsidRDefault="00CA4296">
      <w:pPr>
        <w:pStyle w:val="Corpsdetexte"/>
        <w:rPr>
          <w:sz w:val="22"/>
        </w:rPr>
      </w:pPr>
    </w:p>
    <w:p w14:paraId="628927BE" w14:textId="77777777" w:rsidR="00CA4296" w:rsidRDefault="00BA1AEE">
      <w:pPr>
        <w:pStyle w:val="Corpsdetexte"/>
        <w:spacing w:before="159" w:line="276" w:lineRule="auto"/>
        <w:ind w:left="556" w:right="811"/>
      </w:pPr>
      <w:r>
        <w:t>Quant au taux de chômage,</w:t>
      </w:r>
      <w:r>
        <w:t xml:space="preserve"> il est important de souligner, d’entrée de jeu, que le Gabon possède,</w:t>
      </w:r>
      <w:r>
        <w:rPr>
          <w:spacing w:val="1"/>
        </w:rPr>
        <w:t xml:space="preserve"> </w:t>
      </w:r>
      <w:r>
        <w:t>selon l’Organisation Internationale du Travail, un des taux de chômage les plus élevés de l’Afrique</w:t>
      </w:r>
      <w:r>
        <w:rPr>
          <w:spacing w:val="1"/>
        </w:rPr>
        <w:t xml:space="preserve"> </w:t>
      </w:r>
      <w:r>
        <w:t>Subsaharienne, touchant particulièrement les jeunes</w:t>
      </w:r>
      <w:r>
        <w:rPr>
          <w:position w:val="6"/>
          <w:sz w:val="13"/>
        </w:rPr>
        <w:t>6</w:t>
      </w:r>
      <w:r>
        <w:t>. Par ailleurs, on ne doit pas ou</w:t>
      </w:r>
      <w:r>
        <w:t>blier que la</w:t>
      </w:r>
      <w:r>
        <w:rPr>
          <w:spacing w:val="1"/>
        </w:rPr>
        <w:t xml:space="preserve"> </w:t>
      </w:r>
      <w:r>
        <w:t>population gabonaise est majoritairement constituée de jeunes. Dans le même élan, il ne faut pas</w:t>
      </w:r>
      <w:r>
        <w:rPr>
          <w:spacing w:val="1"/>
        </w:rPr>
        <w:t xml:space="preserve"> </w:t>
      </w:r>
      <w:r>
        <w:t>omettre</w:t>
      </w:r>
      <w:r>
        <w:rPr>
          <w:spacing w:val="-6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développement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l’entrepreneuriat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jeunes</w:t>
      </w:r>
      <w:r>
        <w:rPr>
          <w:spacing w:val="-4"/>
        </w:rPr>
        <w:t xml:space="preserve"> </w:t>
      </w:r>
      <w:r>
        <w:t>est,</w:t>
      </w:r>
      <w:r>
        <w:rPr>
          <w:spacing w:val="-4"/>
        </w:rPr>
        <w:t xml:space="preserve"> </w:t>
      </w:r>
      <w:r>
        <w:t>l’une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mises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place</w:t>
      </w:r>
      <w:r>
        <w:rPr>
          <w:spacing w:val="-5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 gouvernement</w:t>
      </w:r>
      <w:r>
        <w:rPr>
          <w:spacing w:val="-1"/>
        </w:rPr>
        <w:t xml:space="preserve"> </w:t>
      </w:r>
      <w:r>
        <w:t>gabonais,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endiguer</w:t>
      </w:r>
      <w:r>
        <w:rPr>
          <w:spacing w:val="-3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phénomène</w:t>
      </w:r>
      <w:r>
        <w:rPr>
          <w:spacing w:val="-3"/>
        </w:rPr>
        <w:t xml:space="preserve"> </w:t>
      </w:r>
      <w:r>
        <w:t>croissant</w:t>
      </w:r>
      <w:r>
        <w:rPr>
          <w:spacing w:val="-1"/>
        </w:rPr>
        <w:t xml:space="preserve"> </w:t>
      </w:r>
      <w:r>
        <w:t>qu’est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chômage.</w:t>
      </w:r>
    </w:p>
    <w:p w14:paraId="42C6A008" w14:textId="77777777" w:rsidR="00CA4296" w:rsidRDefault="00BA1AEE">
      <w:pPr>
        <w:pStyle w:val="Corpsdetexte"/>
        <w:spacing w:line="276" w:lineRule="auto"/>
        <w:ind w:left="556" w:right="954"/>
      </w:pPr>
      <w:r>
        <w:t>Or,</w:t>
      </w:r>
      <w:r>
        <w:rPr>
          <w:spacing w:val="-7"/>
        </w:rPr>
        <w:t xml:space="preserve"> </w:t>
      </w:r>
      <w:r>
        <w:t>développer</w:t>
      </w:r>
      <w:r>
        <w:rPr>
          <w:spacing w:val="-6"/>
        </w:rPr>
        <w:t xml:space="preserve"> </w:t>
      </w:r>
      <w:r>
        <w:t>l’entrepreneuriat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jeunes</w:t>
      </w:r>
      <w:r>
        <w:rPr>
          <w:spacing w:val="-6"/>
        </w:rPr>
        <w:t xml:space="preserve"> </w:t>
      </w:r>
      <w:r>
        <w:t>signifie</w:t>
      </w:r>
      <w:r>
        <w:rPr>
          <w:spacing w:val="-4"/>
        </w:rPr>
        <w:t xml:space="preserve"> </w:t>
      </w:r>
      <w:r>
        <w:t>implicitement,</w:t>
      </w:r>
      <w:r>
        <w:rPr>
          <w:spacing w:val="-6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certaine</w:t>
      </w:r>
      <w:r>
        <w:rPr>
          <w:spacing w:val="-7"/>
        </w:rPr>
        <w:t xml:space="preserve"> </w:t>
      </w:r>
      <w:r>
        <w:t>analogie,</w:t>
      </w:r>
      <w:r>
        <w:rPr>
          <w:spacing w:val="1"/>
        </w:rPr>
        <w:t xml:space="preserve"> </w:t>
      </w:r>
      <w:r>
        <w:t>promouvoir les PME, ces dernières qui constituent, selon le président de la CPG, M. Alain Bâ</w:t>
      </w:r>
      <w:r>
        <w:rPr>
          <w:spacing w:val="1"/>
        </w:rPr>
        <w:t xml:space="preserve"> </w:t>
      </w:r>
      <w:r>
        <w:t>Oumar,</w:t>
      </w:r>
      <w:r>
        <w:rPr>
          <w:spacing w:val="-1"/>
        </w:rPr>
        <w:t xml:space="preserve"> </w:t>
      </w:r>
      <w:r>
        <w:t>«</w:t>
      </w:r>
      <w:r>
        <w:rPr>
          <w:spacing w:val="1"/>
        </w:rPr>
        <w:t xml:space="preserve"> </w:t>
      </w:r>
      <w:r>
        <w:t>le segm</w:t>
      </w:r>
      <w:r>
        <w:t>ent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société qui</w:t>
      </w:r>
      <w:r>
        <w:rPr>
          <w:spacing w:val="1"/>
        </w:rPr>
        <w:t xml:space="preserve"> </w:t>
      </w:r>
      <w:r>
        <w:t>crée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emplois le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».</w:t>
      </w:r>
    </w:p>
    <w:p w14:paraId="58F61DFC" w14:textId="77777777" w:rsidR="00CA4296" w:rsidRDefault="00CA4296">
      <w:pPr>
        <w:pStyle w:val="Corpsdetexte"/>
        <w:spacing w:before="5"/>
        <w:rPr>
          <w:sz w:val="17"/>
        </w:rPr>
      </w:pPr>
    </w:p>
    <w:p w14:paraId="74E92688" w14:textId="77777777" w:rsidR="00CA4296" w:rsidRDefault="00BA1AEE">
      <w:pPr>
        <w:pStyle w:val="Corpsdetexte"/>
        <w:spacing w:line="276" w:lineRule="auto"/>
        <w:ind w:left="556" w:right="744"/>
      </w:pPr>
      <w:r>
        <w:t>On</w:t>
      </w:r>
      <w:r>
        <w:rPr>
          <w:spacing w:val="-5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dès lors</w:t>
      </w:r>
      <w:r>
        <w:rPr>
          <w:spacing w:val="-3"/>
        </w:rPr>
        <w:t xml:space="preserve"> </w:t>
      </w:r>
      <w:r>
        <w:t>convenir,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PME</w:t>
      </w:r>
      <w:r>
        <w:rPr>
          <w:spacing w:val="-4"/>
        </w:rPr>
        <w:t xml:space="preserve"> </w:t>
      </w:r>
      <w:r>
        <w:t>gabonaises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catalyseur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l’employabilité</w:t>
      </w:r>
      <w:r>
        <w:rPr>
          <w:spacing w:val="-3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Gabon,</w:t>
      </w:r>
      <w:r>
        <w:rPr>
          <w:spacing w:val="1"/>
        </w:rPr>
        <w:t xml:space="preserve"> </w:t>
      </w:r>
      <w:r>
        <w:t>ne pas les promouvoir entraine le spectacle alarmant dépeint par la société gabonaise : un chômage</w:t>
      </w:r>
      <w:r>
        <w:rPr>
          <w:spacing w:val="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s’en</w:t>
      </w:r>
      <w:r>
        <w:rPr>
          <w:spacing w:val="-2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grandissant…</w:t>
      </w:r>
    </w:p>
    <w:p w14:paraId="2F783561" w14:textId="77777777" w:rsidR="00CA4296" w:rsidRDefault="00CA4296">
      <w:pPr>
        <w:pStyle w:val="Corpsdetexte"/>
        <w:rPr>
          <w:sz w:val="22"/>
        </w:rPr>
      </w:pPr>
    </w:p>
    <w:p w14:paraId="31A49B63" w14:textId="77777777" w:rsidR="00CA4296" w:rsidRDefault="00CA4296">
      <w:pPr>
        <w:pStyle w:val="Corpsdetexte"/>
        <w:rPr>
          <w:sz w:val="22"/>
        </w:rPr>
      </w:pPr>
    </w:p>
    <w:p w14:paraId="12E9F3F1" w14:textId="77777777" w:rsidR="00CA4296" w:rsidRDefault="00BA1AEE">
      <w:pPr>
        <w:pStyle w:val="Titre1"/>
        <w:numPr>
          <w:ilvl w:val="1"/>
          <w:numId w:val="2"/>
        </w:numPr>
        <w:tabs>
          <w:tab w:val="left" w:pos="807"/>
        </w:tabs>
        <w:spacing w:before="159"/>
        <w:ind w:left="806"/>
        <w:rPr>
          <w:u w:val="none"/>
        </w:rPr>
      </w:pPr>
      <w:r>
        <w:rPr>
          <w:u w:val="thick"/>
        </w:rPr>
        <w:t>IMPACT</w:t>
      </w:r>
      <w:r>
        <w:rPr>
          <w:spacing w:val="-4"/>
          <w:u w:val="thick"/>
        </w:rPr>
        <w:t xml:space="preserve"> </w:t>
      </w:r>
      <w:r>
        <w:rPr>
          <w:u w:val="thick"/>
        </w:rPr>
        <w:t>SUR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3"/>
          <w:u w:val="thick"/>
        </w:rPr>
        <w:t xml:space="preserve"> </w:t>
      </w:r>
      <w:r>
        <w:rPr>
          <w:u w:val="thick"/>
        </w:rPr>
        <w:t>FISCALITÉ</w:t>
      </w:r>
    </w:p>
    <w:p w14:paraId="34402943" w14:textId="77777777" w:rsidR="00CA4296" w:rsidRDefault="00CA4296">
      <w:pPr>
        <w:pStyle w:val="Corpsdetexte"/>
        <w:spacing w:before="5"/>
        <w:rPr>
          <w:rFonts w:ascii="Arial"/>
          <w:b/>
          <w:sz w:val="13"/>
        </w:rPr>
      </w:pPr>
    </w:p>
    <w:p w14:paraId="1C7BB879" w14:textId="77777777" w:rsidR="00CA4296" w:rsidRDefault="00BA1AEE">
      <w:pPr>
        <w:pStyle w:val="Corpsdetexte"/>
        <w:spacing w:before="93" w:line="276" w:lineRule="auto"/>
        <w:ind w:left="556" w:right="744"/>
      </w:pPr>
      <w:r>
        <w:t>Le constat évoqué plus haut, faisant mention de la part importante qu’occupe le secteur informel dans</w:t>
      </w:r>
      <w:r>
        <w:rPr>
          <w:spacing w:val="1"/>
        </w:rPr>
        <w:t xml:space="preserve"> </w:t>
      </w:r>
      <w:r>
        <w:t>l’économie gabonaise, laisse également des séquelles sur les recettes fiscales. En effet, étant</w:t>
      </w:r>
      <w:r>
        <w:rPr>
          <w:spacing w:val="1"/>
        </w:rPr>
        <w:t xml:space="preserve"> </w:t>
      </w:r>
      <w:r>
        <w:t>confrontées à plusieurs obstacles dans le milieu formel, l</w:t>
      </w:r>
      <w:r>
        <w:t>es PME se nichent donc dans le milieu</w:t>
      </w:r>
      <w:r>
        <w:rPr>
          <w:spacing w:val="1"/>
        </w:rPr>
        <w:t xml:space="preserve"> </w:t>
      </w:r>
      <w:r>
        <w:t>informel,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amère</w:t>
      </w:r>
      <w:r>
        <w:rPr>
          <w:spacing w:val="-2"/>
        </w:rPr>
        <w:t xml:space="preserve"> </w:t>
      </w:r>
      <w:r>
        <w:t>pour la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Impôts</w:t>
      </w:r>
      <w:r>
        <w:rPr>
          <w:spacing w:val="-2"/>
        </w:rPr>
        <w:t xml:space="preserve"> </w:t>
      </w:r>
      <w:r>
        <w:t>(DGI),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ne</w:t>
      </w:r>
      <w:r>
        <w:rPr>
          <w:spacing w:val="-53"/>
        </w:rPr>
        <w:t xml:space="preserve"> </w:t>
      </w:r>
      <w:r>
        <w:t>laisse pas apparaitre ces entreprises, compte tenu du fait que ces dernières ne sont pas</w:t>
      </w:r>
      <w:r>
        <w:rPr>
          <w:spacing w:val="1"/>
        </w:rPr>
        <w:t xml:space="preserve"> </w:t>
      </w:r>
      <w:r>
        <w:t>immatriculées. Conséquence</w:t>
      </w:r>
      <w:r>
        <w:rPr>
          <w:spacing w:val="-2"/>
        </w:rPr>
        <w:t xml:space="preserve"> </w:t>
      </w:r>
      <w:r>
        <w:t>directe, elles</w:t>
      </w:r>
      <w:r>
        <w:rPr>
          <w:spacing w:val="2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paient pas d’impôts.</w:t>
      </w:r>
    </w:p>
    <w:p w14:paraId="5160B839" w14:textId="77777777" w:rsidR="00CA4296" w:rsidRDefault="00CA4296">
      <w:pPr>
        <w:pStyle w:val="Corpsdetexte"/>
        <w:spacing w:before="4"/>
        <w:rPr>
          <w:sz w:val="17"/>
        </w:rPr>
      </w:pPr>
    </w:p>
    <w:p w14:paraId="06883A61" w14:textId="77777777" w:rsidR="00CA4296" w:rsidRDefault="00BA1AEE">
      <w:pPr>
        <w:pStyle w:val="Corpsdetexte"/>
        <w:spacing w:line="278" w:lineRule="auto"/>
        <w:ind w:left="556" w:right="844"/>
      </w:pPr>
      <w:r>
        <w:t>On voit donc que le malaise des PME entraine d’une part, une baisse d’impôts, et inéluctablement un</w:t>
      </w:r>
      <w:r>
        <w:rPr>
          <w:spacing w:val="-53"/>
        </w:rPr>
        <w:t xml:space="preserve"> </w:t>
      </w:r>
      <w:r>
        <w:t>manque de</w:t>
      </w:r>
      <w:r>
        <w:rPr>
          <w:spacing w:val="-1"/>
        </w:rPr>
        <w:t xml:space="preserve"> </w:t>
      </w:r>
      <w:r>
        <w:t>fiabilité</w:t>
      </w:r>
      <w:r>
        <w:rPr>
          <w:spacing w:val="-1"/>
        </w:rPr>
        <w:t xml:space="preserve"> </w:t>
      </w:r>
      <w:r>
        <w:t>quant</w:t>
      </w:r>
      <w:r>
        <w:rPr>
          <w:spacing w:val="1"/>
        </w:rPr>
        <w:t xml:space="preserve"> </w:t>
      </w:r>
      <w:r>
        <w:t>aux données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DGI.</w:t>
      </w:r>
    </w:p>
    <w:p w14:paraId="33343C48" w14:textId="77777777" w:rsidR="00CA4296" w:rsidRDefault="00CA4296">
      <w:pPr>
        <w:pStyle w:val="Corpsdetexte"/>
      </w:pPr>
    </w:p>
    <w:p w14:paraId="75F973F7" w14:textId="77777777" w:rsidR="00CA4296" w:rsidRDefault="00CA4296">
      <w:pPr>
        <w:pStyle w:val="Corpsdetexte"/>
      </w:pPr>
    </w:p>
    <w:p w14:paraId="7DE2B473" w14:textId="77777777" w:rsidR="00CA4296" w:rsidRDefault="00CA4296">
      <w:pPr>
        <w:pStyle w:val="Corpsdetexte"/>
      </w:pPr>
    </w:p>
    <w:p w14:paraId="7D31AB5E" w14:textId="77777777" w:rsidR="00CA4296" w:rsidRDefault="00CA4296">
      <w:pPr>
        <w:pStyle w:val="Corpsdetexte"/>
      </w:pPr>
    </w:p>
    <w:p w14:paraId="75881E45" w14:textId="77777777" w:rsidR="00CA4296" w:rsidRDefault="00CA4296">
      <w:pPr>
        <w:pStyle w:val="Corpsdetexte"/>
      </w:pPr>
    </w:p>
    <w:p w14:paraId="01FE3747" w14:textId="77777777" w:rsidR="00CA4296" w:rsidRDefault="00CA4296">
      <w:pPr>
        <w:pStyle w:val="Corpsdetexte"/>
      </w:pPr>
    </w:p>
    <w:p w14:paraId="109B5C2A" w14:textId="77777777" w:rsidR="00CA4296" w:rsidRDefault="00BA1AEE">
      <w:pPr>
        <w:pStyle w:val="Corpsdetexte"/>
        <w:spacing w:before="6"/>
        <w:rPr>
          <w:sz w:val="29"/>
        </w:rPr>
      </w:pPr>
      <w:r>
        <w:pict w14:anchorId="75819738">
          <v:rect id="_x0000_s1026" style="position:absolute;margin-left:70.8pt;margin-top:18.95pt;width:2in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332B61AC" w14:textId="77777777" w:rsidR="00CA4296" w:rsidRDefault="00BA1AEE">
      <w:pPr>
        <w:pStyle w:val="Corpsdetexte"/>
        <w:spacing w:before="73" w:line="243" w:lineRule="exact"/>
        <w:ind w:left="556"/>
        <w:rPr>
          <w:rFonts w:ascii="Calibri" w:hAnsi="Calibri"/>
        </w:rPr>
      </w:pPr>
      <w:r>
        <w:rPr>
          <w:rFonts w:ascii="Calibri" w:hAnsi="Calibri"/>
          <w:vertAlign w:val="superscript"/>
        </w:rPr>
        <w:t>6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Brice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Gotoa</w:t>
      </w:r>
      <w:proofErr w:type="spellEnd"/>
      <w:r>
        <w:rPr>
          <w:rFonts w:ascii="Calibri" w:hAnsi="Calibri"/>
        </w:rPr>
        <w:t>, «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Gabon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l’Office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national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l’emploi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aider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jeunes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chauffeurs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à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devenir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propriétaires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</w:p>
    <w:p w14:paraId="224EC69F" w14:textId="77777777" w:rsidR="00CA4296" w:rsidRDefault="00BA1AEE">
      <w:pPr>
        <w:pStyle w:val="Corpsdetexte"/>
        <w:spacing w:line="243" w:lineRule="exact"/>
        <w:ind w:left="556"/>
        <w:rPr>
          <w:rFonts w:ascii="Calibri" w:hAnsi="Calibri"/>
        </w:rPr>
      </w:pPr>
      <w:proofErr w:type="gramStart"/>
      <w:r>
        <w:rPr>
          <w:rFonts w:ascii="Calibri" w:hAnsi="Calibri"/>
        </w:rPr>
        <w:t>leur</w:t>
      </w:r>
      <w:proofErr w:type="gram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taxi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»,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agence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ecofin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31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octobre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2021,</w:t>
      </w:r>
      <w:r>
        <w:rPr>
          <w:rFonts w:ascii="Calibri" w:hAnsi="Calibri"/>
          <w:spacing w:val="-1"/>
        </w:rPr>
        <w:t xml:space="preserve"> </w:t>
      </w:r>
      <w:hyperlink r:id="rId10">
        <w:r>
          <w:rPr>
            <w:rFonts w:ascii="Calibri" w:hAnsi="Calibri"/>
            <w:color w:val="0462C1"/>
            <w:u w:val="single" w:color="0462C1"/>
          </w:rPr>
          <w:t>https://www.agenceecofin.com</w:t>
        </w:r>
        <w:r>
          <w:rPr>
            <w:rFonts w:ascii="Calibri" w:hAnsi="Calibri"/>
          </w:rPr>
          <w:t>,</w:t>
        </w:r>
        <w:r>
          <w:rPr>
            <w:rFonts w:ascii="Calibri" w:hAnsi="Calibri"/>
            <w:spacing w:val="-2"/>
          </w:rPr>
          <w:t xml:space="preserve"> </w:t>
        </w:r>
      </w:hyperlink>
      <w:r>
        <w:rPr>
          <w:rFonts w:ascii="Calibri" w:hAnsi="Calibri"/>
        </w:rPr>
        <w:t>consulté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07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décembre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2021.</w:t>
      </w:r>
    </w:p>
    <w:p w14:paraId="43269203" w14:textId="77777777" w:rsidR="00CA4296" w:rsidRDefault="00CA4296">
      <w:pPr>
        <w:spacing w:line="243" w:lineRule="exact"/>
        <w:rPr>
          <w:rFonts w:ascii="Calibri" w:hAnsi="Calibri"/>
        </w:rPr>
        <w:sectPr w:rsidR="00CA4296">
          <w:pgSz w:w="11910" w:h="16840"/>
          <w:pgMar w:top="1320" w:right="68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BC452C" w14:textId="77777777" w:rsidR="00CA4296" w:rsidRDefault="00CA4296">
      <w:pPr>
        <w:pStyle w:val="Corpsdetexte"/>
        <w:spacing w:before="10"/>
        <w:rPr>
          <w:rFonts w:ascii="Calibri"/>
          <w:sz w:val="15"/>
        </w:rPr>
      </w:pPr>
    </w:p>
    <w:p w14:paraId="06B678C9" w14:textId="77777777" w:rsidR="00CA4296" w:rsidRDefault="00BA1AEE">
      <w:pPr>
        <w:pStyle w:val="Titre1"/>
        <w:spacing w:before="92"/>
        <w:ind w:left="722"/>
        <w:rPr>
          <w:u w:val="none"/>
        </w:rPr>
      </w:pPr>
      <w:r>
        <w:rPr>
          <w:u w:val="thick"/>
        </w:rPr>
        <w:t>CONCLUSION</w:t>
      </w:r>
    </w:p>
    <w:p w14:paraId="21447BA8" w14:textId="77777777" w:rsidR="00CA4296" w:rsidRDefault="00CA4296">
      <w:pPr>
        <w:pStyle w:val="Corpsdetexte"/>
        <w:spacing w:before="5"/>
        <w:rPr>
          <w:rFonts w:ascii="Arial"/>
          <w:b/>
          <w:sz w:val="13"/>
        </w:rPr>
      </w:pPr>
    </w:p>
    <w:p w14:paraId="5B489E31" w14:textId="77777777" w:rsidR="00CA4296" w:rsidRDefault="00BA1AEE">
      <w:pPr>
        <w:pStyle w:val="Corpsdetexte"/>
        <w:spacing w:before="93" w:line="276" w:lineRule="auto"/>
        <w:ind w:left="556" w:right="744"/>
      </w:pPr>
      <w:r>
        <w:t>Finalement, afin de sortir de son ‘’ère pétrole’’, ou de sa dépendance aux matières pr</w:t>
      </w:r>
      <w:r>
        <w:t>emières, l’État</w:t>
      </w:r>
      <w:r>
        <w:rPr>
          <w:spacing w:val="1"/>
        </w:rPr>
        <w:t xml:space="preserve"> </w:t>
      </w:r>
      <w:r>
        <w:t>gabonais met plusieurs perspectives en œuvre, telles que, l’amélioration du climat des affaires ou</w:t>
      </w:r>
      <w:r>
        <w:rPr>
          <w:spacing w:val="1"/>
        </w:rPr>
        <w:t xml:space="preserve"> </w:t>
      </w:r>
      <w:r>
        <w:t>encore,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création</w:t>
      </w:r>
      <w:r>
        <w:rPr>
          <w:spacing w:val="-5"/>
        </w:rPr>
        <w:t xml:space="preserve"> </w:t>
      </w:r>
      <w:r>
        <w:t>d’agences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promotion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investissements,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l’instar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l’ANPI,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t>d’autres.</w:t>
      </w:r>
      <w:r>
        <w:rPr>
          <w:spacing w:val="1"/>
        </w:rPr>
        <w:t xml:space="preserve"> </w:t>
      </w:r>
      <w:r>
        <w:t>Dans cet élan de diversification pour une croissance soutenue, un des moteurs sur qui porter</w:t>
      </w:r>
      <w:r>
        <w:rPr>
          <w:spacing w:val="1"/>
        </w:rPr>
        <w:t xml:space="preserve"> </w:t>
      </w:r>
      <w:r>
        <w:t>incessamment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regards demeurent les Petites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Moyennes Entreprises,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abrégé, PME.</w:t>
      </w:r>
    </w:p>
    <w:p w14:paraId="0BE9A68E" w14:textId="77777777" w:rsidR="00CA4296" w:rsidRDefault="00BA1AEE">
      <w:pPr>
        <w:pStyle w:val="Corpsdetexte"/>
        <w:spacing w:line="276" w:lineRule="auto"/>
        <w:ind w:left="556" w:right="728"/>
      </w:pPr>
      <w:r>
        <w:t>Au Gabon, ces dernières sont pourtant soustraites à la vue. Cela s’explique</w:t>
      </w:r>
      <w:r>
        <w:t>, en outre par une</w:t>
      </w:r>
      <w:r>
        <w:rPr>
          <w:spacing w:val="1"/>
        </w:rPr>
        <w:t xml:space="preserve"> </w:t>
      </w:r>
      <w:r>
        <w:t>gangrène</w:t>
      </w:r>
      <w:r>
        <w:rPr>
          <w:spacing w:val="-2"/>
        </w:rPr>
        <w:t xml:space="preserve"> </w:t>
      </w:r>
      <w:r>
        <w:t>majeure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avancée,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financement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projets,</w:t>
      </w:r>
      <w:r>
        <w:rPr>
          <w:spacing w:val="-4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également</w:t>
      </w:r>
      <w:r>
        <w:rPr>
          <w:spacing w:val="-4"/>
        </w:rPr>
        <w:t xml:space="preserve"> </w:t>
      </w:r>
      <w:r>
        <w:t>par</w:t>
      </w:r>
      <w:r>
        <w:rPr>
          <w:spacing w:val="-5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obstacles administratifs,</w:t>
      </w:r>
      <w:r>
        <w:rPr>
          <w:spacing w:val="-1"/>
        </w:rPr>
        <w:t xml:space="preserve"> </w:t>
      </w:r>
      <w:r>
        <w:t>dites</w:t>
      </w:r>
      <w:r>
        <w:rPr>
          <w:spacing w:val="1"/>
        </w:rPr>
        <w:t xml:space="preserve"> </w:t>
      </w:r>
      <w:r>
        <w:t>‘’paperasse’’.</w:t>
      </w:r>
    </w:p>
    <w:p w14:paraId="1DA74684" w14:textId="77777777" w:rsidR="00CA4296" w:rsidRDefault="00BA1AEE">
      <w:pPr>
        <w:pStyle w:val="Corpsdetexte"/>
        <w:spacing w:before="197" w:line="276" w:lineRule="auto"/>
        <w:ind w:left="556" w:right="744"/>
      </w:pPr>
      <w:r>
        <w:t>Cette situation alarmante ne va pas sans laisser de traces, car elle affecte entre autres le taux de</w:t>
      </w:r>
      <w:r>
        <w:rPr>
          <w:spacing w:val="1"/>
        </w:rPr>
        <w:t xml:space="preserve"> </w:t>
      </w:r>
      <w:r>
        <w:t>chômage,</w:t>
      </w:r>
      <w:r>
        <w:rPr>
          <w:spacing w:val="-3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jusque-là</w:t>
      </w:r>
      <w:r>
        <w:rPr>
          <w:spacing w:val="-3"/>
        </w:rPr>
        <w:t xml:space="preserve"> </w:t>
      </w:r>
      <w:r>
        <w:t>ne se</w:t>
      </w:r>
      <w:r>
        <w:rPr>
          <w:spacing w:val="-2"/>
        </w:rPr>
        <w:t xml:space="preserve"> </w:t>
      </w:r>
      <w:r>
        <w:t>trouve</w:t>
      </w:r>
      <w:r>
        <w:rPr>
          <w:spacing w:val="-1"/>
        </w:rPr>
        <w:t xml:space="preserve"> </w:t>
      </w:r>
      <w:r>
        <w:t>guère au</w:t>
      </w:r>
      <w:r>
        <w:rPr>
          <w:spacing w:val="-3"/>
        </w:rPr>
        <w:t xml:space="preserve"> </w:t>
      </w:r>
      <w:r>
        <w:t>beau</w:t>
      </w:r>
      <w:r>
        <w:rPr>
          <w:spacing w:val="-2"/>
        </w:rPr>
        <w:t xml:space="preserve"> </w:t>
      </w:r>
      <w:r>
        <w:t>fixe,</w:t>
      </w:r>
      <w:r>
        <w:rPr>
          <w:spacing w:val="-3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aussi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croissance économique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fiscalité</w:t>
      </w:r>
      <w:r>
        <w:rPr>
          <w:spacing w:val="-2"/>
        </w:rPr>
        <w:t xml:space="preserve"> </w:t>
      </w:r>
      <w:r>
        <w:t>gabonaises.</w:t>
      </w:r>
    </w:p>
    <w:p w14:paraId="354900E2" w14:textId="77777777" w:rsidR="00CA4296" w:rsidRDefault="00CA4296">
      <w:pPr>
        <w:pStyle w:val="Corpsdetexte"/>
        <w:spacing w:before="5"/>
        <w:rPr>
          <w:sz w:val="17"/>
        </w:rPr>
      </w:pPr>
    </w:p>
    <w:p w14:paraId="4CB3AA27" w14:textId="77777777" w:rsidR="00CA4296" w:rsidRDefault="00BA1AEE">
      <w:pPr>
        <w:pStyle w:val="Corpsdetexte"/>
        <w:spacing w:before="1" w:line="276" w:lineRule="auto"/>
        <w:ind w:left="556" w:right="777"/>
      </w:pPr>
      <w:r>
        <w:t>Toutefois, ce marasme serait d’autant plus criant compte tenu du contexte actuel que traverse le</w:t>
      </w:r>
      <w:r>
        <w:rPr>
          <w:spacing w:val="1"/>
        </w:rPr>
        <w:t xml:space="preserve"> </w:t>
      </w:r>
      <w:r>
        <w:t>monde, à savoir la pandémie de Covid 19. Quelles sont donc les conséquences subséquentes à cette</w:t>
      </w:r>
      <w:r>
        <w:rPr>
          <w:spacing w:val="-53"/>
        </w:rPr>
        <w:t xml:space="preserve"> </w:t>
      </w:r>
      <w:r>
        <w:t>pandémie dans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PME</w:t>
      </w:r>
      <w:r>
        <w:rPr>
          <w:spacing w:val="-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Gabon</w:t>
      </w:r>
      <w:r>
        <w:rPr>
          <w:spacing w:val="2"/>
        </w:rPr>
        <w:t xml:space="preserve"> </w:t>
      </w:r>
      <w:r>
        <w:t>?</w:t>
      </w:r>
    </w:p>
    <w:p w14:paraId="23938205" w14:textId="77777777" w:rsidR="00CA4296" w:rsidRDefault="00CA4296">
      <w:pPr>
        <w:spacing w:line="276" w:lineRule="auto"/>
        <w:sectPr w:rsidR="00CA4296">
          <w:pgSz w:w="11910" w:h="16840"/>
          <w:pgMar w:top="1580" w:right="68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EFCA36" w14:textId="77777777" w:rsidR="00CA4296" w:rsidRDefault="00BA1AEE">
      <w:pPr>
        <w:pStyle w:val="Titre1"/>
        <w:spacing w:before="79"/>
        <w:rPr>
          <w:u w:val="none"/>
        </w:rPr>
      </w:pPr>
      <w:r>
        <w:rPr>
          <w:u w:val="thick"/>
        </w:rPr>
        <w:lastRenderedPageBreak/>
        <w:t>BIBLIOGRAPHIE</w:t>
      </w:r>
    </w:p>
    <w:p w14:paraId="462D7600" w14:textId="77777777" w:rsidR="00CA4296" w:rsidRDefault="00CA4296">
      <w:pPr>
        <w:pStyle w:val="Corpsdetexte"/>
        <w:spacing w:before="5"/>
        <w:rPr>
          <w:rFonts w:ascii="Arial"/>
          <w:b/>
          <w:sz w:val="13"/>
        </w:rPr>
      </w:pPr>
    </w:p>
    <w:p w14:paraId="5914A58E" w14:textId="77777777" w:rsidR="00CA4296" w:rsidRDefault="00BA1AEE">
      <w:pPr>
        <w:pStyle w:val="Paragraphedeliste"/>
        <w:numPr>
          <w:ilvl w:val="0"/>
          <w:numId w:val="1"/>
        </w:numPr>
        <w:tabs>
          <w:tab w:val="left" w:pos="679"/>
        </w:tabs>
        <w:spacing w:before="93" w:line="276" w:lineRule="auto"/>
        <w:ind w:right="754" w:firstLine="0"/>
        <w:rPr>
          <w:sz w:val="20"/>
        </w:rPr>
      </w:pPr>
      <w:r>
        <w:rPr>
          <w:sz w:val="20"/>
        </w:rPr>
        <w:t>Yves Bourdillon, « Le financement des PME, clé du décollage de l'Afrique », Les Echos, 16mai 2021,</w:t>
      </w:r>
      <w:r>
        <w:rPr>
          <w:color w:val="0462C1"/>
          <w:spacing w:val="-53"/>
          <w:sz w:val="20"/>
        </w:rPr>
        <w:t xml:space="preserve"> </w:t>
      </w:r>
      <w:hyperlink r:id="rId11">
        <w:r>
          <w:rPr>
            <w:color w:val="0462C1"/>
            <w:sz w:val="20"/>
            <w:u w:val="single" w:color="0462C1"/>
          </w:rPr>
          <w:t>https://www.lesechos.fr</w:t>
        </w:r>
        <w:r>
          <w:rPr>
            <w:sz w:val="20"/>
          </w:rPr>
          <w:t>,</w:t>
        </w:r>
        <w:r>
          <w:rPr>
            <w:spacing w:val="-2"/>
            <w:sz w:val="20"/>
          </w:rPr>
          <w:t xml:space="preserve"> </w:t>
        </w:r>
      </w:hyperlink>
      <w:r>
        <w:rPr>
          <w:sz w:val="20"/>
        </w:rPr>
        <w:t>consulté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07</w:t>
      </w:r>
      <w:r>
        <w:rPr>
          <w:spacing w:val="3"/>
          <w:sz w:val="20"/>
        </w:rPr>
        <w:t xml:space="preserve"> </w:t>
      </w:r>
      <w:r>
        <w:rPr>
          <w:sz w:val="20"/>
        </w:rPr>
        <w:t>décembre</w:t>
      </w:r>
      <w:r>
        <w:rPr>
          <w:spacing w:val="1"/>
          <w:sz w:val="20"/>
        </w:rPr>
        <w:t xml:space="preserve"> </w:t>
      </w:r>
      <w:r>
        <w:rPr>
          <w:sz w:val="20"/>
        </w:rPr>
        <w:t>2021.</w:t>
      </w:r>
    </w:p>
    <w:p w14:paraId="08202456" w14:textId="77777777" w:rsidR="00CA4296" w:rsidRDefault="00CA4296">
      <w:pPr>
        <w:pStyle w:val="Corpsdetexte"/>
        <w:spacing w:before="4"/>
        <w:rPr>
          <w:sz w:val="9"/>
        </w:rPr>
      </w:pPr>
    </w:p>
    <w:p w14:paraId="541EB25C" w14:textId="77777777" w:rsidR="00CA4296" w:rsidRDefault="00BA1AEE">
      <w:pPr>
        <w:pStyle w:val="Paragraphedeliste"/>
        <w:numPr>
          <w:ilvl w:val="0"/>
          <w:numId w:val="1"/>
        </w:numPr>
        <w:tabs>
          <w:tab w:val="left" w:pos="679"/>
        </w:tabs>
        <w:spacing w:before="93" w:line="276" w:lineRule="auto"/>
        <w:ind w:right="1337" w:firstLine="0"/>
        <w:rPr>
          <w:sz w:val="20"/>
        </w:rPr>
      </w:pPr>
      <w:r>
        <w:rPr>
          <w:sz w:val="20"/>
        </w:rPr>
        <w:t>« Les étapes de la croissance économique », le politiste,</w:t>
      </w:r>
      <w:r>
        <w:rPr>
          <w:color w:val="0462C1"/>
          <w:sz w:val="20"/>
        </w:rPr>
        <w:t xml:space="preserve"> </w:t>
      </w:r>
      <w:hyperlink r:id="rId12">
        <w:r>
          <w:rPr>
            <w:color w:val="0462C1"/>
            <w:sz w:val="20"/>
            <w:u w:val="single" w:color="0462C1"/>
          </w:rPr>
          <w:t>https://le-politiste.com</w:t>
        </w:r>
        <w:r>
          <w:rPr>
            <w:sz w:val="20"/>
          </w:rPr>
          <w:t xml:space="preserve">, </w:t>
        </w:r>
      </w:hyperlink>
      <w:r>
        <w:rPr>
          <w:sz w:val="20"/>
        </w:rPr>
        <w:t>consulté le 06</w:t>
      </w:r>
      <w:r>
        <w:rPr>
          <w:spacing w:val="-53"/>
          <w:sz w:val="20"/>
        </w:rPr>
        <w:t xml:space="preserve"> </w:t>
      </w:r>
      <w:r>
        <w:rPr>
          <w:sz w:val="20"/>
        </w:rPr>
        <w:t>décembre</w:t>
      </w:r>
      <w:r>
        <w:rPr>
          <w:spacing w:val="-2"/>
          <w:sz w:val="20"/>
        </w:rPr>
        <w:t xml:space="preserve"> </w:t>
      </w:r>
      <w:r>
        <w:rPr>
          <w:sz w:val="20"/>
        </w:rPr>
        <w:t>2021.</w:t>
      </w:r>
    </w:p>
    <w:p w14:paraId="38AD5953" w14:textId="77777777" w:rsidR="00CA4296" w:rsidRDefault="00CA4296">
      <w:pPr>
        <w:pStyle w:val="Corpsdetexte"/>
        <w:spacing w:before="3"/>
        <w:rPr>
          <w:sz w:val="17"/>
        </w:rPr>
      </w:pPr>
    </w:p>
    <w:p w14:paraId="6D48A030" w14:textId="77777777" w:rsidR="00CA4296" w:rsidRDefault="00BA1AEE">
      <w:pPr>
        <w:pStyle w:val="Corpsdetexte"/>
        <w:spacing w:line="276" w:lineRule="auto"/>
        <w:ind w:left="556" w:right="744"/>
      </w:pPr>
      <w:r>
        <w:t>-Sandrine</w:t>
      </w:r>
      <w:r>
        <w:rPr>
          <w:spacing w:val="-2"/>
        </w:rPr>
        <w:t xml:space="preserve"> </w:t>
      </w:r>
      <w:proofErr w:type="spellStart"/>
      <w:r>
        <w:t>Gaingne</w:t>
      </w:r>
      <w:proofErr w:type="spellEnd"/>
      <w:r>
        <w:t>,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solidarité</w:t>
      </w:r>
      <w:r>
        <w:rPr>
          <w:spacing w:val="-2"/>
        </w:rPr>
        <w:t xml:space="preserve"> </w:t>
      </w:r>
      <w:r>
        <w:t>africain</w:t>
      </w:r>
      <w:r>
        <w:rPr>
          <w:spacing w:val="-3"/>
        </w:rPr>
        <w:t xml:space="preserve"> </w:t>
      </w:r>
      <w:r>
        <w:t>(FSA)</w:t>
      </w:r>
      <w:r>
        <w:rPr>
          <w:spacing w:val="-2"/>
        </w:rPr>
        <w:t xml:space="preserve"> </w:t>
      </w:r>
      <w:r>
        <w:t>ouvre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ligne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garantie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milliards</w:t>
      </w:r>
      <w:r>
        <w:rPr>
          <w:spacing w:val="-52"/>
        </w:rPr>
        <w:t xml:space="preserve"> </w:t>
      </w:r>
      <w:r>
        <w:t xml:space="preserve">FCFA pour les PME gabonaises », agence </w:t>
      </w:r>
      <w:proofErr w:type="spellStart"/>
      <w:r>
        <w:t>ecofin</w:t>
      </w:r>
      <w:proofErr w:type="spellEnd"/>
      <w:r>
        <w:t xml:space="preserve">, 10 octobre 2021, </w:t>
      </w:r>
      <w:hyperlink r:id="rId13">
        <w:r>
          <w:rPr>
            <w:color w:val="0462C1"/>
            <w:u w:val="single" w:color="0462C1"/>
          </w:rPr>
          <w:t>https://www.agenceecofin.com</w:t>
        </w:r>
        <w:r>
          <w:t>,</w:t>
        </w:r>
      </w:hyperlink>
      <w:r>
        <w:rPr>
          <w:spacing w:val="1"/>
        </w:rPr>
        <w:t xml:space="preserve"> </w:t>
      </w:r>
      <w:r>
        <w:t>consulté le</w:t>
      </w:r>
      <w:r>
        <w:rPr>
          <w:spacing w:val="1"/>
        </w:rPr>
        <w:t xml:space="preserve"> </w:t>
      </w:r>
      <w:r>
        <w:t>07</w:t>
      </w:r>
      <w:r>
        <w:rPr>
          <w:spacing w:val="2"/>
        </w:rPr>
        <w:t xml:space="preserve"> </w:t>
      </w:r>
      <w:r>
        <w:t>décembre</w:t>
      </w:r>
      <w:r>
        <w:rPr>
          <w:spacing w:val="2"/>
        </w:rPr>
        <w:t xml:space="preserve"> </w:t>
      </w:r>
      <w:r>
        <w:t>2021.</w:t>
      </w:r>
    </w:p>
    <w:p w14:paraId="163645E1" w14:textId="77777777" w:rsidR="00CA4296" w:rsidRDefault="00CA4296">
      <w:pPr>
        <w:pStyle w:val="Corpsdetexte"/>
        <w:spacing w:before="4"/>
        <w:rPr>
          <w:sz w:val="17"/>
        </w:rPr>
      </w:pPr>
    </w:p>
    <w:p w14:paraId="3B2386B4" w14:textId="77777777" w:rsidR="00CA4296" w:rsidRDefault="00BA1AEE">
      <w:pPr>
        <w:pStyle w:val="Corpsdetexte"/>
        <w:spacing w:before="1" w:line="278" w:lineRule="auto"/>
        <w:ind w:left="556" w:right="866"/>
      </w:pPr>
      <w:r>
        <w:t>-Lise</w:t>
      </w:r>
      <w:r>
        <w:rPr>
          <w:spacing w:val="-3"/>
        </w:rPr>
        <w:t xml:space="preserve"> </w:t>
      </w:r>
      <w:r>
        <w:t>Gloria</w:t>
      </w:r>
      <w:r>
        <w:rPr>
          <w:spacing w:val="-1"/>
        </w:rPr>
        <w:t xml:space="preserve"> </w:t>
      </w:r>
      <w:proofErr w:type="spellStart"/>
      <w:r>
        <w:t>Bivigou</w:t>
      </w:r>
      <w:proofErr w:type="spellEnd"/>
      <w:r>
        <w:t>,</w:t>
      </w:r>
      <w:r>
        <w:rPr>
          <w:spacing w:val="-2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Gabon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plus de</w:t>
      </w:r>
      <w:r>
        <w:rPr>
          <w:spacing w:val="-3"/>
        </w:rPr>
        <w:t xml:space="preserve"> </w:t>
      </w:r>
      <w:r>
        <w:t>60%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entreprises</w:t>
      </w:r>
      <w:r>
        <w:rPr>
          <w:spacing w:val="-1"/>
        </w:rPr>
        <w:t xml:space="preserve"> </w:t>
      </w:r>
      <w:r>
        <w:t>créées</w:t>
      </w:r>
      <w:r>
        <w:rPr>
          <w:spacing w:val="-2"/>
        </w:rPr>
        <w:t xml:space="preserve"> </w:t>
      </w:r>
      <w:r>
        <w:t>par des</w:t>
      </w:r>
      <w:r>
        <w:rPr>
          <w:spacing w:val="-2"/>
        </w:rPr>
        <w:t xml:space="preserve"> </w:t>
      </w:r>
      <w:r>
        <w:t>jeunes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et</w:t>
      </w:r>
      <w:r>
        <w:rPr>
          <w:spacing w:val="-53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»,</w:t>
      </w:r>
      <w:r>
        <w:rPr>
          <w:spacing w:val="-2"/>
        </w:rPr>
        <w:t xml:space="preserve"> </w:t>
      </w:r>
      <w:r>
        <w:t>Gabon</w:t>
      </w:r>
      <w:r>
        <w:rPr>
          <w:spacing w:val="-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03 aout</w:t>
      </w:r>
      <w:r>
        <w:rPr>
          <w:spacing w:val="-1"/>
        </w:rPr>
        <w:t xml:space="preserve"> </w:t>
      </w:r>
      <w:r>
        <w:t>2021,</w:t>
      </w:r>
      <w:r>
        <w:rPr>
          <w:spacing w:val="2"/>
        </w:rPr>
        <w:t xml:space="preserve"> </w:t>
      </w:r>
      <w:hyperlink r:id="rId14">
        <w:r>
          <w:rPr>
            <w:color w:val="0462C1"/>
            <w:u w:val="single" w:color="0462C1"/>
          </w:rPr>
          <w:t>https://www.gabonmediatime.com</w:t>
        </w:r>
        <w:r>
          <w:t>,</w:t>
        </w:r>
        <w:r>
          <w:rPr>
            <w:spacing w:val="-3"/>
          </w:rPr>
          <w:t xml:space="preserve"> </w:t>
        </w:r>
      </w:hyperlink>
      <w:r>
        <w:t>consulté le</w:t>
      </w:r>
      <w:r>
        <w:rPr>
          <w:spacing w:val="-1"/>
        </w:rPr>
        <w:t xml:space="preserve"> </w:t>
      </w:r>
      <w:r>
        <w:t>07</w:t>
      </w:r>
    </w:p>
    <w:p w14:paraId="5CF3898C" w14:textId="77777777" w:rsidR="00CA4296" w:rsidRDefault="00BA1AEE">
      <w:pPr>
        <w:pStyle w:val="Corpsdetexte"/>
        <w:spacing w:line="227" w:lineRule="exact"/>
        <w:ind w:left="556"/>
      </w:pPr>
      <w:proofErr w:type="gramStart"/>
      <w:r>
        <w:t>décembre</w:t>
      </w:r>
      <w:proofErr w:type="gramEnd"/>
      <w:r>
        <w:rPr>
          <w:spacing w:val="-4"/>
        </w:rPr>
        <w:t xml:space="preserve"> </w:t>
      </w:r>
      <w:r>
        <w:t>2021.</w:t>
      </w:r>
    </w:p>
    <w:p w14:paraId="05F097C1" w14:textId="77777777" w:rsidR="00CA4296" w:rsidRDefault="00CA4296">
      <w:pPr>
        <w:pStyle w:val="Corpsdetexte"/>
        <w:spacing w:before="3"/>
      </w:pPr>
    </w:p>
    <w:p w14:paraId="79FA7D0F" w14:textId="77777777" w:rsidR="00CA4296" w:rsidRDefault="00BA1AEE">
      <w:pPr>
        <w:pStyle w:val="Paragraphedeliste"/>
        <w:numPr>
          <w:ilvl w:val="0"/>
          <w:numId w:val="1"/>
        </w:numPr>
        <w:tabs>
          <w:tab w:val="left" w:pos="679"/>
        </w:tabs>
        <w:spacing w:line="278" w:lineRule="auto"/>
        <w:ind w:right="736" w:firstLine="0"/>
        <w:rPr>
          <w:sz w:val="20"/>
        </w:rPr>
      </w:pPr>
      <w:r>
        <w:rPr>
          <w:sz w:val="20"/>
        </w:rPr>
        <w:t>« Réformes relatives à la création d’entreprise », Togo First,</w:t>
      </w:r>
      <w:r>
        <w:rPr>
          <w:color w:val="0462C1"/>
          <w:sz w:val="20"/>
        </w:rPr>
        <w:t xml:space="preserve"> </w:t>
      </w:r>
      <w:hyperlink r:id="rId15">
        <w:r>
          <w:rPr>
            <w:color w:val="0462C1"/>
            <w:sz w:val="20"/>
            <w:u w:val="single" w:color="0462C1"/>
          </w:rPr>
          <w:t>https://www.togofirst.com</w:t>
        </w:r>
        <w:r>
          <w:rPr>
            <w:sz w:val="20"/>
          </w:rPr>
          <w:t xml:space="preserve">, </w:t>
        </w:r>
      </w:hyperlink>
      <w:r>
        <w:rPr>
          <w:sz w:val="20"/>
        </w:rPr>
        <w:t>consulté le 28</w:t>
      </w:r>
      <w:r>
        <w:rPr>
          <w:spacing w:val="-53"/>
          <w:sz w:val="20"/>
        </w:rPr>
        <w:t xml:space="preserve"> </w:t>
      </w:r>
      <w:r>
        <w:rPr>
          <w:sz w:val="20"/>
        </w:rPr>
        <w:t>novembre</w:t>
      </w:r>
      <w:r>
        <w:rPr>
          <w:spacing w:val="-2"/>
          <w:sz w:val="20"/>
        </w:rPr>
        <w:t xml:space="preserve"> </w:t>
      </w:r>
      <w:r>
        <w:rPr>
          <w:sz w:val="20"/>
        </w:rPr>
        <w:t>2021.</w:t>
      </w:r>
    </w:p>
    <w:sectPr w:rsidR="00CA4296">
      <w:pgSz w:w="11910" w:h="16840"/>
      <w:pgMar w:top="1320" w:right="680" w:bottom="280" w:left="8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575D4"/>
    <w:multiLevelType w:val="hybridMultilevel"/>
    <w:tmpl w:val="50A65972"/>
    <w:lvl w:ilvl="0" w:tplc="F58A5A0E">
      <w:start w:val="1"/>
      <w:numFmt w:val="upperRoman"/>
      <w:lvlText w:val="%1-"/>
      <w:lvlJc w:val="left"/>
      <w:pPr>
        <w:ind w:left="730" w:hanging="174"/>
        <w:jc w:val="left"/>
      </w:pPr>
      <w:rPr>
        <w:rFonts w:ascii="Arial" w:eastAsia="Arial" w:hAnsi="Arial" w:cs="Arial" w:hint="default"/>
        <w:b/>
        <w:bCs/>
        <w:spacing w:val="0"/>
        <w:w w:val="100"/>
        <w:sz w:val="26"/>
        <w:szCs w:val="26"/>
        <w:u w:val="thick" w:color="000000"/>
        <w:lang w:val="fr-FR" w:eastAsia="en-US" w:bidi="ar-SA"/>
      </w:rPr>
    </w:lvl>
    <w:lvl w:ilvl="1" w:tplc="1C427B7C">
      <w:start w:val="1"/>
      <w:numFmt w:val="decimal"/>
      <w:lvlText w:val="%2-"/>
      <w:lvlJc w:val="left"/>
      <w:pPr>
        <w:ind w:left="556" w:hanging="251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u w:val="thick" w:color="000000"/>
        <w:lang w:val="fr-FR" w:eastAsia="en-US" w:bidi="ar-SA"/>
      </w:rPr>
    </w:lvl>
    <w:lvl w:ilvl="2" w:tplc="BA68A206">
      <w:numFmt w:val="bullet"/>
      <w:lvlText w:val="•"/>
      <w:lvlJc w:val="left"/>
      <w:pPr>
        <w:ind w:left="1140" w:hanging="251"/>
      </w:pPr>
      <w:rPr>
        <w:rFonts w:hint="default"/>
        <w:lang w:val="fr-FR" w:eastAsia="en-US" w:bidi="ar-SA"/>
      </w:rPr>
    </w:lvl>
    <w:lvl w:ilvl="3" w:tplc="6AC47624">
      <w:numFmt w:val="bullet"/>
      <w:lvlText w:val="•"/>
      <w:lvlJc w:val="left"/>
      <w:pPr>
        <w:ind w:left="2293" w:hanging="251"/>
      </w:pPr>
      <w:rPr>
        <w:rFonts w:hint="default"/>
        <w:lang w:val="fr-FR" w:eastAsia="en-US" w:bidi="ar-SA"/>
      </w:rPr>
    </w:lvl>
    <w:lvl w:ilvl="4" w:tplc="E3C0E4A4">
      <w:numFmt w:val="bullet"/>
      <w:lvlText w:val="•"/>
      <w:lvlJc w:val="left"/>
      <w:pPr>
        <w:ind w:left="3446" w:hanging="251"/>
      </w:pPr>
      <w:rPr>
        <w:rFonts w:hint="default"/>
        <w:lang w:val="fr-FR" w:eastAsia="en-US" w:bidi="ar-SA"/>
      </w:rPr>
    </w:lvl>
    <w:lvl w:ilvl="5" w:tplc="EA7664B0">
      <w:numFmt w:val="bullet"/>
      <w:lvlText w:val="•"/>
      <w:lvlJc w:val="left"/>
      <w:pPr>
        <w:ind w:left="4599" w:hanging="251"/>
      </w:pPr>
      <w:rPr>
        <w:rFonts w:hint="default"/>
        <w:lang w:val="fr-FR" w:eastAsia="en-US" w:bidi="ar-SA"/>
      </w:rPr>
    </w:lvl>
    <w:lvl w:ilvl="6" w:tplc="1FFAFDF8">
      <w:numFmt w:val="bullet"/>
      <w:lvlText w:val="•"/>
      <w:lvlJc w:val="left"/>
      <w:pPr>
        <w:ind w:left="5753" w:hanging="251"/>
      </w:pPr>
      <w:rPr>
        <w:rFonts w:hint="default"/>
        <w:lang w:val="fr-FR" w:eastAsia="en-US" w:bidi="ar-SA"/>
      </w:rPr>
    </w:lvl>
    <w:lvl w:ilvl="7" w:tplc="97D67978">
      <w:numFmt w:val="bullet"/>
      <w:lvlText w:val="•"/>
      <w:lvlJc w:val="left"/>
      <w:pPr>
        <w:ind w:left="6906" w:hanging="251"/>
      </w:pPr>
      <w:rPr>
        <w:rFonts w:hint="default"/>
        <w:lang w:val="fr-FR" w:eastAsia="en-US" w:bidi="ar-SA"/>
      </w:rPr>
    </w:lvl>
    <w:lvl w:ilvl="8" w:tplc="508C9436">
      <w:numFmt w:val="bullet"/>
      <w:lvlText w:val="•"/>
      <w:lvlJc w:val="left"/>
      <w:pPr>
        <w:ind w:left="8059" w:hanging="251"/>
      </w:pPr>
      <w:rPr>
        <w:rFonts w:hint="default"/>
        <w:lang w:val="fr-FR" w:eastAsia="en-US" w:bidi="ar-SA"/>
      </w:rPr>
    </w:lvl>
  </w:abstractNum>
  <w:abstractNum w:abstractNumId="1" w15:restartNumberingAfterBreak="0">
    <w:nsid w:val="78B10083"/>
    <w:multiLevelType w:val="hybridMultilevel"/>
    <w:tmpl w:val="AC747E1A"/>
    <w:lvl w:ilvl="0" w:tplc="51B637B0">
      <w:numFmt w:val="bullet"/>
      <w:lvlText w:val="-"/>
      <w:lvlJc w:val="left"/>
      <w:pPr>
        <w:ind w:left="556" w:hanging="123"/>
      </w:pPr>
      <w:rPr>
        <w:rFonts w:ascii="Arial MT" w:eastAsia="Arial MT" w:hAnsi="Arial MT" w:cs="Arial MT" w:hint="default"/>
        <w:w w:val="99"/>
        <w:sz w:val="20"/>
        <w:szCs w:val="20"/>
        <w:lang w:val="fr-FR" w:eastAsia="en-US" w:bidi="ar-SA"/>
      </w:rPr>
    </w:lvl>
    <w:lvl w:ilvl="1" w:tplc="D2D85088">
      <w:numFmt w:val="bullet"/>
      <w:lvlText w:val="•"/>
      <w:lvlJc w:val="left"/>
      <w:pPr>
        <w:ind w:left="1540" w:hanging="123"/>
      </w:pPr>
      <w:rPr>
        <w:rFonts w:hint="default"/>
        <w:lang w:val="fr-FR" w:eastAsia="en-US" w:bidi="ar-SA"/>
      </w:rPr>
    </w:lvl>
    <w:lvl w:ilvl="2" w:tplc="E9EA3AC4">
      <w:numFmt w:val="bullet"/>
      <w:lvlText w:val="•"/>
      <w:lvlJc w:val="left"/>
      <w:pPr>
        <w:ind w:left="2521" w:hanging="123"/>
      </w:pPr>
      <w:rPr>
        <w:rFonts w:hint="default"/>
        <w:lang w:val="fr-FR" w:eastAsia="en-US" w:bidi="ar-SA"/>
      </w:rPr>
    </w:lvl>
    <w:lvl w:ilvl="3" w:tplc="CE4A7C60">
      <w:numFmt w:val="bullet"/>
      <w:lvlText w:val="•"/>
      <w:lvlJc w:val="left"/>
      <w:pPr>
        <w:ind w:left="3501" w:hanging="123"/>
      </w:pPr>
      <w:rPr>
        <w:rFonts w:hint="default"/>
        <w:lang w:val="fr-FR" w:eastAsia="en-US" w:bidi="ar-SA"/>
      </w:rPr>
    </w:lvl>
    <w:lvl w:ilvl="4" w:tplc="FC10A996">
      <w:numFmt w:val="bullet"/>
      <w:lvlText w:val="•"/>
      <w:lvlJc w:val="left"/>
      <w:pPr>
        <w:ind w:left="4482" w:hanging="123"/>
      </w:pPr>
      <w:rPr>
        <w:rFonts w:hint="default"/>
        <w:lang w:val="fr-FR" w:eastAsia="en-US" w:bidi="ar-SA"/>
      </w:rPr>
    </w:lvl>
    <w:lvl w:ilvl="5" w:tplc="644E58EE">
      <w:numFmt w:val="bullet"/>
      <w:lvlText w:val="•"/>
      <w:lvlJc w:val="left"/>
      <w:pPr>
        <w:ind w:left="5463" w:hanging="123"/>
      </w:pPr>
      <w:rPr>
        <w:rFonts w:hint="default"/>
        <w:lang w:val="fr-FR" w:eastAsia="en-US" w:bidi="ar-SA"/>
      </w:rPr>
    </w:lvl>
    <w:lvl w:ilvl="6" w:tplc="27204C3E">
      <w:numFmt w:val="bullet"/>
      <w:lvlText w:val="•"/>
      <w:lvlJc w:val="left"/>
      <w:pPr>
        <w:ind w:left="6443" w:hanging="123"/>
      </w:pPr>
      <w:rPr>
        <w:rFonts w:hint="default"/>
        <w:lang w:val="fr-FR" w:eastAsia="en-US" w:bidi="ar-SA"/>
      </w:rPr>
    </w:lvl>
    <w:lvl w:ilvl="7" w:tplc="466E63BE">
      <w:numFmt w:val="bullet"/>
      <w:lvlText w:val="•"/>
      <w:lvlJc w:val="left"/>
      <w:pPr>
        <w:ind w:left="7424" w:hanging="123"/>
      </w:pPr>
      <w:rPr>
        <w:rFonts w:hint="default"/>
        <w:lang w:val="fr-FR" w:eastAsia="en-US" w:bidi="ar-SA"/>
      </w:rPr>
    </w:lvl>
    <w:lvl w:ilvl="8" w:tplc="090A319C">
      <w:numFmt w:val="bullet"/>
      <w:lvlText w:val="•"/>
      <w:lvlJc w:val="left"/>
      <w:pPr>
        <w:ind w:left="8405" w:hanging="123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296"/>
    <w:rsid w:val="00BA1AEE"/>
    <w:rsid w:val="00CA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F02EE6D"/>
  <w15:docId w15:val="{E5714FB2-EFD1-4FD2-B2CC-4737E57E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55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5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agenceecofi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-politist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esechos.fr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togofirst.com/" TargetMode="External"/><Relationship Id="rId10" Type="http://schemas.openxmlformats.org/officeDocument/2006/relationships/hyperlink" Target="https://www.agenceecofi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abonmediati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2179</Words>
  <Characters>11985</Characters>
  <Application>Microsoft Office Word</Application>
  <DocSecurity>0</DocSecurity>
  <Lines>99</Lines>
  <Paragraphs>28</Paragraphs>
  <ScaleCrop>false</ScaleCrop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MARCELLE MAGNIMA</dc:creator>
  <cp:lastModifiedBy>ASUS</cp:lastModifiedBy>
  <cp:revision>2</cp:revision>
  <dcterms:created xsi:type="dcterms:W3CDTF">2023-12-12T16:14:00Z</dcterms:created>
  <dcterms:modified xsi:type="dcterms:W3CDTF">2023-12-12T16:17:00Z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2023-12-12T00:00:00Z</vt:filetime>
  </property>
</Properties>
</file>