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EDFB" w14:textId="1392F6D1" w:rsidR="002141BA" w:rsidRPr="002141BA" w:rsidRDefault="002141BA" w:rsidP="002141BA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141BA">
        <w:rPr>
          <w:b/>
          <w:bCs/>
          <w:color w:val="000000" w:themeColor="text1"/>
          <w:sz w:val="28"/>
          <w:szCs w:val="28"/>
          <w:lang w:val="en-US"/>
        </w:rPr>
        <w:t>Five Recent and Relevant Sources.</w:t>
      </w:r>
    </w:p>
    <w:p w14:paraId="4A814F35" w14:textId="77777777" w:rsidR="002141BA" w:rsidRPr="002141BA" w:rsidRDefault="002141BA" w:rsidP="002141BA">
      <w:pPr>
        <w:ind w:left="360"/>
        <w:rPr>
          <w:b/>
          <w:bCs/>
          <w:color w:val="000000" w:themeColor="text1"/>
          <w:lang w:val="en-MT"/>
        </w:rPr>
      </w:pPr>
      <w:hyperlink r:id="rId7" w:history="1">
        <w:r w:rsidRPr="002141BA">
          <w:rPr>
            <w:rStyle w:val="Hyperlink"/>
            <w:b/>
            <w:bCs/>
            <w:lang w:val="en-MT"/>
          </w:rPr>
          <w:t>https://shorturl.at/08zuZ</w:t>
        </w:r>
      </w:hyperlink>
    </w:p>
    <w:p w14:paraId="5DC88A88" w14:textId="77777777" w:rsidR="002141BA" w:rsidRPr="002141BA" w:rsidRDefault="002141BA" w:rsidP="002141BA">
      <w:pPr>
        <w:ind w:left="360"/>
        <w:rPr>
          <w:b/>
          <w:bCs/>
          <w:color w:val="000000" w:themeColor="text1"/>
          <w:lang w:val="en-MT"/>
        </w:rPr>
      </w:pPr>
      <w:hyperlink r:id="rId8" w:history="1">
        <w:r w:rsidRPr="002141BA">
          <w:rPr>
            <w:rStyle w:val="Hyperlink"/>
            <w:b/>
            <w:bCs/>
            <w:lang w:val="en-MT"/>
          </w:rPr>
          <w:t>https://papers.ssrn.com/sol3/papers.cfm?abstract_id=5101269</w:t>
        </w:r>
      </w:hyperlink>
    </w:p>
    <w:p w14:paraId="71775AEB" w14:textId="77777777" w:rsidR="002141BA" w:rsidRDefault="002141BA" w:rsidP="002141BA">
      <w:pPr>
        <w:ind w:left="360"/>
      </w:pPr>
      <w:hyperlink r:id="rId9" w:history="1">
        <w:r w:rsidRPr="00CD7AC6">
          <w:rPr>
            <w:rStyle w:val="Hyperlink"/>
          </w:rPr>
          <w:t>https://ieeexplore.ieee.org/abstract/document/4219020</w:t>
        </w:r>
      </w:hyperlink>
    </w:p>
    <w:p w14:paraId="0AE7EF92" w14:textId="77777777" w:rsidR="002141BA" w:rsidRDefault="002141BA" w:rsidP="002141BA">
      <w:pPr>
        <w:ind w:left="360"/>
      </w:pPr>
      <w:hyperlink r:id="rId10" w:history="1">
        <w:r w:rsidRPr="0075252B">
          <w:rPr>
            <w:rStyle w:val="Hyperlink"/>
          </w:rPr>
          <w:t>https://www.atlantis-press.com/proceedings/icaic-24/126003415</w:t>
        </w:r>
      </w:hyperlink>
    </w:p>
    <w:p w14:paraId="7EDE73CD" w14:textId="77777777" w:rsidR="002141BA" w:rsidRDefault="002141BA" w:rsidP="002141BA">
      <w:pPr>
        <w:ind w:left="360"/>
      </w:pPr>
    </w:p>
    <w:p w14:paraId="370D6F6B" w14:textId="77777777" w:rsidR="002141BA" w:rsidRPr="002141BA" w:rsidRDefault="002141BA" w:rsidP="002141BA">
      <w:pPr>
        <w:ind w:left="360"/>
        <w:rPr>
          <w:i/>
          <w:iCs/>
          <w:sz w:val="20"/>
          <w:szCs w:val="20"/>
        </w:rPr>
      </w:pPr>
      <w:r w:rsidRPr="002141BA">
        <w:rPr>
          <w:i/>
          <w:iCs/>
          <w:sz w:val="20"/>
          <w:szCs w:val="20"/>
        </w:rPr>
        <w:t xml:space="preserve">non accessible </w:t>
      </w:r>
    </w:p>
    <w:p w14:paraId="19781DBC" w14:textId="77777777" w:rsidR="002141BA" w:rsidRPr="002141BA" w:rsidRDefault="002141BA" w:rsidP="002141BA">
      <w:pPr>
        <w:ind w:left="360"/>
        <w:rPr>
          <w:b/>
          <w:bCs/>
          <w:color w:val="000000" w:themeColor="text1"/>
          <w:lang w:val="en-MT"/>
        </w:rPr>
      </w:pPr>
      <w:hyperlink r:id="rId11" w:history="1">
        <w:r w:rsidRPr="002141BA">
          <w:rPr>
            <w:rStyle w:val="Hyperlink"/>
            <w:b/>
            <w:bCs/>
            <w:lang w:val="en-MT"/>
          </w:rPr>
          <w:t>https://ieeexplore.ieee.org/abstract/document/9917383</w:t>
        </w:r>
      </w:hyperlink>
      <w:r w:rsidRPr="002141BA">
        <w:rPr>
          <w:b/>
          <w:bCs/>
          <w:color w:val="000000" w:themeColor="text1"/>
          <w:lang w:val="en-MT"/>
        </w:rPr>
        <w:t xml:space="preserve"> </w:t>
      </w:r>
    </w:p>
    <w:p w14:paraId="3019822D" w14:textId="77777777" w:rsidR="002141BA" w:rsidRPr="002141BA" w:rsidRDefault="002141BA" w:rsidP="002141BA">
      <w:pPr>
        <w:ind w:left="360"/>
        <w:rPr>
          <w:b/>
          <w:bCs/>
          <w:color w:val="000000" w:themeColor="text1"/>
          <w:lang w:val="en-MT"/>
        </w:rPr>
      </w:pPr>
      <w:hyperlink r:id="rId12" w:history="1">
        <w:r w:rsidRPr="002141BA">
          <w:rPr>
            <w:rStyle w:val="Hyperlink"/>
            <w:b/>
            <w:bCs/>
            <w:lang w:val="en-MT"/>
          </w:rPr>
          <w:t>https://link.springer.com/chapter/10.1007/978-3-031-81713-7_18</w:t>
        </w:r>
      </w:hyperlink>
    </w:p>
    <w:p w14:paraId="5DA3B9C2" w14:textId="77777777" w:rsidR="002141BA" w:rsidRPr="002141BA" w:rsidRDefault="002141BA" w:rsidP="002141BA">
      <w:pPr>
        <w:ind w:left="360"/>
        <w:rPr>
          <w:b/>
          <w:bCs/>
          <w:color w:val="000000" w:themeColor="text1"/>
          <w:lang w:val="en-MT"/>
        </w:rPr>
      </w:pPr>
      <w:hyperlink r:id="rId13" w:history="1">
        <w:r w:rsidRPr="002141BA">
          <w:rPr>
            <w:rStyle w:val="Hyperlink"/>
            <w:b/>
            <w:bCs/>
            <w:lang w:val="en-MT"/>
          </w:rPr>
          <w:t>https://ieeexplore.ieee.org/abstract/document/9357946</w:t>
        </w:r>
      </w:hyperlink>
    </w:p>
    <w:p w14:paraId="496C79D4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18A90C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sz w:val="28"/>
          <w:szCs w:val="28"/>
          <w:lang w:val="en-US"/>
        </w:rPr>
      </w:pPr>
    </w:p>
    <w:p w14:paraId="1BE12F89" w14:textId="48A37B58" w:rsidR="002141BA" w:rsidRPr="002141BA" w:rsidRDefault="002141BA" w:rsidP="002141BA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141BA">
        <w:rPr>
          <w:b/>
          <w:bCs/>
          <w:color w:val="000000" w:themeColor="text1"/>
          <w:sz w:val="28"/>
          <w:szCs w:val="28"/>
          <w:lang w:val="en-US"/>
        </w:rPr>
        <w:t>Literature Map.</w:t>
      </w:r>
    </w:p>
    <w:p w14:paraId="28E95D4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BAD5E91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511A35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70B4F396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8F1A24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8EC318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834BB7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A07CF1E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78A18F6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9077CFE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F5311F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0E5D81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CA011F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3DE3D9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7FEDDCA3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336530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61CDAB0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92555D3" w14:textId="77777777" w:rsidR="002141BA" w:rsidRPr="002141BA" w:rsidRDefault="002141BA" w:rsidP="002141BA">
      <w:pPr>
        <w:rPr>
          <w:b/>
          <w:bCs/>
          <w:color w:val="000000" w:themeColor="text1"/>
          <w:lang w:val="en-US"/>
        </w:rPr>
      </w:pPr>
    </w:p>
    <w:p w14:paraId="685A4CFA" w14:textId="77777777" w:rsidR="002141BA" w:rsidRPr="002141BA" w:rsidRDefault="002141BA" w:rsidP="002141BA">
      <w:pPr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141BA">
        <w:rPr>
          <w:b/>
          <w:bCs/>
          <w:color w:val="000000" w:themeColor="text1"/>
          <w:sz w:val="28"/>
          <w:szCs w:val="28"/>
          <w:lang w:val="en-US"/>
        </w:rPr>
        <w:t>Literature Review.</w:t>
      </w:r>
    </w:p>
    <w:p w14:paraId="6B47FE0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sz w:val="24"/>
          <w:szCs w:val="24"/>
          <w:lang w:val="en-US"/>
        </w:rPr>
      </w:pPr>
    </w:p>
    <w:p w14:paraId="43E9C310" w14:textId="77777777" w:rsidR="002141BA" w:rsidRPr="002141BA" w:rsidRDefault="002141BA" w:rsidP="002141BA">
      <w:pPr>
        <w:ind w:firstLine="720"/>
        <w:rPr>
          <w:color w:val="000000" w:themeColor="text1"/>
          <w:sz w:val="24"/>
          <w:szCs w:val="24"/>
          <w:lang w:val="en-US"/>
        </w:rPr>
      </w:pPr>
      <w:r w:rsidRPr="002141BA">
        <w:rPr>
          <w:b/>
          <w:bCs/>
          <w:i/>
          <w:iCs/>
          <w:color w:val="000000" w:themeColor="text1"/>
          <w:sz w:val="24"/>
          <w:szCs w:val="24"/>
          <w:lang w:val="en-US"/>
        </w:rPr>
        <w:t xml:space="preserve">Paper 1: </w:t>
      </w:r>
      <w:r w:rsidRPr="002141BA">
        <w:rPr>
          <w:color w:val="000000" w:themeColor="text1"/>
          <w:sz w:val="24"/>
          <w:szCs w:val="24"/>
          <w:lang w:val="en-US"/>
        </w:rPr>
        <w:t>The Role of AI in Game Development and Player Experience</w:t>
      </w:r>
    </w:p>
    <w:p w14:paraId="79ED1959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Research Aim</w:t>
      </w:r>
    </w:p>
    <w:p w14:paraId="17F251B0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To explore how AI enhances player experience and game design through dynamic difficulty adjustment, procedural content generation, and adaptive NPCs.</w:t>
      </w:r>
      <w:r w:rsidRPr="002141BA">
        <w:rPr>
          <w:b/>
          <w:bCs/>
          <w:color w:val="000000" w:themeColor="text1"/>
          <w:lang w:val="en-US"/>
        </w:rPr>
        <w:br/>
      </w:r>
    </w:p>
    <w:p w14:paraId="46348535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Dataset</w:t>
      </w:r>
    </w:p>
    <w:p w14:paraId="67E72BE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The study is a literature review; it does not use empirical datasets but synthesizes findings from 30 peer-reviewed sources.</w:t>
      </w:r>
      <w:r w:rsidRPr="002141BA">
        <w:rPr>
          <w:b/>
          <w:bCs/>
          <w:color w:val="000000" w:themeColor="text1"/>
          <w:lang w:val="en-US"/>
        </w:rPr>
        <w:br/>
      </w:r>
    </w:p>
    <w:p w14:paraId="2A8C1B1B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Algorithm </w:t>
      </w:r>
    </w:p>
    <w:p w14:paraId="5BF89AA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Surveys use AI techniques including machine learning, neural networks, GANs, DDA, and emotional AI in modern AAA games.</w:t>
      </w:r>
      <w:r w:rsidRPr="002141BA">
        <w:rPr>
          <w:b/>
          <w:bCs/>
          <w:color w:val="000000" w:themeColor="text1"/>
          <w:lang w:val="en-US"/>
        </w:rPr>
        <w:br/>
      </w:r>
    </w:p>
    <w:p w14:paraId="6B51A2DA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Evaluation </w:t>
      </w:r>
    </w:p>
    <w:p w14:paraId="35E1692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Analyzes how these systems were implemented in games like The Last of Us Part II and Red Dead Redemption 2. Highlights game-specific case studies and qualitative impacts.</w:t>
      </w:r>
    </w:p>
    <w:p w14:paraId="238BBCA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2D066EC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Limitations </w:t>
      </w:r>
    </w:p>
    <w:p w14:paraId="50093DEE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Does not include quantitative benchmarks or comparative evaluations. Limited to descriptive analysis.</w:t>
      </w:r>
    </w:p>
    <w:p w14:paraId="0D99B74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D188371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Recommendations </w:t>
      </w:r>
    </w:p>
    <w:p w14:paraId="10777ACB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Encourages research into personalized AI systems that adapt to player psychology and deeper integration of AI in storytelling.</w:t>
      </w:r>
    </w:p>
    <w:p w14:paraId="52AE711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934A9A4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45CB3D9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36C594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EAAFE7E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0F21CF6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34DE681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i/>
          <w:iCs/>
          <w:color w:val="000000" w:themeColor="text1"/>
          <w:lang w:val="en-US"/>
        </w:rPr>
        <w:lastRenderedPageBreak/>
        <w:t>Paper 2:</w:t>
      </w:r>
      <w:r w:rsidRPr="002141BA">
        <w:rPr>
          <w:b/>
          <w:bCs/>
          <w:color w:val="000000" w:themeColor="text1"/>
          <w:lang w:val="en-US"/>
        </w:rPr>
        <w:t xml:space="preserve"> A Systematic Review of Coevolution in Real-Time Strategy Games</w:t>
      </w:r>
    </w:p>
    <w:p w14:paraId="1E90B43D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Research Aim</w:t>
      </w:r>
    </w:p>
    <w:p w14:paraId="305F45AD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To systematically review the use of coevolutionary algorithms in RTS games, analyzing their purposes, implementations, challenges, and emerging trends across three developmental stages</w:t>
      </w:r>
    </w:p>
    <w:p w14:paraId="5200DC8E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61A2435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Dataset</w:t>
      </w:r>
    </w:p>
    <w:p w14:paraId="33EBB8F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This is a systematic review, so no empirical datasets were used. However, 53 relevant publications were analyzed using NVivo for qualitative synthesis.</w:t>
      </w:r>
    </w:p>
    <w:p w14:paraId="75234F3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6A2E45E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Algorithm </w:t>
      </w:r>
    </w:p>
    <w:p w14:paraId="121FDFDD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Focuses on coevolutionary algorithms such as Genetic Algorithms (GA), Genetic Programming (GP), and hybrid models. Discusses Hall-of-Fame (</w:t>
      </w:r>
      <w:proofErr w:type="spellStart"/>
      <w:r w:rsidRPr="002141BA">
        <w:rPr>
          <w:b/>
          <w:bCs/>
          <w:color w:val="000000" w:themeColor="text1"/>
          <w:lang w:val="en-US"/>
        </w:rPr>
        <w:t>HoF</w:t>
      </w:r>
      <w:proofErr w:type="spellEnd"/>
      <w:r w:rsidRPr="002141BA">
        <w:rPr>
          <w:b/>
          <w:bCs/>
          <w:color w:val="000000" w:themeColor="text1"/>
          <w:lang w:val="en-US"/>
        </w:rPr>
        <w:t>), Layered Pareto Coevolution Archive (LAPCA), influence maps, and simulation-based agent controllers.</w:t>
      </w:r>
    </w:p>
    <w:p w14:paraId="6BDBE27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D8C16D8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Evaluation </w:t>
      </w:r>
    </w:p>
    <w:p w14:paraId="3255430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Synthesizes findings from literature using thematic analysis. Evaluates coevolution purposes (NPCs, game strategies, content), agent controllers, evolutionary memory, and coordination vs cooperation.</w:t>
      </w:r>
    </w:p>
    <w:p w14:paraId="0BF9F07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E8AB530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Limitations </w:t>
      </w:r>
    </w:p>
    <w:p w14:paraId="7A55AF80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Performance comparison across systems was not feasible due to lack of code availability, varying implementation environments, and absence of unified benchmarks.</w:t>
      </w:r>
    </w:p>
    <w:p w14:paraId="443AC320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D5C85C2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Recommendations </w:t>
      </w:r>
    </w:p>
    <w:p w14:paraId="018422D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Suggests exploring multi-objective coevolution, improving convergence stability, better memory handling, evolving content alongside agents, and enhancing agent coordination. Emphasizes the need for more robust systems and shared testing environments.</w:t>
      </w:r>
    </w:p>
    <w:p w14:paraId="453A6BC0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D447B11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77322A11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A84C7C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2F13C5E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BA5AD86" w14:textId="77777777" w:rsidR="002141BA" w:rsidRPr="002141BA" w:rsidRDefault="002141BA" w:rsidP="002141BA">
      <w:pPr>
        <w:ind w:firstLine="720"/>
        <w:rPr>
          <w:b/>
          <w:bCs/>
          <w:i/>
          <w:iCs/>
          <w:color w:val="000000" w:themeColor="text1"/>
          <w:lang w:val="en-US"/>
        </w:rPr>
      </w:pPr>
      <w:r w:rsidRPr="002141BA">
        <w:rPr>
          <w:b/>
          <w:bCs/>
          <w:i/>
          <w:iCs/>
          <w:color w:val="000000" w:themeColor="text1"/>
          <w:lang w:val="en-US"/>
        </w:rPr>
        <w:lastRenderedPageBreak/>
        <w:t xml:space="preserve">Paper 3: </w:t>
      </w:r>
      <w:r w:rsidRPr="002141BA">
        <w:rPr>
          <w:b/>
          <w:bCs/>
          <w:color w:val="000000" w:themeColor="text1"/>
        </w:rPr>
        <w:t>A System for Orchestrating Multiple Procedurally Generated Content for Different Player Profiles</w:t>
      </w:r>
    </w:p>
    <w:p w14:paraId="4DFEE38B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Research Aim</w:t>
      </w:r>
    </w:p>
    <w:p w14:paraId="466C1AB2" w14:textId="77777777" w:rsidR="002141BA" w:rsidRPr="002141BA" w:rsidRDefault="002141BA" w:rsidP="002141BA">
      <w:pPr>
        <w:ind w:firstLine="720"/>
        <w:rPr>
          <w:b/>
          <w:bCs/>
          <w:color w:val="000000" w:themeColor="text1"/>
        </w:rPr>
      </w:pPr>
      <w:r w:rsidRPr="002141BA">
        <w:rPr>
          <w:b/>
          <w:bCs/>
          <w:color w:val="000000" w:themeColor="text1"/>
        </w:rPr>
        <w:t>To develop and evaluate a modular system that orchestrates the procedural generation of multiple game content types (levels, quests, enemies) tailored to different player profiles, enhancing personalization and gameplay diversity in real-time.</w:t>
      </w:r>
    </w:p>
    <w:p w14:paraId="3C48F84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6699EEC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Dataset</w:t>
      </w:r>
    </w:p>
    <w:p w14:paraId="2D02A97D" w14:textId="77777777" w:rsidR="002141BA" w:rsidRPr="002141BA" w:rsidRDefault="002141BA" w:rsidP="002141BA">
      <w:pPr>
        <w:ind w:firstLine="720"/>
        <w:rPr>
          <w:b/>
          <w:bCs/>
          <w:color w:val="000000" w:themeColor="text1"/>
        </w:rPr>
      </w:pPr>
      <w:r w:rsidRPr="002141BA">
        <w:rPr>
          <w:b/>
          <w:bCs/>
          <w:color w:val="000000" w:themeColor="text1"/>
        </w:rPr>
        <w:t>Empirical study using gameplay data from 83 players, who played 204 levels and completed both pretest and post-test questionnaires. Player profiles were derived from psychometric questions, and gameplay metrics were used to analyse system effectiveness.</w:t>
      </w:r>
    </w:p>
    <w:p w14:paraId="5A2CED83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8A090E9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Algorithm </w:t>
      </w:r>
    </w:p>
    <w:p w14:paraId="12E3F7B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EA2DC61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Evaluation </w:t>
      </w:r>
    </w:p>
    <w:p w14:paraId="58ED583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45E3429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Limitations </w:t>
      </w:r>
    </w:p>
    <w:p w14:paraId="4D03DE3D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8719FBB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Recommendations </w:t>
      </w:r>
    </w:p>
    <w:p w14:paraId="2A098D0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B74BD1B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887940B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4473EA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C3BE35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08D4371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66120CB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733BDF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770AE193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777CBD7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77E2C4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E750E0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BA8473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1C1AC14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DF3489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934B414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5ED3A5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8E3AB43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12E281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i/>
          <w:iCs/>
          <w:color w:val="000000" w:themeColor="text1"/>
          <w:lang w:val="en-US"/>
        </w:rPr>
        <w:t xml:space="preserve">Paper 4: </w:t>
      </w:r>
      <w:r w:rsidRPr="002141BA">
        <w:rPr>
          <w:b/>
          <w:bCs/>
          <w:color w:val="000000" w:themeColor="text1"/>
          <w:lang w:val="en-US"/>
        </w:rPr>
        <w:t>Applications of Artificial Intelligence in Game Algorithms</w:t>
      </w:r>
    </w:p>
    <w:p w14:paraId="62C5EDA0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Research Aim</w:t>
      </w:r>
    </w:p>
    <w:p w14:paraId="5E39EE16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To review the historical evolution, current applications, and </w:t>
      </w:r>
      <w:proofErr w:type="gramStart"/>
      <w:r w:rsidRPr="002141BA">
        <w:rPr>
          <w:b/>
          <w:bCs/>
          <w:color w:val="000000" w:themeColor="text1"/>
          <w:lang w:val="en-US"/>
        </w:rPr>
        <w:t>future prospects</w:t>
      </w:r>
      <w:proofErr w:type="gramEnd"/>
      <w:r w:rsidRPr="002141BA">
        <w:rPr>
          <w:b/>
          <w:bCs/>
          <w:color w:val="000000" w:themeColor="text1"/>
          <w:lang w:val="en-US"/>
        </w:rPr>
        <w:t xml:space="preserve"> of artificial intelligence in game algorithms, emphasizing player interactivity and developer efficiency.</w:t>
      </w:r>
    </w:p>
    <w:p w14:paraId="6F6FBAED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C62F662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Dataset</w:t>
      </w:r>
    </w:p>
    <w:p w14:paraId="6B92D0C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No specific dataset was used. The paper is a comprehensive review of literature and existing technologies.</w:t>
      </w:r>
    </w:p>
    <w:p w14:paraId="7A6192C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C48C69F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Algorithm </w:t>
      </w:r>
    </w:p>
    <w:p w14:paraId="5EF86BA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Discusses a variety of AI techniques including Finite State Machines, Behavior Trees, Decision Trees, Neural Networks, Genetic Algorithms, Reinforcement Learning (AlphaGo, OpenAI Five), and Procedural Content Generation (PCG).</w:t>
      </w:r>
    </w:p>
    <w:p w14:paraId="7B46876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BC4B0C3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Evaluation </w:t>
      </w:r>
    </w:p>
    <w:p w14:paraId="23BE13E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Evaluation is qualitative, based on summarizing achievements of AI systems like AlphaGo and OpenAI Five, and their implications in game design such as NPC behavior, pathfinding, and personalized gameplay.</w:t>
      </w:r>
    </w:p>
    <w:p w14:paraId="4E0EC123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7144058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Limitations </w:t>
      </w:r>
    </w:p>
    <w:p w14:paraId="4EF547A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Lacks empirical testing or data-driven validation. Primarily a theoretical review without performance metrics.</w:t>
      </w:r>
    </w:p>
    <w:p w14:paraId="32C9FF9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A605493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Recommendations </w:t>
      </w:r>
    </w:p>
    <w:p w14:paraId="2C994EC4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Future work should explore the integration of real-time AI feedback systems and deeper personalization strategies with reinforcement learning and neural networks.</w:t>
      </w:r>
    </w:p>
    <w:p w14:paraId="106F73F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EC1B95B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8F0A8F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38F859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405CF7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DF51CF6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F64F88F" w14:textId="77777777" w:rsidR="002141BA" w:rsidRPr="002141BA" w:rsidRDefault="002141BA" w:rsidP="002141BA">
      <w:pPr>
        <w:ind w:firstLine="720"/>
        <w:rPr>
          <w:b/>
          <w:bCs/>
          <w:i/>
          <w:iCs/>
          <w:color w:val="000000" w:themeColor="text1"/>
          <w:lang w:val="en-US"/>
        </w:rPr>
      </w:pPr>
      <w:r w:rsidRPr="002141BA">
        <w:rPr>
          <w:b/>
          <w:bCs/>
          <w:i/>
          <w:iCs/>
          <w:color w:val="000000" w:themeColor="text1"/>
          <w:lang w:val="en-US"/>
        </w:rPr>
        <w:t>Paper 5</w:t>
      </w:r>
    </w:p>
    <w:p w14:paraId="0FA07512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Research Aim</w:t>
      </w:r>
    </w:p>
    <w:p w14:paraId="19B7F567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14E3D4B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Dataset</w:t>
      </w:r>
    </w:p>
    <w:p w14:paraId="71924E0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4C8059D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Algorithm </w:t>
      </w:r>
    </w:p>
    <w:p w14:paraId="588C0BC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FADF1BF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Evaluation </w:t>
      </w:r>
    </w:p>
    <w:p w14:paraId="1F1FF54B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8120DF9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Limitations </w:t>
      </w:r>
    </w:p>
    <w:p w14:paraId="57AEC71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719DCE8" w14:textId="77777777" w:rsidR="002141BA" w:rsidRPr="002141BA" w:rsidRDefault="002141BA" w:rsidP="002141BA">
      <w:pPr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 xml:space="preserve">Recommendations </w:t>
      </w:r>
    </w:p>
    <w:p w14:paraId="663C98A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DB93FD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6D3210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CA5ED8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496C09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6674BA2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3CD331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22E87EC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0E213EE8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C76F96A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6B4B14A6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A640689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A5B94B5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16649C8D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2CD69AED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002376F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30158626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44C83E11" w14:textId="77777777" w:rsidR="002141BA" w:rsidRPr="002141BA" w:rsidRDefault="002141BA" w:rsidP="002141BA">
      <w:pPr>
        <w:ind w:firstLine="720"/>
        <w:rPr>
          <w:b/>
          <w:bCs/>
          <w:color w:val="000000" w:themeColor="text1"/>
          <w:lang w:val="en-US"/>
        </w:rPr>
      </w:pPr>
    </w:p>
    <w:p w14:paraId="5101D8FB" w14:textId="77777777" w:rsidR="002141BA" w:rsidRPr="002141BA" w:rsidRDefault="002141BA" w:rsidP="002141BA">
      <w:pPr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2141BA">
        <w:rPr>
          <w:b/>
          <w:bCs/>
          <w:color w:val="000000" w:themeColor="text1"/>
          <w:lang w:val="en-US"/>
        </w:rPr>
        <w:t>Comparison Table.</w:t>
      </w:r>
    </w:p>
    <w:p w14:paraId="4EEE07F9" w14:textId="77777777" w:rsidR="002141BA" w:rsidRPr="002141BA" w:rsidRDefault="002141BA" w:rsidP="002141BA">
      <w:pPr>
        <w:ind w:firstLine="720"/>
        <w:rPr>
          <w:b/>
          <w:bCs/>
          <w:color w:val="000000" w:themeColor="text1"/>
        </w:rPr>
      </w:pPr>
    </w:p>
    <w:p w14:paraId="342BE7ED" w14:textId="77777777" w:rsidR="002141BA" w:rsidRPr="00C96937" w:rsidRDefault="002141BA" w:rsidP="00C96937">
      <w:pPr>
        <w:ind w:firstLine="720"/>
        <w:rPr>
          <w:b/>
          <w:bCs/>
          <w:color w:val="000000" w:themeColor="text1"/>
          <w:lang w:val="en-MT"/>
        </w:rPr>
      </w:pPr>
    </w:p>
    <w:p w14:paraId="6A26A646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Literature Map.</w:t>
      </w:r>
    </w:p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Literature Review.</w:t>
      </w:r>
    </w:p>
    <w:p w14:paraId="0AB8193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53AC093A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09EAE365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Comparison Table.</w:t>
      </w:r>
    </w:p>
    <w:p w14:paraId="5E5583C9" w14:textId="77777777" w:rsidR="002A5310" w:rsidRPr="0092461D" w:rsidRDefault="002A5310" w:rsidP="0092461D"/>
    <w:sectPr w:rsidR="002A5310" w:rsidRPr="0092461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66940" w14:textId="77777777" w:rsidR="00DD721F" w:rsidRDefault="00DD721F" w:rsidP="002A5310">
      <w:pPr>
        <w:spacing w:after="0" w:line="240" w:lineRule="auto"/>
      </w:pPr>
      <w:r>
        <w:separator/>
      </w:r>
    </w:p>
  </w:endnote>
  <w:endnote w:type="continuationSeparator" w:id="0">
    <w:p w14:paraId="533DA80C" w14:textId="77777777" w:rsidR="00DD721F" w:rsidRDefault="00DD721F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357C81C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92461D">
      <w:t>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66247" w14:textId="77777777" w:rsidR="00DD721F" w:rsidRDefault="00DD721F" w:rsidP="002A5310">
      <w:pPr>
        <w:spacing w:after="0" w:line="240" w:lineRule="auto"/>
      </w:pPr>
      <w:r>
        <w:separator/>
      </w:r>
    </w:p>
  </w:footnote>
  <w:footnote w:type="continuationSeparator" w:id="0">
    <w:p w14:paraId="246BDA2D" w14:textId="77777777" w:rsidR="00DD721F" w:rsidRDefault="00DD721F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26D0"/>
    <w:multiLevelType w:val="hybridMultilevel"/>
    <w:tmpl w:val="7F265A4E"/>
    <w:lvl w:ilvl="0" w:tplc="677212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B66D7"/>
    <w:multiLevelType w:val="hybridMultilevel"/>
    <w:tmpl w:val="9178555E"/>
    <w:lvl w:ilvl="0" w:tplc="5588A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4"/>
  </w:num>
  <w:num w:numId="4" w16cid:durableId="253787824">
    <w:abstractNumId w:val="1"/>
  </w:num>
  <w:num w:numId="5" w16cid:durableId="1785810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82279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32055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0332F"/>
    <w:rsid w:val="000474DF"/>
    <w:rsid w:val="000A4E1F"/>
    <w:rsid w:val="000C3DA3"/>
    <w:rsid w:val="002141BA"/>
    <w:rsid w:val="002A5310"/>
    <w:rsid w:val="003A4F92"/>
    <w:rsid w:val="003B73B8"/>
    <w:rsid w:val="00426FE3"/>
    <w:rsid w:val="00504576"/>
    <w:rsid w:val="0053210A"/>
    <w:rsid w:val="00557EB4"/>
    <w:rsid w:val="005932C7"/>
    <w:rsid w:val="005E25F2"/>
    <w:rsid w:val="00742497"/>
    <w:rsid w:val="008C1FE5"/>
    <w:rsid w:val="008C57E9"/>
    <w:rsid w:val="0092461D"/>
    <w:rsid w:val="00962FBE"/>
    <w:rsid w:val="00A57685"/>
    <w:rsid w:val="00A87D32"/>
    <w:rsid w:val="00AB51D2"/>
    <w:rsid w:val="00B31829"/>
    <w:rsid w:val="00B53DBB"/>
    <w:rsid w:val="00BD0597"/>
    <w:rsid w:val="00C96937"/>
    <w:rsid w:val="00CE6362"/>
    <w:rsid w:val="00CE7CB2"/>
    <w:rsid w:val="00D04827"/>
    <w:rsid w:val="00D313B5"/>
    <w:rsid w:val="00DD721F"/>
    <w:rsid w:val="00E91CFE"/>
    <w:rsid w:val="00EF7E17"/>
    <w:rsid w:val="00F132DF"/>
    <w:rsid w:val="00F140E2"/>
    <w:rsid w:val="00F7321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F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5101269" TargetMode="External"/><Relationship Id="rId13" Type="http://schemas.openxmlformats.org/officeDocument/2006/relationships/hyperlink" Target="https://ieeexplore.ieee.org/abstract/document/9357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rturl.at/08zuZ" TargetMode="External"/><Relationship Id="rId12" Type="http://schemas.openxmlformats.org/officeDocument/2006/relationships/hyperlink" Target="https://link.springer.com/chapter/10.1007/978-3-031-81713-7_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bstract/document/991738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tlantis-press.com/proceedings/icaic-24/1260034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2190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15</cp:revision>
  <cp:lastPrinted>2025-03-23T15:07:00Z</cp:lastPrinted>
  <dcterms:created xsi:type="dcterms:W3CDTF">2025-03-06T10:00:00Z</dcterms:created>
  <dcterms:modified xsi:type="dcterms:W3CDTF">2025-05-05T15:50:00Z</dcterms:modified>
</cp:coreProperties>
</file>