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jc w:val="center"/>
        <w:rPr/>
      </w:pPr>
      <w:r>
        <w:rPr>
          <w:rFonts w:ascii="Arial" w:hAnsi="Arial"/>
          <w:sz w:val="32"/>
          <w:szCs w:val="32"/>
        </w:rPr>
        <w:t>Escopo de projeto resumido</w:t>
      </w:r>
      <w:r>
        <w:rPr/>
        <w:t xml:space="preserve"> </w:t>
      </w:r>
    </w:p>
    <w:p>
      <w:pPr>
        <w:pStyle w:val="Textoprformatado"/>
        <w:bidi w:val="0"/>
        <w:jc w:val="center"/>
        <w:rPr/>
      </w:pPr>
      <w:r>
        <w:rPr/>
      </w:r>
    </w:p>
    <w:p>
      <w:pPr>
        <w:pStyle w:val="Textoprformatado"/>
        <w:bidi w:val="0"/>
        <w:jc w:val="center"/>
        <w:rPr/>
      </w:pPr>
      <w:r>
        <w:rPr/>
      </w:r>
    </w:p>
    <w:p>
      <w:pPr>
        <w:pStyle w:val="Textoprformatado"/>
        <w:bidi w:val="0"/>
        <w:jc w:val="left"/>
        <w:rPr/>
      </w:pPr>
      <w:r>
        <w:rPr/>
        <w:t>Cliente chega na loja indicando o porque do seu atendimento, que pode ser,</w:t>
        <w:br/>
        <w:t xml:space="preserve">montagem de um computador do zero, atualização de peças para um computador </w:t>
        <w:br/>
        <w:t>ja existente.Ao montar um computador do zero o Cliente se dirige ao atendente</w:t>
        <w:br/>
        <w:t>do balcão e diz o motivo dele querer montar um computador. O atendente, pergunta</w:t>
        <w:br/>
        <w:t>qual o orçamento que o cliente se dispoe a gastar para montar, ofertando tres</w:t>
        <w:br/>
        <w:t>opções de montagem, Baixo custo, custo beneficio, melhor desempenho.O atendente</w:t>
        <w:br/>
        <w:t>anota as informações e passsa para a equipe tecnica que estuda as informações</w:t>
        <w:br/>
        <w:t>recolhidas pelo cliente. E retorna as especificações tecnicas da maquina para o</w:t>
        <w:br/>
        <w:t>atendente, este repassa para os clientes, que pode ou não fechar negócio.</w:t>
        <w:br/>
        <w:br/>
        <w:br/>
        <w:t xml:space="preserve">Caso o cliente queira atualizar alguma peça o procedimento é parecido, porem a </w:t>
        <w:br/>
        <w:t>equipe tecnica t</w:t>
      </w:r>
      <w:r>
        <w:rPr/>
        <w:t>am</w:t>
      </w:r>
      <w:r>
        <w:rPr/>
        <w:t>bem diz se é possivel ou não acoplar a peça a maquina do cliente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sectPr>
          <w:headerReference w:type="default" r:id="rId2"/>
          <w:type w:val="nextPage"/>
          <w:pgSz w:w="11906" w:h="16838"/>
          <w:pgMar w:left="1134" w:right="1134" w:header="1134" w:top="1693" w:footer="0" w:bottom="1134" w:gutter="0"/>
          <w:pgNumType w:fmt="decimal"/>
          <w:formProt w:val="false"/>
          <w:textDirection w:val="lrTb"/>
        </w:sect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b/>
          <w:bCs/>
          <w:sz w:val="28"/>
          <w:szCs w:val="28"/>
        </w:rPr>
        <w:t>Projeto: HardwareCompare</w:t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b/>
          <w:bCs/>
          <w:sz w:val="28"/>
          <w:szCs w:val="28"/>
        </w:rPr>
        <w:t xml:space="preserve">Grupo: </w:t>
      </w:r>
      <w:r>
        <w:rPr>
          <w:rFonts w:eastAsia="Arial" w:cs="Arial" w:ascii="Arial" w:hAnsi="Arial"/>
          <w:sz w:val="28"/>
          <w:szCs w:val="28"/>
          <w:lang w:val="pt-BR"/>
        </w:rPr>
        <w:t>Marcio Felipe Tomaz Martins – 1903763 / Marcello Fontes Raingue Pinto – 1903147 / Lucian Moraes – 2100244 / Higor Pereira Dos Santos - 1903206</w:t>
      </w:r>
    </w:p>
    <w:p>
      <w:pPr>
        <w:pStyle w:val="Normal"/>
        <w:bidi w:val="0"/>
        <w:jc w:val="both"/>
        <w:rPr>
          <w:rFonts w:ascii="Arial" w:hAnsi="Arial" w:cs="Arial"/>
          <w:b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</w:rPr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b/>
          <w:sz w:val="28"/>
        </w:rPr>
        <w:t>MAPEAMENTO DE ATORES</w:t>
      </w:r>
    </w:p>
    <w:p>
      <w:pPr>
        <w:pStyle w:val="Normal"/>
        <w:bidi w:val="0"/>
        <w:jc w:val="both"/>
        <w:rPr>
          <w:rFonts w:ascii="Arial" w:hAnsi="Arial" w:cs="Arial"/>
          <w:b/>
          <w:b/>
          <w:sz w:val="28"/>
        </w:rPr>
      </w:pPr>
      <w:r>
        <w:rPr>
          <w:rFonts w:cs="Arial" w:ascii="Arial" w:hAnsi="Arial"/>
          <w:b/>
          <w:sz w:val="28"/>
        </w:rPr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b/>
          <w:bCs/>
          <w:sz w:val="28"/>
          <w:szCs w:val="28"/>
        </w:rPr>
        <w:t>[Usuário]</w:t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sz w:val="24"/>
          <w:szCs w:val="24"/>
        </w:rPr>
        <w:t>[Montar computador, atualizar computador]</w:t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sz w:val="24"/>
          <w:szCs w:val="24"/>
        </w:rPr>
        <w:t>[Usuário irá solicitar ou a montagem de um computador ou atualização de um computador existente]</w:t>
      </w:r>
    </w:p>
    <w:p>
      <w:pPr>
        <w:pStyle w:val="Normal"/>
        <w:bidi w:val="0"/>
        <w:jc w:val="both"/>
        <w:rPr>
          <w:rFonts w:ascii="Arial" w:hAnsi="Arial" w:cs="Arial"/>
          <w:sz w:val="24"/>
        </w:rPr>
      </w:pPr>
      <w:r>
        <w:rPr>
          <w:rFonts w:cs="Arial" w:ascii="Arial" w:hAnsi="Arial"/>
          <w:sz w:val="24"/>
        </w:rPr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b/>
          <w:bCs/>
          <w:sz w:val="28"/>
          <w:szCs w:val="28"/>
        </w:rPr>
        <w:t>[Técnico]</w:t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sz w:val="24"/>
          <w:szCs w:val="24"/>
        </w:rPr>
        <w:t>[Gerenciar peças]</w:t>
      </w:r>
    </w:p>
    <w:p>
      <w:pPr>
        <w:pStyle w:val="Normal"/>
        <w:bidi w:val="0"/>
        <w:jc w:val="both"/>
        <w:rPr/>
      </w:pPr>
      <w:r>
        <w:rPr>
          <w:rFonts w:cs="Arial" w:ascii="Arial" w:hAnsi="Arial"/>
          <w:sz w:val="24"/>
          <w:szCs w:val="24"/>
        </w:rPr>
        <w:t>[Técnico irá gerenciar o banco de peças]</w:t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Normal"/>
        <w:bidi w:val="0"/>
        <w:jc w:val="both"/>
        <w:rPr>
          <w:rFonts w:ascii="Arial" w:hAnsi="Arial" w:cs="Arial"/>
          <w:sz w:val="24"/>
          <w:szCs w:val="24"/>
        </w:rPr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jc w:val="center"/>
        <w:rPr>
          <w:rFonts w:ascii="Arial" w:hAnsi="Arial"/>
          <w:sz w:val="32"/>
          <w:szCs w:val="32"/>
        </w:rPr>
      </w:pPr>
      <w:r>
        <w:rPr>
          <w:rFonts w:ascii="Arial" w:hAnsi="Arial"/>
          <w:sz w:val="32"/>
          <w:szCs w:val="32"/>
        </w:rPr>
        <w:t>Diagrama de caso de uso</w:t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jc w:val="center"/>
        <w:rPr/>
      </w:pPr>
      <w:r>
        <w:rPr/>
        <w:tab/>
      </w:r>
    </w:p>
    <w:p>
      <w:pPr>
        <w:pStyle w:val="Textoprformatado"/>
        <w:bidi w:val="0"/>
        <w:jc w:val="center"/>
        <w:rPr>
          <w:rFonts w:ascii="Arial" w:hAnsi="Arial"/>
        </w:rPr>
      </w:pPr>
      <w:r>
        <w:rPr>
          <w:rFonts w:ascii="Arial" w:hAnsi="Arial"/>
        </w:rPr>
      </w:r>
    </w:p>
    <w:p>
      <w:pPr>
        <w:pStyle w:val="Textoprformatado"/>
        <w:bidi w:val="0"/>
        <w:spacing w:before="0" w:after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3748405"/>
            <wp:effectExtent l="0" t="0" r="0" b="0"/>
            <wp:wrapSquare wrapText="largest"/>
            <wp:docPr id="1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37484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Textoprformatado"/>
        <w:bidi w:val="0"/>
        <w:spacing w:before="0" w:after="0"/>
        <w:jc w:val="left"/>
        <w:rPr/>
      </w:pPr>
      <w:r>
        <w:rPr/>
      </w:r>
    </w:p>
    <w:p>
      <w:pPr>
        <w:sectPr>
          <w:headerReference w:type="default" r:id="rId4"/>
          <w:type w:val="nextPage"/>
          <w:pgSz w:w="11906" w:h="16838"/>
          <w:pgMar w:left="1134" w:right="1134" w:header="1134" w:top="1693" w:footer="0" w:bottom="1134" w:gutter="0"/>
          <w:pgNumType w:fmt="decimal"/>
          <w:formProt w:val="false"/>
          <w:textDirection w:val="lrTb"/>
        </w:sectPr>
        <w:pStyle w:val="Textoprformatado"/>
        <w:bidi w:val="0"/>
        <w:spacing w:before="0" w:after="0"/>
        <w:jc w:val="left"/>
        <w:rPr/>
      </w:pPr>
      <w:r>
        <w:rPr/>
      </w:r>
    </w:p>
    <w:p>
      <w:pPr>
        <w:pStyle w:val="Normal"/>
        <w:keepNext w:val="false"/>
        <w:keepLines w:val="false"/>
        <w:widowControl w:val="false"/>
        <w:pBdr/>
        <w:shd w:val="clear" w:fill="auto"/>
        <w:bidi w:val="0"/>
        <w:spacing w:lineRule="auto" w:line="276" w:before="0" w:after="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21"/>
        <w:gridCol w:w="5000"/>
      </w:tblGrid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Nome do Caso de Uso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UC01 – Solicitar montagem de computador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Caso de Uso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spacing w:before="0" w:after="200"/>
              <w:rPr/>
            </w:pPr>
            <w:r>
              <w:rPr>
                <w:u w:val="none"/>
              </w:rPr>
              <w:t>Solicitar montagem de computador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Ator Principal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Usuário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575" w:leader="none"/>
              </w:tabs>
              <w:bidi w:val="0"/>
              <w:jc w:val="left"/>
              <w:rPr/>
            </w:pPr>
            <w:r>
              <w:rPr/>
              <w:t>Ator(es) Secundário(s)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Não há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Resumo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spacing w:before="0" w:after="200"/>
              <w:rPr/>
            </w:pPr>
            <w:r>
              <w:rPr>
                <w:u w:val="none"/>
              </w:rPr>
              <w:t>Solicitar montagem de computador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Pré-condições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/>
              <w:t>Não possuir o computador desejado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Pós-condições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/>
              <w:t>Lista de peças</w:t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Fluxo Principal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  <w:t>1. Usuário informa a finalidade da montagem do computador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720" w:hanging="0"/>
              <w:jc w:val="left"/>
              <w:rPr/>
            </w:pPr>
            <w:r>
              <w:rPr/>
              <w:t xml:space="preserve">2. Sistema solicita a escolha de um computador baixo-custo, custo-benefício ou desempenho. 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  <w:t>3. Usuário informa uma das opções solicitadas pelo sistema.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  <w:t xml:space="preserve">       </w:t>
            </w:r>
            <w:r>
              <w:rPr/>
              <w:t>4. Sistema retorna uma lista de peças de                 acordo com as informações que recebeu.</w:t>
            </w:r>
          </w:p>
        </w:tc>
      </w:tr>
      <w:tr>
        <w:trPr>
          <w:trHeight w:val="223" w:hRule="atLeast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750" w:leader="none"/>
              </w:tabs>
              <w:bidi w:val="0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Restrições e Validações</w:t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Regras de Negócio</w:t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Fluxo Alternativo (FA-01)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tabs>
                <w:tab w:val="clear" w:pos="709"/>
                <w:tab w:val="left" w:pos="2635" w:leader="none"/>
              </w:tabs>
              <w:bidi w:val="0"/>
              <w:jc w:val="left"/>
              <w:rPr/>
            </w:pPr>
            <w:r>
              <w:rPr>
                <w:b/>
              </w:rPr>
              <w:t>Fluxo de Exceção (FE-01) – Documento incorreto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tabs>
                <w:tab w:val="clear" w:pos="709"/>
                <w:tab w:val="left" w:pos="2635" w:leader="none"/>
              </w:tabs>
              <w:bidi w:val="0"/>
              <w:jc w:val="left"/>
              <w:rPr/>
            </w:pPr>
            <w:r>
              <w:rPr>
                <w:b/>
              </w:rPr>
              <w:t>Fluxo de Exceção (FE-02) – Nome incorreto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Observações</w:t>
            </w:r>
          </w:p>
        </w:tc>
      </w:tr>
      <w:tr>
        <w:trPr/>
        <w:tc>
          <w:tcPr>
            <w:tcW w:w="932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  <w:bookmarkStart w:id="0" w:name="_heading=h.gjdgxs"/>
            <w:bookmarkStart w:id="1" w:name="_heading=h.gjdgxs"/>
            <w:bookmarkEnd w:id="1"/>
          </w:p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bidi w:val="0"/>
        <w:ind w:firstLine="708"/>
        <w:jc w:val="left"/>
        <w:rPr/>
      </w:pPr>
      <w:r>
        <w:rPr/>
      </w:r>
    </w:p>
    <w:p>
      <w:pPr>
        <w:pStyle w:val="Normal"/>
        <w:bidi w:val="0"/>
        <w:ind w:firstLine="708"/>
        <w:jc w:val="left"/>
        <w:rPr/>
      </w:pPr>
      <w:r>
        <w:rPr/>
      </w:r>
    </w:p>
    <w:p>
      <w:pPr>
        <w:pStyle w:val="Normal"/>
        <w:bidi w:val="0"/>
        <w:ind w:firstLine="708"/>
        <w:jc w:val="left"/>
        <w:rPr/>
      </w:pPr>
      <w:r>
        <w:rPr/>
      </w:r>
    </w:p>
    <w:tbl>
      <w:tblPr>
        <w:tblStyle w:val="Table1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21"/>
        <w:gridCol w:w="5001"/>
      </w:tblGrid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Nome do Caso de Uso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UC02 – Solicitar atualização de computador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Caso de Uso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spacing w:before="0" w:after="200"/>
              <w:rPr/>
            </w:pPr>
            <w:r>
              <w:rPr>
                <w:u w:val="none"/>
              </w:rPr>
              <w:t>Solicitar atualização de computador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Ator Principal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Usuário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575" w:leader="none"/>
              </w:tabs>
              <w:bidi w:val="0"/>
              <w:jc w:val="left"/>
              <w:rPr/>
            </w:pPr>
            <w:r>
              <w:rPr/>
              <w:t>Ator(es) Secundário(s)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Não há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Resumo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spacing w:before="0" w:after="200"/>
              <w:rPr/>
            </w:pPr>
            <w:r>
              <w:rPr>
                <w:u w:val="none"/>
              </w:rPr>
              <w:t>Solicitar atualização de computador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Pré-condições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/>
              <w:t>Não possuir todas as peças desejadas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Pós-condições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/>
              <w:t>Lista de peças compatíveis</w:t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Fluxo Principal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  <w:t>1. Usuário informa as peças atuais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720" w:hanging="0"/>
              <w:jc w:val="left"/>
              <w:rPr/>
            </w:pPr>
            <w:r>
              <w:rPr/>
              <w:t>2. Sistema solicita a escolha de um computador baixo-custo, custo-benefício ou desempenho, que sejam compatíveis com as peças atuais do usuário.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  <w:t>3. Usuário informa uma das opções solicitadas pelo sistema.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  <w:t xml:space="preserve">       </w:t>
            </w:r>
            <w:r>
              <w:rPr/>
              <w:t>4. Sistema retorna uma lista de peças de                 acordo com as informações que recebeu.</w:t>
            </w:r>
          </w:p>
        </w:tc>
      </w:tr>
      <w:tr>
        <w:trPr>
          <w:trHeight w:val="223" w:hRule="atLeast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750" w:leader="none"/>
              </w:tabs>
              <w:bidi w:val="0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Restrições e Validações</w:t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Regras de Negócio</w:t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Fluxo Alternativo (FA-01)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tabs>
                <w:tab w:val="clear" w:pos="709"/>
                <w:tab w:val="left" w:pos="2635" w:leader="none"/>
              </w:tabs>
              <w:bidi w:val="0"/>
              <w:jc w:val="left"/>
              <w:rPr/>
            </w:pPr>
            <w:r>
              <w:rPr>
                <w:b/>
              </w:rPr>
              <w:t>Fluxo de Exceção (FE-01) – Documento incorreto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tabs>
                <w:tab w:val="clear" w:pos="709"/>
                <w:tab w:val="left" w:pos="2635" w:leader="none"/>
              </w:tabs>
              <w:bidi w:val="0"/>
              <w:jc w:val="left"/>
              <w:rPr/>
            </w:pPr>
            <w:r>
              <w:rPr>
                <w:b/>
              </w:rPr>
              <w:t>Fluxo de Exceção (FE-02) – Nome incorreto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Observações</w:t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  <w:bookmarkStart w:id="2" w:name="_heading=h.gjdgxs1"/>
            <w:bookmarkStart w:id="3" w:name="_heading=h.gjdgxs1"/>
            <w:bookmarkEnd w:id="3"/>
          </w:p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Table1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21"/>
        <w:gridCol w:w="5001"/>
      </w:tblGrid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Nome do Caso de Uso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UC03 – Gerenciar peças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Caso de Uso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>
                <w:u w:val="none"/>
              </w:rPr>
              <w:t>Gerenciar peças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Ator Principal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/>
              <w:t>Técnico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575" w:leader="none"/>
              </w:tabs>
              <w:bidi w:val="0"/>
              <w:jc w:val="left"/>
              <w:rPr/>
            </w:pPr>
            <w:r>
              <w:rPr/>
              <w:t>Ator(es) Secundário(s)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Não há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Resumo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>
                <w:u w:val="none"/>
              </w:rPr>
              <w:t>Gerenciar as peças no banco de dados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Pré-condições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/>
              <w:t>Inexistência da peça no sistema ou peça desatualizada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Pós-condições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/>
              <w:t>Banco de dados de peças</w:t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Fluxo Principal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  <w:t>1. Técnico cadastra novas peças.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720" w:hanging="0"/>
              <w:jc w:val="left"/>
              <w:rPr/>
            </w:pPr>
            <w:r>
              <w:rPr/>
              <w:t>1. Armazena informações cadastradas.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  <w:t>3. Técnico atualiza informações de peças existentes.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  <w:t xml:space="preserve">       </w:t>
            </w:r>
            <w:r>
              <w:rPr/>
              <w:t>4. Armazena informações cadastradas.</w:t>
            </w:r>
          </w:p>
        </w:tc>
      </w:tr>
      <w:tr>
        <w:trPr>
          <w:trHeight w:val="223" w:hRule="atLeast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750" w:leader="none"/>
              </w:tabs>
              <w:bidi w:val="0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Restrições e Validações</w:t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Regras de Negócio</w:t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Fluxo Alternativo (FA-01)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tabs>
                <w:tab w:val="clear" w:pos="709"/>
                <w:tab w:val="left" w:pos="2635" w:leader="none"/>
              </w:tabs>
              <w:bidi w:val="0"/>
              <w:jc w:val="left"/>
              <w:rPr/>
            </w:pPr>
            <w:r>
              <w:rPr>
                <w:b/>
              </w:rPr>
              <w:t>Fluxo de Exceção (FE-01) – Documento incorreto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tabs>
                <w:tab w:val="clear" w:pos="709"/>
                <w:tab w:val="left" w:pos="2635" w:leader="none"/>
              </w:tabs>
              <w:bidi w:val="0"/>
              <w:jc w:val="left"/>
              <w:rPr/>
            </w:pPr>
            <w:r>
              <w:rPr>
                <w:b/>
              </w:rPr>
              <w:t>Fluxo de Exceção (FE-02) – Nome incorreto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Observações</w:t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  <w:bookmarkStart w:id="4" w:name="_heading=h.gjdgxs2"/>
            <w:bookmarkStart w:id="5" w:name="_heading=h.gjdgxs2"/>
            <w:bookmarkEnd w:id="5"/>
          </w:p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tbl>
      <w:tblPr>
        <w:tblStyle w:val="Table1"/>
        <w:tblW w:w="9322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00"/>
      </w:tblPr>
      <w:tblGrid>
        <w:gridCol w:w="4321"/>
        <w:gridCol w:w="5001"/>
      </w:tblGrid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Nome do Caso de Uso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  <w:bCs/>
              </w:rPr>
              <w:t>UC04 – Enviar lista de peças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Caso de Uso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>
                <w:u w:val="none"/>
              </w:rPr>
              <w:t>Enviar lista de peças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Ator Principal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/>
              <w:t>Não há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1575" w:leader="none"/>
              </w:tabs>
              <w:bidi w:val="0"/>
              <w:jc w:val="left"/>
              <w:rPr/>
            </w:pPr>
            <w:r>
              <w:rPr/>
              <w:t>Ator(es) Secundário(s)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/>
              <w:t>Usuário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Resumo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>
                <w:u w:val="none"/>
              </w:rPr>
              <w:t>Gerar lista de peças de acordo com informações recebidas e enviar para usuário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Pré-condições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/>
              <w:t>Inexistência da peça no sistema ou peça desatualizada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  <w:t>Pós-condições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bidi w:val="0"/>
              <w:spacing w:lineRule="auto" w:line="276" w:beforeAutospacing="0" w:before="0" w:afterAutospacing="0" w:after="200"/>
              <w:ind w:left="0" w:right="0" w:hanging="0"/>
              <w:jc w:val="left"/>
              <w:rPr/>
            </w:pPr>
            <w:r>
              <w:rPr/>
              <w:t>Lista de peças</w:t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Fluxo Principal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spacing w:before="0" w:after="200"/>
              <w:ind w:left="720" w:hanging="0"/>
              <w:rPr/>
            </w:pPr>
            <w:r>
              <w:rPr/>
              <w:t>1. Sistema recebe informações coletadas do Usuário nos UC/01 e UC/02.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spacing w:before="0" w:after="200"/>
              <w:ind w:left="360" w:hanging="0"/>
              <w:rPr/>
            </w:pPr>
            <w:r>
              <w:rPr/>
              <w:t xml:space="preserve">       </w:t>
            </w:r>
            <w:r>
              <w:rPr/>
              <w:t>2. Baseado nas informações dadas pelo                   usuário, sistema retorna uma lista de peças.</w:t>
            </w:r>
          </w:p>
        </w:tc>
      </w:tr>
      <w:tr>
        <w:trPr>
          <w:trHeight w:val="223" w:hRule="atLeast"/>
        </w:trPr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tabs>
                <w:tab w:val="clear" w:pos="709"/>
                <w:tab w:val="left" w:pos="3750" w:leader="none"/>
              </w:tabs>
              <w:bidi w:val="0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0"/>
              <w:ind w:left="360" w:hanging="0"/>
              <w:rPr/>
            </w:pPr>
            <w:r>
              <w:rPr/>
              <w:t xml:space="preserve">       </w:t>
            </w:r>
            <w:r>
              <w:rPr/>
              <w:t>3. Sistema retorna lista de peças para                     o usuário.</w:t>
            </w:r>
          </w:p>
          <w:p>
            <w:pPr>
              <w:pStyle w:val="Normal0"/>
              <w:spacing w:before="0" w:after="200"/>
              <w:ind w:left="360" w:hanging="0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Restrições e Validações</w:t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Regras de Negócio</w:t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Fluxo Alternativo (FA-01)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tabs>
                <w:tab w:val="clear" w:pos="709"/>
                <w:tab w:val="left" w:pos="2635" w:leader="none"/>
              </w:tabs>
              <w:bidi w:val="0"/>
              <w:jc w:val="left"/>
              <w:rPr/>
            </w:pPr>
            <w:r>
              <w:rPr>
                <w:b/>
              </w:rPr>
              <w:t>Fluxo de Exceção (FE-01) – Documento incorreto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tabs>
                <w:tab w:val="clear" w:pos="709"/>
                <w:tab w:val="left" w:pos="2635" w:leader="none"/>
              </w:tabs>
              <w:bidi w:val="0"/>
              <w:jc w:val="left"/>
              <w:rPr/>
            </w:pPr>
            <w:r>
              <w:rPr>
                <w:b/>
              </w:rPr>
              <w:t>Fluxo de Exceção (FE-02) – Nome incorreto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ATOR</w:t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FFFF00" w:val="clear"/>
          </w:tcPr>
          <w:p>
            <w:pPr>
              <w:pStyle w:val="Normal"/>
              <w:bidi w:val="0"/>
              <w:jc w:val="center"/>
              <w:rPr/>
            </w:pPr>
            <w:r>
              <w:rPr>
                <w:b/>
              </w:rPr>
              <w:t>AÇÕES DO SISTEMA</w:t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43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  <w:tc>
          <w:tcPr>
            <w:tcW w:w="50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ind w:left="360" w:hanging="0"/>
              <w:jc w:val="left"/>
              <w:rPr/>
            </w:pPr>
            <w:r>
              <w:rPr/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BFBFBF" w:themeFill="background1" w:themeFillShade="bf" w:val="clear"/>
          </w:tcPr>
          <w:p>
            <w:pPr>
              <w:pStyle w:val="Normal"/>
              <w:bidi w:val="0"/>
              <w:jc w:val="left"/>
              <w:rPr/>
            </w:pPr>
            <w:r>
              <w:rPr>
                <w:b/>
              </w:rPr>
              <w:t>Observações</w:t>
            </w:r>
          </w:p>
        </w:tc>
      </w:tr>
      <w:tr>
        <w:trPr/>
        <w:tc>
          <w:tcPr>
            <w:tcW w:w="932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  <w:bookmarkStart w:id="6" w:name="_heading=h.gjdgxs3"/>
            <w:bookmarkStart w:id="7" w:name="_heading=h.gjdgxs3"/>
            <w:bookmarkEnd w:id="7"/>
          </w:p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  <w:p>
            <w:pPr>
              <w:pStyle w:val="Normal"/>
              <w:bidi w:val="0"/>
              <w:jc w:val="left"/>
              <w:rPr>
                <w:b/>
                <w:b/>
              </w:rPr>
            </w:pPr>
            <w:r>
              <w:rPr>
                <w:b/>
              </w:rPr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headerReference w:type="default" r:id="rId5"/>
      <w:type w:val="nextPage"/>
      <w:pgSz w:w="11906" w:h="16838"/>
      <w:pgMar w:left="1134" w:right="1134" w:header="1134" w:top="1693" w:footer="0" w:bottom="1134" w:gutter="0"/>
      <w:pgNumType w:start="1"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Liberation Mono">
    <w:altName w:val="Courier New"/>
    <w:charset w:val="00"/>
    <w:family w:val="modern"/>
    <w:pitch w:val="fixed"/>
  </w:font>
  <w:font w:name="Arial">
    <w:charset w:val="01"/>
    <w:family w:val="swiss"/>
    <w:pitch w:val="variable"/>
  </w:font>
  <w:font w:name="Arial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jc w:val="right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bidi w:val="0"/>
      <w:jc w:val="right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NSimSun" w:cs="Arial"/>
      <w:color w:val="auto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NSimSun" w:cs="Liberation Mono"/>
      <w:sz w:val="20"/>
      <w:szCs w:val="20"/>
    </w:rPr>
  </w:style>
  <w:style w:type="paragraph" w:styleId="Normal0">
    <w:name w:val="Normal0"/>
    <w:qFormat/>
    <w:pPr>
      <w:widowControl/>
      <w:bidi w:val="0"/>
      <w:spacing w:lineRule="auto" w:line="276" w:before="0" w:after="200"/>
      <w:jc w:val="left"/>
    </w:pPr>
    <w:rPr>
      <w:rFonts w:ascii="Liberation Serif" w:hAnsi="Liberation Serif" w:eastAsia="NSimSun" w:cs="Arial"/>
      <w:color w:val="auto"/>
      <w:sz w:val="24"/>
      <w:szCs w:val="24"/>
      <w:lang w:val="pt-BR" w:eastAsia="zh-CN" w:bidi="hi-IN"/>
    </w:rPr>
  </w:style>
  <w:style w:type="paragraph" w:styleId="CabealhoeRodap">
    <w:name w:val="Cabeçalho e Rodapé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Cabealho">
    <w:name w:val="Header"/>
    <w:basedOn w:val="CabealhoeRodap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image" Target="media/image1.png"/><Relationship Id="rId4" Type="http://schemas.openxmlformats.org/officeDocument/2006/relationships/header" Target="header2.xml"/><Relationship Id="rId5" Type="http://schemas.openxmlformats.org/officeDocument/2006/relationships/header" Target="header3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LibreOffice/6.3.2.2$Windows_X86_64 LibreOffice_project/98b30e735bda24bc04ab42594c85f7fd8be07b9c</Application>
  <Pages>9</Pages>
  <Words>722</Words>
  <Characters>3964</Characters>
  <CharactersWithSpaces>4670</CharactersWithSpaces>
  <Paragraphs>144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pt-BR</dc:language>
  <cp:lastModifiedBy/>
  <dcterms:modified xsi:type="dcterms:W3CDTF">2021-03-04T22:00:58Z</dcterms:modified>
  <cp:revision>1</cp:revision>
  <dc:subject/>
  <dc:title/>
</cp:coreProperties>
</file>