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7.png" ContentType="image/jpeg"/>
  <Override PartName="/word/media/image28.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5.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173B57"/>
          <w:sz w:val="36"/>
        </w:rPr>
        <w:t>BAB IV</w:t>
        <w:br/>
        <w:t>HASIL DAN PEMBAHASAN</w:t>
      </w:r>
    </w:p>
    <w:p/>
    <w:p>
      <w:pPr>
        <w:jc w:val="center"/>
      </w:pPr>
      <w:r>
        <w:rPr>
          <w:rFonts w:ascii="Times New Roman" w:hAnsi="Times New Roman"/>
          <w:b/>
          <w:sz w:val="28"/>
        </w:rPr>
        <w:t>RANCANG BANGUN DASBOR ANALITIKA DAN SISTEM MANAJEMEN ATURAN PADA GIM PAPAN CASHFLOWPOLY UNTUK MENDUKUNG PEMBELAJARAN LITERASI FINANSIAL</w:t>
      </w:r>
    </w:p>
    <w:p/>
    <w:p/>
    <w:p/>
    <w:p/>
    <w:p>
      <w:pPr>
        <w:spacing w:after="80"/>
        <w:jc w:val="center"/>
      </w:pPr>
      <w:r>
        <w:t>Marco Marcello Hugo</w:t>
      </w:r>
    </w:p>
    <w:p>
      <w:pPr>
        <w:spacing w:after="80"/>
        <w:jc w:val="center"/>
      </w:pPr>
      <w:r>
        <w:t>NRP 5025221102</w:t>
      </w:r>
    </w:p>
    <w:p>
      <w:pPr>
        <w:spacing w:after="80"/>
        <w:jc w:val="center"/>
      </w:pPr>
      <w:r>
        <w:t>Departemen Teknik Informatika</w:t>
      </w:r>
    </w:p>
    <w:p>
      <w:pPr>
        <w:spacing w:after="80"/>
        <w:jc w:val="center"/>
      </w:pPr>
      <w:r>
        <w:t>Institut Teknologi Sepuluh Nopember</w:t>
      </w:r>
    </w:p>
    <w:p>
      <w:pPr>
        <w:spacing w:after="80"/>
        <w:jc w:val="center"/>
      </w:pPr>
      <w:r>
        <w:t>2026</w:t>
      </w:r>
    </w:p>
    <w:p>
      <w:pPr>
        <w:sectPr>
          <w:headerReference w:type="default" r:id="rId9"/>
          <w:footerReference w:type="default" r:id="rId10"/>
          <w:pgSz w:w="11906" w:h="16838"/>
          <w:pgMar w:top="1701" w:right="1417" w:bottom="2268" w:left="1701" w:header="680" w:footer="680" w:gutter="0"/>
          <w:cols w:space="720"/>
          <w:titlePg/>
          <w:docGrid w:linePitch="360"/>
        </w:sectPr>
      </w:pPr>
    </w:p>
    <w:p>
      <w:pPr>
        <w:pStyle w:val="Heading1"/>
      </w:pPr>
      <w:r>
        <w:t>BAB IV HASIL DAN PEMBAHASAN</w:t>
      </w:r>
    </w:p>
    <w:p>
      <w:pPr/>
      <w:r>
        <w:t>Bab ini menyajikan hasil implementasi platform Cashflowpoly, hasil pengujian terhadap fungsi-fungsi utamanya, serta pembahasan mengenai ketercapaian tujuan pengembangan. Uraian dibangun dari artefak yang benar-benar tersedia pada repositori dan hasil verifikasi ulang tanggal 27 Agustus 2026 terhadap implementasi turunan commit a728bb3. Dengan pendekatan tersebut, Bab IV tidak hanya memperlihatkan antarmuka akhir, tetapi juga menjelaskan bagaimana data permainan fisik diterima, divalidasi, disimpan, diolah menjadi analitik, dan disajikan kembali kepada instruktur maupun pemain.</w:t>
      </w:r>
    </w:p>
    <w:p>
      <w:pPr/>
      <w:r>
        <w:t>Cashflowpoly pada penelitian ini diposisikan sebagai platform pencatatan dan analitika permainan fisik. Sistem tidak menggantikan kartu, pasar, atau deck yang digunakan di meja permainan. Input berasal dari aplikasi IDN atau simulator pengujian yang mengikuti kontrak API yang sama. Backend kemudian bertanggung jawab atas autentikasi, aturan akses, validasi ruleset, siklus hidup sesi, saldo, urutan giliran, konsistensi event, proyeksi, dan pembentukan analitik. Penegasan batas ini penting agar hasil implementasi tidak ditafsirkan sebagai simulator gim papan penuh.</w:t>
      </w:r>
    </w:p>
    <w:p>
      <w:pPr/>
      <w:r>
        <w:t>Pembahasan disusun menjadi delapan bagian. Bagian 4.1 menjelaskan artefak sistem dan arsitektur implementasi. Bagian 4.2 menguraikan backend dan basis data. Bagian 4.3 membahas manajemen ruleset. Bagian 4.4 menjelaskan pengolahan analitik dan dasbor. Bagian 4.5 melaporkan pengujian. Bagian 4.6 menyatukan rancangan aktor, API, domain, dan analitik yang terbukti pada implementasi. Bagian 4.7 mendiskusikan temuan terhadap rumusan masalah, sedangkan Bagian 4.8 merangkum hasil bab.</w:t>
      </w:r>
    </w:p>
    <w:p>
      <w:pPr>
        <w:pStyle w:val="Heading1"/>
      </w:pPr>
      <w:r>
        <w:t>4.1 Hasil Pengembangan Artefak Sistem</w:t>
      </w:r>
    </w:p>
    <w:p>
      <w:pPr>
        <w:pStyle w:val="Heading2"/>
      </w:pPr>
      <w:r>
        <w:t>4.1.1 Ruang Lingkup Artefak yang Dihasilkan</w:t>
      </w:r>
    </w:p>
    <w:p>
      <w:pPr/>
      <w:r>
        <w:t>Artefak utama yang dihasilkan terdiri atas layanan REST API, aplikasi web MVC, basis data PostgreSQL, mesin analitik, skema migrasi, seed data, pengujian otomatis, dokumentasi API dan basis data, Postman collection, serta konfigurasi container dan deployment. Seluruh artefak disimpan dalam satu repositori agar perubahan kontrak data, logika domain, tampilan, dan dokumentasi dapat ditelusuri pada revisi yang sama.</w:t>
      </w:r>
    </w:p>
    <w:p>
      <w:pPr>
        <w:pStyle w:val="CaptionAcademic"/>
        <w:keepNext/>
      </w:pPr>
      <w:r>
        <w:t>Tabel 4.1 Komponen Sistem dan Fungsi Utamanya</w:t>
      </w:r>
    </w:p>
    <w:tbl>
      <w:tblPr>
        <w:tblStyle w:val="TableGrid"/>
        <w:tblW w:type="dxa" w:w="8784"/>
        <w:jc w:val="center"/>
        <w:tblLayout w:type="fixed"/>
        <w:tblLook w:firstColumn="1" w:firstRow="1" w:lastColumn="0" w:lastRow="0" w:noHBand="0" w:noVBand="1" w:val="04A0"/>
        <w:tblInd w:w="120" w:type="dxa"/>
      </w:tblPr>
      <w:tblGrid>
        <w:gridCol w:w="1600"/>
        <w:gridCol w:w="2300"/>
        <w:gridCol w:w="4884"/>
      </w:tblGrid>
      <w:tr>
        <w:trPr>
          <w:tblHeader w:val="true"/>
        </w:trPr>
        <w:tc>
          <w:tcPr>
            <w:tcW w:type="dxa" w:w="1600"/>
            <w:shd w:fill="173B57"/>
            <w:vAlign w:val="center"/>
          </w:tcPr>
          <w:p>
            <w:pPr>
              <w:pStyle w:val="TableText"/>
              <w:keepNext/>
              <w:jc w:val="center"/>
            </w:pPr>
            <w:r>
              <w:rPr>
                <w:b/>
                <w:color w:val="FFFFFF"/>
                <w:sz w:val="17"/>
              </w:rPr>
              <w:t>Komponen</w:t>
            </w:r>
          </w:p>
        </w:tc>
        <w:tc>
          <w:tcPr>
            <w:tcW w:type="dxa" w:w="2300"/>
            <w:shd w:fill="173B57"/>
            <w:vAlign w:val="center"/>
          </w:tcPr>
          <w:p>
            <w:pPr>
              <w:pStyle w:val="TableText"/>
              <w:keepNext/>
              <w:jc w:val="center"/>
            </w:pPr>
            <w:r>
              <w:rPr>
                <w:b/>
                <w:color w:val="FFFFFF"/>
                <w:sz w:val="17"/>
              </w:rPr>
              <w:t>Teknologi</w:t>
            </w:r>
          </w:p>
        </w:tc>
        <w:tc>
          <w:tcPr>
            <w:tcW w:type="dxa" w:w="4884"/>
            <w:shd w:fill="173B57"/>
            <w:vAlign w:val="center"/>
          </w:tcPr>
          <w:p>
            <w:pPr>
              <w:pStyle w:val="TableText"/>
              <w:keepNext/>
              <w:jc w:val="center"/>
            </w:pPr>
            <w:r>
              <w:rPr>
                <w:b/>
                <w:color w:val="FFFFFF"/>
                <w:sz w:val="17"/>
              </w:rPr>
              <w:t>Fungsi</w:t>
            </w:r>
          </w:p>
        </w:tc>
      </w:tr>
      <w:tr>
        <w:trPr>
          <w:cantSplit/>
        </w:trPr>
        <w:tc>
          <w:tcPr>
            <w:tcW w:type="dxa" w:w="1600"/>
            <w:vAlign w:val="top"/>
          </w:tcPr>
          <w:p>
            <w:pPr>
              <w:pStyle w:val="TableText"/>
              <w:jc w:val="left"/>
            </w:pPr>
            <w:r>
              <w:rPr>
                <w:sz w:val="17"/>
              </w:rPr>
              <w:t>REST API</w:t>
            </w:r>
          </w:p>
        </w:tc>
        <w:tc>
          <w:tcPr>
            <w:tcW w:type="dxa" w:w="2300"/>
            <w:vAlign w:val="top"/>
          </w:tcPr>
          <w:p>
            <w:pPr>
              <w:pStyle w:val="TableText"/>
              <w:jc w:val="left"/>
            </w:pPr>
            <w:r>
              <w:rPr>
                <w:sz w:val="17"/>
              </w:rPr>
              <w:t>ASP.NET Core 10</w:t>
            </w:r>
          </w:p>
        </w:tc>
        <w:tc>
          <w:tcPr>
            <w:tcW w:type="dxa" w:w="4884"/>
            <w:vAlign w:val="top"/>
          </w:tcPr>
          <w:p>
            <w:pPr>
              <w:pStyle w:val="TableText"/>
              <w:jc w:val="left"/>
            </w:pPr>
            <w:r>
              <w:rPr>
                <w:sz w:val="17"/>
              </w:rPr>
              <w:t>Menerima permintaan IDN/UI, menjalankan autentikasi, validasi domain, idempotency, dan akses analitik.</w:t>
            </w:r>
          </w:p>
        </w:tc>
      </w:tr>
      <w:tr>
        <w:trPr>
          <w:cantSplit/>
        </w:trPr>
        <w:tc>
          <w:tcPr>
            <w:tcW w:type="dxa" w:w="1600"/>
            <w:shd w:fill="F7F9FA"/>
            <w:vAlign w:val="top"/>
          </w:tcPr>
          <w:p>
            <w:pPr>
              <w:pStyle w:val="TableText"/>
              <w:jc w:val="left"/>
            </w:pPr>
            <w:r>
              <w:rPr>
                <w:sz w:val="17"/>
              </w:rPr>
              <w:t>Aplikasi web</w:t>
            </w:r>
          </w:p>
        </w:tc>
        <w:tc>
          <w:tcPr>
            <w:tcW w:type="dxa" w:w="2300"/>
            <w:shd w:fill="F7F9FA"/>
            <w:vAlign w:val="top"/>
          </w:tcPr>
          <w:p>
            <w:pPr>
              <w:pStyle w:val="TableText"/>
              <w:jc w:val="left"/>
            </w:pPr>
            <w:r>
              <w:rPr>
                <w:sz w:val="17"/>
              </w:rPr>
              <w:t>ASP.NET Core MVC/Razor dan Tailwind CSS</w:t>
            </w:r>
          </w:p>
        </w:tc>
        <w:tc>
          <w:tcPr>
            <w:tcW w:type="dxa" w:w="4884"/>
            <w:shd w:fill="F7F9FA"/>
            <w:vAlign w:val="top"/>
          </w:tcPr>
          <w:p>
            <w:pPr>
              <w:pStyle w:val="TableText"/>
              <w:jc w:val="left"/>
            </w:pPr>
            <w:r>
              <w:rPr>
                <w:sz w:val="17"/>
              </w:rPr>
              <w:t>Menampilkan beranda, sesi, ruleset, direktori pemain, dan dasbor analitik.</w:t>
            </w:r>
          </w:p>
        </w:tc>
      </w:tr>
      <w:tr>
        <w:trPr>
          <w:cantSplit/>
        </w:trPr>
        <w:tc>
          <w:tcPr>
            <w:tcW w:type="dxa" w:w="1600"/>
            <w:vAlign w:val="top"/>
          </w:tcPr>
          <w:p>
            <w:pPr>
              <w:pStyle w:val="TableText"/>
              <w:jc w:val="left"/>
            </w:pPr>
            <w:r>
              <w:rPr>
                <w:sz w:val="17"/>
              </w:rPr>
              <w:t>Basis data</w:t>
            </w:r>
          </w:p>
        </w:tc>
        <w:tc>
          <w:tcPr>
            <w:tcW w:type="dxa" w:w="2300"/>
            <w:vAlign w:val="top"/>
          </w:tcPr>
          <w:p>
            <w:pPr>
              <w:pStyle w:val="TableText"/>
              <w:jc w:val="left"/>
            </w:pPr>
            <w:r>
              <w:rPr>
                <w:sz w:val="17"/>
              </w:rPr>
              <w:t>PostgreSQL 16</w:t>
            </w:r>
          </w:p>
        </w:tc>
        <w:tc>
          <w:tcPr>
            <w:tcW w:type="dxa" w:w="4884"/>
            <w:vAlign w:val="top"/>
          </w:tcPr>
          <w:p>
            <w:pPr>
              <w:pStyle w:val="TableText"/>
              <w:jc w:val="left"/>
            </w:pPr>
            <w:r>
              <w:rPr>
                <w:sz w:val="17"/>
              </w:rPr>
              <w:t>Menyimpan akun, ruleset berversi, sesi, event, transaksi, proyeksi, snapshot, dan skor.</w:t>
            </w:r>
          </w:p>
        </w:tc>
      </w:tr>
      <w:tr>
        <w:trPr>
          <w:cantSplit/>
        </w:trPr>
        <w:tc>
          <w:tcPr>
            <w:tcW w:type="dxa" w:w="1600"/>
            <w:shd w:fill="F7F9FA"/>
            <w:vAlign w:val="top"/>
          </w:tcPr>
          <w:p>
            <w:pPr>
              <w:pStyle w:val="TableText"/>
              <w:jc w:val="left"/>
            </w:pPr>
            <w:r>
              <w:rPr>
                <w:sz w:val="17"/>
              </w:rPr>
              <w:t>Mesin analitik</w:t>
            </w:r>
          </w:p>
        </w:tc>
        <w:tc>
          <w:tcPr>
            <w:tcW w:type="dxa" w:w="2300"/>
            <w:shd w:fill="F7F9FA"/>
            <w:vAlign w:val="top"/>
          </w:tcPr>
          <w:p>
            <w:pPr>
              <w:pStyle w:val="TableText"/>
              <w:jc w:val="left"/>
            </w:pPr>
            <w:r>
              <w:rPr>
                <w:sz w:val="17"/>
              </w:rPr>
              <w:t>.NET application services</w:t>
            </w:r>
          </w:p>
        </w:tc>
        <w:tc>
          <w:tcPr>
            <w:tcW w:type="dxa" w:w="4884"/>
            <w:shd w:fill="F7F9FA"/>
            <w:vAlign w:val="top"/>
          </w:tcPr>
          <w:p>
            <w:pPr>
              <w:pStyle w:val="TableText"/>
              <w:jc w:val="left"/>
            </w:pPr>
            <w:r>
              <w:rPr>
                <w:sz w:val="17"/>
              </w:rPr>
              <w:t>Merekonstruksi state dan membentuk variabel fisik, metrik turunan, serta provenance.</w:t>
            </w:r>
          </w:p>
        </w:tc>
      </w:tr>
      <w:tr>
        <w:trPr>
          <w:cantSplit/>
        </w:trPr>
        <w:tc>
          <w:tcPr>
            <w:tcW w:type="dxa" w:w="1600"/>
            <w:vAlign w:val="top"/>
          </w:tcPr>
          <w:p>
            <w:pPr>
              <w:pStyle w:val="TableText"/>
              <w:jc w:val="left"/>
            </w:pPr>
            <w:r>
              <w:rPr>
                <w:sz w:val="17"/>
              </w:rPr>
              <w:t>Pengujian</w:t>
            </w:r>
          </w:p>
        </w:tc>
        <w:tc>
          <w:tcPr>
            <w:tcW w:type="dxa" w:w="2300"/>
            <w:vAlign w:val="top"/>
          </w:tcPr>
          <w:p>
            <w:pPr>
              <w:pStyle w:val="TableText"/>
              <w:jc w:val="left"/>
            </w:pPr>
            <w:r>
              <w:rPr>
                <w:sz w:val="17"/>
              </w:rPr>
              <w:t>xUnit dan Playwright</w:t>
            </w:r>
          </w:p>
        </w:tc>
        <w:tc>
          <w:tcPr>
            <w:tcW w:type="dxa" w:w="4884"/>
            <w:vAlign w:val="top"/>
          </w:tcPr>
          <w:p>
            <w:pPr>
              <w:pStyle w:val="TableText"/>
              <w:jc w:val="left"/>
            </w:pPr>
            <w:r>
              <w:rPr>
                <w:sz w:val="17"/>
              </w:rPr>
              <w:t>Memverifikasi kontrak API, aturan domain, integrasi basis data, UI, responsivitas, dan performa.</w:t>
            </w:r>
          </w:p>
        </w:tc>
      </w:tr>
      <w:tr>
        <w:trPr>
          <w:cantSplit/>
        </w:trPr>
        <w:tc>
          <w:tcPr>
            <w:tcW w:type="dxa" w:w="1600"/>
            <w:shd w:fill="F7F9FA"/>
            <w:vAlign w:val="top"/>
          </w:tcPr>
          <w:p>
            <w:pPr>
              <w:pStyle w:val="TableText"/>
              <w:jc w:val="left"/>
            </w:pPr>
            <w:r>
              <w:rPr>
                <w:sz w:val="17"/>
              </w:rPr>
              <w:t>Operasional</w:t>
            </w:r>
          </w:p>
        </w:tc>
        <w:tc>
          <w:tcPr>
            <w:tcW w:type="dxa" w:w="2300"/>
            <w:shd w:fill="F7F9FA"/>
            <w:vAlign w:val="top"/>
          </w:tcPr>
          <w:p>
            <w:pPr>
              <w:pStyle w:val="TableText"/>
              <w:jc w:val="left"/>
            </w:pPr>
            <w:r>
              <w:rPr>
                <w:sz w:val="17"/>
              </w:rPr>
              <w:t>Docker Compose, Nginx, Cloudflare Tunnel</w:t>
            </w:r>
          </w:p>
        </w:tc>
        <w:tc>
          <w:tcPr>
            <w:tcW w:type="dxa" w:w="4884"/>
            <w:shd w:fill="F7F9FA"/>
            <w:vAlign w:val="top"/>
          </w:tcPr>
          <w:p>
            <w:pPr>
              <w:pStyle w:val="TableText"/>
              <w:jc w:val="left"/>
            </w:pPr>
            <w:r>
              <w:rPr>
                <w:sz w:val="17"/>
              </w:rPr>
              <w:t>Menjalankan layanan terisolasi dan menyediakan akses produksi tanpa mengekspos basis data.</w:t>
            </w:r>
          </w:p>
        </w:tc>
      </w:tr>
    </w:tbl>
    <w:p>
      <w:pPr>
        <w:spacing w:after="20"/>
      </w:pPr>
    </w:p>
    <w:p>
      <w:pPr/>
      <w:r>
        <w:t>Dua peran pengguna diterapkan. Instructor mengelola ruleset, sesi, peserta, setup, dan melihat analitik seluruh pemain. Player dapat mendaftar melalui antarmuka publik, mengikuti sesi yang ditentukan, serta melihat data yang diizinkan untuk dirinya. Pembatasan ini dilaksanakan pada API dan UI sehingga penyembunyian menu bukan satu-satunya mekanisme keamanan.</w:t>
      </w:r>
    </w:p>
    <w:p>
      <w:pPr>
        <w:pStyle w:val="Heading2"/>
      </w:pPr>
      <w:r>
        <w:t>4.1.2 Arsitektur Implementasi</w:t>
      </w:r>
    </w:p>
    <w:p>
      <w:pPr/>
      <w:r>
        <w:t>Arsitektur sistem mengikuti pola berlapis. Lapisan presentasi terdiri atas UI web dan klien IDN. Lapisan API mengubah permintaan menjadi perintah domain dan memastikan identitas serta hak akses pemanggil. Lapisan aplikasi menjalankan aturan sesi, ruleset, event, dan analitik. Lapisan persistensi menyimpan perubahan secara transaksional di PostgreSQL. Arsitektur ini menjaga agar keputusan permainan tidak tersebar ke JavaScript tampilan.</w:t>
      </w:r>
    </w:p>
    <w:p>
      <w:pPr>
        <w:keepNext/>
        <w:jc w:val="center"/>
      </w:pPr>
      <w:r>
        <w:drawing>
          <wp:inline xmlns:a="http://schemas.openxmlformats.org/drawingml/2006/main" xmlns:pic="http://schemas.openxmlformats.org/drawingml/2006/picture">
            <wp:extent cx="5472000" cy="2979200"/>
            <wp:docPr id="1" name="Picture 1" title="Gambar 4.1" descr="Diagram arsitektur yang memperlihatkan IDN atau simulator mengirim data ke REST API, disimpan di PostgreSQL, diproses mesin analitik, lalu ditampilkan pada UI."/>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472000" cy="2979200"/>
                    </a:xfrm>
                    <a:prstGeom prst="rect"/>
                  </pic:spPr>
                </pic:pic>
              </a:graphicData>
            </a:graphic>
          </wp:inline>
        </w:drawing>
      </w:r>
    </w:p>
    <w:p>
      <w:pPr>
        <w:pStyle w:val="CaptionAcademic"/>
        <w:keepNext w:val="0"/>
      </w:pPr>
      <w:r>
        <w:t>Gambar 4.1 Arsitektur implementasi Cashflowpoly</w:t>
      </w:r>
    </w:p>
    <w:p>
      <w:pPr/>
      <w:r>
        <w:t>Dalam lingkungan produksi, permintaan publik diarahkan melalui Cloudflare Tunnel ke Nginx. Nginx meneruskan rute yang diperlukan kepada UI dan API, sedangkan PostgreSQL dan endpoint metrik tetap berada pada jaringan internal. Pemisahan tersebut mengurangi permukaan serangan dan mempertahankan satu pintu akses publik. Pada lingkungan pengembangan, Docker Compose menyediakan topologi layanan yang setara dengan konfigurasi produksi dalam skala yang lebih kecil.</w:t>
      </w:r>
    </w:p>
    <w:p>
      <w:pPr/>
      <w:r>
        <w:t>Interaksi antarkomponen memakai kontrak eksplisit. OpenAPI pada versi yang diverifikasi memuat 28 path unik, 36 operasi, dan 86 schema. Komposisi operasi terdiri atas 18 GET, 14 POST, dua PUT, dan dua DELETE. Kontrak tersebut mencakup autentikasi, pemain, ruleset, sesi, setup, event, analitik, dan observability.</w:t>
      </w:r>
    </w:p>
    <w:p>
      <w:pPr>
        <w:pStyle w:val="Heading2"/>
      </w:pPr>
      <w:r>
        <w:t>4.1.3 Hasil Iterasi dan Prototyping</w:t>
      </w:r>
    </w:p>
    <w:p>
      <w:pPr/>
      <w:r>
        <w:t>Pengembangan dilakukan secara iteratif. Hasil awal memperlihatkan beberapa masalah: backend masih memodelkan pasar virtual, terdapat aksi LewatiOrder yang tidak memiliki dasar pada rulebook, metrik analitik menggunakan penamaan yang tidak seragam, dan halaman pemain terlalu panjang. Temuan tersebut menjadi dasar perbaikan modular sehingga perubahan domain, analitik, UI, dan dokumentasi dapat diuji secara terpisah.</w:t>
      </w:r>
    </w:p>
    <w:p>
      <w:pPr>
        <w:pStyle w:val="CaptionAcademic"/>
        <w:keepNext/>
      </w:pPr>
      <w:r>
        <w:t>Tabel 4.2 Ringkasan Iterasi Perbaikan</w:t>
      </w:r>
    </w:p>
    <w:tbl>
      <w:tblPr>
        <w:tblStyle w:val="TableGrid"/>
        <w:tblW w:type="dxa" w:w="8784"/>
        <w:jc w:val="center"/>
        <w:tblLayout w:type="fixed"/>
        <w:tblLook w:firstColumn="1" w:firstRow="1" w:lastColumn="0" w:lastRow="0" w:noHBand="0" w:noVBand="1" w:val="04A0"/>
        <w:tblInd w:w="120" w:type="dxa"/>
      </w:tblPr>
      <w:tblGrid>
        <w:gridCol w:w="1200"/>
        <w:gridCol w:w="3300"/>
        <w:gridCol w:w="4284"/>
      </w:tblGrid>
      <w:tr>
        <w:trPr>
          <w:tblHeader w:val="true"/>
        </w:trPr>
        <w:tc>
          <w:tcPr>
            <w:tcW w:type="dxa" w:w="1200"/>
            <w:shd w:fill="173B57"/>
            <w:vAlign w:val="center"/>
          </w:tcPr>
          <w:p>
            <w:pPr>
              <w:pStyle w:val="TableText"/>
              <w:keepNext/>
              <w:jc w:val="center"/>
            </w:pPr>
            <w:r>
              <w:rPr>
                <w:b/>
                <w:color w:val="FFFFFF"/>
                <w:sz w:val="17"/>
              </w:rPr>
              <w:t>Tahap</w:t>
            </w:r>
          </w:p>
        </w:tc>
        <w:tc>
          <w:tcPr>
            <w:tcW w:type="dxa" w:w="3300"/>
            <w:shd w:fill="173B57"/>
            <w:vAlign w:val="center"/>
          </w:tcPr>
          <w:p>
            <w:pPr>
              <w:pStyle w:val="TableText"/>
              <w:keepNext/>
              <w:jc w:val="center"/>
            </w:pPr>
            <w:r>
              <w:rPr>
                <w:b/>
                <w:color w:val="FFFFFF"/>
                <w:sz w:val="17"/>
              </w:rPr>
              <w:t>Kondisi Sebelumnya</w:t>
            </w:r>
          </w:p>
        </w:tc>
        <w:tc>
          <w:tcPr>
            <w:tcW w:type="dxa" w:w="4284"/>
            <w:shd w:fill="173B57"/>
            <w:vAlign w:val="center"/>
          </w:tcPr>
          <w:p>
            <w:pPr>
              <w:pStyle w:val="TableText"/>
              <w:keepNext/>
              <w:jc w:val="center"/>
            </w:pPr>
            <w:r>
              <w:rPr>
                <w:b/>
                <w:color w:val="FFFFFF"/>
                <w:sz w:val="17"/>
              </w:rPr>
              <w:t>Hasil Perbaikan</w:t>
            </w:r>
          </w:p>
        </w:tc>
      </w:tr>
      <w:tr>
        <w:trPr>
          <w:cantSplit/>
        </w:trPr>
        <w:tc>
          <w:tcPr>
            <w:tcW w:type="dxa" w:w="1200"/>
            <w:vAlign w:val="top"/>
          </w:tcPr>
          <w:p>
            <w:pPr>
              <w:pStyle w:val="TableText"/>
              <w:jc w:val="left"/>
            </w:pPr>
            <w:r>
              <w:rPr>
                <w:sz w:val="17"/>
              </w:rPr>
              <w:t>Basis data</w:t>
            </w:r>
          </w:p>
        </w:tc>
        <w:tc>
          <w:tcPr>
            <w:tcW w:type="dxa" w:w="3300"/>
            <w:vAlign w:val="top"/>
          </w:tcPr>
          <w:p>
            <w:pPr>
              <w:pStyle w:val="TableText"/>
              <w:jc w:val="left"/>
            </w:pPr>
            <w:r>
              <w:rPr>
                <w:sz w:val="17"/>
              </w:rPr>
              <w:t>Bootstrap schema tanpa riwayat migrasi resmi.</w:t>
            </w:r>
          </w:p>
        </w:tc>
        <w:tc>
          <w:tcPr>
            <w:tcW w:type="dxa" w:w="4284"/>
            <w:vAlign w:val="top"/>
          </w:tcPr>
          <w:p>
            <w:pPr>
              <w:pStyle w:val="TableText"/>
              <w:jc w:val="left"/>
            </w:pPr>
            <w:r>
              <w:rPr>
                <w:sz w:val="17"/>
              </w:rPr>
              <w:t>Migrasi berversi, checksum, setup revisions, indeks cursor, dan seed idempoten.</w:t>
            </w:r>
          </w:p>
        </w:tc>
      </w:tr>
      <w:tr>
        <w:trPr>
          <w:cantSplit/>
        </w:trPr>
        <w:tc>
          <w:tcPr>
            <w:tcW w:type="dxa" w:w="1200"/>
            <w:shd w:fill="F7F9FA"/>
            <w:vAlign w:val="top"/>
          </w:tcPr>
          <w:p>
            <w:pPr>
              <w:pStyle w:val="TableText"/>
              <w:jc w:val="left"/>
            </w:pPr>
            <w:r>
              <w:rPr>
                <w:sz w:val="17"/>
              </w:rPr>
              <w:t>Setup</w:t>
            </w:r>
          </w:p>
        </w:tc>
        <w:tc>
          <w:tcPr>
            <w:tcW w:type="dxa" w:w="3300"/>
            <w:shd w:fill="F7F9FA"/>
            <w:vAlign w:val="top"/>
          </w:tcPr>
          <w:p>
            <w:pPr>
              <w:pStyle w:val="TableText"/>
              <w:jc w:val="left"/>
            </w:pPr>
            <w:r>
              <w:rPr>
                <w:sz w:val="17"/>
              </w:rPr>
              <w:t>Pembagian awal dapat ditentukan backend.</w:t>
            </w:r>
          </w:p>
        </w:tc>
        <w:tc>
          <w:tcPr>
            <w:tcW w:type="dxa" w:w="4284"/>
            <w:shd w:fill="F7F9FA"/>
            <w:vAlign w:val="top"/>
          </w:tcPr>
          <w:p>
            <w:pPr>
              <w:pStyle w:val="TableText"/>
              <w:jc w:val="left"/>
            </w:pPr>
            <w:r>
              <w:rPr>
                <w:sz w:val="17"/>
              </w:rPr>
              <w:t>Pembagian kartu fisik dicatat, divalidasi, direvisi sebelum start, lalu dikunci.</w:t>
            </w:r>
          </w:p>
        </w:tc>
      </w:tr>
      <w:tr>
        <w:trPr>
          <w:cantSplit/>
        </w:trPr>
        <w:tc>
          <w:tcPr>
            <w:tcW w:type="dxa" w:w="1200"/>
            <w:vAlign w:val="top"/>
          </w:tcPr>
          <w:p>
            <w:pPr>
              <w:pStyle w:val="TableText"/>
              <w:jc w:val="left"/>
            </w:pPr>
            <w:r>
              <w:rPr>
                <w:sz w:val="17"/>
              </w:rPr>
              <w:t>Gameplay</w:t>
            </w:r>
          </w:p>
        </w:tc>
        <w:tc>
          <w:tcPr>
            <w:tcW w:type="dxa" w:w="3300"/>
            <w:vAlign w:val="top"/>
          </w:tcPr>
          <w:p>
            <w:pPr>
              <w:pStyle w:val="TableText"/>
              <w:jc w:val="left"/>
            </w:pPr>
            <w:r>
              <w:rPr>
                <w:sz w:val="17"/>
              </w:rPr>
              <w:t>LewatiOrder dan pasar/deck virtual diperlakukan sebagai state backend.</w:t>
            </w:r>
          </w:p>
        </w:tc>
        <w:tc>
          <w:tcPr>
            <w:tcW w:type="dxa" w:w="4284"/>
            <w:vAlign w:val="top"/>
          </w:tcPr>
          <w:p>
            <w:pPr>
              <w:pStyle w:val="TableText"/>
              <w:jc w:val="left"/>
            </w:pPr>
            <w:r>
              <w:rPr>
                <w:sz w:val="17"/>
              </w:rPr>
              <w:t>Dua aksi utama sah diwajibkan; pasar/deck tetap fisik; event lama diabaikan dari analitik baru.</w:t>
            </w:r>
          </w:p>
        </w:tc>
      </w:tr>
      <w:tr>
        <w:trPr>
          <w:cantSplit/>
        </w:trPr>
        <w:tc>
          <w:tcPr>
            <w:tcW w:type="dxa" w:w="1200"/>
            <w:shd w:fill="F7F9FA"/>
            <w:vAlign w:val="top"/>
          </w:tcPr>
          <w:p>
            <w:pPr>
              <w:pStyle w:val="TableText"/>
              <w:jc w:val="left"/>
            </w:pPr>
            <w:r>
              <w:rPr>
                <w:sz w:val="17"/>
              </w:rPr>
              <w:t>Analitik</w:t>
            </w:r>
          </w:p>
        </w:tc>
        <w:tc>
          <w:tcPr>
            <w:tcW w:type="dxa" w:w="3300"/>
            <w:shd w:fill="F7F9FA"/>
            <w:vAlign w:val="top"/>
          </w:tcPr>
          <w:p>
            <w:pPr>
              <w:pStyle w:val="TableText"/>
              <w:jc w:val="left"/>
            </w:pPr>
            <w:r>
              <w:rPr>
                <w:sz w:val="17"/>
              </w:rPr>
              <w:t>Rumus dan sumber data belum konsisten.</w:t>
            </w:r>
          </w:p>
        </w:tc>
        <w:tc>
          <w:tcPr>
            <w:tcW w:type="dxa" w:w="4284"/>
            <w:shd w:fill="F7F9FA"/>
            <w:vAlign w:val="top"/>
          </w:tcPr>
          <w:p>
            <w:pPr>
              <w:pStyle w:val="TableText"/>
              <w:jc w:val="left"/>
            </w:pPr>
            <w:r>
              <w:rPr>
                <w:sz w:val="17"/>
              </w:rPr>
              <w:t>Sebelas kelompok variabel fisik dan tiga belas metrik turunan dengan angka aktual dan provenance.</w:t>
            </w:r>
          </w:p>
        </w:tc>
      </w:tr>
      <w:tr>
        <w:trPr>
          <w:cantSplit/>
        </w:trPr>
        <w:tc>
          <w:tcPr>
            <w:tcW w:type="dxa" w:w="1200"/>
            <w:vAlign w:val="top"/>
          </w:tcPr>
          <w:p>
            <w:pPr>
              <w:pStyle w:val="TableText"/>
              <w:jc w:val="left"/>
            </w:pPr>
            <w:r>
              <w:rPr>
                <w:sz w:val="17"/>
              </w:rPr>
              <w:t>UI</w:t>
            </w:r>
          </w:p>
        </w:tc>
        <w:tc>
          <w:tcPr>
            <w:tcW w:type="dxa" w:w="3300"/>
            <w:vAlign w:val="top"/>
          </w:tcPr>
          <w:p>
            <w:pPr>
              <w:pStyle w:val="TableText"/>
              <w:jc w:val="left"/>
            </w:pPr>
            <w:r>
              <w:rPr>
                <w:sz w:val="17"/>
              </w:rPr>
              <w:t>Elemen dekoratif menyerupai data dan informasi panjang.</w:t>
            </w:r>
          </w:p>
        </w:tc>
        <w:tc>
          <w:tcPr>
            <w:tcW w:type="dxa" w:w="4284"/>
            <w:vAlign w:val="top"/>
          </w:tcPr>
          <w:p>
            <w:pPr>
              <w:pStyle w:val="TableText"/>
              <w:jc w:val="left"/>
            </w:pPr>
            <w:r>
              <w:rPr>
                <w:sz w:val="17"/>
              </w:rPr>
              <w:t>Accordion konsisten, elemen redundan dihapus, kelompok Mahir disembunyikan pada Pemula.</w:t>
            </w:r>
          </w:p>
        </w:tc>
      </w:tr>
      <w:tr>
        <w:trPr>
          <w:cantSplit/>
        </w:trPr>
        <w:tc>
          <w:tcPr>
            <w:tcW w:type="dxa" w:w="1200"/>
            <w:shd w:fill="F7F9FA"/>
            <w:vAlign w:val="top"/>
          </w:tcPr>
          <w:p>
            <w:pPr>
              <w:pStyle w:val="TableText"/>
              <w:jc w:val="left"/>
            </w:pPr>
            <w:r>
              <w:rPr>
                <w:sz w:val="17"/>
              </w:rPr>
              <w:t>Operasional</w:t>
            </w:r>
          </w:p>
        </w:tc>
        <w:tc>
          <w:tcPr>
            <w:tcW w:type="dxa" w:w="3300"/>
            <w:shd w:fill="F7F9FA"/>
            <w:vAlign w:val="top"/>
          </w:tcPr>
          <w:p>
            <w:pPr>
              <w:pStyle w:val="TableText"/>
              <w:jc w:val="left"/>
            </w:pPr>
            <w:r>
              <w:rPr>
                <w:sz w:val="17"/>
              </w:rPr>
              <w:t>Konfigurasi container dan deployment belum seragam.</w:t>
            </w:r>
          </w:p>
        </w:tc>
        <w:tc>
          <w:tcPr>
            <w:tcW w:type="dxa" w:w="4284"/>
            <w:shd w:fill="F7F9FA"/>
            <w:vAlign w:val="top"/>
          </w:tcPr>
          <w:p>
            <w:pPr>
              <w:pStyle w:val="TableText"/>
              <w:jc w:val="left"/>
            </w:pPr>
            <w:r>
              <w:rPr>
                <w:sz w:val="17"/>
              </w:rPr>
              <w:t>Container non-root, health check, deployment terkunci, migrasi khusus, dan rollback image.</w:t>
            </w:r>
          </w:p>
        </w:tc>
      </w:tr>
    </w:tbl>
    <w:p>
      <w:pPr>
        <w:spacing w:after="20"/>
      </w:pPr>
    </w:p>
    <w:p>
      <w:pPr/>
      <w:r>
        <w:t>Riwayat commit menunjukkan urutan perbaikan dari migrasi, setup, event, API, analitik, UI, metadata, infrastruktur, dokumentasi, hingga gerbang rilis. Urutan ini penting karena UI dan dokumentasi baru diselaraskan setelah kontrak domain dan analitik stabil. Dengan demikian, perubahan visual tidak menyembunyikan masalah pada model data.</w:t>
      </w:r>
    </w:p>
    <w:p>
      <w:pPr>
        <w:pStyle w:val="Heading2"/>
      </w:pPr>
      <w:r>
        <w:t>4.1.4 Lingkungan Implementasi dan Deployment</w:t>
      </w:r>
    </w:p>
    <w:p>
      <w:pPr>
        <w:pStyle w:val="CaptionAcademic"/>
        <w:keepNext/>
      </w:pPr>
      <w:r>
        <w:t>Tabel 4.3 Lingkungan Implementasi</w:t>
      </w:r>
    </w:p>
    <w:tbl>
      <w:tblPr>
        <w:tblStyle w:val="TableGrid"/>
        <w:tblW w:type="dxa" w:w="8784"/>
        <w:jc w:val="center"/>
        <w:tblLayout w:type="fixed"/>
        <w:tblLook w:firstColumn="1" w:firstRow="1" w:lastColumn="0" w:lastRow="0" w:noHBand="0" w:noVBand="1" w:val="04A0"/>
        <w:tblInd w:w="120" w:type="dxa"/>
      </w:tblPr>
      <w:tblGrid>
        <w:gridCol w:w="1500"/>
        <w:gridCol w:w="3642"/>
        <w:gridCol w:w="3642"/>
      </w:tblGrid>
      <w:tr>
        <w:trPr>
          <w:tblHeader w:val="true"/>
        </w:trPr>
        <w:tc>
          <w:tcPr>
            <w:tcW w:type="dxa" w:w="1500"/>
            <w:shd w:fill="173B57"/>
            <w:vAlign w:val="center"/>
          </w:tcPr>
          <w:p>
            <w:pPr>
              <w:pStyle w:val="TableText"/>
              <w:keepNext/>
              <w:jc w:val="center"/>
            </w:pPr>
            <w:r>
              <w:rPr>
                <w:b/>
                <w:color w:val="FFFFFF"/>
                <w:sz w:val="17"/>
              </w:rPr>
              <w:t>Aspek</w:t>
            </w:r>
          </w:p>
        </w:tc>
        <w:tc>
          <w:tcPr>
            <w:tcW w:type="dxa" w:w="3642"/>
            <w:shd w:fill="173B57"/>
            <w:vAlign w:val="center"/>
          </w:tcPr>
          <w:p>
            <w:pPr>
              <w:pStyle w:val="TableText"/>
              <w:keepNext/>
              <w:jc w:val="center"/>
            </w:pPr>
            <w:r>
              <w:rPr>
                <w:b/>
                <w:color w:val="FFFFFF"/>
                <w:sz w:val="17"/>
              </w:rPr>
              <w:t>Pengembangan/Verifikasi</w:t>
            </w:r>
          </w:p>
        </w:tc>
        <w:tc>
          <w:tcPr>
            <w:tcW w:type="dxa" w:w="3642"/>
            <w:shd w:fill="173B57"/>
            <w:vAlign w:val="center"/>
          </w:tcPr>
          <w:p>
            <w:pPr>
              <w:pStyle w:val="TableText"/>
              <w:keepNext/>
              <w:jc w:val="center"/>
            </w:pPr>
            <w:r>
              <w:rPr>
                <w:b/>
                <w:color w:val="FFFFFF"/>
                <w:sz w:val="17"/>
              </w:rPr>
              <w:t>Produksi</w:t>
            </w:r>
          </w:p>
        </w:tc>
      </w:tr>
      <w:tr>
        <w:trPr>
          <w:cantSplit/>
        </w:trPr>
        <w:tc>
          <w:tcPr>
            <w:tcW w:type="dxa" w:w="1500"/>
            <w:vAlign w:val="top"/>
          </w:tcPr>
          <w:p>
            <w:pPr>
              <w:pStyle w:val="TableText"/>
              <w:jc w:val="left"/>
            </w:pPr>
            <w:r>
              <w:rPr>
                <w:sz w:val="17"/>
              </w:rPr>
              <w:t>Sistem operasi</w:t>
            </w:r>
          </w:p>
        </w:tc>
        <w:tc>
          <w:tcPr>
            <w:tcW w:type="dxa" w:w="3642"/>
            <w:vAlign w:val="top"/>
          </w:tcPr>
          <w:p>
            <w:pPr>
              <w:pStyle w:val="TableText"/>
              <w:jc w:val="left"/>
            </w:pPr>
            <w:r>
              <w:rPr>
                <w:sz w:val="17"/>
              </w:rPr>
              <w:t>Windows dengan Docker Desktop dan runtime .NET</w:t>
            </w:r>
          </w:p>
        </w:tc>
        <w:tc>
          <w:tcPr>
            <w:tcW w:type="dxa" w:w="3642"/>
            <w:vAlign w:val="top"/>
          </w:tcPr>
          <w:p>
            <w:pPr>
              <w:pStyle w:val="TableText"/>
              <w:jc w:val="left"/>
            </w:pPr>
            <w:r>
              <w:rPr>
                <w:sz w:val="17"/>
              </w:rPr>
              <w:t>Ubuntu 24.04 pada VPS</w:t>
            </w:r>
          </w:p>
        </w:tc>
      </w:tr>
      <w:tr>
        <w:trPr>
          <w:cantSplit/>
        </w:trPr>
        <w:tc>
          <w:tcPr>
            <w:tcW w:type="dxa" w:w="1500"/>
            <w:shd w:fill="F7F9FA"/>
            <w:vAlign w:val="top"/>
          </w:tcPr>
          <w:p>
            <w:pPr>
              <w:pStyle w:val="TableText"/>
              <w:jc w:val="left"/>
            </w:pPr>
            <w:r>
              <w:rPr>
                <w:sz w:val="17"/>
              </w:rPr>
              <w:t>API/UI</w:t>
            </w:r>
          </w:p>
        </w:tc>
        <w:tc>
          <w:tcPr>
            <w:tcW w:type="dxa" w:w="3642"/>
            <w:shd w:fill="F7F9FA"/>
            <w:vAlign w:val="top"/>
          </w:tcPr>
          <w:p>
            <w:pPr>
              <w:pStyle w:val="TableText"/>
              <w:jc w:val="left"/>
            </w:pPr>
            <w:r>
              <w:rPr>
                <w:sz w:val="17"/>
              </w:rPr>
              <w:t>.NET 10 pada port lokal terisolasi</w:t>
            </w:r>
          </w:p>
        </w:tc>
        <w:tc>
          <w:tcPr>
            <w:tcW w:type="dxa" w:w="3642"/>
            <w:shd w:fill="F7F9FA"/>
            <w:vAlign w:val="top"/>
          </w:tcPr>
          <w:p>
            <w:pPr>
              <w:pStyle w:val="TableText"/>
              <w:jc w:val="left"/>
            </w:pPr>
            <w:r>
              <w:rPr>
                <w:sz w:val="17"/>
              </w:rPr>
              <w:t>Container .NET di belakang Nginx</w:t>
            </w:r>
          </w:p>
        </w:tc>
      </w:tr>
      <w:tr>
        <w:trPr>
          <w:cantSplit/>
        </w:trPr>
        <w:tc>
          <w:tcPr>
            <w:tcW w:type="dxa" w:w="1500"/>
            <w:vAlign w:val="top"/>
          </w:tcPr>
          <w:p>
            <w:pPr>
              <w:pStyle w:val="TableText"/>
              <w:jc w:val="left"/>
            </w:pPr>
            <w:r>
              <w:rPr>
                <w:sz w:val="17"/>
              </w:rPr>
              <w:t>Basis data</w:t>
            </w:r>
          </w:p>
        </w:tc>
        <w:tc>
          <w:tcPr>
            <w:tcW w:type="dxa" w:w="3642"/>
            <w:vAlign w:val="top"/>
          </w:tcPr>
          <w:p>
            <w:pPr>
              <w:pStyle w:val="TableText"/>
              <w:jc w:val="left"/>
            </w:pPr>
            <w:r>
              <w:rPr>
                <w:sz w:val="17"/>
              </w:rPr>
              <w:t>PostgreSQL 16.15 pada container sementara</w:t>
            </w:r>
          </w:p>
        </w:tc>
        <w:tc>
          <w:tcPr>
            <w:tcW w:type="dxa" w:w="3642"/>
            <w:vAlign w:val="top"/>
          </w:tcPr>
          <w:p>
            <w:pPr>
              <w:pStyle w:val="TableText"/>
              <w:jc w:val="left"/>
            </w:pPr>
            <w:r>
              <w:rPr>
                <w:sz w:val="17"/>
              </w:rPr>
              <w:t>PostgreSQL 16 pada jaringan Docker internal</w:t>
            </w:r>
          </w:p>
        </w:tc>
      </w:tr>
      <w:tr>
        <w:trPr>
          <w:cantSplit/>
        </w:trPr>
        <w:tc>
          <w:tcPr>
            <w:tcW w:type="dxa" w:w="1500"/>
            <w:shd w:fill="F7F9FA"/>
            <w:vAlign w:val="top"/>
          </w:tcPr>
          <w:p>
            <w:pPr>
              <w:pStyle w:val="TableText"/>
              <w:jc w:val="left"/>
            </w:pPr>
            <w:r>
              <w:rPr>
                <w:sz w:val="17"/>
              </w:rPr>
              <w:t>Akses</w:t>
            </w:r>
          </w:p>
        </w:tc>
        <w:tc>
          <w:tcPr>
            <w:tcW w:type="dxa" w:w="3642"/>
            <w:shd w:fill="F7F9FA"/>
            <w:vAlign w:val="top"/>
          </w:tcPr>
          <w:p>
            <w:pPr>
              <w:pStyle w:val="TableText"/>
              <w:jc w:val="left"/>
            </w:pPr>
            <w:r>
              <w:rPr>
                <w:sz w:val="17"/>
              </w:rPr>
              <w:t>localhost</w:t>
            </w:r>
          </w:p>
        </w:tc>
        <w:tc>
          <w:tcPr>
            <w:tcW w:type="dxa" w:w="3642"/>
            <w:shd w:fill="F7F9FA"/>
            <w:vAlign w:val="top"/>
          </w:tcPr>
          <w:p>
            <w:pPr>
              <w:pStyle w:val="TableText"/>
              <w:jc w:val="left"/>
            </w:pPr>
            <w:r>
              <w:rPr>
                <w:sz w:val="17"/>
              </w:rPr>
              <w:t>https://narafin.org melalui Cloudflare Tunnel</w:t>
            </w:r>
          </w:p>
        </w:tc>
      </w:tr>
      <w:tr>
        <w:trPr>
          <w:cantSplit/>
        </w:trPr>
        <w:tc>
          <w:tcPr>
            <w:tcW w:type="dxa" w:w="1500"/>
            <w:vAlign w:val="top"/>
          </w:tcPr>
          <w:p>
            <w:pPr>
              <w:pStyle w:val="TableText"/>
              <w:jc w:val="left"/>
            </w:pPr>
            <w:r>
              <w:rPr>
                <w:sz w:val="17"/>
              </w:rPr>
              <w:t>Migrasi</w:t>
            </w:r>
          </w:p>
        </w:tc>
        <w:tc>
          <w:tcPr>
            <w:tcW w:type="dxa" w:w="3642"/>
            <w:vAlign w:val="top"/>
          </w:tcPr>
          <w:p>
            <w:pPr>
              <w:pStyle w:val="TableText"/>
              <w:jc w:val="left"/>
            </w:pPr>
            <w:r>
              <w:rPr>
                <w:sz w:val="17"/>
              </w:rPr>
              <w:t>Mode aplikasi --migrate-only</w:t>
            </w:r>
          </w:p>
        </w:tc>
        <w:tc>
          <w:tcPr>
            <w:tcW w:type="dxa" w:w="3642"/>
            <w:vAlign w:val="top"/>
          </w:tcPr>
          <w:p>
            <w:pPr>
              <w:pStyle w:val="TableText"/>
              <w:jc w:val="left"/>
            </w:pPr>
            <w:r>
              <w:rPr>
                <w:sz w:val="17"/>
              </w:rPr>
              <w:t>Dijalankan sekali sebelum container baru aktif</w:t>
            </w:r>
          </w:p>
        </w:tc>
      </w:tr>
      <w:tr>
        <w:trPr>
          <w:cantSplit/>
        </w:trPr>
        <w:tc>
          <w:tcPr>
            <w:tcW w:type="dxa" w:w="1500"/>
            <w:shd w:fill="F7F9FA"/>
            <w:vAlign w:val="top"/>
          </w:tcPr>
          <w:p>
            <w:pPr>
              <w:pStyle w:val="TableText"/>
              <w:jc w:val="left"/>
            </w:pPr>
            <w:r>
              <w:rPr>
                <w:sz w:val="17"/>
              </w:rPr>
              <w:t>Seed</w:t>
            </w:r>
          </w:p>
        </w:tc>
        <w:tc>
          <w:tcPr>
            <w:tcW w:type="dxa" w:w="3642"/>
            <w:shd w:fill="F7F9FA"/>
            <w:vAlign w:val="top"/>
          </w:tcPr>
          <w:p>
            <w:pPr>
              <w:pStyle w:val="TableText"/>
              <w:jc w:val="left"/>
            </w:pPr>
            <w:r>
              <w:rPr>
                <w:sz w:val="17"/>
              </w:rPr>
              <w:t>Seed 2 idempoten</w:t>
            </w:r>
          </w:p>
        </w:tc>
        <w:tc>
          <w:tcPr>
            <w:tcW w:type="dxa" w:w="3642"/>
            <w:shd w:fill="F7F9FA"/>
            <w:vAlign w:val="top"/>
          </w:tcPr>
          <w:p>
            <w:pPr>
              <w:pStyle w:val="TableText"/>
              <w:jc w:val="left"/>
            </w:pPr>
            <w:r>
              <w:rPr>
                <w:sz w:val="17"/>
              </w:rPr>
              <w:t>Dijalankan setelah migrasi tanpa reset data produksi</w:t>
            </w:r>
          </w:p>
        </w:tc>
      </w:tr>
    </w:tbl>
    <w:p>
      <w:pPr>
        <w:spacing w:after="20"/>
      </w:pPr>
    </w:p>
    <w:p>
      <w:pPr/>
      <w:r>
        <w:t>Verifikasi Bab IV dilakukan pada lingkungan terisolasi agar tidak mengubah data pengembangan aktif. Basis data kosong dimigrasikan dan diisi Seed 2, lalu analitik dua sesi acuan dihitung ulang. Pendekatan ini menghasilkan kondisi yang dapat diulang dan menghindari ketergantungan pada state lokal yang mungkin telah mengalami perubahan manual.</w:t>
      </w:r>
    </w:p>
    <w:tbl>
      <w:tblPr>
        <w:tblStyle w:val="TableGrid"/>
        <w:tblW w:type="dxa" w:w="8784"/>
        <w:tblLayout w:type="fixed"/>
        <w:tblLook w:firstColumn="1" w:firstRow="1" w:lastColumn="0" w:lastRow="0" w:noHBand="0" w:noVBand="1" w:val="04A0"/>
        <w:tblInd w:w="120" w:type="dxa"/>
      </w:tblPr>
      <w:tblGrid>
        <w:gridCol w:w="8784"/>
      </w:tblGrid>
      <w:tr>
        <w:trPr>
          <w:tblHeader w:val="true"/>
        </w:trPr>
        <w:tc>
          <w:tcPr>
            <w:tcW w:type="dxa" w:w="8784"/>
            <w:shd w:fill="FFF4DE"/>
          </w:tcPr>
          <w:p>
            <w:pPr/>
            <w:r>
              <w:rPr>
                <w:b/>
              </w:rPr>
              <w:t xml:space="preserve">Batas bukti deployment. </w:t>
            </w:r>
            <w:r>
              <w:t>Bab ini menjelaskan konfigurasi dan prosedur deployment yang tersedia pada repositori. Hasil teknis lokal dan kontrak deployment dapat diverifikasi, tetapi ketersediaan jangka panjang domain produksi tidak dipakai sebagai satu-satunya bukti kebenaran sistem.</w:t>
            </w:r>
          </w:p>
        </w:tc>
      </w:tr>
    </w:tbl>
    <w:p>
      <w:pPr>
        <w:spacing w:after="20"/>
      </w:pPr>
    </w:p>
    <w:p>
      <w:pPr>
        <w:pStyle w:val="Heading1"/>
      </w:pPr>
      <w:r>
        <w:t>4.2 Hasil Implementasi Back-end dan Basis Data</w:t>
      </w:r>
    </w:p>
    <w:p>
      <w:pPr>
        <w:pStyle w:val="Heading2"/>
      </w:pPr>
      <w:r>
        <w:t>4.2.1 Struktur Basis Data dan Migrasi</w:t>
      </w:r>
    </w:p>
    <w:p>
      <w:pPr/>
      <w:r>
        <w:t>Basis data dibangun sebagai sumber kebenaran untuk identitas pengguna, konfigurasi ruleset, siklus hidup sesi, event permainan, transaksi, analitik, dan audit. Hasil migrasi pada basis data kosong menghasilkan 56 tabel publik dan 183 indeks. Jumlah tersebut mencakup tabel domain serta tabel pendukung seperti riwayat migrasi, setup revision, snapshot, dan keamanan.</w:t>
      </w:r>
    </w:p>
    <w:p>
      <w:pPr>
        <w:pStyle w:val="CaptionAcademic"/>
        <w:keepNext/>
      </w:pPr>
      <w:r>
        <w:t>Tabel 4.4 Kelompok Entitas Basis Data</w:t>
      </w:r>
    </w:p>
    <w:tbl>
      <w:tblPr>
        <w:tblStyle w:val="TableGrid"/>
        <w:tblW w:type="dxa" w:w="8784"/>
        <w:jc w:val="center"/>
        <w:tblLayout w:type="fixed"/>
        <w:tblLook w:firstColumn="1" w:firstRow="1" w:lastColumn="0" w:lastRow="0" w:noHBand="0" w:noVBand="1" w:val="04A0"/>
        <w:tblInd w:w="120" w:type="dxa"/>
      </w:tblPr>
      <w:tblGrid>
        <w:gridCol w:w="1600"/>
        <w:gridCol w:w="3350"/>
        <w:gridCol w:w="3834"/>
      </w:tblGrid>
      <w:tr>
        <w:trPr>
          <w:tblHeader w:val="true"/>
        </w:trPr>
        <w:tc>
          <w:tcPr>
            <w:tcW w:type="dxa" w:w="1600"/>
            <w:shd w:fill="173B57"/>
            <w:vAlign w:val="center"/>
          </w:tcPr>
          <w:p>
            <w:pPr>
              <w:pStyle w:val="TableText"/>
              <w:keepNext/>
              <w:jc w:val="center"/>
            </w:pPr>
            <w:r>
              <w:rPr>
                <w:b/>
                <w:color w:val="FFFFFF"/>
                <w:sz w:val="17"/>
              </w:rPr>
              <w:t>Kelompok</w:t>
            </w:r>
          </w:p>
        </w:tc>
        <w:tc>
          <w:tcPr>
            <w:tcW w:type="dxa" w:w="3350"/>
            <w:shd w:fill="173B57"/>
            <w:vAlign w:val="center"/>
          </w:tcPr>
          <w:p>
            <w:pPr>
              <w:pStyle w:val="TableText"/>
              <w:keepNext/>
              <w:jc w:val="center"/>
            </w:pPr>
            <w:r>
              <w:rPr>
                <w:b/>
                <w:color w:val="FFFFFF"/>
                <w:sz w:val="17"/>
              </w:rPr>
              <w:t>Contoh Entitas</w:t>
            </w:r>
          </w:p>
        </w:tc>
        <w:tc>
          <w:tcPr>
            <w:tcW w:type="dxa" w:w="3834"/>
            <w:shd w:fill="173B57"/>
            <w:vAlign w:val="center"/>
          </w:tcPr>
          <w:p>
            <w:pPr>
              <w:pStyle w:val="TableText"/>
              <w:keepNext/>
              <w:jc w:val="center"/>
            </w:pPr>
            <w:r>
              <w:rPr>
                <w:b/>
                <w:color w:val="FFFFFF"/>
                <w:sz w:val="17"/>
              </w:rPr>
              <w:t>Tujuan</w:t>
            </w:r>
          </w:p>
        </w:tc>
      </w:tr>
      <w:tr>
        <w:trPr>
          <w:cantSplit/>
        </w:trPr>
        <w:tc>
          <w:tcPr>
            <w:tcW w:type="dxa" w:w="1600"/>
            <w:vAlign w:val="top"/>
          </w:tcPr>
          <w:p>
            <w:pPr>
              <w:pStyle w:val="TableText"/>
              <w:jc w:val="left"/>
            </w:pPr>
            <w:r>
              <w:rPr>
                <w:sz w:val="17"/>
              </w:rPr>
              <w:t>Identitas dan akses</w:t>
            </w:r>
          </w:p>
        </w:tc>
        <w:tc>
          <w:tcPr>
            <w:tcW w:type="dxa" w:w="3350"/>
            <w:vAlign w:val="top"/>
          </w:tcPr>
          <w:p>
            <w:pPr>
              <w:pStyle w:val="TableText"/>
              <w:jc w:val="left"/>
            </w:pPr>
            <w:r>
              <w:rPr>
                <w:sz w:val="17"/>
              </w:rPr>
              <w:t>app_users, security_audit_logs</w:t>
            </w:r>
          </w:p>
        </w:tc>
        <w:tc>
          <w:tcPr>
            <w:tcW w:type="dxa" w:w="3834"/>
            <w:vAlign w:val="top"/>
          </w:tcPr>
          <w:p>
            <w:pPr>
              <w:pStyle w:val="TableText"/>
              <w:jc w:val="left"/>
            </w:pPr>
            <w:r>
              <w:rPr>
                <w:sz w:val="17"/>
              </w:rPr>
              <w:t>Menyimpan akun, peran, status demo, dan jejak keamanan.</w:t>
            </w:r>
          </w:p>
        </w:tc>
      </w:tr>
      <w:tr>
        <w:trPr>
          <w:cantSplit/>
        </w:trPr>
        <w:tc>
          <w:tcPr>
            <w:tcW w:type="dxa" w:w="1600"/>
            <w:shd w:fill="F7F9FA"/>
            <w:vAlign w:val="top"/>
          </w:tcPr>
          <w:p>
            <w:pPr>
              <w:pStyle w:val="TableText"/>
              <w:jc w:val="left"/>
            </w:pPr>
            <w:r>
              <w:rPr>
                <w:sz w:val="17"/>
              </w:rPr>
              <w:t>Ruleset</w:t>
            </w:r>
          </w:p>
        </w:tc>
        <w:tc>
          <w:tcPr>
            <w:tcW w:type="dxa" w:w="3350"/>
            <w:shd w:fill="F7F9FA"/>
            <w:vAlign w:val="top"/>
          </w:tcPr>
          <w:p>
            <w:pPr>
              <w:pStyle w:val="TableText"/>
              <w:jc w:val="left"/>
            </w:pPr>
            <w:r>
              <w:rPr>
                <w:sz w:val="17"/>
              </w:rPr>
              <w:t>rulesets, ruleset_versions, ruleset_game_settings, ruleset_game_assets</w:t>
            </w:r>
          </w:p>
        </w:tc>
        <w:tc>
          <w:tcPr>
            <w:tcW w:type="dxa" w:w="3834"/>
            <w:shd w:fill="F7F9FA"/>
            <w:vAlign w:val="top"/>
          </w:tcPr>
          <w:p>
            <w:pPr>
              <w:pStyle w:val="TableText"/>
              <w:jc w:val="left"/>
            </w:pPr>
            <w:r>
              <w:rPr>
                <w:sz w:val="17"/>
              </w:rPr>
              <w:t>Menyimpan konfigurasi permainan berversi dan katalog fisik.</w:t>
            </w:r>
          </w:p>
        </w:tc>
      </w:tr>
      <w:tr>
        <w:trPr>
          <w:cantSplit/>
        </w:trPr>
        <w:tc>
          <w:tcPr>
            <w:tcW w:type="dxa" w:w="1600"/>
            <w:vAlign w:val="top"/>
          </w:tcPr>
          <w:p>
            <w:pPr>
              <w:pStyle w:val="TableText"/>
              <w:jc w:val="left"/>
            </w:pPr>
            <w:r>
              <w:rPr>
                <w:sz w:val="17"/>
              </w:rPr>
              <w:t>Sesi dan setup</w:t>
            </w:r>
          </w:p>
        </w:tc>
        <w:tc>
          <w:tcPr>
            <w:tcW w:type="dxa" w:w="3350"/>
            <w:vAlign w:val="top"/>
          </w:tcPr>
          <w:p>
            <w:pPr>
              <w:pStyle w:val="TableText"/>
              <w:jc w:val="left"/>
            </w:pPr>
            <w:r>
              <w:rPr>
                <w:sz w:val="17"/>
              </w:rPr>
              <w:t>sessions, session_participants, session_setup_revisions</w:t>
            </w:r>
          </w:p>
        </w:tc>
        <w:tc>
          <w:tcPr>
            <w:tcW w:type="dxa" w:w="3834"/>
            <w:vAlign w:val="top"/>
          </w:tcPr>
          <w:p>
            <w:pPr>
              <w:pStyle w:val="TableText"/>
              <w:jc w:val="left"/>
            </w:pPr>
            <w:r>
              <w:rPr>
                <w:sz w:val="17"/>
              </w:rPr>
              <w:t>Menyimpan roster, ruleset terkunci, revisi setup, dan status sesi.</w:t>
            </w:r>
          </w:p>
        </w:tc>
      </w:tr>
      <w:tr>
        <w:trPr>
          <w:cantSplit/>
        </w:trPr>
        <w:tc>
          <w:tcPr>
            <w:tcW w:type="dxa" w:w="1600"/>
            <w:shd w:fill="F7F9FA"/>
            <w:vAlign w:val="top"/>
          </w:tcPr>
          <w:p>
            <w:pPr>
              <w:pStyle w:val="TableText"/>
              <w:jc w:val="left"/>
            </w:pPr>
            <w:r>
              <w:rPr>
                <w:sz w:val="17"/>
              </w:rPr>
              <w:t>Event dan state</w:t>
            </w:r>
          </w:p>
        </w:tc>
        <w:tc>
          <w:tcPr>
            <w:tcW w:type="dxa" w:w="3350"/>
            <w:shd w:fill="F7F9FA"/>
            <w:vAlign w:val="top"/>
          </w:tcPr>
          <w:p>
            <w:pPr>
              <w:pStyle w:val="TableText"/>
              <w:jc w:val="left"/>
            </w:pPr>
            <w:r>
              <w:rPr>
                <w:sz w:val="17"/>
              </w:rPr>
              <w:t>events, session_states, session_participant_balances</w:t>
            </w:r>
          </w:p>
        </w:tc>
        <w:tc>
          <w:tcPr>
            <w:tcW w:type="dxa" w:w="3834"/>
            <w:shd w:fill="F7F9FA"/>
            <w:vAlign w:val="top"/>
          </w:tcPr>
          <w:p>
            <w:pPr>
              <w:pStyle w:val="TableText"/>
              <w:jc w:val="left"/>
            </w:pPr>
            <w:r>
              <w:rPr>
                <w:sz w:val="17"/>
              </w:rPr>
              <w:t>Menjaga urutan kejadian dan materialisasi state hasil event.</w:t>
            </w:r>
          </w:p>
        </w:tc>
      </w:tr>
      <w:tr>
        <w:trPr>
          <w:cantSplit/>
        </w:trPr>
        <w:tc>
          <w:tcPr>
            <w:tcW w:type="dxa" w:w="1600"/>
            <w:vAlign w:val="top"/>
          </w:tcPr>
          <w:p>
            <w:pPr>
              <w:pStyle w:val="TableText"/>
              <w:jc w:val="left"/>
            </w:pPr>
            <w:r>
              <w:rPr>
                <w:sz w:val="17"/>
              </w:rPr>
              <w:t>Keuangan</w:t>
            </w:r>
          </w:p>
        </w:tc>
        <w:tc>
          <w:tcPr>
            <w:tcW w:type="dxa" w:w="3350"/>
            <w:vAlign w:val="top"/>
          </w:tcPr>
          <w:p>
            <w:pPr>
              <w:pStyle w:val="TableText"/>
              <w:jc w:val="left"/>
            </w:pPr>
            <w:r>
              <w:rPr>
                <w:sz w:val="17"/>
              </w:rPr>
              <w:t>event_cashflow_projections, session_participant_balances, session_participant_gold_holdings, session_participant_loans</w:t>
            </w:r>
          </w:p>
        </w:tc>
        <w:tc>
          <w:tcPr>
            <w:tcW w:type="dxa" w:w="3834"/>
            <w:vAlign w:val="top"/>
          </w:tcPr>
          <w:p>
            <w:pPr>
              <w:pStyle w:val="TableText"/>
              <w:jc w:val="left"/>
            </w:pPr>
            <w:r>
              <w:rPr>
                <w:sz w:val="17"/>
              </w:rPr>
              <w:t>Menyimpan arus koin dan kepemilikan finansial hasil rekonstruksi.</w:t>
            </w:r>
          </w:p>
        </w:tc>
      </w:tr>
      <w:tr>
        <w:trPr>
          <w:cantSplit/>
        </w:trPr>
        <w:tc>
          <w:tcPr>
            <w:tcW w:type="dxa" w:w="1600"/>
            <w:shd w:fill="F7F9FA"/>
            <w:vAlign w:val="top"/>
          </w:tcPr>
          <w:p>
            <w:pPr>
              <w:pStyle w:val="TableText"/>
              <w:jc w:val="left"/>
            </w:pPr>
            <w:r>
              <w:rPr>
                <w:sz w:val="17"/>
              </w:rPr>
              <w:t>Analitik</w:t>
            </w:r>
          </w:p>
        </w:tc>
        <w:tc>
          <w:tcPr>
            <w:tcW w:type="dxa" w:w="3350"/>
            <w:shd w:fill="F7F9FA"/>
            <w:vAlign w:val="top"/>
          </w:tcPr>
          <w:p>
            <w:pPr>
              <w:pStyle w:val="TableText"/>
              <w:jc w:val="left"/>
            </w:pPr>
            <w:r>
              <w:rPr>
                <w:sz w:val="17"/>
              </w:rPr>
              <w:t>metric_snapshots, session_final_scores</w:t>
            </w:r>
          </w:p>
        </w:tc>
        <w:tc>
          <w:tcPr>
            <w:tcW w:type="dxa" w:w="3834"/>
            <w:shd w:fill="F7F9FA"/>
            <w:vAlign w:val="top"/>
          </w:tcPr>
          <w:p>
            <w:pPr>
              <w:pStyle w:val="TableText"/>
              <w:jc w:val="left"/>
            </w:pPr>
            <w:r>
              <w:rPr>
                <w:sz w:val="17"/>
              </w:rPr>
              <w:t>Menyimpan hasil perhitungan beserta event sumbernya.</w:t>
            </w:r>
          </w:p>
        </w:tc>
      </w:tr>
      <w:tr>
        <w:trPr>
          <w:cantSplit/>
        </w:trPr>
        <w:tc>
          <w:tcPr>
            <w:tcW w:type="dxa" w:w="1600"/>
            <w:vAlign w:val="top"/>
          </w:tcPr>
          <w:p>
            <w:pPr>
              <w:pStyle w:val="TableText"/>
              <w:jc w:val="left"/>
            </w:pPr>
            <w:r>
              <w:rPr>
                <w:sz w:val="17"/>
              </w:rPr>
              <w:t>Operasional</w:t>
            </w:r>
          </w:p>
        </w:tc>
        <w:tc>
          <w:tcPr>
            <w:tcW w:type="dxa" w:w="3350"/>
            <w:vAlign w:val="top"/>
          </w:tcPr>
          <w:p>
            <w:pPr>
              <w:pStyle w:val="TableText"/>
              <w:jc w:val="left"/>
            </w:pPr>
            <w:r>
              <w:rPr>
                <w:sz w:val="17"/>
              </w:rPr>
              <w:t>schema_history, validation_logs, log_retention_policies</w:t>
            </w:r>
          </w:p>
        </w:tc>
        <w:tc>
          <w:tcPr>
            <w:tcW w:type="dxa" w:w="3834"/>
            <w:vAlign w:val="top"/>
          </w:tcPr>
          <w:p>
            <w:pPr>
              <w:pStyle w:val="TableText"/>
              <w:jc w:val="left"/>
            </w:pPr>
            <w:r>
              <w:rPr>
                <w:sz w:val="17"/>
              </w:rPr>
              <w:t>Mendukung migrasi terverifikasi, diagnostik aman, dan retensi.</w:t>
            </w:r>
          </w:p>
        </w:tc>
      </w:tr>
    </w:tbl>
    <w:p>
      <w:pPr>
        <w:spacing w:after="20"/>
      </w:pPr>
    </w:p>
    <w:p>
      <w:pPr/>
      <w:r>
        <w:t>Tabel schema_history menyimpan nomor versi, nama migrasi, checksum SHA-256, dan waktu penerapan. Pada verifikasi terdapat empat versi: baseline relasional, setup revisions dan akun demo, penghentian aksi lewati/pasar virtual, serta pembatasan log operasional. Ketika checksum file migrasi yang telah diterapkan berbeda dari catatan basis data, proses migrasi dihentikan. Mekanisme tersebut mencegah perubahan diam-diam terhadap sejarah schema.</w:t>
      </w:r>
    </w:p>
    <w:p>
      <w:pPr/>
      <w:r>
        <w:t>Seed 2 dirancang idempoten. Eksekusi ulang memastikan akun dan data contoh tersedia tanpa menghapus akun, sesi, event, atau analitik produksi. Setelah proses migrasi dan seed pada basis data kosong, ditemukan lima akun, dua ruleset/version aktif, dua sesi berstatus selesai, delapan partisipasi pemain, 467 event, 343 baris proyeksi arus kas, 194 snapshot metrik setelah rekalkulasi, dan delapan skor akhir.</w:t>
      </w:r>
    </w:p>
    <w:p>
      <w:pPr>
        <w:pStyle w:val="CaptionAcademic"/>
        <w:keepNext/>
      </w:pPr>
      <w:r>
        <w:t>Tabel 4.5 Riwayat Migrasi yang Diverifikasi</w:t>
      </w:r>
    </w:p>
    <w:tbl>
      <w:tblPr>
        <w:tblStyle w:val="TableGrid"/>
        <w:tblW w:type="dxa" w:w="8784"/>
        <w:jc w:val="center"/>
        <w:tblLayout w:type="fixed"/>
        <w:tblLook w:firstColumn="1" w:firstRow="1" w:lastColumn="0" w:lastRow="0" w:noHBand="0" w:noVBand="1" w:val="04A0"/>
        <w:tblInd w:w="120" w:type="dxa"/>
      </w:tblPr>
      <w:tblGrid>
        <w:gridCol w:w="900"/>
        <w:gridCol w:w="3050"/>
        <w:gridCol w:w="4834"/>
      </w:tblGrid>
      <w:tr>
        <w:trPr>
          <w:tblHeader w:val="true"/>
        </w:trPr>
        <w:tc>
          <w:tcPr>
            <w:tcW w:type="dxa" w:w="900"/>
            <w:shd w:fill="173B57"/>
            <w:vAlign w:val="center"/>
          </w:tcPr>
          <w:p>
            <w:pPr>
              <w:pStyle w:val="TableText"/>
              <w:keepNext/>
              <w:jc w:val="center"/>
            </w:pPr>
            <w:r>
              <w:rPr>
                <w:b/>
                <w:color w:val="FFFFFF"/>
                <w:sz w:val="17"/>
              </w:rPr>
              <w:t>Versi</w:t>
            </w:r>
          </w:p>
        </w:tc>
        <w:tc>
          <w:tcPr>
            <w:tcW w:type="dxa" w:w="3050"/>
            <w:shd w:fill="173B57"/>
            <w:vAlign w:val="center"/>
          </w:tcPr>
          <w:p>
            <w:pPr>
              <w:pStyle w:val="TableText"/>
              <w:keepNext/>
              <w:jc w:val="center"/>
            </w:pPr>
            <w:r>
              <w:rPr>
                <w:b/>
                <w:color w:val="FFFFFF"/>
                <w:sz w:val="17"/>
              </w:rPr>
              <w:t>Nama</w:t>
            </w:r>
          </w:p>
        </w:tc>
        <w:tc>
          <w:tcPr>
            <w:tcW w:type="dxa" w:w="4834"/>
            <w:shd w:fill="173B57"/>
            <w:vAlign w:val="center"/>
          </w:tcPr>
          <w:p>
            <w:pPr>
              <w:pStyle w:val="TableText"/>
              <w:keepNext/>
              <w:jc w:val="center"/>
            </w:pPr>
            <w:r>
              <w:rPr>
                <w:b/>
                <w:color w:val="FFFFFF"/>
                <w:sz w:val="17"/>
              </w:rPr>
              <w:t>Perubahan Utama</w:t>
            </w:r>
          </w:p>
        </w:tc>
      </w:tr>
      <w:tr>
        <w:trPr>
          <w:cantSplit/>
        </w:trPr>
        <w:tc>
          <w:tcPr>
            <w:tcW w:type="dxa" w:w="900"/>
            <w:vAlign w:val="top"/>
          </w:tcPr>
          <w:p>
            <w:pPr>
              <w:pStyle w:val="TableText"/>
              <w:jc w:val="left"/>
            </w:pPr>
            <w:r>
              <w:rPr>
                <w:sz w:val="17"/>
              </w:rPr>
              <w:t>1</w:t>
            </w:r>
          </w:p>
        </w:tc>
        <w:tc>
          <w:tcPr>
            <w:tcW w:type="dxa" w:w="3050"/>
            <w:vAlign w:val="top"/>
          </w:tcPr>
          <w:p>
            <w:pPr>
              <w:pStyle w:val="TableText"/>
              <w:jc w:val="left"/>
            </w:pPr>
            <w:r>
              <w:rPr>
                <w:sz w:val="17"/>
              </w:rPr>
              <w:t>canonical_relational_baseline</w:t>
            </w:r>
          </w:p>
        </w:tc>
        <w:tc>
          <w:tcPr>
            <w:tcW w:type="dxa" w:w="4834"/>
            <w:vAlign w:val="top"/>
          </w:tcPr>
          <w:p>
            <w:pPr>
              <w:pStyle w:val="TableText"/>
              <w:jc w:val="left"/>
            </w:pPr>
            <w:r>
              <w:rPr>
                <w:sz w:val="17"/>
              </w:rPr>
              <w:t>Membentuk baseline schema relasional.</w:t>
            </w:r>
          </w:p>
        </w:tc>
      </w:tr>
      <w:tr>
        <w:trPr>
          <w:cantSplit/>
        </w:trPr>
        <w:tc>
          <w:tcPr>
            <w:tcW w:type="dxa" w:w="900"/>
            <w:shd w:fill="F7F9FA"/>
            <w:vAlign w:val="top"/>
          </w:tcPr>
          <w:p>
            <w:pPr>
              <w:pStyle w:val="TableText"/>
              <w:jc w:val="left"/>
            </w:pPr>
            <w:r>
              <w:rPr>
                <w:sz w:val="17"/>
              </w:rPr>
              <w:t>2</w:t>
            </w:r>
          </w:p>
        </w:tc>
        <w:tc>
          <w:tcPr>
            <w:tcW w:type="dxa" w:w="3050"/>
            <w:shd w:fill="F7F9FA"/>
            <w:vAlign w:val="top"/>
          </w:tcPr>
          <w:p>
            <w:pPr>
              <w:pStyle w:val="TableText"/>
              <w:jc w:val="left"/>
            </w:pPr>
            <w:r>
              <w:rPr>
                <w:sz w:val="17"/>
              </w:rPr>
              <w:t>setup revisions and demo accounts</w:t>
            </w:r>
          </w:p>
        </w:tc>
        <w:tc>
          <w:tcPr>
            <w:tcW w:type="dxa" w:w="4834"/>
            <w:shd w:fill="F7F9FA"/>
            <w:vAlign w:val="top"/>
          </w:tcPr>
          <w:p>
            <w:pPr>
              <w:pStyle w:val="TableText"/>
              <w:jc w:val="left"/>
            </w:pPr>
            <w:r>
              <w:rPr>
                <w:sz w:val="17"/>
              </w:rPr>
              <w:t>Menambahkan riwayat revisi setup dan penanda is_demo.</w:t>
            </w:r>
          </w:p>
        </w:tc>
      </w:tr>
      <w:tr>
        <w:trPr>
          <w:cantSplit/>
        </w:trPr>
        <w:tc>
          <w:tcPr>
            <w:tcW w:type="dxa" w:w="900"/>
            <w:vAlign w:val="top"/>
          </w:tcPr>
          <w:p>
            <w:pPr>
              <w:pStyle w:val="TableText"/>
              <w:jc w:val="left"/>
            </w:pPr>
            <w:r>
              <w:rPr>
                <w:sz w:val="17"/>
              </w:rPr>
              <w:t>3</w:t>
            </w:r>
          </w:p>
        </w:tc>
        <w:tc>
          <w:tcPr>
            <w:tcW w:type="dxa" w:w="3050"/>
            <w:vAlign w:val="top"/>
          </w:tcPr>
          <w:p>
            <w:pPr>
              <w:pStyle w:val="TableText"/>
              <w:jc w:val="left"/>
            </w:pPr>
            <w:r>
              <w:rPr>
                <w:sz w:val="17"/>
              </w:rPr>
              <w:t>retire skip and virtual market</w:t>
            </w:r>
          </w:p>
        </w:tc>
        <w:tc>
          <w:tcPr>
            <w:tcW w:type="dxa" w:w="4834"/>
            <w:vAlign w:val="top"/>
          </w:tcPr>
          <w:p>
            <w:pPr>
              <w:pStyle w:val="TableText"/>
              <w:jc w:val="left"/>
            </w:pPr>
            <w:r>
              <w:rPr>
                <w:sz w:val="17"/>
              </w:rPr>
              <w:t>Menghentikan kontrak aksi LewatiOrder dan state pasar/deck virtual.</w:t>
            </w:r>
          </w:p>
        </w:tc>
      </w:tr>
      <w:tr>
        <w:trPr>
          <w:cantSplit/>
        </w:trPr>
        <w:tc>
          <w:tcPr>
            <w:tcW w:type="dxa" w:w="900"/>
            <w:shd w:fill="F7F9FA"/>
            <w:vAlign w:val="top"/>
          </w:tcPr>
          <w:p>
            <w:pPr>
              <w:pStyle w:val="TableText"/>
              <w:jc w:val="left"/>
            </w:pPr>
            <w:r>
              <w:rPr>
                <w:sz w:val="17"/>
              </w:rPr>
              <w:t>4</w:t>
            </w:r>
          </w:p>
        </w:tc>
        <w:tc>
          <w:tcPr>
            <w:tcW w:type="dxa" w:w="3050"/>
            <w:shd w:fill="F7F9FA"/>
            <w:vAlign w:val="top"/>
          </w:tcPr>
          <w:p>
            <w:pPr>
              <w:pStyle w:val="TableText"/>
              <w:jc w:val="left"/>
            </w:pPr>
            <w:r>
              <w:rPr>
                <w:sz w:val="17"/>
              </w:rPr>
              <w:t>limit operational logs</w:t>
            </w:r>
          </w:p>
        </w:tc>
        <w:tc>
          <w:tcPr>
            <w:tcW w:type="dxa" w:w="4834"/>
            <w:shd w:fill="F7F9FA"/>
            <w:vAlign w:val="top"/>
          </w:tcPr>
          <w:p>
            <w:pPr>
              <w:pStyle w:val="TableText"/>
              <w:jc w:val="left"/>
            </w:pPr>
            <w:r>
              <w:rPr>
                <w:sz w:val="17"/>
              </w:rPr>
              <w:t>Membatasi data log penolakan agar tidak menyimpan payload gameplay.</w:t>
            </w:r>
          </w:p>
        </w:tc>
      </w:tr>
    </w:tbl>
    <w:p>
      <w:pPr>
        <w:spacing w:after="20"/>
      </w:pPr>
    </w:p>
    <w:p>
      <w:pPr/>
      <w:r>
        <w:t>Dua sesi Seed 2 merupakan data historis lengkap yang dibentuk melalui event. Oleh sebab itu, tabel setup revisions dapat bernilai kosong pada dataset tersebut meskipun fitur revisi tersedia untuk sesi baru. Perbedaan ini bukan kehilangan data, melainkan konsekuensi jalur seed historis. Dokumen basis data menjelaskan perbedaan antara sesi legacy dan sesi yang dibuat melalui alur setup baru.</w:t>
      </w:r>
    </w:p>
    <w:p>
      <w:pPr>
        <w:pStyle w:val="Heading2"/>
      </w:pPr>
      <w:r>
        <w:t>4.2.2 Entity Relationship Diagram dan Physical Data Model</w:t>
      </w:r>
    </w:p>
    <w:p>
      <w:pPr/>
      <w:r>
        <w:t>Perancangan basis data dijelaskan pada dua tingkat. ERD konseptual memperlihatkan aliran identitas, konfigurasi aturan, sesi, peserta, event, proyeksi, metrik, dan skor. Physical Data Model (PDM) kemudian memakai nama tabel, primary key, foreign key, unique constraint, serta kebijakan penghapusan yang benar-benar terdapat pada PostgreSQL. Pemisahan ini diperlukan karena satu ERD berisi seluruh 56 tabel dan 120 foreign key akan terlalu rapat untuk dibaca pada halaman A4.</w:t>
      </w:r>
    </w:p>
    <w:p>
      <w:pPr>
        <w:keepNext/>
        <w:jc w:val="center"/>
      </w:pPr>
      <w:r>
        <w:drawing>
          <wp:inline xmlns:a="http://schemas.openxmlformats.org/drawingml/2006/main" xmlns:pic="http://schemas.openxmlformats.org/drawingml/2006/picture">
            <wp:extent cx="5472000" cy="3606545"/>
            <wp:docPr id="2" name="Picture 2" title="Gambar 4.2" descr="ERD konseptual yang menghubungkan app_users, rulesets, ruleset_versions, sessions, session_participants, events, event_cashflow_projections, metric_snapshots, dan session_final_scores dengan kardinalitas satu ke banyak."/>
            <wp:cNvGraphicFramePr>
              <a:graphicFrameLocks noChangeAspect="1"/>
            </wp:cNvGraphicFramePr>
            <a:graphic>
              <a:graphicData uri="http://schemas.openxmlformats.org/drawingml/2006/picture">
                <pic:pic>
                  <pic:nvPicPr>
                    <pic:cNvPr id="0" name="database-erd.png"/>
                    <pic:cNvPicPr/>
                  </pic:nvPicPr>
                  <pic:blipFill>
                    <a:blip r:embed="rId14"/>
                    <a:stretch>
                      <a:fillRect/>
                    </a:stretch>
                  </pic:blipFill>
                  <pic:spPr>
                    <a:xfrm>
                      <a:off x="0" y="0"/>
                      <a:ext cx="5472000" cy="3606545"/>
                    </a:xfrm>
                    <a:prstGeom prst="rect"/>
                  </pic:spPr>
                </pic:pic>
              </a:graphicData>
            </a:graphic>
          </wp:inline>
        </w:drawing>
      </w:r>
    </w:p>
    <w:p>
      <w:pPr>
        <w:pStyle w:val="CaptionAcademic"/>
        <w:keepNext w:val="0"/>
      </w:pPr>
      <w:r>
        <w:t>Gambar 4.2 ERD konseptual dan aliran data utama</w:t>
      </w:r>
    </w:p>
    <w:p>
      <w:pPr/>
      <w:r>
        <w:t>Entitas app_users dapat menjadi pembuat ruleset, instruktur sesi, dan peserta permainan. Satu ruleset mempunyai banyak ruleset_versions, tetapi sesi hanya menyimpan satu ruleset_version_id sehingga aturan yang dipakai tidak berubah ketika versi baru dibuat. Satu sesi mempunyai banyak peserta dan event. Event selanjutnya menjadi sumber proyeksi arus kas, snapshot metrik, serta skor akhir; hubungan last_event_id dan source_event_id mempertahankan provenance sampai kejadian asal.</w:t>
      </w:r>
    </w:p>
    <w:p>
      <w:pPr>
        <w:keepNext/>
        <w:jc w:val="center"/>
      </w:pPr>
      <w:r>
        <w:drawing>
          <wp:inline xmlns:a="http://schemas.openxmlformats.org/drawingml/2006/main" xmlns:pic="http://schemas.openxmlformats.org/drawingml/2006/picture">
            <wp:extent cx="5472000" cy="3687652"/>
            <wp:docPr id="3" name="Picture 3" title="Gambar 4.3" descr="PDM fisik ruleset yang menempatkan ruleset_versions sebagai induk konfigurasi, terhubung ke settings, action, asset, ingredient, order, need, financial goal, gold, loan, insurance, risk, collection mission, narrative, scene, dan trigger condition."/>
            <wp:cNvGraphicFramePr>
              <a:graphicFrameLocks noChangeAspect="1"/>
            </wp:cNvGraphicFramePr>
            <a:graphic>
              <a:graphicData uri="http://schemas.openxmlformats.org/drawingml/2006/picture">
                <pic:pic>
                  <pic:nvPicPr>
                    <pic:cNvPr id="0" name="ruleset-pdm.png"/>
                    <pic:cNvPicPr/>
                  </pic:nvPicPr>
                  <pic:blipFill>
                    <a:blip r:embed="rId15"/>
                    <a:stretch>
                      <a:fillRect/>
                    </a:stretch>
                  </pic:blipFill>
                  <pic:spPr>
                    <a:xfrm>
                      <a:off x="0" y="0"/>
                      <a:ext cx="5472000" cy="3687652"/>
                    </a:xfrm>
                    <a:prstGeom prst="rect"/>
                  </pic:spPr>
                </pic:pic>
              </a:graphicData>
            </a:graphic>
          </wp:inline>
        </w:drawing>
      </w:r>
    </w:p>
    <w:p>
      <w:pPr>
        <w:pStyle w:val="CaptionAcademic"/>
        <w:keepNext w:val="0"/>
      </w:pPr>
      <w:r>
        <w:t>Gambar 4.3 PDM fisik ruleset, katalog, dan narasi</w:t>
      </w:r>
    </w:p>
    <w:p>
      <w:pPr/>
      <w:r>
        <w:t>Pada PDM ruleset, ruleset_versions merupakan batas versi untuk hampir semua katalog. Tabel ruleset_game_assets menjadi registry aset fisik lintas jenis. Tabel khusus seperti ruleset_ingredients, ruleset_orders, ruleset_needs, ruleset_gold_assets, ruleset_tie_breakers, dan ruleset_life_risks mengacu pada pasangan ruleset_version_id dan ruleset_game_asset_id. Composite foreign key tersebut mencegah aset dari satu versi dipakai oleh versi lain. Relasi turunannya memakai CASCADE ketika data sepenuhnya dimiliki versi, sedangkan referensi yang harus tetap konsisten memakai RESTRICT.</w:t>
      </w:r>
    </w:p>
    <w:p>
      <w:pPr>
        <w:keepNext/>
        <w:jc w:val="center"/>
      </w:pPr>
      <w:r>
        <w:drawing>
          <wp:inline xmlns:a="http://schemas.openxmlformats.org/drawingml/2006/main" xmlns:pic="http://schemas.openxmlformats.org/drawingml/2006/picture">
            <wp:extent cx="5472000" cy="3830400"/>
            <wp:docPr id="4" name="Picture 4" title="Gambar 4.4" descr="PDM fisik runtime yang menghubungkan sessions, session_participants, events, revisi setup, state sesi, state peserta ternormalisasi, proyeksi arus kas, metric snapshots, final scores, validation logs, dan security audit logs."/>
            <wp:cNvGraphicFramePr>
              <a:graphicFrameLocks noChangeAspect="1"/>
            </wp:cNvGraphicFramePr>
            <a:graphic>
              <a:graphicData uri="http://schemas.openxmlformats.org/drawingml/2006/picture">
                <pic:pic>
                  <pic:nvPicPr>
                    <pic:cNvPr id="0" name="runtime-pdm.png"/>
                    <pic:cNvPicPr/>
                  </pic:nvPicPr>
                  <pic:blipFill>
                    <a:blip r:embed="rId16"/>
                    <a:stretch>
                      <a:fillRect/>
                    </a:stretch>
                  </pic:blipFill>
                  <pic:spPr>
                    <a:xfrm>
                      <a:off x="0" y="0"/>
                      <a:ext cx="5472000" cy="3830400"/>
                    </a:xfrm>
                    <a:prstGeom prst="rect"/>
                  </pic:spPr>
                </pic:pic>
              </a:graphicData>
            </a:graphic>
          </wp:inline>
        </w:drawing>
      </w:r>
    </w:p>
    <w:p>
      <w:pPr>
        <w:pStyle w:val="CaptionAcademic"/>
        <w:keepNext w:val="0"/>
      </w:pPr>
      <w:r>
        <w:t>Gambar 4.4 PDM fisik sesi, event, state, dan analitik</w:t>
      </w:r>
    </w:p>
    <w:p>
      <w:pPr/>
      <w:r>
        <w:t>PDM runtime menggunakan pola hibrida event log dan materialized state. Tabel events menyimpan kejadian yang telah lolos validasi secara berurutan. Tabel session_states dan seluruh session_participant_* menyimpan keadaan terakhir agar validasi tidak perlu memutar ulang seluruh event pada setiap permintaan. event_cashflow_projections menyimpan satu atau lebih arus kas dari event, sedangkan metric_snapshots dan session_final_scores menyimpan hasil turunan yang dapat dihitung ulang. Pola ini memberi auditability tanpa mengorbankan kecepatan baca dasbor.</w:t>
      </w:r>
    </w:p>
    <w:p>
      <w:pPr>
        <w:pStyle w:val="CaptionAcademic"/>
        <w:keepNext/>
      </w:pPr>
      <w:r>
        <w:t>Tabel 4.6 Statistik Physical Data Model Hasil Migrasi</w:t>
      </w:r>
    </w:p>
    <w:tbl>
      <w:tblPr>
        <w:tblStyle w:val="TableGrid"/>
        <w:tblW w:type="dxa" w:w="8784"/>
        <w:jc w:val="center"/>
        <w:tblLayout w:type="fixed"/>
        <w:tblLook w:firstColumn="1" w:firstRow="1" w:lastColumn="0" w:lastRow="0" w:noHBand="0" w:noVBand="1" w:val="04A0"/>
        <w:tblInd w:w="120" w:type="dxa"/>
      </w:tblPr>
      <w:tblGrid>
        <w:gridCol w:w="2600"/>
        <w:gridCol w:w="1400"/>
        <w:gridCol w:w="4784"/>
      </w:tblGrid>
      <w:tr>
        <w:trPr>
          <w:tblHeader w:val="true"/>
        </w:trPr>
        <w:tc>
          <w:tcPr>
            <w:tcW w:type="dxa" w:w="2600"/>
            <w:shd w:fill="173B57"/>
            <w:vAlign w:val="center"/>
          </w:tcPr>
          <w:p>
            <w:pPr>
              <w:pStyle w:val="TableText"/>
              <w:keepNext/>
              <w:jc w:val="center"/>
            </w:pPr>
            <w:r>
              <w:rPr>
                <w:b/>
                <w:color w:val="FFFFFF"/>
                <w:sz w:val="17"/>
              </w:rPr>
              <w:t>Objek</w:t>
            </w:r>
          </w:p>
        </w:tc>
        <w:tc>
          <w:tcPr>
            <w:tcW w:type="dxa" w:w="1400"/>
            <w:shd w:fill="173B57"/>
            <w:vAlign w:val="center"/>
          </w:tcPr>
          <w:p>
            <w:pPr>
              <w:pStyle w:val="TableText"/>
              <w:keepNext/>
              <w:jc w:val="center"/>
            </w:pPr>
            <w:r>
              <w:rPr>
                <w:b/>
                <w:color w:val="FFFFFF"/>
                <w:sz w:val="17"/>
              </w:rPr>
              <w:t>Jumlah</w:t>
            </w:r>
          </w:p>
        </w:tc>
        <w:tc>
          <w:tcPr>
            <w:tcW w:type="dxa" w:w="4784"/>
            <w:shd w:fill="173B57"/>
            <w:vAlign w:val="center"/>
          </w:tcPr>
          <w:p>
            <w:pPr>
              <w:pStyle w:val="TableText"/>
              <w:keepNext/>
              <w:jc w:val="center"/>
            </w:pPr>
            <w:r>
              <w:rPr>
                <w:b/>
                <w:color w:val="FFFFFF"/>
                <w:sz w:val="17"/>
              </w:rPr>
              <w:t>Penjelasan</w:t>
            </w:r>
          </w:p>
        </w:tc>
      </w:tr>
      <w:tr>
        <w:trPr>
          <w:cantSplit/>
        </w:trPr>
        <w:tc>
          <w:tcPr>
            <w:tcW w:type="dxa" w:w="2600"/>
            <w:vAlign w:val="top"/>
          </w:tcPr>
          <w:p>
            <w:pPr>
              <w:pStyle w:val="TableText"/>
              <w:jc w:val="left"/>
            </w:pPr>
            <w:r>
              <w:rPr>
                <w:sz w:val="17"/>
              </w:rPr>
              <w:t>Tabel publik</w:t>
            </w:r>
          </w:p>
        </w:tc>
        <w:tc>
          <w:tcPr>
            <w:tcW w:type="dxa" w:w="1400"/>
            <w:vAlign w:val="top"/>
          </w:tcPr>
          <w:p>
            <w:pPr>
              <w:pStyle w:val="TableText"/>
              <w:jc w:val="left"/>
            </w:pPr>
            <w:r>
              <w:rPr>
                <w:sz w:val="17"/>
              </w:rPr>
              <w:t>56</w:t>
            </w:r>
          </w:p>
        </w:tc>
        <w:tc>
          <w:tcPr>
            <w:tcW w:type="dxa" w:w="4784"/>
            <w:vAlign w:val="top"/>
          </w:tcPr>
          <w:p>
            <w:pPr>
              <w:pStyle w:val="TableText"/>
              <w:jc w:val="left"/>
            </w:pPr>
            <w:r>
              <w:rPr>
                <w:sz w:val="17"/>
              </w:rPr>
              <w:t>Termasuk schema_history yang dibentuk migrator dan schema_baseline_versions pada baseline.</w:t>
            </w:r>
          </w:p>
        </w:tc>
      </w:tr>
      <w:tr>
        <w:trPr>
          <w:cantSplit/>
        </w:trPr>
        <w:tc>
          <w:tcPr>
            <w:tcW w:type="dxa" w:w="2600"/>
            <w:shd w:fill="F7F9FA"/>
            <w:vAlign w:val="top"/>
          </w:tcPr>
          <w:p>
            <w:pPr>
              <w:pStyle w:val="TableText"/>
              <w:jc w:val="left"/>
            </w:pPr>
            <w:r>
              <w:rPr>
                <w:sz w:val="17"/>
              </w:rPr>
              <w:t>Kolom</w:t>
            </w:r>
          </w:p>
        </w:tc>
        <w:tc>
          <w:tcPr>
            <w:tcW w:type="dxa" w:w="1400"/>
            <w:shd w:fill="F7F9FA"/>
            <w:vAlign w:val="top"/>
          </w:tcPr>
          <w:p>
            <w:pPr>
              <w:pStyle w:val="TableText"/>
              <w:jc w:val="left"/>
            </w:pPr>
            <w:r>
              <w:rPr>
                <w:sz w:val="17"/>
              </w:rPr>
              <w:t>614</w:t>
            </w:r>
          </w:p>
        </w:tc>
        <w:tc>
          <w:tcPr>
            <w:tcW w:type="dxa" w:w="4784"/>
            <w:shd w:fill="F7F9FA"/>
            <w:vAlign w:val="top"/>
          </w:tcPr>
          <w:p>
            <w:pPr>
              <w:pStyle w:val="TableText"/>
              <w:jc w:val="left"/>
            </w:pPr>
            <w:r>
              <w:rPr>
                <w:sz w:val="17"/>
              </w:rPr>
              <w:t>Kolom fisik setelah baseline dan migrasi V002–V004.</w:t>
            </w:r>
          </w:p>
        </w:tc>
      </w:tr>
      <w:tr>
        <w:trPr>
          <w:cantSplit/>
        </w:trPr>
        <w:tc>
          <w:tcPr>
            <w:tcW w:type="dxa" w:w="2600"/>
            <w:vAlign w:val="top"/>
          </w:tcPr>
          <w:p>
            <w:pPr>
              <w:pStyle w:val="TableText"/>
              <w:jc w:val="left"/>
            </w:pPr>
            <w:r>
              <w:rPr>
                <w:sz w:val="17"/>
              </w:rPr>
              <w:t>Foreign key</w:t>
            </w:r>
          </w:p>
        </w:tc>
        <w:tc>
          <w:tcPr>
            <w:tcW w:type="dxa" w:w="1400"/>
            <w:vAlign w:val="top"/>
          </w:tcPr>
          <w:p>
            <w:pPr>
              <w:pStyle w:val="TableText"/>
              <w:jc w:val="left"/>
            </w:pPr>
            <w:r>
              <w:rPr>
                <w:sz w:val="17"/>
              </w:rPr>
              <w:t>120</w:t>
            </w:r>
          </w:p>
        </w:tc>
        <w:tc>
          <w:tcPr>
            <w:tcW w:type="dxa" w:w="4784"/>
            <w:vAlign w:val="top"/>
          </w:tcPr>
          <w:p>
            <w:pPr>
              <w:pStyle w:val="TableText"/>
              <w:jc w:val="left"/>
            </w:pPr>
            <w:r>
              <w:rPr>
                <w:sz w:val="17"/>
              </w:rPr>
              <w:t>Relasi tunggal dan komposit lintas ruleset, sesi, event, serta analitik.</w:t>
            </w:r>
          </w:p>
        </w:tc>
      </w:tr>
      <w:tr>
        <w:trPr>
          <w:cantSplit/>
        </w:trPr>
        <w:tc>
          <w:tcPr>
            <w:tcW w:type="dxa" w:w="2600"/>
            <w:shd w:fill="F7F9FA"/>
            <w:vAlign w:val="top"/>
          </w:tcPr>
          <w:p>
            <w:pPr>
              <w:pStyle w:val="TableText"/>
              <w:jc w:val="left"/>
            </w:pPr>
            <w:r>
              <w:rPr>
                <w:sz w:val="17"/>
              </w:rPr>
              <w:t>Indeks</w:t>
            </w:r>
          </w:p>
        </w:tc>
        <w:tc>
          <w:tcPr>
            <w:tcW w:type="dxa" w:w="1400"/>
            <w:shd w:fill="F7F9FA"/>
            <w:vAlign w:val="top"/>
          </w:tcPr>
          <w:p>
            <w:pPr>
              <w:pStyle w:val="TableText"/>
              <w:jc w:val="left"/>
            </w:pPr>
            <w:r>
              <w:rPr>
                <w:sz w:val="17"/>
              </w:rPr>
              <w:t>183</w:t>
            </w:r>
          </w:p>
        </w:tc>
        <w:tc>
          <w:tcPr>
            <w:tcW w:type="dxa" w:w="4784"/>
            <w:shd w:fill="F7F9FA"/>
            <w:vAlign w:val="top"/>
          </w:tcPr>
          <w:p>
            <w:pPr>
              <w:pStyle w:val="TableText"/>
              <w:jc w:val="left"/>
            </w:pPr>
            <w:r>
              <w:rPr>
                <w:sz w:val="17"/>
              </w:rPr>
              <w:t>Primary/unique index serta indeks pencarian, cursor, status, dan timestamp.</w:t>
            </w:r>
          </w:p>
        </w:tc>
      </w:tr>
      <w:tr>
        <w:trPr>
          <w:cantSplit/>
        </w:trPr>
        <w:tc>
          <w:tcPr>
            <w:tcW w:type="dxa" w:w="2600"/>
            <w:vAlign w:val="top"/>
          </w:tcPr>
          <w:p>
            <w:pPr>
              <w:pStyle w:val="TableText"/>
              <w:jc w:val="left"/>
            </w:pPr>
            <w:r>
              <w:rPr>
                <w:sz w:val="17"/>
              </w:rPr>
              <w:t>Trigger</w:t>
            </w:r>
          </w:p>
        </w:tc>
        <w:tc>
          <w:tcPr>
            <w:tcW w:type="dxa" w:w="1400"/>
            <w:vAlign w:val="top"/>
          </w:tcPr>
          <w:p>
            <w:pPr>
              <w:pStyle w:val="TableText"/>
              <w:jc w:val="left"/>
            </w:pPr>
            <w:r>
              <w:rPr>
                <w:sz w:val="17"/>
              </w:rPr>
              <w:t>47</w:t>
            </w:r>
          </w:p>
        </w:tc>
        <w:tc>
          <w:tcPr>
            <w:tcW w:type="dxa" w:w="4784"/>
            <w:vAlign w:val="top"/>
          </w:tcPr>
          <w:p>
            <w:pPr>
              <w:pStyle w:val="TableText"/>
              <w:jc w:val="left"/>
            </w:pPr>
            <w:r>
              <w:rPr>
                <w:sz w:val="17"/>
              </w:rPr>
              <w:t>Validasi scope, limit, konsistensi katalog, side effect, dan updated_at.</w:t>
            </w:r>
          </w:p>
        </w:tc>
      </w:tr>
    </w:tbl>
    <w:p>
      <w:pPr>
        <w:spacing w:after="20"/>
      </w:pPr>
    </w:p>
    <w:p>
      <w:pPr/>
      <w:r>
        <w:t>Primary key menggunakan UUID untuk identitas domain agar aman digabungkan lintas proses, sedangkan tabel lookup seperti actions memakai kode stabil. Beberapa tabel state memakai composite primary key tanpa session_id secara eksplisit karena session_participant_id bersifat unik global; foreign key tetap membawa session_id untuk memaksa scope sesi yang benar. JSONB dipakai hanya untuk payload event, metadata fleksibel, setup revision, dan nilai metrik kompleks; identitas, saldo, urutan, status, serta relasi penting tetap dinormalisasi agar dapat diberi constraint dan indeks.</w:t>
      </w:r>
    </w:p>
    <w:p>
      <w:pPr>
        <w:pStyle w:val="CaptionAcademic"/>
        <w:keepNext/>
      </w:pPr>
      <w:r>
        <w:t>Tabel 4.7 Kamus Data Fisik Seluruh Tabel</w:t>
      </w:r>
    </w:p>
    <w:tbl>
      <w:tblPr>
        <w:tblStyle w:val="TableGrid"/>
        <w:tblW w:type="dxa" w:w="8784"/>
        <w:jc w:val="center"/>
        <w:tblLayout w:type="fixed"/>
        <w:tblLook w:firstColumn="1" w:firstRow="1" w:lastColumn="0" w:lastRow="0" w:noHBand="0" w:noVBand="1" w:val="04A0"/>
        <w:tblInd w:w="120" w:type="dxa"/>
      </w:tblPr>
      <w:tblGrid>
        <w:gridCol w:w="700"/>
        <w:gridCol w:w="1960"/>
        <w:gridCol w:w="1420"/>
        <w:gridCol w:w="2300"/>
        <w:gridCol w:w="2404"/>
      </w:tblGrid>
      <w:tr>
        <w:trPr>
          <w:tblHeader w:val="true"/>
        </w:trPr>
        <w:tc>
          <w:tcPr>
            <w:tcW w:type="dxa" w:w="700"/>
            <w:shd w:fill="173B57"/>
            <w:vAlign w:val="center"/>
          </w:tcPr>
          <w:p>
            <w:pPr>
              <w:pStyle w:val="TableText"/>
              <w:keepNext/>
              <w:jc w:val="center"/>
            </w:pPr>
            <w:r>
              <w:rPr>
                <w:b/>
                <w:color w:val="FFFFFF"/>
                <w:sz w:val="12"/>
              </w:rPr>
              <w:t>Kelompok</w:t>
            </w:r>
          </w:p>
        </w:tc>
        <w:tc>
          <w:tcPr>
            <w:tcW w:type="dxa" w:w="1960"/>
            <w:shd w:fill="173B57"/>
            <w:vAlign w:val="center"/>
          </w:tcPr>
          <w:p>
            <w:pPr>
              <w:pStyle w:val="TableText"/>
              <w:keepNext/>
              <w:jc w:val="center"/>
            </w:pPr>
            <w:r>
              <w:rPr>
                <w:b/>
                <w:color w:val="FFFFFF"/>
                <w:sz w:val="12"/>
              </w:rPr>
              <w:t>Tabel</w:t>
            </w:r>
          </w:p>
        </w:tc>
        <w:tc>
          <w:tcPr>
            <w:tcW w:type="dxa" w:w="1420"/>
            <w:shd w:fill="173B57"/>
            <w:vAlign w:val="center"/>
          </w:tcPr>
          <w:p>
            <w:pPr>
              <w:pStyle w:val="TableText"/>
              <w:keepNext/>
              <w:jc w:val="center"/>
            </w:pPr>
            <w:r>
              <w:rPr>
                <w:b/>
                <w:color w:val="FFFFFF"/>
                <w:sz w:val="12"/>
              </w:rPr>
              <w:t>Primary key</w:t>
            </w:r>
          </w:p>
        </w:tc>
        <w:tc>
          <w:tcPr>
            <w:tcW w:type="dxa" w:w="2300"/>
            <w:shd w:fill="173B57"/>
            <w:vAlign w:val="center"/>
          </w:tcPr>
          <w:p>
            <w:pPr>
              <w:pStyle w:val="TableText"/>
              <w:keepNext/>
              <w:jc w:val="center"/>
            </w:pPr>
            <w:r>
              <w:rPr>
                <w:b/>
                <w:color w:val="FFFFFF"/>
                <w:sz w:val="12"/>
              </w:rPr>
              <w:t>Foreign key utama</w:t>
            </w:r>
          </w:p>
        </w:tc>
        <w:tc>
          <w:tcPr>
            <w:tcW w:type="dxa" w:w="2404"/>
            <w:shd w:fill="173B57"/>
            <w:vAlign w:val="center"/>
          </w:tcPr>
          <w:p>
            <w:pPr>
              <w:pStyle w:val="TableText"/>
              <w:keepNext/>
              <w:jc w:val="center"/>
            </w:pPr>
            <w:r>
              <w:rPr>
                <w:b/>
                <w:color w:val="FFFFFF"/>
                <w:sz w:val="12"/>
              </w:rPr>
              <w:t>Data dan tanggung jawab</w:t>
            </w:r>
          </w:p>
        </w:tc>
      </w:tr>
      <w:tr>
        <w:trPr>
          <w:cantSplit/>
        </w:trPr>
        <w:tc>
          <w:tcPr>
            <w:tcW w:type="dxa" w:w="700"/>
            <w:vAlign w:val="top"/>
          </w:tcPr>
          <w:p>
            <w:pPr>
              <w:pStyle w:val="TableText"/>
              <w:jc w:val="left"/>
            </w:pPr>
            <w:r>
              <w:rPr>
                <w:sz w:val="12"/>
              </w:rPr>
              <w:t>Schema</w:t>
            </w:r>
          </w:p>
        </w:tc>
        <w:tc>
          <w:tcPr>
            <w:tcW w:type="dxa" w:w="1960"/>
            <w:vAlign w:val="top"/>
          </w:tcPr>
          <w:p>
            <w:pPr>
              <w:pStyle w:val="TableText"/>
              <w:jc w:val="left"/>
            </w:pPr>
            <w:r>
              <w:rPr>
                <w:sz w:val="12"/>
              </w:rPr>
              <w:t>schema_history</w:t>
            </w:r>
          </w:p>
        </w:tc>
        <w:tc>
          <w:tcPr>
            <w:tcW w:type="dxa" w:w="1420"/>
            <w:vAlign w:val="top"/>
          </w:tcPr>
          <w:p>
            <w:pPr>
              <w:pStyle w:val="TableText"/>
              <w:jc w:val="left"/>
            </w:pPr>
            <w:r>
              <w:rPr>
                <w:sz w:val="12"/>
              </w:rPr>
              <w:t>version</w:t>
            </w:r>
          </w:p>
        </w:tc>
        <w:tc>
          <w:tcPr>
            <w:tcW w:type="dxa" w:w="2300"/>
            <w:vAlign w:val="top"/>
          </w:tcPr>
          <w:p>
            <w:pPr>
              <w:pStyle w:val="TableText"/>
              <w:jc w:val="left"/>
            </w:pPr>
            <w:r>
              <w:rPr>
                <w:sz w:val="12"/>
              </w:rPr>
              <w:t>—</w:t>
            </w:r>
          </w:p>
        </w:tc>
        <w:tc>
          <w:tcPr>
            <w:tcW w:type="dxa" w:w="2404"/>
            <w:vAlign w:val="top"/>
          </w:tcPr>
          <w:p>
            <w:pPr>
              <w:pStyle w:val="TableText"/>
              <w:jc w:val="left"/>
            </w:pPr>
            <w:r>
              <w:rPr>
                <w:sz w:val="12"/>
              </w:rPr>
              <w:t>Nama migrasi, checksum SHA-256, dan applied_at; dibuat oleh migrator.</w:t>
            </w:r>
          </w:p>
        </w:tc>
      </w:tr>
      <w:tr>
        <w:trPr>
          <w:cantSplit/>
        </w:trPr>
        <w:tc>
          <w:tcPr>
            <w:tcW w:type="dxa" w:w="700"/>
            <w:shd w:fill="F7F9FA"/>
            <w:vAlign w:val="top"/>
          </w:tcPr>
          <w:p>
            <w:pPr>
              <w:pStyle w:val="TableText"/>
              <w:jc w:val="left"/>
            </w:pPr>
            <w:r>
              <w:rPr>
                <w:sz w:val="12"/>
              </w:rPr>
              <w:t>Schema</w:t>
            </w:r>
          </w:p>
        </w:tc>
        <w:tc>
          <w:tcPr>
            <w:tcW w:type="dxa" w:w="1960"/>
            <w:shd w:fill="F7F9FA"/>
            <w:vAlign w:val="top"/>
          </w:tcPr>
          <w:p>
            <w:pPr>
              <w:pStyle w:val="TableText"/>
              <w:jc w:val="left"/>
            </w:pPr>
            <w:r>
              <w:rPr>
                <w:sz w:val="12"/>
              </w:rPr>
              <w:t>schema_baseline_versions</w:t>
            </w:r>
          </w:p>
        </w:tc>
        <w:tc>
          <w:tcPr>
            <w:tcW w:type="dxa" w:w="1420"/>
            <w:shd w:fill="F7F9FA"/>
            <w:vAlign w:val="top"/>
          </w:tcPr>
          <w:p>
            <w:pPr>
              <w:pStyle w:val="TableText"/>
              <w:jc w:val="left"/>
            </w:pPr>
            <w:r>
              <w:rPr>
                <w:sz w:val="12"/>
              </w:rPr>
              <w:t>baseline_name + schema_version</w:t>
            </w:r>
          </w:p>
        </w:tc>
        <w:tc>
          <w:tcPr>
            <w:tcW w:type="dxa" w:w="2300"/>
            <w:shd w:fill="F7F9FA"/>
            <w:vAlign w:val="top"/>
          </w:tcPr>
          <w:p>
            <w:pPr>
              <w:pStyle w:val="TableText"/>
              <w:jc w:val="left"/>
            </w:pPr>
            <w:r>
              <w:rPr>
                <w:sz w:val="12"/>
              </w:rPr>
              <w:t>—</w:t>
            </w:r>
          </w:p>
        </w:tc>
        <w:tc>
          <w:tcPr>
            <w:tcW w:type="dxa" w:w="2404"/>
            <w:shd w:fill="F7F9FA"/>
            <w:vAlign w:val="top"/>
          </w:tcPr>
          <w:p>
            <w:pPr>
              <w:pStyle w:val="TableText"/>
              <w:jc w:val="left"/>
            </w:pPr>
            <w:r>
              <w:rPr>
                <w:sz w:val="12"/>
              </w:rPr>
              <w:t>Registry baseline resmi untuk adopsi database lama.</w:t>
            </w:r>
          </w:p>
        </w:tc>
      </w:tr>
      <w:tr>
        <w:trPr>
          <w:cantSplit/>
        </w:trPr>
        <w:tc>
          <w:tcPr>
            <w:tcW w:type="dxa" w:w="700"/>
            <w:vAlign w:val="top"/>
          </w:tcPr>
          <w:p>
            <w:pPr>
              <w:pStyle w:val="TableText"/>
              <w:jc w:val="left"/>
            </w:pPr>
            <w:r>
              <w:rPr>
                <w:sz w:val="12"/>
              </w:rPr>
              <w:t>Identitas</w:t>
            </w:r>
          </w:p>
        </w:tc>
        <w:tc>
          <w:tcPr>
            <w:tcW w:type="dxa" w:w="1960"/>
            <w:vAlign w:val="top"/>
          </w:tcPr>
          <w:p>
            <w:pPr>
              <w:pStyle w:val="TableText"/>
              <w:jc w:val="left"/>
            </w:pPr>
            <w:r>
              <w:rPr>
                <w:sz w:val="12"/>
              </w:rPr>
              <w:t>app_users</w:t>
            </w:r>
          </w:p>
        </w:tc>
        <w:tc>
          <w:tcPr>
            <w:tcW w:type="dxa" w:w="1420"/>
            <w:vAlign w:val="top"/>
          </w:tcPr>
          <w:p>
            <w:pPr>
              <w:pStyle w:val="TableText"/>
              <w:jc w:val="left"/>
            </w:pPr>
            <w:r>
              <w:rPr>
                <w:sz w:val="12"/>
              </w:rPr>
              <w:t>user_id</w:t>
            </w:r>
          </w:p>
        </w:tc>
        <w:tc>
          <w:tcPr>
            <w:tcW w:type="dxa" w:w="2300"/>
            <w:vAlign w:val="top"/>
          </w:tcPr>
          <w:p>
            <w:pPr>
              <w:pStyle w:val="TableText"/>
              <w:jc w:val="left"/>
            </w:pPr>
            <w:r>
              <w:rPr>
                <w:sz w:val="12"/>
              </w:rPr>
              <w:t>—</w:t>
            </w:r>
          </w:p>
        </w:tc>
        <w:tc>
          <w:tcPr>
            <w:tcW w:type="dxa" w:w="2404"/>
            <w:vAlign w:val="top"/>
          </w:tcPr>
          <w:p>
            <w:pPr>
              <w:pStyle w:val="TableText"/>
              <w:jc w:val="left"/>
            </w:pPr>
            <w:r>
              <w:rPr>
                <w:sz w:val="12"/>
              </w:rPr>
              <w:t>Username, display name, password hash, role, status aktif, dan is_demo.</w:t>
            </w:r>
          </w:p>
        </w:tc>
      </w:tr>
      <w:tr>
        <w:trPr>
          <w:cantSplit/>
        </w:trPr>
        <w:tc>
          <w:tcPr>
            <w:tcW w:type="dxa" w:w="700"/>
            <w:shd w:fill="F7F9FA"/>
            <w:vAlign w:val="top"/>
          </w:tcPr>
          <w:p>
            <w:pPr>
              <w:pStyle w:val="TableText"/>
              <w:jc w:val="left"/>
            </w:pPr>
            <w:r>
              <w:rPr>
                <w:sz w:val="12"/>
              </w:rPr>
              <w:t>Audit</w:t>
            </w:r>
          </w:p>
        </w:tc>
        <w:tc>
          <w:tcPr>
            <w:tcW w:type="dxa" w:w="1960"/>
            <w:shd w:fill="F7F9FA"/>
            <w:vAlign w:val="top"/>
          </w:tcPr>
          <w:p>
            <w:pPr>
              <w:pStyle w:val="TableText"/>
              <w:jc w:val="left"/>
            </w:pPr>
            <w:r>
              <w:rPr>
                <w:sz w:val="12"/>
              </w:rPr>
              <w:t>security_audit_logs</w:t>
            </w:r>
          </w:p>
        </w:tc>
        <w:tc>
          <w:tcPr>
            <w:tcW w:type="dxa" w:w="1420"/>
            <w:shd w:fill="F7F9FA"/>
            <w:vAlign w:val="top"/>
          </w:tcPr>
          <w:p>
            <w:pPr>
              <w:pStyle w:val="TableText"/>
              <w:jc w:val="left"/>
            </w:pPr>
            <w:r>
              <w:rPr>
                <w:sz w:val="12"/>
              </w:rPr>
              <w:t>security_audit_log_id</w:t>
            </w:r>
          </w:p>
        </w:tc>
        <w:tc>
          <w:tcPr>
            <w:tcW w:type="dxa" w:w="2300"/>
            <w:shd w:fill="F7F9FA"/>
            <w:vAlign w:val="top"/>
          </w:tcPr>
          <w:p>
            <w:pPr>
              <w:pStyle w:val="TableText"/>
              <w:jc w:val="left"/>
            </w:pPr>
            <w:r>
              <w:rPr>
                <w:sz w:val="12"/>
              </w:rPr>
              <w:t>user_id → app_users</w:t>
            </w:r>
          </w:p>
        </w:tc>
        <w:tc>
          <w:tcPr>
            <w:tcW w:type="dxa" w:w="2404"/>
            <w:shd w:fill="F7F9FA"/>
            <w:vAlign w:val="top"/>
          </w:tcPr>
          <w:p>
            <w:pPr>
              <w:pStyle w:val="TableText"/>
              <w:jc w:val="left"/>
            </w:pPr>
            <w:r>
              <w:rPr>
                <w:sz w:val="12"/>
              </w:rPr>
              <w:t>Login/aksi keamanan, outcome, path, status, trace, IP, dan user-agent.</w:t>
            </w:r>
          </w:p>
        </w:tc>
      </w:tr>
      <w:tr>
        <w:trPr>
          <w:cantSplit/>
        </w:trPr>
        <w:tc>
          <w:tcPr>
            <w:tcW w:type="dxa" w:w="700"/>
            <w:vAlign w:val="top"/>
          </w:tcPr>
          <w:p>
            <w:pPr>
              <w:pStyle w:val="TableText"/>
              <w:jc w:val="left"/>
            </w:pPr>
            <w:r>
              <w:rPr>
                <w:sz w:val="12"/>
              </w:rPr>
              <w:t>Audit</w:t>
            </w:r>
          </w:p>
        </w:tc>
        <w:tc>
          <w:tcPr>
            <w:tcW w:type="dxa" w:w="1960"/>
            <w:vAlign w:val="top"/>
          </w:tcPr>
          <w:p>
            <w:pPr>
              <w:pStyle w:val="TableText"/>
              <w:jc w:val="left"/>
            </w:pPr>
            <w:r>
              <w:rPr>
                <w:sz w:val="12"/>
              </w:rPr>
              <w:t>validation_logs</w:t>
            </w:r>
          </w:p>
        </w:tc>
        <w:tc>
          <w:tcPr>
            <w:tcW w:type="dxa" w:w="1420"/>
            <w:vAlign w:val="top"/>
          </w:tcPr>
          <w:p>
            <w:pPr>
              <w:pStyle w:val="TableText"/>
              <w:jc w:val="left"/>
            </w:pPr>
            <w:r>
              <w:rPr>
                <w:sz w:val="12"/>
              </w:rPr>
              <w:t>validation_log_id</w:t>
            </w:r>
          </w:p>
        </w:tc>
        <w:tc>
          <w:tcPr>
            <w:tcW w:type="dxa" w:w="2300"/>
            <w:vAlign w:val="top"/>
          </w:tcPr>
          <w:p>
            <w:pPr>
              <w:pStyle w:val="TableText"/>
              <w:jc w:val="left"/>
            </w:pPr>
            <w:r>
              <w:rPr>
                <w:sz w:val="12"/>
              </w:rPr>
              <w:t>session_id → sessions; version → ruleset_versions</w:t>
            </w:r>
          </w:p>
        </w:tc>
        <w:tc>
          <w:tcPr>
            <w:tcW w:type="dxa" w:w="2404"/>
            <w:vAlign w:val="top"/>
          </w:tcPr>
          <w:p>
            <w:pPr>
              <w:pStyle w:val="TableText"/>
              <w:jc w:val="left"/>
            </w:pPr>
            <w:r>
              <w:rPr>
                <w:sz w:val="12"/>
              </w:rPr>
              <w:t>Kode/status penolakan dan trace_id tanpa payload gameplay setelah V004.</w:t>
            </w:r>
          </w:p>
        </w:tc>
      </w:tr>
      <w:tr>
        <w:trPr>
          <w:cantSplit/>
        </w:trPr>
        <w:tc>
          <w:tcPr>
            <w:tcW w:type="dxa" w:w="700"/>
            <w:shd w:fill="F7F9FA"/>
            <w:vAlign w:val="top"/>
          </w:tcPr>
          <w:p>
            <w:pPr>
              <w:pStyle w:val="TableText"/>
              <w:jc w:val="left"/>
            </w:pPr>
            <w:r>
              <w:rPr>
                <w:sz w:val="12"/>
              </w:rPr>
              <w:t>Audit</w:t>
            </w:r>
          </w:p>
        </w:tc>
        <w:tc>
          <w:tcPr>
            <w:tcW w:type="dxa" w:w="1960"/>
            <w:shd w:fill="F7F9FA"/>
            <w:vAlign w:val="top"/>
          </w:tcPr>
          <w:p>
            <w:pPr>
              <w:pStyle w:val="TableText"/>
              <w:jc w:val="left"/>
            </w:pPr>
            <w:r>
              <w:rPr>
                <w:sz w:val="12"/>
              </w:rPr>
              <w:t>log_retention_policies</w:t>
            </w:r>
          </w:p>
        </w:tc>
        <w:tc>
          <w:tcPr>
            <w:tcW w:type="dxa" w:w="1420"/>
            <w:shd w:fill="F7F9FA"/>
            <w:vAlign w:val="top"/>
          </w:tcPr>
          <w:p>
            <w:pPr>
              <w:pStyle w:val="TableText"/>
              <w:jc w:val="left"/>
            </w:pPr>
            <w:r>
              <w:rPr>
                <w:sz w:val="12"/>
              </w:rPr>
              <w:t>table_name</w:t>
            </w:r>
          </w:p>
        </w:tc>
        <w:tc>
          <w:tcPr>
            <w:tcW w:type="dxa" w:w="2300"/>
            <w:shd w:fill="F7F9FA"/>
            <w:vAlign w:val="top"/>
          </w:tcPr>
          <w:p>
            <w:pPr>
              <w:pStyle w:val="TableText"/>
              <w:jc w:val="left"/>
            </w:pPr>
            <w:r>
              <w:rPr>
                <w:sz w:val="12"/>
              </w:rPr>
              <w:t>—</w:t>
            </w:r>
          </w:p>
        </w:tc>
        <w:tc>
          <w:tcPr>
            <w:tcW w:type="dxa" w:w="2404"/>
            <w:shd w:fill="F7F9FA"/>
            <w:vAlign w:val="top"/>
          </w:tcPr>
          <w:p>
            <w:pPr>
              <w:pStyle w:val="TableText"/>
              <w:jc w:val="left"/>
            </w:pPr>
            <w:r>
              <w:rPr>
                <w:sz w:val="12"/>
              </w:rPr>
              <w:t>Retensi harian untuk tabel log operasional.</w:t>
            </w:r>
          </w:p>
        </w:tc>
      </w:tr>
      <w:tr>
        <w:trPr>
          <w:cantSplit/>
        </w:trPr>
        <w:tc>
          <w:tcPr>
            <w:tcW w:type="dxa" w:w="700"/>
            <w:vAlign w:val="top"/>
          </w:tcPr>
          <w:p>
            <w:pPr>
              <w:pStyle w:val="TableText"/>
              <w:jc w:val="left"/>
            </w:pPr>
            <w:r>
              <w:rPr>
                <w:sz w:val="12"/>
              </w:rPr>
              <w:t>Ruleset</w:t>
            </w:r>
          </w:p>
        </w:tc>
        <w:tc>
          <w:tcPr>
            <w:tcW w:type="dxa" w:w="1960"/>
            <w:vAlign w:val="top"/>
          </w:tcPr>
          <w:p>
            <w:pPr>
              <w:pStyle w:val="TableText"/>
              <w:jc w:val="left"/>
            </w:pPr>
            <w:r>
              <w:rPr>
                <w:sz w:val="12"/>
              </w:rPr>
              <w:t>actions</w:t>
            </w:r>
          </w:p>
        </w:tc>
        <w:tc>
          <w:tcPr>
            <w:tcW w:type="dxa" w:w="1420"/>
            <w:vAlign w:val="top"/>
          </w:tcPr>
          <w:p>
            <w:pPr>
              <w:pStyle w:val="TableText"/>
              <w:jc w:val="left"/>
            </w:pPr>
            <w:r>
              <w:rPr>
                <w:sz w:val="12"/>
              </w:rPr>
              <w:t>action_id</w:t>
            </w:r>
          </w:p>
        </w:tc>
        <w:tc>
          <w:tcPr>
            <w:tcW w:type="dxa" w:w="2300"/>
            <w:vAlign w:val="top"/>
          </w:tcPr>
          <w:p>
            <w:pPr>
              <w:pStyle w:val="TableText"/>
              <w:jc w:val="left"/>
            </w:pPr>
            <w:r>
              <w:rPr>
                <w:sz w:val="12"/>
              </w:rPr>
              <w:t>—</w:t>
            </w:r>
          </w:p>
        </w:tc>
        <w:tc>
          <w:tcPr>
            <w:tcW w:type="dxa" w:w="2404"/>
            <w:vAlign w:val="top"/>
          </w:tcPr>
          <w:p>
            <w:pPr>
              <w:pStyle w:val="TableText"/>
              <w:jc w:val="left"/>
            </w:pPr>
            <w:r>
              <w:rPr>
                <w:sz w:val="12"/>
              </w:rPr>
              <w:t>Master action_name, behavior_id, mode, dan dampak terhadap state.</w:t>
            </w:r>
          </w:p>
        </w:tc>
      </w:tr>
      <w:tr>
        <w:trPr>
          <w:cantSplit/>
        </w:trPr>
        <w:tc>
          <w:tcPr>
            <w:tcW w:type="dxa" w:w="700"/>
            <w:shd w:fill="F7F9FA"/>
            <w:vAlign w:val="top"/>
          </w:tcPr>
          <w:p>
            <w:pPr>
              <w:pStyle w:val="TableText"/>
              <w:jc w:val="left"/>
            </w:pPr>
            <w:r>
              <w:rPr>
                <w:sz w:val="12"/>
              </w:rPr>
              <w:t>Ruleset</w:t>
            </w:r>
          </w:p>
        </w:tc>
        <w:tc>
          <w:tcPr>
            <w:tcW w:type="dxa" w:w="1960"/>
            <w:shd w:fill="F7F9FA"/>
            <w:vAlign w:val="top"/>
          </w:tcPr>
          <w:p>
            <w:pPr>
              <w:pStyle w:val="TableText"/>
              <w:jc w:val="left"/>
            </w:pPr>
            <w:r>
              <w:rPr>
                <w:sz w:val="12"/>
              </w:rPr>
              <w:t>rulesets</w:t>
            </w:r>
          </w:p>
        </w:tc>
        <w:tc>
          <w:tcPr>
            <w:tcW w:type="dxa" w:w="1420"/>
            <w:shd w:fill="F7F9FA"/>
            <w:vAlign w:val="top"/>
          </w:tcPr>
          <w:p>
            <w:pPr>
              <w:pStyle w:val="TableText"/>
              <w:jc w:val="left"/>
            </w:pPr>
            <w:r>
              <w:rPr>
                <w:sz w:val="12"/>
              </w:rPr>
              <w:t>ruleset_id</w:t>
            </w:r>
          </w:p>
        </w:tc>
        <w:tc>
          <w:tcPr>
            <w:tcW w:type="dxa" w:w="2300"/>
            <w:shd w:fill="F7F9FA"/>
            <w:vAlign w:val="top"/>
          </w:tcPr>
          <w:p>
            <w:pPr>
              <w:pStyle w:val="TableText"/>
              <w:jc w:val="left"/>
            </w:pPr>
            <w:r>
              <w:rPr>
                <w:sz w:val="12"/>
              </w:rPr>
              <w:t>instructor/creator → app_users</w:t>
            </w:r>
          </w:p>
        </w:tc>
        <w:tc>
          <w:tcPr>
            <w:tcW w:type="dxa" w:w="2404"/>
            <w:shd w:fill="F7F9FA"/>
            <w:vAlign w:val="top"/>
          </w:tcPr>
          <w:p>
            <w:pPr>
              <w:pStyle w:val="TableText"/>
              <w:jc w:val="left"/>
            </w:pPr>
            <w:r>
              <w:rPr>
                <w:sz w:val="12"/>
              </w:rPr>
              <w:t>Identitas set aturan, deskripsi, kepemilikan, dan status arsip.</w:t>
            </w:r>
          </w:p>
        </w:tc>
      </w:tr>
      <w:tr>
        <w:trPr>
          <w:cantSplit/>
        </w:trPr>
        <w:tc>
          <w:tcPr>
            <w:tcW w:type="dxa" w:w="700"/>
            <w:vAlign w:val="top"/>
          </w:tcPr>
          <w:p>
            <w:pPr>
              <w:pStyle w:val="TableText"/>
              <w:jc w:val="left"/>
            </w:pPr>
            <w:r>
              <w:rPr>
                <w:sz w:val="12"/>
              </w:rPr>
              <w:t>Ruleset</w:t>
            </w:r>
          </w:p>
        </w:tc>
        <w:tc>
          <w:tcPr>
            <w:tcW w:type="dxa" w:w="1960"/>
            <w:vAlign w:val="top"/>
          </w:tcPr>
          <w:p>
            <w:pPr>
              <w:pStyle w:val="TableText"/>
              <w:jc w:val="left"/>
            </w:pPr>
            <w:r>
              <w:rPr>
                <w:sz w:val="12"/>
              </w:rPr>
              <w:t>ruleset_versions</w:t>
            </w:r>
          </w:p>
        </w:tc>
        <w:tc>
          <w:tcPr>
            <w:tcW w:type="dxa" w:w="1420"/>
            <w:vAlign w:val="top"/>
          </w:tcPr>
          <w:p>
            <w:pPr>
              <w:pStyle w:val="TableText"/>
              <w:jc w:val="left"/>
            </w:pPr>
            <w:r>
              <w:rPr>
                <w:sz w:val="12"/>
              </w:rPr>
              <w:t>ruleset_version_id</w:t>
            </w:r>
          </w:p>
        </w:tc>
        <w:tc>
          <w:tcPr>
            <w:tcW w:type="dxa" w:w="2300"/>
            <w:vAlign w:val="top"/>
          </w:tcPr>
          <w:p>
            <w:pPr>
              <w:pStyle w:val="TableText"/>
              <w:jc w:val="left"/>
            </w:pPr>
            <w:r>
              <w:rPr>
                <w:sz w:val="12"/>
              </w:rPr>
              <w:t>ruleset_id → rulesets; creator → app_users</w:t>
            </w:r>
          </w:p>
        </w:tc>
        <w:tc>
          <w:tcPr>
            <w:tcW w:type="dxa" w:w="2404"/>
            <w:vAlign w:val="top"/>
          </w:tcPr>
          <w:p>
            <w:pPr>
              <w:pStyle w:val="TableText"/>
              <w:jc w:val="left"/>
            </w:pPr>
            <w:r>
              <w:rPr>
                <w:sz w:val="12"/>
              </w:rPr>
              <w:t>Nomor versi, status, mode, schema_version, config_hash, dan catatan perubahan.</w:t>
            </w:r>
          </w:p>
        </w:tc>
      </w:tr>
      <w:tr>
        <w:trPr>
          <w:cantSplit/>
        </w:trPr>
        <w:tc>
          <w:tcPr>
            <w:tcW w:type="dxa" w:w="700"/>
            <w:shd w:fill="F7F9FA"/>
            <w:vAlign w:val="top"/>
          </w:tcPr>
          <w:p>
            <w:pPr>
              <w:pStyle w:val="TableText"/>
              <w:jc w:val="left"/>
            </w:pPr>
            <w:r>
              <w:rPr>
                <w:sz w:val="12"/>
              </w:rPr>
              <w:t>Ruleset</w:t>
            </w:r>
          </w:p>
        </w:tc>
        <w:tc>
          <w:tcPr>
            <w:tcW w:type="dxa" w:w="1960"/>
            <w:shd w:fill="F7F9FA"/>
            <w:vAlign w:val="top"/>
          </w:tcPr>
          <w:p>
            <w:pPr>
              <w:pStyle w:val="TableText"/>
              <w:jc w:val="left"/>
            </w:pPr>
            <w:r>
              <w:rPr>
                <w:sz w:val="12"/>
              </w:rPr>
              <w:t>ruleset_game_settings</w:t>
            </w:r>
          </w:p>
        </w:tc>
        <w:tc>
          <w:tcPr>
            <w:tcW w:type="dxa" w:w="1420"/>
            <w:shd w:fill="F7F9FA"/>
            <w:vAlign w:val="top"/>
          </w:tcPr>
          <w:p>
            <w:pPr>
              <w:pStyle w:val="TableText"/>
              <w:jc w:val="left"/>
            </w:pPr>
            <w:r>
              <w:rPr>
                <w:sz w:val="12"/>
              </w:rPr>
              <w:t>ruleset_version_id</w:t>
            </w:r>
          </w:p>
        </w:tc>
        <w:tc>
          <w:tcPr>
            <w:tcW w:type="dxa" w:w="2300"/>
            <w:shd w:fill="F7F9FA"/>
            <w:vAlign w:val="top"/>
          </w:tcPr>
          <w:p>
            <w:pPr>
              <w:pStyle w:val="TableText"/>
              <w:jc w:val="left"/>
            </w:pPr>
            <w:r>
              <w:rPr>
                <w:sz w:val="12"/>
              </w:rPr>
              <w:t>version → ruleset_versions</w:t>
            </w:r>
          </w:p>
        </w:tc>
        <w:tc>
          <w:tcPr>
            <w:tcW w:type="dxa" w:w="2404"/>
            <w:shd w:fill="F7F9FA"/>
            <w:vAlign w:val="top"/>
          </w:tcPr>
          <w:p>
            <w:pPr>
              <w:pStyle w:val="TableText"/>
              <w:jc w:val="left"/>
            </w:pPr>
            <w:r>
              <w:rPr>
                <w:sz w:val="12"/>
              </w:rPr>
              <w:t>Kas awal, aksi/giliran, finish_day, batas pemain/inventori, dan feature flags.</w:t>
            </w:r>
          </w:p>
        </w:tc>
      </w:tr>
      <w:tr>
        <w:trPr>
          <w:cantSplit/>
        </w:trPr>
        <w:tc>
          <w:tcPr>
            <w:tcW w:type="dxa" w:w="700"/>
            <w:vAlign w:val="top"/>
          </w:tcPr>
          <w:p>
            <w:pPr>
              <w:pStyle w:val="TableText"/>
              <w:jc w:val="left"/>
            </w:pPr>
            <w:r>
              <w:rPr>
                <w:sz w:val="12"/>
              </w:rPr>
              <w:t>Ruleset</w:t>
            </w:r>
          </w:p>
        </w:tc>
        <w:tc>
          <w:tcPr>
            <w:tcW w:type="dxa" w:w="1960"/>
            <w:vAlign w:val="top"/>
          </w:tcPr>
          <w:p>
            <w:pPr>
              <w:pStyle w:val="TableText"/>
              <w:jc w:val="left"/>
            </w:pPr>
            <w:r>
              <w:rPr>
                <w:sz w:val="12"/>
              </w:rPr>
              <w:t>ruleset_player_ordering_rules</w:t>
            </w:r>
          </w:p>
        </w:tc>
        <w:tc>
          <w:tcPr>
            <w:tcW w:type="dxa" w:w="1420"/>
            <w:vAlign w:val="top"/>
          </w:tcPr>
          <w:p>
            <w:pPr>
              <w:pStyle w:val="TableText"/>
              <w:jc w:val="left"/>
            </w:pPr>
            <w:r>
              <w:rPr>
                <w:sz w:val="12"/>
              </w:rPr>
              <w:t>ruleset_player_ordering_rule_id</w:t>
            </w:r>
          </w:p>
        </w:tc>
        <w:tc>
          <w:tcPr>
            <w:tcW w:type="dxa" w:w="2300"/>
            <w:vAlign w:val="top"/>
          </w:tcPr>
          <w:p>
            <w:pPr>
              <w:pStyle w:val="TableText"/>
              <w:jc w:val="left"/>
            </w:pPr>
            <w:r>
              <w:rPr>
                <w:sz w:val="12"/>
              </w:rPr>
              <w:t>version → ruleset_versions</w:t>
            </w:r>
          </w:p>
        </w:tc>
        <w:tc>
          <w:tcPr>
            <w:tcW w:type="dxa" w:w="2404"/>
            <w:vAlign w:val="top"/>
          </w:tcPr>
          <w:p>
            <w:pPr>
              <w:pStyle w:val="TableText"/>
              <w:jc w:val="left"/>
            </w:pPr>
            <w:r>
              <w:rPr>
                <w:sz w:val="12"/>
              </w:rPr>
              <w:t>Aturan pengurutan pemain berdasarkan kode, hari, atau fitur.</w:t>
            </w:r>
          </w:p>
        </w:tc>
      </w:tr>
      <w:tr>
        <w:trPr>
          <w:cantSplit/>
        </w:trPr>
        <w:tc>
          <w:tcPr>
            <w:tcW w:type="dxa" w:w="700"/>
            <w:shd w:fill="F7F9FA"/>
            <w:vAlign w:val="top"/>
          </w:tcPr>
          <w:p>
            <w:pPr>
              <w:pStyle w:val="TableText"/>
              <w:jc w:val="left"/>
            </w:pPr>
            <w:r>
              <w:rPr>
                <w:sz w:val="12"/>
              </w:rPr>
              <w:t>Ruleset</w:t>
            </w:r>
          </w:p>
        </w:tc>
        <w:tc>
          <w:tcPr>
            <w:tcW w:type="dxa" w:w="1960"/>
            <w:shd w:fill="F7F9FA"/>
            <w:vAlign w:val="top"/>
          </w:tcPr>
          <w:p>
            <w:pPr>
              <w:pStyle w:val="TableText"/>
              <w:jc w:val="left"/>
            </w:pPr>
            <w:r>
              <w:rPr>
                <w:sz w:val="12"/>
              </w:rPr>
              <w:t>ruleset_actions</w:t>
            </w:r>
          </w:p>
        </w:tc>
        <w:tc>
          <w:tcPr>
            <w:tcW w:type="dxa" w:w="1420"/>
            <w:shd w:fill="F7F9FA"/>
            <w:vAlign w:val="top"/>
          </w:tcPr>
          <w:p>
            <w:pPr>
              <w:pStyle w:val="TableText"/>
              <w:jc w:val="left"/>
            </w:pPr>
            <w:r>
              <w:rPr>
                <w:sz w:val="12"/>
              </w:rPr>
              <w:t>ruleset_action_id</w:t>
            </w:r>
          </w:p>
        </w:tc>
        <w:tc>
          <w:tcPr>
            <w:tcW w:type="dxa" w:w="2300"/>
            <w:shd w:fill="F7F9FA"/>
            <w:vAlign w:val="top"/>
          </w:tcPr>
          <w:p>
            <w:pPr>
              <w:pStyle w:val="TableText"/>
              <w:jc w:val="left"/>
            </w:pPr>
            <w:r>
              <w:rPr>
                <w:sz w:val="12"/>
              </w:rPr>
              <w:t>version → ruleset_versions; action_id → actions</w:t>
            </w:r>
          </w:p>
        </w:tc>
        <w:tc>
          <w:tcPr>
            <w:tcW w:type="dxa" w:w="2404"/>
            <w:shd w:fill="F7F9FA"/>
            <w:vAlign w:val="top"/>
          </w:tcPr>
          <w:p>
            <w:pPr>
              <w:pStyle w:val="TableText"/>
              <w:jc w:val="left"/>
            </w:pPr>
            <w:r>
              <w:rPr>
                <w:sz w:val="12"/>
              </w:rPr>
              <w:t>Aksi aktif per versi, behavior, dan urutan tampilan.</w:t>
            </w:r>
          </w:p>
        </w:tc>
      </w:tr>
      <w:tr>
        <w:trPr>
          <w:cantSplit/>
        </w:trPr>
        <w:tc>
          <w:tcPr>
            <w:tcW w:type="dxa" w:w="700"/>
            <w:vAlign w:val="top"/>
          </w:tcPr>
          <w:p>
            <w:pPr>
              <w:pStyle w:val="TableText"/>
              <w:jc w:val="left"/>
            </w:pPr>
            <w:r>
              <w:rPr>
                <w:sz w:val="12"/>
              </w:rPr>
              <w:t>Ruleset</w:t>
            </w:r>
          </w:p>
        </w:tc>
        <w:tc>
          <w:tcPr>
            <w:tcW w:type="dxa" w:w="1960"/>
            <w:vAlign w:val="top"/>
          </w:tcPr>
          <w:p>
            <w:pPr>
              <w:pStyle w:val="TableText"/>
              <w:jc w:val="left"/>
            </w:pPr>
            <w:r>
              <w:rPr>
                <w:sz w:val="12"/>
              </w:rPr>
              <w:t>ruleset_game_assets</w:t>
            </w:r>
          </w:p>
        </w:tc>
        <w:tc>
          <w:tcPr>
            <w:tcW w:type="dxa" w:w="1420"/>
            <w:vAlign w:val="top"/>
          </w:tcPr>
          <w:p>
            <w:pPr>
              <w:pStyle w:val="TableText"/>
              <w:jc w:val="left"/>
            </w:pPr>
            <w:r>
              <w:rPr>
                <w:sz w:val="12"/>
              </w:rPr>
              <w:t>ruleset_game_asset_id</w:t>
            </w:r>
          </w:p>
        </w:tc>
        <w:tc>
          <w:tcPr>
            <w:tcW w:type="dxa" w:w="2300"/>
            <w:vAlign w:val="top"/>
          </w:tcPr>
          <w:p>
            <w:pPr>
              <w:pStyle w:val="TableText"/>
              <w:jc w:val="left"/>
            </w:pPr>
            <w:r>
              <w:rPr>
                <w:sz w:val="12"/>
              </w:rPr>
              <w:t>version → ruleset_versions</w:t>
            </w:r>
          </w:p>
        </w:tc>
        <w:tc>
          <w:tcPr>
            <w:tcW w:type="dxa" w:w="2404"/>
            <w:vAlign w:val="top"/>
          </w:tcPr>
          <w:p>
            <w:pPr>
              <w:pStyle w:val="TableText"/>
              <w:jc w:val="left"/>
            </w:pPr>
            <w:r>
              <w:rPr>
                <w:sz w:val="12"/>
              </w:rPr>
              <w:t>Registry aset fisik: type, code, display name, status, dan metadata.</w:t>
            </w:r>
          </w:p>
        </w:tc>
      </w:tr>
      <w:tr>
        <w:trPr>
          <w:cantSplit/>
        </w:trPr>
        <w:tc>
          <w:tcPr>
            <w:tcW w:type="dxa" w:w="700"/>
            <w:shd w:fill="F7F9FA"/>
            <w:vAlign w:val="top"/>
          </w:tcPr>
          <w:p>
            <w:pPr>
              <w:pStyle w:val="TableText"/>
              <w:jc w:val="left"/>
            </w:pPr>
            <w:r>
              <w:rPr>
                <w:sz w:val="12"/>
              </w:rPr>
              <w:t>Ruleset</w:t>
            </w:r>
          </w:p>
        </w:tc>
        <w:tc>
          <w:tcPr>
            <w:tcW w:type="dxa" w:w="1960"/>
            <w:shd w:fill="F7F9FA"/>
            <w:vAlign w:val="top"/>
          </w:tcPr>
          <w:p>
            <w:pPr>
              <w:pStyle w:val="TableText"/>
              <w:jc w:val="left"/>
            </w:pPr>
            <w:r>
              <w:rPr>
                <w:sz w:val="12"/>
              </w:rPr>
              <w:t>ruleset_ingredients</w:t>
            </w:r>
          </w:p>
        </w:tc>
        <w:tc>
          <w:tcPr>
            <w:tcW w:type="dxa" w:w="1420"/>
            <w:shd w:fill="F7F9FA"/>
            <w:vAlign w:val="top"/>
          </w:tcPr>
          <w:p>
            <w:pPr>
              <w:pStyle w:val="TableText"/>
              <w:jc w:val="left"/>
            </w:pPr>
            <w:r>
              <w:rPr>
                <w:sz w:val="12"/>
              </w:rPr>
              <w:t>ruleset_ingredient_id</w:t>
            </w:r>
          </w:p>
        </w:tc>
        <w:tc>
          <w:tcPr>
            <w:tcW w:type="dxa" w:w="2300"/>
            <w:shd w:fill="F7F9FA"/>
            <w:vAlign w:val="top"/>
          </w:tcPr>
          <w:p>
            <w:pPr>
              <w:pStyle w:val="TableText"/>
              <w:jc w:val="left"/>
            </w:pPr>
            <w:r>
              <w:rPr>
                <w:sz w:val="12"/>
              </w:rPr>
              <w:t>version + asset → game_assets</w:t>
            </w:r>
          </w:p>
        </w:tc>
        <w:tc>
          <w:tcPr>
            <w:tcW w:type="dxa" w:w="2404"/>
            <w:shd w:fill="F7F9FA"/>
            <w:vAlign w:val="top"/>
          </w:tcPr>
          <w:p>
            <w:pPr>
              <w:pStyle w:val="TableText"/>
              <w:jc w:val="left"/>
            </w:pPr>
            <w:r>
              <w:rPr>
                <w:sz w:val="12"/>
              </w:rPr>
              <w:t>Bahan, harga beli, jumlah kartu, dan urutan.</w:t>
            </w:r>
          </w:p>
        </w:tc>
      </w:tr>
      <w:tr>
        <w:trPr>
          <w:cantSplit/>
        </w:trPr>
        <w:tc>
          <w:tcPr>
            <w:tcW w:type="dxa" w:w="700"/>
            <w:vAlign w:val="top"/>
          </w:tcPr>
          <w:p>
            <w:pPr>
              <w:pStyle w:val="TableText"/>
              <w:jc w:val="left"/>
            </w:pPr>
            <w:r>
              <w:rPr>
                <w:sz w:val="12"/>
              </w:rPr>
              <w:t>Ruleset</w:t>
            </w:r>
          </w:p>
        </w:tc>
        <w:tc>
          <w:tcPr>
            <w:tcW w:type="dxa" w:w="1960"/>
            <w:vAlign w:val="top"/>
          </w:tcPr>
          <w:p>
            <w:pPr>
              <w:pStyle w:val="TableText"/>
              <w:jc w:val="left"/>
            </w:pPr>
            <w:r>
              <w:rPr>
                <w:sz w:val="12"/>
              </w:rPr>
              <w:t>ruleset_orders</w:t>
            </w:r>
          </w:p>
        </w:tc>
        <w:tc>
          <w:tcPr>
            <w:tcW w:type="dxa" w:w="1420"/>
            <w:vAlign w:val="top"/>
          </w:tcPr>
          <w:p>
            <w:pPr>
              <w:pStyle w:val="TableText"/>
              <w:jc w:val="left"/>
            </w:pPr>
            <w:r>
              <w:rPr>
                <w:sz w:val="12"/>
              </w:rPr>
              <w:t>ruleset_order_id</w:t>
            </w:r>
          </w:p>
        </w:tc>
        <w:tc>
          <w:tcPr>
            <w:tcW w:type="dxa" w:w="2300"/>
            <w:vAlign w:val="top"/>
          </w:tcPr>
          <w:p>
            <w:pPr>
              <w:pStyle w:val="TableText"/>
              <w:jc w:val="left"/>
            </w:pPr>
            <w:r>
              <w:rPr>
                <w:sz w:val="12"/>
              </w:rPr>
              <w:t>version + asset → game_assets</w:t>
            </w:r>
          </w:p>
        </w:tc>
        <w:tc>
          <w:tcPr>
            <w:tcW w:type="dxa" w:w="2404"/>
            <w:vAlign w:val="top"/>
          </w:tcPr>
          <w:p>
            <w:pPr>
              <w:pStyle w:val="TableText"/>
              <w:jc w:val="left"/>
            </w:pPr>
            <w:r>
              <w:rPr>
                <w:sz w:val="12"/>
              </w:rPr>
              <w:t>Pesanan, harga jual, poin, jumlah kartu, dan status.</w:t>
            </w:r>
          </w:p>
        </w:tc>
      </w:tr>
      <w:tr>
        <w:trPr>
          <w:cantSplit/>
        </w:trPr>
        <w:tc>
          <w:tcPr>
            <w:tcW w:type="dxa" w:w="700"/>
            <w:shd w:fill="F7F9FA"/>
            <w:vAlign w:val="top"/>
          </w:tcPr>
          <w:p>
            <w:pPr>
              <w:pStyle w:val="TableText"/>
              <w:jc w:val="left"/>
            </w:pPr>
            <w:r>
              <w:rPr>
                <w:sz w:val="12"/>
              </w:rPr>
              <w:t>Ruleset</w:t>
            </w:r>
          </w:p>
        </w:tc>
        <w:tc>
          <w:tcPr>
            <w:tcW w:type="dxa" w:w="1960"/>
            <w:shd w:fill="F7F9FA"/>
            <w:vAlign w:val="top"/>
          </w:tcPr>
          <w:p>
            <w:pPr>
              <w:pStyle w:val="TableText"/>
              <w:jc w:val="left"/>
            </w:pPr>
            <w:r>
              <w:rPr>
                <w:sz w:val="12"/>
              </w:rPr>
              <w:t>ruleset_order_requirements</w:t>
            </w:r>
          </w:p>
        </w:tc>
        <w:tc>
          <w:tcPr>
            <w:tcW w:type="dxa" w:w="1420"/>
            <w:shd w:fill="F7F9FA"/>
            <w:vAlign w:val="top"/>
          </w:tcPr>
          <w:p>
            <w:pPr>
              <w:pStyle w:val="TableText"/>
              <w:jc w:val="left"/>
            </w:pPr>
            <w:r>
              <w:rPr>
                <w:sz w:val="12"/>
              </w:rPr>
              <w:t>ruleset_order_requirement_id</w:t>
            </w:r>
          </w:p>
        </w:tc>
        <w:tc>
          <w:tcPr>
            <w:tcW w:type="dxa" w:w="2300"/>
            <w:shd w:fill="F7F9FA"/>
            <w:vAlign w:val="top"/>
          </w:tcPr>
          <w:p>
            <w:pPr>
              <w:pStyle w:val="TableText"/>
              <w:jc w:val="left"/>
            </w:pPr>
            <w:r>
              <w:rPr>
                <w:sz w:val="12"/>
              </w:rPr>
              <w:t>order → ruleset_orders; asset → game_assets</w:t>
            </w:r>
          </w:p>
        </w:tc>
        <w:tc>
          <w:tcPr>
            <w:tcW w:type="dxa" w:w="2404"/>
            <w:shd w:fill="F7F9FA"/>
            <w:vAlign w:val="top"/>
          </w:tcPr>
          <w:p>
            <w:pPr>
              <w:pStyle w:val="TableText"/>
              <w:jc w:val="left"/>
            </w:pPr>
            <w:r>
              <w:rPr>
                <w:sz w:val="12"/>
              </w:rPr>
              <w:t>Bahan dan kuantitas yang diperlukan setiap pesanan.</w:t>
            </w:r>
          </w:p>
        </w:tc>
      </w:tr>
      <w:tr>
        <w:trPr>
          <w:cantSplit/>
        </w:trPr>
        <w:tc>
          <w:tcPr>
            <w:tcW w:type="dxa" w:w="700"/>
            <w:vAlign w:val="top"/>
          </w:tcPr>
          <w:p>
            <w:pPr>
              <w:pStyle w:val="TableText"/>
              <w:jc w:val="left"/>
            </w:pPr>
            <w:r>
              <w:rPr>
                <w:sz w:val="12"/>
              </w:rPr>
              <w:t>Ruleset</w:t>
            </w:r>
          </w:p>
        </w:tc>
        <w:tc>
          <w:tcPr>
            <w:tcW w:type="dxa" w:w="1960"/>
            <w:vAlign w:val="top"/>
          </w:tcPr>
          <w:p>
            <w:pPr>
              <w:pStyle w:val="TableText"/>
              <w:jc w:val="left"/>
            </w:pPr>
            <w:r>
              <w:rPr>
                <w:sz w:val="12"/>
              </w:rPr>
              <w:t>ruleset_needs</w:t>
            </w:r>
          </w:p>
        </w:tc>
        <w:tc>
          <w:tcPr>
            <w:tcW w:type="dxa" w:w="1420"/>
            <w:vAlign w:val="top"/>
          </w:tcPr>
          <w:p>
            <w:pPr>
              <w:pStyle w:val="TableText"/>
              <w:jc w:val="left"/>
            </w:pPr>
            <w:r>
              <w:rPr>
                <w:sz w:val="12"/>
              </w:rPr>
              <w:t>ruleset_need_id</w:t>
            </w:r>
          </w:p>
        </w:tc>
        <w:tc>
          <w:tcPr>
            <w:tcW w:type="dxa" w:w="2300"/>
            <w:vAlign w:val="top"/>
          </w:tcPr>
          <w:p>
            <w:pPr>
              <w:pStyle w:val="TableText"/>
              <w:jc w:val="left"/>
            </w:pPr>
            <w:r>
              <w:rPr>
                <w:sz w:val="12"/>
              </w:rPr>
              <w:t>version + asset → game_assets</w:t>
            </w:r>
          </w:p>
        </w:tc>
        <w:tc>
          <w:tcPr>
            <w:tcW w:type="dxa" w:w="2404"/>
            <w:vAlign w:val="top"/>
          </w:tcPr>
          <w:p>
            <w:pPr>
              <w:pStyle w:val="TableText"/>
              <w:jc w:val="left"/>
            </w:pPr>
            <w:r>
              <w:rPr>
                <w:sz w:val="12"/>
              </w:rPr>
              <w:t>Kebutuhan, tier/family, harga, poin, dan jumlah kartu.</w:t>
            </w:r>
          </w:p>
        </w:tc>
      </w:tr>
      <w:tr>
        <w:trPr>
          <w:cantSplit/>
        </w:trPr>
        <w:tc>
          <w:tcPr>
            <w:tcW w:type="dxa" w:w="700"/>
            <w:shd w:fill="F7F9FA"/>
            <w:vAlign w:val="top"/>
          </w:tcPr>
          <w:p>
            <w:pPr>
              <w:pStyle w:val="TableText"/>
              <w:jc w:val="left"/>
            </w:pPr>
            <w:r>
              <w:rPr>
                <w:sz w:val="12"/>
              </w:rPr>
              <w:t>Ruleset</w:t>
            </w:r>
          </w:p>
        </w:tc>
        <w:tc>
          <w:tcPr>
            <w:tcW w:type="dxa" w:w="1960"/>
            <w:shd w:fill="F7F9FA"/>
            <w:vAlign w:val="top"/>
          </w:tcPr>
          <w:p>
            <w:pPr>
              <w:pStyle w:val="TableText"/>
              <w:jc w:val="left"/>
            </w:pPr>
            <w:r>
              <w:rPr>
                <w:sz w:val="12"/>
              </w:rPr>
              <w:t>ruleset_need_set_bonuses</w:t>
            </w:r>
          </w:p>
        </w:tc>
        <w:tc>
          <w:tcPr>
            <w:tcW w:type="dxa" w:w="1420"/>
            <w:shd w:fill="F7F9FA"/>
            <w:vAlign w:val="top"/>
          </w:tcPr>
          <w:p>
            <w:pPr>
              <w:pStyle w:val="TableText"/>
              <w:jc w:val="left"/>
            </w:pPr>
            <w:r>
              <w:rPr>
                <w:sz w:val="12"/>
              </w:rPr>
              <w:t>ruleset_need_set_bonus_id</w:t>
            </w:r>
          </w:p>
        </w:tc>
        <w:tc>
          <w:tcPr>
            <w:tcW w:type="dxa" w:w="2300"/>
            <w:shd w:fill="F7F9FA"/>
            <w:vAlign w:val="top"/>
          </w:tcPr>
          <w:p>
            <w:pPr>
              <w:pStyle w:val="TableText"/>
              <w:jc w:val="left"/>
            </w:pPr>
            <w:r>
              <w:rPr>
                <w:sz w:val="12"/>
              </w:rPr>
              <w:t>version → ruleset_versions</w:t>
            </w:r>
          </w:p>
        </w:tc>
        <w:tc>
          <w:tcPr>
            <w:tcW w:type="dxa" w:w="2404"/>
            <w:shd w:fill="F7F9FA"/>
            <w:vAlign w:val="top"/>
          </w:tcPr>
          <w:p>
            <w:pPr>
              <w:pStyle w:val="TableText"/>
              <w:jc w:val="left"/>
            </w:pPr>
            <w:r>
              <w:rPr>
                <w:sz w:val="12"/>
              </w:rPr>
              <w:t>Pola jumlah kebutuhan dan bonus poin set.</w:t>
            </w:r>
          </w:p>
        </w:tc>
      </w:tr>
      <w:tr>
        <w:trPr>
          <w:cantSplit/>
        </w:trPr>
        <w:tc>
          <w:tcPr>
            <w:tcW w:type="dxa" w:w="700"/>
            <w:vAlign w:val="top"/>
          </w:tcPr>
          <w:p>
            <w:pPr>
              <w:pStyle w:val="TableText"/>
              <w:jc w:val="left"/>
            </w:pPr>
            <w:r>
              <w:rPr>
                <w:sz w:val="12"/>
              </w:rPr>
              <w:t>Ruleset</w:t>
            </w:r>
          </w:p>
        </w:tc>
        <w:tc>
          <w:tcPr>
            <w:tcW w:type="dxa" w:w="1960"/>
            <w:vAlign w:val="top"/>
          </w:tcPr>
          <w:p>
            <w:pPr>
              <w:pStyle w:val="TableText"/>
              <w:jc w:val="left"/>
            </w:pPr>
            <w:r>
              <w:rPr>
                <w:sz w:val="12"/>
              </w:rPr>
              <w:t>ruleset_collection_missions</w:t>
            </w:r>
          </w:p>
        </w:tc>
        <w:tc>
          <w:tcPr>
            <w:tcW w:type="dxa" w:w="1420"/>
            <w:vAlign w:val="top"/>
          </w:tcPr>
          <w:p>
            <w:pPr>
              <w:pStyle w:val="TableText"/>
              <w:jc w:val="left"/>
            </w:pPr>
            <w:r>
              <w:rPr>
                <w:sz w:val="12"/>
              </w:rPr>
              <w:t>ruleset_collection_mission_id</w:t>
            </w:r>
          </w:p>
        </w:tc>
        <w:tc>
          <w:tcPr>
            <w:tcW w:type="dxa" w:w="2300"/>
            <w:vAlign w:val="top"/>
          </w:tcPr>
          <w:p>
            <w:pPr>
              <w:pStyle w:val="TableText"/>
              <w:jc w:val="left"/>
            </w:pPr>
            <w:r>
              <w:rPr>
                <w:sz w:val="12"/>
              </w:rPr>
              <w:t>version → ruleset_versions</w:t>
            </w:r>
          </w:p>
        </w:tc>
        <w:tc>
          <w:tcPr>
            <w:tcW w:type="dxa" w:w="2404"/>
            <w:vAlign w:val="top"/>
          </w:tcPr>
          <w:p>
            <w:pPr>
              <w:pStyle w:val="TableText"/>
              <w:jc w:val="left"/>
            </w:pPr>
            <w:r>
              <w:rPr>
                <w:sz w:val="12"/>
              </w:rPr>
              <w:t>Kode misi, poin sukses/gagal/penalti, jumlah kartu, dan payload.</w:t>
            </w:r>
          </w:p>
        </w:tc>
      </w:tr>
      <w:tr>
        <w:trPr>
          <w:cantSplit/>
        </w:trPr>
        <w:tc>
          <w:tcPr>
            <w:tcW w:type="dxa" w:w="700"/>
            <w:shd w:fill="F7F9FA"/>
            <w:vAlign w:val="top"/>
          </w:tcPr>
          <w:p>
            <w:pPr>
              <w:pStyle w:val="TableText"/>
              <w:jc w:val="left"/>
            </w:pPr>
            <w:r>
              <w:rPr>
                <w:sz w:val="12"/>
              </w:rPr>
              <w:t>Ruleset</w:t>
            </w:r>
          </w:p>
        </w:tc>
        <w:tc>
          <w:tcPr>
            <w:tcW w:type="dxa" w:w="1960"/>
            <w:shd w:fill="F7F9FA"/>
            <w:vAlign w:val="top"/>
          </w:tcPr>
          <w:p>
            <w:pPr>
              <w:pStyle w:val="TableText"/>
              <w:jc w:val="left"/>
            </w:pPr>
            <w:r>
              <w:rPr>
                <w:sz w:val="12"/>
              </w:rPr>
              <w:t>ruleset_collection_mission_requirements</w:t>
            </w:r>
          </w:p>
        </w:tc>
        <w:tc>
          <w:tcPr>
            <w:tcW w:type="dxa" w:w="1420"/>
            <w:shd w:fill="F7F9FA"/>
            <w:vAlign w:val="top"/>
          </w:tcPr>
          <w:p>
            <w:pPr>
              <w:pStyle w:val="TableText"/>
              <w:jc w:val="left"/>
            </w:pPr>
            <w:r>
              <w:rPr>
                <w:sz w:val="12"/>
              </w:rPr>
              <w:t>ruleset_collection_mission_requirement_id</w:t>
            </w:r>
          </w:p>
        </w:tc>
        <w:tc>
          <w:tcPr>
            <w:tcW w:type="dxa" w:w="2300"/>
            <w:shd w:fill="F7F9FA"/>
            <w:vAlign w:val="top"/>
          </w:tcPr>
          <w:p>
            <w:pPr>
              <w:pStyle w:val="TableText"/>
              <w:jc w:val="left"/>
            </w:pPr>
            <w:r>
              <w:rPr>
                <w:sz w:val="12"/>
              </w:rPr>
              <w:t>mission → collection_missions; asset → game_assets</w:t>
            </w:r>
          </w:p>
        </w:tc>
        <w:tc>
          <w:tcPr>
            <w:tcW w:type="dxa" w:w="2404"/>
            <w:shd w:fill="F7F9FA"/>
            <w:vAlign w:val="top"/>
          </w:tcPr>
          <w:p>
            <w:pPr>
              <w:pStyle w:val="TableText"/>
              <w:jc w:val="left"/>
            </w:pPr>
            <w:r>
              <w:rPr>
                <w:sz w:val="12"/>
              </w:rPr>
              <w:t>Jenis/urutan syarat, tier/family/asset, dan jumlah yang dibutuhkan.</w:t>
            </w:r>
          </w:p>
        </w:tc>
      </w:tr>
      <w:tr>
        <w:trPr>
          <w:cantSplit/>
        </w:trPr>
        <w:tc>
          <w:tcPr>
            <w:tcW w:type="dxa" w:w="700"/>
            <w:vAlign w:val="top"/>
          </w:tcPr>
          <w:p>
            <w:pPr>
              <w:pStyle w:val="TableText"/>
              <w:jc w:val="left"/>
            </w:pPr>
            <w:r>
              <w:rPr>
                <w:sz w:val="12"/>
              </w:rPr>
              <w:t>Ruleset</w:t>
            </w:r>
          </w:p>
        </w:tc>
        <w:tc>
          <w:tcPr>
            <w:tcW w:type="dxa" w:w="1960"/>
            <w:vAlign w:val="top"/>
          </w:tcPr>
          <w:p>
            <w:pPr>
              <w:pStyle w:val="TableText"/>
              <w:jc w:val="left"/>
            </w:pPr>
            <w:r>
              <w:rPr>
                <w:sz w:val="12"/>
              </w:rPr>
              <w:t>ruleset_financial_goals</w:t>
            </w:r>
          </w:p>
        </w:tc>
        <w:tc>
          <w:tcPr>
            <w:tcW w:type="dxa" w:w="1420"/>
            <w:vAlign w:val="top"/>
          </w:tcPr>
          <w:p>
            <w:pPr>
              <w:pStyle w:val="TableText"/>
              <w:jc w:val="left"/>
            </w:pPr>
            <w:r>
              <w:rPr>
                <w:sz w:val="12"/>
              </w:rPr>
              <w:t>ruleset_financial_goal_id</w:t>
            </w:r>
          </w:p>
        </w:tc>
        <w:tc>
          <w:tcPr>
            <w:tcW w:type="dxa" w:w="2300"/>
            <w:vAlign w:val="top"/>
          </w:tcPr>
          <w:p>
            <w:pPr>
              <w:pStyle w:val="TableText"/>
              <w:jc w:val="left"/>
            </w:pPr>
            <w:r>
              <w:rPr>
                <w:sz w:val="12"/>
              </w:rPr>
              <w:t>version → ruleset_versions</w:t>
            </w:r>
          </w:p>
        </w:tc>
        <w:tc>
          <w:tcPr>
            <w:tcW w:type="dxa" w:w="2404"/>
            <w:vAlign w:val="top"/>
          </w:tcPr>
          <w:p>
            <w:pPr>
              <w:pStyle w:val="TableText"/>
              <w:jc w:val="left"/>
            </w:pPr>
            <w:r>
              <w:rPr>
                <w:sz w:val="12"/>
              </w:rPr>
              <w:t>Target, harga pembelian, poin, jumlah kartu, dan status.</w:t>
            </w:r>
          </w:p>
        </w:tc>
      </w:tr>
      <w:tr>
        <w:trPr>
          <w:cantSplit/>
        </w:trPr>
        <w:tc>
          <w:tcPr>
            <w:tcW w:type="dxa" w:w="700"/>
            <w:shd w:fill="F7F9FA"/>
            <w:vAlign w:val="top"/>
          </w:tcPr>
          <w:p>
            <w:pPr>
              <w:pStyle w:val="TableText"/>
              <w:jc w:val="left"/>
            </w:pPr>
            <w:r>
              <w:rPr>
                <w:sz w:val="12"/>
              </w:rPr>
              <w:t>Ruleset</w:t>
            </w:r>
          </w:p>
        </w:tc>
        <w:tc>
          <w:tcPr>
            <w:tcW w:type="dxa" w:w="1960"/>
            <w:shd w:fill="F7F9FA"/>
            <w:vAlign w:val="top"/>
          </w:tcPr>
          <w:p>
            <w:pPr>
              <w:pStyle w:val="TableText"/>
              <w:jc w:val="left"/>
            </w:pPr>
            <w:r>
              <w:rPr>
                <w:sz w:val="12"/>
              </w:rPr>
              <w:t>ruleset_narratives</w:t>
            </w:r>
          </w:p>
        </w:tc>
        <w:tc>
          <w:tcPr>
            <w:tcW w:type="dxa" w:w="1420"/>
            <w:shd w:fill="F7F9FA"/>
            <w:vAlign w:val="top"/>
          </w:tcPr>
          <w:p>
            <w:pPr>
              <w:pStyle w:val="TableText"/>
              <w:jc w:val="left"/>
            </w:pPr>
            <w:r>
              <w:rPr>
                <w:sz w:val="12"/>
              </w:rPr>
              <w:t>ruleset_narrative_id</w:t>
            </w:r>
          </w:p>
        </w:tc>
        <w:tc>
          <w:tcPr>
            <w:tcW w:type="dxa" w:w="2300"/>
            <w:shd w:fill="F7F9FA"/>
            <w:vAlign w:val="top"/>
          </w:tcPr>
          <w:p>
            <w:pPr>
              <w:pStyle w:val="TableText"/>
              <w:jc w:val="left"/>
            </w:pPr>
            <w:r>
              <w:rPr>
                <w:sz w:val="12"/>
              </w:rPr>
              <w:t>version → ruleset_versions</w:t>
            </w:r>
          </w:p>
        </w:tc>
        <w:tc>
          <w:tcPr>
            <w:tcW w:type="dxa" w:w="2404"/>
            <w:shd w:fill="F7F9FA"/>
            <w:vAlign w:val="top"/>
          </w:tcPr>
          <w:p>
            <w:pPr>
              <w:pStyle w:val="TableText"/>
              <w:jc w:val="left"/>
            </w:pPr>
            <w:r>
              <w:rPr>
                <w:sz w:val="12"/>
              </w:rPr>
              <w:t>Narasi, repeatable, cooldown, status, dan urutan.</w:t>
            </w:r>
          </w:p>
        </w:tc>
      </w:tr>
      <w:tr>
        <w:trPr>
          <w:cantSplit/>
        </w:trPr>
        <w:tc>
          <w:tcPr>
            <w:tcW w:type="dxa" w:w="700"/>
            <w:vAlign w:val="top"/>
          </w:tcPr>
          <w:p>
            <w:pPr>
              <w:pStyle w:val="TableText"/>
              <w:jc w:val="left"/>
            </w:pPr>
            <w:r>
              <w:rPr>
                <w:sz w:val="12"/>
              </w:rPr>
              <w:t>Ruleset</w:t>
            </w:r>
          </w:p>
        </w:tc>
        <w:tc>
          <w:tcPr>
            <w:tcW w:type="dxa" w:w="1960"/>
            <w:vAlign w:val="top"/>
          </w:tcPr>
          <w:p>
            <w:pPr>
              <w:pStyle w:val="TableText"/>
              <w:jc w:val="left"/>
            </w:pPr>
            <w:r>
              <w:rPr>
                <w:sz w:val="12"/>
              </w:rPr>
              <w:t>ruleset_narrative_scenes</w:t>
            </w:r>
          </w:p>
        </w:tc>
        <w:tc>
          <w:tcPr>
            <w:tcW w:type="dxa" w:w="1420"/>
            <w:vAlign w:val="top"/>
          </w:tcPr>
          <w:p>
            <w:pPr>
              <w:pStyle w:val="TableText"/>
              <w:jc w:val="left"/>
            </w:pPr>
            <w:r>
              <w:rPr>
                <w:sz w:val="12"/>
              </w:rPr>
              <w:t>ruleset_narrative_scene_id</w:t>
            </w:r>
          </w:p>
        </w:tc>
        <w:tc>
          <w:tcPr>
            <w:tcW w:type="dxa" w:w="2300"/>
            <w:vAlign w:val="top"/>
          </w:tcPr>
          <w:p>
            <w:pPr>
              <w:pStyle w:val="TableText"/>
              <w:jc w:val="left"/>
            </w:pPr>
            <w:r>
              <w:rPr>
                <w:sz w:val="12"/>
              </w:rPr>
              <w:t>narrative → ruleset_narratives</w:t>
            </w:r>
          </w:p>
        </w:tc>
        <w:tc>
          <w:tcPr>
            <w:tcW w:type="dxa" w:w="2404"/>
            <w:vAlign w:val="top"/>
          </w:tcPr>
          <w:p>
            <w:pPr>
              <w:pStyle w:val="TableText"/>
              <w:jc w:val="left"/>
            </w:pPr>
            <w:r>
              <w:rPr>
                <w:sz w:val="12"/>
              </w:rPr>
              <w:t>Urutan adegan, text_lines, media, dan payload.</w:t>
            </w:r>
          </w:p>
        </w:tc>
      </w:tr>
      <w:tr>
        <w:trPr>
          <w:cantSplit/>
        </w:trPr>
        <w:tc>
          <w:tcPr>
            <w:tcW w:type="dxa" w:w="700"/>
            <w:shd w:fill="F7F9FA"/>
            <w:vAlign w:val="top"/>
          </w:tcPr>
          <w:p>
            <w:pPr>
              <w:pStyle w:val="TableText"/>
              <w:jc w:val="left"/>
            </w:pPr>
            <w:r>
              <w:rPr>
                <w:sz w:val="12"/>
              </w:rPr>
              <w:t>Ruleset</w:t>
            </w:r>
          </w:p>
        </w:tc>
        <w:tc>
          <w:tcPr>
            <w:tcW w:type="dxa" w:w="1960"/>
            <w:shd w:fill="F7F9FA"/>
            <w:vAlign w:val="top"/>
          </w:tcPr>
          <w:p>
            <w:pPr>
              <w:pStyle w:val="TableText"/>
              <w:jc w:val="left"/>
            </w:pPr>
            <w:r>
              <w:rPr>
                <w:sz w:val="12"/>
              </w:rPr>
              <w:t>ruleset_trigger_conditions</w:t>
            </w:r>
          </w:p>
        </w:tc>
        <w:tc>
          <w:tcPr>
            <w:tcW w:type="dxa" w:w="1420"/>
            <w:shd w:fill="F7F9FA"/>
            <w:vAlign w:val="top"/>
          </w:tcPr>
          <w:p>
            <w:pPr>
              <w:pStyle w:val="TableText"/>
              <w:jc w:val="left"/>
            </w:pPr>
            <w:r>
              <w:rPr>
                <w:sz w:val="12"/>
              </w:rPr>
              <w:t>ruleset_trigger_condition_id</w:t>
            </w:r>
          </w:p>
        </w:tc>
        <w:tc>
          <w:tcPr>
            <w:tcW w:type="dxa" w:w="2300"/>
            <w:shd w:fill="F7F9FA"/>
            <w:vAlign w:val="top"/>
          </w:tcPr>
          <w:p>
            <w:pPr>
              <w:pStyle w:val="TableText"/>
              <w:jc w:val="left"/>
            </w:pPr>
            <w:r>
              <w:rPr>
                <w:sz w:val="12"/>
              </w:rPr>
              <w:t>narrative/action/asset → tabel ruleset</w:t>
            </w:r>
          </w:p>
        </w:tc>
        <w:tc>
          <w:tcPr>
            <w:tcW w:type="dxa" w:w="2404"/>
            <w:shd w:fill="F7F9FA"/>
            <w:vAlign w:val="top"/>
          </w:tcPr>
          <w:p>
            <w:pPr>
              <w:pStyle w:val="TableText"/>
              <w:jc w:val="left"/>
            </w:pPr>
            <w:r>
              <w:rPr>
                <w:sz w:val="12"/>
              </w:rPr>
              <w:t>Operator, threshold, owner type, kondisi JSON, dan status.</w:t>
            </w:r>
          </w:p>
        </w:tc>
      </w:tr>
      <w:tr>
        <w:trPr>
          <w:cantSplit/>
        </w:trPr>
        <w:tc>
          <w:tcPr>
            <w:tcW w:type="dxa" w:w="700"/>
            <w:vAlign w:val="top"/>
          </w:tcPr>
          <w:p>
            <w:pPr>
              <w:pStyle w:val="TableText"/>
              <w:jc w:val="left"/>
            </w:pPr>
            <w:r>
              <w:rPr>
                <w:sz w:val="12"/>
              </w:rPr>
              <w:t>Ruleset</w:t>
            </w:r>
          </w:p>
        </w:tc>
        <w:tc>
          <w:tcPr>
            <w:tcW w:type="dxa" w:w="1960"/>
            <w:vAlign w:val="top"/>
          </w:tcPr>
          <w:p>
            <w:pPr>
              <w:pStyle w:val="TableText"/>
              <w:jc w:val="left"/>
            </w:pPr>
            <w:r>
              <w:rPr>
                <w:sz w:val="12"/>
              </w:rPr>
              <w:t>ruleset_gold_prices</w:t>
            </w:r>
          </w:p>
        </w:tc>
        <w:tc>
          <w:tcPr>
            <w:tcW w:type="dxa" w:w="1420"/>
            <w:vAlign w:val="top"/>
          </w:tcPr>
          <w:p>
            <w:pPr>
              <w:pStyle w:val="TableText"/>
              <w:jc w:val="left"/>
            </w:pPr>
            <w:r>
              <w:rPr>
                <w:sz w:val="12"/>
              </w:rPr>
              <w:t>ruleset_gold_price_id</w:t>
            </w:r>
          </w:p>
        </w:tc>
        <w:tc>
          <w:tcPr>
            <w:tcW w:type="dxa" w:w="2300"/>
            <w:vAlign w:val="top"/>
          </w:tcPr>
          <w:p>
            <w:pPr>
              <w:pStyle w:val="TableText"/>
              <w:jc w:val="left"/>
            </w:pPr>
            <w:r>
              <w:rPr>
                <w:sz w:val="12"/>
              </w:rPr>
              <w:t>version + asset → game_assets</w:t>
            </w:r>
          </w:p>
        </w:tc>
        <w:tc>
          <w:tcPr>
            <w:tcW w:type="dxa" w:w="2404"/>
            <w:vAlign w:val="top"/>
          </w:tcPr>
          <w:p>
            <w:pPr>
              <w:pStyle w:val="TableText"/>
              <w:jc w:val="left"/>
            </w:pPr>
            <w:r>
              <w:rPr>
                <w:sz w:val="12"/>
              </w:rPr>
              <w:t>Kartu harga emas: quantity, unit_price, dan jumlah kartu.</w:t>
            </w:r>
          </w:p>
        </w:tc>
      </w:tr>
      <w:tr>
        <w:trPr>
          <w:cantSplit/>
        </w:trPr>
        <w:tc>
          <w:tcPr>
            <w:tcW w:type="dxa" w:w="700"/>
            <w:shd w:fill="F7F9FA"/>
            <w:vAlign w:val="top"/>
          </w:tcPr>
          <w:p>
            <w:pPr>
              <w:pStyle w:val="TableText"/>
              <w:jc w:val="left"/>
            </w:pPr>
            <w:r>
              <w:rPr>
                <w:sz w:val="12"/>
              </w:rPr>
              <w:t>Ruleset</w:t>
            </w:r>
          </w:p>
        </w:tc>
        <w:tc>
          <w:tcPr>
            <w:tcW w:type="dxa" w:w="1960"/>
            <w:shd w:fill="F7F9FA"/>
            <w:vAlign w:val="top"/>
          </w:tcPr>
          <w:p>
            <w:pPr>
              <w:pStyle w:val="TableText"/>
              <w:jc w:val="left"/>
            </w:pPr>
            <w:r>
              <w:rPr>
                <w:sz w:val="12"/>
              </w:rPr>
              <w:t>ruleset_gold_assets</w:t>
            </w:r>
          </w:p>
        </w:tc>
        <w:tc>
          <w:tcPr>
            <w:tcW w:type="dxa" w:w="1420"/>
            <w:shd w:fill="F7F9FA"/>
            <w:vAlign w:val="top"/>
          </w:tcPr>
          <w:p>
            <w:pPr>
              <w:pStyle w:val="TableText"/>
              <w:jc w:val="left"/>
            </w:pPr>
            <w:r>
              <w:rPr>
                <w:sz w:val="12"/>
              </w:rPr>
              <w:t>ruleset_gold_asset_id</w:t>
            </w:r>
          </w:p>
        </w:tc>
        <w:tc>
          <w:tcPr>
            <w:tcW w:type="dxa" w:w="2300"/>
            <w:shd w:fill="F7F9FA"/>
            <w:vAlign w:val="top"/>
          </w:tcPr>
          <w:p>
            <w:pPr>
              <w:pStyle w:val="TableText"/>
              <w:jc w:val="left"/>
            </w:pPr>
            <w:r>
              <w:rPr>
                <w:sz w:val="12"/>
              </w:rPr>
              <w:t>version + asset → game_assets</w:t>
            </w:r>
          </w:p>
        </w:tc>
        <w:tc>
          <w:tcPr>
            <w:tcW w:type="dxa" w:w="2404"/>
            <w:shd w:fill="F7F9FA"/>
            <w:vAlign w:val="top"/>
          </w:tcPr>
          <w:p>
            <w:pPr>
              <w:pStyle w:val="TableText"/>
              <w:jc w:val="left"/>
            </w:pPr>
            <w:r>
              <w:rPr>
                <w:sz w:val="12"/>
              </w:rPr>
              <w:t>Aset emas: quantity, points, urutan, dan jumlah kartu.</w:t>
            </w:r>
          </w:p>
        </w:tc>
      </w:tr>
      <w:tr>
        <w:trPr>
          <w:cantSplit/>
        </w:trPr>
        <w:tc>
          <w:tcPr>
            <w:tcW w:type="dxa" w:w="700"/>
            <w:vAlign w:val="top"/>
          </w:tcPr>
          <w:p>
            <w:pPr>
              <w:pStyle w:val="TableText"/>
              <w:jc w:val="left"/>
            </w:pPr>
            <w:r>
              <w:rPr>
                <w:sz w:val="12"/>
              </w:rPr>
              <w:t>Ruleset</w:t>
            </w:r>
          </w:p>
        </w:tc>
        <w:tc>
          <w:tcPr>
            <w:tcW w:type="dxa" w:w="1960"/>
            <w:vAlign w:val="top"/>
          </w:tcPr>
          <w:p>
            <w:pPr>
              <w:pStyle w:val="TableText"/>
              <w:jc w:val="left"/>
            </w:pPr>
            <w:r>
              <w:rPr>
                <w:sz w:val="12"/>
              </w:rPr>
              <w:t>ruleset_rank_points</w:t>
            </w:r>
          </w:p>
        </w:tc>
        <w:tc>
          <w:tcPr>
            <w:tcW w:type="dxa" w:w="1420"/>
            <w:vAlign w:val="top"/>
          </w:tcPr>
          <w:p>
            <w:pPr>
              <w:pStyle w:val="TableText"/>
              <w:jc w:val="left"/>
            </w:pPr>
            <w:r>
              <w:rPr>
                <w:sz w:val="12"/>
              </w:rPr>
              <w:t>ruleset_rank_point_id</w:t>
            </w:r>
          </w:p>
        </w:tc>
        <w:tc>
          <w:tcPr>
            <w:tcW w:type="dxa" w:w="2300"/>
            <w:vAlign w:val="top"/>
          </w:tcPr>
          <w:p>
            <w:pPr>
              <w:pStyle w:val="TableText"/>
              <w:jc w:val="left"/>
            </w:pPr>
            <w:r>
              <w:rPr>
                <w:sz w:val="12"/>
              </w:rPr>
              <w:t>version → ruleset_versions</w:t>
            </w:r>
          </w:p>
        </w:tc>
        <w:tc>
          <w:tcPr>
            <w:tcW w:type="dxa" w:w="2404"/>
            <w:vAlign w:val="top"/>
          </w:tcPr>
          <w:p>
            <w:pPr>
              <w:pStyle w:val="TableText"/>
              <w:jc w:val="left"/>
            </w:pPr>
            <w:r>
              <w:rPr>
                <w:sz w:val="12"/>
              </w:rPr>
              <w:t>Poin untuk rank_type dan rank_no tertentu.</w:t>
            </w:r>
          </w:p>
        </w:tc>
      </w:tr>
      <w:tr>
        <w:trPr>
          <w:cantSplit/>
        </w:trPr>
        <w:tc>
          <w:tcPr>
            <w:tcW w:type="dxa" w:w="700"/>
            <w:shd w:fill="F7F9FA"/>
            <w:vAlign w:val="top"/>
          </w:tcPr>
          <w:p>
            <w:pPr>
              <w:pStyle w:val="TableText"/>
              <w:jc w:val="left"/>
            </w:pPr>
            <w:r>
              <w:rPr>
                <w:sz w:val="12"/>
              </w:rPr>
              <w:t>Ruleset</w:t>
            </w:r>
          </w:p>
        </w:tc>
        <w:tc>
          <w:tcPr>
            <w:tcW w:type="dxa" w:w="1960"/>
            <w:shd w:fill="F7F9FA"/>
            <w:vAlign w:val="top"/>
          </w:tcPr>
          <w:p>
            <w:pPr>
              <w:pStyle w:val="TableText"/>
              <w:jc w:val="left"/>
            </w:pPr>
            <w:r>
              <w:rPr>
                <w:sz w:val="12"/>
              </w:rPr>
              <w:t>ruleset_tie_breakers</w:t>
            </w:r>
          </w:p>
        </w:tc>
        <w:tc>
          <w:tcPr>
            <w:tcW w:type="dxa" w:w="1420"/>
            <w:shd w:fill="F7F9FA"/>
            <w:vAlign w:val="top"/>
          </w:tcPr>
          <w:p>
            <w:pPr>
              <w:pStyle w:val="TableText"/>
              <w:jc w:val="left"/>
            </w:pPr>
            <w:r>
              <w:rPr>
                <w:sz w:val="12"/>
              </w:rPr>
              <w:t>ruleset_tie_breaker_id</w:t>
            </w:r>
          </w:p>
        </w:tc>
        <w:tc>
          <w:tcPr>
            <w:tcW w:type="dxa" w:w="2300"/>
            <w:shd w:fill="F7F9FA"/>
            <w:vAlign w:val="top"/>
          </w:tcPr>
          <w:p>
            <w:pPr>
              <w:pStyle w:val="TableText"/>
              <w:jc w:val="left"/>
            </w:pPr>
            <w:r>
              <w:rPr>
                <w:sz w:val="12"/>
              </w:rPr>
              <w:t>version + asset → game_assets</w:t>
            </w:r>
          </w:p>
        </w:tc>
        <w:tc>
          <w:tcPr>
            <w:tcW w:type="dxa" w:w="2404"/>
            <w:shd w:fill="F7F9FA"/>
            <w:vAlign w:val="top"/>
          </w:tcPr>
          <w:p>
            <w:pPr>
              <w:pStyle w:val="TableText"/>
              <w:jc w:val="left"/>
            </w:pPr>
            <w:r>
              <w:rPr>
                <w:sz w:val="12"/>
              </w:rPr>
              <w:t>Nomor Tie Breaker unik, urutan, status, dan jumlah kartu.</w:t>
            </w:r>
          </w:p>
        </w:tc>
      </w:tr>
      <w:tr>
        <w:trPr>
          <w:cantSplit/>
        </w:trPr>
        <w:tc>
          <w:tcPr>
            <w:tcW w:type="dxa" w:w="700"/>
            <w:vAlign w:val="top"/>
          </w:tcPr>
          <w:p>
            <w:pPr>
              <w:pStyle w:val="TableText"/>
              <w:jc w:val="left"/>
            </w:pPr>
            <w:r>
              <w:rPr>
                <w:sz w:val="12"/>
              </w:rPr>
              <w:t>Ruleset</w:t>
            </w:r>
          </w:p>
        </w:tc>
        <w:tc>
          <w:tcPr>
            <w:tcW w:type="dxa" w:w="1960"/>
            <w:vAlign w:val="top"/>
          </w:tcPr>
          <w:p>
            <w:pPr>
              <w:pStyle w:val="TableText"/>
              <w:jc w:val="left"/>
            </w:pPr>
            <w:r>
              <w:rPr>
                <w:sz w:val="12"/>
              </w:rPr>
              <w:t>ruleset_sharia_loans</w:t>
            </w:r>
          </w:p>
        </w:tc>
        <w:tc>
          <w:tcPr>
            <w:tcW w:type="dxa" w:w="1420"/>
            <w:vAlign w:val="top"/>
          </w:tcPr>
          <w:p>
            <w:pPr>
              <w:pStyle w:val="TableText"/>
              <w:jc w:val="left"/>
            </w:pPr>
            <w:r>
              <w:rPr>
                <w:sz w:val="12"/>
              </w:rPr>
              <w:t>ruleset_sharia_loan_id</w:t>
            </w:r>
          </w:p>
        </w:tc>
        <w:tc>
          <w:tcPr>
            <w:tcW w:type="dxa" w:w="2300"/>
            <w:vAlign w:val="top"/>
          </w:tcPr>
          <w:p>
            <w:pPr>
              <w:pStyle w:val="TableText"/>
              <w:jc w:val="left"/>
            </w:pPr>
            <w:r>
              <w:rPr>
                <w:sz w:val="12"/>
              </w:rPr>
              <w:t>version → ruleset_versions</w:t>
            </w:r>
          </w:p>
        </w:tc>
        <w:tc>
          <w:tcPr>
            <w:tcW w:type="dxa" w:w="2404"/>
            <w:vAlign w:val="top"/>
          </w:tcPr>
          <w:p>
            <w:pPr>
              <w:pStyle w:val="TableText"/>
              <w:jc w:val="left"/>
            </w:pPr>
            <w:r>
              <w:rPr>
                <w:sz w:val="12"/>
              </w:rPr>
              <w:t>Pokok, pembayaran, durasi, penalti, dan status pinjaman.</w:t>
            </w:r>
          </w:p>
        </w:tc>
      </w:tr>
      <w:tr>
        <w:trPr>
          <w:cantSplit/>
        </w:trPr>
        <w:tc>
          <w:tcPr>
            <w:tcW w:type="dxa" w:w="700"/>
            <w:shd w:fill="F7F9FA"/>
            <w:vAlign w:val="top"/>
          </w:tcPr>
          <w:p>
            <w:pPr>
              <w:pStyle w:val="TableText"/>
              <w:jc w:val="left"/>
            </w:pPr>
            <w:r>
              <w:rPr>
                <w:sz w:val="12"/>
              </w:rPr>
              <w:t>Ruleset</w:t>
            </w:r>
          </w:p>
        </w:tc>
        <w:tc>
          <w:tcPr>
            <w:tcW w:type="dxa" w:w="1960"/>
            <w:shd w:fill="F7F9FA"/>
            <w:vAlign w:val="top"/>
          </w:tcPr>
          <w:p>
            <w:pPr>
              <w:pStyle w:val="TableText"/>
              <w:jc w:val="left"/>
            </w:pPr>
            <w:r>
              <w:rPr>
                <w:sz w:val="12"/>
              </w:rPr>
              <w:t>ruleset_insurance_products</w:t>
            </w:r>
          </w:p>
        </w:tc>
        <w:tc>
          <w:tcPr>
            <w:tcW w:type="dxa" w:w="1420"/>
            <w:shd w:fill="F7F9FA"/>
            <w:vAlign w:val="top"/>
          </w:tcPr>
          <w:p>
            <w:pPr>
              <w:pStyle w:val="TableText"/>
              <w:jc w:val="left"/>
            </w:pPr>
            <w:r>
              <w:rPr>
                <w:sz w:val="12"/>
              </w:rPr>
              <w:t>ruleset_insurance_product_id</w:t>
            </w:r>
          </w:p>
        </w:tc>
        <w:tc>
          <w:tcPr>
            <w:tcW w:type="dxa" w:w="2300"/>
            <w:shd w:fill="F7F9FA"/>
            <w:vAlign w:val="top"/>
          </w:tcPr>
          <w:p>
            <w:pPr>
              <w:pStyle w:val="TableText"/>
              <w:jc w:val="left"/>
            </w:pPr>
            <w:r>
              <w:rPr>
                <w:sz w:val="12"/>
              </w:rPr>
              <w:t>version → ruleset_versions</w:t>
            </w:r>
          </w:p>
        </w:tc>
        <w:tc>
          <w:tcPr>
            <w:tcW w:type="dxa" w:w="2404"/>
            <w:shd w:fill="F7F9FA"/>
            <w:vAlign w:val="top"/>
          </w:tcPr>
          <w:p>
            <w:pPr>
              <w:pStyle w:val="TableText"/>
              <w:jc w:val="left"/>
            </w:pPr>
            <w:r>
              <w:rPr>
                <w:sz w:val="12"/>
              </w:rPr>
              <w:t>Premi, batas penggunaan, status, dan jumlah kartu.</w:t>
            </w:r>
          </w:p>
        </w:tc>
      </w:tr>
      <w:tr>
        <w:trPr>
          <w:cantSplit/>
        </w:trPr>
        <w:tc>
          <w:tcPr>
            <w:tcW w:type="dxa" w:w="700"/>
            <w:vAlign w:val="top"/>
          </w:tcPr>
          <w:p>
            <w:pPr>
              <w:pStyle w:val="TableText"/>
              <w:jc w:val="left"/>
            </w:pPr>
            <w:r>
              <w:rPr>
                <w:sz w:val="12"/>
              </w:rPr>
              <w:t>Ruleset</w:t>
            </w:r>
          </w:p>
        </w:tc>
        <w:tc>
          <w:tcPr>
            <w:tcW w:type="dxa" w:w="1960"/>
            <w:vAlign w:val="top"/>
          </w:tcPr>
          <w:p>
            <w:pPr>
              <w:pStyle w:val="TableText"/>
              <w:jc w:val="left"/>
            </w:pPr>
            <w:r>
              <w:rPr>
                <w:sz w:val="12"/>
              </w:rPr>
              <w:t>ruleset_life_risks</w:t>
            </w:r>
          </w:p>
        </w:tc>
        <w:tc>
          <w:tcPr>
            <w:tcW w:type="dxa" w:w="1420"/>
            <w:vAlign w:val="top"/>
          </w:tcPr>
          <w:p>
            <w:pPr>
              <w:pStyle w:val="TableText"/>
              <w:jc w:val="left"/>
            </w:pPr>
            <w:r>
              <w:rPr>
                <w:sz w:val="12"/>
              </w:rPr>
              <w:t>ruleset_life_risk_id</w:t>
            </w:r>
          </w:p>
        </w:tc>
        <w:tc>
          <w:tcPr>
            <w:tcW w:type="dxa" w:w="2300"/>
            <w:vAlign w:val="top"/>
          </w:tcPr>
          <w:p>
            <w:pPr>
              <w:pStyle w:val="TableText"/>
              <w:jc w:val="left"/>
            </w:pPr>
            <w:r>
              <w:rPr>
                <w:sz w:val="12"/>
              </w:rPr>
              <w:t>version + asset → game_assets</w:t>
            </w:r>
          </w:p>
        </w:tc>
        <w:tc>
          <w:tcPr>
            <w:tcW w:type="dxa" w:w="2404"/>
            <w:vAlign w:val="top"/>
          </w:tcPr>
          <w:p>
            <w:pPr>
              <w:pStyle w:val="TableText"/>
              <w:jc w:val="left"/>
            </w:pPr>
            <w:r>
              <w:rPr>
                <w:sz w:val="12"/>
              </w:rPr>
              <w:t>Tipe efek risiko, arah, nilai, durasi, target scope, dan kartu.</w:t>
            </w:r>
          </w:p>
        </w:tc>
      </w:tr>
      <w:tr>
        <w:trPr>
          <w:cantSplit/>
        </w:trPr>
        <w:tc>
          <w:tcPr>
            <w:tcW w:type="dxa" w:w="700"/>
            <w:shd w:fill="F7F9FA"/>
            <w:vAlign w:val="top"/>
          </w:tcPr>
          <w:p>
            <w:pPr>
              <w:pStyle w:val="TableText"/>
              <w:jc w:val="left"/>
            </w:pPr>
            <w:r>
              <w:rPr>
                <w:sz w:val="12"/>
              </w:rPr>
              <w:t>Sesi</w:t>
            </w:r>
          </w:p>
        </w:tc>
        <w:tc>
          <w:tcPr>
            <w:tcW w:type="dxa" w:w="1960"/>
            <w:shd w:fill="F7F9FA"/>
            <w:vAlign w:val="top"/>
          </w:tcPr>
          <w:p>
            <w:pPr>
              <w:pStyle w:val="TableText"/>
              <w:jc w:val="left"/>
            </w:pPr>
            <w:r>
              <w:rPr>
                <w:sz w:val="12"/>
              </w:rPr>
              <w:t>sessions</w:t>
            </w:r>
          </w:p>
        </w:tc>
        <w:tc>
          <w:tcPr>
            <w:tcW w:type="dxa" w:w="1420"/>
            <w:shd w:fill="F7F9FA"/>
            <w:vAlign w:val="top"/>
          </w:tcPr>
          <w:p>
            <w:pPr>
              <w:pStyle w:val="TableText"/>
              <w:jc w:val="left"/>
            </w:pPr>
            <w:r>
              <w:rPr>
                <w:sz w:val="12"/>
              </w:rPr>
              <w:t>session_id</w:t>
            </w:r>
          </w:p>
        </w:tc>
        <w:tc>
          <w:tcPr>
            <w:tcW w:type="dxa" w:w="2300"/>
            <w:shd w:fill="F7F9FA"/>
            <w:vAlign w:val="top"/>
          </w:tcPr>
          <w:p>
            <w:pPr>
              <w:pStyle w:val="TableText"/>
              <w:jc w:val="left"/>
            </w:pPr>
            <w:r>
              <w:rPr>
                <w:sz w:val="12"/>
              </w:rPr>
              <w:t>version → ruleset_versions; instructor → app_users</w:t>
            </w:r>
          </w:p>
        </w:tc>
        <w:tc>
          <w:tcPr>
            <w:tcW w:type="dxa" w:w="2404"/>
            <w:shd w:fill="F7F9FA"/>
            <w:vAlign w:val="top"/>
          </w:tcPr>
          <w:p>
            <w:pPr>
              <w:pStyle w:val="TableText"/>
              <w:jc w:val="left"/>
            </w:pPr>
            <w:r>
              <w:rPr>
                <w:sz w:val="12"/>
              </w:rPr>
              <w:t>Nama, mode, status, player_count, waktu mulai/akhir, dan arsip.</w:t>
            </w:r>
          </w:p>
        </w:tc>
      </w:tr>
      <w:tr>
        <w:trPr>
          <w:cantSplit/>
        </w:trPr>
        <w:tc>
          <w:tcPr>
            <w:tcW w:type="dxa" w:w="700"/>
            <w:vAlign w:val="top"/>
          </w:tcPr>
          <w:p>
            <w:pPr>
              <w:pStyle w:val="TableText"/>
              <w:jc w:val="left"/>
            </w:pPr>
            <w:r>
              <w:rPr>
                <w:sz w:val="12"/>
              </w:rPr>
              <w:t>Sesi</w:t>
            </w:r>
          </w:p>
        </w:tc>
        <w:tc>
          <w:tcPr>
            <w:tcW w:type="dxa" w:w="1960"/>
            <w:vAlign w:val="top"/>
          </w:tcPr>
          <w:p>
            <w:pPr>
              <w:pStyle w:val="TableText"/>
              <w:jc w:val="left"/>
            </w:pPr>
            <w:r>
              <w:rPr>
                <w:sz w:val="12"/>
              </w:rPr>
              <w:t>session_setup_revisions</w:t>
            </w:r>
          </w:p>
        </w:tc>
        <w:tc>
          <w:tcPr>
            <w:tcW w:type="dxa" w:w="1420"/>
            <w:vAlign w:val="top"/>
          </w:tcPr>
          <w:p>
            <w:pPr>
              <w:pStyle w:val="TableText"/>
              <w:jc w:val="left"/>
            </w:pPr>
            <w:r>
              <w:rPr>
                <w:sz w:val="12"/>
              </w:rPr>
              <w:t>session_id + revision</w:t>
            </w:r>
          </w:p>
        </w:tc>
        <w:tc>
          <w:tcPr>
            <w:tcW w:type="dxa" w:w="2300"/>
            <w:vAlign w:val="top"/>
          </w:tcPr>
          <w:p>
            <w:pPr>
              <w:pStyle w:val="TableText"/>
              <w:jc w:val="left"/>
            </w:pPr>
            <w:r>
              <w:rPr>
                <w:sz w:val="12"/>
              </w:rPr>
              <w:t>session/version/creator</w:t>
            </w:r>
          </w:p>
        </w:tc>
        <w:tc>
          <w:tcPr>
            <w:tcW w:type="dxa" w:w="2404"/>
            <w:vAlign w:val="top"/>
          </w:tcPr>
          <w:p>
            <w:pPr>
              <w:pStyle w:val="TableText"/>
              <w:jc w:val="left"/>
            </w:pPr>
            <w:r>
              <w:rPr>
                <w:sz w:val="12"/>
              </w:rPr>
              <w:t>Snapshot setup JSON, client_request_id, saved_at, dan locked_at.</w:t>
            </w:r>
          </w:p>
        </w:tc>
      </w:tr>
      <w:tr>
        <w:trPr>
          <w:cantSplit/>
        </w:trPr>
        <w:tc>
          <w:tcPr>
            <w:tcW w:type="dxa" w:w="700"/>
            <w:shd w:fill="F7F9FA"/>
            <w:vAlign w:val="top"/>
          </w:tcPr>
          <w:p>
            <w:pPr>
              <w:pStyle w:val="TableText"/>
              <w:jc w:val="left"/>
            </w:pPr>
            <w:r>
              <w:rPr>
                <w:sz w:val="12"/>
              </w:rPr>
              <w:t>Sesi</w:t>
            </w:r>
          </w:p>
        </w:tc>
        <w:tc>
          <w:tcPr>
            <w:tcW w:type="dxa" w:w="1960"/>
            <w:shd w:fill="F7F9FA"/>
            <w:vAlign w:val="top"/>
          </w:tcPr>
          <w:p>
            <w:pPr>
              <w:pStyle w:val="TableText"/>
              <w:jc w:val="left"/>
            </w:pPr>
            <w:r>
              <w:rPr>
                <w:sz w:val="12"/>
              </w:rPr>
              <w:t>session_participants</w:t>
            </w:r>
          </w:p>
        </w:tc>
        <w:tc>
          <w:tcPr>
            <w:tcW w:type="dxa" w:w="1420"/>
            <w:shd w:fill="F7F9FA"/>
            <w:vAlign w:val="top"/>
          </w:tcPr>
          <w:p>
            <w:pPr>
              <w:pStyle w:val="TableText"/>
              <w:jc w:val="left"/>
            </w:pPr>
            <w:r>
              <w:rPr>
                <w:sz w:val="12"/>
              </w:rPr>
              <w:t>session_participant_id</w:t>
            </w:r>
          </w:p>
        </w:tc>
        <w:tc>
          <w:tcPr>
            <w:tcW w:type="dxa" w:w="2300"/>
            <w:shd w:fill="F7F9FA"/>
            <w:vAlign w:val="top"/>
          </w:tcPr>
          <w:p>
            <w:pPr>
              <w:pStyle w:val="TableText"/>
              <w:jc w:val="left"/>
            </w:pPr>
            <w:r>
              <w:rPr>
                <w:sz w:val="12"/>
              </w:rPr>
              <w:t>session → sessions; user → app_users</w:t>
            </w:r>
          </w:p>
        </w:tc>
        <w:tc>
          <w:tcPr>
            <w:tcW w:type="dxa" w:w="2404"/>
            <w:shd w:fill="F7F9FA"/>
            <w:vAlign w:val="top"/>
          </w:tcPr>
          <w:p>
            <w:pPr>
              <w:pStyle w:val="TableText"/>
              <w:jc w:val="left"/>
            </w:pPr>
            <w:r>
              <w:rPr>
                <w:sz w:val="12"/>
              </w:rPr>
              <w:t>Roster, kursi/urutan pemain, nama tampilan, dan waktu bergabung.</w:t>
            </w:r>
          </w:p>
        </w:tc>
      </w:tr>
      <w:tr>
        <w:trPr>
          <w:cantSplit/>
        </w:trPr>
        <w:tc>
          <w:tcPr>
            <w:tcW w:type="dxa" w:w="700"/>
            <w:vAlign w:val="top"/>
          </w:tcPr>
          <w:p>
            <w:pPr>
              <w:pStyle w:val="TableText"/>
              <w:jc w:val="left"/>
            </w:pPr>
            <w:r>
              <w:rPr>
                <w:sz w:val="12"/>
              </w:rPr>
              <w:t>Sesi</w:t>
            </w:r>
          </w:p>
        </w:tc>
        <w:tc>
          <w:tcPr>
            <w:tcW w:type="dxa" w:w="1960"/>
            <w:vAlign w:val="top"/>
          </w:tcPr>
          <w:p>
            <w:pPr>
              <w:pStyle w:val="TableText"/>
              <w:jc w:val="left"/>
            </w:pPr>
            <w:r>
              <w:rPr>
                <w:sz w:val="12"/>
              </w:rPr>
              <w:t>session_states</w:t>
            </w:r>
          </w:p>
        </w:tc>
        <w:tc>
          <w:tcPr>
            <w:tcW w:type="dxa" w:w="1420"/>
            <w:vAlign w:val="top"/>
          </w:tcPr>
          <w:p>
            <w:pPr>
              <w:pStyle w:val="TableText"/>
              <w:jc w:val="left"/>
            </w:pPr>
            <w:r>
              <w:rPr>
                <w:sz w:val="12"/>
              </w:rPr>
              <w:t>session_id</w:t>
            </w:r>
          </w:p>
        </w:tc>
        <w:tc>
          <w:tcPr>
            <w:tcW w:type="dxa" w:w="2300"/>
            <w:vAlign w:val="top"/>
          </w:tcPr>
          <w:p>
            <w:pPr>
              <w:pStyle w:val="TableText"/>
              <w:jc w:val="left"/>
            </w:pPr>
            <w:r>
              <w:rPr>
                <w:sz w:val="12"/>
              </w:rPr>
              <w:t>session; current participant; last event</w:t>
            </w:r>
          </w:p>
        </w:tc>
        <w:tc>
          <w:tcPr>
            <w:tcW w:type="dxa" w:w="2404"/>
            <w:vAlign w:val="top"/>
          </w:tcPr>
          <w:p>
            <w:pPr>
              <w:pStyle w:val="TableText"/>
              <w:jc w:val="left"/>
            </w:pPr>
            <w:r>
              <w:rPr>
                <w:sz w:val="12"/>
              </w:rPr>
              <w:t>Hari, giliran, slot aksi, finish_day, phase, version state, dan game over.</w:t>
            </w:r>
          </w:p>
        </w:tc>
      </w:tr>
      <w:tr>
        <w:trPr>
          <w:cantSplit/>
        </w:trPr>
        <w:tc>
          <w:tcPr>
            <w:tcW w:type="dxa" w:w="700"/>
            <w:shd w:fill="F7F9FA"/>
            <w:vAlign w:val="top"/>
          </w:tcPr>
          <w:p>
            <w:pPr>
              <w:pStyle w:val="TableText"/>
              <w:jc w:val="left"/>
            </w:pPr>
            <w:r>
              <w:rPr>
                <w:sz w:val="12"/>
              </w:rPr>
              <w:t>Peserta</w:t>
            </w:r>
          </w:p>
        </w:tc>
        <w:tc>
          <w:tcPr>
            <w:tcW w:type="dxa" w:w="1960"/>
            <w:shd w:fill="F7F9FA"/>
            <w:vAlign w:val="top"/>
          </w:tcPr>
          <w:p>
            <w:pPr>
              <w:pStyle w:val="TableText"/>
              <w:jc w:val="left"/>
            </w:pPr>
            <w:r>
              <w:rPr>
                <w:sz w:val="12"/>
              </w:rPr>
              <w:t>session_participant_balances</w:t>
            </w:r>
          </w:p>
        </w:tc>
        <w:tc>
          <w:tcPr>
            <w:tcW w:type="dxa" w:w="1420"/>
            <w:shd w:fill="F7F9FA"/>
            <w:vAlign w:val="top"/>
          </w:tcPr>
          <w:p>
            <w:pPr>
              <w:pStyle w:val="TableText"/>
              <w:jc w:val="left"/>
            </w:pPr>
            <w:r>
              <w:rPr>
                <w:sz w:val="12"/>
              </w:rPr>
              <w:t>session_participant_id</w:t>
            </w:r>
          </w:p>
        </w:tc>
        <w:tc>
          <w:tcPr>
            <w:tcW w:type="dxa" w:w="2300"/>
            <w:shd w:fill="F7F9FA"/>
            <w:vAlign w:val="top"/>
          </w:tcPr>
          <w:p>
            <w:pPr>
              <w:pStyle w:val="TableText"/>
              <w:jc w:val="left"/>
            </w:pPr>
            <w:r>
              <w:rPr>
                <w:sz w:val="12"/>
              </w:rPr>
              <w:t>participant + last event</w:t>
            </w:r>
          </w:p>
        </w:tc>
        <w:tc>
          <w:tcPr>
            <w:tcW w:type="dxa" w:w="2404"/>
            <w:shd w:fill="F7F9FA"/>
            <w:vAlign w:val="top"/>
          </w:tcPr>
          <w:p>
            <w:pPr>
              <w:pStyle w:val="TableText"/>
              <w:jc w:val="left"/>
            </w:pPr>
            <w:r>
              <w:rPr>
                <w:sz w:val="12"/>
              </w:rPr>
              <w:t>Koin, kebahagiaan, tabungan, donasi, dan event terakhir.</w:t>
            </w:r>
          </w:p>
        </w:tc>
      </w:tr>
      <w:tr>
        <w:trPr>
          <w:cantSplit/>
        </w:trPr>
        <w:tc>
          <w:tcPr>
            <w:tcW w:type="dxa" w:w="700"/>
            <w:vAlign w:val="top"/>
          </w:tcPr>
          <w:p>
            <w:pPr>
              <w:pStyle w:val="TableText"/>
              <w:jc w:val="left"/>
            </w:pPr>
            <w:r>
              <w:rPr>
                <w:sz w:val="12"/>
              </w:rPr>
              <w:t>Peserta</w:t>
            </w:r>
          </w:p>
        </w:tc>
        <w:tc>
          <w:tcPr>
            <w:tcW w:type="dxa" w:w="1960"/>
            <w:vAlign w:val="top"/>
          </w:tcPr>
          <w:p>
            <w:pPr>
              <w:pStyle w:val="TableText"/>
              <w:jc w:val="left"/>
            </w:pPr>
            <w:r>
              <w:rPr>
                <w:sz w:val="12"/>
              </w:rPr>
              <w:t>session_participant_inventory</w:t>
            </w:r>
          </w:p>
        </w:tc>
        <w:tc>
          <w:tcPr>
            <w:tcW w:type="dxa" w:w="1420"/>
            <w:vAlign w:val="top"/>
          </w:tcPr>
          <w:p>
            <w:pPr>
              <w:pStyle w:val="TableText"/>
              <w:jc w:val="left"/>
            </w:pPr>
            <w:r>
              <w:rPr>
                <w:sz w:val="12"/>
              </w:rPr>
              <w:t>participant + asset</w:t>
            </w:r>
          </w:p>
        </w:tc>
        <w:tc>
          <w:tcPr>
            <w:tcW w:type="dxa" w:w="2300"/>
            <w:vAlign w:val="top"/>
          </w:tcPr>
          <w:p>
            <w:pPr>
              <w:pStyle w:val="TableText"/>
              <w:jc w:val="left"/>
            </w:pPr>
            <w:r>
              <w:rPr>
                <w:sz w:val="12"/>
              </w:rPr>
              <w:t>participant; asset; last event</w:t>
            </w:r>
          </w:p>
        </w:tc>
        <w:tc>
          <w:tcPr>
            <w:tcW w:type="dxa" w:w="2404"/>
            <w:vAlign w:val="top"/>
          </w:tcPr>
          <w:p>
            <w:pPr>
              <w:pStyle w:val="TableText"/>
              <w:jc w:val="left"/>
            </w:pPr>
            <w:r>
              <w:rPr>
                <w:sz w:val="12"/>
              </w:rPr>
              <w:t>Kuantitas bahan/aset yang dimiliki peserta.</w:t>
            </w:r>
          </w:p>
        </w:tc>
      </w:tr>
      <w:tr>
        <w:trPr>
          <w:cantSplit/>
        </w:trPr>
        <w:tc>
          <w:tcPr>
            <w:tcW w:type="dxa" w:w="700"/>
            <w:shd w:fill="F7F9FA"/>
            <w:vAlign w:val="top"/>
          </w:tcPr>
          <w:p>
            <w:pPr>
              <w:pStyle w:val="TableText"/>
              <w:jc w:val="left"/>
            </w:pPr>
            <w:r>
              <w:rPr>
                <w:sz w:val="12"/>
              </w:rPr>
              <w:t>Peserta</w:t>
            </w:r>
          </w:p>
        </w:tc>
        <w:tc>
          <w:tcPr>
            <w:tcW w:type="dxa" w:w="1960"/>
            <w:shd w:fill="F7F9FA"/>
            <w:vAlign w:val="top"/>
          </w:tcPr>
          <w:p>
            <w:pPr>
              <w:pStyle w:val="TableText"/>
              <w:jc w:val="left"/>
            </w:pPr>
            <w:r>
              <w:rPr>
                <w:sz w:val="12"/>
              </w:rPr>
              <w:t>session_participant_need_purchases</w:t>
            </w:r>
          </w:p>
        </w:tc>
        <w:tc>
          <w:tcPr>
            <w:tcW w:type="dxa" w:w="1420"/>
            <w:shd w:fill="F7F9FA"/>
            <w:vAlign w:val="top"/>
          </w:tcPr>
          <w:p>
            <w:pPr>
              <w:pStyle w:val="TableText"/>
              <w:jc w:val="left"/>
            </w:pPr>
            <w:r>
              <w:rPr>
                <w:sz w:val="12"/>
              </w:rPr>
              <w:t>need_purchase_id</w:t>
            </w:r>
          </w:p>
        </w:tc>
        <w:tc>
          <w:tcPr>
            <w:tcW w:type="dxa" w:w="2300"/>
            <w:shd w:fill="F7F9FA"/>
            <w:vAlign w:val="top"/>
          </w:tcPr>
          <w:p>
            <w:pPr>
              <w:pStyle w:val="TableText"/>
              <w:jc w:val="left"/>
            </w:pPr>
            <w:r>
              <w:rPr>
                <w:sz w:val="12"/>
              </w:rPr>
              <w:t>participant; need; source event</w:t>
            </w:r>
          </w:p>
        </w:tc>
        <w:tc>
          <w:tcPr>
            <w:tcW w:type="dxa" w:w="2404"/>
            <w:shd w:fill="F7F9FA"/>
            <w:vAlign w:val="top"/>
          </w:tcPr>
          <w:p>
            <w:pPr>
              <w:pStyle w:val="TableText"/>
              <w:jc w:val="left"/>
            </w:pPr>
            <w:r>
              <w:rPr>
                <w:sz w:val="12"/>
              </w:rPr>
              <w:t>Harga/poin kebutuhan, hari beli, status jual, dan event jual.</w:t>
            </w:r>
          </w:p>
        </w:tc>
      </w:tr>
      <w:tr>
        <w:trPr>
          <w:cantSplit/>
        </w:trPr>
        <w:tc>
          <w:tcPr>
            <w:tcW w:type="dxa" w:w="700"/>
            <w:vAlign w:val="top"/>
          </w:tcPr>
          <w:p>
            <w:pPr>
              <w:pStyle w:val="TableText"/>
              <w:jc w:val="left"/>
            </w:pPr>
            <w:r>
              <w:rPr>
                <w:sz w:val="12"/>
              </w:rPr>
              <w:t>Peserta</w:t>
            </w:r>
          </w:p>
        </w:tc>
        <w:tc>
          <w:tcPr>
            <w:tcW w:type="dxa" w:w="1960"/>
            <w:vAlign w:val="top"/>
          </w:tcPr>
          <w:p>
            <w:pPr>
              <w:pStyle w:val="TableText"/>
              <w:jc w:val="left"/>
            </w:pPr>
            <w:r>
              <w:rPr>
                <w:sz w:val="12"/>
              </w:rPr>
              <w:t>session_participant_financial_goals</w:t>
            </w:r>
          </w:p>
        </w:tc>
        <w:tc>
          <w:tcPr>
            <w:tcW w:type="dxa" w:w="1420"/>
            <w:vAlign w:val="top"/>
          </w:tcPr>
          <w:p>
            <w:pPr>
              <w:pStyle w:val="TableText"/>
              <w:jc w:val="left"/>
            </w:pPr>
            <w:r>
              <w:rPr>
                <w:sz w:val="12"/>
              </w:rPr>
              <w:t>participant + goal</w:t>
            </w:r>
          </w:p>
        </w:tc>
        <w:tc>
          <w:tcPr>
            <w:tcW w:type="dxa" w:w="2300"/>
            <w:vAlign w:val="top"/>
          </w:tcPr>
          <w:p>
            <w:pPr>
              <w:pStyle w:val="TableText"/>
              <w:jc w:val="left"/>
            </w:pPr>
            <w:r>
              <w:rPr>
                <w:sz w:val="12"/>
              </w:rPr>
              <w:t>participant; goal; last event</w:t>
            </w:r>
          </w:p>
        </w:tc>
        <w:tc>
          <w:tcPr>
            <w:tcW w:type="dxa" w:w="2404"/>
            <w:vAlign w:val="top"/>
          </w:tcPr>
          <w:p>
            <w:pPr>
              <w:pStyle w:val="TableText"/>
              <w:jc w:val="left"/>
            </w:pPr>
            <w:r>
              <w:rPr>
                <w:sz w:val="12"/>
              </w:rPr>
              <w:t>Dana terkumpul, target, status, dan hari pembelian.</w:t>
            </w:r>
          </w:p>
        </w:tc>
      </w:tr>
      <w:tr>
        <w:trPr>
          <w:cantSplit/>
        </w:trPr>
        <w:tc>
          <w:tcPr>
            <w:tcW w:type="dxa" w:w="700"/>
            <w:shd w:fill="F7F9FA"/>
            <w:vAlign w:val="top"/>
          </w:tcPr>
          <w:p>
            <w:pPr>
              <w:pStyle w:val="TableText"/>
              <w:jc w:val="left"/>
            </w:pPr>
            <w:r>
              <w:rPr>
                <w:sz w:val="12"/>
              </w:rPr>
              <w:t>Peserta</w:t>
            </w:r>
          </w:p>
        </w:tc>
        <w:tc>
          <w:tcPr>
            <w:tcW w:type="dxa" w:w="1960"/>
            <w:shd w:fill="F7F9FA"/>
            <w:vAlign w:val="top"/>
          </w:tcPr>
          <w:p>
            <w:pPr>
              <w:pStyle w:val="TableText"/>
              <w:jc w:val="left"/>
            </w:pPr>
            <w:r>
              <w:rPr>
                <w:sz w:val="12"/>
              </w:rPr>
              <w:t>session_participant_collection_missions</w:t>
            </w:r>
          </w:p>
        </w:tc>
        <w:tc>
          <w:tcPr>
            <w:tcW w:type="dxa" w:w="1420"/>
            <w:shd w:fill="F7F9FA"/>
            <w:vAlign w:val="top"/>
          </w:tcPr>
          <w:p>
            <w:pPr>
              <w:pStyle w:val="TableText"/>
              <w:jc w:val="left"/>
            </w:pPr>
            <w:r>
              <w:rPr>
                <w:sz w:val="12"/>
              </w:rPr>
              <w:t>participant + mission</w:t>
            </w:r>
          </w:p>
        </w:tc>
        <w:tc>
          <w:tcPr>
            <w:tcW w:type="dxa" w:w="2300"/>
            <w:shd w:fill="F7F9FA"/>
            <w:vAlign w:val="top"/>
          </w:tcPr>
          <w:p>
            <w:pPr>
              <w:pStyle w:val="TableText"/>
              <w:jc w:val="left"/>
            </w:pPr>
            <w:r>
              <w:rPr>
                <w:sz w:val="12"/>
              </w:rPr>
              <w:t>participant; mission; last event</w:t>
            </w:r>
          </w:p>
        </w:tc>
        <w:tc>
          <w:tcPr>
            <w:tcW w:type="dxa" w:w="2404"/>
            <w:shd w:fill="F7F9FA"/>
            <w:vAlign w:val="top"/>
          </w:tcPr>
          <w:p>
            <w:pPr>
              <w:pStyle w:val="TableText"/>
              <w:jc w:val="left"/>
            </w:pPr>
            <w:r>
              <w:rPr>
                <w:sz w:val="12"/>
              </w:rPr>
              <w:t>Status selesai/gagal dan penerapan reward misi.</w:t>
            </w:r>
          </w:p>
        </w:tc>
      </w:tr>
      <w:tr>
        <w:trPr>
          <w:cantSplit/>
        </w:trPr>
        <w:tc>
          <w:tcPr>
            <w:tcW w:type="dxa" w:w="700"/>
            <w:vAlign w:val="top"/>
          </w:tcPr>
          <w:p>
            <w:pPr>
              <w:pStyle w:val="TableText"/>
              <w:jc w:val="left"/>
            </w:pPr>
            <w:r>
              <w:rPr>
                <w:sz w:val="12"/>
              </w:rPr>
              <w:t>Peserta</w:t>
            </w:r>
          </w:p>
        </w:tc>
        <w:tc>
          <w:tcPr>
            <w:tcW w:type="dxa" w:w="1960"/>
            <w:vAlign w:val="top"/>
          </w:tcPr>
          <w:p>
            <w:pPr>
              <w:pStyle w:val="TableText"/>
              <w:jc w:val="left"/>
            </w:pPr>
            <w:r>
              <w:rPr>
                <w:sz w:val="12"/>
              </w:rPr>
              <w:t>session_participant_action_counters</w:t>
            </w:r>
          </w:p>
        </w:tc>
        <w:tc>
          <w:tcPr>
            <w:tcW w:type="dxa" w:w="1420"/>
            <w:vAlign w:val="top"/>
          </w:tcPr>
          <w:p>
            <w:pPr>
              <w:pStyle w:val="TableText"/>
              <w:jc w:val="left"/>
            </w:pPr>
            <w:r>
              <w:rPr>
                <w:sz w:val="12"/>
              </w:rPr>
              <w:t>participant + action</w:t>
            </w:r>
          </w:p>
        </w:tc>
        <w:tc>
          <w:tcPr>
            <w:tcW w:type="dxa" w:w="2300"/>
            <w:vAlign w:val="top"/>
          </w:tcPr>
          <w:p>
            <w:pPr>
              <w:pStyle w:val="TableText"/>
              <w:jc w:val="left"/>
            </w:pPr>
            <w:r>
              <w:rPr>
                <w:sz w:val="12"/>
              </w:rPr>
              <w:t>participant; ruleset_action; last event</w:t>
            </w:r>
          </w:p>
        </w:tc>
        <w:tc>
          <w:tcPr>
            <w:tcW w:type="dxa" w:w="2404"/>
            <w:vAlign w:val="top"/>
          </w:tcPr>
          <w:p>
            <w:pPr>
              <w:pStyle w:val="TableText"/>
              <w:jc w:val="left"/>
            </w:pPr>
            <w:r>
              <w:rPr>
                <w:sz w:val="12"/>
              </w:rPr>
              <w:t>Jumlah pemakaian setiap aksi oleh pemain.</w:t>
            </w:r>
          </w:p>
        </w:tc>
      </w:tr>
      <w:tr>
        <w:trPr>
          <w:cantSplit/>
        </w:trPr>
        <w:tc>
          <w:tcPr>
            <w:tcW w:type="dxa" w:w="700"/>
            <w:shd w:fill="F7F9FA"/>
            <w:vAlign w:val="top"/>
          </w:tcPr>
          <w:p>
            <w:pPr>
              <w:pStyle w:val="TableText"/>
              <w:jc w:val="left"/>
            </w:pPr>
            <w:r>
              <w:rPr>
                <w:sz w:val="12"/>
              </w:rPr>
              <w:t>Peserta</w:t>
            </w:r>
          </w:p>
        </w:tc>
        <w:tc>
          <w:tcPr>
            <w:tcW w:type="dxa" w:w="1960"/>
            <w:shd w:fill="F7F9FA"/>
            <w:vAlign w:val="top"/>
          </w:tcPr>
          <w:p>
            <w:pPr>
              <w:pStyle w:val="TableText"/>
              <w:jc w:val="left"/>
            </w:pPr>
            <w:r>
              <w:rPr>
                <w:sz w:val="12"/>
              </w:rPr>
              <w:t>session_participant_gold_holdings</w:t>
            </w:r>
          </w:p>
        </w:tc>
        <w:tc>
          <w:tcPr>
            <w:tcW w:type="dxa" w:w="1420"/>
            <w:shd w:fill="F7F9FA"/>
            <w:vAlign w:val="top"/>
          </w:tcPr>
          <w:p>
            <w:pPr>
              <w:pStyle w:val="TableText"/>
              <w:jc w:val="left"/>
            </w:pPr>
            <w:r>
              <w:rPr>
                <w:sz w:val="12"/>
              </w:rPr>
              <w:t>participant + asset</w:t>
            </w:r>
          </w:p>
        </w:tc>
        <w:tc>
          <w:tcPr>
            <w:tcW w:type="dxa" w:w="2300"/>
            <w:shd w:fill="F7F9FA"/>
            <w:vAlign w:val="top"/>
          </w:tcPr>
          <w:p>
            <w:pPr>
              <w:pStyle w:val="TableText"/>
              <w:jc w:val="left"/>
            </w:pPr>
            <w:r>
              <w:rPr>
                <w:sz w:val="12"/>
              </w:rPr>
              <w:t>participant; gold asset; last event</w:t>
            </w:r>
          </w:p>
        </w:tc>
        <w:tc>
          <w:tcPr>
            <w:tcW w:type="dxa" w:w="2404"/>
            <w:shd w:fill="F7F9FA"/>
            <w:vAlign w:val="top"/>
          </w:tcPr>
          <w:p>
            <w:pPr>
              <w:pStyle w:val="TableText"/>
              <w:jc w:val="left"/>
            </w:pPr>
            <w:r>
              <w:rPr>
                <w:sz w:val="12"/>
              </w:rPr>
              <w:t>Jumlah kepemilikan emas per pemain.</w:t>
            </w:r>
          </w:p>
        </w:tc>
      </w:tr>
      <w:tr>
        <w:trPr>
          <w:cantSplit/>
        </w:trPr>
        <w:tc>
          <w:tcPr>
            <w:tcW w:type="dxa" w:w="700"/>
            <w:vAlign w:val="top"/>
          </w:tcPr>
          <w:p>
            <w:pPr>
              <w:pStyle w:val="TableText"/>
              <w:jc w:val="left"/>
            </w:pPr>
            <w:r>
              <w:rPr>
                <w:sz w:val="12"/>
              </w:rPr>
              <w:t>Peserta</w:t>
            </w:r>
          </w:p>
        </w:tc>
        <w:tc>
          <w:tcPr>
            <w:tcW w:type="dxa" w:w="1960"/>
            <w:vAlign w:val="top"/>
          </w:tcPr>
          <w:p>
            <w:pPr>
              <w:pStyle w:val="TableText"/>
              <w:jc w:val="left"/>
            </w:pPr>
            <w:r>
              <w:rPr>
                <w:sz w:val="12"/>
              </w:rPr>
              <w:t>session_participant_loans</w:t>
            </w:r>
          </w:p>
        </w:tc>
        <w:tc>
          <w:tcPr>
            <w:tcW w:type="dxa" w:w="1420"/>
            <w:vAlign w:val="top"/>
          </w:tcPr>
          <w:p>
            <w:pPr>
              <w:pStyle w:val="TableText"/>
              <w:jc w:val="left"/>
            </w:pPr>
            <w:r>
              <w:rPr>
                <w:sz w:val="12"/>
              </w:rPr>
              <w:t>session_participant_loan_id</w:t>
            </w:r>
          </w:p>
        </w:tc>
        <w:tc>
          <w:tcPr>
            <w:tcW w:type="dxa" w:w="2300"/>
            <w:vAlign w:val="top"/>
          </w:tcPr>
          <w:p>
            <w:pPr>
              <w:pStyle w:val="TableText"/>
              <w:jc w:val="left"/>
            </w:pPr>
            <w:r>
              <w:rPr>
                <w:sz w:val="12"/>
              </w:rPr>
              <w:t>participant; ruleset loan; source/last event</w:t>
            </w:r>
          </w:p>
        </w:tc>
        <w:tc>
          <w:tcPr>
            <w:tcW w:type="dxa" w:w="2404"/>
            <w:vAlign w:val="top"/>
          </w:tcPr>
          <w:p>
            <w:pPr>
              <w:pStyle w:val="TableText"/>
              <w:jc w:val="left"/>
            </w:pPr>
            <w:r>
              <w:rPr>
                <w:sz w:val="12"/>
              </w:rPr>
              <w:t>Instance pinjaman, pokok, sisa, pembayaran, status, dan metadata.</w:t>
            </w:r>
          </w:p>
        </w:tc>
      </w:tr>
      <w:tr>
        <w:trPr>
          <w:cantSplit/>
        </w:trPr>
        <w:tc>
          <w:tcPr>
            <w:tcW w:type="dxa" w:w="700"/>
            <w:shd w:fill="F7F9FA"/>
            <w:vAlign w:val="top"/>
          </w:tcPr>
          <w:p>
            <w:pPr>
              <w:pStyle w:val="TableText"/>
              <w:jc w:val="left"/>
            </w:pPr>
            <w:r>
              <w:rPr>
                <w:sz w:val="12"/>
              </w:rPr>
              <w:t>Peserta</w:t>
            </w:r>
          </w:p>
        </w:tc>
        <w:tc>
          <w:tcPr>
            <w:tcW w:type="dxa" w:w="1960"/>
            <w:shd w:fill="F7F9FA"/>
            <w:vAlign w:val="top"/>
          </w:tcPr>
          <w:p>
            <w:pPr>
              <w:pStyle w:val="TableText"/>
              <w:jc w:val="left"/>
            </w:pPr>
            <w:r>
              <w:rPr>
                <w:sz w:val="12"/>
              </w:rPr>
              <w:t>session_participant_insurances</w:t>
            </w:r>
          </w:p>
        </w:tc>
        <w:tc>
          <w:tcPr>
            <w:tcW w:type="dxa" w:w="1420"/>
            <w:shd w:fill="F7F9FA"/>
            <w:vAlign w:val="top"/>
          </w:tcPr>
          <w:p>
            <w:pPr>
              <w:pStyle w:val="TableText"/>
              <w:jc w:val="left"/>
            </w:pPr>
            <w:r>
              <w:rPr>
                <w:sz w:val="12"/>
              </w:rPr>
              <w:t>participant_insurance_id</w:t>
            </w:r>
          </w:p>
        </w:tc>
        <w:tc>
          <w:tcPr>
            <w:tcW w:type="dxa" w:w="2300"/>
            <w:shd w:fill="F7F9FA"/>
            <w:vAlign w:val="top"/>
          </w:tcPr>
          <w:p>
            <w:pPr>
              <w:pStyle w:val="TableText"/>
              <w:jc w:val="left"/>
            </w:pPr>
            <w:r>
              <w:rPr>
                <w:sz w:val="12"/>
              </w:rPr>
              <w:t>participant; product; source/last event</w:t>
            </w:r>
          </w:p>
        </w:tc>
        <w:tc>
          <w:tcPr>
            <w:tcW w:type="dxa" w:w="2404"/>
            <w:shd w:fill="F7F9FA"/>
            <w:vAlign w:val="top"/>
          </w:tcPr>
          <w:p>
            <w:pPr>
              <w:pStyle w:val="TableText"/>
              <w:jc w:val="left"/>
            </w:pPr>
            <w:r>
              <w:rPr>
                <w:sz w:val="12"/>
              </w:rPr>
              <w:t>Premi, sisa penggunaan, status, dan metadata asuransi.</w:t>
            </w:r>
          </w:p>
        </w:tc>
      </w:tr>
      <w:tr>
        <w:trPr>
          <w:cantSplit/>
        </w:trPr>
        <w:tc>
          <w:tcPr>
            <w:tcW w:type="dxa" w:w="700"/>
            <w:vAlign w:val="top"/>
          </w:tcPr>
          <w:p>
            <w:pPr>
              <w:pStyle w:val="TableText"/>
              <w:jc w:val="left"/>
            </w:pPr>
            <w:r>
              <w:rPr>
                <w:sz w:val="12"/>
              </w:rPr>
              <w:t>Peserta</w:t>
            </w:r>
          </w:p>
        </w:tc>
        <w:tc>
          <w:tcPr>
            <w:tcW w:type="dxa" w:w="1960"/>
            <w:vAlign w:val="top"/>
          </w:tcPr>
          <w:p>
            <w:pPr>
              <w:pStyle w:val="TableText"/>
              <w:jc w:val="left"/>
            </w:pPr>
            <w:r>
              <w:rPr>
                <w:sz w:val="12"/>
              </w:rPr>
              <w:t>session_participant_tie_breakers</w:t>
            </w:r>
          </w:p>
        </w:tc>
        <w:tc>
          <w:tcPr>
            <w:tcW w:type="dxa" w:w="1420"/>
            <w:vAlign w:val="top"/>
          </w:tcPr>
          <w:p>
            <w:pPr>
              <w:pStyle w:val="TableText"/>
              <w:jc w:val="left"/>
            </w:pPr>
            <w:r>
              <w:rPr>
                <w:sz w:val="12"/>
              </w:rPr>
              <w:t>participant_tie_breaker_id</w:t>
            </w:r>
          </w:p>
        </w:tc>
        <w:tc>
          <w:tcPr>
            <w:tcW w:type="dxa" w:w="2300"/>
            <w:vAlign w:val="top"/>
          </w:tcPr>
          <w:p>
            <w:pPr>
              <w:pStyle w:val="TableText"/>
              <w:jc w:val="left"/>
            </w:pPr>
            <w:r>
              <w:rPr>
                <w:sz w:val="12"/>
              </w:rPr>
              <w:t>participant; asset/version; source event</w:t>
            </w:r>
          </w:p>
        </w:tc>
        <w:tc>
          <w:tcPr>
            <w:tcW w:type="dxa" w:w="2404"/>
            <w:vAlign w:val="top"/>
          </w:tcPr>
          <w:p>
            <w:pPr>
              <w:pStyle w:val="TableText"/>
              <w:jc w:val="left"/>
            </w:pPr>
            <w:r>
              <w:rPr>
                <w:sz w:val="12"/>
              </w:rPr>
              <w:t>Nomor Tie Breaker, waktu pemberian, dan metadata.</w:t>
            </w:r>
          </w:p>
        </w:tc>
      </w:tr>
      <w:tr>
        <w:trPr>
          <w:cantSplit/>
        </w:trPr>
        <w:tc>
          <w:tcPr>
            <w:tcW w:type="dxa" w:w="700"/>
            <w:shd w:fill="F7F9FA"/>
            <w:vAlign w:val="top"/>
          </w:tcPr>
          <w:p>
            <w:pPr>
              <w:pStyle w:val="TableText"/>
              <w:jc w:val="left"/>
            </w:pPr>
            <w:r>
              <w:rPr>
                <w:sz w:val="12"/>
              </w:rPr>
              <w:t>Sesi</w:t>
            </w:r>
          </w:p>
        </w:tc>
        <w:tc>
          <w:tcPr>
            <w:tcW w:type="dxa" w:w="1960"/>
            <w:shd w:fill="F7F9FA"/>
            <w:vAlign w:val="top"/>
          </w:tcPr>
          <w:p>
            <w:pPr>
              <w:pStyle w:val="TableText"/>
              <w:jc w:val="left"/>
            </w:pPr>
            <w:r>
              <w:rPr>
                <w:sz w:val="12"/>
              </w:rPr>
              <w:t>session_donation_events</w:t>
            </w:r>
          </w:p>
        </w:tc>
        <w:tc>
          <w:tcPr>
            <w:tcW w:type="dxa" w:w="1420"/>
            <w:shd w:fill="F7F9FA"/>
            <w:vAlign w:val="top"/>
          </w:tcPr>
          <w:p>
            <w:pPr>
              <w:pStyle w:val="TableText"/>
              <w:jc w:val="left"/>
            </w:pPr>
            <w:r>
              <w:rPr>
                <w:sz w:val="12"/>
              </w:rPr>
              <w:t>donation_event_id</w:t>
            </w:r>
          </w:p>
        </w:tc>
        <w:tc>
          <w:tcPr>
            <w:tcW w:type="dxa" w:w="2300"/>
            <w:shd w:fill="F7F9FA"/>
            <w:vAlign w:val="top"/>
          </w:tcPr>
          <w:p>
            <w:pPr>
              <w:pStyle w:val="TableText"/>
              <w:jc w:val="left"/>
            </w:pPr>
            <w:r>
              <w:rPr>
                <w:sz w:val="12"/>
              </w:rPr>
              <w:t>session; source event</w:t>
            </w:r>
          </w:p>
        </w:tc>
        <w:tc>
          <w:tcPr>
            <w:tcW w:type="dxa" w:w="2404"/>
            <w:shd w:fill="F7F9FA"/>
            <w:vAlign w:val="top"/>
          </w:tcPr>
          <w:p>
            <w:pPr>
              <w:pStyle w:val="TableText"/>
              <w:jc w:val="left"/>
            </w:pPr>
            <w:r>
              <w:rPr>
                <w:sz w:val="12"/>
              </w:rPr>
              <w:t>Nomor kejadian donasi dan hari kejadian.</w:t>
            </w:r>
          </w:p>
        </w:tc>
      </w:tr>
      <w:tr>
        <w:trPr>
          <w:cantSplit/>
        </w:trPr>
        <w:tc>
          <w:tcPr>
            <w:tcW w:type="dxa" w:w="700"/>
            <w:vAlign w:val="top"/>
          </w:tcPr>
          <w:p>
            <w:pPr>
              <w:pStyle w:val="TableText"/>
              <w:jc w:val="left"/>
            </w:pPr>
            <w:r>
              <w:rPr>
                <w:sz w:val="12"/>
              </w:rPr>
              <w:t>Sesi</w:t>
            </w:r>
          </w:p>
        </w:tc>
        <w:tc>
          <w:tcPr>
            <w:tcW w:type="dxa" w:w="1960"/>
            <w:vAlign w:val="top"/>
          </w:tcPr>
          <w:p>
            <w:pPr>
              <w:pStyle w:val="TableText"/>
              <w:jc w:val="left"/>
            </w:pPr>
            <w:r>
              <w:rPr>
                <w:sz w:val="12"/>
              </w:rPr>
              <w:t>session_card_positions</w:t>
            </w:r>
          </w:p>
        </w:tc>
        <w:tc>
          <w:tcPr>
            <w:tcW w:type="dxa" w:w="1420"/>
            <w:vAlign w:val="top"/>
          </w:tcPr>
          <w:p>
            <w:pPr>
              <w:pStyle w:val="TableText"/>
              <w:jc w:val="left"/>
            </w:pPr>
            <w:r>
              <w:rPr>
                <w:sz w:val="12"/>
              </w:rPr>
              <w:t>card_position_id</w:t>
            </w:r>
          </w:p>
        </w:tc>
        <w:tc>
          <w:tcPr>
            <w:tcW w:type="dxa" w:w="2300"/>
            <w:vAlign w:val="top"/>
          </w:tcPr>
          <w:p>
            <w:pPr>
              <w:pStyle w:val="TableText"/>
              <w:jc w:val="left"/>
            </w:pPr>
            <w:r>
              <w:rPr>
                <w:sz w:val="12"/>
              </w:rPr>
              <w:t>session/version/asset/owner/last event</w:t>
            </w:r>
          </w:p>
        </w:tc>
        <w:tc>
          <w:tcPr>
            <w:tcW w:type="dxa" w:w="2404"/>
            <w:vAlign w:val="top"/>
          </w:tcPr>
          <w:p>
            <w:pPr>
              <w:pStyle w:val="TableText"/>
              <w:jc w:val="left"/>
            </w:pPr>
            <w:r>
              <w:rPr>
                <w:sz w:val="12"/>
              </w:rPr>
              <w:t>Instance kartu, copy, zone, slot, posisi, owner, dan status.</w:t>
            </w:r>
          </w:p>
        </w:tc>
      </w:tr>
      <w:tr>
        <w:trPr>
          <w:cantSplit/>
        </w:trPr>
        <w:tc>
          <w:tcPr>
            <w:tcW w:type="dxa" w:w="700"/>
            <w:shd w:fill="F7F9FA"/>
            <w:vAlign w:val="top"/>
          </w:tcPr>
          <w:p>
            <w:pPr>
              <w:pStyle w:val="TableText"/>
              <w:jc w:val="left"/>
            </w:pPr>
            <w:r>
              <w:rPr>
                <w:sz w:val="12"/>
              </w:rPr>
              <w:t>Sesi</w:t>
            </w:r>
          </w:p>
        </w:tc>
        <w:tc>
          <w:tcPr>
            <w:tcW w:type="dxa" w:w="1960"/>
            <w:shd w:fill="F7F9FA"/>
            <w:vAlign w:val="top"/>
          </w:tcPr>
          <w:p>
            <w:pPr>
              <w:pStyle w:val="TableText"/>
              <w:jc w:val="left"/>
            </w:pPr>
            <w:r>
              <w:rPr>
                <w:sz w:val="12"/>
              </w:rPr>
              <w:t>session_rule_effects</w:t>
            </w:r>
          </w:p>
        </w:tc>
        <w:tc>
          <w:tcPr>
            <w:tcW w:type="dxa" w:w="1420"/>
            <w:shd w:fill="F7F9FA"/>
            <w:vAlign w:val="top"/>
          </w:tcPr>
          <w:p>
            <w:pPr>
              <w:pStyle w:val="TableText"/>
              <w:jc w:val="left"/>
            </w:pPr>
            <w:r>
              <w:rPr>
                <w:sz w:val="12"/>
              </w:rPr>
              <w:t>session_rule_effect_id</w:t>
            </w:r>
          </w:p>
        </w:tc>
        <w:tc>
          <w:tcPr>
            <w:tcW w:type="dxa" w:w="2300"/>
            <w:shd w:fill="F7F9FA"/>
            <w:vAlign w:val="top"/>
          </w:tcPr>
          <w:p>
            <w:pPr>
              <w:pStyle w:val="TableText"/>
              <w:jc w:val="left"/>
            </w:pPr>
            <w:r>
              <w:rPr>
                <w:sz w:val="12"/>
              </w:rPr>
              <w:t>session; source risk</w:t>
            </w:r>
          </w:p>
        </w:tc>
        <w:tc>
          <w:tcPr>
            <w:tcW w:type="dxa" w:w="2404"/>
            <w:shd w:fill="F7F9FA"/>
            <w:vAlign w:val="top"/>
          </w:tcPr>
          <w:p>
            <w:pPr>
              <w:pStyle w:val="TableText"/>
              <w:jc w:val="left"/>
            </w:pPr>
            <w:r>
              <w:rPr>
                <w:sz w:val="12"/>
              </w:rPr>
              <w:t>Efek aturan aktif, target, delta, rentang hari, dan metadata.</w:t>
            </w:r>
          </w:p>
        </w:tc>
      </w:tr>
      <w:tr>
        <w:trPr>
          <w:cantSplit/>
        </w:trPr>
        <w:tc>
          <w:tcPr>
            <w:tcW w:type="dxa" w:w="700"/>
            <w:vAlign w:val="top"/>
          </w:tcPr>
          <w:p>
            <w:pPr>
              <w:pStyle w:val="TableText"/>
              <w:jc w:val="left"/>
            </w:pPr>
            <w:r>
              <w:rPr>
                <w:sz w:val="12"/>
              </w:rPr>
              <w:t>Sesi</w:t>
            </w:r>
          </w:p>
        </w:tc>
        <w:tc>
          <w:tcPr>
            <w:tcW w:type="dxa" w:w="1960"/>
            <w:vAlign w:val="top"/>
          </w:tcPr>
          <w:p>
            <w:pPr>
              <w:pStyle w:val="TableText"/>
              <w:jc w:val="left"/>
            </w:pPr>
            <w:r>
              <w:rPr>
                <w:sz w:val="12"/>
              </w:rPr>
              <w:t>session_narrative_logs</w:t>
            </w:r>
          </w:p>
        </w:tc>
        <w:tc>
          <w:tcPr>
            <w:tcW w:type="dxa" w:w="1420"/>
            <w:vAlign w:val="top"/>
          </w:tcPr>
          <w:p>
            <w:pPr>
              <w:pStyle w:val="TableText"/>
              <w:jc w:val="left"/>
            </w:pPr>
            <w:r>
              <w:rPr>
                <w:sz w:val="12"/>
              </w:rPr>
              <w:t>narrative_log_id</w:t>
            </w:r>
          </w:p>
        </w:tc>
        <w:tc>
          <w:tcPr>
            <w:tcW w:type="dxa" w:w="2300"/>
            <w:vAlign w:val="top"/>
          </w:tcPr>
          <w:p>
            <w:pPr>
              <w:pStyle w:val="TableText"/>
              <w:jc w:val="left"/>
            </w:pPr>
            <w:r>
              <w:rPr>
                <w:sz w:val="12"/>
              </w:rPr>
              <w:t>session/participant/narrative/scene/event</w:t>
            </w:r>
          </w:p>
        </w:tc>
        <w:tc>
          <w:tcPr>
            <w:tcW w:type="dxa" w:w="2404"/>
            <w:vAlign w:val="top"/>
          </w:tcPr>
          <w:p>
            <w:pPr>
              <w:pStyle w:val="TableText"/>
              <w:jc w:val="left"/>
            </w:pPr>
            <w:r>
              <w:rPr>
                <w:sz w:val="12"/>
              </w:rPr>
              <w:t>Narasi yang sudah tampil, hari, slot aksi, dan payload.</w:t>
            </w:r>
          </w:p>
        </w:tc>
      </w:tr>
      <w:tr>
        <w:trPr>
          <w:cantSplit/>
        </w:trPr>
        <w:tc>
          <w:tcPr>
            <w:tcW w:type="dxa" w:w="700"/>
            <w:shd w:fill="F7F9FA"/>
            <w:vAlign w:val="top"/>
          </w:tcPr>
          <w:p>
            <w:pPr>
              <w:pStyle w:val="TableText"/>
              <w:jc w:val="left"/>
            </w:pPr>
            <w:r>
              <w:rPr>
                <w:sz w:val="12"/>
              </w:rPr>
              <w:t>Event</w:t>
            </w:r>
          </w:p>
        </w:tc>
        <w:tc>
          <w:tcPr>
            <w:tcW w:type="dxa" w:w="1960"/>
            <w:shd w:fill="F7F9FA"/>
            <w:vAlign w:val="top"/>
          </w:tcPr>
          <w:p>
            <w:pPr>
              <w:pStyle w:val="TableText"/>
              <w:jc w:val="left"/>
            </w:pPr>
            <w:r>
              <w:rPr>
                <w:sz w:val="12"/>
              </w:rPr>
              <w:t>events</w:t>
            </w:r>
          </w:p>
        </w:tc>
        <w:tc>
          <w:tcPr>
            <w:tcW w:type="dxa" w:w="1420"/>
            <w:shd w:fill="F7F9FA"/>
            <w:vAlign w:val="top"/>
          </w:tcPr>
          <w:p>
            <w:pPr>
              <w:pStyle w:val="TableText"/>
              <w:jc w:val="left"/>
            </w:pPr>
            <w:r>
              <w:rPr>
                <w:sz w:val="12"/>
              </w:rPr>
              <w:t>event_pk</w:t>
            </w:r>
          </w:p>
        </w:tc>
        <w:tc>
          <w:tcPr>
            <w:tcW w:type="dxa" w:w="2300"/>
            <w:shd w:fill="F7F9FA"/>
            <w:vAlign w:val="top"/>
          </w:tcPr>
          <w:p>
            <w:pPr>
              <w:pStyle w:val="TableText"/>
              <w:jc w:val="left"/>
            </w:pPr>
            <w:r>
              <w:rPr>
                <w:sz w:val="12"/>
              </w:rPr>
              <w:t>session/participant/user/action/version</w:t>
            </w:r>
          </w:p>
        </w:tc>
        <w:tc>
          <w:tcPr>
            <w:tcW w:type="dxa" w:w="2404"/>
            <w:shd w:fill="F7F9FA"/>
            <w:vAlign w:val="top"/>
          </w:tcPr>
          <w:p>
            <w:pPr>
              <w:pStyle w:val="TableText"/>
              <w:jc w:val="left"/>
            </w:pPr>
            <w:r>
              <w:rPr>
                <w:sz w:val="12"/>
              </w:rPr>
              <w:t>ID logis event, sequence, hari/giliran/slot, payload, waktu, dan idempotency key.</w:t>
            </w:r>
          </w:p>
        </w:tc>
      </w:tr>
      <w:tr>
        <w:trPr>
          <w:cantSplit/>
        </w:trPr>
        <w:tc>
          <w:tcPr>
            <w:tcW w:type="dxa" w:w="700"/>
            <w:vAlign w:val="top"/>
          </w:tcPr>
          <w:p>
            <w:pPr>
              <w:pStyle w:val="TableText"/>
              <w:jc w:val="left"/>
            </w:pPr>
            <w:r>
              <w:rPr>
                <w:sz w:val="12"/>
              </w:rPr>
              <w:t>Event</w:t>
            </w:r>
          </w:p>
        </w:tc>
        <w:tc>
          <w:tcPr>
            <w:tcW w:type="dxa" w:w="1960"/>
            <w:vAlign w:val="top"/>
          </w:tcPr>
          <w:p>
            <w:pPr>
              <w:pStyle w:val="TableText"/>
              <w:jc w:val="left"/>
            </w:pPr>
            <w:r>
              <w:rPr>
                <w:sz w:val="12"/>
              </w:rPr>
              <w:t>event_asset_references</w:t>
            </w:r>
          </w:p>
        </w:tc>
        <w:tc>
          <w:tcPr>
            <w:tcW w:type="dxa" w:w="1420"/>
            <w:vAlign w:val="top"/>
          </w:tcPr>
          <w:p>
            <w:pPr>
              <w:pStyle w:val="TableText"/>
              <w:jc w:val="left"/>
            </w:pPr>
            <w:r>
              <w:rPr>
                <w:sz w:val="12"/>
              </w:rPr>
              <w:t>event_asset_reference_id</w:t>
            </w:r>
          </w:p>
        </w:tc>
        <w:tc>
          <w:tcPr>
            <w:tcW w:type="dxa" w:w="2300"/>
            <w:vAlign w:val="top"/>
          </w:tcPr>
          <w:p>
            <w:pPr>
              <w:pStyle w:val="TableText"/>
              <w:jc w:val="left"/>
            </w:pPr>
            <w:r>
              <w:rPr>
                <w:sz w:val="12"/>
              </w:rPr>
              <w:t>event + asset komposit</w:t>
            </w:r>
          </w:p>
        </w:tc>
        <w:tc>
          <w:tcPr>
            <w:tcW w:type="dxa" w:w="2404"/>
            <w:vAlign w:val="top"/>
          </w:tcPr>
          <w:p>
            <w:pPr>
              <w:pStyle w:val="TableText"/>
              <w:jc w:val="left"/>
            </w:pPr>
            <w:r>
              <w:rPr>
                <w:sz w:val="12"/>
              </w:rPr>
              <w:t>Aset yang dirujuk event, reference_role, dan payload_path.</w:t>
            </w:r>
          </w:p>
        </w:tc>
      </w:tr>
      <w:tr>
        <w:trPr>
          <w:cantSplit/>
        </w:trPr>
        <w:tc>
          <w:tcPr>
            <w:tcW w:type="dxa" w:w="700"/>
            <w:shd w:fill="F7F9FA"/>
            <w:vAlign w:val="top"/>
          </w:tcPr>
          <w:p>
            <w:pPr>
              <w:pStyle w:val="TableText"/>
              <w:jc w:val="left"/>
            </w:pPr>
            <w:r>
              <w:rPr>
                <w:sz w:val="12"/>
              </w:rPr>
              <w:t>Event</w:t>
            </w:r>
          </w:p>
        </w:tc>
        <w:tc>
          <w:tcPr>
            <w:tcW w:type="dxa" w:w="1960"/>
            <w:shd w:fill="F7F9FA"/>
            <w:vAlign w:val="top"/>
          </w:tcPr>
          <w:p>
            <w:pPr>
              <w:pStyle w:val="TableText"/>
              <w:jc w:val="left"/>
            </w:pPr>
            <w:r>
              <w:rPr>
                <w:sz w:val="12"/>
              </w:rPr>
              <w:t>event_cashflow_projections</w:t>
            </w:r>
          </w:p>
        </w:tc>
        <w:tc>
          <w:tcPr>
            <w:tcW w:type="dxa" w:w="1420"/>
            <w:shd w:fill="F7F9FA"/>
            <w:vAlign w:val="top"/>
          </w:tcPr>
          <w:p>
            <w:pPr>
              <w:pStyle w:val="TableText"/>
              <w:jc w:val="left"/>
            </w:pPr>
            <w:r>
              <w:rPr>
                <w:sz w:val="12"/>
              </w:rPr>
              <w:t>projection_id</w:t>
            </w:r>
          </w:p>
        </w:tc>
        <w:tc>
          <w:tcPr>
            <w:tcW w:type="dxa" w:w="2300"/>
            <w:shd w:fill="F7F9FA"/>
            <w:vAlign w:val="top"/>
          </w:tcPr>
          <w:p>
            <w:pPr>
              <w:pStyle w:val="TableText"/>
              <w:jc w:val="left"/>
            </w:pPr>
            <w:r>
              <w:rPr>
                <w:sz w:val="12"/>
              </w:rPr>
              <w:t>session/user/event_pk</w:t>
            </w:r>
          </w:p>
        </w:tc>
        <w:tc>
          <w:tcPr>
            <w:tcW w:type="dxa" w:w="2404"/>
            <w:shd w:fill="F7F9FA"/>
            <w:vAlign w:val="top"/>
          </w:tcPr>
          <w:p>
            <w:pPr>
              <w:pStyle w:val="TableText"/>
              <w:jc w:val="left"/>
            </w:pPr>
            <w:r>
              <w:rPr>
                <w:sz w:val="12"/>
              </w:rPr>
              <w:t>Urutan transaksi, arah, jumlah, kategori, counterparty, reference, dan catatan.</w:t>
            </w:r>
          </w:p>
        </w:tc>
      </w:tr>
      <w:tr>
        <w:trPr>
          <w:cantSplit/>
        </w:trPr>
        <w:tc>
          <w:tcPr>
            <w:tcW w:type="dxa" w:w="700"/>
            <w:vAlign w:val="top"/>
          </w:tcPr>
          <w:p>
            <w:pPr>
              <w:pStyle w:val="TableText"/>
              <w:jc w:val="left"/>
            </w:pPr>
            <w:r>
              <w:rPr>
                <w:sz w:val="12"/>
              </w:rPr>
              <w:t>Analitik</w:t>
            </w:r>
          </w:p>
        </w:tc>
        <w:tc>
          <w:tcPr>
            <w:tcW w:type="dxa" w:w="1960"/>
            <w:vAlign w:val="top"/>
          </w:tcPr>
          <w:p>
            <w:pPr>
              <w:pStyle w:val="TableText"/>
              <w:jc w:val="left"/>
            </w:pPr>
            <w:r>
              <w:rPr>
                <w:sz w:val="12"/>
              </w:rPr>
              <w:t>session_projection_checkpoints</w:t>
            </w:r>
          </w:p>
        </w:tc>
        <w:tc>
          <w:tcPr>
            <w:tcW w:type="dxa" w:w="1420"/>
            <w:vAlign w:val="top"/>
          </w:tcPr>
          <w:p>
            <w:pPr>
              <w:pStyle w:val="TableText"/>
              <w:jc w:val="left"/>
            </w:pPr>
            <w:r>
              <w:rPr>
                <w:sz w:val="12"/>
              </w:rPr>
              <w:t>session_id</w:t>
            </w:r>
          </w:p>
        </w:tc>
        <w:tc>
          <w:tcPr>
            <w:tcW w:type="dxa" w:w="2300"/>
            <w:vAlign w:val="top"/>
          </w:tcPr>
          <w:p>
            <w:pPr>
              <w:pStyle w:val="TableText"/>
              <w:jc w:val="left"/>
            </w:pPr>
            <w:r>
              <w:rPr>
                <w:sz w:val="12"/>
              </w:rPr>
              <w:t>session + last event</w:t>
            </w:r>
          </w:p>
        </w:tc>
        <w:tc>
          <w:tcPr>
            <w:tcW w:type="dxa" w:w="2404"/>
            <w:vAlign w:val="top"/>
          </w:tcPr>
          <w:p>
            <w:pPr>
              <w:pStyle w:val="TableText"/>
              <w:jc w:val="left"/>
            </w:pPr>
            <w:r>
              <w:rPr>
                <w:sz w:val="12"/>
              </w:rPr>
              <w:t>Sequence/event terakhir yang diproyeksikan dan status rebuild.</w:t>
            </w:r>
          </w:p>
        </w:tc>
      </w:tr>
      <w:tr>
        <w:trPr>
          <w:cantSplit/>
        </w:trPr>
        <w:tc>
          <w:tcPr>
            <w:tcW w:type="dxa" w:w="700"/>
            <w:shd w:fill="F7F9FA"/>
            <w:vAlign w:val="top"/>
          </w:tcPr>
          <w:p>
            <w:pPr>
              <w:pStyle w:val="TableText"/>
              <w:jc w:val="left"/>
            </w:pPr>
            <w:r>
              <w:rPr>
                <w:sz w:val="12"/>
              </w:rPr>
              <w:t>Analitik</w:t>
            </w:r>
          </w:p>
        </w:tc>
        <w:tc>
          <w:tcPr>
            <w:tcW w:type="dxa" w:w="1960"/>
            <w:shd w:fill="F7F9FA"/>
            <w:vAlign w:val="top"/>
          </w:tcPr>
          <w:p>
            <w:pPr>
              <w:pStyle w:val="TableText"/>
              <w:jc w:val="left"/>
            </w:pPr>
            <w:r>
              <w:rPr>
                <w:sz w:val="12"/>
              </w:rPr>
              <w:t>metric_snapshots</w:t>
            </w:r>
          </w:p>
        </w:tc>
        <w:tc>
          <w:tcPr>
            <w:tcW w:type="dxa" w:w="1420"/>
            <w:shd w:fill="F7F9FA"/>
            <w:vAlign w:val="top"/>
          </w:tcPr>
          <w:p>
            <w:pPr>
              <w:pStyle w:val="TableText"/>
              <w:jc w:val="left"/>
            </w:pPr>
            <w:r>
              <w:rPr>
                <w:sz w:val="12"/>
              </w:rPr>
              <w:t>metric_snapshot_id</w:t>
            </w:r>
          </w:p>
        </w:tc>
        <w:tc>
          <w:tcPr>
            <w:tcW w:type="dxa" w:w="2300"/>
            <w:shd w:fill="F7F9FA"/>
            <w:vAlign w:val="top"/>
          </w:tcPr>
          <w:p>
            <w:pPr>
              <w:pStyle w:val="TableText"/>
              <w:jc w:val="left"/>
            </w:pPr>
            <w:r>
              <w:rPr>
                <w:sz w:val="12"/>
              </w:rPr>
              <w:t>session/user/participant/version/last event</w:t>
            </w:r>
          </w:p>
        </w:tc>
        <w:tc>
          <w:tcPr>
            <w:tcW w:type="dxa" w:w="2404"/>
            <w:shd w:fill="F7F9FA"/>
            <w:vAlign w:val="top"/>
          </w:tcPr>
          <w:p>
            <w:pPr>
              <w:pStyle w:val="TableText"/>
              <w:jc w:val="left"/>
            </w:pPr>
            <w:r>
              <w:rPr>
                <w:sz w:val="12"/>
              </w:rPr>
              <w:t>Nama metrik dan nilai bertipe numeric, text, boolean, atau JSON.</w:t>
            </w:r>
          </w:p>
        </w:tc>
      </w:tr>
      <w:tr>
        <w:trPr>
          <w:cantSplit/>
        </w:trPr>
        <w:tc>
          <w:tcPr>
            <w:tcW w:type="dxa" w:w="700"/>
            <w:vAlign w:val="top"/>
          </w:tcPr>
          <w:p>
            <w:pPr>
              <w:pStyle w:val="TableText"/>
              <w:jc w:val="left"/>
            </w:pPr>
            <w:r>
              <w:rPr>
                <w:sz w:val="12"/>
              </w:rPr>
              <w:t>Skor</w:t>
            </w:r>
          </w:p>
        </w:tc>
        <w:tc>
          <w:tcPr>
            <w:tcW w:type="dxa" w:w="1960"/>
            <w:vAlign w:val="top"/>
          </w:tcPr>
          <w:p>
            <w:pPr>
              <w:pStyle w:val="TableText"/>
              <w:jc w:val="left"/>
            </w:pPr>
            <w:r>
              <w:rPr>
                <w:sz w:val="12"/>
              </w:rPr>
              <w:t>session_final_scores</w:t>
            </w:r>
          </w:p>
        </w:tc>
        <w:tc>
          <w:tcPr>
            <w:tcW w:type="dxa" w:w="1420"/>
            <w:vAlign w:val="top"/>
          </w:tcPr>
          <w:p>
            <w:pPr>
              <w:pStyle w:val="TableText"/>
              <w:jc w:val="left"/>
            </w:pPr>
            <w:r>
              <w:rPr>
                <w:sz w:val="12"/>
              </w:rPr>
              <w:t>session_final_score_id</w:t>
            </w:r>
          </w:p>
        </w:tc>
        <w:tc>
          <w:tcPr>
            <w:tcW w:type="dxa" w:w="2300"/>
            <w:vAlign w:val="top"/>
          </w:tcPr>
          <w:p>
            <w:pPr>
              <w:pStyle w:val="TableText"/>
              <w:jc w:val="left"/>
            </w:pPr>
            <w:r>
              <w:rPr>
                <w:sz w:val="12"/>
              </w:rPr>
              <w:t>participant + source event</w:t>
            </w:r>
          </w:p>
        </w:tc>
        <w:tc>
          <w:tcPr>
            <w:tcW w:type="dxa" w:w="2404"/>
            <w:vAlign w:val="top"/>
          </w:tcPr>
          <w:p>
            <w:pPr>
              <w:pStyle w:val="TableText"/>
              <w:jc w:val="left"/>
            </w:pPr>
            <w:r>
              <w:rPr>
                <w:sz w:val="12"/>
              </w:rPr>
              <w:t>Total poin, peringkat, Tie Breaker, dan status pinjaman belum lunas.</w:t>
            </w:r>
          </w:p>
        </w:tc>
      </w:tr>
      <w:tr>
        <w:trPr>
          <w:cantSplit/>
        </w:trPr>
        <w:tc>
          <w:tcPr>
            <w:tcW w:type="dxa" w:w="700"/>
            <w:shd w:fill="F7F9FA"/>
            <w:vAlign w:val="top"/>
          </w:tcPr>
          <w:p>
            <w:pPr>
              <w:pStyle w:val="TableText"/>
              <w:jc w:val="left"/>
            </w:pPr>
            <w:r>
              <w:rPr>
                <w:sz w:val="12"/>
              </w:rPr>
              <w:t>Skor</w:t>
            </w:r>
          </w:p>
        </w:tc>
        <w:tc>
          <w:tcPr>
            <w:tcW w:type="dxa" w:w="1960"/>
            <w:shd w:fill="F7F9FA"/>
            <w:vAlign w:val="top"/>
          </w:tcPr>
          <w:p>
            <w:pPr>
              <w:pStyle w:val="TableText"/>
              <w:jc w:val="left"/>
            </w:pPr>
            <w:r>
              <w:rPr>
                <w:sz w:val="12"/>
              </w:rPr>
              <w:t>session_final_score_components</w:t>
            </w:r>
          </w:p>
        </w:tc>
        <w:tc>
          <w:tcPr>
            <w:tcW w:type="dxa" w:w="1420"/>
            <w:shd w:fill="F7F9FA"/>
            <w:vAlign w:val="top"/>
          </w:tcPr>
          <w:p>
            <w:pPr>
              <w:pStyle w:val="TableText"/>
              <w:jc w:val="left"/>
            </w:pPr>
            <w:r>
              <w:rPr>
                <w:sz w:val="12"/>
              </w:rPr>
              <w:t>session_final_score_component_id</w:t>
            </w:r>
          </w:p>
        </w:tc>
        <w:tc>
          <w:tcPr>
            <w:tcW w:type="dxa" w:w="2300"/>
            <w:shd w:fill="F7F9FA"/>
            <w:vAlign w:val="top"/>
          </w:tcPr>
          <w:p>
            <w:pPr>
              <w:pStyle w:val="TableText"/>
              <w:jc w:val="left"/>
            </w:pPr>
            <w:r>
              <w:rPr>
                <w:sz w:val="12"/>
              </w:rPr>
              <w:t>final score + participant + source event</w:t>
            </w:r>
          </w:p>
        </w:tc>
        <w:tc>
          <w:tcPr>
            <w:tcW w:type="dxa" w:w="2404"/>
            <w:shd w:fill="F7F9FA"/>
            <w:vAlign w:val="top"/>
          </w:tcPr>
          <w:p>
            <w:pPr>
              <w:pStyle w:val="TableText"/>
              <w:jc w:val="left"/>
            </w:pPr>
            <w:r>
              <w:rPr>
                <w:sz w:val="12"/>
              </w:rPr>
              <w:t>Kode komponen dan poin penyusun total Poin Kebahagiaan.</w:t>
            </w:r>
          </w:p>
        </w:tc>
      </w:tr>
    </w:tbl>
    <w:p>
      <w:pPr>
        <w:spacing w:after="20"/>
      </w:pPr>
    </w:p>
    <w:p>
      <w:pPr/>
      <w:r>
        <w:t>Sebanyak 47 trigger melindungi aturan yang tidak cukup dijaga oleh UI: scope ruleset-event, batas dua slot aksi, konsistensi katalog aset, limit inventori, peran peserta, validasi ruleset sesi, updated_at, serta side effect event. Indeks unik menjaga username, nomor versi, config_hash, kursi pemain, sequence event, client_request_id, instance kartu, dan nomor Tie Breaker. Indeks nonunik mempercepat filter status, timestamp, pemain, kategori arus kas, serta cursor event. Dengan demikian, backend dan database menerapkan pertahanan berlapis; kegagalan validasi aplikasi tetap tidak otomatis mengizinkan state yang melanggar constraint fisik.</w:t>
      </w:r>
    </w:p>
    <w:p>
      <w:pPr>
        <w:pStyle w:val="Heading2"/>
      </w:pPr>
      <w:r>
        <w:t>4.2.3 Autentikasi, Otorisasi, dan RBAC</w:t>
      </w:r>
    </w:p>
    <w:p>
      <w:pPr/>
      <w:r>
        <w:t>Autentikasi API menggunakan JWT dengan masa berlaku delapan jam. UI menyimpan sesi autentikasi untuk perangkat aktif dan menyediakan logout perangkat saat ini. Endpoint login mempunyai rate limit. Pendaftaran publik hanya menghasilkan akun Player; pembuatan Instructor melalui pendaftaran publik ditolak. Akun Seed 2 ditandai is_demo dan tetap mengikuti hak akses perannya.</w:t>
      </w:r>
    </w:p>
    <w:p>
      <w:pPr>
        <w:pStyle w:val="CaptionAcademic"/>
        <w:keepNext/>
      </w:pPr>
      <w:r>
        <w:t>Tabel 4.8 Matriks Akses Utama</w:t>
      </w:r>
    </w:p>
    <w:tbl>
      <w:tblPr>
        <w:tblStyle w:val="TableGrid"/>
        <w:tblW w:type="dxa" w:w="8784"/>
        <w:jc w:val="center"/>
        <w:tblLayout w:type="fixed"/>
        <w:tblLook w:firstColumn="1" w:firstRow="1" w:lastColumn="0" w:lastRow="0" w:noHBand="0" w:noVBand="1" w:val="04A0"/>
        <w:tblInd w:w="120" w:type="dxa"/>
      </w:tblPr>
      <w:tblGrid>
        <w:gridCol w:w="4100"/>
        <w:gridCol w:w="2342"/>
        <w:gridCol w:w="2342"/>
      </w:tblGrid>
      <w:tr>
        <w:trPr>
          <w:tblHeader w:val="true"/>
        </w:trPr>
        <w:tc>
          <w:tcPr>
            <w:tcW w:type="dxa" w:w="4100"/>
            <w:shd w:fill="173B57"/>
            <w:vAlign w:val="center"/>
          </w:tcPr>
          <w:p>
            <w:pPr>
              <w:pStyle w:val="TableText"/>
              <w:keepNext/>
              <w:jc w:val="center"/>
            </w:pPr>
            <w:r>
              <w:rPr>
                <w:b/>
                <w:color w:val="FFFFFF"/>
                <w:sz w:val="17"/>
              </w:rPr>
              <w:t>Fungsi</w:t>
            </w:r>
          </w:p>
        </w:tc>
        <w:tc>
          <w:tcPr>
            <w:tcW w:type="dxa" w:w="2342"/>
            <w:shd w:fill="173B57"/>
            <w:vAlign w:val="center"/>
          </w:tcPr>
          <w:p>
            <w:pPr>
              <w:pStyle w:val="TableText"/>
              <w:keepNext/>
              <w:jc w:val="center"/>
            </w:pPr>
            <w:r>
              <w:rPr>
                <w:b/>
                <w:color w:val="FFFFFF"/>
                <w:sz w:val="17"/>
              </w:rPr>
              <w:t>Instructor</w:t>
            </w:r>
          </w:p>
        </w:tc>
        <w:tc>
          <w:tcPr>
            <w:tcW w:type="dxa" w:w="2342"/>
            <w:shd w:fill="173B57"/>
            <w:vAlign w:val="center"/>
          </w:tcPr>
          <w:p>
            <w:pPr>
              <w:pStyle w:val="TableText"/>
              <w:keepNext/>
              <w:jc w:val="center"/>
            </w:pPr>
            <w:r>
              <w:rPr>
                <w:b/>
                <w:color w:val="FFFFFF"/>
                <w:sz w:val="17"/>
              </w:rPr>
              <w:t>Player</w:t>
            </w:r>
          </w:p>
        </w:tc>
      </w:tr>
      <w:tr>
        <w:trPr>
          <w:cantSplit/>
        </w:trPr>
        <w:tc>
          <w:tcPr>
            <w:tcW w:type="dxa" w:w="4100"/>
            <w:vAlign w:val="top"/>
          </w:tcPr>
          <w:p>
            <w:pPr>
              <w:pStyle w:val="TableText"/>
              <w:jc w:val="left"/>
            </w:pPr>
            <w:r>
              <w:rPr>
                <w:sz w:val="17"/>
              </w:rPr>
              <w:t>Melihat daftar ruleset dan komponennya</w:t>
            </w:r>
          </w:p>
        </w:tc>
        <w:tc>
          <w:tcPr>
            <w:tcW w:type="dxa" w:w="2342"/>
            <w:vAlign w:val="top"/>
          </w:tcPr>
          <w:p>
            <w:pPr>
              <w:pStyle w:val="TableText"/>
              <w:jc w:val="left"/>
            </w:pPr>
            <w:r>
              <w:rPr>
                <w:sz w:val="17"/>
              </w:rPr>
              <w:t>Diizinkan</w:t>
            </w:r>
          </w:p>
        </w:tc>
        <w:tc>
          <w:tcPr>
            <w:tcW w:type="dxa" w:w="2342"/>
            <w:vAlign w:val="top"/>
          </w:tcPr>
          <w:p>
            <w:pPr>
              <w:pStyle w:val="TableText"/>
              <w:jc w:val="left"/>
            </w:pPr>
            <w:r>
              <w:rPr>
                <w:sz w:val="17"/>
              </w:rPr>
              <w:t>Diizinkan sesuai kebutuhan tampilan</w:t>
            </w:r>
          </w:p>
        </w:tc>
      </w:tr>
      <w:tr>
        <w:trPr>
          <w:cantSplit/>
        </w:trPr>
        <w:tc>
          <w:tcPr>
            <w:tcW w:type="dxa" w:w="4100"/>
            <w:shd w:fill="F7F9FA"/>
            <w:vAlign w:val="top"/>
          </w:tcPr>
          <w:p>
            <w:pPr>
              <w:pStyle w:val="TableText"/>
              <w:jc w:val="left"/>
            </w:pPr>
            <w:r>
              <w:rPr>
                <w:sz w:val="17"/>
              </w:rPr>
              <w:t>Membuat/mengubah/mengaktifkan ruleset</w:t>
            </w:r>
          </w:p>
        </w:tc>
        <w:tc>
          <w:tcPr>
            <w:tcW w:type="dxa" w:w="2342"/>
            <w:shd w:fill="F7F9FA"/>
            <w:vAlign w:val="top"/>
          </w:tcPr>
          <w:p>
            <w:pPr>
              <w:pStyle w:val="TableText"/>
              <w:jc w:val="left"/>
            </w:pPr>
            <w:r>
              <w:rPr>
                <w:sz w:val="17"/>
              </w:rPr>
              <w:t>Diizinkan</w:t>
            </w:r>
          </w:p>
        </w:tc>
        <w:tc>
          <w:tcPr>
            <w:tcW w:type="dxa" w:w="2342"/>
            <w:shd w:fill="F7F9FA"/>
            <w:vAlign w:val="top"/>
          </w:tcPr>
          <w:p>
            <w:pPr>
              <w:pStyle w:val="TableText"/>
              <w:jc w:val="left"/>
            </w:pPr>
            <w:r>
              <w:rPr>
                <w:sz w:val="17"/>
              </w:rPr>
              <w:t>Ditolak</w:t>
            </w:r>
          </w:p>
        </w:tc>
      </w:tr>
      <w:tr>
        <w:trPr>
          <w:cantSplit/>
        </w:trPr>
        <w:tc>
          <w:tcPr>
            <w:tcW w:type="dxa" w:w="4100"/>
            <w:vAlign w:val="top"/>
          </w:tcPr>
          <w:p>
            <w:pPr>
              <w:pStyle w:val="TableText"/>
              <w:jc w:val="left"/>
            </w:pPr>
            <w:r>
              <w:rPr>
                <w:sz w:val="17"/>
              </w:rPr>
              <w:t>Membuat sesi dan mengelola peserta</w:t>
            </w:r>
          </w:p>
        </w:tc>
        <w:tc>
          <w:tcPr>
            <w:tcW w:type="dxa" w:w="2342"/>
            <w:vAlign w:val="top"/>
          </w:tcPr>
          <w:p>
            <w:pPr>
              <w:pStyle w:val="TableText"/>
              <w:jc w:val="left"/>
            </w:pPr>
            <w:r>
              <w:rPr>
                <w:sz w:val="17"/>
              </w:rPr>
              <w:t>Diizinkan</w:t>
            </w:r>
          </w:p>
        </w:tc>
        <w:tc>
          <w:tcPr>
            <w:tcW w:type="dxa" w:w="2342"/>
            <w:vAlign w:val="top"/>
          </w:tcPr>
          <w:p>
            <w:pPr>
              <w:pStyle w:val="TableText"/>
              <w:jc w:val="left"/>
            </w:pPr>
            <w:r>
              <w:rPr>
                <w:sz w:val="17"/>
              </w:rPr>
              <w:t>Ditolak</w:t>
            </w:r>
          </w:p>
        </w:tc>
      </w:tr>
      <w:tr>
        <w:trPr>
          <w:cantSplit/>
        </w:trPr>
        <w:tc>
          <w:tcPr>
            <w:tcW w:type="dxa" w:w="4100"/>
            <w:shd w:fill="F7F9FA"/>
            <w:vAlign w:val="top"/>
          </w:tcPr>
          <w:p>
            <w:pPr>
              <w:pStyle w:val="TableText"/>
              <w:jc w:val="left"/>
            </w:pPr>
            <w:r>
              <w:rPr>
                <w:sz w:val="17"/>
              </w:rPr>
              <w:t>Memvalidasi, menyimpan, dan merevisi setup</w:t>
            </w:r>
          </w:p>
        </w:tc>
        <w:tc>
          <w:tcPr>
            <w:tcW w:type="dxa" w:w="2342"/>
            <w:shd w:fill="F7F9FA"/>
            <w:vAlign w:val="top"/>
          </w:tcPr>
          <w:p>
            <w:pPr>
              <w:pStyle w:val="TableText"/>
              <w:jc w:val="left"/>
            </w:pPr>
            <w:r>
              <w:rPr>
                <w:sz w:val="17"/>
              </w:rPr>
              <w:t>Diizinkan</w:t>
            </w:r>
          </w:p>
        </w:tc>
        <w:tc>
          <w:tcPr>
            <w:tcW w:type="dxa" w:w="2342"/>
            <w:shd w:fill="F7F9FA"/>
            <w:vAlign w:val="top"/>
          </w:tcPr>
          <w:p>
            <w:pPr>
              <w:pStyle w:val="TableText"/>
              <w:jc w:val="left"/>
            </w:pPr>
            <w:r>
              <w:rPr>
                <w:sz w:val="17"/>
              </w:rPr>
              <w:t>Ditolak</w:t>
            </w:r>
          </w:p>
        </w:tc>
      </w:tr>
      <w:tr>
        <w:trPr>
          <w:cantSplit/>
        </w:trPr>
        <w:tc>
          <w:tcPr>
            <w:tcW w:type="dxa" w:w="4100"/>
            <w:vAlign w:val="top"/>
          </w:tcPr>
          <w:p>
            <w:pPr>
              <w:pStyle w:val="TableText"/>
              <w:jc w:val="left"/>
            </w:pPr>
            <w:r>
              <w:rPr>
                <w:sz w:val="17"/>
              </w:rPr>
              <w:t>Memulai dan mengakhiri sesi</w:t>
            </w:r>
          </w:p>
        </w:tc>
        <w:tc>
          <w:tcPr>
            <w:tcW w:type="dxa" w:w="2342"/>
            <w:vAlign w:val="top"/>
          </w:tcPr>
          <w:p>
            <w:pPr>
              <w:pStyle w:val="TableText"/>
              <w:jc w:val="left"/>
            </w:pPr>
            <w:r>
              <w:rPr>
                <w:sz w:val="17"/>
              </w:rPr>
              <w:t>Diizinkan</w:t>
            </w:r>
          </w:p>
        </w:tc>
        <w:tc>
          <w:tcPr>
            <w:tcW w:type="dxa" w:w="2342"/>
            <w:vAlign w:val="top"/>
          </w:tcPr>
          <w:p>
            <w:pPr>
              <w:pStyle w:val="TableText"/>
              <w:jc w:val="left"/>
            </w:pPr>
            <w:r>
              <w:rPr>
                <w:sz w:val="17"/>
              </w:rPr>
              <w:t>Ditolak</w:t>
            </w:r>
          </w:p>
        </w:tc>
      </w:tr>
      <w:tr>
        <w:trPr>
          <w:cantSplit/>
        </w:trPr>
        <w:tc>
          <w:tcPr>
            <w:tcW w:type="dxa" w:w="4100"/>
            <w:shd w:fill="F7F9FA"/>
            <w:vAlign w:val="top"/>
          </w:tcPr>
          <w:p>
            <w:pPr>
              <w:pStyle w:val="TableText"/>
              <w:jc w:val="left"/>
            </w:pPr>
            <w:r>
              <w:rPr>
                <w:sz w:val="17"/>
              </w:rPr>
              <w:t>Mengirim event atas identitas sendiri</w:t>
            </w:r>
          </w:p>
        </w:tc>
        <w:tc>
          <w:tcPr>
            <w:tcW w:type="dxa" w:w="2342"/>
            <w:shd w:fill="F7F9FA"/>
            <w:vAlign w:val="top"/>
          </w:tcPr>
          <w:p>
            <w:pPr>
              <w:pStyle w:val="TableText"/>
              <w:jc w:val="left"/>
            </w:pPr>
            <w:r>
              <w:rPr>
                <w:sz w:val="17"/>
              </w:rPr>
              <w:t>Sesuai kontrak administrasi</w:t>
            </w:r>
          </w:p>
        </w:tc>
        <w:tc>
          <w:tcPr>
            <w:tcW w:type="dxa" w:w="2342"/>
            <w:shd w:fill="F7F9FA"/>
            <w:vAlign w:val="top"/>
          </w:tcPr>
          <w:p>
            <w:pPr>
              <w:pStyle w:val="TableText"/>
              <w:jc w:val="left"/>
            </w:pPr>
            <w:r>
              <w:rPr>
                <w:sz w:val="17"/>
              </w:rPr>
              <w:t>Diizinkan pada sesi yang diikuti</w:t>
            </w:r>
          </w:p>
        </w:tc>
      </w:tr>
      <w:tr>
        <w:trPr>
          <w:cantSplit/>
        </w:trPr>
        <w:tc>
          <w:tcPr>
            <w:tcW w:type="dxa" w:w="4100"/>
            <w:vAlign w:val="top"/>
          </w:tcPr>
          <w:p>
            <w:pPr>
              <w:pStyle w:val="TableText"/>
              <w:jc w:val="left"/>
            </w:pPr>
            <w:r>
              <w:rPr>
                <w:sz w:val="17"/>
              </w:rPr>
              <w:t>Melihat seluruh misi</w:t>
            </w:r>
          </w:p>
        </w:tc>
        <w:tc>
          <w:tcPr>
            <w:tcW w:type="dxa" w:w="2342"/>
            <w:vAlign w:val="top"/>
          </w:tcPr>
          <w:p>
            <w:pPr>
              <w:pStyle w:val="TableText"/>
              <w:jc w:val="left"/>
            </w:pPr>
            <w:r>
              <w:rPr>
                <w:sz w:val="17"/>
              </w:rPr>
              <w:t>Diizinkan</w:t>
            </w:r>
          </w:p>
        </w:tc>
        <w:tc>
          <w:tcPr>
            <w:tcW w:type="dxa" w:w="2342"/>
            <w:vAlign w:val="top"/>
          </w:tcPr>
          <w:p>
            <w:pPr>
              <w:pStyle w:val="TableText"/>
              <w:jc w:val="left"/>
            </w:pPr>
            <w:r>
              <w:rPr>
                <w:sz w:val="17"/>
              </w:rPr>
              <w:t>Hanya misi sendiri</w:t>
            </w:r>
          </w:p>
        </w:tc>
      </w:tr>
      <w:tr>
        <w:trPr>
          <w:cantSplit/>
        </w:trPr>
        <w:tc>
          <w:tcPr>
            <w:tcW w:type="dxa" w:w="4100"/>
            <w:shd w:fill="F7F9FA"/>
            <w:vAlign w:val="top"/>
          </w:tcPr>
          <w:p>
            <w:pPr>
              <w:pStyle w:val="TableText"/>
              <w:jc w:val="left"/>
            </w:pPr>
            <w:r>
              <w:rPr>
                <w:sz w:val="17"/>
              </w:rPr>
              <w:t>Melihat analitik pemain</w:t>
            </w:r>
          </w:p>
        </w:tc>
        <w:tc>
          <w:tcPr>
            <w:tcW w:type="dxa" w:w="2342"/>
            <w:shd w:fill="F7F9FA"/>
            <w:vAlign w:val="top"/>
          </w:tcPr>
          <w:p>
            <w:pPr>
              <w:pStyle w:val="TableText"/>
              <w:jc w:val="left"/>
            </w:pPr>
            <w:r>
              <w:rPr>
                <w:sz w:val="17"/>
              </w:rPr>
              <w:t>Seluruh pemain pada sesi</w:t>
            </w:r>
          </w:p>
        </w:tc>
        <w:tc>
          <w:tcPr>
            <w:tcW w:type="dxa" w:w="2342"/>
            <w:shd w:fill="F7F9FA"/>
            <w:vAlign w:val="top"/>
          </w:tcPr>
          <w:p>
            <w:pPr>
              <w:pStyle w:val="TableText"/>
              <w:jc w:val="left"/>
            </w:pPr>
            <w:r>
              <w:rPr>
                <w:sz w:val="17"/>
              </w:rPr>
              <w:t>Data dirinya sesuai kebijakan</w:t>
            </w:r>
          </w:p>
        </w:tc>
      </w:tr>
    </w:tbl>
    <w:p>
      <w:pPr>
        <w:spacing w:after="20"/>
      </w:pPr>
    </w:p>
    <w:p>
      <w:pPr/>
      <w:r>
        <w:t>Aturan privasi misi diterapkan secara konsisten pada response setup, event, analitik, dan UI. Pemain lain tidak dapat melihat isi misi, termasuk setelah sesi berakhir. Pengujian tidak hanya memeriksa elemen UI, tetapi juga payload API sehingga data sensitif tidak sekadar disembunyikan menggunakan CSS.</w:t>
      </w:r>
    </w:p>
    <w:p>
      <w:pPr>
        <w:keepNext/>
        <w:jc w:val="center"/>
      </w:pPr>
      <w:r>
        <w:drawing>
          <wp:inline xmlns:a="http://schemas.openxmlformats.org/drawingml/2006/main" xmlns:pic="http://schemas.openxmlformats.org/drawingml/2006/picture">
            <wp:extent cx="4968000" cy="2796218"/>
            <wp:docPr id="5" name="Picture 5" title="Gambar 4.5" descr="Tangkapan layar aktual halaman login Cashflowpoly pada lingkungan verifikasi yang menyediakan isian nama pengguna, kata sandi, pilihan bahasa, dan tautan pendaftaran Player."/>
            <wp:cNvGraphicFramePr>
              <a:graphicFrameLocks noChangeAspect="1"/>
            </wp:cNvGraphicFramePr>
            <a:graphic>
              <a:graphicData uri="http://schemas.openxmlformats.org/drawingml/2006/picture">
                <pic:pic>
                  <pic:nvPicPr>
                    <pic:cNvPr id="0" name="ui-login-fresh.png"/>
                    <pic:cNvPicPr/>
                  </pic:nvPicPr>
                  <pic:blipFill>
                    <a:blip r:embed="rId17"/>
                    <a:stretch>
                      <a:fillRect/>
                    </a:stretch>
                  </pic:blipFill>
                  <pic:spPr>
                    <a:xfrm>
                      <a:off x="0" y="0"/>
                      <a:ext cx="4968000" cy="2796218"/>
                    </a:xfrm>
                    <a:prstGeom prst="rect"/>
                  </pic:spPr>
                </pic:pic>
              </a:graphicData>
            </a:graphic>
          </wp:inline>
        </w:drawing>
      </w:r>
    </w:p>
    <w:p>
      <w:pPr>
        <w:pStyle w:val="CaptionAcademic"/>
        <w:keepNext w:val="0"/>
      </w:pPr>
      <w:r>
        <w:t>Gambar 4.5 Halaman login dan pemisahan akses pengguna</w:t>
      </w:r>
    </w:p>
    <w:p>
      <w:pPr>
        <w:pStyle w:val="Heading2"/>
      </w:pPr>
      <w:r>
        <w:t>4.2.4 Siklus Hidup Sesi dan Setup Fisik</w:t>
      </w:r>
    </w:p>
    <w:p>
      <w:pPr/>
      <w:r>
        <w:t>Alur setup mengikuti sifat permainan fisik. Instruktur membagikan kartu dan komponen di meja sesuai rulebook, kemudian hasil pembagian dicatat melalui IDN. Endpoint validate memeriksa payload tanpa menyimpan. Setelah instruktur meninjau ringkasan, endpoint setup menyimpan revisi. Setup pertama mengunci roster dan ruleset; revisi selanjutnya hanya dapat mengubah pembagian untuk kombinasi peserta dan ruleset yang sama.</w:t>
      </w:r>
    </w:p>
    <w:p>
      <w:pPr>
        <w:keepNext/>
        <w:jc w:val="center"/>
      </w:pPr>
      <w:r>
        <w:drawing>
          <wp:inline xmlns:a="http://schemas.openxmlformats.org/drawingml/2006/main" xmlns:pic="http://schemas.openxmlformats.org/drawingml/2006/picture">
            <wp:extent cx="5472000" cy="2584000"/>
            <wp:docPr id="6" name="Picture 6" title="Gambar 4.6" descr="Diagram empat state sesi: draft, setup editable, started locked, dan ended, beserta batas revisi dan privasi misi."/>
            <wp:cNvGraphicFramePr>
              <a:graphicFrameLocks noChangeAspect="1"/>
            </wp:cNvGraphicFramePr>
            <a:graphic>
              <a:graphicData uri="http://schemas.openxmlformats.org/drawingml/2006/picture">
                <pic:pic>
                  <pic:nvPicPr>
                    <pic:cNvPr id="0" name="session-lifecycle.png"/>
                    <pic:cNvPicPr/>
                  </pic:nvPicPr>
                  <pic:blipFill>
                    <a:blip r:embed="rId18"/>
                    <a:stretch>
                      <a:fillRect/>
                    </a:stretch>
                  </pic:blipFill>
                  <pic:spPr>
                    <a:xfrm>
                      <a:off x="0" y="0"/>
                      <a:ext cx="5472000" cy="2584000"/>
                    </a:xfrm>
                    <a:prstGeom prst="rect"/>
                  </pic:spPr>
                </pic:pic>
              </a:graphicData>
            </a:graphic>
          </wp:inline>
        </w:drawing>
      </w:r>
    </w:p>
    <w:p>
      <w:pPr>
        <w:pStyle w:val="CaptionAcademic"/>
        <w:keepNext w:val="0"/>
      </w:pPr>
      <w:r>
        <w:t>Gambar 4.6 Siklus hidup sesi dan penguncian setup</w:t>
      </w:r>
    </w:p>
    <w:p>
      <w:pPr>
        <w:pStyle w:val="CaptionAcademic"/>
        <w:keepNext/>
      </w:pPr>
      <w:r>
        <w:t>Tabel 4.9 Perbedaan Setup Mode Pemula dan Mahir</w:t>
      </w:r>
    </w:p>
    <w:tbl>
      <w:tblPr>
        <w:tblStyle w:val="TableGrid"/>
        <w:tblW w:type="dxa" w:w="8784"/>
        <w:jc w:val="center"/>
        <w:tblLayout w:type="fixed"/>
        <w:tblLook w:firstColumn="1" w:firstRow="1" w:lastColumn="0" w:lastRow="0" w:noHBand="0" w:noVBand="1" w:val="04A0"/>
        <w:tblInd w:w="120" w:type="dxa"/>
      </w:tblPr>
      <w:tblGrid>
        <w:gridCol w:w="2600"/>
        <w:gridCol w:w="3092"/>
        <w:gridCol w:w="3092"/>
      </w:tblGrid>
      <w:tr>
        <w:trPr>
          <w:tblHeader w:val="true"/>
        </w:trPr>
        <w:tc>
          <w:tcPr>
            <w:tcW w:type="dxa" w:w="2600"/>
            <w:shd w:fill="173B57"/>
            <w:vAlign w:val="center"/>
          </w:tcPr>
          <w:p>
            <w:pPr>
              <w:pStyle w:val="TableText"/>
              <w:keepNext/>
              <w:jc w:val="center"/>
            </w:pPr>
            <w:r>
              <w:rPr>
                <w:b/>
                <w:color w:val="FFFFFF"/>
                <w:sz w:val="17"/>
              </w:rPr>
              <w:t>Komponen</w:t>
            </w:r>
          </w:p>
        </w:tc>
        <w:tc>
          <w:tcPr>
            <w:tcW w:type="dxa" w:w="3092"/>
            <w:shd w:fill="173B57"/>
            <w:vAlign w:val="center"/>
          </w:tcPr>
          <w:p>
            <w:pPr>
              <w:pStyle w:val="TableText"/>
              <w:keepNext/>
              <w:jc w:val="center"/>
            </w:pPr>
            <w:r>
              <w:rPr>
                <w:b/>
                <w:color w:val="FFFFFF"/>
                <w:sz w:val="17"/>
              </w:rPr>
              <w:t>Pemula</w:t>
            </w:r>
          </w:p>
        </w:tc>
        <w:tc>
          <w:tcPr>
            <w:tcW w:type="dxa" w:w="3092"/>
            <w:shd w:fill="173B57"/>
            <w:vAlign w:val="center"/>
          </w:tcPr>
          <w:p>
            <w:pPr>
              <w:pStyle w:val="TableText"/>
              <w:keepNext/>
              <w:jc w:val="center"/>
            </w:pPr>
            <w:r>
              <w:rPr>
                <w:b/>
                <w:color w:val="FFFFFF"/>
                <w:sz w:val="17"/>
              </w:rPr>
              <w:t>Mahir</w:t>
            </w:r>
          </w:p>
        </w:tc>
      </w:tr>
      <w:tr>
        <w:trPr>
          <w:cantSplit/>
        </w:trPr>
        <w:tc>
          <w:tcPr>
            <w:tcW w:type="dxa" w:w="2600"/>
            <w:vAlign w:val="top"/>
          </w:tcPr>
          <w:p>
            <w:pPr>
              <w:pStyle w:val="TableText"/>
              <w:jc w:val="left"/>
            </w:pPr>
            <w:r>
              <w:rPr>
                <w:sz w:val="17"/>
              </w:rPr>
              <w:t>Kas awal</w:t>
            </w:r>
          </w:p>
        </w:tc>
        <w:tc>
          <w:tcPr>
            <w:tcW w:type="dxa" w:w="3092"/>
            <w:vAlign w:val="top"/>
          </w:tcPr>
          <w:p>
            <w:pPr>
              <w:pStyle w:val="TableText"/>
              <w:jc w:val="left"/>
            </w:pPr>
            <w:r>
              <w:rPr>
                <w:sz w:val="17"/>
              </w:rPr>
              <w:t>20 koin</w:t>
            </w:r>
          </w:p>
        </w:tc>
        <w:tc>
          <w:tcPr>
            <w:tcW w:type="dxa" w:w="3092"/>
            <w:vAlign w:val="top"/>
          </w:tcPr>
          <w:p>
            <w:pPr>
              <w:pStyle w:val="TableText"/>
              <w:jc w:val="left"/>
            </w:pPr>
            <w:r>
              <w:rPr>
                <w:sz w:val="17"/>
              </w:rPr>
              <w:t>10 koin</w:t>
            </w:r>
          </w:p>
        </w:tc>
      </w:tr>
      <w:tr>
        <w:trPr>
          <w:cantSplit/>
        </w:trPr>
        <w:tc>
          <w:tcPr>
            <w:tcW w:type="dxa" w:w="2600"/>
            <w:shd w:fill="F7F9FA"/>
            <w:vAlign w:val="top"/>
          </w:tcPr>
          <w:p>
            <w:pPr>
              <w:pStyle w:val="TableText"/>
              <w:jc w:val="left"/>
            </w:pPr>
            <w:r>
              <w:rPr>
                <w:sz w:val="17"/>
              </w:rPr>
              <w:t>Bahan awal</w:t>
            </w:r>
          </w:p>
        </w:tc>
        <w:tc>
          <w:tcPr>
            <w:tcW w:type="dxa" w:w="3092"/>
            <w:shd w:fill="F7F9FA"/>
            <w:vAlign w:val="top"/>
          </w:tcPr>
          <w:p>
            <w:pPr>
              <w:pStyle w:val="TableText"/>
              <w:jc w:val="left"/>
            </w:pPr>
            <w:r>
              <w:rPr>
                <w:sz w:val="17"/>
              </w:rPr>
              <w:t>Satu bahan beserta biaya kartunya</w:t>
            </w:r>
          </w:p>
        </w:tc>
        <w:tc>
          <w:tcPr>
            <w:tcW w:type="dxa" w:w="3092"/>
            <w:shd w:fill="F7F9FA"/>
            <w:vAlign w:val="top"/>
          </w:tcPr>
          <w:p>
            <w:pPr>
              <w:pStyle w:val="TableText"/>
              <w:jc w:val="left"/>
            </w:pPr>
            <w:r>
              <w:rPr>
                <w:sz w:val="17"/>
              </w:rPr>
              <w:t>Sama dengan Pemula</w:t>
            </w:r>
          </w:p>
        </w:tc>
      </w:tr>
      <w:tr>
        <w:trPr>
          <w:cantSplit/>
        </w:trPr>
        <w:tc>
          <w:tcPr>
            <w:tcW w:type="dxa" w:w="2600"/>
            <w:vAlign w:val="top"/>
          </w:tcPr>
          <w:p>
            <w:pPr>
              <w:pStyle w:val="TableText"/>
              <w:jc w:val="left"/>
            </w:pPr>
            <w:r>
              <w:rPr>
                <w:sz w:val="17"/>
              </w:rPr>
              <w:t>Emas awal</w:t>
            </w:r>
          </w:p>
        </w:tc>
        <w:tc>
          <w:tcPr>
            <w:tcW w:type="dxa" w:w="3092"/>
            <w:vAlign w:val="top"/>
          </w:tcPr>
          <w:p>
            <w:pPr>
              <w:pStyle w:val="TableText"/>
              <w:jc w:val="left"/>
            </w:pPr>
            <w:r>
              <w:rPr>
                <w:sz w:val="17"/>
              </w:rPr>
              <w:t>Satu emas bernilai 5</w:t>
            </w:r>
          </w:p>
        </w:tc>
        <w:tc>
          <w:tcPr>
            <w:tcW w:type="dxa" w:w="3092"/>
            <w:vAlign w:val="top"/>
          </w:tcPr>
          <w:p>
            <w:pPr>
              <w:pStyle w:val="TableText"/>
              <w:jc w:val="left"/>
            </w:pPr>
            <w:r>
              <w:rPr>
                <w:sz w:val="17"/>
              </w:rPr>
              <w:t>Sama dengan Pemula</w:t>
            </w:r>
          </w:p>
        </w:tc>
      </w:tr>
      <w:tr>
        <w:trPr>
          <w:cantSplit/>
        </w:trPr>
        <w:tc>
          <w:tcPr>
            <w:tcW w:type="dxa" w:w="2600"/>
            <w:shd w:fill="F7F9FA"/>
            <w:vAlign w:val="top"/>
          </w:tcPr>
          <w:p>
            <w:pPr>
              <w:pStyle w:val="TableText"/>
              <w:jc w:val="left"/>
            </w:pPr>
            <w:r>
              <w:rPr>
                <w:sz w:val="17"/>
              </w:rPr>
              <w:t>Misi</w:t>
            </w:r>
          </w:p>
        </w:tc>
        <w:tc>
          <w:tcPr>
            <w:tcW w:type="dxa" w:w="3092"/>
            <w:shd w:fill="F7F9FA"/>
            <w:vAlign w:val="top"/>
          </w:tcPr>
          <w:p>
            <w:pPr>
              <w:pStyle w:val="TableText"/>
              <w:jc w:val="left"/>
            </w:pPr>
            <w:r>
              <w:rPr>
                <w:sz w:val="17"/>
              </w:rPr>
              <w:t>Satu misi unik per pemain</w:t>
            </w:r>
          </w:p>
        </w:tc>
        <w:tc>
          <w:tcPr>
            <w:tcW w:type="dxa" w:w="3092"/>
            <w:shd w:fill="F7F9FA"/>
            <w:vAlign w:val="top"/>
          </w:tcPr>
          <w:p>
            <w:pPr>
              <w:pStyle w:val="TableText"/>
              <w:jc w:val="left"/>
            </w:pPr>
            <w:r>
              <w:rPr>
                <w:sz w:val="17"/>
              </w:rPr>
              <w:t>Satu misi unik per pemain</w:t>
            </w:r>
          </w:p>
        </w:tc>
      </w:tr>
      <w:tr>
        <w:trPr>
          <w:cantSplit/>
        </w:trPr>
        <w:tc>
          <w:tcPr>
            <w:tcW w:type="dxa" w:w="2600"/>
            <w:vAlign w:val="top"/>
          </w:tcPr>
          <w:p>
            <w:pPr>
              <w:pStyle w:val="TableText"/>
              <w:jc w:val="left"/>
            </w:pPr>
            <w:r>
              <w:rPr>
                <w:sz w:val="17"/>
              </w:rPr>
              <w:t>Pinjaman Syariah</w:t>
            </w:r>
          </w:p>
        </w:tc>
        <w:tc>
          <w:tcPr>
            <w:tcW w:type="dxa" w:w="3092"/>
            <w:vAlign w:val="top"/>
          </w:tcPr>
          <w:p>
            <w:pPr>
              <w:pStyle w:val="TableText"/>
              <w:jc w:val="left"/>
            </w:pPr>
            <w:r>
              <w:rPr>
                <w:sz w:val="17"/>
              </w:rPr>
              <w:t>Tidak digunakan</w:t>
            </w:r>
          </w:p>
        </w:tc>
        <w:tc>
          <w:tcPr>
            <w:tcW w:type="dxa" w:w="3092"/>
            <w:vAlign w:val="top"/>
          </w:tcPr>
          <w:p>
            <w:pPr>
              <w:pStyle w:val="TableText"/>
              <w:jc w:val="left"/>
            </w:pPr>
            <w:r>
              <w:rPr>
                <w:sz w:val="17"/>
              </w:rPr>
              <w:t>Pinjaman awal 10</w:t>
            </w:r>
          </w:p>
        </w:tc>
      </w:tr>
      <w:tr>
        <w:trPr>
          <w:cantSplit/>
        </w:trPr>
        <w:tc>
          <w:tcPr>
            <w:tcW w:type="dxa" w:w="2600"/>
            <w:shd w:fill="F7F9FA"/>
            <w:vAlign w:val="top"/>
          </w:tcPr>
          <w:p>
            <w:pPr>
              <w:pStyle w:val="TableText"/>
              <w:jc w:val="left"/>
            </w:pPr>
            <w:r>
              <w:rPr>
                <w:sz w:val="17"/>
              </w:rPr>
              <w:t>Proteksi</w:t>
            </w:r>
          </w:p>
        </w:tc>
        <w:tc>
          <w:tcPr>
            <w:tcW w:type="dxa" w:w="3092"/>
            <w:shd w:fill="F7F9FA"/>
            <w:vAlign w:val="top"/>
          </w:tcPr>
          <w:p>
            <w:pPr>
              <w:pStyle w:val="TableText"/>
              <w:jc w:val="left"/>
            </w:pPr>
            <w:r>
              <w:rPr>
                <w:sz w:val="17"/>
              </w:rPr>
              <w:t>Tidak digunakan</w:t>
            </w:r>
          </w:p>
        </w:tc>
        <w:tc>
          <w:tcPr>
            <w:tcW w:type="dxa" w:w="3092"/>
            <w:shd w:fill="F7F9FA"/>
            <w:vAlign w:val="top"/>
          </w:tcPr>
          <w:p>
            <w:pPr>
              <w:pStyle w:val="TableText"/>
              <w:jc w:val="left"/>
            </w:pPr>
            <w:r>
              <w:rPr>
                <w:sz w:val="17"/>
              </w:rPr>
              <w:t>Proteksi gratis dari sisi belakang Tie Breaker</w:t>
            </w:r>
          </w:p>
        </w:tc>
      </w:tr>
      <w:tr>
        <w:trPr>
          <w:cantSplit/>
        </w:trPr>
        <w:tc>
          <w:tcPr>
            <w:tcW w:type="dxa" w:w="2600"/>
            <w:vAlign w:val="top"/>
          </w:tcPr>
          <w:p>
            <w:pPr>
              <w:pStyle w:val="TableText"/>
              <w:jc w:val="left"/>
            </w:pPr>
            <w:r>
              <w:rPr>
                <w:sz w:val="17"/>
              </w:rPr>
              <w:t>Tie Breaker</w:t>
            </w:r>
          </w:p>
        </w:tc>
        <w:tc>
          <w:tcPr>
            <w:tcW w:type="dxa" w:w="3092"/>
            <w:vAlign w:val="top"/>
          </w:tcPr>
          <w:p>
            <w:pPr>
              <w:pStyle w:val="TableText"/>
              <w:jc w:val="left"/>
            </w:pPr>
            <w:r>
              <w:rPr>
                <w:sz w:val="17"/>
              </w:rPr>
              <w:t>Unik, menentukan urutan</w:t>
            </w:r>
          </w:p>
        </w:tc>
        <w:tc>
          <w:tcPr>
            <w:tcW w:type="dxa" w:w="3092"/>
            <w:vAlign w:val="top"/>
          </w:tcPr>
          <w:p>
            <w:pPr>
              <w:pStyle w:val="TableText"/>
              <w:jc w:val="left"/>
            </w:pPr>
            <w:r>
              <w:rPr>
                <w:sz w:val="17"/>
              </w:rPr>
              <w:t>Unik, menentukan urutan</w:t>
            </w:r>
          </w:p>
        </w:tc>
      </w:tr>
      <w:tr>
        <w:trPr>
          <w:cantSplit/>
        </w:trPr>
        <w:tc>
          <w:tcPr>
            <w:tcW w:type="dxa" w:w="2600"/>
            <w:shd w:fill="F7F9FA"/>
            <w:vAlign w:val="top"/>
          </w:tcPr>
          <w:p>
            <w:pPr>
              <w:pStyle w:val="TableText"/>
              <w:jc w:val="left"/>
            </w:pPr>
            <w:r>
              <w:rPr>
                <w:sz w:val="17"/>
              </w:rPr>
              <w:t>Token aksi</w:t>
            </w:r>
          </w:p>
        </w:tc>
        <w:tc>
          <w:tcPr>
            <w:tcW w:type="dxa" w:w="3092"/>
            <w:shd w:fill="F7F9FA"/>
            <w:vAlign w:val="top"/>
          </w:tcPr>
          <w:p>
            <w:pPr>
              <w:pStyle w:val="TableText"/>
              <w:jc w:val="left"/>
            </w:pPr>
            <w:r>
              <w:rPr>
                <w:sz w:val="17"/>
              </w:rPr>
              <w:t>Komponen fisik, tidak disimpan sebagai setup</w:t>
            </w:r>
          </w:p>
        </w:tc>
        <w:tc>
          <w:tcPr>
            <w:tcW w:type="dxa" w:w="3092"/>
            <w:shd w:fill="F7F9FA"/>
            <w:vAlign w:val="top"/>
          </w:tcPr>
          <w:p>
            <w:pPr>
              <w:pStyle w:val="TableText"/>
              <w:jc w:val="left"/>
            </w:pPr>
            <w:r>
              <w:rPr>
                <w:sz w:val="17"/>
              </w:rPr>
              <w:t>Komponen fisik, tidak disimpan sebagai setup</w:t>
            </w:r>
          </w:p>
        </w:tc>
      </w:tr>
    </w:tbl>
    <w:p>
      <w:pPr>
        <w:spacing w:after="20"/>
      </w:pPr>
    </w:p>
    <w:p>
      <w:pPr/>
      <w:r>
        <w:t>Start bersifat atomik. Backend mengambil revisi setup terbaru, menguncinya, membentuk event setup, dan mengubah status sesi dalam satu transaksi. Percobaan start ganda hanya menghasilkan satu keberhasilan. Penggunaan client_request_id yang sama dengan payload identik diperlakukan sebagai retry dan mengembalikan hasil yang sama, sedangkan penggunaan id yang sama untuk payload berbeda menghasilkan konflik 409.</w:t>
      </w:r>
    </w:p>
    <w:p>
      <w:pPr>
        <w:pStyle w:val="Heading2"/>
      </w:pPr>
      <w:r>
        <w:t>4.2.5 Kontrak Event dan Validasi Gameplay</w:t>
      </w:r>
    </w:p>
    <w:p>
      <w:pPr/>
      <w:r>
        <w:t>Event merupakan catatan kejadian yang telah lolos aturan domain. Endpoint tidak menerima payload secara pasif; backend memeriksa identitas, idempotency, status sesi, urutan pemain, katalog ruleset, mode, saldo, kepemilikan yang telah dilaporkan, dan batas aksi. Pemisahan ini mencegah data tidak sah memasuki timeline dan analitik.</w:t>
      </w:r>
    </w:p>
    <w:p>
      <w:pPr>
        <w:keepNext/>
        <w:jc w:val="center"/>
      </w:pPr>
      <w:r>
        <w:drawing>
          <wp:inline xmlns:a="http://schemas.openxmlformats.org/drawingml/2006/main" xmlns:pic="http://schemas.openxmlformats.org/drawingml/2006/picture">
            <wp:extent cx="5472000" cy="2827200"/>
            <wp:docPr id="7" name="Picture 7" title="Gambar 4.7" descr="Diagram enam tahap validasi event dan dua hasil: event valid disimpan, event ditolak tidak memengaruhi gameplay atau metrik."/>
            <wp:cNvGraphicFramePr>
              <a:graphicFrameLocks noChangeAspect="1"/>
            </wp:cNvGraphicFramePr>
            <a:graphic>
              <a:graphicData uri="http://schemas.openxmlformats.org/drawingml/2006/picture">
                <pic:pic>
                  <pic:nvPicPr>
                    <pic:cNvPr id="0" name="event-pipeline.png"/>
                    <pic:cNvPicPr/>
                  </pic:nvPicPr>
                  <pic:blipFill>
                    <a:blip r:embed="rId19"/>
                    <a:stretch>
                      <a:fillRect/>
                    </a:stretch>
                  </pic:blipFill>
                  <pic:spPr>
                    <a:xfrm>
                      <a:off x="0" y="0"/>
                      <a:ext cx="5472000" cy="2827200"/>
                    </a:xfrm>
                    <a:prstGeom prst="rect"/>
                  </pic:spPr>
                </pic:pic>
              </a:graphicData>
            </a:graphic>
          </wp:inline>
        </w:drawing>
      </w:r>
    </w:p>
    <w:p>
      <w:pPr>
        <w:pStyle w:val="CaptionAcademic"/>
        <w:keepNext w:val="0"/>
      </w:pPr>
      <w:r>
        <w:t>Gambar 4.7 Pipeline validasi event</w:t>
      </w:r>
    </w:p>
    <w:p>
      <w:r>
        <w:br w:type="page"/>
      </w:r>
    </w:p>
    <w:p>
      <w:pPr>
        <w:pStyle w:val="CaptionAcademic"/>
        <w:keepNext/>
      </w:pPr>
      <w:r>
        <w:t>Tabel 4.10 Contoh Aturan Validasi Event</w:t>
      </w:r>
    </w:p>
    <w:tbl>
      <w:tblPr>
        <w:tblStyle w:val="TableGrid"/>
        <w:tblW w:type="dxa" w:w="8784"/>
        <w:jc w:val="center"/>
        <w:tblLayout w:type="fixed"/>
        <w:tblLook w:firstColumn="1" w:firstRow="1" w:lastColumn="0" w:lastRow="0" w:noHBand="0" w:noVBand="1" w:val="04A0"/>
        <w:tblInd w:w="120" w:type="dxa"/>
      </w:tblPr>
      <w:tblGrid>
        <w:gridCol w:w="3250"/>
        <w:gridCol w:w="1450"/>
        <w:gridCol w:w="4084"/>
      </w:tblGrid>
      <w:tr>
        <w:trPr>
          <w:tblHeader w:val="true"/>
        </w:trPr>
        <w:tc>
          <w:tcPr>
            <w:tcW w:type="dxa" w:w="3250"/>
            <w:shd w:fill="173B57"/>
            <w:vAlign w:val="center"/>
          </w:tcPr>
          <w:p>
            <w:pPr>
              <w:pStyle w:val="TableText"/>
              <w:keepNext/>
              <w:jc w:val="center"/>
            </w:pPr>
            <w:r>
              <w:rPr>
                <w:b/>
                <w:color w:val="FFFFFF"/>
                <w:sz w:val="17"/>
              </w:rPr>
              <w:t>Skenario</w:t>
            </w:r>
          </w:p>
        </w:tc>
        <w:tc>
          <w:tcPr>
            <w:tcW w:type="dxa" w:w="1450"/>
            <w:shd w:fill="173B57"/>
            <w:vAlign w:val="center"/>
          </w:tcPr>
          <w:p>
            <w:pPr>
              <w:pStyle w:val="TableText"/>
              <w:keepNext/>
              <w:jc w:val="center"/>
            </w:pPr>
            <w:r>
              <w:rPr>
                <w:b/>
                <w:color w:val="FFFFFF"/>
                <w:sz w:val="17"/>
              </w:rPr>
              <w:t>Hasil</w:t>
            </w:r>
          </w:p>
        </w:tc>
        <w:tc>
          <w:tcPr>
            <w:tcW w:type="dxa" w:w="4084"/>
            <w:shd w:fill="173B57"/>
            <w:vAlign w:val="center"/>
          </w:tcPr>
          <w:p>
            <w:pPr>
              <w:pStyle w:val="TableText"/>
              <w:keepNext/>
              <w:jc w:val="center"/>
            </w:pPr>
            <w:r>
              <w:rPr>
                <w:b/>
                <w:color w:val="FFFFFF"/>
                <w:sz w:val="17"/>
              </w:rPr>
              <w:t>Alasan</w:t>
            </w:r>
          </w:p>
        </w:tc>
      </w:tr>
      <w:tr>
        <w:trPr>
          <w:cantSplit/>
        </w:trPr>
        <w:tc>
          <w:tcPr>
            <w:tcW w:type="dxa" w:w="3250"/>
            <w:vAlign w:val="top"/>
          </w:tcPr>
          <w:p>
            <w:pPr>
              <w:pStyle w:val="TableText"/>
              <w:jc w:val="left"/>
            </w:pPr>
            <w:r>
              <w:rPr>
                <w:sz w:val="17"/>
              </w:rPr>
              <w:t>Dua aksi utama yang sama pada hari normal</w:t>
            </w:r>
          </w:p>
        </w:tc>
        <w:tc>
          <w:tcPr>
            <w:tcW w:type="dxa" w:w="1450"/>
            <w:vAlign w:val="top"/>
          </w:tcPr>
          <w:p>
            <w:pPr>
              <w:pStyle w:val="TableText"/>
              <w:jc w:val="left"/>
            </w:pPr>
            <w:r>
              <w:rPr>
                <w:sz w:val="17"/>
              </w:rPr>
              <w:t>Diterima</w:t>
            </w:r>
          </w:p>
        </w:tc>
        <w:tc>
          <w:tcPr>
            <w:tcW w:type="dxa" w:w="4084"/>
            <w:vAlign w:val="top"/>
          </w:tcPr>
          <w:p>
            <w:pPr>
              <w:pStyle w:val="TableText"/>
              <w:jc w:val="left"/>
            </w:pPr>
            <w:r>
              <w:rPr>
                <w:sz w:val="17"/>
              </w:rPr>
              <w:t>Rulebook memperbolehkan pengulangan aksi yang sama.</w:t>
            </w:r>
          </w:p>
        </w:tc>
      </w:tr>
      <w:tr>
        <w:trPr>
          <w:cantSplit/>
        </w:trPr>
        <w:tc>
          <w:tcPr>
            <w:tcW w:type="dxa" w:w="3250"/>
            <w:shd w:fill="F7F9FA"/>
            <w:vAlign w:val="top"/>
          </w:tcPr>
          <w:p>
            <w:pPr>
              <w:pStyle w:val="TableText"/>
              <w:jc w:val="left"/>
            </w:pPr>
            <w:r>
              <w:rPr>
                <w:sz w:val="17"/>
              </w:rPr>
              <w:t>Satu aksi utama lalu AkhirGiliran</w:t>
            </w:r>
          </w:p>
        </w:tc>
        <w:tc>
          <w:tcPr>
            <w:tcW w:type="dxa" w:w="1450"/>
            <w:shd w:fill="F7F9FA"/>
            <w:vAlign w:val="top"/>
          </w:tcPr>
          <w:p>
            <w:pPr>
              <w:pStyle w:val="TableText"/>
              <w:jc w:val="left"/>
            </w:pPr>
            <w:r>
              <w:rPr>
                <w:sz w:val="17"/>
              </w:rPr>
              <w:t>Ditolak</w:t>
            </w:r>
          </w:p>
        </w:tc>
        <w:tc>
          <w:tcPr>
            <w:tcW w:type="dxa" w:w="4084"/>
            <w:shd w:fill="F7F9FA"/>
            <w:vAlign w:val="top"/>
          </w:tcPr>
          <w:p>
            <w:pPr>
              <w:pStyle w:val="TableText"/>
              <w:jc w:val="left"/>
            </w:pPr>
            <w:r>
              <w:rPr>
                <w:sz w:val="17"/>
              </w:rPr>
              <w:t>Hari normal mewajibkan dua aksi utama sah.</w:t>
            </w:r>
          </w:p>
        </w:tc>
      </w:tr>
      <w:tr>
        <w:trPr>
          <w:cantSplit/>
        </w:trPr>
        <w:tc>
          <w:tcPr>
            <w:tcW w:type="dxa" w:w="3250"/>
            <w:vAlign w:val="top"/>
          </w:tcPr>
          <w:p>
            <w:pPr>
              <w:pStyle w:val="TableText"/>
              <w:jc w:val="left"/>
            </w:pPr>
            <w:r>
              <w:rPr>
                <w:sz w:val="17"/>
              </w:rPr>
              <w:t>Akhir giliran pada Minggu</w:t>
            </w:r>
          </w:p>
        </w:tc>
        <w:tc>
          <w:tcPr>
            <w:tcW w:type="dxa" w:w="1450"/>
            <w:vAlign w:val="top"/>
          </w:tcPr>
          <w:p>
            <w:pPr>
              <w:pStyle w:val="TableText"/>
              <w:jc w:val="left"/>
            </w:pPr>
            <w:r>
              <w:rPr>
                <w:sz w:val="17"/>
              </w:rPr>
              <w:t>Diterima sesuai state</w:t>
            </w:r>
          </w:p>
        </w:tc>
        <w:tc>
          <w:tcPr>
            <w:tcW w:type="dxa" w:w="4084"/>
            <w:vAlign w:val="top"/>
          </w:tcPr>
          <w:p>
            <w:pPr>
              <w:pStyle w:val="TableText"/>
              <w:jc w:val="left"/>
            </w:pPr>
            <w:r>
              <w:rPr>
                <w:sz w:val="17"/>
              </w:rPr>
              <w:t>Minggu merupakan hari libur dan tidak menuntut dua aksi pemain.</w:t>
            </w:r>
          </w:p>
        </w:tc>
      </w:tr>
      <w:tr>
        <w:trPr>
          <w:cantSplit/>
        </w:trPr>
        <w:tc>
          <w:tcPr>
            <w:tcW w:type="dxa" w:w="3250"/>
            <w:shd w:fill="F7F9FA"/>
            <w:vAlign w:val="top"/>
          </w:tcPr>
          <w:p>
            <w:pPr>
              <w:pStyle w:val="TableText"/>
              <w:jc w:val="left"/>
            </w:pPr>
            <w:r>
              <w:rPr>
                <w:sz w:val="17"/>
              </w:rPr>
              <w:t>LewatiOrder baru</w:t>
            </w:r>
          </w:p>
        </w:tc>
        <w:tc>
          <w:tcPr>
            <w:tcW w:type="dxa" w:w="1450"/>
            <w:shd w:fill="F7F9FA"/>
            <w:vAlign w:val="top"/>
          </w:tcPr>
          <w:p>
            <w:pPr>
              <w:pStyle w:val="TableText"/>
              <w:jc w:val="left"/>
            </w:pPr>
            <w:r>
              <w:rPr>
                <w:sz w:val="17"/>
              </w:rPr>
              <w:t>Ditolak</w:t>
            </w:r>
          </w:p>
        </w:tc>
        <w:tc>
          <w:tcPr>
            <w:tcW w:type="dxa" w:w="4084"/>
            <w:shd w:fill="F7F9FA"/>
            <w:vAlign w:val="top"/>
          </w:tcPr>
          <w:p>
            <w:pPr>
              <w:pStyle w:val="TableText"/>
              <w:jc w:val="left"/>
            </w:pPr>
            <w:r>
              <w:rPr>
                <w:sz w:val="17"/>
              </w:rPr>
              <w:t>Aksi tersebut tidak terdapat pada rulebook dan telah dihentikan.</w:t>
            </w:r>
          </w:p>
        </w:tc>
      </w:tr>
      <w:tr>
        <w:trPr>
          <w:cantSplit/>
        </w:trPr>
        <w:tc>
          <w:tcPr>
            <w:tcW w:type="dxa" w:w="3250"/>
            <w:vAlign w:val="top"/>
          </w:tcPr>
          <w:p>
            <w:pPr>
              <w:pStyle w:val="TableText"/>
              <w:jc w:val="left"/>
            </w:pPr>
            <w:r>
              <w:rPr>
                <w:sz w:val="17"/>
              </w:rPr>
              <w:t>Pembelian melebihi saldo</w:t>
            </w:r>
          </w:p>
        </w:tc>
        <w:tc>
          <w:tcPr>
            <w:tcW w:type="dxa" w:w="1450"/>
            <w:vAlign w:val="top"/>
          </w:tcPr>
          <w:p>
            <w:pPr>
              <w:pStyle w:val="TableText"/>
              <w:jc w:val="left"/>
            </w:pPr>
            <w:r>
              <w:rPr>
                <w:sz w:val="17"/>
              </w:rPr>
              <w:t>Ditolak</w:t>
            </w:r>
          </w:p>
        </w:tc>
        <w:tc>
          <w:tcPr>
            <w:tcW w:type="dxa" w:w="4084"/>
            <w:vAlign w:val="top"/>
          </w:tcPr>
          <w:p>
            <w:pPr>
              <w:pStyle w:val="TableText"/>
              <w:jc w:val="left"/>
            </w:pPr>
            <w:r>
              <w:rPr>
                <w:sz w:val="17"/>
              </w:rPr>
              <w:t>Melanggar invariant saldo.</w:t>
            </w:r>
          </w:p>
        </w:tc>
      </w:tr>
      <w:tr>
        <w:trPr>
          <w:cantSplit/>
        </w:trPr>
        <w:tc>
          <w:tcPr>
            <w:tcW w:type="dxa" w:w="3250"/>
            <w:shd w:fill="F7F9FA"/>
            <w:vAlign w:val="top"/>
          </w:tcPr>
          <w:p>
            <w:pPr>
              <w:pStyle w:val="TableText"/>
              <w:jc w:val="left"/>
            </w:pPr>
            <w:r>
              <w:rPr>
                <w:sz w:val="17"/>
              </w:rPr>
              <w:t>Event dari pemain yang bukan gilirannya</w:t>
            </w:r>
          </w:p>
        </w:tc>
        <w:tc>
          <w:tcPr>
            <w:tcW w:type="dxa" w:w="1450"/>
            <w:shd w:fill="F7F9FA"/>
            <w:vAlign w:val="top"/>
          </w:tcPr>
          <w:p>
            <w:pPr>
              <w:pStyle w:val="TableText"/>
              <w:jc w:val="left"/>
            </w:pPr>
            <w:r>
              <w:rPr>
                <w:sz w:val="17"/>
              </w:rPr>
              <w:t>Ditolak</w:t>
            </w:r>
          </w:p>
        </w:tc>
        <w:tc>
          <w:tcPr>
            <w:tcW w:type="dxa" w:w="4084"/>
            <w:shd w:fill="F7F9FA"/>
            <w:vAlign w:val="top"/>
          </w:tcPr>
          <w:p>
            <w:pPr>
              <w:pStyle w:val="TableText"/>
              <w:jc w:val="left"/>
            </w:pPr>
            <w:r>
              <w:rPr>
                <w:sz w:val="17"/>
              </w:rPr>
              <w:t>Melanggar urutan pemain.</w:t>
            </w:r>
          </w:p>
        </w:tc>
      </w:tr>
      <w:tr>
        <w:trPr>
          <w:cantSplit/>
        </w:trPr>
        <w:tc>
          <w:tcPr>
            <w:tcW w:type="dxa" w:w="3250"/>
            <w:vAlign w:val="top"/>
          </w:tcPr>
          <w:p>
            <w:pPr>
              <w:pStyle w:val="TableText"/>
              <w:jc w:val="left"/>
            </w:pPr>
            <w:r>
              <w:rPr>
                <w:sz w:val="17"/>
              </w:rPr>
              <w:t>Event legacy pasar/deck</w:t>
            </w:r>
          </w:p>
        </w:tc>
        <w:tc>
          <w:tcPr>
            <w:tcW w:type="dxa" w:w="1450"/>
            <w:vAlign w:val="top"/>
          </w:tcPr>
          <w:p>
            <w:pPr>
              <w:pStyle w:val="TableText"/>
              <w:jc w:val="left"/>
            </w:pPr>
            <w:r>
              <w:rPr>
                <w:sz w:val="17"/>
              </w:rPr>
              <w:t>Tetap tersimpan, diabaikan oleh analitik baru</w:t>
            </w:r>
          </w:p>
        </w:tc>
        <w:tc>
          <w:tcPr>
            <w:tcW w:type="dxa" w:w="4084"/>
            <w:vAlign w:val="top"/>
          </w:tcPr>
          <w:p>
            <w:pPr>
              <w:pStyle w:val="TableText"/>
              <w:jc w:val="left"/>
            </w:pPr>
            <w:r>
              <w:rPr>
                <w:sz w:val="17"/>
              </w:rPr>
              <w:t>Menjaga audit historis tanpa mencemari hasil baru.</w:t>
            </w:r>
          </w:p>
        </w:tc>
      </w:tr>
    </w:tbl>
    <w:p>
      <w:pPr>
        <w:spacing w:after="20"/>
      </w:pPr>
    </w:p>
    <w:p>
      <w:pPr/>
      <w:r>
        <w:t>Backend tidak mengacak deck, mengisi slot pasar, atau memproyeksikan kartu yang terbuka. Keputusan ini mengikuti batas sistem: kartu fisik tidak dapat diamati secara sah oleh backend kecuali dilaporkan sebagai kejadian. Dengan demikian, metrik tidak lagi memakai variabel pesanan yang dilewati atau ketersediaan kartu hipotetis.</w:t>
      </w:r>
    </w:p>
    <w:p>
      <w:pPr>
        <w:pStyle w:val="Heading2"/>
      </w:pPr>
      <w:r>
        <w:t>4.2.6 Idempotency, Urutan Event, dan Konsistensi State</w:t>
      </w:r>
    </w:p>
    <w:p>
      <w:pPr/>
      <w:r>
        <w:t>Setiap operasi mutasi penting memakai client_request_id. Nilai tersebut disimpan langsung pada events atau session_setup_revisions dan dilindungi unique constraint sesuai scope operasinya; service membandingkan isi permintaan sebelum memperlakukan panggilan sebagai retry. Retry jaringan dengan isi identik tidak menambah event, revisi setup, atau transaksi. Jika isi berbeda memakai id yang sama, permintaan ditolak karena menunjukkan penggunaan id yang keliru.</w:t>
      </w:r>
    </w:p>
    <w:p>
      <w:pPr/>
      <w:r>
        <w:t>Urutan event ditentukan oleh sequence_number per sesi. Penomoran dilakukan di dalam transaksi sehingga dua permintaan bersamaan tidak memperoleh urutan yang sama. Arus kas dan snapshot diperbarui dari event yang telah diterima. Pada kegagalan di tengah proses, transaksi dibatalkan sehingga tidak muncul kondisi event tersimpan tanpa perubahan saldo, atau sebaliknya.</w:t>
      </w:r>
    </w:p>
    <w:p>
      <w:pPr>
        <w:pStyle w:val="CaptionAcademic"/>
        <w:keepNext/>
      </w:pPr>
      <w:r>
        <w:t>Tabel 4.11 Mekanisme Konsistensi</w:t>
      </w:r>
    </w:p>
    <w:tbl>
      <w:tblPr>
        <w:tblStyle w:val="TableGrid"/>
        <w:tblW w:type="dxa" w:w="8784"/>
        <w:jc w:val="center"/>
        <w:tblLayout w:type="fixed"/>
        <w:tblLook w:firstColumn="1" w:firstRow="1" w:lastColumn="0" w:lastRow="0" w:noHBand="0" w:noVBand="1" w:val="04A0"/>
        <w:tblInd w:w="120" w:type="dxa"/>
      </w:tblPr>
      <w:tblGrid>
        <w:gridCol w:w="2600"/>
        <w:gridCol w:w="3100"/>
        <w:gridCol w:w="3084"/>
      </w:tblGrid>
      <w:tr>
        <w:trPr>
          <w:tblHeader w:val="true"/>
        </w:trPr>
        <w:tc>
          <w:tcPr>
            <w:tcW w:type="dxa" w:w="2600"/>
            <w:shd w:fill="173B57"/>
            <w:vAlign w:val="center"/>
          </w:tcPr>
          <w:p>
            <w:pPr>
              <w:pStyle w:val="TableText"/>
              <w:keepNext/>
              <w:jc w:val="center"/>
            </w:pPr>
            <w:r>
              <w:rPr>
                <w:b/>
                <w:color w:val="FFFFFF"/>
                <w:sz w:val="17"/>
              </w:rPr>
              <w:t>Risiko</w:t>
            </w:r>
          </w:p>
        </w:tc>
        <w:tc>
          <w:tcPr>
            <w:tcW w:type="dxa" w:w="3100"/>
            <w:shd w:fill="173B57"/>
            <w:vAlign w:val="center"/>
          </w:tcPr>
          <w:p>
            <w:pPr>
              <w:pStyle w:val="TableText"/>
              <w:keepNext/>
              <w:jc w:val="center"/>
            </w:pPr>
            <w:r>
              <w:rPr>
                <w:b/>
                <w:color w:val="FFFFFF"/>
                <w:sz w:val="17"/>
              </w:rPr>
              <w:t>Mekanisme</w:t>
            </w:r>
          </w:p>
        </w:tc>
        <w:tc>
          <w:tcPr>
            <w:tcW w:type="dxa" w:w="3084"/>
            <w:shd w:fill="173B57"/>
            <w:vAlign w:val="center"/>
          </w:tcPr>
          <w:p>
            <w:pPr>
              <w:pStyle w:val="TableText"/>
              <w:keepNext/>
              <w:jc w:val="center"/>
            </w:pPr>
            <w:r>
              <w:rPr>
                <w:b/>
                <w:color w:val="FFFFFF"/>
                <w:sz w:val="17"/>
              </w:rPr>
              <w:t>Dampak</w:t>
            </w:r>
          </w:p>
        </w:tc>
      </w:tr>
      <w:tr>
        <w:trPr>
          <w:cantSplit/>
        </w:trPr>
        <w:tc>
          <w:tcPr>
            <w:tcW w:type="dxa" w:w="2600"/>
            <w:vAlign w:val="top"/>
          </w:tcPr>
          <w:p>
            <w:pPr>
              <w:pStyle w:val="TableText"/>
              <w:jc w:val="left"/>
            </w:pPr>
            <w:r>
              <w:rPr>
                <w:sz w:val="17"/>
              </w:rPr>
              <w:t>Retry membuat duplikasi</w:t>
            </w:r>
          </w:p>
        </w:tc>
        <w:tc>
          <w:tcPr>
            <w:tcW w:type="dxa" w:w="3100"/>
            <w:vAlign w:val="top"/>
          </w:tcPr>
          <w:p>
            <w:pPr>
              <w:pStyle w:val="TableText"/>
              <w:jc w:val="left"/>
            </w:pPr>
            <w:r>
              <w:rPr>
                <w:sz w:val="17"/>
              </w:rPr>
              <w:t>Idempotency key + hash payload</w:t>
            </w:r>
          </w:p>
        </w:tc>
        <w:tc>
          <w:tcPr>
            <w:tcW w:type="dxa" w:w="3084"/>
            <w:vAlign w:val="top"/>
          </w:tcPr>
          <w:p>
            <w:pPr>
              <w:pStyle w:val="TableText"/>
              <w:jc w:val="left"/>
            </w:pPr>
            <w:r>
              <w:rPr>
                <w:sz w:val="17"/>
              </w:rPr>
              <w:t>Hanya satu perubahan domain dihasilkan.</w:t>
            </w:r>
          </w:p>
        </w:tc>
      </w:tr>
      <w:tr>
        <w:trPr>
          <w:cantSplit/>
        </w:trPr>
        <w:tc>
          <w:tcPr>
            <w:tcW w:type="dxa" w:w="2600"/>
            <w:shd w:fill="F7F9FA"/>
            <w:vAlign w:val="top"/>
          </w:tcPr>
          <w:p>
            <w:pPr>
              <w:pStyle w:val="TableText"/>
              <w:jc w:val="left"/>
            </w:pPr>
            <w:r>
              <w:rPr>
                <w:sz w:val="17"/>
              </w:rPr>
              <w:t>Event bersamaan bertukar urutan</w:t>
            </w:r>
          </w:p>
        </w:tc>
        <w:tc>
          <w:tcPr>
            <w:tcW w:type="dxa" w:w="3100"/>
            <w:shd w:fill="F7F9FA"/>
            <w:vAlign w:val="top"/>
          </w:tcPr>
          <w:p>
            <w:pPr>
              <w:pStyle w:val="TableText"/>
              <w:jc w:val="left"/>
            </w:pPr>
            <w:r>
              <w:rPr>
                <w:sz w:val="17"/>
              </w:rPr>
              <w:t>Sequence number dan transaksi basis data</w:t>
            </w:r>
          </w:p>
        </w:tc>
        <w:tc>
          <w:tcPr>
            <w:tcW w:type="dxa" w:w="3084"/>
            <w:shd w:fill="F7F9FA"/>
            <w:vAlign w:val="top"/>
          </w:tcPr>
          <w:p>
            <w:pPr>
              <w:pStyle w:val="TableText"/>
              <w:jc w:val="left"/>
            </w:pPr>
            <w:r>
              <w:rPr>
                <w:sz w:val="17"/>
              </w:rPr>
              <w:t>Timeline tetap deterministik.</w:t>
            </w:r>
          </w:p>
        </w:tc>
      </w:tr>
      <w:tr>
        <w:trPr>
          <w:cantSplit/>
        </w:trPr>
        <w:tc>
          <w:tcPr>
            <w:tcW w:type="dxa" w:w="2600"/>
            <w:vAlign w:val="top"/>
          </w:tcPr>
          <w:p>
            <w:pPr>
              <w:pStyle w:val="TableText"/>
              <w:jc w:val="left"/>
            </w:pPr>
            <w:r>
              <w:rPr>
                <w:sz w:val="17"/>
              </w:rPr>
              <w:t>Saldo dan event tidak sinkron</w:t>
            </w:r>
          </w:p>
        </w:tc>
        <w:tc>
          <w:tcPr>
            <w:tcW w:type="dxa" w:w="3100"/>
            <w:vAlign w:val="top"/>
          </w:tcPr>
          <w:p>
            <w:pPr>
              <w:pStyle w:val="TableText"/>
              <w:jc w:val="left"/>
            </w:pPr>
            <w:r>
              <w:rPr>
                <w:sz w:val="17"/>
              </w:rPr>
              <w:t>Commit atomik</w:t>
            </w:r>
          </w:p>
        </w:tc>
        <w:tc>
          <w:tcPr>
            <w:tcW w:type="dxa" w:w="3084"/>
            <w:vAlign w:val="top"/>
          </w:tcPr>
          <w:p>
            <w:pPr>
              <w:pStyle w:val="TableText"/>
              <w:jc w:val="left"/>
            </w:pPr>
            <w:r>
              <w:rPr>
                <w:sz w:val="17"/>
              </w:rPr>
              <w:t>Seluruh perubahan berhasil atau seluruhnya dibatalkan.</w:t>
            </w:r>
          </w:p>
        </w:tc>
      </w:tr>
      <w:tr>
        <w:trPr>
          <w:cantSplit/>
        </w:trPr>
        <w:tc>
          <w:tcPr>
            <w:tcW w:type="dxa" w:w="2600"/>
            <w:shd w:fill="F7F9FA"/>
            <w:vAlign w:val="top"/>
          </w:tcPr>
          <w:p>
            <w:pPr>
              <w:pStyle w:val="TableText"/>
              <w:jc w:val="left"/>
            </w:pPr>
            <w:r>
              <w:rPr>
                <w:sz w:val="17"/>
              </w:rPr>
              <w:t>Setup berubah setelah start</w:t>
            </w:r>
          </w:p>
        </w:tc>
        <w:tc>
          <w:tcPr>
            <w:tcW w:type="dxa" w:w="3100"/>
            <w:shd w:fill="F7F9FA"/>
            <w:vAlign w:val="top"/>
          </w:tcPr>
          <w:p>
            <w:pPr>
              <w:pStyle w:val="TableText"/>
              <w:jc w:val="left"/>
            </w:pPr>
            <w:r>
              <w:rPr>
                <w:sz w:val="17"/>
              </w:rPr>
              <w:t>Setup status LOCKED</w:t>
            </w:r>
          </w:p>
        </w:tc>
        <w:tc>
          <w:tcPr>
            <w:tcW w:type="dxa" w:w="3084"/>
            <w:shd w:fill="F7F9FA"/>
            <w:vAlign w:val="top"/>
          </w:tcPr>
          <w:p>
            <w:pPr>
              <w:pStyle w:val="TableText"/>
              <w:jc w:val="left"/>
            </w:pPr>
            <w:r>
              <w:rPr>
                <w:sz w:val="17"/>
              </w:rPr>
              <w:t>Analitik selalu merujuk pembagian yang dikunci.</w:t>
            </w:r>
          </w:p>
        </w:tc>
      </w:tr>
      <w:tr>
        <w:trPr>
          <w:cantSplit/>
        </w:trPr>
        <w:tc>
          <w:tcPr>
            <w:tcW w:type="dxa" w:w="2600"/>
            <w:vAlign w:val="top"/>
          </w:tcPr>
          <w:p>
            <w:pPr>
              <w:pStyle w:val="TableText"/>
              <w:jc w:val="left"/>
            </w:pPr>
            <w:r>
              <w:rPr>
                <w:sz w:val="17"/>
              </w:rPr>
              <w:t>Snapshot lama menimpa hasil baru</w:t>
            </w:r>
          </w:p>
        </w:tc>
        <w:tc>
          <w:tcPr>
            <w:tcW w:type="dxa" w:w="3100"/>
            <w:vAlign w:val="top"/>
          </w:tcPr>
          <w:p>
            <w:pPr>
              <w:pStyle w:val="TableText"/>
              <w:jc w:val="left"/>
            </w:pPr>
            <w:r>
              <w:rPr>
                <w:sz w:val="17"/>
              </w:rPr>
              <w:t>Snapshot immutable dan pemilihan computed_at terbaru</w:t>
            </w:r>
          </w:p>
        </w:tc>
        <w:tc>
          <w:tcPr>
            <w:tcW w:type="dxa" w:w="3084"/>
            <w:vAlign w:val="top"/>
          </w:tcPr>
          <w:p>
            <w:pPr>
              <w:pStyle w:val="TableText"/>
              <w:jc w:val="left"/>
            </w:pPr>
            <w:r>
              <w:rPr>
                <w:sz w:val="17"/>
              </w:rPr>
              <w:t>Riwayat perhitungan tetap tersedia.</w:t>
            </w:r>
          </w:p>
        </w:tc>
      </w:tr>
    </w:tbl>
    <w:p>
      <w:pPr>
        <w:spacing w:after="20"/>
      </w:pPr>
    </w:p>
    <w:p>
      <w:pPr>
        <w:pStyle w:val="Heading2"/>
      </w:pPr>
      <w:r>
        <w:t>4.2.7 Penanganan Error, Audit, dan Observability</w:t>
      </w:r>
    </w:p>
    <w:p>
      <w:pPr/>
      <w:r>
        <w:t>Kontrak error dipertahankan dalam bentuk error_code, message, details, dan trace_id. Status HTTP digunakan secara konsisten: 400 untuk format/cursor tidak valid, 401 untuk autentikasi, 403 untuk otorisasi, 404 untuk resource, 409 untuk konflik state/idempotency, 422 untuk aturan domain, 429 untuk rate limit, dan 500 untuk kegagalan internal.</w:t>
      </w:r>
    </w:p>
    <w:p>
      <w:pPr>
        <w:pStyle w:val="CaptionAcademic"/>
        <w:keepNext/>
      </w:pPr>
      <w:r>
        <w:t>Tabel 4.12 Pemetaan Error API</w:t>
      </w:r>
    </w:p>
    <w:tbl>
      <w:tblPr>
        <w:tblStyle w:val="TableGrid"/>
        <w:tblW w:type="dxa" w:w="8784"/>
        <w:jc w:val="center"/>
        <w:tblLayout w:type="fixed"/>
        <w:tblLook w:firstColumn="1" w:firstRow="1" w:lastColumn="0" w:lastRow="0" w:noHBand="0" w:noVBand="1" w:val="04A0"/>
        <w:tblInd w:w="120" w:type="dxa"/>
      </w:tblPr>
      <w:tblGrid>
        <w:gridCol w:w="950"/>
        <w:gridCol w:w="2500"/>
        <w:gridCol w:w="5334"/>
      </w:tblGrid>
      <w:tr>
        <w:trPr>
          <w:tblHeader w:val="true"/>
        </w:trPr>
        <w:tc>
          <w:tcPr>
            <w:tcW w:type="dxa" w:w="950"/>
            <w:shd w:fill="173B57"/>
            <w:vAlign w:val="center"/>
          </w:tcPr>
          <w:p>
            <w:pPr>
              <w:pStyle w:val="TableText"/>
              <w:keepNext/>
              <w:jc w:val="center"/>
            </w:pPr>
            <w:r>
              <w:rPr>
                <w:b/>
                <w:color w:val="FFFFFF"/>
                <w:sz w:val="17"/>
              </w:rPr>
              <w:t>Status</w:t>
            </w:r>
          </w:p>
        </w:tc>
        <w:tc>
          <w:tcPr>
            <w:tcW w:type="dxa" w:w="2500"/>
            <w:shd w:fill="173B57"/>
            <w:vAlign w:val="center"/>
          </w:tcPr>
          <w:p>
            <w:pPr>
              <w:pStyle w:val="TableText"/>
              <w:keepNext/>
              <w:jc w:val="center"/>
            </w:pPr>
            <w:r>
              <w:rPr>
                <w:b/>
                <w:color w:val="FFFFFF"/>
                <w:sz w:val="17"/>
              </w:rPr>
              <w:t>Kategori</w:t>
            </w:r>
          </w:p>
        </w:tc>
        <w:tc>
          <w:tcPr>
            <w:tcW w:type="dxa" w:w="5334"/>
            <w:shd w:fill="173B57"/>
            <w:vAlign w:val="center"/>
          </w:tcPr>
          <w:p>
            <w:pPr>
              <w:pStyle w:val="TableText"/>
              <w:keepNext/>
              <w:jc w:val="center"/>
            </w:pPr>
            <w:r>
              <w:rPr>
                <w:b/>
                <w:color w:val="FFFFFF"/>
                <w:sz w:val="17"/>
              </w:rPr>
              <w:t>Contoh</w:t>
            </w:r>
          </w:p>
        </w:tc>
      </w:tr>
      <w:tr>
        <w:trPr>
          <w:cantSplit/>
        </w:trPr>
        <w:tc>
          <w:tcPr>
            <w:tcW w:type="dxa" w:w="950"/>
            <w:vAlign w:val="top"/>
          </w:tcPr>
          <w:p>
            <w:pPr>
              <w:pStyle w:val="TableText"/>
              <w:jc w:val="left"/>
            </w:pPr>
            <w:r>
              <w:rPr>
                <w:sz w:val="17"/>
              </w:rPr>
              <w:t>400</w:t>
            </w:r>
          </w:p>
        </w:tc>
        <w:tc>
          <w:tcPr>
            <w:tcW w:type="dxa" w:w="2500"/>
            <w:vAlign w:val="top"/>
          </w:tcPr>
          <w:p>
            <w:pPr>
              <w:pStyle w:val="TableText"/>
              <w:jc w:val="left"/>
            </w:pPr>
            <w:r>
              <w:rPr>
                <w:sz w:val="17"/>
              </w:rPr>
              <w:t>Permintaan tidak valid</w:t>
            </w:r>
          </w:p>
        </w:tc>
        <w:tc>
          <w:tcPr>
            <w:tcW w:type="dxa" w:w="5334"/>
            <w:vAlign w:val="top"/>
          </w:tcPr>
          <w:p>
            <w:pPr>
              <w:pStyle w:val="TableText"/>
              <w:jc w:val="left"/>
            </w:pPr>
            <w:r>
              <w:rPr>
                <w:sz w:val="17"/>
              </w:rPr>
              <w:t>Format GUID, cursor Base64URL, atau panjang field salah.</w:t>
            </w:r>
          </w:p>
        </w:tc>
      </w:tr>
      <w:tr>
        <w:trPr>
          <w:cantSplit/>
        </w:trPr>
        <w:tc>
          <w:tcPr>
            <w:tcW w:type="dxa" w:w="950"/>
            <w:shd w:fill="F7F9FA"/>
            <w:vAlign w:val="top"/>
          </w:tcPr>
          <w:p>
            <w:pPr>
              <w:pStyle w:val="TableText"/>
              <w:jc w:val="left"/>
            </w:pPr>
            <w:r>
              <w:rPr>
                <w:sz w:val="17"/>
              </w:rPr>
              <w:t>401</w:t>
            </w:r>
          </w:p>
        </w:tc>
        <w:tc>
          <w:tcPr>
            <w:tcW w:type="dxa" w:w="2500"/>
            <w:shd w:fill="F7F9FA"/>
            <w:vAlign w:val="top"/>
          </w:tcPr>
          <w:p>
            <w:pPr>
              <w:pStyle w:val="TableText"/>
              <w:jc w:val="left"/>
            </w:pPr>
            <w:r>
              <w:rPr>
                <w:sz w:val="17"/>
              </w:rPr>
              <w:t>Belum terautentikasi</w:t>
            </w:r>
          </w:p>
        </w:tc>
        <w:tc>
          <w:tcPr>
            <w:tcW w:type="dxa" w:w="5334"/>
            <w:shd w:fill="F7F9FA"/>
            <w:vAlign w:val="top"/>
          </w:tcPr>
          <w:p>
            <w:pPr>
              <w:pStyle w:val="TableText"/>
              <w:jc w:val="left"/>
            </w:pPr>
            <w:r>
              <w:rPr>
                <w:sz w:val="17"/>
              </w:rPr>
              <w:t>Token tidak ada atau tidak valid.</w:t>
            </w:r>
          </w:p>
        </w:tc>
      </w:tr>
      <w:tr>
        <w:trPr>
          <w:cantSplit/>
        </w:trPr>
        <w:tc>
          <w:tcPr>
            <w:tcW w:type="dxa" w:w="950"/>
            <w:vAlign w:val="top"/>
          </w:tcPr>
          <w:p>
            <w:pPr>
              <w:pStyle w:val="TableText"/>
              <w:jc w:val="left"/>
            </w:pPr>
            <w:r>
              <w:rPr>
                <w:sz w:val="17"/>
              </w:rPr>
              <w:t>403</w:t>
            </w:r>
          </w:p>
        </w:tc>
        <w:tc>
          <w:tcPr>
            <w:tcW w:type="dxa" w:w="2500"/>
            <w:vAlign w:val="top"/>
          </w:tcPr>
          <w:p>
            <w:pPr>
              <w:pStyle w:val="TableText"/>
              <w:jc w:val="left"/>
            </w:pPr>
            <w:r>
              <w:rPr>
                <w:sz w:val="17"/>
              </w:rPr>
              <w:t>Tidak berwenang</w:t>
            </w:r>
          </w:p>
        </w:tc>
        <w:tc>
          <w:tcPr>
            <w:tcW w:type="dxa" w:w="5334"/>
            <w:vAlign w:val="top"/>
          </w:tcPr>
          <w:p>
            <w:pPr>
              <w:pStyle w:val="TableText"/>
              <w:jc w:val="left"/>
            </w:pPr>
            <w:r>
              <w:rPr>
                <w:sz w:val="17"/>
              </w:rPr>
              <w:t>Player mencoba mengaktifkan ruleset.</w:t>
            </w:r>
          </w:p>
        </w:tc>
      </w:tr>
      <w:tr>
        <w:trPr>
          <w:cantSplit/>
        </w:trPr>
        <w:tc>
          <w:tcPr>
            <w:tcW w:type="dxa" w:w="950"/>
            <w:shd w:fill="F7F9FA"/>
            <w:vAlign w:val="top"/>
          </w:tcPr>
          <w:p>
            <w:pPr>
              <w:pStyle w:val="TableText"/>
              <w:jc w:val="left"/>
            </w:pPr>
            <w:r>
              <w:rPr>
                <w:sz w:val="17"/>
              </w:rPr>
              <w:t>404</w:t>
            </w:r>
          </w:p>
        </w:tc>
        <w:tc>
          <w:tcPr>
            <w:tcW w:type="dxa" w:w="2500"/>
            <w:shd w:fill="F7F9FA"/>
            <w:vAlign w:val="top"/>
          </w:tcPr>
          <w:p>
            <w:pPr>
              <w:pStyle w:val="TableText"/>
              <w:jc w:val="left"/>
            </w:pPr>
            <w:r>
              <w:rPr>
                <w:sz w:val="17"/>
              </w:rPr>
              <w:t>Data tidak ditemukan</w:t>
            </w:r>
          </w:p>
        </w:tc>
        <w:tc>
          <w:tcPr>
            <w:tcW w:type="dxa" w:w="5334"/>
            <w:shd w:fill="F7F9FA"/>
            <w:vAlign w:val="top"/>
          </w:tcPr>
          <w:p>
            <w:pPr>
              <w:pStyle w:val="TableText"/>
              <w:jc w:val="left"/>
            </w:pPr>
            <w:r>
              <w:rPr>
                <w:sz w:val="17"/>
              </w:rPr>
              <w:t>SessionId atau playerId tidak tersedia.</w:t>
            </w:r>
          </w:p>
        </w:tc>
      </w:tr>
      <w:tr>
        <w:trPr>
          <w:cantSplit/>
        </w:trPr>
        <w:tc>
          <w:tcPr>
            <w:tcW w:type="dxa" w:w="950"/>
            <w:vAlign w:val="top"/>
          </w:tcPr>
          <w:p>
            <w:pPr>
              <w:pStyle w:val="TableText"/>
              <w:jc w:val="left"/>
            </w:pPr>
            <w:r>
              <w:rPr>
                <w:sz w:val="17"/>
              </w:rPr>
              <w:t>409</w:t>
            </w:r>
          </w:p>
        </w:tc>
        <w:tc>
          <w:tcPr>
            <w:tcW w:type="dxa" w:w="2500"/>
            <w:vAlign w:val="top"/>
          </w:tcPr>
          <w:p>
            <w:pPr>
              <w:pStyle w:val="TableText"/>
              <w:jc w:val="left"/>
            </w:pPr>
            <w:r>
              <w:rPr>
                <w:sz w:val="17"/>
              </w:rPr>
              <w:t>Konflik state</w:t>
            </w:r>
          </w:p>
        </w:tc>
        <w:tc>
          <w:tcPr>
            <w:tcW w:type="dxa" w:w="5334"/>
            <w:vAlign w:val="top"/>
          </w:tcPr>
          <w:p>
            <w:pPr>
              <w:pStyle w:val="TableText"/>
              <w:jc w:val="left"/>
            </w:pPr>
            <w:r>
              <w:rPr>
                <w:sz w:val="17"/>
              </w:rPr>
              <w:t>client_request_id dipakai ulang dengan payload berbeda.</w:t>
            </w:r>
          </w:p>
        </w:tc>
      </w:tr>
      <w:tr>
        <w:trPr>
          <w:cantSplit/>
        </w:trPr>
        <w:tc>
          <w:tcPr>
            <w:tcW w:type="dxa" w:w="950"/>
            <w:shd w:fill="F7F9FA"/>
            <w:vAlign w:val="top"/>
          </w:tcPr>
          <w:p>
            <w:pPr>
              <w:pStyle w:val="TableText"/>
              <w:jc w:val="left"/>
            </w:pPr>
            <w:r>
              <w:rPr>
                <w:sz w:val="17"/>
              </w:rPr>
              <w:t>422</w:t>
            </w:r>
          </w:p>
        </w:tc>
        <w:tc>
          <w:tcPr>
            <w:tcW w:type="dxa" w:w="2500"/>
            <w:shd w:fill="F7F9FA"/>
            <w:vAlign w:val="top"/>
          </w:tcPr>
          <w:p>
            <w:pPr>
              <w:pStyle w:val="TableText"/>
              <w:jc w:val="left"/>
            </w:pPr>
            <w:r>
              <w:rPr>
                <w:sz w:val="17"/>
              </w:rPr>
              <w:t>Aturan domain</w:t>
            </w:r>
          </w:p>
        </w:tc>
        <w:tc>
          <w:tcPr>
            <w:tcW w:type="dxa" w:w="5334"/>
            <w:shd w:fill="F7F9FA"/>
            <w:vAlign w:val="top"/>
          </w:tcPr>
          <w:p>
            <w:pPr>
              <w:pStyle w:val="TableText"/>
              <w:jc w:val="left"/>
            </w:pPr>
            <w:r>
              <w:rPr>
                <w:sz w:val="17"/>
              </w:rPr>
              <w:t>AkhirGiliran sebelum dua aksi utama sah.</w:t>
            </w:r>
          </w:p>
        </w:tc>
      </w:tr>
      <w:tr>
        <w:trPr>
          <w:cantSplit/>
        </w:trPr>
        <w:tc>
          <w:tcPr>
            <w:tcW w:type="dxa" w:w="950"/>
            <w:vAlign w:val="top"/>
          </w:tcPr>
          <w:p>
            <w:pPr>
              <w:pStyle w:val="TableText"/>
              <w:jc w:val="left"/>
            </w:pPr>
            <w:r>
              <w:rPr>
                <w:sz w:val="17"/>
              </w:rPr>
              <w:t>429</w:t>
            </w:r>
          </w:p>
        </w:tc>
        <w:tc>
          <w:tcPr>
            <w:tcW w:type="dxa" w:w="2500"/>
            <w:vAlign w:val="top"/>
          </w:tcPr>
          <w:p>
            <w:pPr>
              <w:pStyle w:val="TableText"/>
              <w:jc w:val="left"/>
            </w:pPr>
            <w:r>
              <w:rPr>
                <w:sz w:val="17"/>
              </w:rPr>
              <w:t>Terlalu banyak permintaan</w:t>
            </w:r>
          </w:p>
        </w:tc>
        <w:tc>
          <w:tcPr>
            <w:tcW w:type="dxa" w:w="5334"/>
            <w:vAlign w:val="top"/>
          </w:tcPr>
          <w:p>
            <w:pPr>
              <w:pStyle w:val="TableText"/>
              <w:jc w:val="left"/>
            </w:pPr>
            <w:r>
              <w:rPr>
                <w:sz w:val="17"/>
              </w:rPr>
              <w:t>Batas login terlampaui.</w:t>
            </w:r>
          </w:p>
        </w:tc>
      </w:tr>
      <w:tr>
        <w:trPr>
          <w:cantSplit/>
        </w:trPr>
        <w:tc>
          <w:tcPr>
            <w:tcW w:type="dxa" w:w="950"/>
            <w:shd w:fill="F7F9FA"/>
            <w:vAlign w:val="top"/>
          </w:tcPr>
          <w:p>
            <w:pPr>
              <w:pStyle w:val="TableText"/>
              <w:jc w:val="left"/>
            </w:pPr>
            <w:r>
              <w:rPr>
                <w:sz w:val="17"/>
              </w:rPr>
              <w:t>500</w:t>
            </w:r>
          </w:p>
        </w:tc>
        <w:tc>
          <w:tcPr>
            <w:tcW w:type="dxa" w:w="2500"/>
            <w:shd w:fill="F7F9FA"/>
            <w:vAlign w:val="top"/>
          </w:tcPr>
          <w:p>
            <w:pPr>
              <w:pStyle w:val="TableText"/>
              <w:jc w:val="left"/>
            </w:pPr>
            <w:r>
              <w:rPr>
                <w:sz w:val="17"/>
              </w:rPr>
              <w:t>Kegagalan internal</w:t>
            </w:r>
          </w:p>
        </w:tc>
        <w:tc>
          <w:tcPr>
            <w:tcW w:type="dxa" w:w="5334"/>
            <w:shd w:fill="F7F9FA"/>
            <w:vAlign w:val="top"/>
          </w:tcPr>
          <w:p>
            <w:pPr>
              <w:pStyle w:val="TableText"/>
              <w:jc w:val="left"/>
            </w:pPr>
            <w:r>
              <w:rPr>
                <w:sz w:val="17"/>
              </w:rPr>
              <w:t>Error tak terduga dengan trace_id untuk penelusuran.</w:t>
            </w:r>
          </w:p>
        </w:tc>
      </w:tr>
    </w:tbl>
    <w:p>
      <w:pPr>
        <w:spacing w:after="20"/>
      </w:pPr>
    </w:p>
    <w:p>
      <w:pPr/>
      <w:r>
        <w:t>Event yang ditolak tidak dicatat sebagai gameplay event, snapshot, atau pelanggaran domain. Log operasional hanya menyimpan status, kode error, dan trace_id tanpa payload permainan. Audit administratif mencakup login, setup, start/end, ruleset, deployment, dan aktivitas akun demo. Retensi dirancang 30 hari melalui journald dengan batas pemakaian disk.</w:t>
      </w:r>
    </w:p>
    <w:p>
      <w:pPr>
        <w:pStyle w:val="Heading2"/>
      </w:pPr>
      <w:r>
        <w:t>4.2.8 Kontrak API dan Keterhubungan Persistensi</w:t>
      </w:r>
    </w:p>
    <w:p>
      <w:pPr/>
      <w:r>
        <w:t>Dokumentasi Swagger pada lingkungan verifikasi dibangkitkan langsung dari aplikasi yang berjalan, bukan disusun ulang secara manual. Dokumen OpenAPI tersebut memuat 28 path, 36 operasi, dan 86 schema. Tabel 4.13 mencantumkan seluruh operasi publik agar pembaca dapat menelusuri fungsi mana yang digunakan oleh IDN, UI, maupun proses administrasi. Endpoint mutasi tetap tunduk pada autentikasi, RBAC, idempotency, serta aturan status sesi yang telah dijelaskan pada subbab sebelumnya.</w:t>
      </w:r>
    </w:p>
    <w:p>
      <w:r>
        <w:br w:type="page"/>
      </w:r>
    </w:p>
    <w:p>
      <w:pPr>
        <w:pStyle w:val="CaptionAcademic"/>
        <w:keepNext/>
      </w:pPr>
      <w:r>
        <w:t>Tabel 4.13 Inventaris Lengkap Operasi REST API v1</w:t>
      </w:r>
    </w:p>
    <w:tbl>
      <w:tblPr>
        <w:tblStyle w:val="TableGrid"/>
        <w:tblW w:type="dxa" w:w="8784"/>
        <w:jc w:val="center"/>
        <w:tblLayout w:type="fixed"/>
        <w:tblLook w:firstColumn="1" w:firstRow="1" w:lastColumn="0" w:lastRow="0" w:noHBand="0" w:noVBand="1" w:val="04A0"/>
        <w:tblInd w:w="120" w:type="dxa"/>
      </w:tblPr>
      <w:tblGrid>
        <w:gridCol w:w="760"/>
        <w:gridCol w:w="3820"/>
        <w:gridCol w:w="1250"/>
        <w:gridCol w:w="2954"/>
      </w:tblGrid>
      <w:tr>
        <w:trPr>
          <w:tblHeader w:val="true"/>
        </w:trPr>
        <w:tc>
          <w:tcPr>
            <w:tcW w:type="dxa" w:w="760"/>
            <w:shd w:fill="173B57"/>
            <w:vAlign w:val="center"/>
          </w:tcPr>
          <w:p>
            <w:pPr>
              <w:pStyle w:val="TableText"/>
              <w:keepNext/>
              <w:jc w:val="center"/>
            </w:pPr>
            <w:r>
              <w:rPr>
                <w:b/>
                <w:color w:val="FFFFFF"/>
                <w:sz w:val="14"/>
              </w:rPr>
              <w:t>Metode</w:t>
            </w:r>
          </w:p>
        </w:tc>
        <w:tc>
          <w:tcPr>
            <w:tcW w:type="dxa" w:w="3820"/>
            <w:shd w:fill="173B57"/>
            <w:vAlign w:val="center"/>
          </w:tcPr>
          <w:p>
            <w:pPr>
              <w:pStyle w:val="TableText"/>
              <w:keepNext/>
              <w:jc w:val="center"/>
            </w:pPr>
            <w:r>
              <w:rPr>
                <w:b/>
                <w:color w:val="FFFFFF"/>
                <w:sz w:val="14"/>
              </w:rPr>
              <w:t>Endpoint</w:t>
            </w:r>
          </w:p>
        </w:tc>
        <w:tc>
          <w:tcPr>
            <w:tcW w:type="dxa" w:w="1250"/>
            <w:shd w:fill="173B57"/>
            <w:vAlign w:val="center"/>
          </w:tcPr>
          <w:p>
            <w:pPr>
              <w:pStyle w:val="TableText"/>
              <w:keepNext/>
              <w:jc w:val="center"/>
            </w:pPr>
            <w:r>
              <w:rPr>
                <w:b/>
                <w:color w:val="FFFFFF"/>
                <w:sz w:val="14"/>
              </w:rPr>
              <w:t>Modul</w:t>
            </w:r>
          </w:p>
        </w:tc>
        <w:tc>
          <w:tcPr>
            <w:tcW w:type="dxa" w:w="2954"/>
            <w:shd w:fill="173B57"/>
            <w:vAlign w:val="center"/>
          </w:tcPr>
          <w:p>
            <w:pPr>
              <w:pStyle w:val="TableText"/>
              <w:keepNext/>
              <w:jc w:val="center"/>
            </w:pPr>
            <w:r>
              <w:rPr>
                <w:b/>
                <w:color w:val="FFFFFF"/>
                <w:sz w:val="14"/>
              </w:rPr>
              <w:t>Kegunaan Utama</w:t>
            </w:r>
          </w:p>
        </w:tc>
      </w:tr>
      <w:tr>
        <w:trPr>
          <w:cantSplit/>
        </w:trPr>
        <w:tc>
          <w:tcPr>
            <w:tcW w:type="dxa" w:w="760"/>
            <w:vAlign w:val="top"/>
          </w:tcPr>
          <w:p>
            <w:pPr>
              <w:pStyle w:val="TableText"/>
              <w:jc w:val="left"/>
            </w:pPr>
            <w:r>
              <w:rPr>
                <w:sz w:val="14"/>
              </w:rPr>
              <w:t>POST</w:t>
            </w:r>
          </w:p>
        </w:tc>
        <w:tc>
          <w:tcPr>
            <w:tcW w:type="dxa" w:w="3820"/>
            <w:vAlign w:val="top"/>
          </w:tcPr>
          <w:p>
            <w:pPr>
              <w:pStyle w:val="TableText"/>
              <w:jc w:val="left"/>
            </w:pPr>
            <w:r>
              <w:rPr>
                <w:sz w:val="14"/>
              </w:rPr>
              <w:t>/api/v1/auth/login</w:t>
            </w:r>
          </w:p>
        </w:tc>
        <w:tc>
          <w:tcPr>
            <w:tcW w:type="dxa" w:w="1250"/>
            <w:vAlign w:val="top"/>
          </w:tcPr>
          <w:p>
            <w:pPr>
              <w:pStyle w:val="TableText"/>
              <w:jc w:val="left"/>
            </w:pPr>
            <w:r>
              <w:rPr>
                <w:sz w:val="14"/>
              </w:rPr>
              <w:t>Auth</w:t>
            </w:r>
          </w:p>
        </w:tc>
        <w:tc>
          <w:tcPr>
            <w:tcW w:type="dxa" w:w="2954"/>
            <w:vAlign w:val="top"/>
          </w:tcPr>
          <w:p>
            <w:pPr>
              <w:pStyle w:val="TableText"/>
              <w:jc w:val="left"/>
            </w:pPr>
            <w:r>
              <w:rPr>
                <w:sz w:val="14"/>
              </w:rPr>
              <w:t>Memverifikasi kredensial dan menghasilkan JWT.</w:t>
            </w:r>
          </w:p>
        </w:tc>
      </w:tr>
      <w:tr>
        <w:trPr>
          <w:cantSplit/>
        </w:trPr>
        <w:tc>
          <w:tcPr>
            <w:tcW w:type="dxa" w:w="760"/>
            <w:shd w:fill="F7F9FA"/>
            <w:vAlign w:val="top"/>
          </w:tcPr>
          <w:p>
            <w:pPr>
              <w:pStyle w:val="TableText"/>
              <w:jc w:val="left"/>
            </w:pPr>
            <w:r>
              <w:rPr>
                <w:sz w:val="14"/>
              </w:rPr>
              <w:t>POST</w:t>
            </w:r>
          </w:p>
        </w:tc>
        <w:tc>
          <w:tcPr>
            <w:tcW w:type="dxa" w:w="3820"/>
            <w:shd w:fill="F7F9FA"/>
            <w:vAlign w:val="top"/>
          </w:tcPr>
          <w:p>
            <w:pPr>
              <w:pStyle w:val="TableText"/>
              <w:jc w:val="left"/>
            </w:pPr>
            <w:r>
              <w:rPr>
                <w:sz w:val="14"/>
              </w:rPr>
              <w:t>/api/v1/auth/register</w:t>
            </w:r>
          </w:p>
        </w:tc>
        <w:tc>
          <w:tcPr>
            <w:tcW w:type="dxa" w:w="1250"/>
            <w:shd w:fill="F7F9FA"/>
            <w:vAlign w:val="top"/>
          </w:tcPr>
          <w:p>
            <w:pPr>
              <w:pStyle w:val="TableText"/>
              <w:jc w:val="left"/>
            </w:pPr>
            <w:r>
              <w:rPr>
                <w:sz w:val="14"/>
              </w:rPr>
              <w:t>Auth</w:t>
            </w:r>
          </w:p>
        </w:tc>
        <w:tc>
          <w:tcPr>
            <w:tcW w:type="dxa" w:w="2954"/>
            <w:shd w:fill="F7F9FA"/>
            <w:vAlign w:val="top"/>
          </w:tcPr>
          <w:p>
            <w:pPr>
              <w:pStyle w:val="TableText"/>
              <w:jc w:val="left"/>
            </w:pPr>
            <w:r>
              <w:rPr>
                <w:sz w:val="14"/>
              </w:rPr>
              <w:t>Mendaftarkan akun publik dengan peran Player.</w:t>
            </w:r>
          </w:p>
        </w:tc>
      </w:tr>
      <w:tr>
        <w:trPr>
          <w:cantSplit/>
        </w:trPr>
        <w:tc>
          <w:tcPr>
            <w:tcW w:type="dxa" w:w="760"/>
            <w:vAlign w:val="top"/>
          </w:tcPr>
          <w:p>
            <w:pPr>
              <w:pStyle w:val="TableText"/>
              <w:jc w:val="left"/>
            </w:pPr>
            <w:r>
              <w:rPr>
                <w:sz w:val="14"/>
              </w:rPr>
              <w:t>POST</w:t>
            </w:r>
          </w:p>
        </w:tc>
        <w:tc>
          <w:tcPr>
            <w:tcW w:type="dxa" w:w="3820"/>
            <w:vAlign w:val="top"/>
          </w:tcPr>
          <w:p>
            <w:pPr>
              <w:pStyle w:val="TableText"/>
              <w:jc w:val="left"/>
            </w:pPr>
            <w:r>
              <w:rPr>
                <w:sz w:val="14"/>
              </w:rPr>
              <w:t>/api/v1/players</w:t>
            </w:r>
          </w:p>
        </w:tc>
        <w:tc>
          <w:tcPr>
            <w:tcW w:type="dxa" w:w="1250"/>
            <w:vAlign w:val="top"/>
          </w:tcPr>
          <w:p>
            <w:pPr>
              <w:pStyle w:val="TableText"/>
              <w:jc w:val="left"/>
            </w:pPr>
            <w:r>
              <w:rPr>
                <w:sz w:val="14"/>
              </w:rPr>
              <w:t>Players</w:t>
            </w:r>
          </w:p>
        </w:tc>
        <w:tc>
          <w:tcPr>
            <w:tcW w:type="dxa" w:w="2954"/>
            <w:vAlign w:val="top"/>
          </w:tcPr>
          <w:p>
            <w:pPr>
              <w:pStyle w:val="TableText"/>
              <w:jc w:val="left"/>
            </w:pPr>
            <w:r>
              <w:rPr>
                <w:sz w:val="14"/>
              </w:rPr>
              <w:t>Membuat data pemain oleh peran yang berwenang.</w:t>
            </w:r>
          </w:p>
        </w:tc>
      </w:tr>
      <w:tr>
        <w:trPr>
          <w:cantSplit/>
        </w:trPr>
        <w:tc>
          <w:tcPr>
            <w:tcW w:type="dxa" w:w="760"/>
            <w:shd w:fill="F7F9FA"/>
            <w:vAlign w:val="top"/>
          </w:tcPr>
          <w:p>
            <w:pPr>
              <w:pStyle w:val="TableText"/>
              <w:jc w:val="left"/>
            </w:pPr>
            <w:r>
              <w:rPr>
                <w:sz w:val="14"/>
              </w:rPr>
              <w:t>GET</w:t>
            </w:r>
          </w:p>
        </w:tc>
        <w:tc>
          <w:tcPr>
            <w:tcW w:type="dxa" w:w="3820"/>
            <w:shd w:fill="F7F9FA"/>
            <w:vAlign w:val="top"/>
          </w:tcPr>
          <w:p>
            <w:pPr>
              <w:pStyle w:val="TableText"/>
              <w:jc w:val="left"/>
            </w:pPr>
            <w:r>
              <w:rPr>
                <w:sz w:val="14"/>
              </w:rPr>
              <w:t>/api/v1/players</w:t>
            </w:r>
          </w:p>
        </w:tc>
        <w:tc>
          <w:tcPr>
            <w:tcW w:type="dxa" w:w="1250"/>
            <w:shd w:fill="F7F9FA"/>
            <w:vAlign w:val="top"/>
          </w:tcPr>
          <w:p>
            <w:pPr>
              <w:pStyle w:val="TableText"/>
              <w:jc w:val="left"/>
            </w:pPr>
            <w:r>
              <w:rPr>
                <w:sz w:val="14"/>
              </w:rPr>
              <w:t>Players</w:t>
            </w:r>
          </w:p>
        </w:tc>
        <w:tc>
          <w:tcPr>
            <w:tcW w:type="dxa" w:w="2954"/>
            <w:shd w:fill="F7F9FA"/>
            <w:vAlign w:val="top"/>
          </w:tcPr>
          <w:p>
            <w:pPr>
              <w:pStyle w:val="TableText"/>
              <w:jc w:val="left"/>
            </w:pPr>
            <w:r>
              <w:rPr>
                <w:sz w:val="14"/>
              </w:rPr>
              <w:t>Mengambil direktori pemain.</w:t>
            </w:r>
          </w:p>
        </w:tc>
      </w:tr>
      <w:tr>
        <w:trPr>
          <w:cantSplit/>
        </w:trPr>
        <w:tc>
          <w:tcPr>
            <w:tcW w:type="dxa" w:w="760"/>
            <w:vAlign w:val="top"/>
          </w:tcPr>
          <w:p>
            <w:pPr>
              <w:pStyle w:val="TableText"/>
              <w:jc w:val="left"/>
            </w:pPr>
            <w:r>
              <w:rPr>
                <w:sz w:val="14"/>
              </w:rPr>
              <w:t>GET</w:t>
            </w:r>
          </w:p>
        </w:tc>
        <w:tc>
          <w:tcPr>
            <w:tcW w:type="dxa" w:w="3820"/>
            <w:vAlign w:val="top"/>
          </w:tcPr>
          <w:p>
            <w:pPr>
              <w:pStyle w:val="TableText"/>
              <w:jc w:val="left"/>
            </w:pPr>
            <w:r>
              <w:rPr>
                <w:sz w:val="14"/>
              </w:rPr>
              <w:t>/api/v1/sessions/{sessionId}/players</w:t>
            </w:r>
          </w:p>
        </w:tc>
        <w:tc>
          <w:tcPr>
            <w:tcW w:type="dxa" w:w="1250"/>
            <w:vAlign w:val="top"/>
          </w:tcPr>
          <w:p>
            <w:pPr>
              <w:pStyle w:val="TableText"/>
              <w:jc w:val="left"/>
            </w:pPr>
            <w:r>
              <w:rPr>
                <w:sz w:val="14"/>
              </w:rPr>
              <w:t>Players</w:t>
            </w:r>
          </w:p>
        </w:tc>
        <w:tc>
          <w:tcPr>
            <w:tcW w:type="dxa" w:w="2954"/>
            <w:vAlign w:val="top"/>
          </w:tcPr>
          <w:p>
            <w:pPr>
              <w:pStyle w:val="TableText"/>
              <w:jc w:val="left"/>
            </w:pPr>
            <w:r>
              <w:rPr>
                <w:sz w:val="14"/>
              </w:rPr>
              <w:t>Mengambil peserta pada satu sesi.</w:t>
            </w:r>
          </w:p>
        </w:tc>
      </w:tr>
      <w:tr>
        <w:trPr>
          <w:cantSplit/>
        </w:trPr>
        <w:tc>
          <w:tcPr>
            <w:tcW w:type="dxa" w:w="760"/>
            <w:shd w:fill="F7F9FA"/>
            <w:vAlign w:val="top"/>
          </w:tcPr>
          <w:p>
            <w:pPr>
              <w:pStyle w:val="TableText"/>
              <w:jc w:val="left"/>
            </w:pPr>
            <w:r>
              <w:rPr>
                <w:sz w:val="14"/>
              </w:rPr>
              <w:t>POST</w:t>
            </w:r>
          </w:p>
        </w:tc>
        <w:tc>
          <w:tcPr>
            <w:tcW w:type="dxa" w:w="3820"/>
            <w:shd w:fill="F7F9FA"/>
            <w:vAlign w:val="top"/>
          </w:tcPr>
          <w:p>
            <w:pPr>
              <w:pStyle w:val="TableText"/>
              <w:jc w:val="left"/>
            </w:pPr>
            <w:r>
              <w:rPr>
                <w:sz w:val="14"/>
              </w:rPr>
              <w:t>/api/v1/sessions/{sessionId}/players</w:t>
            </w:r>
          </w:p>
        </w:tc>
        <w:tc>
          <w:tcPr>
            <w:tcW w:type="dxa" w:w="1250"/>
            <w:shd w:fill="F7F9FA"/>
            <w:vAlign w:val="top"/>
          </w:tcPr>
          <w:p>
            <w:pPr>
              <w:pStyle w:val="TableText"/>
              <w:jc w:val="left"/>
            </w:pPr>
            <w:r>
              <w:rPr>
                <w:sz w:val="14"/>
              </w:rPr>
              <w:t>Players</w:t>
            </w:r>
          </w:p>
        </w:tc>
        <w:tc>
          <w:tcPr>
            <w:tcW w:type="dxa" w:w="2954"/>
            <w:shd w:fill="F7F9FA"/>
            <w:vAlign w:val="top"/>
          </w:tcPr>
          <w:p>
            <w:pPr>
              <w:pStyle w:val="TableText"/>
              <w:jc w:val="left"/>
            </w:pPr>
            <w:r>
              <w:rPr>
                <w:sz w:val="14"/>
              </w:rPr>
              <w:t>Menambahkan peserta sebelum roster terkunci.</w:t>
            </w:r>
          </w:p>
        </w:tc>
      </w:tr>
      <w:tr>
        <w:trPr>
          <w:cantSplit/>
        </w:trPr>
        <w:tc>
          <w:tcPr>
            <w:tcW w:type="dxa" w:w="760"/>
            <w:vAlign w:val="top"/>
          </w:tcPr>
          <w:p>
            <w:pPr>
              <w:pStyle w:val="TableText"/>
              <w:jc w:val="left"/>
            </w:pPr>
            <w:r>
              <w:rPr>
                <w:sz w:val="14"/>
              </w:rPr>
              <w:t>GET</w:t>
            </w:r>
          </w:p>
        </w:tc>
        <w:tc>
          <w:tcPr>
            <w:tcW w:type="dxa" w:w="3820"/>
            <w:vAlign w:val="top"/>
          </w:tcPr>
          <w:p>
            <w:pPr>
              <w:pStyle w:val="TableText"/>
              <w:jc w:val="left"/>
            </w:pPr>
            <w:r>
              <w:rPr>
                <w:sz w:val="14"/>
              </w:rPr>
              <w:t>/api/v1/rulesets/sections</w:t>
            </w:r>
          </w:p>
        </w:tc>
        <w:tc>
          <w:tcPr>
            <w:tcW w:type="dxa" w:w="1250"/>
            <w:vAlign w:val="top"/>
          </w:tcPr>
          <w:p>
            <w:pPr>
              <w:pStyle w:val="TableText"/>
              <w:jc w:val="left"/>
            </w:pPr>
            <w:r>
              <w:rPr>
                <w:sz w:val="14"/>
              </w:rPr>
              <w:t>Rulesets</w:t>
            </w:r>
          </w:p>
        </w:tc>
        <w:tc>
          <w:tcPr>
            <w:tcW w:type="dxa" w:w="2954"/>
            <w:vAlign w:val="top"/>
          </w:tcPr>
          <w:p>
            <w:pPr>
              <w:pStyle w:val="TableText"/>
              <w:jc w:val="left"/>
            </w:pPr>
            <w:r>
              <w:rPr>
                <w:sz w:val="14"/>
              </w:rPr>
              <w:t>Mengambil struktur bagian ruleset untuk UI.</w:t>
            </w:r>
          </w:p>
        </w:tc>
      </w:tr>
      <w:tr>
        <w:trPr>
          <w:cantSplit/>
        </w:trPr>
        <w:tc>
          <w:tcPr>
            <w:tcW w:type="dxa" w:w="760"/>
            <w:shd w:fill="F7F9FA"/>
            <w:vAlign w:val="top"/>
          </w:tcPr>
          <w:p>
            <w:pPr>
              <w:pStyle w:val="TableText"/>
              <w:jc w:val="left"/>
            </w:pPr>
            <w:r>
              <w:rPr>
                <w:sz w:val="14"/>
              </w:rPr>
              <w:t>POST</w:t>
            </w:r>
          </w:p>
        </w:tc>
        <w:tc>
          <w:tcPr>
            <w:tcW w:type="dxa" w:w="3820"/>
            <w:shd w:fill="F7F9FA"/>
            <w:vAlign w:val="top"/>
          </w:tcPr>
          <w:p>
            <w:pPr>
              <w:pStyle w:val="TableText"/>
              <w:jc w:val="left"/>
            </w:pPr>
            <w:r>
              <w:rPr>
                <w:sz w:val="14"/>
              </w:rPr>
              <w:t>/api/v1/rulesets</w:t>
            </w:r>
          </w:p>
        </w:tc>
        <w:tc>
          <w:tcPr>
            <w:tcW w:type="dxa" w:w="1250"/>
            <w:shd w:fill="F7F9FA"/>
            <w:vAlign w:val="top"/>
          </w:tcPr>
          <w:p>
            <w:pPr>
              <w:pStyle w:val="TableText"/>
              <w:jc w:val="left"/>
            </w:pPr>
            <w:r>
              <w:rPr>
                <w:sz w:val="14"/>
              </w:rPr>
              <w:t>Rulesets</w:t>
            </w:r>
          </w:p>
        </w:tc>
        <w:tc>
          <w:tcPr>
            <w:tcW w:type="dxa" w:w="2954"/>
            <w:shd w:fill="F7F9FA"/>
            <w:vAlign w:val="top"/>
          </w:tcPr>
          <w:p>
            <w:pPr>
              <w:pStyle w:val="TableText"/>
              <w:jc w:val="left"/>
            </w:pPr>
            <w:r>
              <w:rPr>
                <w:sz w:val="14"/>
              </w:rPr>
              <w:t>Membuat ruleset dan versi awal.</w:t>
            </w:r>
          </w:p>
        </w:tc>
      </w:tr>
      <w:tr>
        <w:trPr>
          <w:cantSplit/>
        </w:trPr>
        <w:tc>
          <w:tcPr>
            <w:tcW w:type="dxa" w:w="760"/>
            <w:vAlign w:val="top"/>
          </w:tcPr>
          <w:p>
            <w:pPr>
              <w:pStyle w:val="TableText"/>
              <w:jc w:val="left"/>
            </w:pPr>
            <w:r>
              <w:rPr>
                <w:sz w:val="14"/>
              </w:rPr>
              <w:t>GET</w:t>
            </w:r>
          </w:p>
        </w:tc>
        <w:tc>
          <w:tcPr>
            <w:tcW w:type="dxa" w:w="3820"/>
            <w:vAlign w:val="top"/>
          </w:tcPr>
          <w:p>
            <w:pPr>
              <w:pStyle w:val="TableText"/>
              <w:jc w:val="left"/>
            </w:pPr>
            <w:r>
              <w:rPr>
                <w:sz w:val="14"/>
              </w:rPr>
              <w:t>/api/v1/rulesets</w:t>
            </w:r>
          </w:p>
        </w:tc>
        <w:tc>
          <w:tcPr>
            <w:tcW w:type="dxa" w:w="1250"/>
            <w:vAlign w:val="top"/>
          </w:tcPr>
          <w:p>
            <w:pPr>
              <w:pStyle w:val="TableText"/>
              <w:jc w:val="left"/>
            </w:pPr>
            <w:r>
              <w:rPr>
                <w:sz w:val="14"/>
              </w:rPr>
              <w:t>Rulesets</w:t>
            </w:r>
          </w:p>
        </w:tc>
        <w:tc>
          <w:tcPr>
            <w:tcW w:type="dxa" w:w="2954"/>
            <w:vAlign w:val="top"/>
          </w:tcPr>
          <w:p>
            <w:pPr>
              <w:pStyle w:val="TableText"/>
              <w:jc w:val="left"/>
            </w:pPr>
            <w:r>
              <w:rPr>
                <w:sz w:val="14"/>
              </w:rPr>
              <w:t>Mengambil daftar ruleset.</w:t>
            </w:r>
          </w:p>
        </w:tc>
      </w:tr>
      <w:tr>
        <w:trPr>
          <w:cantSplit/>
        </w:trPr>
        <w:tc>
          <w:tcPr>
            <w:tcW w:type="dxa" w:w="760"/>
            <w:shd w:fill="F7F9FA"/>
            <w:vAlign w:val="top"/>
          </w:tcPr>
          <w:p>
            <w:pPr>
              <w:pStyle w:val="TableText"/>
              <w:jc w:val="left"/>
            </w:pPr>
            <w:r>
              <w:rPr>
                <w:sz w:val="14"/>
              </w:rPr>
              <w:t>PUT</w:t>
            </w:r>
          </w:p>
        </w:tc>
        <w:tc>
          <w:tcPr>
            <w:tcW w:type="dxa" w:w="3820"/>
            <w:shd w:fill="F7F9FA"/>
            <w:vAlign w:val="top"/>
          </w:tcPr>
          <w:p>
            <w:pPr>
              <w:pStyle w:val="TableText"/>
              <w:jc w:val="left"/>
            </w:pPr>
            <w:r>
              <w:rPr>
                <w:sz w:val="14"/>
              </w:rPr>
              <w:t>/api/v1/rulesets/{rulesetId}</w:t>
            </w:r>
          </w:p>
        </w:tc>
        <w:tc>
          <w:tcPr>
            <w:tcW w:type="dxa" w:w="1250"/>
            <w:shd w:fill="F7F9FA"/>
            <w:vAlign w:val="top"/>
          </w:tcPr>
          <w:p>
            <w:pPr>
              <w:pStyle w:val="TableText"/>
              <w:jc w:val="left"/>
            </w:pPr>
            <w:r>
              <w:rPr>
                <w:sz w:val="14"/>
              </w:rPr>
              <w:t>Rulesets</w:t>
            </w:r>
          </w:p>
        </w:tc>
        <w:tc>
          <w:tcPr>
            <w:tcW w:type="dxa" w:w="2954"/>
            <w:shd w:fill="F7F9FA"/>
            <w:vAlign w:val="top"/>
          </w:tcPr>
          <w:p>
            <w:pPr>
              <w:pStyle w:val="TableText"/>
              <w:jc w:val="left"/>
            </w:pPr>
            <w:r>
              <w:rPr>
                <w:sz w:val="14"/>
              </w:rPr>
              <w:t>Memperbarui konfigurasi ruleset.</w:t>
            </w:r>
          </w:p>
        </w:tc>
      </w:tr>
      <w:tr>
        <w:trPr>
          <w:cantSplit/>
        </w:trPr>
        <w:tc>
          <w:tcPr>
            <w:tcW w:type="dxa" w:w="760"/>
            <w:vAlign w:val="top"/>
          </w:tcPr>
          <w:p>
            <w:pPr>
              <w:pStyle w:val="TableText"/>
              <w:jc w:val="left"/>
            </w:pPr>
            <w:r>
              <w:rPr>
                <w:sz w:val="14"/>
              </w:rPr>
              <w:t>GET</w:t>
            </w:r>
          </w:p>
        </w:tc>
        <w:tc>
          <w:tcPr>
            <w:tcW w:type="dxa" w:w="3820"/>
            <w:vAlign w:val="top"/>
          </w:tcPr>
          <w:p>
            <w:pPr>
              <w:pStyle w:val="TableText"/>
              <w:jc w:val="left"/>
            </w:pPr>
            <w:r>
              <w:rPr>
                <w:sz w:val="14"/>
              </w:rPr>
              <w:t>/api/v1/rulesets/{rulesetId}</w:t>
            </w:r>
          </w:p>
        </w:tc>
        <w:tc>
          <w:tcPr>
            <w:tcW w:type="dxa" w:w="1250"/>
            <w:vAlign w:val="top"/>
          </w:tcPr>
          <w:p>
            <w:pPr>
              <w:pStyle w:val="TableText"/>
              <w:jc w:val="left"/>
            </w:pPr>
            <w:r>
              <w:rPr>
                <w:sz w:val="14"/>
              </w:rPr>
              <w:t>Rulesets</w:t>
            </w:r>
          </w:p>
        </w:tc>
        <w:tc>
          <w:tcPr>
            <w:tcW w:type="dxa" w:w="2954"/>
            <w:vAlign w:val="top"/>
          </w:tcPr>
          <w:p>
            <w:pPr>
              <w:pStyle w:val="TableText"/>
              <w:jc w:val="left"/>
            </w:pPr>
            <w:r>
              <w:rPr>
                <w:sz w:val="14"/>
              </w:rPr>
              <w:t>Mengambil detail dan riwayat versi ruleset.</w:t>
            </w:r>
          </w:p>
        </w:tc>
      </w:tr>
      <w:tr>
        <w:trPr>
          <w:cantSplit/>
        </w:trPr>
        <w:tc>
          <w:tcPr>
            <w:tcW w:type="dxa" w:w="760"/>
            <w:shd w:fill="F7F9FA"/>
            <w:vAlign w:val="top"/>
          </w:tcPr>
          <w:p>
            <w:pPr>
              <w:pStyle w:val="TableText"/>
              <w:jc w:val="left"/>
            </w:pPr>
            <w:r>
              <w:rPr>
                <w:sz w:val="14"/>
              </w:rPr>
              <w:t>DELETE</w:t>
            </w:r>
          </w:p>
        </w:tc>
        <w:tc>
          <w:tcPr>
            <w:tcW w:type="dxa" w:w="3820"/>
            <w:shd w:fill="F7F9FA"/>
            <w:vAlign w:val="top"/>
          </w:tcPr>
          <w:p>
            <w:pPr>
              <w:pStyle w:val="TableText"/>
              <w:jc w:val="left"/>
            </w:pPr>
            <w:r>
              <w:rPr>
                <w:sz w:val="14"/>
              </w:rPr>
              <w:t>/api/v1/rulesets/{rulesetId}</w:t>
            </w:r>
          </w:p>
        </w:tc>
        <w:tc>
          <w:tcPr>
            <w:tcW w:type="dxa" w:w="1250"/>
            <w:shd w:fill="F7F9FA"/>
            <w:vAlign w:val="top"/>
          </w:tcPr>
          <w:p>
            <w:pPr>
              <w:pStyle w:val="TableText"/>
              <w:jc w:val="left"/>
            </w:pPr>
            <w:r>
              <w:rPr>
                <w:sz w:val="14"/>
              </w:rPr>
              <w:t>Rulesets</w:t>
            </w:r>
          </w:p>
        </w:tc>
        <w:tc>
          <w:tcPr>
            <w:tcW w:type="dxa" w:w="2954"/>
            <w:shd w:fill="F7F9FA"/>
            <w:vAlign w:val="top"/>
          </w:tcPr>
          <w:p>
            <w:pPr>
              <w:pStyle w:val="TableText"/>
              <w:jc w:val="left"/>
            </w:pPr>
            <w:r>
              <w:rPr>
                <w:sz w:val="14"/>
              </w:rPr>
              <w:t>Menghapus ruleset yang belum memiliki ketergantungan.</w:t>
            </w:r>
          </w:p>
        </w:tc>
      </w:tr>
      <w:tr>
        <w:trPr>
          <w:cantSplit/>
        </w:trPr>
        <w:tc>
          <w:tcPr>
            <w:tcW w:type="dxa" w:w="760"/>
            <w:vAlign w:val="top"/>
          </w:tcPr>
          <w:p>
            <w:pPr>
              <w:pStyle w:val="TableText"/>
              <w:jc w:val="left"/>
            </w:pPr>
            <w:r>
              <w:rPr>
                <w:sz w:val="14"/>
              </w:rPr>
              <w:t>POST</w:t>
            </w:r>
          </w:p>
        </w:tc>
        <w:tc>
          <w:tcPr>
            <w:tcW w:type="dxa" w:w="3820"/>
            <w:vAlign w:val="top"/>
          </w:tcPr>
          <w:p>
            <w:pPr>
              <w:pStyle w:val="TableText"/>
              <w:jc w:val="left"/>
            </w:pPr>
            <w:r>
              <w:rPr>
                <w:sz w:val="14"/>
              </w:rPr>
              <w:t>/api/v1/rulesets/{rulesetId}/versions/{version}/activate</w:t>
            </w:r>
          </w:p>
        </w:tc>
        <w:tc>
          <w:tcPr>
            <w:tcW w:type="dxa" w:w="1250"/>
            <w:vAlign w:val="top"/>
          </w:tcPr>
          <w:p>
            <w:pPr>
              <w:pStyle w:val="TableText"/>
              <w:jc w:val="left"/>
            </w:pPr>
            <w:r>
              <w:rPr>
                <w:sz w:val="14"/>
              </w:rPr>
              <w:t>Rulesets</w:t>
            </w:r>
          </w:p>
        </w:tc>
        <w:tc>
          <w:tcPr>
            <w:tcW w:type="dxa" w:w="2954"/>
            <w:vAlign w:val="top"/>
          </w:tcPr>
          <w:p>
            <w:pPr>
              <w:pStyle w:val="TableText"/>
              <w:jc w:val="left"/>
            </w:pPr>
            <w:r>
              <w:rPr>
                <w:sz w:val="14"/>
              </w:rPr>
              <w:t>Mengaktifkan versi ruleset terverifikasi.</w:t>
            </w:r>
          </w:p>
        </w:tc>
      </w:tr>
      <w:tr>
        <w:trPr>
          <w:cantSplit/>
        </w:trPr>
        <w:tc>
          <w:tcPr>
            <w:tcW w:type="dxa" w:w="760"/>
            <w:shd w:fill="F7F9FA"/>
            <w:vAlign w:val="top"/>
          </w:tcPr>
          <w:p>
            <w:pPr>
              <w:pStyle w:val="TableText"/>
              <w:jc w:val="left"/>
            </w:pPr>
            <w:r>
              <w:rPr>
                <w:sz w:val="14"/>
              </w:rPr>
              <w:t>DELETE</w:t>
            </w:r>
          </w:p>
        </w:tc>
        <w:tc>
          <w:tcPr>
            <w:tcW w:type="dxa" w:w="3820"/>
            <w:shd w:fill="F7F9FA"/>
            <w:vAlign w:val="top"/>
          </w:tcPr>
          <w:p>
            <w:pPr>
              <w:pStyle w:val="TableText"/>
              <w:jc w:val="left"/>
            </w:pPr>
            <w:r>
              <w:rPr>
                <w:sz w:val="14"/>
              </w:rPr>
              <w:t>/api/v1/rulesets/{rulesetId}/versions/{version}</w:t>
            </w:r>
          </w:p>
        </w:tc>
        <w:tc>
          <w:tcPr>
            <w:tcW w:type="dxa" w:w="1250"/>
            <w:shd w:fill="F7F9FA"/>
            <w:vAlign w:val="top"/>
          </w:tcPr>
          <w:p>
            <w:pPr>
              <w:pStyle w:val="TableText"/>
              <w:jc w:val="left"/>
            </w:pPr>
            <w:r>
              <w:rPr>
                <w:sz w:val="14"/>
              </w:rPr>
              <w:t>Rulesets</w:t>
            </w:r>
          </w:p>
        </w:tc>
        <w:tc>
          <w:tcPr>
            <w:tcW w:type="dxa" w:w="2954"/>
            <w:shd w:fill="F7F9FA"/>
            <w:vAlign w:val="top"/>
          </w:tcPr>
          <w:p>
            <w:pPr>
              <w:pStyle w:val="TableText"/>
              <w:jc w:val="left"/>
            </w:pPr>
            <w:r>
              <w:rPr>
                <w:sz w:val="14"/>
              </w:rPr>
              <w:t>Menghapus versi yang belum dipakai sesi.</w:t>
            </w:r>
          </w:p>
        </w:tc>
      </w:tr>
      <w:tr>
        <w:trPr>
          <w:cantSplit/>
        </w:trPr>
        <w:tc>
          <w:tcPr>
            <w:tcW w:type="dxa" w:w="760"/>
            <w:vAlign w:val="top"/>
          </w:tcPr>
          <w:p>
            <w:pPr>
              <w:pStyle w:val="TableText"/>
              <w:jc w:val="left"/>
            </w:pPr>
            <w:r>
              <w:rPr>
                <w:sz w:val="14"/>
              </w:rPr>
              <w:t>GET</w:t>
            </w:r>
          </w:p>
        </w:tc>
        <w:tc>
          <w:tcPr>
            <w:tcW w:type="dxa" w:w="3820"/>
            <w:vAlign w:val="top"/>
          </w:tcPr>
          <w:p>
            <w:pPr>
              <w:pStyle w:val="TableText"/>
              <w:jc w:val="left"/>
            </w:pPr>
            <w:r>
              <w:rPr>
                <w:sz w:val="14"/>
              </w:rPr>
              <w:t>/api/v1/rulesets/components/defaults</w:t>
            </w:r>
          </w:p>
        </w:tc>
        <w:tc>
          <w:tcPr>
            <w:tcW w:type="dxa" w:w="1250"/>
            <w:vAlign w:val="top"/>
          </w:tcPr>
          <w:p>
            <w:pPr>
              <w:pStyle w:val="TableText"/>
              <w:jc w:val="left"/>
            </w:pPr>
            <w:r>
              <w:rPr>
                <w:sz w:val="14"/>
              </w:rPr>
              <w:t>Rulesets</w:t>
            </w:r>
          </w:p>
        </w:tc>
        <w:tc>
          <w:tcPr>
            <w:tcW w:type="dxa" w:w="2954"/>
            <w:vAlign w:val="top"/>
          </w:tcPr>
          <w:p>
            <w:pPr>
              <w:pStyle w:val="TableText"/>
              <w:jc w:val="left"/>
            </w:pPr>
            <w:r>
              <w:rPr>
                <w:sz w:val="14"/>
              </w:rPr>
              <w:t>Mengambil komponen default untuk formulir.</w:t>
            </w:r>
          </w:p>
        </w:tc>
      </w:tr>
      <w:tr>
        <w:trPr>
          <w:cantSplit/>
        </w:trPr>
        <w:tc>
          <w:tcPr>
            <w:tcW w:type="dxa" w:w="760"/>
            <w:shd w:fill="F7F9FA"/>
            <w:vAlign w:val="top"/>
          </w:tcPr>
          <w:p>
            <w:pPr>
              <w:pStyle w:val="TableText"/>
              <w:jc w:val="left"/>
            </w:pPr>
            <w:r>
              <w:rPr>
                <w:sz w:val="14"/>
              </w:rPr>
              <w:t>GET</w:t>
            </w:r>
          </w:p>
        </w:tc>
        <w:tc>
          <w:tcPr>
            <w:tcW w:type="dxa" w:w="3820"/>
            <w:shd w:fill="F7F9FA"/>
            <w:vAlign w:val="top"/>
          </w:tcPr>
          <w:p>
            <w:pPr>
              <w:pStyle w:val="TableText"/>
              <w:jc w:val="left"/>
            </w:pPr>
            <w:r>
              <w:rPr>
                <w:sz w:val="14"/>
              </w:rPr>
              <w:t>/api/v1/game-components</w:t>
            </w:r>
          </w:p>
        </w:tc>
        <w:tc>
          <w:tcPr>
            <w:tcW w:type="dxa" w:w="1250"/>
            <w:shd w:fill="F7F9FA"/>
            <w:vAlign w:val="top"/>
          </w:tcPr>
          <w:p>
            <w:pPr>
              <w:pStyle w:val="TableText"/>
              <w:jc w:val="left"/>
            </w:pPr>
            <w:r>
              <w:rPr>
                <w:sz w:val="14"/>
              </w:rPr>
              <w:t>Rulesets</w:t>
            </w:r>
          </w:p>
        </w:tc>
        <w:tc>
          <w:tcPr>
            <w:tcW w:type="dxa" w:w="2954"/>
            <w:shd w:fill="F7F9FA"/>
            <w:vAlign w:val="top"/>
          </w:tcPr>
          <w:p>
            <w:pPr>
              <w:pStyle w:val="TableText"/>
              <w:jc w:val="left"/>
            </w:pPr>
            <w:r>
              <w:rPr>
                <w:sz w:val="14"/>
              </w:rPr>
              <w:t>Mengambil katalog komponen permainan.</w:t>
            </w:r>
          </w:p>
        </w:tc>
      </w:tr>
      <w:tr>
        <w:trPr>
          <w:cantSplit/>
        </w:trPr>
        <w:tc>
          <w:tcPr>
            <w:tcW w:type="dxa" w:w="760"/>
            <w:vAlign w:val="top"/>
          </w:tcPr>
          <w:p>
            <w:pPr>
              <w:pStyle w:val="TableText"/>
              <w:jc w:val="left"/>
            </w:pPr>
            <w:r>
              <w:rPr>
                <w:sz w:val="14"/>
              </w:rPr>
              <w:t>GET</w:t>
            </w:r>
          </w:p>
        </w:tc>
        <w:tc>
          <w:tcPr>
            <w:tcW w:type="dxa" w:w="3820"/>
            <w:vAlign w:val="top"/>
          </w:tcPr>
          <w:p>
            <w:pPr>
              <w:pStyle w:val="TableText"/>
              <w:jc w:val="left"/>
            </w:pPr>
            <w:r>
              <w:rPr>
                <w:sz w:val="14"/>
              </w:rPr>
              <w:t>/api/v1/rulesets/{rulesetId}/components</w:t>
            </w:r>
          </w:p>
        </w:tc>
        <w:tc>
          <w:tcPr>
            <w:tcW w:type="dxa" w:w="1250"/>
            <w:vAlign w:val="top"/>
          </w:tcPr>
          <w:p>
            <w:pPr>
              <w:pStyle w:val="TableText"/>
              <w:jc w:val="left"/>
            </w:pPr>
            <w:r>
              <w:rPr>
                <w:sz w:val="14"/>
              </w:rPr>
              <w:t>Rulesets</w:t>
            </w:r>
          </w:p>
        </w:tc>
        <w:tc>
          <w:tcPr>
            <w:tcW w:type="dxa" w:w="2954"/>
            <w:vAlign w:val="top"/>
          </w:tcPr>
          <w:p>
            <w:pPr>
              <w:pStyle w:val="TableText"/>
              <w:jc w:val="left"/>
            </w:pPr>
            <w:r>
              <w:rPr>
                <w:sz w:val="14"/>
              </w:rPr>
              <w:t>Mengambil komponen ruleset terpilih.</w:t>
            </w:r>
          </w:p>
        </w:tc>
      </w:tr>
      <w:tr>
        <w:trPr>
          <w:cantSplit/>
        </w:trPr>
        <w:tc>
          <w:tcPr>
            <w:tcW w:type="dxa" w:w="760"/>
            <w:shd w:fill="F7F9FA"/>
            <w:vAlign w:val="top"/>
          </w:tcPr>
          <w:p>
            <w:pPr>
              <w:pStyle w:val="TableText"/>
              <w:jc w:val="left"/>
            </w:pPr>
            <w:r>
              <w:rPr>
                <w:sz w:val="14"/>
              </w:rPr>
              <w:t>GET</w:t>
            </w:r>
          </w:p>
        </w:tc>
        <w:tc>
          <w:tcPr>
            <w:tcW w:type="dxa" w:w="3820"/>
            <w:shd w:fill="F7F9FA"/>
            <w:vAlign w:val="top"/>
          </w:tcPr>
          <w:p>
            <w:pPr>
              <w:pStyle w:val="TableText"/>
              <w:jc w:val="left"/>
            </w:pPr>
            <w:r>
              <w:rPr>
                <w:sz w:val="14"/>
              </w:rPr>
              <w:t>/api/v1/sessions</w:t>
            </w:r>
          </w:p>
        </w:tc>
        <w:tc>
          <w:tcPr>
            <w:tcW w:type="dxa" w:w="1250"/>
            <w:shd w:fill="F7F9FA"/>
            <w:vAlign w:val="top"/>
          </w:tcPr>
          <w:p>
            <w:pPr>
              <w:pStyle w:val="TableText"/>
              <w:jc w:val="left"/>
            </w:pPr>
            <w:r>
              <w:rPr>
                <w:sz w:val="14"/>
              </w:rPr>
              <w:t>Sessions</w:t>
            </w:r>
          </w:p>
        </w:tc>
        <w:tc>
          <w:tcPr>
            <w:tcW w:type="dxa" w:w="2954"/>
            <w:shd w:fill="F7F9FA"/>
            <w:vAlign w:val="top"/>
          </w:tcPr>
          <w:p>
            <w:pPr>
              <w:pStyle w:val="TableText"/>
              <w:jc w:val="left"/>
            </w:pPr>
            <w:r>
              <w:rPr>
                <w:sz w:val="14"/>
              </w:rPr>
              <w:t>Mengambil seluruh sesi yang dapat diakses.</w:t>
            </w:r>
          </w:p>
        </w:tc>
      </w:tr>
      <w:tr>
        <w:trPr>
          <w:cantSplit/>
        </w:trPr>
        <w:tc>
          <w:tcPr>
            <w:tcW w:type="dxa" w:w="760"/>
            <w:vAlign w:val="top"/>
          </w:tcPr>
          <w:p>
            <w:pPr>
              <w:pStyle w:val="TableText"/>
              <w:jc w:val="left"/>
            </w:pPr>
            <w:r>
              <w:rPr>
                <w:sz w:val="14"/>
              </w:rPr>
              <w:t>POST</w:t>
            </w:r>
          </w:p>
        </w:tc>
        <w:tc>
          <w:tcPr>
            <w:tcW w:type="dxa" w:w="3820"/>
            <w:vAlign w:val="top"/>
          </w:tcPr>
          <w:p>
            <w:pPr>
              <w:pStyle w:val="TableText"/>
              <w:jc w:val="left"/>
            </w:pPr>
            <w:r>
              <w:rPr>
                <w:sz w:val="14"/>
              </w:rPr>
              <w:t>/api/v1/sessions</w:t>
            </w:r>
          </w:p>
        </w:tc>
        <w:tc>
          <w:tcPr>
            <w:tcW w:type="dxa" w:w="1250"/>
            <w:vAlign w:val="top"/>
          </w:tcPr>
          <w:p>
            <w:pPr>
              <w:pStyle w:val="TableText"/>
              <w:jc w:val="left"/>
            </w:pPr>
            <w:r>
              <w:rPr>
                <w:sz w:val="14"/>
              </w:rPr>
              <w:t>Sessions</w:t>
            </w:r>
          </w:p>
        </w:tc>
        <w:tc>
          <w:tcPr>
            <w:tcW w:type="dxa" w:w="2954"/>
            <w:vAlign w:val="top"/>
          </w:tcPr>
          <w:p>
            <w:pPr>
              <w:pStyle w:val="TableText"/>
              <w:jc w:val="left"/>
            </w:pPr>
            <w:r>
              <w:rPr>
                <w:sz w:val="14"/>
              </w:rPr>
              <w:t>Membuat sesi dengan ruleset tertentu.</w:t>
            </w:r>
          </w:p>
        </w:tc>
      </w:tr>
      <w:tr>
        <w:trPr>
          <w:cantSplit/>
        </w:trPr>
        <w:tc>
          <w:tcPr>
            <w:tcW w:type="dxa" w:w="760"/>
            <w:shd w:fill="F7F9FA"/>
            <w:vAlign w:val="top"/>
          </w:tcPr>
          <w:p>
            <w:pPr>
              <w:pStyle w:val="TableText"/>
              <w:jc w:val="left"/>
            </w:pPr>
            <w:r>
              <w:rPr>
                <w:sz w:val="14"/>
              </w:rPr>
              <w:t>POST</w:t>
            </w:r>
          </w:p>
        </w:tc>
        <w:tc>
          <w:tcPr>
            <w:tcW w:type="dxa" w:w="3820"/>
            <w:shd w:fill="F7F9FA"/>
            <w:vAlign w:val="top"/>
          </w:tcPr>
          <w:p>
            <w:pPr>
              <w:pStyle w:val="TableText"/>
              <w:jc w:val="left"/>
            </w:pPr>
            <w:r>
              <w:rPr>
                <w:sz w:val="14"/>
              </w:rPr>
              <w:t>/api/v1/sessions/{sessionId}/setup/validate</w:t>
            </w:r>
          </w:p>
        </w:tc>
        <w:tc>
          <w:tcPr>
            <w:tcW w:type="dxa" w:w="1250"/>
            <w:shd w:fill="F7F9FA"/>
            <w:vAlign w:val="top"/>
          </w:tcPr>
          <w:p>
            <w:pPr>
              <w:pStyle w:val="TableText"/>
              <w:jc w:val="left"/>
            </w:pPr>
            <w:r>
              <w:rPr>
                <w:sz w:val="14"/>
              </w:rPr>
              <w:t>Sessions</w:t>
            </w:r>
          </w:p>
        </w:tc>
        <w:tc>
          <w:tcPr>
            <w:tcW w:type="dxa" w:w="2954"/>
            <w:shd w:fill="F7F9FA"/>
            <w:vAlign w:val="top"/>
          </w:tcPr>
          <w:p>
            <w:pPr>
              <w:pStyle w:val="TableText"/>
              <w:jc w:val="left"/>
            </w:pPr>
            <w:r>
              <w:rPr>
                <w:sz w:val="14"/>
              </w:rPr>
              <w:t>Memvalidasi hasil pembagian fisik tanpa menyimpan.</w:t>
            </w:r>
          </w:p>
        </w:tc>
      </w:tr>
      <w:tr>
        <w:trPr>
          <w:cantSplit/>
        </w:trPr>
        <w:tc>
          <w:tcPr>
            <w:tcW w:type="dxa" w:w="760"/>
            <w:vAlign w:val="top"/>
          </w:tcPr>
          <w:p>
            <w:pPr>
              <w:pStyle w:val="TableText"/>
              <w:jc w:val="left"/>
            </w:pPr>
            <w:r>
              <w:rPr>
                <w:sz w:val="14"/>
              </w:rPr>
              <w:t>POST</w:t>
            </w:r>
          </w:p>
        </w:tc>
        <w:tc>
          <w:tcPr>
            <w:tcW w:type="dxa" w:w="3820"/>
            <w:vAlign w:val="top"/>
          </w:tcPr>
          <w:p>
            <w:pPr>
              <w:pStyle w:val="TableText"/>
              <w:jc w:val="left"/>
            </w:pPr>
            <w:r>
              <w:rPr>
                <w:sz w:val="14"/>
              </w:rPr>
              <w:t>/api/v1/sessions/{sessionId}/setup</w:t>
            </w:r>
          </w:p>
        </w:tc>
        <w:tc>
          <w:tcPr>
            <w:tcW w:type="dxa" w:w="1250"/>
            <w:vAlign w:val="top"/>
          </w:tcPr>
          <w:p>
            <w:pPr>
              <w:pStyle w:val="TableText"/>
              <w:jc w:val="left"/>
            </w:pPr>
            <w:r>
              <w:rPr>
                <w:sz w:val="14"/>
              </w:rPr>
              <w:t>Sessions</w:t>
            </w:r>
          </w:p>
        </w:tc>
        <w:tc>
          <w:tcPr>
            <w:tcW w:type="dxa" w:w="2954"/>
            <w:vAlign w:val="top"/>
          </w:tcPr>
          <w:p>
            <w:pPr>
              <w:pStyle w:val="TableText"/>
              <w:jc w:val="left"/>
            </w:pPr>
            <w:r>
              <w:rPr>
                <w:sz w:val="14"/>
              </w:rPr>
              <w:t>Menyimpan atau merevisi setup sebelum start.</w:t>
            </w:r>
          </w:p>
        </w:tc>
      </w:tr>
      <w:tr>
        <w:trPr>
          <w:cantSplit/>
        </w:trPr>
        <w:tc>
          <w:tcPr>
            <w:tcW w:type="dxa" w:w="760"/>
            <w:shd w:fill="F7F9FA"/>
            <w:vAlign w:val="top"/>
          </w:tcPr>
          <w:p>
            <w:pPr>
              <w:pStyle w:val="TableText"/>
              <w:jc w:val="left"/>
            </w:pPr>
            <w:r>
              <w:rPr>
                <w:sz w:val="14"/>
              </w:rPr>
              <w:t>GET</w:t>
            </w:r>
          </w:p>
        </w:tc>
        <w:tc>
          <w:tcPr>
            <w:tcW w:type="dxa" w:w="3820"/>
            <w:shd w:fill="F7F9FA"/>
            <w:vAlign w:val="top"/>
          </w:tcPr>
          <w:p>
            <w:pPr>
              <w:pStyle w:val="TableText"/>
              <w:jc w:val="left"/>
            </w:pPr>
            <w:r>
              <w:rPr>
                <w:sz w:val="14"/>
              </w:rPr>
              <w:t>/api/v1/sessions/{sessionId}/setup</w:t>
            </w:r>
          </w:p>
        </w:tc>
        <w:tc>
          <w:tcPr>
            <w:tcW w:type="dxa" w:w="1250"/>
            <w:shd w:fill="F7F9FA"/>
            <w:vAlign w:val="top"/>
          </w:tcPr>
          <w:p>
            <w:pPr>
              <w:pStyle w:val="TableText"/>
              <w:jc w:val="left"/>
            </w:pPr>
            <w:r>
              <w:rPr>
                <w:sz w:val="14"/>
              </w:rPr>
              <w:t>Sessions</w:t>
            </w:r>
          </w:p>
        </w:tc>
        <w:tc>
          <w:tcPr>
            <w:tcW w:type="dxa" w:w="2954"/>
            <w:shd w:fill="F7F9FA"/>
            <w:vAlign w:val="top"/>
          </w:tcPr>
          <w:p>
            <w:pPr>
              <w:pStyle w:val="TableText"/>
              <w:jc w:val="left"/>
            </w:pPr>
            <w:r>
              <w:rPr>
                <w:sz w:val="14"/>
              </w:rPr>
              <w:t>Mengambil revisi setup sesuai hak akses.</w:t>
            </w:r>
          </w:p>
        </w:tc>
      </w:tr>
      <w:tr>
        <w:trPr>
          <w:cantSplit/>
        </w:trPr>
        <w:tc>
          <w:tcPr>
            <w:tcW w:type="dxa" w:w="760"/>
            <w:vAlign w:val="top"/>
          </w:tcPr>
          <w:p>
            <w:pPr>
              <w:pStyle w:val="TableText"/>
              <w:jc w:val="left"/>
            </w:pPr>
            <w:r>
              <w:rPr>
                <w:sz w:val="14"/>
              </w:rPr>
              <w:t>POST</w:t>
            </w:r>
          </w:p>
        </w:tc>
        <w:tc>
          <w:tcPr>
            <w:tcW w:type="dxa" w:w="3820"/>
            <w:vAlign w:val="top"/>
          </w:tcPr>
          <w:p>
            <w:pPr>
              <w:pStyle w:val="TableText"/>
              <w:jc w:val="left"/>
            </w:pPr>
            <w:r>
              <w:rPr>
                <w:sz w:val="14"/>
              </w:rPr>
              <w:t>/api/v1/sessions/{sessionId}/start</w:t>
            </w:r>
          </w:p>
        </w:tc>
        <w:tc>
          <w:tcPr>
            <w:tcW w:type="dxa" w:w="1250"/>
            <w:vAlign w:val="top"/>
          </w:tcPr>
          <w:p>
            <w:pPr>
              <w:pStyle w:val="TableText"/>
              <w:jc w:val="left"/>
            </w:pPr>
            <w:r>
              <w:rPr>
                <w:sz w:val="14"/>
              </w:rPr>
              <w:t>Sessions</w:t>
            </w:r>
          </w:p>
        </w:tc>
        <w:tc>
          <w:tcPr>
            <w:tcW w:type="dxa" w:w="2954"/>
            <w:vAlign w:val="top"/>
          </w:tcPr>
          <w:p>
            <w:pPr>
              <w:pStyle w:val="TableText"/>
              <w:jc w:val="left"/>
            </w:pPr>
            <w:r>
              <w:rPr>
                <w:sz w:val="14"/>
              </w:rPr>
              <w:t>Mengunci setup dan memulai sesi secara atomik.</w:t>
            </w:r>
          </w:p>
        </w:tc>
      </w:tr>
      <w:tr>
        <w:trPr>
          <w:cantSplit/>
        </w:trPr>
        <w:tc>
          <w:tcPr>
            <w:tcW w:type="dxa" w:w="760"/>
            <w:shd w:fill="F7F9FA"/>
            <w:vAlign w:val="top"/>
          </w:tcPr>
          <w:p>
            <w:pPr>
              <w:pStyle w:val="TableText"/>
              <w:jc w:val="left"/>
            </w:pPr>
            <w:r>
              <w:rPr>
                <w:sz w:val="14"/>
              </w:rPr>
              <w:t>POST</w:t>
            </w:r>
          </w:p>
        </w:tc>
        <w:tc>
          <w:tcPr>
            <w:tcW w:type="dxa" w:w="3820"/>
            <w:shd w:fill="F7F9FA"/>
            <w:vAlign w:val="top"/>
          </w:tcPr>
          <w:p>
            <w:pPr>
              <w:pStyle w:val="TableText"/>
              <w:jc w:val="left"/>
            </w:pPr>
            <w:r>
              <w:rPr>
                <w:sz w:val="14"/>
              </w:rPr>
              <w:t>/api/v1/sessions/{sessionId}/end</w:t>
            </w:r>
          </w:p>
        </w:tc>
        <w:tc>
          <w:tcPr>
            <w:tcW w:type="dxa" w:w="1250"/>
            <w:shd w:fill="F7F9FA"/>
            <w:vAlign w:val="top"/>
          </w:tcPr>
          <w:p>
            <w:pPr>
              <w:pStyle w:val="TableText"/>
              <w:jc w:val="left"/>
            </w:pPr>
            <w:r>
              <w:rPr>
                <w:sz w:val="14"/>
              </w:rPr>
              <w:t>Sessions</w:t>
            </w:r>
          </w:p>
        </w:tc>
        <w:tc>
          <w:tcPr>
            <w:tcW w:type="dxa" w:w="2954"/>
            <w:shd w:fill="F7F9FA"/>
            <w:vAlign w:val="top"/>
          </w:tcPr>
          <w:p>
            <w:pPr>
              <w:pStyle w:val="TableText"/>
              <w:jc w:val="left"/>
            </w:pPr>
            <w:r>
              <w:rPr>
                <w:sz w:val="14"/>
              </w:rPr>
              <w:t>Mengakhiri sesi dan memfinalisasi hasil.</w:t>
            </w:r>
          </w:p>
        </w:tc>
      </w:tr>
      <w:tr>
        <w:trPr>
          <w:cantSplit/>
        </w:trPr>
        <w:tc>
          <w:tcPr>
            <w:tcW w:type="dxa" w:w="760"/>
            <w:vAlign w:val="top"/>
          </w:tcPr>
          <w:p>
            <w:pPr>
              <w:pStyle w:val="TableText"/>
              <w:jc w:val="left"/>
            </w:pPr>
            <w:r>
              <w:rPr>
                <w:sz w:val="14"/>
              </w:rPr>
              <w:t>GET</w:t>
            </w:r>
          </w:p>
        </w:tc>
        <w:tc>
          <w:tcPr>
            <w:tcW w:type="dxa" w:w="3820"/>
            <w:vAlign w:val="top"/>
          </w:tcPr>
          <w:p>
            <w:pPr>
              <w:pStyle w:val="TableText"/>
              <w:jc w:val="left"/>
            </w:pPr>
            <w:r>
              <w:rPr>
                <w:sz w:val="14"/>
              </w:rPr>
              <w:t>/api/v1/sessions/{sessionId}/state</w:t>
            </w:r>
          </w:p>
        </w:tc>
        <w:tc>
          <w:tcPr>
            <w:tcW w:type="dxa" w:w="1250"/>
            <w:vAlign w:val="top"/>
          </w:tcPr>
          <w:p>
            <w:pPr>
              <w:pStyle w:val="TableText"/>
              <w:jc w:val="left"/>
            </w:pPr>
            <w:r>
              <w:rPr>
                <w:sz w:val="14"/>
              </w:rPr>
              <w:t>Sessions</w:t>
            </w:r>
          </w:p>
        </w:tc>
        <w:tc>
          <w:tcPr>
            <w:tcW w:type="dxa" w:w="2954"/>
            <w:vAlign w:val="top"/>
          </w:tcPr>
          <w:p>
            <w:pPr>
              <w:pStyle w:val="TableText"/>
              <w:jc w:val="left"/>
            </w:pPr>
            <w:r>
              <w:rPr>
                <w:sz w:val="14"/>
              </w:rPr>
              <w:t>Mengambil state/proyeksi sesi terbaru.</w:t>
            </w:r>
          </w:p>
        </w:tc>
      </w:tr>
      <w:tr>
        <w:trPr>
          <w:cantSplit/>
        </w:trPr>
        <w:tc>
          <w:tcPr>
            <w:tcW w:type="dxa" w:w="760"/>
            <w:shd w:fill="F7F9FA"/>
            <w:vAlign w:val="top"/>
          </w:tcPr>
          <w:p>
            <w:pPr>
              <w:pStyle w:val="TableText"/>
              <w:jc w:val="left"/>
            </w:pPr>
            <w:r>
              <w:rPr>
                <w:sz w:val="14"/>
              </w:rPr>
              <w:t>PUT</w:t>
            </w:r>
          </w:p>
        </w:tc>
        <w:tc>
          <w:tcPr>
            <w:tcW w:type="dxa" w:w="3820"/>
            <w:shd w:fill="F7F9FA"/>
            <w:vAlign w:val="top"/>
          </w:tcPr>
          <w:p>
            <w:pPr>
              <w:pStyle w:val="TableText"/>
              <w:jc w:val="left"/>
            </w:pPr>
            <w:r>
              <w:rPr>
                <w:sz w:val="14"/>
              </w:rPr>
              <w:t>/api/v1/sessions/{sessionId}/state</w:t>
            </w:r>
          </w:p>
        </w:tc>
        <w:tc>
          <w:tcPr>
            <w:tcW w:type="dxa" w:w="1250"/>
            <w:shd w:fill="F7F9FA"/>
            <w:vAlign w:val="top"/>
          </w:tcPr>
          <w:p>
            <w:pPr>
              <w:pStyle w:val="TableText"/>
              <w:jc w:val="left"/>
            </w:pPr>
            <w:r>
              <w:rPr>
                <w:sz w:val="14"/>
              </w:rPr>
              <w:t>Sessions</w:t>
            </w:r>
          </w:p>
        </w:tc>
        <w:tc>
          <w:tcPr>
            <w:tcW w:type="dxa" w:w="2954"/>
            <w:shd w:fill="F7F9FA"/>
            <w:vAlign w:val="top"/>
          </w:tcPr>
          <w:p>
            <w:pPr>
              <w:pStyle w:val="TableText"/>
              <w:jc w:val="left"/>
            </w:pPr>
            <w:r>
              <w:rPr>
                <w:sz w:val="14"/>
              </w:rPr>
              <w:t>Endpoint legacy yang selalu menolak penulisan state dengan 410 STATE_WRITE_DISABLED.</w:t>
            </w:r>
          </w:p>
        </w:tc>
      </w:tr>
      <w:tr>
        <w:trPr>
          <w:cantSplit/>
        </w:trPr>
        <w:tc>
          <w:tcPr>
            <w:tcW w:type="dxa" w:w="760"/>
            <w:vAlign w:val="top"/>
          </w:tcPr>
          <w:p>
            <w:pPr>
              <w:pStyle w:val="TableText"/>
              <w:jc w:val="left"/>
            </w:pPr>
            <w:r>
              <w:rPr>
                <w:sz w:val="14"/>
              </w:rPr>
              <w:t>POST</w:t>
            </w:r>
          </w:p>
        </w:tc>
        <w:tc>
          <w:tcPr>
            <w:tcW w:type="dxa" w:w="3820"/>
            <w:vAlign w:val="top"/>
          </w:tcPr>
          <w:p>
            <w:pPr>
              <w:pStyle w:val="TableText"/>
              <w:jc w:val="left"/>
            </w:pPr>
            <w:r>
              <w:rPr>
                <w:sz w:val="14"/>
              </w:rPr>
              <w:t>/api/v1/events</w:t>
            </w:r>
          </w:p>
        </w:tc>
        <w:tc>
          <w:tcPr>
            <w:tcW w:type="dxa" w:w="1250"/>
            <w:vAlign w:val="top"/>
          </w:tcPr>
          <w:p>
            <w:pPr>
              <w:pStyle w:val="TableText"/>
              <w:jc w:val="left"/>
            </w:pPr>
            <w:r>
              <w:rPr>
                <w:sz w:val="14"/>
              </w:rPr>
              <w:t>Events</w:t>
            </w:r>
          </w:p>
        </w:tc>
        <w:tc>
          <w:tcPr>
            <w:tcW w:type="dxa" w:w="2954"/>
            <w:vAlign w:val="top"/>
          </w:tcPr>
          <w:p>
            <w:pPr>
              <w:pStyle w:val="TableText"/>
              <w:jc w:val="left"/>
            </w:pPr>
            <w:r>
              <w:rPr>
                <w:sz w:val="14"/>
              </w:rPr>
              <w:t>Menerima satu event permainan.</w:t>
            </w:r>
          </w:p>
        </w:tc>
      </w:tr>
      <w:tr>
        <w:trPr>
          <w:cantSplit/>
        </w:trPr>
        <w:tc>
          <w:tcPr>
            <w:tcW w:type="dxa" w:w="760"/>
            <w:shd w:fill="F7F9FA"/>
            <w:vAlign w:val="top"/>
          </w:tcPr>
          <w:p>
            <w:pPr>
              <w:pStyle w:val="TableText"/>
              <w:jc w:val="left"/>
            </w:pPr>
            <w:r>
              <w:rPr>
                <w:sz w:val="14"/>
              </w:rPr>
              <w:t>POST</w:t>
            </w:r>
          </w:p>
        </w:tc>
        <w:tc>
          <w:tcPr>
            <w:tcW w:type="dxa" w:w="3820"/>
            <w:shd w:fill="F7F9FA"/>
            <w:vAlign w:val="top"/>
          </w:tcPr>
          <w:p>
            <w:pPr>
              <w:pStyle w:val="TableText"/>
              <w:jc w:val="left"/>
            </w:pPr>
            <w:r>
              <w:rPr>
                <w:sz w:val="14"/>
              </w:rPr>
              <w:t>/api/v1/events/batch</w:t>
            </w:r>
          </w:p>
        </w:tc>
        <w:tc>
          <w:tcPr>
            <w:tcW w:type="dxa" w:w="1250"/>
            <w:shd w:fill="F7F9FA"/>
            <w:vAlign w:val="top"/>
          </w:tcPr>
          <w:p>
            <w:pPr>
              <w:pStyle w:val="TableText"/>
              <w:jc w:val="left"/>
            </w:pPr>
            <w:r>
              <w:rPr>
                <w:sz w:val="14"/>
              </w:rPr>
              <w:t>Events</w:t>
            </w:r>
          </w:p>
        </w:tc>
        <w:tc>
          <w:tcPr>
            <w:tcW w:type="dxa" w:w="2954"/>
            <w:shd w:fill="F7F9FA"/>
            <w:vAlign w:val="top"/>
          </w:tcPr>
          <w:p>
            <w:pPr>
              <w:pStyle w:val="TableText"/>
              <w:jc w:val="left"/>
            </w:pPr>
            <w:r>
              <w:rPr>
                <w:sz w:val="14"/>
              </w:rPr>
              <w:t>Menerima sekumpulan event dengan hasil per item.</w:t>
            </w:r>
          </w:p>
        </w:tc>
      </w:tr>
      <w:tr>
        <w:trPr>
          <w:cantSplit/>
        </w:trPr>
        <w:tc>
          <w:tcPr>
            <w:tcW w:type="dxa" w:w="760"/>
            <w:vAlign w:val="top"/>
          </w:tcPr>
          <w:p>
            <w:pPr>
              <w:pStyle w:val="TableText"/>
              <w:jc w:val="left"/>
            </w:pPr>
            <w:r>
              <w:rPr>
                <w:sz w:val="14"/>
              </w:rPr>
              <w:t>GET</w:t>
            </w:r>
          </w:p>
        </w:tc>
        <w:tc>
          <w:tcPr>
            <w:tcW w:type="dxa" w:w="3820"/>
            <w:vAlign w:val="top"/>
          </w:tcPr>
          <w:p>
            <w:pPr>
              <w:pStyle w:val="TableText"/>
              <w:jc w:val="left"/>
            </w:pPr>
            <w:r>
              <w:rPr>
                <w:sz w:val="14"/>
              </w:rPr>
              <w:t>/api/v1/sessions/{sessionId}/events</w:t>
            </w:r>
          </w:p>
        </w:tc>
        <w:tc>
          <w:tcPr>
            <w:tcW w:type="dxa" w:w="1250"/>
            <w:vAlign w:val="top"/>
          </w:tcPr>
          <w:p>
            <w:pPr>
              <w:pStyle w:val="TableText"/>
              <w:jc w:val="left"/>
            </w:pPr>
            <w:r>
              <w:rPr>
                <w:sz w:val="14"/>
              </w:rPr>
              <w:t>Events</w:t>
            </w:r>
          </w:p>
        </w:tc>
        <w:tc>
          <w:tcPr>
            <w:tcW w:type="dxa" w:w="2954"/>
            <w:vAlign w:val="top"/>
          </w:tcPr>
          <w:p>
            <w:pPr>
              <w:pStyle w:val="TableText"/>
              <w:jc w:val="left"/>
            </w:pPr>
            <w:r>
              <w:rPr>
                <w:sz w:val="14"/>
              </w:rPr>
              <w:t>Mengambil timeline dengan cursor pagination.</w:t>
            </w:r>
          </w:p>
        </w:tc>
      </w:tr>
      <w:tr>
        <w:trPr>
          <w:cantSplit/>
        </w:trPr>
        <w:tc>
          <w:tcPr>
            <w:tcW w:type="dxa" w:w="760"/>
            <w:shd w:fill="F7F9FA"/>
            <w:vAlign w:val="top"/>
          </w:tcPr>
          <w:p>
            <w:pPr>
              <w:pStyle w:val="TableText"/>
              <w:jc w:val="left"/>
            </w:pPr>
            <w:r>
              <w:rPr>
                <w:sz w:val="14"/>
              </w:rPr>
              <w:t>POST</w:t>
            </w:r>
          </w:p>
        </w:tc>
        <w:tc>
          <w:tcPr>
            <w:tcW w:type="dxa" w:w="3820"/>
            <w:shd w:fill="F7F9FA"/>
            <w:vAlign w:val="top"/>
          </w:tcPr>
          <w:p>
            <w:pPr>
              <w:pStyle w:val="TableText"/>
              <w:jc w:val="left"/>
            </w:pPr>
            <w:r>
              <w:rPr>
                <w:sz w:val="14"/>
              </w:rPr>
              <w:t>/api/v1/analytics/sessions/{sessionId}/recompute</w:t>
            </w:r>
          </w:p>
        </w:tc>
        <w:tc>
          <w:tcPr>
            <w:tcW w:type="dxa" w:w="1250"/>
            <w:shd w:fill="F7F9FA"/>
            <w:vAlign w:val="top"/>
          </w:tcPr>
          <w:p>
            <w:pPr>
              <w:pStyle w:val="TableText"/>
              <w:jc w:val="left"/>
            </w:pPr>
            <w:r>
              <w:rPr>
                <w:sz w:val="14"/>
              </w:rPr>
              <w:t>Analytics</w:t>
            </w:r>
          </w:p>
        </w:tc>
        <w:tc>
          <w:tcPr>
            <w:tcW w:type="dxa" w:w="2954"/>
            <w:shd w:fill="F7F9FA"/>
            <w:vAlign w:val="top"/>
          </w:tcPr>
          <w:p>
            <w:pPr>
              <w:pStyle w:val="TableText"/>
              <w:jc w:val="left"/>
            </w:pPr>
            <w:r>
              <w:rPr>
                <w:sz w:val="14"/>
              </w:rPr>
              <w:t>Menghitung ulang snapshot analitik sesi.</w:t>
            </w:r>
          </w:p>
        </w:tc>
      </w:tr>
      <w:tr>
        <w:trPr>
          <w:cantSplit/>
        </w:trPr>
        <w:tc>
          <w:tcPr>
            <w:tcW w:type="dxa" w:w="760"/>
            <w:vAlign w:val="top"/>
          </w:tcPr>
          <w:p>
            <w:pPr>
              <w:pStyle w:val="TableText"/>
              <w:jc w:val="left"/>
            </w:pPr>
            <w:r>
              <w:rPr>
                <w:sz w:val="14"/>
              </w:rPr>
              <w:t>GET</w:t>
            </w:r>
          </w:p>
        </w:tc>
        <w:tc>
          <w:tcPr>
            <w:tcW w:type="dxa" w:w="3820"/>
            <w:vAlign w:val="top"/>
          </w:tcPr>
          <w:p>
            <w:pPr>
              <w:pStyle w:val="TableText"/>
              <w:jc w:val="left"/>
            </w:pPr>
            <w:r>
              <w:rPr>
                <w:sz w:val="14"/>
              </w:rPr>
              <w:t>/api/v1/analytics/sessions/{sessionId}</w:t>
            </w:r>
          </w:p>
        </w:tc>
        <w:tc>
          <w:tcPr>
            <w:tcW w:type="dxa" w:w="1250"/>
            <w:vAlign w:val="top"/>
          </w:tcPr>
          <w:p>
            <w:pPr>
              <w:pStyle w:val="TableText"/>
              <w:jc w:val="left"/>
            </w:pPr>
            <w:r>
              <w:rPr>
                <w:sz w:val="14"/>
              </w:rPr>
              <w:t>Analytics</w:t>
            </w:r>
          </w:p>
        </w:tc>
        <w:tc>
          <w:tcPr>
            <w:tcW w:type="dxa" w:w="2954"/>
            <w:vAlign w:val="top"/>
          </w:tcPr>
          <w:p>
            <w:pPr>
              <w:pStyle w:val="TableText"/>
              <w:jc w:val="left"/>
            </w:pPr>
            <w:r>
              <w:rPr>
                <w:sz w:val="14"/>
              </w:rPr>
              <w:t>Mengambil ringkasan sesi, pemain, dan leaderboard.</w:t>
            </w:r>
          </w:p>
        </w:tc>
      </w:tr>
      <w:tr>
        <w:trPr>
          <w:cantSplit/>
        </w:trPr>
        <w:tc>
          <w:tcPr>
            <w:tcW w:type="dxa" w:w="760"/>
            <w:shd w:fill="F7F9FA"/>
            <w:vAlign w:val="top"/>
          </w:tcPr>
          <w:p>
            <w:pPr>
              <w:pStyle w:val="TableText"/>
              <w:jc w:val="left"/>
            </w:pPr>
            <w:r>
              <w:rPr>
                <w:sz w:val="14"/>
              </w:rPr>
              <w:t>GET</w:t>
            </w:r>
          </w:p>
        </w:tc>
        <w:tc>
          <w:tcPr>
            <w:tcW w:type="dxa" w:w="3820"/>
            <w:shd w:fill="F7F9FA"/>
            <w:vAlign w:val="top"/>
          </w:tcPr>
          <w:p>
            <w:pPr>
              <w:pStyle w:val="TableText"/>
              <w:jc w:val="left"/>
            </w:pPr>
            <w:r>
              <w:rPr>
                <w:sz w:val="14"/>
              </w:rPr>
              <w:t>/api/v1/analytics/sessions/{sessionId}/transactions</w:t>
            </w:r>
          </w:p>
        </w:tc>
        <w:tc>
          <w:tcPr>
            <w:tcW w:type="dxa" w:w="1250"/>
            <w:shd w:fill="F7F9FA"/>
            <w:vAlign w:val="top"/>
          </w:tcPr>
          <w:p>
            <w:pPr>
              <w:pStyle w:val="TableText"/>
              <w:jc w:val="left"/>
            </w:pPr>
            <w:r>
              <w:rPr>
                <w:sz w:val="14"/>
              </w:rPr>
              <w:t>Analytics</w:t>
            </w:r>
          </w:p>
        </w:tc>
        <w:tc>
          <w:tcPr>
            <w:tcW w:type="dxa" w:w="2954"/>
            <w:shd w:fill="F7F9FA"/>
            <w:vAlign w:val="top"/>
          </w:tcPr>
          <w:p>
            <w:pPr>
              <w:pStyle w:val="TableText"/>
              <w:jc w:val="left"/>
            </w:pPr>
            <w:r>
              <w:rPr>
                <w:sz w:val="14"/>
              </w:rPr>
              <w:t>Mengambil transaksi berurutan dengan cursor.</w:t>
            </w:r>
          </w:p>
        </w:tc>
      </w:tr>
      <w:tr>
        <w:trPr>
          <w:cantSplit/>
        </w:trPr>
        <w:tc>
          <w:tcPr>
            <w:tcW w:type="dxa" w:w="760"/>
            <w:vAlign w:val="top"/>
          </w:tcPr>
          <w:p>
            <w:pPr>
              <w:pStyle w:val="TableText"/>
              <w:jc w:val="left"/>
            </w:pPr>
            <w:r>
              <w:rPr>
                <w:sz w:val="14"/>
              </w:rPr>
              <w:t>GET</w:t>
            </w:r>
          </w:p>
        </w:tc>
        <w:tc>
          <w:tcPr>
            <w:tcW w:type="dxa" w:w="3820"/>
            <w:vAlign w:val="top"/>
          </w:tcPr>
          <w:p>
            <w:pPr>
              <w:pStyle w:val="TableText"/>
              <w:jc w:val="left"/>
            </w:pPr>
            <w:r>
              <w:rPr>
                <w:sz w:val="14"/>
              </w:rPr>
              <w:t>/api/v1/analytics/sessions/{sessionId}/players/{userId}/gameplay</w:t>
            </w:r>
          </w:p>
        </w:tc>
        <w:tc>
          <w:tcPr>
            <w:tcW w:type="dxa" w:w="1250"/>
            <w:vAlign w:val="top"/>
          </w:tcPr>
          <w:p>
            <w:pPr>
              <w:pStyle w:val="TableText"/>
              <w:jc w:val="left"/>
            </w:pPr>
            <w:r>
              <w:rPr>
                <w:sz w:val="14"/>
              </w:rPr>
              <w:t>Analytics</w:t>
            </w:r>
          </w:p>
        </w:tc>
        <w:tc>
          <w:tcPr>
            <w:tcW w:type="dxa" w:w="2954"/>
            <w:vAlign w:val="top"/>
          </w:tcPr>
          <w:p>
            <w:pPr>
              <w:pStyle w:val="TableText"/>
              <w:jc w:val="left"/>
            </w:pPr>
            <w:r>
              <w:rPr>
                <w:sz w:val="14"/>
              </w:rPr>
              <w:t>Mengambil ekonomi, progres, skor, dan provenance pemain.</w:t>
            </w:r>
          </w:p>
        </w:tc>
      </w:tr>
      <w:tr>
        <w:trPr>
          <w:cantSplit/>
        </w:trPr>
        <w:tc>
          <w:tcPr>
            <w:tcW w:type="dxa" w:w="760"/>
            <w:shd w:fill="F7F9FA"/>
            <w:vAlign w:val="top"/>
          </w:tcPr>
          <w:p>
            <w:pPr>
              <w:pStyle w:val="TableText"/>
              <w:jc w:val="left"/>
            </w:pPr>
            <w:r>
              <w:rPr>
                <w:sz w:val="14"/>
              </w:rPr>
              <w:t>GET</w:t>
            </w:r>
          </w:p>
        </w:tc>
        <w:tc>
          <w:tcPr>
            <w:tcW w:type="dxa" w:w="3820"/>
            <w:shd w:fill="F7F9FA"/>
            <w:vAlign w:val="top"/>
          </w:tcPr>
          <w:p>
            <w:pPr>
              <w:pStyle w:val="TableText"/>
              <w:jc w:val="left"/>
            </w:pPr>
            <w:r>
              <w:rPr>
                <w:sz w:val="14"/>
              </w:rPr>
              <w:t>/api/v1/analytics/rulesets/{rulesetId}/summary</w:t>
            </w:r>
          </w:p>
        </w:tc>
        <w:tc>
          <w:tcPr>
            <w:tcW w:type="dxa" w:w="1250"/>
            <w:shd w:fill="F7F9FA"/>
            <w:vAlign w:val="top"/>
          </w:tcPr>
          <w:p>
            <w:pPr>
              <w:pStyle w:val="TableText"/>
              <w:jc w:val="left"/>
            </w:pPr>
            <w:r>
              <w:rPr>
                <w:sz w:val="14"/>
              </w:rPr>
              <w:t>Analytics</w:t>
            </w:r>
          </w:p>
        </w:tc>
        <w:tc>
          <w:tcPr>
            <w:tcW w:type="dxa" w:w="2954"/>
            <w:shd w:fill="F7F9FA"/>
            <w:vAlign w:val="top"/>
          </w:tcPr>
          <w:p>
            <w:pPr>
              <w:pStyle w:val="TableText"/>
              <w:jc w:val="left"/>
            </w:pPr>
            <w:r>
              <w:rPr>
                <w:sz w:val="14"/>
              </w:rPr>
              <w:t>Meringkas hasil lintas sesi pada ruleset.</w:t>
            </w:r>
          </w:p>
        </w:tc>
      </w:tr>
      <w:tr>
        <w:trPr>
          <w:cantSplit/>
        </w:trPr>
        <w:tc>
          <w:tcPr>
            <w:tcW w:type="dxa" w:w="760"/>
            <w:vAlign w:val="top"/>
          </w:tcPr>
          <w:p>
            <w:pPr>
              <w:pStyle w:val="TableText"/>
              <w:jc w:val="left"/>
            </w:pPr>
            <w:r>
              <w:rPr>
                <w:sz w:val="14"/>
              </w:rPr>
              <w:t>GET</w:t>
            </w:r>
          </w:p>
        </w:tc>
        <w:tc>
          <w:tcPr>
            <w:tcW w:type="dxa" w:w="3820"/>
            <w:vAlign w:val="top"/>
          </w:tcPr>
          <w:p>
            <w:pPr>
              <w:pStyle w:val="TableText"/>
              <w:jc w:val="left"/>
            </w:pPr>
            <w:r>
              <w:rPr>
                <w:sz w:val="14"/>
              </w:rPr>
              <w:t>/api/v1/observability/metrics/summary</w:t>
            </w:r>
          </w:p>
        </w:tc>
        <w:tc>
          <w:tcPr>
            <w:tcW w:type="dxa" w:w="1250"/>
            <w:vAlign w:val="top"/>
          </w:tcPr>
          <w:p>
            <w:pPr>
              <w:pStyle w:val="TableText"/>
              <w:jc w:val="left"/>
            </w:pPr>
            <w:r>
              <w:rPr>
                <w:sz w:val="14"/>
              </w:rPr>
              <w:t>Observability</w:t>
            </w:r>
          </w:p>
        </w:tc>
        <w:tc>
          <w:tcPr>
            <w:tcW w:type="dxa" w:w="2954"/>
            <w:vAlign w:val="top"/>
          </w:tcPr>
          <w:p>
            <w:pPr>
              <w:pStyle w:val="TableText"/>
              <w:jc w:val="left"/>
            </w:pPr>
            <w:r>
              <w:rPr>
                <w:sz w:val="14"/>
              </w:rPr>
              <w:t>Mengambil ringkasan metrik operasional internal.</w:t>
            </w:r>
          </w:p>
        </w:tc>
      </w:tr>
      <w:tr>
        <w:trPr>
          <w:cantSplit/>
        </w:trPr>
        <w:tc>
          <w:tcPr>
            <w:tcW w:type="dxa" w:w="760"/>
            <w:shd w:fill="F7F9FA"/>
            <w:vAlign w:val="top"/>
          </w:tcPr>
          <w:p>
            <w:pPr>
              <w:pStyle w:val="TableText"/>
              <w:jc w:val="left"/>
            </w:pPr>
            <w:r>
              <w:rPr>
                <w:sz w:val="14"/>
              </w:rPr>
              <w:t>GET</w:t>
            </w:r>
          </w:p>
        </w:tc>
        <w:tc>
          <w:tcPr>
            <w:tcW w:type="dxa" w:w="3820"/>
            <w:shd w:fill="F7F9FA"/>
            <w:vAlign w:val="top"/>
          </w:tcPr>
          <w:p>
            <w:pPr>
              <w:pStyle w:val="TableText"/>
              <w:jc w:val="left"/>
            </w:pPr>
            <w:r>
              <w:rPr>
                <w:sz w:val="14"/>
              </w:rPr>
              <w:t>/api/v1/security/audit-logs</w:t>
            </w:r>
          </w:p>
        </w:tc>
        <w:tc>
          <w:tcPr>
            <w:tcW w:type="dxa" w:w="1250"/>
            <w:shd w:fill="F7F9FA"/>
            <w:vAlign w:val="top"/>
          </w:tcPr>
          <w:p>
            <w:pPr>
              <w:pStyle w:val="TableText"/>
              <w:jc w:val="left"/>
            </w:pPr>
            <w:r>
              <w:rPr>
                <w:sz w:val="14"/>
              </w:rPr>
              <w:t>SecurityAudit</w:t>
            </w:r>
          </w:p>
        </w:tc>
        <w:tc>
          <w:tcPr>
            <w:tcW w:type="dxa" w:w="2954"/>
            <w:shd w:fill="F7F9FA"/>
            <w:vAlign w:val="top"/>
          </w:tcPr>
          <w:p>
            <w:pPr>
              <w:pStyle w:val="TableText"/>
              <w:jc w:val="left"/>
            </w:pPr>
            <w:r>
              <w:rPr>
                <w:sz w:val="14"/>
              </w:rPr>
              <w:t>Mengambil audit keamanan sesuai peran.</w:t>
            </w:r>
          </w:p>
        </w:tc>
      </w:tr>
    </w:tbl>
    <w:p>
      <w:pPr>
        <w:spacing w:after="20"/>
      </w:pPr>
    </w:p>
    <w:p>
      <w:pPr/>
      <w:r>
        <w:t>Keterhubungan kontrak terlihat pada alur penggunaan utama: login menghasilkan identitas; ruleset dipilih ketika sesi dibuat; peserta dan setup fisik dicatat; start mengunci konteks; event membentuk state; end memfinalisasi sesi; dan endpoint analytics menyajikan hasil. Kontrak respons list sederhana dipertahankan penuh untuk sesi dan pemain, sedangkan event serta transaksi memakai cursor karena volumenya dapat terus bertambah.</w:t>
      </w:r>
    </w:p>
    <w:p>
      <w:pPr/>
      <w:r>
        <w:t>Kamus fisik pada Tabel 4.7 menjadi rujukan seluruh tabel, sedangkan Tabel 4.13 menunjukkan pintu akses API yang menggunakan data tersebut. Sebagai contoh, endpoint sesi membaca sessions dan session_participants; endpoint event menulis events lalu memperbarui state peserta secara transaksional; endpoint transaksi membaca event_cashflow_projections; dan endpoint analitik memilih metric_snapshots serta session_final_scores terbaru. Indeks cursor pada sequence_number event serta pasangan timestamp dan transaction_id mendukung pagination stabil. Bukti visual Swagger dan respons aktual disajikan pada Subbab 4.5.9.</w:t>
      </w:r>
    </w:p>
    <w:p>
      <w:pPr>
        <w:pStyle w:val="Heading1"/>
      </w:pPr>
      <w:r>
        <w:t>4.3 Hasil Implementasi Modul Manajemen Ruleset</w:t>
      </w:r>
    </w:p>
    <w:p>
      <w:pPr>
        <w:pStyle w:val="Heading2"/>
      </w:pPr>
      <w:r>
        <w:t>4.3.1 Pemisahan Aturan Inti dan Variabel</w:t>
      </w:r>
    </w:p>
    <w:p>
      <w:pPr/>
      <w:r>
        <w:t>Model aturan dibagi menjadi aturan inti dan aturan yang dapat dikonfigurasi. Aturan inti adalah invariant yang menentukan keabsahan permainan: urutan giliran, dua aksi utama pada hari normal, Minggu sebagai hari libur, validasi saldo, status sesi, dan privasi misi. Aturan ini tidak dapat diubah melalui UI karena perubahan sembarang dapat menghasilkan permainan yang tidak lagi konsisten dengan desain Cashflowpoly.</w:t>
      </w:r>
    </w:p>
    <w:p>
      <w:pPr/>
      <w:r>
        <w:t>Ruleset berversi memuat parameter yang secara sah dapat berbeda, seperti mode Pemula/Mahir, kas awal, durasi, katalog komponen, dan nilai tetap. Backend menggabungkan aturan inti dan ruleset aktif saat memvalidasi setup maupun event.</w:t>
      </w:r>
    </w:p>
    <w:p>
      <w:pPr>
        <w:keepNext/>
        <w:jc w:val="center"/>
      </w:pPr>
      <w:r>
        <w:drawing>
          <wp:inline xmlns:a="http://schemas.openxmlformats.org/drawingml/2006/main" xmlns:pic="http://schemas.openxmlformats.org/drawingml/2006/picture">
            <wp:extent cx="5472000" cy="2736000"/>
            <wp:docPr id="8" name="Picture 8" title="Gambar 4.8" descr="Diagram dua kelompok aturan, yaitu aturan inti yang tetap dan ruleset berversi yang dapat dikonfigurasi, digabungkan saat validasi."/>
            <wp:cNvGraphicFramePr>
              <a:graphicFrameLocks noChangeAspect="1"/>
            </wp:cNvGraphicFramePr>
            <a:graphic>
              <a:graphicData uri="http://schemas.openxmlformats.org/drawingml/2006/picture">
                <pic:pic>
                  <pic:nvPicPr>
                    <pic:cNvPr id="0" name="ruleset-model.png"/>
                    <pic:cNvPicPr/>
                  </pic:nvPicPr>
                  <pic:blipFill>
                    <a:blip r:embed="rId20"/>
                    <a:stretch>
                      <a:fillRect/>
                    </a:stretch>
                  </pic:blipFill>
                  <pic:spPr>
                    <a:xfrm>
                      <a:off x="0" y="0"/>
                      <a:ext cx="5472000" cy="2736000"/>
                    </a:xfrm>
                    <a:prstGeom prst="rect"/>
                  </pic:spPr>
                </pic:pic>
              </a:graphicData>
            </a:graphic>
          </wp:inline>
        </w:drawing>
      </w:r>
    </w:p>
    <w:p>
      <w:pPr>
        <w:pStyle w:val="CaptionAcademic"/>
        <w:keepNext w:val="0"/>
      </w:pPr>
      <w:r>
        <w:t>Gambar 4.8 Pemisahan aturan inti dan ruleset berversi</w:t>
      </w:r>
    </w:p>
    <w:p>
      <w:pPr>
        <w:pStyle w:val="CaptionAcademic"/>
        <w:keepNext/>
      </w:pPr>
      <w:r>
        <w:t>Tabel 4.14 Klasifikasi Aturan</w:t>
      </w:r>
    </w:p>
    <w:tbl>
      <w:tblPr>
        <w:tblStyle w:val="TableGrid"/>
        <w:tblW w:type="dxa" w:w="8784"/>
        <w:jc w:val="center"/>
        <w:tblLayout w:type="fixed"/>
        <w:tblLook w:firstColumn="1" w:firstRow="1" w:lastColumn="0" w:lastRow="0" w:noHBand="0" w:noVBand="1" w:val="04A0"/>
        <w:tblInd w:w="120" w:type="dxa"/>
      </w:tblPr>
      <w:tblGrid>
        <w:gridCol w:w="3300"/>
        <w:gridCol w:w="2200"/>
        <w:gridCol w:w="3284"/>
      </w:tblGrid>
      <w:tr>
        <w:trPr>
          <w:tblHeader w:val="true"/>
        </w:trPr>
        <w:tc>
          <w:tcPr>
            <w:tcW w:type="dxa" w:w="3300"/>
            <w:shd w:fill="173B57"/>
            <w:vAlign w:val="center"/>
          </w:tcPr>
          <w:p>
            <w:pPr>
              <w:pStyle w:val="TableText"/>
              <w:keepNext/>
              <w:jc w:val="center"/>
            </w:pPr>
            <w:r>
              <w:rPr>
                <w:b/>
                <w:color w:val="FFFFFF"/>
                <w:sz w:val="17"/>
              </w:rPr>
              <w:t>Aturan</w:t>
            </w:r>
          </w:p>
        </w:tc>
        <w:tc>
          <w:tcPr>
            <w:tcW w:type="dxa" w:w="2200"/>
            <w:shd w:fill="173B57"/>
            <w:vAlign w:val="center"/>
          </w:tcPr>
          <w:p>
            <w:pPr>
              <w:pStyle w:val="TableText"/>
              <w:keepNext/>
              <w:jc w:val="center"/>
            </w:pPr>
            <w:r>
              <w:rPr>
                <w:b/>
                <w:color w:val="FFFFFF"/>
                <w:sz w:val="17"/>
              </w:rPr>
              <w:t>Klasifikasi</w:t>
            </w:r>
          </w:p>
        </w:tc>
        <w:tc>
          <w:tcPr>
            <w:tcW w:type="dxa" w:w="3284"/>
            <w:shd w:fill="173B57"/>
            <w:vAlign w:val="center"/>
          </w:tcPr>
          <w:p>
            <w:pPr>
              <w:pStyle w:val="TableText"/>
              <w:keepNext/>
              <w:jc w:val="center"/>
            </w:pPr>
            <w:r>
              <w:rPr>
                <w:b/>
                <w:color w:val="FFFFFF"/>
                <w:sz w:val="17"/>
              </w:rPr>
              <w:t>Alasan</w:t>
            </w:r>
          </w:p>
        </w:tc>
      </w:tr>
      <w:tr>
        <w:trPr>
          <w:cantSplit/>
        </w:trPr>
        <w:tc>
          <w:tcPr>
            <w:tcW w:type="dxa" w:w="3300"/>
            <w:vAlign w:val="top"/>
          </w:tcPr>
          <w:p>
            <w:pPr>
              <w:pStyle w:val="TableText"/>
              <w:jc w:val="left"/>
            </w:pPr>
            <w:r>
              <w:rPr>
                <w:sz w:val="17"/>
              </w:rPr>
              <w:t>Urutan pemain berdasarkan Tie Breaker</w:t>
            </w:r>
          </w:p>
        </w:tc>
        <w:tc>
          <w:tcPr>
            <w:tcW w:type="dxa" w:w="2200"/>
            <w:vAlign w:val="top"/>
          </w:tcPr>
          <w:p>
            <w:pPr>
              <w:pStyle w:val="TableText"/>
              <w:jc w:val="left"/>
            </w:pPr>
            <w:r>
              <w:rPr>
                <w:sz w:val="17"/>
              </w:rPr>
              <w:t>Inti</w:t>
            </w:r>
          </w:p>
        </w:tc>
        <w:tc>
          <w:tcPr>
            <w:tcW w:type="dxa" w:w="3284"/>
            <w:vAlign w:val="top"/>
          </w:tcPr>
          <w:p>
            <w:pPr>
              <w:pStyle w:val="TableText"/>
              <w:jc w:val="left"/>
            </w:pPr>
            <w:r>
              <w:rPr>
                <w:sz w:val="17"/>
              </w:rPr>
              <w:t>Menjaga determinisme giliran.</w:t>
            </w:r>
          </w:p>
        </w:tc>
      </w:tr>
      <w:tr>
        <w:trPr>
          <w:cantSplit/>
        </w:trPr>
        <w:tc>
          <w:tcPr>
            <w:tcW w:type="dxa" w:w="3300"/>
            <w:shd w:fill="F7F9FA"/>
            <w:vAlign w:val="top"/>
          </w:tcPr>
          <w:p>
            <w:pPr>
              <w:pStyle w:val="TableText"/>
              <w:jc w:val="left"/>
            </w:pPr>
            <w:r>
              <w:rPr>
                <w:sz w:val="17"/>
              </w:rPr>
              <w:t>Dua aksi utama hari normal</w:t>
            </w:r>
          </w:p>
        </w:tc>
        <w:tc>
          <w:tcPr>
            <w:tcW w:type="dxa" w:w="2200"/>
            <w:shd w:fill="F7F9FA"/>
            <w:vAlign w:val="top"/>
          </w:tcPr>
          <w:p>
            <w:pPr>
              <w:pStyle w:val="TableText"/>
              <w:jc w:val="left"/>
            </w:pPr>
            <w:r>
              <w:rPr>
                <w:sz w:val="17"/>
              </w:rPr>
              <w:t>Inti</w:t>
            </w:r>
          </w:p>
        </w:tc>
        <w:tc>
          <w:tcPr>
            <w:tcW w:type="dxa" w:w="3284"/>
            <w:shd w:fill="F7F9FA"/>
            <w:vAlign w:val="top"/>
          </w:tcPr>
          <w:p>
            <w:pPr>
              <w:pStyle w:val="TableText"/>
              <w:jc w:val="left"/>
            </w:pPr>
            <w:r>
              <w:rPr>
                <w:sz w:val="17"/>
              </w:rPr>
              <w:t>Ketentuan dasar rulebook.</w:t>
            </w:r>
          </w:p>
        </w:tc>
      </w:tr>
      <w:tr>
        <w:trPr>
          <w:cantSplit/>
        </w:trPr>
        <w:tc>
          <w:tcPr>
            <w:tcW w:type="dxa" w:w="3300"/>
            <w:vAlign w:val="top"/>
          </w:tcPr>
          <w:p>
            <w:pPr>
              <w:pStyle w:val="TableText"/>
              <w:jc w:val="left"/>
            </w:pPr>
            <w:r>
              <w:rPr>
                <w:sz w:val="17"/>
              </w:rPr>
              <w:t>Kas awal</w:t>
            </w:r>
          </w:p>
        </w:tc>
        <w:tc>
          <w:tcPr>
            <w:tcW w:type="dxa" w:w="2200"/>
            <w:vAlign w:val="top"/>
          </w:tcPr>
          <w:p>
            <w:pPr>
              <w:pStyle w:val="TableText"/>
              <w:jc w:val="left"/>
            </w:pPr>
            <w:r>
              <w:rPr>
                <w:sz w:val="17"/>
              </w:rPr>
              <w:t>Variabel berversi</w:t>
            </w:r>
          </w:p>
        </w:tc>
        <w:tc>
          <w:tcPr>
            <w:tcW w:type="dxa" w:w="3284"/>
            <w:vAlign w:val="top"/>
          </w:tcPr>
          <w:p>
            <w:pPr>
              <w:pStyle w:val="TableText"/>
              <w:jc w:val="left"/>
            </w:pPr>
            <w:r>
              <w:rPr>
                <w:sz w:val="17"/>
              </w:rPr>
              <w:t>Berbeda antara Pemula dan Mahir.</w:t>
            </w:r>
          </w:p>
        </w:tc>
      </w:tr>
      <w:tr>
        <w:trPr>
          <w:cantSplit/>
        </w:trPr>
        <w:tc>
          <w:tcPr>
            <w:tcW w:type="dxa" w:w="3300"/>
            <w:shd w:fill="F7F9FA"/>
            <w:vAlign w:val="top"/>
          </w:tcPr>
          <w:p>
            <w:pPr>
              <w:pStyle w:val="TableText"/>
              <w:jc w:val="left"/>
            </w:pPr>
            <w:r>
              <w:rPr>
                <w:sz w:val="17"/>
              </w:rPr>
              <w:t>Katalog kartu yang diperbolehkan</w:t>
            </w:r>
          </w:p>
        </w:tc>
        <w:tc>
          <w:tcPr>
            <w:tcW w:type="dxa" w:w="2200"/>
            <w:shd w:fill="F7F9FA"/>
            <w:vAlign w:val="top"/>
          </w:tcPr>
          <w:p>
            <w:pPr>
              <w:pStyle w:val="TableText"/>
              <w:jc w:val="left"/>
            </w:pPr>
            <w:r>
              <w:rPr>
                <w:sz w:val="17"/>
              </w:rPr>
              <w:t>Variabel berversi</w:t>
            </w:r>
          </w:p>
        </w:tc>
        <w:tc>
          <w:tcPr>
            <w:tcW w:type="dxa" w:w="3284"/>
            <w:shd w:fill="F7F9FA"/>
            <w:vAlign w:val="top"/>
          </w:tcPr>
          <w:p>
            <w:pPr>
              <w:pStyle w:val="TableText"/>
              <w:jc w:val="left"/>
            </w:pPr>
            <w:r>
              <w:rPr>
                <w:sz w:val="17"/>
              </w:rPr>
              <w:t>Dapat berubah bersama versi permainan.</w:t>
            </w:r>
          </w:p>
        </w:tc>
      </w:tr>
      <w:tr>
        <w:trPr>
          <w:cantSplit/>
        </w:trPr>
        <w:tc>
          <w:tcPr>
            <w:tcW w:type="dxa" w:w="3300"/>
            <w:vAlign w:val="top"/>
          </w:tcPr>
          <w:p>
            <w:pPr>
              <w:pStyle w:val="TableText"/>
              <w:jc w:val="left"/>
            </w:pPr>
            <w:r>
              <w:rPr>
                <w:sz w:val="17"/>
              </w:rPr>
              <w:t>Nilai komponen</w:t>
            </w:r>
          </w:p>
        </w:tc>
        <w:tc>
          <w:tcPr>
            <w:tcW w:type="dxa" w:w="2200"/>
            <w:vAlign w:val="top"/>
          </w:tcPr>
          <w:p>
            <w:pPr>
              <w:pStyle w:val="TableText"/>
              <w:jc w:val="left"/>
            </w:pPr>
            <w:r>
              <w:rPr>
                <w:sz w:val="17"/>
              </w:rPr>
              <w:t>Variabel berversi</w:t>
            </w:r>
          </w:p>
        </w:tc>
        <w:tc>
          <w:tcPr>
            <w:tcW w:type="dxa" w:w="3284"/>
            <w:vAlign w:val="top"/>
          </w:tcPr>
          <w:p>
            <w:pPr>
              <w:pStyle w:val="TableText"/>
              <w:jc w:val="left"/>
            </w:pPr>
            <w:r>
              <w:rPr>
                <w:sz w:val="17"/>
              </w:rPr>
              <w:t>Perubahan perlu jejak versi.</w:t>
            </w:r>
          </w:p>
        </w:tc>
      </w:tr>
      <w:tr>
        <w:trPr>
          <w:cantSplit/>
        </w:trPr>
        <w:tc>
          <w:tcPr>
            <w:tcW w:type="dxa" w:w="3300"/>
            <w:shd w:fill="F7F9FA"/>
            <w:vAlign w:val="top"/>
          </w:tcPr>
          <w:p>
            <w:pPr>
              <w:pStyle w:val="TableText"/>
              <w:jc w:val="left"/>
            </w:pPr>
            <w:r>
              <w:rPr>
                <w:sz w:val="17"/>
              </w:rPr>
              <w:t>Privasi misi</w:t>
            </w:r>
          </w:p>
        </w:tc>
        <w:tc>
          <w:tcPr>
            <w:tcW w:type="dxa" w:w="2200"/>
            <w:shd w:fill="F7F9FA"/>
            <w:vAlign w:val="top"/>
          </w:tcPr>
          <w:p>
            <w:pPr>
              <w:pStyle w:val="TableText"/>
              <w:jc w:val="left"/>
            </w:pPr>
            <w:r>
              <w:rPr>
                <w:sz w:val="17"/>
              </w:rPr>
              <w:t>Inti aplikasi</w:t>
            </w:r>
          </w:p>
        </w:tc>
        <w:tc>
          <w:tcPr>
            <w:tcW w:type="dxa" w:w="3284"/>
            <w:shd w:fill="F7F9FA"/>
            <w:vAlign w:val="top"/>
          </w:tcPr>
          <w:p>
            <w:pPr>
              <w:pStyle w:val="TableText"/>
              <w:jc w:val="left"/>
            </w:pPr>
            <w:r>
              <w:rPr>
                <w:sz w:val="17"/>
              </w:rPr>
              <w:t>Mencegah kebocoran informasi pemain.</w:t>
            </w:r>
          </w:p>
        </w:tc>
      </w:tr>
    </w:tbl>
    <w:p>
      <w:pPr>
        <w:spacing w:after="20"/>
      </w:pPr>
    </w:p>
    <w:p>
      <w:pPr>
        <w:pStyle w:val="Heading2"/>
      </w:pPr>
      <w:r>
        <w:t>4.3.2 Penyimpanan Ruleset dan Versioning</w:t>
      </w:r>
    </w:p>
    <w:p>
      <w:pPr/>
      <w:r>
        <w:t>Satu ruleset dapat mempunyai beberapa versi. Perubahan konfigurasi tidak menimpa versi yang pernah dipakai, melainkan membentuk versi baru. Setiap versi mempunyai status dan kumpulan komponen. Sesi menyimpan referensi ke versi tertentu sehingga analitik historis dapat direkonstruksi menggunakan konfigurasi yang benar, walaupun versi baru telah diaktifkan.</w:t>
      </w:r>
    </w:p>
    <w:p>
      <w:pPr/>
      <w:r>
        <w:t>Status utama terdiri atas DRAFT, ACTIVE, dan ARCHIVED. DRAFT dapat diedit dan divalidasi. ACTIVE dapat dipilih oleh sesi baru. ARCHIVED dipertahankan untuk riwayat, tetapi tidak digunakan untuk sesi baru. Hanya satu versi aktif pada ruleset pada satu waktu.</w:t>
      </w:r>
    </w:p>
    <w:p>
      <w:pPr>
        <w:pStyle w:val="Heading2"/>
      </w:pPr>
      <w:r>
        <w:t>4.3.3 Validasi, Aktivasi, dan Penghapusan</w:t>
      </w:r>
    </w:p>
    <w:p>
      <w:pPr/>
      <w:r>
        <w:t>Sebelum aktivasi, sistem memeriksa kelengkapan komponen, mode, nilai batas, dan konflik aturan. Aktivasi dilakukan secara transaksional: versi aktif lama dinonaktifkan dan versi baru diaktifkan dalam satu unit kerja. Penghapusan ditolak apabila versi telah direferensikan sesi atau diperlukan untuk audit historis. Untuk data yang belum pernah digunakan, penghapusan dapat dilakukan sesuai hak Instructor.</w:t>
      </w:r>
    </w:p>
    <w:p>
      <w:pPr>
        <w:pStyle w:val="CaptionAcademic"/>
        <w:keepNext/>
      </w:pPr>
      <w:r>
        <w:t>Tabel 4.15 Aturan Perubahan Ruleset</w:t>
      </w:r>
    </w:p>
    <w:tbl>
      <w:tblPr>
        <w:tblStyle w:val="TableGrid"/>
        <w:tblW w:type="dxa" w:w="8784"/>
        <w:jc w:val="center"/>
        <w:tblLayout w:type="fixed"/>
        <w:tblLook w:firstColumn="1" w:firstRow="1" w:lastColumn="0" w:lastRow="0" w:noHBand="0" w:noVBand="1" w:val="04A0"/>
        <w:tblInd w:w="120" w:type="dxa"/>
      </w:tblPr>
      <w:tblGrid>
        <w:gridCol w:w="1500"/>
        <w:gridCol w:w="3900"/>
        <w:gridCol w:w="3384"/>
      </w:tblGrid>
      <w:tr>
        <w:trPr>
          <w:tblHeader w:val="true"/>
        </w:trPr>
        <w:tc>
          <w:tcPr>
            <w:tcW w:type="dxa" w:w="1500"/>
            <w:shd w:fill="173B57"/>
            <w:vAlign w:val="center"/>
          </w:tcPr>
          <w:p>
            <w:pPr>
              <w:pStyle w:val="TableText"/>
              <w:keepNext/>
              <w:jc w:val="center"/>
            </w:pPr>
            <w:r>
              <w:rPr>
                <w:b/>
                <w:color w:val="FFFFFF"/>
                <w:sz w:val="17"/>
              </w:rPr>
              <w:t>Operasi</w:t>
            </w:r>
          </w:p>
        </w:tc>
        <w:tc>
          <w:tcPr>
            <w:tcW w:type="dxa" w:w="3900"/>
            <w:shd w:fill="173B57"/>
            <w:vAlign w:val="center"/>
          </w:tcPr>
          <w:p>
            <w:pPr>
              <w:pStyle w:val="TableText"/>
              <w:keepNext/>
              <w:jc w:val="center"/>
            </w:pPr>
            <w:r>
              <w:rPr>
                <w:b/>
                <w:color w:val="FFFFFF"/>
                <w:sz w:val="17"/>
              </w:rPr>
              <w:t>Syarat</w:t>
            </w:r>
          </w:p>
        </w:tc>
        <w:tc>
          <w:tcPr>
            <w:tcW w:type="dxa" w:w="3384"/>
            <w:shd w:fill="173B57"/>
            <w:vAlign w:val="center"/>
          </w:tcPr>
          <w:p>
            <w:pPr>
              <w:pStyle w:val="TableText"/>
              <w:keepNext/>
              <w:jc w:val="center"/>
            </w:pPr>
            <w:r>
              <w:rPr>
                <w:b/>
                <w:color w:val="FFFFFF"/>
                <w:sz w:val="17"/>
              </w:rPr>
              <w:t>Hasil</w:t>
            </w:r>
          </w:p>
        </w:tc>
      </w:tr>
      <w:tr>
        <w:trPr>
          <w:cantSplit/>
        </w:trPr>
        <w:tc>
          <w:tcPr>
            <w:tcW w:type="dxa" w:w="1500"/>
            <w:vAlign w:val="top"/>
          </w:tcPr>
          <w:p>
            <w:pPr>
              <w:pStyle w:val="TableText"/>
              <w:jc w:val="left"/>
            </w:pPr>
            <w:r>
              <w:rPr>
                <w:sz w:val="17"/>
              </w:rPr>
              <w:t>Buat</w:t>
            </w:r>
          </w:p>
        </w:tc>
        <w:tc>
          <w:tcPr>
            <w:tcW w:type="dxa" w:w="3900"/>
            <w:vAlign w:val="top"/>
          </w:tcPr>
          <w:p>
            <w:pPr>
              <w:pStyle w:val="TableText"/>
              <w:jc w:val="left"/>
            </w:pPr>
            <w:r>
              <w:rPr>
                <w:sz w:val="17"/>
              </w:rPr>
              <w:t>Instructor; payload valid</w:t>
            </w:r>
          </w:p>
        </w:tc>
        <w:tc>
          <w:tcPr>
            <w:tcW w:type="dxa" w:w="3384"/>
            <w:vAlign w:val="top"/>
          </w:tcPr>
          <w:p>
            <w:pPr>
              <w:pStyle w:val="TableText"/>
              <w:jc w:val="left"/>
            </w:pPr>
            <w:r>
              <w:rPr>
                <w:sz w:val="17"/>
              </w:rPr>
              <w:t>Ruleset versi 1 berstatus DRAFT.</w:t>
            </w:r>
          </w:p>
        </w:tc>
      </w:tr>
      <w:tr>
        <w:trPr>
          <w:cantSplit/>
        </w:trPr>
        <w:tc>
          <w:tcPr>
            <w:tcW w:type="dxa" w:w="1500"/>
            <w:shd w:fill="F7F9FA"/>
            <w:vAlign w:val="top"/>
          </w:tcPr>
          <w:p>
            <w:pPr>
              <w:pStyle w:val="TableText"/>
              <w:jc w:val="left"/>
            </w:pPr>
            <w:r>
              <w:rPr>
                <w:sz w:val="17"/>
              </w:rPr>
              <w:t>Ubah</w:t>
            </w:r>
          </w:p>
        </w:tc>
        <w:tc>
          <w:tcPr>
            <w:tcW w:type="dxa" w:w="3900"/>
            <w:shd w:fill="F7F9FA"/>
            <w:vAlign w:val="top"/>
          </w:tcPr>
          <w:p>
            <w:pPr>
              <w:pStyle w:val="TableText"/>
              <w:jc w:val="left"/>
            </w:pPr>
            <w:r>
              <w:rPr>
                <w:sz w:val="17"/>
              </w:rPr>
              <w:t>Versi belum terkunci oleh penggunaan</w:t>
            </w:r>
          </w:p>
        </w:tc>
        <w:tc>
          <w:tcPr>
            <w:tcW w:type="dxa" w:w="3384"/>
            <w:shd w:fill="F7F9FA"/>
            <w:vAlign w:val="top"/>
          </w:tcPr>
          <w:p>
            <w:pPr>
              <w:pStyle w:val="TableText"/>
              <w:jc w:val="left"/>
            </w:pPr>
            <w:r>
              <w:rPr>
                <w:sz w:val="17"/>
              </w:rPr>
              <w:t>Membentuk/menyimpan revisi versi sesuai kontrak.</w:t>
            </w:r>
          </w:p>
        </w:tc>
      </w:tr>
      <w:tr>
        <w:trPr>
          <w:cantSplit/>
        </w:trPr>
        <w:tc>
          <w:tcPr>
            <w:tcW w:type="dxa" w:w="1500"/>
            <w:vAlign w:val="top"/>
          </w:tcPr>
          <w:p>
            <w:pPr>
              <w:pStyle w:val="TableText"/>
              <w:jc w:val="left"/>
            </w:pPr>
            <w:r>
              <w:rPr>
                <w:sz w:val="17"/>
              </w:rPr>
              <w:t>Aktifkan</w:t>
            </w:r>
          </w:p>
        </w:tc>
        <w:tc>
          <w:tcPr>
            <w:tcW w:type="dxa" w:w="3900"/>
            <w:vAlign w:val="top"/>
          </w:tcPr>
          <w:p>
            <w:pPr>
              <w:pStyle w:val="TableText"/>
              <w:jc w:val="left"/>
            </w:pPr>
            <w:r>
              <w:rPr>
                <w:sz w:val="17"/>
              </w:rPr>
              <w:t>Seluruh komponen valid</w:t>
            </w:r>
          </w:p>
        </w:tc>
        <w:tc>
          <w:tcPr>
            <w:tcW w:type="dxa" w:w="3384"/>
            <w:vAlign w:val="top"/>
          </w:tcPr>
          <w:p>
            <w:pPr>
              <w:pStyle w:val="TableText"/>
              <w:jc w:val="left"/>
            </w:pPr>
            <w:r>
              <w:rPr>
                <w:sz w:val="17"/>
              </w:rPr>
              <w:t>Versi menjadi ACTIVE; versi lama tidak aktif.</w:t>
            </w:r>
          </w:p>
        </w:tc>
      </w:tr>
      <w:tr>
        <w:trPr>
          <w:cantSplit/>
        </w:trPr>
        <w:tc>
          <w:tcPr>
            <w:tcW w:type="dxa" w:w="1500"/>
            <w:shd w:fill="F7F9FA"/>
            <w:vAlign w:val="top"/>
          </w:tcPr>
          <w:p>
            <w:pPr>
              <w:pStyle w:val="TableText"/>
              <w:jc w:val="left"/>
            </w:pPr>
            <w:r>
              <w:rPr>
                <w:sz w:val="17"/>
              </w:rPr>
              <w:t>Hapus versi</w:t>
            </w:r>
          </w:p>
        </w:tc>
        <w:tc>
          <w:tcPr>
            <w:tcW w:type="dxa" w:w="3900"/>
            <w:shd w:fill="F7F9FA"/>
            <w:vAlign w:val="top"/>
          </w:tcPr>
          <w:p>
            <w:pPr>
              <w:pStyle w:val="TableText"/>
              <w:jc w:val="left"/>
            </w:pPr>
            <w:r>
              <w:rPr>
                <w:sz w:val="17"/>
              </w:rPr>
              <w:t>Tidak direferensikan sesi</w:t>
            </w:r>
          </w:p>
        </w:tc>
        <w:tc>
          <w:tcPr>
            <w:tcW w:type="dxa" w:w="3384"/>
            <w:shd w:fill="F7F9FA"/>
            <w:vAlign w:val="top"/>
          </w:tcPr>
          <w:p>
            <w:pPr>
              <w:pStyle w:val="TableText"/>
              <w:jc w:val="left"/>
            </w:pPr>
            <w:r>
              <w:rPr>
                <w:sz w:val="17"/>
              </w:rPr>
              <w:t>Versi dihapus; jika direferensikan, permintaan ditolak.</w:t>
            </w:r>
          </w:p>
        </w:tc>
      </w:tr>
      <w:tr>
        <w:trPr>
          <w:cantSplit/>
        </w:trPr>
        <w:tc>
          <w:tcPr>
            <w:tcW w:type="dxa" w:w="1500"/>
            <w:vAlign w:val="top"/>
          </w:tcPr>
          <w:p>
            <w:pPr>
              <w:pStyle w:val="TableText"/>
              <w:jc w:val="left"/>
            </w:pPr>
            <w:r>
              <w:rPr>
                <w:sz w:val="17"/>
              </w:rPr>
              <w:t>Hapus ruleset</w:t>
            </w:r>
          </w:p>
        </w:tc>
        <w:tc>
          <w:tcPr>
            <w:tcW w:type="dxa" w:w="3900"/>
            <w:vAlign w:val="top"/>
          </w:tcPr>
          <w:p>
            <w:pPr>
              <w:pStyle w:val="TableText"/>
              <w:jc w:val="left"/>
            </w:pPr>
            <w:r>
              <w:rPr>
                <w:sz w:val="17"/>
              </w:rPr>
              <w:t>Tidak mempunyai ketergantungan historis</w:t>
            </w:r>
          </w:p>
        </w:tc>
        <w:tc>
          <w:tcPr>
            <w:tcW w:type="dxa" w:w="3384"/>
            <w:vAlign w:val="top"/>
          </w:tcPr>
          <w:p>
            <w:pPr>
              <w:pStyle w:val="TableText"/>
              <w:jc w:val="left"/>
            </w:pPr>
            <w:r>
              <w:rPr>
                <w:sz w:val="17"/>
              </w:rPr>
              <w:t>Ruleset dihapus atau ditolak dengan konflik.</w:t>
            </w:r>
          </w:p>
        </w:tc>
      </w:tr>
    </w:tbl>
    <w:p>
      <w:pPr>
        <w:spacing w:after="20"/>
      </w:pPr>
    </w:p>
    <w:p>
      <w:pPr>
        <w:pStyle w:val="Heading2"/>
      </w:pPr>
      <w:r>
        <w:t>4.3.4 Penguncian Ruleset oleh Sesi</w:t>
      </w:r>
    </w:p>
    <w:p>
      <w:pPr/>
      <w:r>
        <w:t>Ketika setup pertama disimpan, peserta dan ruleset terkunci. Penguncian lebih awal daripada start mencegah instruktur mengganti ruleset setelah pembagian fisik dicatat. Saat sesi dimulai, revisi setup terbaru dikunci permanen. Semua event berikutnya divalidasi terhadap ruleset_version_id tersebut, bukan terhadap versi yang kebetulan sedang aktif secara global.</w:t>
      </w:r>
    </w:p>
    <w:p>
      <w:pPr/>
      <w:r>
        <w:t>Konsekuensi positifnya adalah reproducibility. Dua sesi dapat memakai versi ruleset berbeda tanpa saling memengaruhi, dan perubahan ruleset masa depan tidak mengubah arti event historis. Konsekuensi operasionalnya adalah koreksi ruleset setelah setup pertama harus dilakukan dengan membuat sesi baru jika menyentuh versi yang dipilih.</w:t>
      </w:r>
    </w:p>
    <w:p>
      <w:pPr>
        <w:pStyle w:val="Heading2"/>
      </w:pPr>
      <w:r>
        <w:t>4.3.5 Antarmuka Manajemen Ruleset</w:t>
      </w:r>
    </w:p>
    <w:p>
      <w:pPr/>
      <w:r>
        <w:t>UI menyediakan daftar ruleset, formulir pembuatan, halaman detail, penyuntingan, aktivasi versi, dan penghapusan. Komponen default dapat dimuat dari API agar form tidak menggandakan definisi di JavaScript. Teks bantuan menerangkan perbedaan mode dan aturan yang dapat diubah. Tombol berbahaya dibedakan secara visual dan seluruh mutasi tetap diverifikasi server-side.</w:t>
      </w:r>
    </w:p>
    <w:p>
      <w:pPr>
        <w:keepNext/>
        <w:jc w:val="center"/>
      </w:pPr>
      <w:r>
        <w:drawing>
          <wp:inline xmlns:a="http://schemas.openxmlformats.org/drawingml/2006/main" xmlns:pic="http://schemas.openxmlformats.org/drawingml/2006/picture">
            <wp:extent cx="4140000" cy="3623471"/>
            <wp:docPr id="9" name="Picture 9" title="Gambar 4.9" descr="Tangkapan layar halaman Buku Aturan Cashflowpoly yang menyediakan ringkasan aturan sebagai acuan penggunaan sistem."/>
            <wp:cNvGraphicFramePr>
              <a:graphicFrameLocks noChangeAspect="1"/>
            </wp:cNvGraphicFramePr>
            <a:graphic>
              <a:graphicData uri="http://schemas.openxmlformats.org/drawingml/2006/picture">
                <pic:pic>
                  <pic:nvPicPr>
                    <pic:cNvPr id="0" name="ui-rulebook.png"/>
                    <pic:cNvPicPr/>
                  </pic:nvPicPr>
                  <pic:blipFill>
                    <a:blip r:embed="rId21"/>
                    <a:stretch>
                      <a:fillRect/>
                    </a:stretch>
                  </pic:blipFill>
                  <pic:spPr>
                    <a:xfrm>
                      <a:off x="0" y="0"/>
                      <a:ext cx="4140000" cy="3623471"/>
                    </a:xfrm>
                    <a:prstGeom prst="rect"/>
                  </pic:spPr>
                </pic:pic>
              </a:graphicData>
            </a:graphic>
          </wp:inline>
        </w:drawing>
      </w:r>
    </w:p>
    <w:p>
      <w:pPr>
        <w:pStyle w:val="CaptionAcademic"/>
        <w:keepNext w:val="0"/>
      </w:pPr>
      <w:r>
        <w:t>Gambar 4.9 Tampilan buku aturan sebagai referensi pengguna</w:t>
      </w:r>
    </w:p>
    <w:p>
      <w:pPr>
        <w:pStyle w:val="Heading1"/>
      </w:pPr>
      <w:r>
        <w:t>4.4 Hasil Pengolahan Analitik dan Implementasi Dasbor</w:t>
      </w:r>
    </w:p>
    <w:p>
      <w:pPr>
        <w:pStyle w:val="Heading2"/>
      </w:pPr>
      <w:r>
        <w:t>4.4.1 Alur Pengolahan Analitik</w:t>
      </w:r>
    </w:p>
    <w:p>
      <w:pPr/>
      <w:r>
        <w:t>Analitik dibentuk setelah event valid tersimpan. Mesin analitik membaca setup terkunci dan event terurut, merekonstruksi saldo, kepemilikan, penggunaan aksi, transaksi, serta skor. Hasil rekonstruksi dipetakan menjadi variabel permainan fisik. Metrik turunan kemudian dihitung hanya dari variabel tersebut. Hasil akhir disimpan sebagai snapshot immutable yang memuat nilai, waktu perhitungan, dan provenance.</w:t>
      </w:r>
    </w:p>
    <w:p>
      <w:pPr>
        <w:keepNext/>
        <w:jc w:val="center"/>
      </w:pPr>
      <w:r>
        <w:drawing>
          <wp:inline xmlns:a="http://schemas.openxmlformats.org/drawingml/2006/main" xmlns:pic="http://schemas.openxmlformats.org/drawingml/2006/picture">
            <wp:extent cx="5472000" cy="2736000"/>
            <wp:docPr id="10" name="Picture 10" title="Gambar 4.10" descr="Diagram alur dari setup dan event menuju rekonstruksi state, variabel fisik, metrik turunan, snapshot, dan dasbor."/>
            <wp:cNvGraphicFramePr>
              <a:graphicFrameLocks noChangeAspect="1"/>
            </wp:cNvGraphicFramePr>
            <a:graphic>
              <a:graphicData uri="http://schemas.openxmlformats.org/drawingml/2006/picture">
                <pic:pic>
                  <pic:nvPicPr>
                    <pic:cNvPr id="0" name="analytics-pipeline.png"/>
                    <pic:cNvPicPr/>
                  </pic:nvPicPr>
                  <pic:blipFill>
                    <a:blip r:embed="rId22"/>
                    <a:stretch>
                      <a:fillRect/>
                    </a:stretch>
                  </pic:blipFill>
                  <pic:spPr>
                    <a:xfrm>
                      <a:off x="0" y="0"/>
                      <a:ext cx="5472000" cy="2736000"/>
                    </a:xfrm>
                    <a:prstGeom prst="rect"/>
                  </pic:spPr>
                </pic:pic>
              </a:graphicData>
            </a:graphic>
          </wp:inline>
        </w:drawing>
      </w:r>
    </w:p>
    <w:p>
      <w:pPr>
        <w:pStyle w:val="CaptionAcademic"/>
        <w:keepNext w:val="0"/>
      </w:pPr>
      <w:r>
        <w:t>Gambar 4.10 Alur pengolahan analitik dan provenance</w:t>
      </w:r>
    </w:p>
    <w:p>
      <w:pPr/>
      <w:r>
        <w:t>Pemisahan variabel dan metrik menyelesaikan dua masalah. Pertama, nama data dapat diseragamkan pada API, formula, UI, Postman, dan dokumentasi. Kedua, setiap indikator dapat ditelusuri ke angka pembentuknya. Jika data belum cukup atau pembagi bernilai nol, hasil disimpan sebagai null dan UI menampilkan 'Belum dapat dihitung', bukan nol yang dapat disalahartikan sebagai kinerja buruk.</w:t>
      </w:r>
    </w:p>
    <w:p>
      <w:pPr>
        <w:pStyle w:val="Heading2"/>
      </w:pPr>
      <w:r>
        <w:t>4.4.2 Sebelas Kelompok Variabel Permainan Fisik</w:t>
      </w:r>
    </w:p>
    <w:p>
      <w:pPr/>
      <w:r>
        <w:t>Data Permainan Lengkap dikelompokkan berdasarkan fungsi agar pengguna tidak berhadapan dengan daftar field yang panjang tanpa konteks. Kelompok Mahir tidak dibentuk maupun ditampilkan pada sesi Pemula. Nilai nol yang sah tetap ditampilkan, sedangkan data yang belum ada diberi status eksplisit.</w:t>
      </w:r>
    </w:p>
    <w:p>
      <w:pPr>
        <w:pStyle w:val="CaptionAcademic"/>
        <w:keepNext/>
      </w:pPr>
      <w:r>
        <w:t>Tabel 4.16 Kelompok Variabel Permainan Fisik</w:t>
      </w:r>
    </w:p>
    <w:tbl>
      <w:tblPr>
        <w:tblStyle w:val="TableGrid"/>
        <w:tblW w:type="dxa" w:w="8784"/>
        <w:jc w:val="center"/>
        <w:tblLayout w:type="fixed"/>
        <w:tblLook w:firstColumn="1" w:firstRow="1" w:lastColumn="0" w:lastRow="0" w:noHBand="0" w:noVBand="1" w:val="04A0"/>
        <w:tblInd w:w="120" w:type="dxa"/>
      </w:tblPr>
      <w:tblGrid>
        <w:gridCol w:w="600"/>
        <w:gridCol w:w="1900"/>
        <w:gridCol w:w="3320"/>
        <w:gridCol w:w="2964"/>
      </w:tblGrid>
      <w:tr>
        <w:trPr>
          <w:tblHeader w:val="true"/>
        </w:trPr>
        <w:tc>
          <w:tcPr>
            <w:tcW w:type="dxa" w:w="600"/>
            <w:shd w:fill="173B57"/>
            <w:vAlign w:val="center"/>
          </w:tcPr>
          <w:p>
            <w:pPr>
              <w:pStyle w:val="TableText"/>
              <w:keepNext/>
              <w:jc w:val="center"/>
            </w:pPr>
            <w:r>
              <w:rPr>
                <w:b/>
                <w:color w:val="FFFFFF"/>
                <w:sz w:val="16"/>
              </w:rPr>
              <w:t>No.</w:t>
            </w:r>
          </w:p>
        </w:tc>
        <w:tc>
          <w:tcPr>
            <w:tcW w:type="dxa" w:w="1900"/>
            <w:shd w:fill="173B57"/>
            <w:vAlign w:val="center"/>
          </w:tcPr>
          <w:p>
            <w:pPr>
              <w:pStyle w:val="TableText"/>
              <w:keepNext/>
              <w:jc w:val="center"/>
            </w:pPr>
            <w:r>
              <w:rPr>
                <w:b/>
                <w:color w:val="FFFFFF"/>
                <w:sz w:val="16"/>
              </w:rPr>
              <w:t>Kelompok</w:t>
            </w:r>
          </w:p>
        </w:tc>
        <w:tc>
          <w:tcPr>
            <w:tcW w:type="dxa" w:w="3320"/>
            <w:shd w:fill="173B57"/>
            <w:vAlign w:val="center"/>
          </w:tcPr>
          <w:p>
            <w:pPr>
              <w:pStyle w:val="TableText"/>
              <w:keepNext/>
              <w:jc w:val="center"/>
            </w:pPr>
            <w:r>
              <w:rPr>
                <w:b/>
                <w:color w:val="FFFFFF"/>
                <w:sz w:val="16"/>
              </w:rPr>
              <w:t>Contoh Variabel</w:t>
            </w:r>
          </w:p>
        </w:tc>
        <w:tc>
          <w:tcPr>
            <w:tcW w:type="dxa" w:w="2964"/>
            <w:shd w:fill="173B57"/>
            <w:vAlign w:val="center"/>
          </w:tcPr>
          <w:p>
            <w:pPr>
              <w:pStyle w:val="TableText"/>
              <w:keepNext/>
              <w:jc w:val="center"/>
            </w:pPr>
            <w:r>
              <w:rPr>
                <w:b/>
                <w:color w:val="FFFFFF"/>
                <w:sz w:val="16"/>
              </w:rPr>
              <w:t>Sumber Utama</w:t>
            </w:r>
          </w:p>
        </w:tc>
      </w:tr>
      <w:tr>
        <w:trPr>
          <w:cantSplit/>
        </w:trPr>
        <w:tc>
          <w:tcPr>
            <w:tcW w:type="dxa" w:w="600"/>
            <w:vAlign w:val="top"/>
          </w:tcPr>
          <w:p>
            <w:pPr>
              <w:pStyle w:val="TableText"/>
              <w:jc w:val="left"/>
            </w:pPr>
            <w:r>
              <w:rPr>
                <w:sz w:val="16"/>
              </w:rPr>
              <w:t>1</w:t>
            </w:r>
          </w:p>
        </w:tc>
        <w:tc>
          <w:tcPr>
            <w:tcW w:type="dxa" w:w="1900"/>
            <w:vAlign w:val="top"/>
          </w:tcPr>
          <w:p>
            <w:pPr>
              <w:pStyle w:val="TableText"/>
              <w:jc w:val="left"/>
            </w:pPr>
            <w:r>
              <w:rPr>
                <w:sz w:val="16"/>
              </w:rPr>
              <w:t>Koin dan finansial</w:t>
            </w:r>
          </w:p>
        </w:tc>
        <w:tc>
          <w:tcPr>
            <w:tcW w:type="dxa" w:w="3320"/>
            <w:vAlign w:val="top"/>
          </w:tcPr>
          <w:p>
            <w:pPr>
              <w:pStyle w:val="TableText"/>
              <w:jc w:val="left"/>
            </w:pPr>
            <w:r>
              <w:rPr>
                <w:sz w:val="16"/>
              </w:rPr>
              <w:t>starting_coins, current_coins, total_cash_in/out</w:t>
            </w:r>
          </w:p>
        </w:tc>
        <w:tc>
          <w:tcPr>
            <w:tcW w:type="dxa" w:w="2964"/>
            <w:vAlign w:val="top"/>
          </w:tcPr>
          <w:p>
            <w:pPr>
              <w:pStyle w:val="TableText"/>
              <w:jc w:val="left"/>
            </w:pPr>
            <w:r>
              <w:rPr>
                <w:sz w:val="16"/>
              </w:rPr>
              <w:t>Setup, transaksi, event</w:t>
            </w:r>
          </w:p>
        </w:tc>
      </w:tr>
      <w:tr>
        <w:trPr>
          <w:cantSplit/>
        </w:trPr>
        <w:tc>
          <w:tcPr>
            <w:tcW w:type="dxa" w:w="600"/>
            <w:shd w:fill="F7F9FA"/>
            <w:vAlign w:val="top"/>
          </w:tcPr>
          <w:p>
            <w:pPr>
              <w:pStyle w:val="TableText"/>
              <w:jc w:val="left"/>
            </w:pPr>
            <w:r>
              <w:rPr>
                <w:sz w:val="16"/>
              </w:rPr>
              <w:t>2</w:t>
            </w:r>
          </w:p>
        </w:tc>
        <w:tc>
          <w:tcPr>
            <w:tcW w:type="dxa" w:w="1900"/>
            <w:shd w:fill="F7F9FA"/>
            <w:vAlign w:val="top"/>
          </w:tcPr>
          <w:p>
            <w:pPr>
              <w:pStyle w:val="TableText"/>
              <w:jc w:val="left"/>
            </w:pPr>
            <w:r>
              <w:rPr>
                <w:sz w:val="16"/>
              </w:rPr>
              <w:t>Pendapatan per sumber</w:t>
            </w:r>
          </w:p>
        </w:tc>
        <w:tc>
          <w:tcPr>
            <w:tcW w:type="dxa" w:w="3320"/>
            <w:shd w:fill="F7F9FA"/>
            <w:vAlign w:val="top"/>
          </w:tcPr>
          <w:p>
            <w:pPr>
              <w:pStyle w:val="TableText"/>
              <w:jc w:val="left"/>
            </w:pPr>
            <w:r>
              <w:rPr>
                <w:sz w:val="16"/>
              </w:rPr>
              <w:t>freelance_income, meal_order_income, gold_sale_income</w:t>
            </w:r>
          </w:p>
        </w:tc>
        <w:tc>
          <w:tcPr>
            <w:tcW w:type="dxa" w:w="2964"/>
            <w:shd w:fill="F7F9FA"/>
            <w:vAlign w:val="top"/>
          </w:tcPr>
          <w:p>
            <w:pPr>
              <w:pStyle w:val="TableText"/>
              <w:jc w:val="left"/>
            </w:pPr>
            <w:r>
              <w:rPr>
                <w:sz w:val="16"/>
              </w:rPr>
              <w:t>Transaksi masuk</w:t>
            </w:r>
          </w:p>
        </w:tc>
      </w:tr>
      <w:tr>
        <w:trPr>
          <w:cantSplit/>
        </w:trPr>
        <w:tc>
          <w:tcPr>
            <w:tcW w:type="dxa" w:w="600"/>
            <w:vAlign w:val="top"/>
          </w:tcPr>
          <w:p>
            <w:pPr>
              <w:pStyle w:val="TableText"/>
              <w:jc w:val="left"/>
            </w:pPr>
            <w:r>
              <w:rPr>
                <w:sz w:val="16"/>
              </w:rPr>
              <w:t>3</w:t>
            </w:r>
          </w:p>
        </w:tc>
        <w:tc>
          <w:tcPr>
            <w:tcW w:type="dxa" w:w="1900"/>
            <w:vAlign w:val="top"/>
          </w:tcPr>
          <w:p>
            <w:pPr>
              <w:pStyle w:val="TableText"/>
              <w:jc w:val="left"/>
            </w:pPr>
            <w:r>
              <w:rPr>
                <w:sz w:val="16"/>
              </w:rPr>
              <w:t>Bahan dan pesanan</w:t>
            </w:r>
          </w:p>
        </w:tc>
        <w:tc>
          <w:tcPr>
            <w:tcW w:type="dxa" w:w="3320"/>
            <w:vAlign w:val="top"/>
          </w:tcPr>
          <w:p>
            <w:pPr>
              <w:pStyle w:val="TableText"/>
              <w:jc w:val="left"/>
            </w:pPr>
            <w:r>
              <w:rPr>
                <w:sz w:val="16"/>
              </w:rPr>
              <w:t>ingredients_collected/used, completed_orders</w:t>
            </w:r>
          </w:p>
        </w:tc>
        <w:tc>
          <w:tcPr>
            <w:tcW w:type="dxa" w:w="2964"/>
            <w:vAlign w:val="top"/>
          </w:tcPr>
          <w:p>
            <w:pPr>
              <w:pStyle w:val="TableText"/>
              <w:jc w:val="left"/>
            </w:pPr>
            <w:r>
              <w:rPr>
                <w:sz w:val="16"/>
              </w:rPr>
              <w:t>Event bahan dan pesanan</w:t>
            </w:r>
          </w:p>
        </w:tc>
      </w:tr>
      <w:tr>
        <w:trPr>
          <w:cantSplit/>
        </w:trPr>
        <w:tc>
          <w:tcPr>
            <w:tcW w:type="dxa" w:w="600"/>
            <w:shd w:fill="F7F9FA"/>
            <w:vAlign w:val="top"/>
          </w:tcPr>
          <w:p>
            <w:pPr>
              <w:pStyle w:val="TableText"/>
              <w:jc w:val="left"/>
            </w:pPr>
            <w:r>
              <w:rPr>
                <w:sz w:val="16"/>
              </w:rPr>
              <w:t>4</w:t>
            </w:r>
          </w:p>
        </w:tc>
        <w:tc>
          <w:tcPr>
            <w:tcW w:type="dxa" w:w="1900"/>
            <w:shd w:fill="F7F9FA"/>
            <w:vAlign w:val="top"/>
          </w:tcPr>
          <w:p>
            <w:pPr>
              <w:pStyle w:val="TableText"/>
              <w:jc w:val="left"/>
            </w:pPr>
            <w:r>
              <w:rPr>
                <w:sz w:val="16"/>
              </w:rPr>
              <w:t>Emas</w:t>
            </w:r>
          </w:p>
        </w:tc>
        <w:tc>
          <w:tcPr>
            <w:tcW w:type="dxa" w:w="3320"/>
            <w:shd w:fill="F7F9FA"/>
            <w:vAlign w:val="top"/>
          </w:tcPr>
          <w:p>
            <w:pPr>
              <w:pStyle w:val="TableText"/>
              <w:jc w:val="left"/>
            </w:pPr>
            <w:r>
              <w:rPr>
                <w:sz w:val="16"/>
              </w:rPr>
              <w:t>gold_collected, gold_sold, gold_value</w:t>
            </w:r>
          </w:p>
        </w:tc>
        <w:tc>
          <w:tcPr>
            <w:tcW w:type="dxa" w:w="2964"/>
            <w:shd w:fill="F7F9FA"/>
            <w:vAlign w:val="top"/>
          </w:tcPr>
          <w:p>
            <w:pPr>
              <w:pStyle w:val="TableText"/>
              <w:jc w:val="left"/>
            </w:pPr>
            <w:r>
              <w:rPr>
                <w:sz w:val="16"/>
              </w:rPr>
              <w:t>Setup dan event emas</w:t>
            </w:r>
          </w:p>
        </w:tc>
      </w:tr>
      <w:tr>
        <w:trPr>
          <w:cantSplit/>
        </w:trPr>
        <w:tc>
          <w:tcPr>
            <w:tcW w:type="dxa" w:w="600"/>
            <w:vAlign w:val="top"/>
          </w:tcPr>
          <w:p>
            <w:pPr>
              <w:pStyle w:val="TableText"/>
              <w:jc w:val="left"/>
            </w:pPr>
            <w:r>
              <w:rPr>
                <w:sz w:val="16"/>
              </w:rPr>
              <w:t>5</w:t>
            </w:r>
          </w:p>
        </w:tc>
        <w:tc>
          <w:tcPr>
            <w:tcW w:type="dxa" w:w="1900"/>
            <w:vAlign w:val="top"/>
          </w:tcPr>
          <w:p>
            <w:pPr>
              <w:pStyle w:val="TableText"/>
              <w:jc w:val="left"/>
            </w:pPr>
            <w:r>
              <w:rPr>
                <w:sz w:val="16"/>
              </w:rPr>
              <w:t>Kebutuhan</w:t>
            </w:r>
          </w:p>
        </w:tc>
        <w:tc>
          <w:tcPr>
            <w:tcW w:type="dxa" w:w="3320"/>
            <w:vAlign w:val="top"/>
          </w:tcPr>
          <w:p>
            <w:pPr>
              <w:pStyle w:val="TableText"/>
              <w:jc w:val="left"/>
            </w:pPr>
            <w:r>
              <w:rPr>
                <w:sz w:val="16"/>
              </w:rPr>
              <w:t>primary, secondary, tertiary fulfillment</w:t>
            </w:r>
          </w:p>
        </w:tc>
        <w:tc>
          <w:tcPr>
            <w:tcW w:type="dxa" w:w="2964"/>
            <w:vAlign w:val="top"/>
          </w:tcPr>
          <w:p>
            <w:pPr>
              <w:pStyle w:val="TableText"/>
              <w:jc w:val="left"/>
            </w:pPr>
            <w:r>
              <w:rPr>
                <w:sz w:val="16"/>
              </w:rPr>
              <w:t>Kartu kebutuhan</w:t>
            </w:r>
          </w:p>
        </w:tc>
      </w:tr>
      <w:tr>
        <w:trPr>
          <w:cantSplit/>
        </w:trPr>
        <w:tc>
          <w:tcPr>
            <w:tcW w:type="dxa" w:w="600"/>
            <w:shd w:fill="F7F9FA"/>
            <w:vAlign w:val="top"/>
          </w:tcPr>
          <w:p>
            <w:pPr>
              <w:pStyle w:val="TableText"/>
              <w:jc w:val="left"/>
            </w:pPr>
            <w:r>
              <w:rPr>
                <w:sz w:val="16"/>
              </w:rPr>
              <w:t>6</w:t>
            </w:r>
          </w:p>
        </w:tc>
        <w:tc>
          <w:tcPr>
            <w:tcW w:type="dxa" w:w="1900"/>
            <w:shd w:fill="F7F9FA"/>
            <w:vAlign w:val="top"/>
          </w:tcPr>
          <w:p>
            <w:pPr>
              <w:pStyle w:val="TableText"/>
              <w:jc w:val="left"/>
            </w:pPr>
            <w:r>
              <w:rPr>
                <w:sz w:val="16"/>
              </w:rPr>
              <w:t>Donasi</w:t>
            </w:r>
          </w:p>
        </w:tc>
        <w:tc>
          <w:tcPr>
            <w:tcW w:type="dxa" w:w="3320"/>
            <w:shd w:fill="F7F9FA"/>
            <w:vAlign w:val="top"/>
          </w:tcPr>
          <w:p>
            <w:pPr>
              <w:pStyle w:val="TableText"/>
              <w:jc w:val="left"/>
            </w:pPr>
            <w:r>
              <w:rPr>
                <w:sz w:val="16"/>
              </w:rPr>
              <w:t>donation_amounts, Friday participation</w:t>
            </w:r>
          </w:p>
        </w:tc>
        <w:tc>
          <w:tcPr>
            <w:tcW w:type="dxa" w:w="2964"/>
            <w:shd w:fill="F7F9FA"/>
            <w:vAlign w:val="top"/>
          </w:tcPr>
          <w:p>
            <w:pPr>
              <w:pStyle w:val="TableText"/>
              <w:jc w:val="left"/>
            </w:pPr>
            <w:r>
              <w:rPr>
                <w:sz w:val="16"/>
              </w:rPr>
              <w:t>Event donasi</w:t>
            </w:r>
          </w:p>
        </w:tc>
      </w:tr>
      <w:tr>
        <w:trPr>
          <w:cantSplit/>
        </w:trPr>
        <w:tc>
          <w:tcPr>
            <w:tcW w:type="dxa" w:w="600"/>
            <w:vAlign w:val="top"/>
          </w:tcPr>
          <w:p>
            <w:pPr>
              <w:pStyle w:val="TableText"/>
              <w:jc w:val="left"/>
            </w:pPr>
            <w:r>
              <w:rPr>
                <w:sz w:val="16"/>
              </w:rPr>
              <w:t>7</w:t>
            </w:r>
          </w:p>
        </w:tc>
        <w:tc>
          <w:tcPr>
            <w:tcW w:type="dxa" w:w="1900"/>
            <w:vAlign w:val="top"/>
          </w:tcPr>
          <w:p>
            <w:pPr>
              <w:pStyle w:val="TableText"/>
              <w:jc w:val="left"/>
            </w:pPr>
            <w:r>
              <w:rPr>
                <w:sz w:val="16"/>
              </w:rPr>
              <w:t>Dana pensiun</w:t>
            </w:r>
          </w:p>
        </w:tc>
        <w:tc>
          <w:tcPr>
            <w:tcW w:type="dxa" w:w="3320"/>
            <w:vAlign w:val="top"/>
          </w:tcPr>
          <w:p>
            <w:pPr>
              <w:pStyle w:val="TableText"/>
              <w:jc w:val="left"/>
            </w:pPr>
            <w:r>
              <w:rPr>
                <w:sz w:val="16"/>
              </w:rPr>
              <w:t>saved_coins, material value, pension total</w:t>
            </w:r>
          </w:p>
        </w:tc>
        <w:tc>
          <w:tcPr>
            <w:tcW w:type="dxa" w:w="2964"/>
            <w:vAlign w:val="top"/>
          </w:tcPr>
          <w:p>
            <w:pPr>
              <w:pStyle w:val="TableText"/>
              <w:jc w:val="left"/>
            </w:pPr>
            <w:r>
              <w:rPr>
                <w:sz w:val="16"/>
              </w:rPr>
              <w:t>Transfer tabungan dan state akhir</w:t>
            </w:r>
          </w:p>
        </w:tc>
      </w:tr>
      <w:tr>
        <w:trPr>
          <w:cantSplit/>
        </w:trPr>
        <w:tc>
          <w:tcPr>
            <w:tcW w:type="dxa" w:w="600"/>
            <w:shd w:fill="F7F9FA"/>
            <w:vAlign w:val="top"/>
          </w:tcPr>
          <w:p>
            <w:pPr>
              <w:pStyle w:val="TableText"/>
              <w:jc w:val="left"/>
            </w:pPr>
            <w:r>
              <w:rPr>
                <w:sz w:val="16"/>
              </w:rPr>
              <w:t>8</w:t>
            </w:r>
          </w:p>
        </w:tc>
        <w:tc>
          <w:tcPr>
            <w:tcW w:type="dxa" w:w="1900"/>
            <w:shd w:fill="F7F9FA"/>
            <w:vAlign w:val="top"/>
          </w:tcPr>
          <w:p>
            <w:pPr>
              <w:pStyle w:val="TableText"/>
              <w:jc w:val="left"/>
            </w:pPr>
            <w:r>
              <w:rPr>
                <w:sz w:val="16"/>
              </w:rPr>
              <w:t>Risiko hidup (Mahir)</w:t>
            </w:r>
          </w:p>
        </w:tc>
        <w:tc>
          <w:tcPr>
            <w:tcW w:type="dxa" w:w="3320"/>
            <w:shd w:fill="F7F9FA"/>
            <w:vAlign w:val="top"/>
          </w:tcPr>
          <w:p>
            <w:pPr>
              <w:pStyle w:val="TableText"/>
              <w:jc w:val="left"/>
            </w:pPr>
            <w:r>
              <w:rPr>
                <w:sz w:val="16"/>
              </w:rPr>
              <w:t>risk cards, resolved, insurance/emergency</w:t>
            </w:r>
          </w:p>
        </w:tc>
        <w:tc>
          <w:tcPr>
            <w:tcW w:type="dxa" w:w="2964"/>
            <w:shd w:fill="F7F9FA"/>
            <w:vAlign w:val="top"/>
          </w:tcPr>
          <w:p>
            <w:pPr>
              <w:pStyle w:val="TableText"/>
              <w:jc w:val="left"/>
            </w:pPr>
            <w:r>
              <w:rPr>
                <w:sz w:val="16"/>
              </w:rPr>
              <w:t>Event risiko dan mitigasi</w:t>
            </w:r>
          </w:p>
        </w:tc>
      </w:tr>
      <w:tr>
        <w:trPr>
          <w:cantSplit/>
        </w:trPr>
        <w:tc>
          <w:tcPr>
            <w:tcW w:type="dxa" w:w="600"/>
            <w:vAlign w:val="top"/>
          </w:tcPr>
          <w:p>
            <w:pPr>
              <w:pStyle w:val="TableText"/>
              <w:jc w:val="left"/>
            </w:pPr>
            <w:r>
              <w:rPr>
                <w:sz w:val="16"/>
              </w:rPr>
              <w:t>9</w:t>
            </w:r>
          </w:p>
        </w:tc>
        <w:tc>
          <w:tcPr>
            <w:tcW w:type="dxa" w:w="1900"/>
            <w:vAlign w:val="top"/>
          </w:tcPr>
          <w:p>
            <w:pPr>
              <w:pStyle w:val="TableText"/>
              <w:jc w:val="left"/>
            </w:pPr>
            <w:r>
              <w:rPr>
                <w:sz w:val="16"/>
              </w:rPr>
              <w:t>Target finansial (Mahir)</w:t>
            </w:r>
          </w:p>
        </w:tc>
        <w:tc>
          <w:tcPr>
            <w:tcW w:type="dxa" w:w="3320"/>
            <w:vAlign w:val="top"/>
          </w:tcPr>
          <w:p>
            <w:pPr>
              <w:pStyle w:val="TableText"/>
              <w:jc w:val="left"/>
            </w:pPr>
            <w:r>
              <w:rPr>
                <w:sz w:val="16"/>
              </w:rPr>
              <w:t>attempted targets, committed coins</w:t>
            </w:r>
          </w:p>
        </w:tc>
        <w:tc>
          <w:tcPr>
            <w:tcW w:type="dxa" w:w="2964"/>
            <w:vAlign w:val="top"/>
          </w:tcPr>
          <w:p>
            <w:pPr>
              <w:pStyle w:val="TableText"/>
              <w:jc w:val="left"/>
            </w:pPr>
            <w:r>
              <w:rPr>
                <w:sz w:val="16"/>
              </w:rPr>
              <w:t>Event target</w:t>
            </w:r>
          </w:p>
        </w:tc>
      </w:tr>
      <w:tr>
        <w:trPr>
          <w:cantSplit/>
        </w:trPr>
        <w:tc>
          <w:tcPr>
            <w:tcW w:type="dxa" w:w="600"/>
            <w:shd w:fill="F7F9FA"/>
            <w:vAlign w:val="top"/>
          </w:tcPr>
          <w:p>
            <w:pPr>
              <w:pStyle w:val="TableText"/>
              <w:jc w:val="left"/>
            </w:pPr>
            <w:r>
              <w:rPr>
                <w:sz w:val="16"/>
              </w:rPr>
              <w:t>10</w:t>
            </w:r>
          </w:p>
        </w:tc>
        <w:tc>
          <w:tcPr>
            <w:tcW w:type="dxa" w:w="1900"/>
            <w:shd w:fill="F7F9FA"/>
            <w:vAlign w:val="top"/>
          </w:tcPr>
          <w:p>
            <w:pPr>
              <w:pStyle w:val="TableText"/>
              <w:jc w:val="left"/>
            </w:pPr>
            <w:r>
              <w:rPr>
                <w:sz w:val="16"/>
              </w:rPr>
              <w:t>Penggunaan token/aksi</w:t>
            </w:r>
          </w:p>
        </w:tc>
        <w:tc>
          <w:tcPr>
            <w:tcW w:type="dxa" w:w="3320"/>
            <w:shd w:fill="F7F9FA"/>
            <w:vAlign w:val="top"/>
          </w:tcPr>
          <w:p>
            <w:pPr>
              <w:pStyle w:val="TableText"/>
              <w:jc w:val="left"/>
            </w:pPr>
            <w:r>
              <w:rPr>
                <w:sz w:val="16"/>
              </w:rPr>
              <w:t>main actions, repeated actions, action order</w:t>
            </w:r>
          </w:p>
        </w:tc>
        <w:tc>
          <w:tcPr>
            <w:tcW w:type="dxa" w:w="2964"/>
            <w:shd w:fill="F7F9FA"/>
            <w:vAlign w:val="top"/>
          </w:tcPr>
          <w:p>
            <w:pPr>
              <w:pStyle w:val="TableText"/>
              <w:jc w:val="left"/>
            </w:pPr>
            <w:r>
              <w:rPr>
                <w:sz w:val="16"/>
              </w:rPr>
              <w:t>Event aksi</w:t>
            </w:r>
          </w:p>
        </w:tc>
      </w:tr>
      <w:tr>
        <w:trPr>
          <w:cantSplit/>
        </w:trPr>
        <w:tc>
          <w:tcPr>
            <w:tcW w:type="dxa" w:w="600"/>
            <w:vAlign w:val="top"/>
          </w:tcPr>
          <w:p>
            <w:pPr>
              <w:pStyle w:val="TableText"/>
              <w:jc w:val="left"/>
            </w:pPr>
            <w:r>
              <w:rPr>
                <w:sz w:val="16"/>
              </w:rPr>
              <w:t>11</w:t>
            </w:r>
          </w:p>
        </w:tc>
        <w:tc>
          <w:tcPr>
            <w:tcW w:type="dxa" w:w="1900"/>
            <w:vAlign w:val="top"/>
          </w:tcPr>
          <w:p>
            <w:pPr>
              <w:pStyle w:val="TableText"/>
              <w:jc w:val="left"/>
            </w:pPr>
            <w:r>
              <w:rPr>
                <w:sz w:val="16"/>
              </w:rPr>
              <w:t>Progres giliran</w:t>
            </w:r>
          </w:p>
        </w:tc>
        <w:tc>
          <w:tcPr>
            <w:tcW w:type="dxa" w:w="3320"/>
            <w:vAlign w:val="top"/>
          </w:tcPr>
          <w:p>
            <w:pPr>
              <w:pStyle w:val="TableText"/>
              <w:jc w:val="left"/>
            </w:pPr>
            <w:r>
              <w:rPr>
                <w:sz w:val="16"/>
              </w:rPr>
              <w:t>day, turn, first debt/risk, finish day</w:t>
            </w:r>
          </w:p>
        </w:tc>
        <w:tc>
          <w:tcPr>
            <w:tcW w:type="dxa" w:w="2964"/>
            <w:vAlign w:val="top"/>
          </w:tcPr>
          <w:p>
            <w:pPr>
              <w:pStyle w:val="TableText"/>
              <w:jc w:val="left"/>
            </w:pPr>
            <w:r>
              <w:rPr>
                <w:sz w:val="16"/>
              </w:rPr>
              <w:t>Sequence event dan state sesi</w:t>
            </w:r>
          </w:p>
        </w:tc>
      </w:tr>
    </w:tbl>
    <w:p>
      <w:pPr>
        <w:spacing w:after="20"/>
      </w:pPr>
    </w:p>
    <w:p>
      <w:pPr/>
      <w:r>
        <w:t>Pengelompokan tersebut bukan agregasi dekoratif. Setiap kartu atau tabel menyajikan data fisik yang dapat dicocokkan dengan setup dan event. Keterangan 'Cara membaca' menjelaskan fungsi variabel, sedangkan tabel transaksi dan event menyediakan urutan kejadian untuk pemeriksaan lebih lanjut.</w:t>
      </w:r>
    </w:p>
    <w:p>
      <w:pPr>
        <w:pStyle w:val="Heading2"/>
      </w:pPr>
      <w:r>
        <w:t>4.4.3 Tiga Belas Metrik Turunan</w:t>
      </w:r>
    </w:p>
    <w:p>
      <w:pPr/>
      <w:r>
        <w:t>Tiga belas metrik dirancang sebagai indikator perilaku finansial dalam permainan, bukan pengukuran langsung literasi finansial peserta. Metrik membantu instruktur mengidentifikasi pola yang perlu dibahas, misalnya ketergantungan pada satu sumber pendapatan, proporsi pengeluaran usaha, atau fokus aksi jangka panjang.</w:t>
      </w:r>
    </w:p>
    <w:p>
      <w:pPr>
        <w:pStyle w:val="CaptionAcademic"/>
        <w:keepNext/>
      </w:pPr>
      <w:r>
        <w:t>Tabel 4.17 Definisi Metrik Turunan</w:t>
      </w:r>
    </w:p>
    <w:tbl>
      <w:tblPr>
        <w:tblStyle w:val="TableGrid"/>
        <w:tblW w:type="dxa" w:w="8784"/>
        <w:jc w:val="center"/>
        <w:tblLayout w:type="fixed"/>
        <w:tblLook w:firstColumn="1" w:firstRow="1" w:lastColumn="0" w:lastRow="0" w:noHBand="0" w:noVBand="1" w:val="04A0"/>
        <w:tblInd w:w="120" w:type="dxa"/>
      </w:tblPr>
      <w:tblGrid>
        <w:gridCol w:w="2500"/>
        <w:gridCol w:w="4934"/>
        <w:gridCol w:w="1350"/>
      </w:tblGrid>
      <w:tr>
        <w:trPr>
          <w:tblHeader w:val="true"/>
        </w:trPr>
        <w:tc>
          <w:tcPr>
            <w:tcW w:type="dxa" w:w="2500"/>
            <w:shd w:fill="173B57"/>
            <w:vAlign w:val="center"/>
          </w:tcPr>
          <w:p>
            <w:pPr>
              <w:pStyle w:val="TableText"/>
              <w:keepNext/>
              <w:jc w:val="center"/>
            </w:pPr>
            <w:r>
              <w:rPr>
                <w:b/>
                <w:color w:val="FFFFFF"/>
                <w:sz w:val="15"/>
              </w:rPr>
              <w:t>Metrik</w:t>
            </w:r>
          </w:p>
        </w:tc>
        <w:tc>
          <w:tcPr>
            <w:tcW w:type="dxa" w:w="4934"/>
            <w:shd w:fill="173B57"/>
            <w:vAlign w:val="center"/>
          </w:tcPr>
          <w:p>
            <w:pPr>
              <w:pStyle w:val="TableText"/>
              <w:keepNext/>
              <w:jc w:val="center"/>
            </w:pPr>
            <w:r>
              <w:rPr>
                <w:b/>
                <w:color w:val="FFFFFF"/>
                <w:sz w:val="15"/>
              </w:rPr>
              <w:t>Rumus Ringkas</w:t>
            </w:r>
          </w:p>
        </w:tc>
        <w:tc>
          <w:tcPr>
            <w:tcW w:type="dxa" w:w="1350"/>
            <w:shd w:fill="173B57"/>
            <w:vAlign w:val="center"/>
          </w:tcPr>
          <w:p>
            <w:pPr>
              <w:pStyle w:val="TableText"/>
              <w:keepNext/>
              <w:jc w:val="center"/>
            </w:pPr>
            <w:r>
              <w:rPr>
                <w:b/>
                <w:color w:val="FFFFFF"/>
                <w:sz w:val="15"/>
              </w:rPr>
              <w:t>Mode</w:t>
            </w:r>
          </w:p>
        </w:tc>
      </w:tr>
      <w:tr>
        <w:trPr>
          <w:cantSplit/>
        </w:trPr>
        <w:tc>
          <w:tcPr>
            <w:tcW w:type="dxa" w:w="2500"/>
            <w:vAlign w:val="top"/>
          </w:tcPr>
          <w:p>
            <w:pPr>
              <w:pStyle w:val="TableText"/>
              <w:jc w:val="left"/>
            </w:pPr>
            <w:r>
              <w:rPr>
                <w:sz w:val="15"/>
              </w:rPr>
              <w:t>Pertumbuhan Kas</w:t>
            </w:r>
          </w:p>
        </w:tc>
        <w:tc>
          <w:tcPr>
            <w:tcW w:type="dxa" w:w="4934"/>
            <w:vAlign w:val="top"/>
          </w:tcPr>
          <w:p>
            <w:pPr>
              <w:pStyle w:val="TableText"/>
              <w:jc w:val="left"/>
            </w:pPr>
            <w:r>
              <w:rPr>
                <w:sz w:val="15"/>
              </w:rPr>
              <w:t>coins_net_end_game ÷ starting_coins × 100%</w:t>
            </w:r>
          </w:p>
        </w:tc>
        <w:tc>
          <w:tcPr>
            <w:tcW w:type="dxa" w:w="1350"/>
            <w:vAlign w:val="top"/>
          </w:tcPr>
          <w:p>
            <w:pPr>
              <w:pStyle w:val="TableText"/>
              <w:jc w:val="left"/>
            </w:pPr>
            <w:r>
              <w:rPr>
                <w:sz w:val="15"/>
              </w:rPr>
              <w:t>Semua</w:t>
            </w:r>
          </w:p>
        </w:tc>
      </w:tr>
      <w:tr>
        <w:trPr>
          <w:cantSplit/>
        </w:trPr>
        <w:tc>
          <w:tcPr>
            <w:tcW w:type="dxa" w:w="2500"/>
            <w:shd w:fill="F7F9FA"/>
            <w:vAlign w:val="top"/>
          </w:tcPr>
          <w:p>
            <w:pPr>
              <w:pStyle w:val="TableText"/>
              <w:jc w:val="left"/>
            </w:pPr>
            <w:r>
              <w:rPr>
                <w:sz w:val="15"/>
              </w:rPr>
              <w:t>Diversifikasi Pendapatan</w:t>
            </w:r>
          </w:p>
        </w:tc>
        <w:tc>
          <w:tcPr>
            <w:tcW w:type="dxa" w:w="4934"/>
            <w:shd w:fill="F7F9FA"/>
            <w:vAlign w:val="top"/>
          </w:tcPr>
          <w:p>
            <w:pPr>
              <w:pStyle w:val="TableText"/>
              <w:jc w:val="left"/>
            </w:pPr>
            <w:r>
              <w:rPr>
                <w:sz w:val="15"/>
              </w:rPr>
              <w:t>Indeks konsentrasi ternormalisasi sumber pendapatan</w:t>
            </w:r>
          </w:p>
        </w:tc>
        <w:tc>
          <w:tcPr>
            <w:tcW w:type="dxa" w:w="1350"/>
            <w:shd w:fill="F7F9FA"/>
            <w:vAlign w:val="top"/>
          </w:tcPr>
          <w:p>
            <w:pPr>
              <w:pStyle w:val="TableText"/>
              <w:jc w:val="left"/>
            </w:pPr>
            <w:r>
              <w:rPr>
                <w:sz w:val="15"/>
              </w:rPr>
              <w:t>Semua</w:t>
            </w:r>
          </w:p>
        </w:tc>
      </w:tr>
      <w:tr>
        <w:trPr>
          <w:cantSplit/>
        </w:trPr>
        <w:tc>
          <w:tcPr>
            <w:tcW w:type="dxa" w:w="2500"/>
            <w:vAlign w:val="top"/>
          </w:tcPr>
          <w:p>
            <w:pPr>
              <w:pStyle w:val="TableText"/>
              <w:jc w:val="left"/>
            </w:pPr>
            <w:r>
              <w:rPr>
                <w:sz w:val="15"/>
              </w:rPr>
              <w:t>Porsi Biaya Usaha</w:t>
            </w:r>
          </w:p>
        </w:tc>
        <w:tc>
          <w:tcPr>
            <w:tcW w:type="dxa" w:w="4934"/>
            <w:vAlign w:val="top"/>
          </w:tcPr>
          <w:p>
            <w:pPr>
              <w:pStyle w:val="TableText"/>
              <w:jc w:val="left"/>
            </w:pPr>
            <w:r>
              <w:rPr>
                <w:sz w:val="15"/>
              </w:rPr>
              <w:t>ingredient_investment_coins_total ÷ total_cash_out × 100%</w:t>
            </w:r>
          </w:p>
        </w:tc>
        <w:tc>
          <w:tcPr>
            <w:tcW w:type="dxa" w:w="1350"/>
            <w:vAlign w:val="top"/>
          </w:tcPr>
          <w:p>
            <w:pPr>
              <w:pStyle w:val="TableText"/>
              <w:jc w:val="left"/>
            </w:pPr>
            <w:r>
              <w:rPr>
                <w:sz w:val="15"/>
              </w:rPr>
              <w:t>Semua</w:t>
            </w:r>
          </w:p>
        </w:tc>
      </w:tr>
      <w:tr>
        <w:trPr>
          <w:cantSplit/>
        </w:trPr>
        <w:tc>
          <w:tcPr>
            <w:tcW w:type="dxa" w:w="2500"/>
            <w:shd w:fill="F7F9FA"/>
            <w:vAlign w:val="top"/>
          </w:tcPr>
          <w:p>
            <w:pPr>
              <w:pStyle w:val="TableText"/>
              <w:jc w:val="left"/>
            </w:pPr>
            <w:r>
              <w:rPr>
                <w:sz w:val="15"/>
              </w:rPr>
              <w:t>Margin Usaha Pesanan</w:t>
            </w:r>
          </w:p>
        </w:tc>
        <w:tc>
          <w:tcPr>
            <w:tcW w:type="dxa" w:w="4934"/>
            <w:shd w:fill="F7F9FA"/>
            <w:vAlign w:val="top"/>
          </w:tcPr>
          <w:p>
            <w:pPr>
              <w:pStyle w:val="TableText"/>
              <w:jc w:val="left"/>
            </w:pPr>
            <w:r>
              <w:rPr>
                <w:sz w:val="15"/>
              </w:rPr>
              <w:t>(meal_order_income_total − ingredient_cost_used) ÷ meal_order_income_total × 100%</w:t>
            </w:r>
          </w:p>
        </w:tc>
        <w:tc>
          <w:tcPr>
            <w:tcW w:type="dxa" w:w="1350"/>
            <w:shd w:fill="F7F9FA"/>
            <w:vAlign w:val="top"/>
          </w:tcPr>
          <w:p>
            <w:pPr>
              <w:pStyle w:val="TableText"/>
              <w:jc w:val="left"/>
            </w:pPr>
            <w:r>
              <w:rPr>
                <w:sz w:val="15"/>
              </w:rPr>
              <w:t>Semua</w:t>
            </w:r>
          </w:p>
        </w:tc>
      </w:tr>
      <w:tr>
        <w:trPr>
          <w:cantSplit/>
        </w:trPr>
        <w:tc>
          <w:tcPr>
            <w:tcW w:type="dxa" w:w="2500"/>
            <w:vAlign w:val="top"/>
          </w:tcPr>
          <w:p>
            <w:pPr>
              <w:pStyle w:val="TableText"/>
              <w:jc w:val="left"/>
            </w:pPr>
            <w:r>
              <w:rPr>
                <w:sz w:val="15"/>
              </w:rPr>
              <w:t>Kesiapan Menghadapi Risiko</w:t>
            </w:r>
          </w:p>
        </w:tc>
        <w:tc>
          <w:tcPr>
            <w:tcW w:type="dxa" w:w="4934"/>
            <w:vAlign w:val="top"/>
          </w:tcPr>
          <w:p>
            <w:pPr>
              <w:pStyle w:val="TableText"/>
              <w:jc w:val="left"/>
            </w:pPr>
            <w:r>
              <w:rPr>
                <w:sz w:val="15"/>
              </w:rPr>
              <w:t>risks_resolved_without_emergency ÷ life_risk_cards_drawn × 100%</w:t>
            </w:r>
          </w:p>
        </w:tc>
        <w:tc>
          <w:tcPr>
            <w:tcW w:type="dxa" w:w="1350"/>
            <w:vAlign w:val="top"/>
          </w:tcPr>
          <w:p>
            <w:pPr>
              <w:pStyle w:val="TableText"/>
              <w:jc w:val="left"/>
            </w:pPr>
            <w:r>
              <w:rPr>
                <w:sz w:val="15"/>
              </w:rPr>
              <w:t>Mahir</w:t>
            </w:r>
          </w:p>
        </w:tc>
      </w:tr>
      <w:tr>
        <w:trPr>
          <w:cantSplit/>
        </w:trPr>
        <w:tc>
          <w:tcPr>
            <w:tcW w:type="dxa" w:w="2500"/>
            <w:shd w:fill="F7F9FA"/>
            <w:vAlign w:val="top"/>
          </w:tcPr>
          <w:p>
            <w:pPr>
              <w:pStyle w:val="TableText"/>
              <w:jc w:val="left"/>
            </w:pPr>
            <w:r>
              <w:rPr>
                <w:sz w:val="15"/>
              </w:rPr>
              <w:t>Beban Pinjaman</w:t>
            </w:r>
          </w:p>
        </w:tc>
        <w:tc>
          <w:tcPr>
            <w:tcW w:type="dxa" w:w="4934"/>
            <w:shd w:fill="F7F9FA"/>
            <w:vAlign w:val="top"/>
          </w:tcPr>
          <w:p>
            <w:pPr>
              <w:pStyle w:val="TableText"/>
              <w:jc w:val="left"/>
            </w:pPr>
            <w:r>
              <w:rPr>
                <w:sz w:val="15"/>
              </w:rPr>
              <w:t>outstanding_loan ÷ (outstanding_loan + liquid_assets) × 100%</w:t>
            </w:r>
          </w:p>
        </w:tc>
        <w:tc>
          <w:tcPr>
            <w:tcW w:type="dxa" w:w="1350"/>
            <w:shd w:fill="F7F9FA"/>
            <w:vAlign w:val="top"/>
          </w:tcPr>
          <w:p>
            <w:pPr>
              <w:pStyle w:val="TableText"/>
              <w:jc w:val="left"/>
            </w:pPr>
            <w:r>
              <w:rPr>
                <w:sz w:val="15"/>
              </w:rPr>
              <w:t>Mahir</w:t>
            </w:r>
          </w:p>
        </w:tc>
      </w:tr>
      <w:tr>
        <w:trPr>
          <w:cantSplit/>
        </w:trPr>
        <w:tc>
          <w:tcPr>
            <w:tcW w:type="dxa" w:w="2500"/>
            <w:vAlign w:val="top"/>
          </w:tcPr>
          <w:p>
            <w:pPr>
              <w:pStyle w:val="TableText"/>
              <w:jc w:val="left"/>
            </w:pPr>
            <w:r>
              <w:rPr>
                <w:sz w:val="15"/>
              </w:rPr>
              <w:t>Progres Target Finansial</w:t>
            </w:r>
          </w:p>
        </w:tc>
        <w:tc>
          <w:tcPr>
            <w:tcW w:type="dxa" w:w="4934"/>
            <w:vAlign w:val="top"/>
          </w:tcPr>
          <w:p>
            <w:pPr>
              <w:pStyle w:val="TableText"/>
              <w:jc w:val="left"/>
            </w:pPr>
            <w:r>
              <w:rPr>
                <w:sz w:val="15"/>
              </w:rPr>
              <w:t>coins_committed_to_goals ÷ attempted_goal_target_total × 100%</w:t>
            </w:r>
          </w:p>
        </w:tc>
        <w:tc>
          <w:tcPr>
            <w:tcW w:type="dxa" w:w="1350"/>
            <w:vAlign w:val="top"/>
          </w:tcPr>
          <w:p>
            <w:pPr>
              <w:pStyle w:val="TableText"/>
              <w:jc w:val="left"/>
            </w:pPr>
            <w:r>
              <w:rPr>
                <w:sz w:val="15"/>
              </w:rPr>
              <w:t>Mahir</w:t>
            </w:r>
          </w:p>
        </w:tc>
      </w:tr>
      <w:tr>
        <w:trPr>
          <w:cantSplit/>
        </w:trPr>
        <w:tc>
          <w:tcPr>
            <w:tcW w:type="dxa" w:w="2500"/>
            <w:shd w:fill="F7F9FA"/>
            <w:vAlign w:val="top"/>
          </w:tcPr>
          <w:p>
            <w:pPr>
              <w:pStyle w:val="TableText"/>
              <w:jc w:val="left"/>
            </w:pPr>
            <w:r>
              <w:rPr>
                <w:sz w:val="15"/>
              </w:rPr>
              <w:t>Fokus Aksi Penghasil Uang</w:t>
            </w:r>
          </w:p>
        </w:tc>
        <w:tc>
          <w:tcPr>
            <w:tcW w:type="dxa" w:w="4934"/>
            <w:shd w:fill="F7F9FA"/>
            <w:vAlign w:val="top"/>
          </w:tcPr>
          <w:p>
            <w:pPr>
              <w:pStyle w:val="TableText"/>
              <w:jc w:val="left"/>
            </w:pPr>
            <w:r>
              <w:rPr>
                <w:sz w:val="15"/>
              </w:rPr>
              <w:t>income_main_actions ÷ total_main_actions × 100%</w:t>
            </w:r>
          </w:p>
        </w:tc>
        <w:tc>
          <w:tcPr>
            <w:tcW w:type="dxa" w:w="1350"/>
            <w:shd w:fill="F7F9FA"/>
            <w:vAlign w:val="top"/>
          </w:tcPr>
          <w:p>
            <w:pPr>
              <w:pStyle w:val="TableText"/>
              <w:jc w:val="left"/>
            </w:pPr>
            <w:r>
              <w:rPr>
                <w:sz w:val="15"/>
              </w:rPr>
              <w:t>Semua</w:t>
            </w:r>
          </w:p>
        </w:tc>
      </w:tr>
      <w:tr>
        <w:trPr>
          <w:cantSplit/>
        </w:trPr>
        <w:tc>
          <w:tcPr>
            <w:tcW w:type="dxa" w:w="2500"/>
            <w:vAlign w:val="top"/>
          </w:tcPr>
          <w:p>
            <w:pPr>
              <w:pStyle w:val="TableText"/>
              <w:jc w:val="left"/>
            </w:pPr>
            <w:r>
              <w:rPr>
                <w:sz w:val="15"/>
              </w:rPr>
              <w:t>Pemanfaatan Bahan</w:t>
            </w:r>
          </w:p>
        </w:tc>
        <w:tc>
          <w:tcPr>
            <w:tcW w:type="dxa" w:w="4934"/>
            <w:vAlign w:val="top"/>
          </w:tcPr>
          <w:p>
            <w:pPr>
              <w:pStyle w:val="TableText"/>
              <w:jc w:val="left"/>
            </w:pPr>
            <w:r>
              <w:rPr>
                <w:sz w:val="15"/>
              </w:rPr>
              <w:t>ingredients_used_in_completed_orders ÷ ingredients_collected × 100%</w:t>
            </w:r>
          </w:p>
        </w:tc>
        <w:tc>
          <w:tcPr>
            <w:tcW w:type="dxa" w:w="1350"/>
            <w:vAlign w:val="top"/>
          </w:tcPr>
          <w:p>
            <w:pPr>
              <w:pStyle w:val="TableText"/>
              <w:jc w:val="left"/>
            </w:pPr>
            <w:r>
              <w:rPr>
                <w:sz w:val="15"/>
              </w:rPr>
              <w:t>Semua</w:t>
            </w:r>
          </w:p>
        </w:tc>
      </w:tr>
      <w:tr>
        <w:trPr>
          <w:cantSplit/>
        </w:trPr>
        <w:tc>
          <w:tcPr>
            <w:tcW w:type="dxa" w:w="2500"/>
            <w:shd w:fill="F7F9FA"/>
            <w:vAlign w:val="top"/>
          </w:tcPr>
          <w:p>
            <w:pPr>
              <w:pStyle w:val="TableText"/>
              <w:jc w:val="left"/>
            </w:pPr>
            <w:r>
              <w:rPr>
                <w:sz w:val="15"/>
              </w:rPr>
              <w:t>Porsi Aksi Jangka Panjang</w:t>
            </w:r>
          </w:p>
        </w:tc>
        <w:tc>
          <w:tcPr>
            <w:tcW w:type="dxa" w:w="4934"/>
            <w:shd w:fill="F7F9FA"/>
            <w:vAlign w:val="top"/>
          </w:tcPr>
          <w:p>
            <w:pPr>
              <w:pStyle w:val="TableText"/>
              <w:jc w:val="left"/>
            </w:pPr>
            <w:r>
              <w:rPr>
                <w:sz w:val="15"/>
              </w:rPr>
              <w:t>aksi tabungan + target + asuransi + pelunasan ÷ total_main_actions × 100%</w:t>
            </w:r>
          </w:p>
        </w:tc>
        <w:tc>
          <w:tcPr>
            <w:tcW w:type="dxa" w:w="1350"/>
            <w:shd w:fill="F7F9FA"/>
            <w:vAlign w:val="top"/>
          </w:tcPr>
          <w:p>
            <w:pPr>
              <w:pStyle w:val="TableText"/>
              <w:jc w:val="left"/>
            </w:pPr>
            <w:r>
              <w:rPr>
                <w:sz w:val="15"/>
              </w:rPr>
              <w:t>Mahir</w:t>
            </w:r>
          </w:p>
        </w:tc>
      </w:tr>
      <w:tr>
        <w:trPr>
          <w:cantSplit/>
        </w:trPr>
        <w:tc>
          <w:tcPr>
            <w:tcW w:type="dxa" w:w="2500"/>
            <w:vAlign w:val="top"/>
          </w:tcPr>
          <w:p>
            <w:pPr>
              <w:pStyle w:val="TableText"/>
              <w:jc w:val="left"/>
            </w:pPr>
            <w:r>
              <w:rPr>
                <w:sz w:val="15"/>
              </w:rPr>
              <w:t>Keragaman Pemenuhan Kebutuhan</w:t>
            </w:r>
          </w:p>
        </w:tc>
        <w:tc>
          <w:tcPr>
            <w:tcW w:type="dxa" w:w="4934"/>
            <w:vAlign w:val="top"/>
          </w:tcPr>
          <w:p>
            <w:pPr>
              <w:pStyle w:val="TableText"/>
              <w:jc w:val="left"/>
            </w:pPr>
            <w:r>
              <w:rPr>
                <w:sz w:val="15"/>
              </w:rPr>
              <w:t>Indeks keragaman ternormalisasi kategori Primer/Sekunder/Tersier</w:t>
            </w:r>
          </w:p>
        </w:tc>
        <w:tc>
          <w:tcPr>
            <w:tcW w:type="dxa" w:w="1350"/>
            <w:vAlign w:val="top"/>
          </w:tcPr>
          <w:p>
            <w:pPr>
              <w:pStyle w:val="TableText"/>
              <w:jc w:val="left"/>
            </w:pPr>
            <w:r>
              <w:rPr>
                <w:sz w:val="15"/>
              </w:rPr>
              <w:t>Semua</w:t>
            </w:r>
          </w:p>
        </w:tc>
      </w:tr>
      <w:tr>
        <w:trPr>
          <w:cantSplit/>
        </w:trPr>
        <w:tc>
          <w:tcPr>
            <w:tcW w:type="dxa" w:w="2500"/>
            <w:shd w:fill="F7F9FA"/>
            <w:vAlign w:val="top"/>
          </w:tcPr>
          <w:p>
            <w:pPr>
              <w:pStyle w:val="TableText"/>
              <w:jc w:val="left"/>
            </w:pPr>
            <w:r>
              <w:rPr>
                <w:sz w:val="15"/>
              </w:rPr>
              <w:t>Komitmen Donasi</w:t>
            </w:r>
          </w:p>
        </w:tc>
        <w:tc>
          <w:tcPr>
            <w:tcW w:type="dxa" w:w="4934"/>
            <w:shd w:fill="F7F9FA"/>
            <w:vAlign w:val="top"/>
          </w:tcPr>
          <w:p>
            <w:pPr>
              <w:pStyle w:val="TableText"/>
              <w:jc w:val="left"/>
            </w:pPr>
            <w:r>
              <w:rPr>
                <w:sz w:val="15"/>
              </w:rPr>
              <w:t>konsistensi nominal × porsi sumber daya × partisipasi Jumat</w:t>
            </w:r>
          </w:p>
        </w:tc>
        <w:tc>
          <w:tcPr>
            <w:tcW w:type="dxa" w:w="1350"/>
            <w:shd w:fill="F7F9FA"/>
            <w:vAlign w:val="top"/>
          </w:tcPr>
          <w:p>
            <w:pPr>
              <w:pStyle w:val="TableText"/>
              <w:jc w:val="left"/>
            </w:pPr>
            <w:r>
              <w:rPr>
                <w:sz w:val="15"/>
              </w:rPr>
              <w:t>Semua</w:t>
            </w:r>
          </w:p>
        </w:tc>
      </w:tr>
      <w:tr>
        <w:trPr>
          <w:cantSplit/>
        </w:trPr>
        <w:tc>
          <w:tcPr>
            <w:tcW w:type="dxa" w:w="2500"/>
            <w:vAlign w:val="top"/>
          </w:tcPr>
          <w:p>
            <w:pPr>
              <w:pStyle w:val="TableText"/>
              <w:jc w:val="left"/>
            </w:pPr>
            <w:r>
              <w:rPr>
                <w:sz w:val="15"/>
              </w:rPr>
              <w:t>Komposisi Poin Kebahagiaan</w:t>
            </w:r>
          </w:p>
        </w:tc>
        <w:tc>
          <w:tcPr>
            <w:tcW w:type="dxa" w:w="4934"/>
            <w:vAlign w:val="top"/>
          </w:tcPr>
          <w:p>
            <w:pPr>
              <w:pStyle w:val="TableText"/>
              <w:jc w:val="left"/>
            </w:pPr>
            <w:r>
              <w:rPr>
                <w:sz w:val="15"/>
              </w:rPr>
              <w:t>Σ komponen poin dan penalti sesuai mode</w:t>
            </w:r>
          </w:p>
        </w:tc>
        <w:tc>
          <w:tcPr>
            <w:tcW w:type="dxa" w:w="1350"/>
            <w:vAlign w:val="top"/>
          </w:tcPr>
          <w:p>
            <w:pPr>
              <w:pStyle w:val="TableText"/>
              <w:jc w:val="left"/>
            </w:pPr>
            <w:r>
              <w:rPr>
                <w:sz w:val="15"/>
              </w:rPr>
              <w:t>Semua</w:t>
            </w:r>
          </w:p>
        </w:tc>
      </w:tr>
    </w:tbl>
    <w:p>
      <w:pPr>
        <w:spacing w:after="20"/>
      </w:pPr>
    </w:p>
    <w:p>
      <w:pPr/>
      <w:r>
        <w:t>Diversifikasi pendapatan hanya memakai pendapatan kerja lepas, pesanan, dan penjualan emas. Pinjaman serta transfer tabungan dikecualikan karena keduanya bukan pendapatan ekonomi baru. Progres target finansial dapat melampaui 100% ketika jumlah komitmen melebihi total target yang dicoba; UI harus menjelaskan hal tersebut dan tidak memotong nilai secara diam-diam.</w:t>
      </w:r>
    </w:p>
    <w:p>
      <w:pPr>
        <w:pStyle w:val="Heading2"/>
      </w:pPr>
      <w:r>
        <w:t>4.4.4 Keterlacakan Rumus dan Contoh Perhitungan Aktual</w:t>
      </w:r>
    </w:p>
    <w:p>
      <w:pPr/>
      <w:r>
        <w:t>Setiap panel 'Lihat angka pembentuk dan rumus' memuat asal data, nama variabel, nilai aktual, substitusi rumus, dan hasil. Penamaan variabel pada dokumentasi dipertahankan sama dengan payload API, sedangkan label Bahasa Indonesia digunakan sebagai nama tampilan. Tabel berikut memperlihatkan contoh snapshot terbaru Marco pada sesi Mahir Seed 2 setelah rekalkulasi.</w:t>
      </w:r>
    </w:p>
    <w:p>
      <w:pPr>
        <w:pStyle w:val="CaptionAcademic"/>
        <w:keepNext/>
      </w:pPr>
      <w:r>
        <w:t>Tabel 4.18 Contoh Perhitungan Aktual Marco — Mode Mahir</w:t>
      </w:r>
    </w:p>
    <w:tbl>
      <w:tblPr>
        <w:tblStyle w:val="TableGrid"/>
        <w:tblW w:type="dxa" w:w="8784"/>
        <w:jc w:val="center"/>
        <w:tblLayout w:type="fixed"/>
        <w:tblLook w:firstColumn="1" w:firstRow="1" w:lastColumn="0" w:lastRow="0" w:noHBand="0" w:noVBand="1" w:val="04A0"/>
        <w:tblInd w:w="120" w:type="dxa"/>
      </w:tblPr>
      <w:tblGrid>
        <w:gridCol w:w="2400"/>
        <w:gridCol w:w="4900"/>
        <w:gridCol w:w="1484"/>
      </w:tblGrid>
      <w:tr>
        <w:trPr>
          <w:tblHeader w:val="true"/>
        </w:trPr>
        <w:tc>
          <w:tcPr>
            <w:tcW w:type="dxa" w:w="2400"/>
            <w:shd w:fill="173B57"/>
            <w:vAlign w:val="center"/>
          </w:tcPr>
          <w:p>
            <w:pPr>
              <w:pStyle w:val="TableText"/>
              <w:keepNext/>
              <w:jc w:val="center"/>
            </w:pPr>
            <w:r>
              <w:rPr>
                <w:b/>
                <w:color w:val="FFFFFF"/>
                <w:sz w:val="15"/>
              </w:rPr>
              <w:t>Metrik</w:t>
            </w:r>
          </w:p>
        </w:tc>
        <w:tc>
          <w:tcPr>
            <w:tcW w:type="dxa" w:w="4900"/>
            <w:shd w:fill="173B57"/>
            <w:vAlign w:val="center"/>
          </w:tcPr>
          <w:p>
            <w:pPr>
              <w:pStyle w:val="TableText"/>
              <w:keepNext/>
              <w:jc w:val="center"/>
            </w:pPr>
            <w:r>
              <w:rPr>
                <w:b/>
                <w:color w:val="FFFFFF"/>
                <w:sz w:val="15"/>
              </w:rPr>
              <w:t>Angka Aktual dan Substitusi</w:t>
            </w:r>
          </w:p>
        </w:tc>
        <w:tc>
          <w:tcPr>
            <w:tcW w:type="dxa" w:w="1484"/>
            <w:shd w:fill="173B57"/>
            <w:vAlign w:val="center"/>
          </w:tcPr>
          <w:p>
            <w:pPr>
              <w:pStyle w:val="TableText"/>
              <w:keepNext/>
              <w:jc w:val="center"/>
            </w:pPr>
            <w:r>
              <w:rPr>
                <w:b/>
                <w:color w:val="FFFFFF"/>
                <w:sz w:val="15"/>
              </w:rPr>
              <w:t>Hasil</w:t>
            </w:r>
          </w:p>
        </w:tc>
      </w:tr>
      <w:tr>
        <w:trPr>
          <w:cantSplit/>
        </w:trPr>
        <w:tc>
          <w:tcPr>
            <w:tcW w:type="dxa" w:w="2400"/>
            <w:vAlign w:val="top"/>
          </w:tcPr>
          <w:p>
            <w:pPr>
              <w:pStyle w:val="TableText"/>
              <w:jc w:val="left"/>
            </w:pPr>
            <w:r>
              <w:rPr>
                <w:sz w:val="15"/>
              </w:rPr>
              <w:t>Pertumbuhan Kas</w:t>
            </w:r>
          </w:p>
        </w:tc>
        <w:tc>
          <w:tcPr>
            <w:tcW w:type="dxa" w:w="4900"/>
            <w:vAlign w:val="top"/>
          </w:tcPr>
          <w:p>
            <w:pPr>
              <w:pStyle w:val="TableText"/>
              <w:jc w:val="left"/>
            </w:pPr>
            <w:r>
              <w:rPr>
                <w:sz w:val="15"/>
              </w:rPr>
              <w:t>16 ÷ 10 × 100%</w:t>
            </w:r>
          </w:p>
        </w:tc>
        <w:tc>
          <w:tcPr>
            <w:tcW w:type="dxa" w:w="1484"/>
            <w:vAlign w:val="top"/>
          </w:tcPr>
          <w:p>
            <w:pPr>
              <w:pStyle w:val="TableText"/>
              <w:jc w:val="left"/>
            </w:pPr>
            <w:r>
              <w:rPr>
                <w:sz w:val="15"/>
              </w:rPr>
              <w:t>160,00%</w:t>
            </w:r>
          </w:p>
        </w:tc>
      </w:tr>
      <w:tr>
        <w:trPr>
          <w:cantSplit/>
        </w:trPr>
        <w:tc>
          <w:tcPr>
            <w:tcW w:type="dxa" w:w="2400"/>
            <w:shd w:fill="F7F9FA"/>
            <w:vAlign w:val="top"/>
          </w:tcPr>
          <w:p>
            <w:pPr>
              <w:pStyle w:val="TableText"/>
              <w:jc w:val="left"/>
            </w:pPr>
            <w:r>
              <w:rPr>
                <w:sz w:val="15"/>
              </w:rPr>
              <w:t>Diversifikasi Pendapatan</w:t>
            </w:r>
          </w:p>
        </w:tc>
        <w:tc>
          <w:tcPr>
            <w:tcW w:type="dxa" w:w="4900"/>
            <w:shd w:fill="F7F9FA"/>
            <w:vAlign w:val="top"/>
          </w:tcPr>
          <w:p>
            <w:pPr>
              <w:pStyle w:val="TableText"/>
              <w:jc w:val="left"/>
            </w:pPr>
            <w:r>
              <w:rPr>
                <w:sz w:val="15"/>
              </w:rPr>
              <w:t>Indeks ternormalisasi pendapatan kerja lepas, pesanan, dan emas</w:t>
            </w:r>
          </w:p>
        </w:tc>
        <w:tc>
          <w:tcPr>
            <w:tcW w:type="dxa" w:w="1484"/>
            <w:shd w:fill="F7F9FA"/>
            <w:vAlign w:val="top"/>
          </w:tcPr>
          <w:p>
            <w:pPr>
              <w:pStyle w:val="TableText"/>
              <w:jc w:val="left"/>
            </w:pPr>
            <w:r>
              <w:rPr>
                <w:sz w:val="15"/>
              </w:rPr>
              <w:t>35,97%</w:t>
            </w:r>
          </w:p>
        </w:tc>
      </w:tr>
      <w:tr>
        <w:trPr>
          <w:cantSplit/>
        </w:trPr>
        <w:tc>
          <w:tcPr>
            <w:tcW w:type="dxa" w:w="2400"/>
            <w:vAlign w:val="top"/>
          </w:tcPr>
          <w:p>
            <w:pPr>
              <w:pStyle w:val="TableText"/>
              <w:jc w:val="left"/>
            </w:pPr>
            <w:r>
              <w:rPr>
                <w:sz w:val="15"/>
              </w:rPr>
              <w:t>Porsi Biaya Usaha</w:t>
            </w:r>
          </w:p>
        </w:tc>
        <w:tc>
          <w:tcPr>
            <w:tcW w:type="dxa" w:w="4900"/>
            <w:vAlign w:val="top"/>
          </w:tcPr>
          <w:p>
            <w:pPr>
              <w:pStyle w:val="TableText"/>
              <w:jc w:val="left"/>
            </w:pPr>
            <w:r>
              <w:rPr>
                <w:sz w:val="15"/>
              </w:rPr>
              <w:t>34 ÷ 116 × 100%</w:t>
            </w:r>
          </w:p>
        </w:tc>
        <w:tc>
          <w:tcPr>
            <w:tcW w:type="dxa" w:w="1484"/>
            <w:vAlign w:val="top"/>
          </w:tcPr>
          <w:p>
            <w:pPr>
              <w:pStyle w:val="TableText"/>
              <w:jc w:val="left"/>
            </w:pPr>
            <w:r>
              <w:rPr>
                <w:sz w:val="15"/>
              </w:rPr>
              <w:t>29,31%</w:t>
            </w:r>
          </w:p>
        </w:tc>
      </w:tr>
      <w:tr>
        <w:trPr>
          <w:cantSplit/>
        </w:trPr>
        <w:tc>
          <w:tcPr>
            <w:tcW w:type="dxa" w:w="2400"/>
            <w:shd w:fill="F7F9FA"/>
            <w:vAlign w:val="top"/>
          </w:tcPr>
          <w:p>
            <w:pPr>
              <w:pStyle w:val="TableText"/>
              <w:jc w:val="left"/>
            </w:pPr>
            <w:r>
              <w:rPr>
                <w:sz w:val="15"/>
              </w:rPr>
              <w:t>Margin Usaha Pesanan</w:t>
            </w:r>
          </w:p>
        </w:tc>
        <w:tc>
          <w:tcPr>
            <w:tcW w:type="dxa" w:w="4900"/>
            <w:shd w:fill="F7F9FA"/>
            <w:vAlign w:val="top"/>
          </w:tcPr>
          <w:p>
            <w:pPr>
              <w:pStyle w:val="TableText"/>
              <w:jc w:val="left"/>
            </w:pPr>
            <w:r>
              <w:rPr>
                <w:sz w:val="15"/>
              </w:rPr>
              <w:t>(91 − 29) ÷ 91 × 100%</w:t>
            </w:r>
          </w:p>
        </w:tc>
        <w:tc>
          <w:tcPr>
            <w:tcW w:type="dxa" w:w="1484"/>
            <w:shd w:fill="F7F9FA"/>
            <w:vAlign w:val="top"/>
          </w:tcPr>
          <w:p>
            <w:pPr>
              <w:pStyle w:val="TableText"/>
              <w:jc w:val="left"/>
            </w:pPr>
            <w:r>
              <w:rPr>
                <w:sz w:val="15"/>
              </w:rPr>
              <w:t>68,13%</w:t>
            </w:r>
          </w:p>
        </w:tc>
      </w:tr>
      <w:tr>
        <w:trPr>
          <w:cantSplit/>
        </w:trPr>
        <w:tc>
          <w:tcPr>
            <w:tcW w:type="dxa" w:w="2400"/>
            <w:vAlign w:val="top"/>
          </w:tcPr>
          <w:p>
            <w:pPr>
              <w:pStyle w:val="TableText"/>
              <w:jc w:val="left"/>
            </w:pPr>
            <w:r>
              <w:rPr>
                <w:sz w:val="15"/>
              </w:rPr>
              <w:t>Kesiapan Menghadapi Risiko</w:t>
            </w:r>
          </w:p>
        </w:tc>
        <w:tc>
          <w:tcPr>
            <w:tcW w:type="dxa" w:w="4900"/>
            <w:vAlign w:val="top"/>
          </w:tcPr>
          <w:p>
            <w:pPr>
              <w:pStyle w:val="TableText"/>
              <w:jc w:val="left"/>
            </w:pPr>
            <w:r>
              <w:rPr>
                <w:sz w:val="15"/>
              </w:rPr>
              <w:t>4 ÷ 5 × 100%</w:t>
            </w:r>
          </w:p>
        </w:tc>
        <w:tc>
          <w:tcPr>
            <w:tcW w:type="dxa" w:w="1484"/>
            <w:vAlign w:val="top"/>
          </w:tcPr>
          <w:p>
            <w:pPr>
              <w:pStyle w:val="TableText"/>
              <w:jc w:val="left"/>
            </w:pPr>
            <w:r>
              <w:rPr>
                <w:sz w:val="15"/>
              </w:rPr>
              <w:t>80,00%</w:t>
            </w:r>
          </w:p>
        </w:tc>
      </w:tr>
      <w:tr>
        <w:trPr>
          <w:cantSplit/>
        </w:trPr>
        <w:tc>
          <w:tcPr>
            <w:tcW w:type="dxa" w:w="2400"/>
            <w:shd w:fill="F7F9FA"/>
            <w:vAlign w:val="top"/>
          </w:tcPr>
          <w:p>
            <w:pPr>
              <w:pStyle w:val="TableText"/>
              <w:jc w:val="left"/>
            </w:pPr>
            <w:r>
              <w:rPr>
                <w:sz w:val="15"/>
              </w:rPr>
              <w:t>Beban Pinjaman</w:t>
            </w:r>
          </w:p>
        </w:tc>
        <w:tc>
          <w:tcPr>
            <w:tcW w:type="dxa" w:w="4900"/>
            <w:shd w:fill="F7F9FA"/>
            <w:vAlign w:val="top"/>
          </w:tcPr>
          <w:p>
            <w:pPr>
              <w:pStyle w:val="TableText"/>
              <w:jc w:val="left"/>
            </w:pPr>
            <w:r>
              <w:rPr>
                <w:sz w:val="15"/>
              </w:rPr>
              <w:t>0 ÷ (0 + 19) × 100%</w:t>
            </w:r>
          </w:p>
        </w:tc>
        <w:tc>
          <w:tcPr>
            <w:tcW w:type="dxa" w:w="1484"/>
            <w:shd w:fill="F7F9FA"/>
            <w:vAlign w:val="top"/>
          </w:tcPr>
          <w:p>
            <w:pPr>
              <w:pStyle w:val="TableText"/>
              <w:jc w:val="left"/>
            </w:pPr>
            <w:r>
              <w:rPr>
                <w:sz w:val="15"/>
              </w:rPr>
              <w:t>0,00%</w:t>
            </w:r>
          </w:p>
        </w:tc>
      </w:tr>
      <w:tr>
        <w:trPr>
          <w:cantSplit/>
        </w:trPr>
        <w:tc>
          <w:tcPr>
            <w:tcW w:type="dxa" w:w="2400"/>
            <w:vAlign w:val="top"/>
          </w:tcPr>
          <w:p>
            <w:pPr>
              <w:pStyle w:val="TableText"/>
              <w:jc w:val="left"/>
            </w:pPr>
            <w:r>
              <w:rPr>
                <w:sz w:val="15"/>
              </w:rPr>
              <w:t>Progres Target Finansial</w:t>
            </w:r>
          </w:p>
        </w:tc>
        <w:tc>
          <w:tcPr>
            <w:tcW w:type="dxa" w:w="4900"/>
            <w:vAlign w:val="top"/>
          </w:tcPr>
          <w:p>
            <w:pPr>
              <w:pStyle w:val="TableText"/>
              <w:jc w:val="left"/>
            </w:pPr>
            <w:r>
              <w:rPr>
                <w:sz w:val="15"/>
              </w:rPr>
              <w:t>38 ÷ 35 × 100%</w:t>
            </w:r>
          </w:p>
        </w:tc>
        <w:tc>
          <w:tcPr>
            <w:tcW w:type="dxa" w:w="1484"/>
            <w:vAlign w:val="top"/>
          </w:tcPr>
          <w:p>
            <w:pPr>
              <w:pStyle w:val="TableText"/>
              <w:jc w:val="left"/>
            </w:pPr>
            <w:r>
              <w:rPr>
                <w:sz w:val="15"/>
              </w:rPr>
              <w:t>108,57%</w:t>
            </w:r>
          </w:p>
        </w:tc>
      </w:tr>
      <w:tr>
        <w:trPr>
          <w:cantSplit/>
        </w:trPr>
        <w:tc>
          <w:tcPr>
            <w:tcW w:type="dxa" w:w="2400"/>
            <w:shd w:fill="F7F9FA"/>
            <w:vAlign w:val="top"/>
          </w:tcPr>
          <w:p>
            <w:pPr>
              <w:pStyle w:val="TableText"/>
              <w:jc w:val="left"/>
            </w:pPr>
            <w:r>
              <w:rPr>
                <w:sz w:val="15"/>
              </w:rPr>
              <w:t>Fokus Aksi Penghasil Uang</w:t>
            </w:r>
          </w:p>
        </w:tc>
        <w:tc>
          <w:tcPr>
            <w:tcW w:type="dxa" w:w="4900"/>
            <w:shd w:fill="F7F9FA"/>
            <w:vAlign w:val="top"/>
          </w:tcPr>
          <w:p>
            <w:pPr>
              <w:pStyle w:val="TableText"/>
              <w:jc w:val="left"/>
            </w:pPr>
            <w:r>
              <w:rPr>
                <w:sz w:val="15"/>
              </w:rPr>
              <w:t>11 ÷ 32 × 100%</w:t>
            </w:r>
          </w:p>
        </w:tc>
        <w:tc>
          <w:tcPr>
            <w:tcW w:type="dxa" w:w="1484"/>
            <w:shd w:fill="F7F9FA"/>
            <w:vAlign w:val="top"/>
          </w:tcPr>
          <w:p>
            <w:pPr>
              <w:pStyle w:val="TableText"/>
              <w:jc w:val="left"/>
            </w:pPr>
            <w:r>
              <w:rPr>
                <w:sz w:val="15"/>
              </w:rPr>
              <w:t>34,38%</w:t>
            </w:r>
          </w:p>
        </w:tc>
      </w:tr>
      <w:tr>
        <w:trPr>
          <w:cantSplit/>
        </w:trPr>
        <w:tc>
          <w:tcPr>
            <w:tcW w:type="dxa" w:w="2400"/>
            <w:vAlign w:val="top"/>
          </w:tcPr>
          <w:p>
            <w:pPr>
              <w:pStyle w:val="TableText"/>
              <w:jc w:val="left"/>
            </w:pPr>
            <w:r>
              <w:rPr>
                <w:sz w:val="15"/>
              </w:rPr>
              <w:t>Pemanfaatan Bahan</w:t>
            </w:r>
          </w:p>
        </w:tc>
        <w:tc>
          <w:tcPr>
            <w:tcW w:type="dxa" w:w="4900"/>
            <w:vAlign w:val="top"/>
          </w:tcPr>
          <w:p>
            <w:pPr>
              <w:pStyle w:val="TableText"/>
              <w:jc w:val="left"/>
            </w:pPr>
            <w:r>
              <w:rPr>
                <w:sz w:val="15"/>
              </w:rPr>
              <w:t>13 ÷ 15 × 100%</w:t>
            </w:r>
          </w:p>
        </w:tc>
        <w:tc>
          <w:tcPr>
            <w:tcW w:type="dxa" w:w="1484"/>
            <w:vAlign w:val="top"/>
          </w:tcPr>
          <w:p>
            <w:pPr>
              <w:pStyle w:val="TableText"/>
              <w:jc w:val="left"/>
            </w:pPr>
            <w:r>
              <w:rPr>
                <w:sz w:val="15"/>
              </w:rPr>
              <w:t>86,67%</w:t>
            </w:r>
          </w:p>
        </w:tc>
      </w:tr>
      <w:tr>
        <w:trPr>
          <w:cantSplit/>
        </w:trPr>
        <w:tc>
          <w:tcPr>
            <w:tcW w:type="dxa" w:w="2400"/>
            <w:shd w:fill="F7F9FA"/>
            <w:vAlign w:val="top"/>
          </w:tcPr>
          <w:p>
            <w:pPr>
              <w:pStyle w:val="TableText"/>
              <w:jc w:val="left"/>
            </w:pPr>
            <w:r>
              <w:rPr>
                <w:sz w:val="15"/>
              </w:rPr>
              <w:t>Porsi Aksi Jangka Panjang</w:t>
            </w:r>
          </w:p>
        </w:tc>
        <w:tc>
          <w:tcPr>
            <w:tcW w:type="dxa" w:w="4900"/>
            <w:shd w:fill="F7F9FA"/>
            <w:vAlign w:val="top"/>
          </w:tcPr>
          <w:p>
            <w:pPr>
              <w:pStyle w:val="TableText"/>
              <w:jc w:val="left"/>
            </w:pPr>
            <w:r>
              <w:rPr>
                <w:sz w:val="15"/>
              </w:rPr>
              <w:t>(4 + 0 + 3 + 1) ÷ 32 × 100%</w:t>
            </w:r>
          </w:p>
        </w:tc>
        <w:tc>
          <w:tcPr>
            <w:tcW w:type="dxa" w:w="1484"/>
            <w:shd w:fill="F7F9FA"/>
            <w:vAlign w:val="top"/>
          </w:tcPr>
          <w:p>
            <w:pPr>
              <w:pStyle w:val="TableText"/>
              <w:jc w:val="left"/>
            </w:pPr>
            <w:r>
              <w:rPr>
                <w:sz w:val="15"/>
              </w:rPr>
              <w:t>25,00%</w:t>
            </w:r>
          </w:p>
        </w:tc>
      </w:tr>
      <w:tr>
        <w:trPr>
          <w:cantSplit/>
        </w:trPr>
        <w:tc>
          <w:tcPr>
            <w:tcW w:type="dxa" w:w="2400"/>
            <w:vAlign w:val="top"/>
          </w:tcPr>
          <w:p>
            <w:pPr>
              <w:pStyle w:val="TableText"/>
              <w:jc w:val="left"/>
            </w:pPr>
            <w:r>
              <w:rPr>
                <w:sz w:val="15"/>
              </w:rPr>
              <w:t>Keragaman Pemenuhan Kebutuhan</w:t>
            </w:r>
          </w:p>
        </w:tc>
        <w:tc>
          <w:tcPr>
            <w:tcW w:type="dxa" w:w="4900"/>
            <w:vAlign w:val="top"/>
          </w:tcPr>
          <w:p>
            <w:pPr>
              <w:pStyle w:val="TableText"/>
              <w:jc w:val="left"/>
            </w:pPr>
            <w:r>
              <w:rPr>
                <w:sz w:val="15"/>
              </w:rPr>
              <w:t>Tidak ada kategori kebutuhan yang memenuhi syarat distribusi</w:t>
            </w:r>
          </w:p>
        </w:tc>
        <w:tc>
          <w:tcPr>
            <w:tcW w:type="dxa" w:w="1484"/>
            <w:vAlign w:val="top"/>
          </w:tcPr>
          <w:p>
            <w:pPr>
              <w:pStyle w:val="TableText"/>
              <w:jc w:val="left"/>
            </w:pPr>
            <w:r>
              <w:rPr>
                <w:sz w:val="15"/>
              </w:rPr>
              <w:t>Belum dapat dihitung</w:t>
            </w:r>
          </w:p>
        </w:tc>
      </w:tr>
      <w:tr>
        <w:trPr>
          <w:cantSplit/>
        </w:trPr>
        <w:tc>
          <w:tcPr>
            <w:tcW w:type="dxa" w:w="2400"/>
            <w:shd w:fill="F7F9FA"/>
            <w:vAlign w:val="top"/>
          </w:tcPr>
          <w:p>
            <w:pPr>
              <w:pStyle w:val="TableText"/>
              <w:jc w:val="left"/>
            </w:pPr>
            <w:r>
              <w:rPr>
                <w:sz w:val="15"/>
              </w:rPr>
              <w:t>Komitmen Donasi</w:t>
            </w:r>
          </w:p>
        </w:tc>
        <w:tc>
          <w:tcPr>
            <w:tcW w:type="dxa" w:w="4900"/>
            <w:shd w:fill="F7F9FA"/>
            <w:vAlign w:val="top"/>
          </w:tcPr>
          <w:p>
            <w:pPr>
              <w:pStyle w:val="TableText"/>
              <w:jc w:val="left"/>
            </w:pPr>
            <w:r>
              <w:rPr>
                <w:sz w:val="15"/>
              </w:rPr>
              <w:t>stabilitas × porsi sumber daya × partisipasi Jumat</w:t>
            </w:r>
          </w:p>
        </w:tc>
        <w:tc>
          <w:tcPr>
            <w:tcW w:type="dxa" w:w="1484"/>
            <w:shd w:fill="F7F9FA"/>
            <w:vAlign w:val="top"/>
          </w:tcPr>
          <w:p>
            <w:pPr>
              <w:pStyle w:val="TableText"/>
              <w:jc w:val="left"/>
            </w:pPr>
            <w:r>
              <w:rPr>
                <w:sz w:val="15"/>
              </w:rPr>
              <w:t>7,99%</w:t>
            </w:r>
          </w:p>
        </w:tc>
      </w:tr>
      <w:tr>
        <w:trPr>
          <w:cantSplit/>
        </w:trPr>
        <w:tc>
          <w:tcPr>
            <w:tcW w:type="dxa" w:w="2400"/>
            <w:vAlign w:val="top"/>
          </w:tcPr>
          <w:p>
            <w:pPr>
              <w:pStyle w:val="TableText"/>
              <w:jc w:val="left"/>
            </w:pPr>
            <w:r>
              <w:rPr>
                <w:sz w:val="15"/>
              </w:rPr>
              <w:t>Komposisi Poin Kebahagiaan</w:t>
            </w:r>
          </w:p>
        </w:tc>
        <w:tc>
          <w:tcPr>
            <w:tcW w:type="dxa" w:w="4900"/>
            <w:vAlign w:val="top"/>
          </w:tcPr>
          <w:p>
            <w:pPr>
              <w:pStyle w:val="TableText"/>
              <w:jc w:val="left"/>
            </w:pPr>
            <w:r>
              <w:rPr>
                <w:sz w:val="15"/>
              </w:rPr>
              <w:t>0 + 0 + 5 + 5 + 0 + 35 − 10 − 0</w:t>
            </w:r>
          </w:p>
        </w:tc>
        <w:tc>
          <w:tcPr>
            <w:tcW w:type="dxa" w:w="1484"/>
            <w:vAlign w:val="top"/>
          </w:tcPr>
          <w:p>
            <w:pPr>
              <w:pStyle w:val="TableText"/>
              <w:jc w:val="left"/>
            </w:pPr>
            <w:r>
              <w:rPr>
                <w:sz w:val="15"/>
              </w:rPr>
              <w:t>35 poin</w:t>
            </w:r>
          </w:p>
        </w:tc>
      </w:tr>
    </w:tbl>
    <w:p>
      <w:pPr>
        <w:spacing w:after="20"/>
      </w:pPr>
    </w:p>
    <w:p>
      <w:pPr/>
      <w:r>
        <w:t>Contoh tersebut menunjukkan mengapa nilai kosong harus dibedakan dari nol. Keragaman kebutuhan Marco tidak mempunyai pembagi yang sah sehingga hasilnya belum dapat dihitung. Sebaliknya, beban pinjaman bernilai nol karena outstanding loan memang nol dan aset likuid bernilai 19. Dua keadaan tersebut memiliki makna berbeda dan dipresentasikan secara berbeda pada UI.</w:t>
      </w:r>
    </w:p>
    <w:p>
      <w:pPr>
        <w:pStyle w:val="Heading2"/>
      </w:pPr>
      <w:r>
        <w:t>4.4.5 Dasbor Analitik Sesi</w:t>
      </w:r>
    </w:p>
    <w:p>
      <w:pPr/>
      <w:r>
        <w:t>Dasbor sesi menyediakan ringkasan kinerja, daftar pemain, delapan komponen Poin Kebahagiaan, dan jejak permainan. Kolom pemain memakai warna konsisten—biru, kuning, hijau, dan ungu—untuk membantu pencocokan data lintas baris tanpa menjadikan warna sebagai satu-satunya pembeda. Pada ukuran layar kecil, tabel menggunakan scroll horizontal dan mempertahankan header agar tidak melebarkan viewport.</w:t>
      </w:r>
    </w:p>
    <w:p>
      <w:pPr>
        <w:pStyle w:val="CaptionAcademic"/>
        <w:keepNext/>
      </w:pPr>
      <w:r>
        <w:t>Tabel 4.19 Hasil Akhir Seed 2</w:t>
      </w:r>
    </w:p>
    <w:tbl>
      <w:tblPr>
        <w:tblStyle w:val="TableGrid"/>
        <w:tblW w:type="dxa" w:w="8784"/>
        <w:jc w:val="center"/>
        <w:tblLayout w:type="fixed"/>
        <w:tblLook w:firstColumn="1" w:firstRow="1" w:lastColumn="0" w:lastRow="0" w:noHBand="0" w:noVBand="1" w:val="04A0"/>
        <w:tblInd w:w="120" w:type="dxa"/>
      </w:tblPr>
      <w:tblGrid>
        <w:gridCol w:w="1300"/>
        <w:gridCol w:w="3000"/>
        <w:gridCol w:w="2000"/>
        <w:gridCol w:w="2484"/>
      </w:tblGrid>
      <w:tr>
        <w:trPr>
          <w:tblHeader w:val="true"/>
        </w:trPr>
        <w:tc>
          <w:tcPr>
            <w:tcW w:type="dxa" w:w="1300"/>
            <w:shd w:fill="173B57"/>
            <w:vAlign w:val="center"/>
          </w:tcPr>
          <w:p>
            <w:pPr>
              <w:pStyle w:val="TableText"/>
              <w:keepNext/>
              <w:jc w:val="center"/>
            </w:pPr>
            <w:r>
              <w:rPr>
                <w:b/>
                <w:color w:val="FFFFFF"/>
                <w:sz w:val="17"/>
              </w:rPr>
              <w:t>Mode</w:t>
            </w:r>
          </w:p>
        </w:tc>
        <w:tc>
          <w:tcPr>
            <w:tcW w:type="dxa" w:w="3000"/>
            <w:shd w:fill="173B57"/>
            <w:vAlign w:val="center"/>
          </w:tcPr>
          <w:p>
            <w:pPr>
              <w:pStyle w:val="TableText"/>
              <w:keepNext/>
              <w:jc w:val="center"/>
            </w:pPr>
            <w:r>
              <w:rPr>
                <w:b/>
                <w:color w:val="FFFFFF"/>
                <w:sz w:val="17"/>
              </w:rPr>
              <w:t>Pemain</w:t>
            </w:r>
          </w:p>
        </w:tc>
        <w:tc>
          <w:tcPr>
            <w:tcW w:type="dxa" w:w="2000"/>
            <w:shd w:fill="173B57"/>
            <w:vAlign w:val="center"/>
          </w:tcPr>
          <w:p>
            <w:pPr>
              <w:pStyle w:val="TableText"/>
              <w:keepNext/>
              <w:jc w:val="center"/>
            </w:pPr>
            <w:r>
              <w:rPr>
                <w:b/>
                <w:color w:val="FFFFFF"/>
                <w:sz w:val="17"/>
              </w:rPr>
              <w:t>Poin</w:t>
            </w:r>
          </w:p>
        </w:tc>
        <w:tc>
          <w:tcPr>
            <w:tcW w:type="dxa" w:w="2484"/>
            <w:shd w:fill="173B57"/>
            <w:vAlign w:val="center"/>
          </w:tcPr>
          <w:p>
            <w:pPr>
              <w:pStyle w:val="TableText"/>
              <w:keepNext/>
              <w:jc w:val="center"/>
            </w:pPr>
            <w:r>
              <w:rPr>
                <w:b/>
                <w:color w:val="FFFFFF"/>
                <w:sz w:val="17"/>
              </w:rPr>
              <w:t>Peringkat</w:t>
            </w:r>
          </w:p>
        </w:tc>
      </w:tr>
      <w:tr>
        <w:trPr>
          <w:cantSplit/>
        </w:trPr>
        <w:tc>
          <w:tcPr>
            <w:tcW w:type="dxa" w:w="1300"/>
            <w:vAlign w:val="top"/>
          </w:tcPr>
          <w:p>
            <w:pPr>
              <w:pStyle w:val="TableText"/>
              <w:jc w:val="left"/>
            </w:pPr>
            <w:r>
              <w:rPr>
                <w:sz w:val="17"/>
              </w:rPr>
              <w:t>Mahir</w:t>
            </w:r>
          </w:p>
        </w:tc>
        <w:tc>
          <w:tcPr>
            <w:tcW w:type="dxa" w:w="3000"/>
            <w:vAlign w:val="top"/>
          </w:tcPr>
          <w:p>
            <w:pPr>
              <w:pStyle w:val="TableText"/>
              <w:jc w:val="left"/>
            </w:pPr>
            <w:r>
              <w:rPr>
                <w:sz w:val="17"/>
              </w:rPr>
              <w:t>Marco</w:t>
            </w:r>
          </w:p>
        </w:tc>
        <w:tc>
          <w:tcPr>
            <w:tcW w:type="dxa" w:w="2000"/>
            <w:vAlign w:val="top"/>
          </w:tcPr>
          <w:p>
            <w:pPr>
              <w:pStyle w:val="TableText"/>
              <w:jc w:val="left"/>
            </w:pPr>
            <w:r>
              <w:rPr>
                <w:sz w:val="17"/>
              </w:rPr>
              <w:t>35</w:t>
            </w:r>
          </w:p>
        </w:tc>
        <w:tc>
          <w:tcPr>
            <w:tcW w:type="dxa" w:w="2484"/>
            <w:vAlign w:val="top"/>
          </w:tcPr>
          <w:p>
            <w:pPr>
              <w:pStyle w:val="TableText"/>
              <w:jc w:val="left"/>
            </w:pPr>
            <w:r>
              <w:rPr>
                <w:sz w:val="17"/>
              </w:rPr>
              <w:t>1</w:t>
            </w:r>
          </w:p>
        </w:tc>
      </w:tr>
      <w:tr>
        <w:trPr>
          <w:cantSplit/>
        </w:trPr>
        <w:tc>
          <w:tcPr>
            <w:tcW w:type="dxa" w:w="1300"/>
            <w:shd w:fill="F7F9FA"/>
            <w:vAlign w:val="top"/>
          </w:tcPr>
          <w:p>
            <w:pPr>
              <w:pStyle w:val="TableText"/>
              <w:jc w:val="left"/>
            </w:pPr>
            <w:r>
              <w:rPr>
                <w:sz w:val="17"/>
              </w:rPr>
              <w:t>Mahir</w:t>
            </w:r>
          </w:p>
        </w:tc>
        <w:tc>
          <w:tcPr>
            <w:tcW w:type="dxa" w:w="3000"/>
            <w:shd w:fill="F7F9FA"/>
            <w:vAlign w:val="top"/>
          </w:tcPr>
          <w:p>
            <w:pPr>
              <w:pStyle w:val="TableText"/>
              <w:jc w:val="left"/>
            </w:pPr>
            <w:r>
              <w:rPr>
                <w:sz w:val="17"/>
              </w:rPr>
              <w:t>Manalu</w:t>
            </w:r>
          </w:p>
        </w:tc>
        <w:tc>
          <w:tcPr>
            <w:tcW w:type="dxa" w:w="2000"/>
            <w:shd w:fill="F7F9FA"/>
            <w:vAlign w:val="top"/>
          </w:tcPr>
          <w:p>
            <w:pPr>
              <w:pStyle w:val="TableText"/>
              <w:jc w:val="left"/>
            </w:pPr>
            <w:r>
              <w:rPr>
                <w:sz w:val="17"/>
              </w:rPr>
              <w:t>17</w:t>
            </w:r>
          </w:p>
        </w:tc>
        <w:tc>
          <w:tcPr>
            <w:tcW w:type="dxa" w:w="2484"/>
            <w:shd w:fill="F7F9FA"/>
            <w:vAlign w:val="top"/>
          </w:tcPr>
          <w:p>
            <w:pPr>
              <w:pStyle w:val="TableText"/>
              <w:jc w:val="left"/>
            </w:pPr>
            <w:r>
              <w:rPr>
                <w:sz w:val="17"/>
              </w:rPr>
              <w:t>2</w:t>
            </w:r>
          </w:p>
        </w:tc>
      </w:tr>
      <w:tr>
        <w:trPr>
          <w:cantSplit/>
        </w:trPr>
        <w:tc>
          <w:tcPr>
            <w:tcW w:type="dxa" w:w="1300"/>
            <w:vAlign w:val="top"/>
          </w:tcPr>
          <w:p>
            <w:pPr>
              <w:pStyle w:val="TableText"/>
              <w:jc w:val="left"/>
            </w:pPr>
            <w:r>
              <w:rPr>
                <w:sz w:val="17"/>
              </w:rPr>
              <w:t>Mahir</w:t>
            </w:r>
          </w:p>
        </w:tc>
        <w:tc>
          <w:tcPr>
            <w:tcW w:type="dxa" w:w="3000"/>
            <w:vAlign w:val="top"/>
          </w:tcPr>
          <w:p>
            <w:pPr>
              <w:pStyle w:val="TableText"/>
              <w:jc w:val="left"/>
            </w:pPr>
            <w:r>
              <w:rPr>
                <w:sz w:val="17"/>
              </w:rPr>
              <w:t>Hugo</w:t>
            </w:r>
          </w:p>
        </w:tc>
        <w:tc>
          <w:tcPr>
            <w:tcW w:type="dxa" w:w="2000"/>
            <w:vAlign w:val="top"/>
          </w:tcPr>
          <w:p>
            <w:pPr>
              <w:pStyle w:val="TableText"/>
              <w:jc w:val="left"/>
            </w:pPr>
            <w:r>
              <w:rPr>
                <w:sz w:val="17"/>
              </w:rPr>
              <w:t>9</w:t>
            </w:r>
          </w:p>
        </w:tc>
        <w:tc>
          <w:tcPr>
            <w:tcW w:type="dxa" w:w="2484"/>
            <w:vAlign w:val="top"/>
          </w:tcPr>
          <w:p>
            <w:pPr>
              <w:pStyle w:val="TableText"/>
              <w:jc w:val="left"/>
            </w:pPr>
            <w:r>
              <w:rPr>
                <w:sz w:val="17"/>
              </w:rPr>
              <w:t>3</w:t>
            </w:r>
          </w:p>
        </w:tc>
      </w:tr>
      <w:tr>
        <w:trPr>
          <w:cantSplit/>
        </w:trPr>
        <w:tc>
          <w:tcPr>
            <w:tcW w:type="dxa" w:w="1300"/>
            <w:shd w:fill="F7F9FA"/>
            <w:vAlign w:val="top"/>
          </w:tcPr>
          <w:p>
            <w:pPr>
              <w:pStyle w:val="TableText"/>
              <w:jc w:val="left"/>
            </w:pPr>
            <w:r>
              <w:rPr>
                <w:sz w:val="17"/>
              </w:rPr>
              <w:t>Mahir</w:t>
            </w:r>
          </w:p>
        </w:tc>
        <w:tc>
          <w:tcPr>
            <w:tcW w:type="dxa" w:w="3000"/>
            <w:shd w:fill="F7F9FA"/>
            <w:vAlign w:val="top"/>
          </w:tcPr>
          <w:p>
            <w:pPr>
              <w:pStyle w:val="TableText"/>
              <w:jc w:val="left"/>
            </w:pPr>
            <w:r>
              <w:rPr>
                <w:sz w:val="17"/>
              </w:rPr>
              <w:t>Marcello</w:t>
            </w:r>
          </w:p>
        </w:tc>
        <w:tc>
          <w:tcPr>
            <w:tcW w:type="dxa" w:w="2000"/>
            <w:shd w:fill="F7F9FA"/>
            <w:vAlign w:val="top"/>
          </w:tcPr>
          <w:p>
            <w:pPr>
              <w:pStyle w:val="TableText"/>
              <w:jc w:val="left"/>
            </w:pPr>
            <w:r>
              <w:rPr>
                <w:sz w:val="17"/>
              </w:rPr>
              <w:t>8</w:t>
            </w:r>
          </w:p>
        </w:tc>
        <w:tc>
          <w:tcPr>
            <w:tcW w:type="dxa" w:w="2484"/>
            <w:shd w:fill="F7F9FA"/>
            <w:vAlign w:val="top"/>
          </w:tcPr>
          <w:p>
            <w:pPr>
              <w:pStyle w:val="TableText"/>
              <w:jc w:val="left"/>
            </w:pPr>
            <w:r>
              <w:rPr>
                <w:sz w:val="17"/>
              </w:rPr>
              <w:t>4</w:t>
            </w:r>
          </w:p>
        </w:tc>
      </w:tr>
      <w:tr>
        <w:trPr>
          <w:cantSplit/>
        </w:trPr>
        <w:tc>
          <w:tcPr>
            <w:tcW w:type="dxa" w:w="1300"/>
            <w:vAlign w:val="top"/>
          </w:tcPr>
          <w:p>
            <w:pPr>
              <w:pStyle w:val="TableText"/>
              <w:jc w:val="left"/>
            </w:pPr>
            <w:r>
              <w:rPr>
                <w:sz w:val="17"/>
              </w:rPr>
              <w:t>Pemula</w:t>
            </w:r>
          </w:p>
        </w:tc>
        <w:tc>
          <w:tcPr>
            <w:tcW w:type="dxa" w:w="3000"/>
            <w:vAlign w:val="top"/>
          </w:tcPr>
          <w:p>
            <w:pPr>
              <w:pStyle w:val="TableText"/>
              <w:jc w:val="left"/>
            </w:pPr>
            <w:r>
              <w:rPr>
                <w:sz w:val="17"/>
              </w:rPr>
              <w:t>Manalu</w:t>
            </w:r>
          </w:p>
        </w:tc>
        <w:tc>
          <w:tcPr>
            <w:tcW w:type="dxa" w:w="2000"/>
            <w:vAlign w:val="top"/>
          </w:tcPr>
          <w:p>
            <w:pPr>
              <w:pStyle w:val="TableText"/>
              <w:jc w:val="left"/>
            </w:pPr>
            <w:r>
              <w:rPr>
                <w:sz w:val="17"/>
              </w:rPr>
              <w:t>37</w:t>
            </w:r>
          </w:p>
        </w:tc>
        <w:tc>
          <w:tcPr>
            <w:tcW w:type="dxa" w:w="2484"/>
            <w:vAlign w:val="top"/>
          </w:tcPr>
          <w:p>
            <w:pPr>
              <w:pStyle w:val="TableText"/>
              <w:jc w:val="left"/>
            </w:pPr>
            <w:r>
              <w:rPr>
                <w:sz w:val="17"/>
              </w:rPr>
              <w:t>1</w:t>
            </w:r>
          </w:p>
        </w:tc>
      </w:tr>
      <w:tr>
        <w:trPr>
          <w:cantSplit/>
        </w:trPr>
        <w:tc>
          <w:tcPr>
            <w:tcW w:type="dxa" w:w="1300"/>
            <w:shd w:fill="F7F9FA"/>
            <w:vAlign w:val="top"/>
          </w:tcPr>
          <w:p>
            <w:pPr>
              <w:pStyle w:val="TableText"/>
              <w:jc w:val="left"/>
            </w:pPr>
            <w:r>
              <w:rPr>
                <w:sz w:val="17"/>
              </w:rPr>
              <w:t>Pemula</w:t>
            </w:r>
          </w:p>
        </w:tc>
        <w:tc>
          <w:tcPr>
            <w:tcW w:type="dxa" w:w="3000"/>
            <w:shd w:fill="F7F9FA"/>
            <w:vAlign w:val="top"/>
          </w:tcPr>
          <w:p>
            <w:pPr>
              <w:pStyle w:val="TableText"/>
              <w:jc w:val="left"/>
            </w:pPr>
            <w:r>
              <w:rPr>
                <w:sz w:val="17"/>
              </w:rPr>
              <w:t>Marcello</w:t>
            </w:r>
          </w:p>
        </w:tc>
        <w:tc>
          <w:tcPr>
            <w:tcW w:type="dxa" w:w="2000"/>
            <w:shd w:fill="F7F9FA"/>
            <w:vAlign w:val="top"/>
          </w:tcPr>
          <w:p>
            <w:pPr>
              <w:pStyle w:val="TableText"/>
              <w:jc w:val="left"/>
            </w:pPr>
            <w:r>
              <w:rPr>
                <w:sz w:val="17"/>
              </w:rPr>
              <w:t>34</w:t>
            </w:r>
          </w:p>
        </w:tc>
        <w:tc>
          <w:tcPr>
            <w:tcW w:type="dxa" w:w="2484"/>
            <w:shd w:fill="F7F9FA"/>
            <w:vAlign w:val="top"/>
          </w:tcPr>
          <w:p>
            <w:pPr>
              <w:pStyle w:val="TableText"/>
              <w:jc w:val="left"/>
            </w:pPr>
            <w:r>
              <w:rPr>
                <w:sz w:val="17"/>
              </w:rPr>
              <w:t>2</w:t>
            </w:r>
          </w:p>
        </w:tc>
      </w:tr>
      <w:tr>
        <w:trPr>
          <w:cantSplit/>
        </w:trPr>
        <w:tc>
          <w:tcPr>
            <w:tcW w:type="dxa" w:w="1300"/>
            <w:vAlign w:val="top"/>
          </w:tcPr>
          <w:p>
            <w:pPr>
              <w:pStyle w:val="TableText"/>
              <w:jc w:val="left"/>
            </w:pPr>
            <w:r>
              <w:rPr>
                <w:sz w:val="17"/>
              </w:rPr>
              <w:t>Pemula</w:t>
            </w:r>
          </w:p>
        </w:tc>
        <w:tc>
          <w:tcPr>
            <w:tcW w:type="dxa" w:w="3000"/>
            <w:vAlign w:val="top"/>
          </w:tcPr>
          <w:p>
            <w:pPr>
              <w:pStyle w:val="TableText"/>
              <w:jc w:val="left"/>
            </w:pPr>
            <w:r>
              <w:rPr>
                <w:sz w:val="17"/>
              </w:rPr>
              <w:t>Marco</w:t>
            </w:r>
          </w:p>
        </w:tc>
        <w:tc>
          <w:tcPr>
            <w:tcW w:type="dxa" w:w="2000"/>
            <w:vAlign w:val="top"/>
          </w:tcPr>
          <w:p>
            <w:pPr>
              <w:pStyle w:val="TableText"/>
              <w:jc w:val="left"/>
            </w:pPr>
            <w:r>
              <w:rPr>
                <w:sz w:val="17"/>
              </w:rPr>
              <w:t>34</w:t>
            </w:r>
          </w:p>
        </w:tc>
        <w:tc>
          <w:tcPr>
            <w:tcW w:type="dxa" w:w="2484"/>
            <w:vAlign w:val="top"/>
          </w:tcPr>
          <w:p>
            <w:pPr>
              <w:pStyle w:val="TableText"/>
              <w:jc w:val="left"/>
            </w:pPr>
            <w:r>
              <w:rPr>
                <w:sz w:val="17"/>
              </w:rPr>
              <w:t>3</w:t>
            </w:r>
          </w:p>
        </w:tc>
      </w:tr>
      <w:tr>
        <w:trPr>
          <w:cantSplit/>
        </w:trPr>
        <w:tc>
          <w:tcPr>
            <w:tcW w:type="dxa" w:w="1300"/>
            <w:shd w:fill="F7F9FA"/>
            <w:vAlign w:val="top"/>
          </w:tcPr>
          <w:p>
            <w:pPr>
              <w:pStyle w:val="TableText"/>
              <w:jc w:val="left"/>
            </w:pPr>
            <w:r>
              <w:rPr>
                <w:sz w:val="17"/>
              </w:rPr>
              <w:t>Pemula</w:t>
            </w:r>
          </w:p>
        </w:tc>
        <w:tc>
          <w:tcPr>
            <w:tcW w:type="dxa" w:w="3000"/>
            <w:shd w:fill="F7F9FA"/>
            <w:vAlign w:val="top"/>
          </w:tcPr>
          <w:p>
            <w:pPr>
              <w:pStyle w:val="TableText"/>
              <w:jc w:val="left"/>
            </w:pPr>
            <w:r>
              <w:rPr>
                <w:sz w:val="17"/>
              </w:rPr>
              <w:t>Hugo</w:t>
            </w:r>
          </w:p>
        </w:tc>
        <w:tc>
          <w:tcPr>
            <w:tcW w:type="dxa" w:w="2000"/>
            <w:shd w:fill="F7F9FA"/>
            <w:vAlign w:val="top"/>
          </w:tcPr>
          <w:p>
            <w:pPr>
              <w:pStyle w:val="TableText"/>
              <w:jc w:val="left"/>
            </w:pPr>
            <w:r>
              <w:rPr>
                <w:sz w:val="17"/>
              </w:rPr>
              <w:t>25</w:t>
            </w:r>
          </w:p>
        </w:tc>
        <w:tc>
          <w:tcPr>
            <w:tcW w:type="dxa" w:w="2484"/>
            <w:shd w:fill="F7F9FA"/>
            <w:vAlign w:val="top"/>
          </w:tcPr>
          <w:p>
            <w:pPr>
              <w:pStyle w:val="TableText"/>
              <w:jc w:val="left"/>
            </w:pPr>
            <w:r>
              <w:rPr>
                <w:sz w:val="17"/>
              </w:rPr>
              <w:t>4</w:t>
            </w:r>
          </w:p>
        </w:tc>
      </w:tr>
    </w:tbl>
    <w:p>
      <w:pPr>
        <w:spacing w:after="20"/>
      </w:pPr>
    </w:p>
    <w:p>
      <w:pPr/>
      <w:r>
        <w:t>Jejak permainan dibentuk sampai finish_day dari ruleset. Pada dataset acuan, UI menampilkan tanggal 25 sebagai bagian dari lintasan dan hari penyelesaian 26 ketika dikonfigurasi demikian. Pendekatan ini menggantikan angka tetap di JavaScript sehingga durasi tampilan mengikuti data sesi.</w:t>
      </w:r>
    </w:p>
    <w:p>
      <w:pPr>
        <w:pStyle w:val="Heading2"/>
      </w:pPr>
      <w:r>
        <w:t>4.4.6 Dasbor Analitik Pemain</w:t>
      </w:r>
    </w:p>
    <w:p>
      <w:pPr/>
      <w:r>
        <w:t>Halaman pemain dibagi menjadi tiga accordion utama: Ringkasan Statistik Pemain, Cerita di Balik Hasil Pemain, dan Data Permainan Lengkap. Pada kunjungan pertama ringkasan terbuka, sedangkan dua bagian lain tertutup. Pilihan terakhir disimpan di localStorage secara umum per bagian pada browser yang sama. Tombol plus/minus memakai bentuk, ukuran, label aksesibilitas, dan perilaku keyboard yang seragam.</w:t>
      </w:r>
    </w:p>
    <w:p>
      <w:pPr/>
      <w:r>
        <w:t>Ringkasan menampilkan kesimpulan cepat dan prioritas pembahasan. Cerita di Balik Hasil Pemain mengelompokkan pertanyaan analitis agar angka memiliki konteks. Data Permainan Lengkap menyediakan bukti fisik dalam 11 kelompok variabel. Badge jumlah dekoratif, kartu 'Di luar jatah aksi', dan label Mahir pada sesi Pemula dihapus karena menambah kepadatan tanpa meningkatkan pemahaman.</w:t>
      </w:r>
    </w:p>
    <w:tbl>
      <w:tblPr>
        <w:tblStyle w:val="TableGrid"/>
        <w:tblW w:type="dxa" w:w="8784"/>
        <w:tblLayout w:type="fixed"/>
        <w:tblLook w:firstColumn="1" w:firstRow="1" w:lastColumn="0" w:lastRow="0" w:noHBand="0" w:noVBand="1" w:val="04A0"/>
        <w:tblInd w:w="120" w:type="dxa"/>
      </w:tblPr>
      <w:tblGrid>
        <w:gridCol w:w="8784"/>
      </w:tblGrid>
      <w:tr>
        <w:trPr>
          <w:tblHeader w:val="true"/>
        </w:trPr>
        <w:tc>
          <w:tcPr>
            <w:tcW w:type="dxa" w:w="8784"/>
            <w:shd w:fill="E7EFF5"/>
          </w:tcPr>
          <w:p>
            <w:pPr/>
            <w:r>
              <w:rPr>
                <w:b/>
              </w:rPr>
              <w:t xml:space="preserve">Prinsip interpretasi. </w:t>
            </w:r>
            <w:r>
              <w:t>Dasbor tidak memberi label peserta sebagai baik atau buruk. Teks memakai bahasa deskriptif seperti 'perlu ditinjau', 'belum dapat dihitung', dan 'pemasukan masih terkonsentrasi' agar instruktur dapat mengaitkan angka dengan keputusan permainan.</w:t>
            </w:r>
          </w:p>
        </w:tc>
      </w:tr>
    </w:tbl>
    <w:p>
      <w:pPr>
        <w:spacing w:after="20"/>
      </w:pPr>
    </w:p>
    <w:p>
      <w:pPr>
        <w:pStyle w:val="Heading2"/>
      </w:pPr>
      <w:r>
        <w:t>4.4.7 Pembaruan Mendekati Waktu Nyata, Riwayat, dan Filter</w:t>
      </w:r>
    </w:p>
    <w:p>
      <w:pPr/>
      <w:r>
        <w:t>Pembaruan data menggunakan polling REST, bukan WebSocket. Timeline sesi meminta pembaruan setiap 10 detik, sedangkan statistik beranda diperbarui setiap 30 detik dan memanfaatkan cache server 20 detik. Oleh sebab itu, istilah yang tepat adalah mendekati waktu nyata. Pengguna mungkin melihat jeda pendek antara event diterima dan angka muncul pada layar.</w:t>
      </w:r>
    </w:p>
    <w:p>
      <w:pPr>
        <w:keepNext/>
        <w:jc w:val="center"/>
      </w:pPr>
      <w:r>
        <w:drawing>
          <wp:inline xmlns:a="http://schemas.openxmlformats.org/drawingml/2006/main" xmlns:pic="http://schemas.openxmlformats.org/drawingml/2006/picture">
            <wp:extent cx="5472000" cy="2675200"/>
            <wp:docPr id="11" name="Picture 11" title="Gambar 4.11" descr="Diagram yang membandingkan polling timeline sesi setiap 10 detik dan statistik beranda setiap 30 detik dengan cache server 20 detik."/>
            <wp:cNvGraphicFramePr>
              <a:graphicFrameLocks noChangeAspect="1"/>
            </wp:cNvGraphicFramePr>
            <a:graphic>
              <a:graphicData uri="http://schemas.openxmlformats.org/drawingml/2006/picture">
                <pic:pic>
                  <pic:nvPicPr>
                    <pic:cNvPr id="0" name="realtime-filter.png"/>
                    <pic:cNvPicPr/>
                  </pic:nvPicPr>
                  <pic:blipFill>
                    <a:blip r:embed="rId23"/>
                    <a:stretch>
                      <a:fillRect/>
                    </a:stretch>
                  </pic:blipFill>
                  <pic:spPr>
                    <a:xfrm>
                      <a:off x="0" y="0"/>
                      <a:ext cx="5472000" cy="2675200"/>
                    </a:xfrm>
                    <a:prstGeom prst="rect"/>
                  </pic:spPr>
                </pic:pic>
              </a:graphicData>
            </a:graphic>
          </wp:inline>
        </w:drawing>
      </w:r>
    </w:p>
    <w:p>
      <w:pPr>
        <w:pStyle w:val="CaptionAcademic"/>
        <w:keepNext w:val="0"/>
      </w:pPr>
      <w:r>
        <w:t>Gambar 4.11 Pembaruan periodik dan filter jejak permainan</w:t>
      </w:r>
    </w:p>
    <w:p>
      <w:pPr/>
      <w:r>
        <w:t>Timeline menyediakan filter semua, sistem, atau pemain, serta penyaringan tanggal. Konteks ruleset, sesi, dan pemain diperoleh melalui navigasi halaman, bukan satu filter global. Pagination cursor diterapkan pada event dan transaksi dengan limit default 50 dan maksimum 100. Event diurutkan berdasarkan sequence_number, sedangkan transaksi menggunakan timestamp dan transaction_id untuk menjaga urutan stabil.</w:t>
      </w:r>
    </w:p>
    <w:p>
      <w:pPr>
        <w:pStyle w:val="Heading2"/>
      </w:pPr>
      <w:r>
        <w:t>4.4.8 Privasi, Mode, Bahasa, dan Keterbacaan</w:t>
      </w:r>
    </w:p>
    <w:p>
      <w:pPr/>
      <w:r>
        <w:t>Komponen khusus Mahir tidak dibentuk atau ditampilkan dalam mode Pemula. Aturan ini diterapkan pada API dan UI sehingga inspeksi payload tidak membuka data yang seharusnya tidak relevan. Misi pemain lain disunting dari response. Bahasa Indonesia menjadi default dan padanan istilah Inggris dipertahankan secara konsisten pada dokumentasi teknis.</w:t>
      </w:r>
    </w:p>
    <w:p>
      <w:pPr/>
      <w:r>
        <w:t>Perbaikan keterbacaan meliputi grid responsif, tinggi kartu yang seragam, tabel dengan overflow horizontal, penghapusan watermark angka, pengurangan penjelasan berulang, dan konsistensi kontrol accordion. Warna pemain diberi pasangan label teks sehingga informasi tetap dapat dipahami pengguna yang tidak membedakan warna secara sempurna.</w:t>
      </w:r>
    </w:p>
    <w:p>
      <w:pPr>
        <w:pStyle w:val="Heading2"/>
      </w:pPr>
      <w:r>
        <w:t>4.4.9 Bukti Visual Implementasi Antarmuka Web</w:t>
      </w:r>
    </w:p>
    <w:p>
      <w:pPr/>
      <w:r>
        <w:t>Bukti visual pada subbab ini diambil dari aplikasi yang benar-benar berjalan terhadap basis data PostgreSQL terisolasi yang telah dimigrasikan dan diisi Seed 2. Pengambilan gambar dilakukan setelah login menggunakan akun demo Instructor. Kata sandi dan token akses tidak ditampilkan dalam dokumen. Setiap gambar dihubungkan dengan fungsi yang diverifikasi agar tangkapan layar tidak berdiri sebagai ilustrasi dekoratif semata.</w:t>
      </w:r>
    </w:p>
    <w:p>
      <w:pPr>
        <w:pStyle w:val="Heading3"/>
      </w:pPr>
      <w:r>
        <w:t>4.4.9.1 Beranda dan Navigasi Utama</w:t>
      </w:r>
    </w:p>
    <w:p>
      <w:pPr/>
      <w:r>
        <w:t>Setelah autentikasi berhasil, beranda menyajikan tiga angka operasional yang berasal dari API: Total Sesi, Pemain Dipantau, dan Set Aturan Aktif. Kartu Sesi Berjalan memakai perbandingan jumlah sesi aktif terhadap seluruh sesi tanpa badge persentase dan label tambahan yang redundan. Navigasi utama menghubungkan beranda, sesi, direktori pemain, set aturan, dan buku aturan.</w:t>
      </w:r>
    </w:p>
    <w:p>
      <w:pPr>
        <w:keepNext/>
        <w:jc w:val="center"/>
      </w:pPr>
      <w:r>
        <w:drawing>
          <wp:inline xmlns:a="http://schemas.openxmlformats.org/drawingml/2006/main" xmlns:pic="http://schemas.openxmlformats.org/drawingml/2006/picture">
            <wp:extent cx="5472000" cy="3079893"/>
            <wp:docPr id="12" name="Picture 12" title="Gambar 4.12" descr="Tangkapan layar dashboard Instructor yang menampilkan navigasi utama, dua sesi, empat pemain dipantau, dua set aturan aktif, dan nol sesi berjalan."/>
            <wp:cNvGraphicFramePr>
              <a:graphicFrameLocks noChangeAspect="1"/>
            </wp:cNvGraphicFramePr>
            <a:graphic>
              <a:graphicData uri="http://schemas.openxmlformats.org/drawingml/2006/picture">
                <pic:pic>
                  <pic:nvPicPr>
                    <pic:cNvPr id="0" name="ui-dashboard-instructor.png"/>
                    <pic:cNvPicPr/>
                  </pic:nvPicPr>
                  <pic:blipFill>
                    <a:blip r:embed="rId24"/>
                    <a:stretch>
                      <a:fillRect/>
                    </a:stretch>
                  </pic:blipFill>
                  <pic:spPr>
                    <a:xfrm>
                      <a:off x="0" y="0"/>
                      <a:ext cx="5472000" cy="3079893"/>
                    </a:xfrm>
                    <a:prstGeom prst="rect"/>
                  </pic:spPr>
                </pic:pic>
              </a:graphicData>
            </a:graphic>
          </wp:inline>
        </w:drawing>
      </w:r>
    </w:p>
    <w:p>
      <w:pPr>
        <w:pStyle w:val="CaptionAcademic"/>
        <w:keepNext w:val="0"/>
      </w:pPr>
      <w:r>
        <w:t>Gambar 4.12 Dashboard Instructor setelah autentikasi</w:t>
      </w:r>
    </w:p>
    <w:p>
      <w:pPr/>
      <w:r>
        <w:t>Gambar 4.12 juga membuktikan hasil penyederhanaan visual: watermark angka dekoratif pada kartu statistik tidak lagi muncul, sedangkan nilai utama tetap terbaca. Identitas pengguna berada pada area profil dan perubahan bahasa tersedia pada header.</w:t>
      </w:r>
    </w:p>
    <w:p>
      <w:pPr>
        <w:pStyle w:val="Heading3"/>
      </w:pPr>
      <w:r>
        <w:t>4.4.9.2 Daftar dan Rincian Sesi</w:t>
      </w:r>
    </w:p>
    <w:p>
      <w:pPr/>
      <w:r>
        <w:t>Halaman daftar sesi menampilkan status agregat dan tabel sesi. Dataset acuan mempunyai dua sesi selesai: satu mode Mahir dan satu mode Pemula. Kolom aksi membawa pengguna ke rincian sesi tanpa memindahkan keputusan domain ke sisi klien.</w:t>
      </w:r>
    </w:p>
    <w:p>
      <w:pPr>
        <w:keepNext/>
        <w:jc w:val="center"/>
      </w:pPr>
      <w:r>
        <w:drawing>
          <wp:inline xmlns:a="http://schemas.openxmlformats.org/drawingml/2006/main" xmlns:pic="http://schemas.openxmlformats.org/drawingml/2006/picture">
            <wp:extent cx="5472000" cy="3079893"/>
            <wp:docPr id="13" name="Picture 13" title="Gambar 4.13" descr="Tangkapan layar daftar sesi yang menampilkan dua sesi selesai, masing-masing untuk mode Mahir dan Pemula."/>
            <wp:cNvGraphicFramePr>
              <a:graphicFrameLocks noChangeAspect="1"/>
            </wp:cNvGraphicFramePr>
            <a:graphic>
              <a:graphicData uri="http://schemas.openxmlformats.org/drawingml/2006/picture">
                <pic:pic>
                  <pic:nvPicPr>
                    <pic:cNvPr id="0" name="ui-sessions-list.png"/>
                    <pic:cNvPicPr/>
                  </pic:nvPicPr>
                  <pic:blipFill>
                    <a:blip r:embed="rId25"/>
                    <a:stretch>
                      <a:fillRect/>
                    </a:stretch>
                  </pic:blipFill>
                  <pic:spPr>
                    <a:xfrm>
                      <a:off x="0" y="0"/>
                      <a:ext cx="5472000" cy="3079893"/>
                    </a:xfrm>
                    <a:prstGeom prst="rect"/>
                  </pic:spPr>
                </pic:pic>
              </a:graphicData>
            </a:graphic>
          </wp:inline>
        </w:drawing>
      </w:r>
    </w:p>
    <w:p>
      <w:pPr>
        <w:pStyle w:val="CaptionAcademic"/>
        <w:keepNext w:val="0"/>
      </w:pPr>
      <w:r>
        <w:t>Gambar 4.13 Daftar sesi permainan pada Seed 2</w:t>
      </w:r>
    </w:p>
    <w:p>
      <w:pPr/>
      <w:r>
        <w:t>Rincian sesi menggabungkan ruleset yang dikunci, total aktivitas, arus koin, daftar pemain, dan timeline. Angka ringkasan pada Gambar 4.14—255 event, 534 koin masuk, 460 koin keluar, dan selisih 74—sama dengan respons endpoint analitika sesi yang dibuktikan kembali melalui Swagger pada Subbab 4.5.9.</w:t>
      </w:r>
    </w:p>
    <w:p>
      <w:pPr>
        <w:keepNext/>
        <w:jc w:val="center"/>
      </w:pPr>
      <w:r>
        <w:drawing>
          <wp:inline xmlns:a="http://schemas.openxmlformats.org/drawingml/2006/main" xmlns:pic="http://schemas.openxmlformats.org/drawingml/2006/picture">
            <wp:extent cx="5472000" cy="3079893"/>
            <wp:docPr id="14" name="Picture 14" title="Gambar 4.14" descr="Tangkapan layar rincian sesi Mahir dengan ruleset aktif dan ringkasan 255 aktivitas, 534 uang masuk, 460 uang keluar, serta selisih 74."/>
            <wp:cNvGraphicFramePr>
              <a:graphicFrameLocks noChangeAspect="1"/>
            </wp:cNvGraphicFramePr>
            <a:graphic>
              <a:graphicData uri="http://schemas.openxmlformats.org/drawingml/2006/picture">
                <pic:pic>
                  <pic:nvPicPr>
                    <pic:cNvPr id="0" name="ui-session-detail-overview.png"/>
                    <pic:cNvPicPr/>
                  </pic:nvPicPr>
                  <pic:blipFill>
                    <a:blip r:embed="rId26"/>
                    <a:stretch>
                      <a:fillRect/>
                    </a:stretch>
                  </pic:blipFill>
                  <pic:spPr>
                    <a:xfrm>
                      <a:off x="0" y="0"/>
                      <a:ext cx="5472000" cy="3079893"/>
                    </a:xfrm>
                    <a:prstGeom prst="rect"/>
                  </pic:spPr>
                </pic:pic>
              </a:graphicData>
            </a:graphic>
          </wp:inline>
        </w:drawing>
      </w:r>
    </w:p>
    <w:p>
      <w:pPr>
        <w:pStyle w:val="CaptionAcademic"/>
        <w:keepNext w:val="0"/>
      </w:pPr>
      <w:r>
        <w:t>Gambar 4.14 Ringkasan rincian sesi mode Mahir</w:t>
      </w:r>
    </w:p>
    <w:p>
      <w:pPr/>
      <w:r>
        <w:t>Tabel perbandingan pemain mempertahankan warna biru untuk Marco, kuning untuk Marcello, hijau untuk Hugo, dan ungu untuk Manalu pada header, sel, serta total. Label nama dan urutan tetap tersedia sehingga warna bukan satu-satunya pembeda. Delapan komponen Poin Kebahagiaan dan total akhir ditampilkan dalam satu matriks yang dapat digulir horizontal pada layar sempit.</w:t>
      </w:r>
    </w:p>
    <w:p>
      <w:pPr>
        <w:keepNext/>
        <w:jc w:val="center"/>
      </w:pPr>
      <w:r>
        <w:drawing>
          <wp:inline xmlns:a="http://schemas.openxmlformats.org/drawingml/2006/main" xmlns:pic="http://schemas.openxmlformats.org/drawingml/2006/picture">
            <wp:extent cx="5472000" cy="4789283"/>
            <wp:docPr id="15" name="Picture 15" title="Gambar 4.15" descr="Tabel skor sesi yang memakai warna konsisten untuk empat pemain dan menampilkan delapan komponen Poin Kebahagiaan serta total."/>
            <wp:cNvGraphicFramePr>
              <a:graphicFrameLocks noChangeAspect="1"/>
            </wp:cNvGraphicFramePr>
            <a:graphic>
              <a:graphicData uri="http://schemas.openxmlformats.org/drawingml/2006/picture">
                <pic:pic>
                  <pic:nvPicPr>
                    <pic:cNvPr id="0" name="ui-session-player-table.png"/>
                    <pic:cNvPicPr/>
                  </pic:nvPicPr>
                  <pic:blipFill>
                    <a:blip r:embed="rId27"/>
                    <a:stretch>
                      <a:fillRect/>
                    </a:stretch>
                  </pic:blipFill>
                  <pic:spPr>
                    <a:xfrm>
                      <a:off x="0" y="0"/>
                      <a:ext cx="5472000" cy="4789283"/>
                    </a:xfrm>
                    <a:prstGeom prst="rect"/>
                  </pic:spPr>
                </pic:pic>
              </a:graphicData>
            </a:graphic>
          </wp:inline>
        </w:drawing>
      </w:r>
    </w:p>
    <w:p>
      <w:pPr>
        <w:pStyle w:val="CaptionAcademic"/>
        <w:keepNext w:val="0"/>
      </w:pPr>
      <w:r>
        <w:t>Gambar 4.15 Perbandingan komponen Poin Kebahagiaan per pemain</w:t>
      </w:r>
    </w:p>
    <w:p>
      <w:pPr/>
      <w:r>
        <w:t>Jejak perjalanan dibentuk dari finish_day ruleset dan event terakhir. Gambar 4.16 menunjukkan lintasan sampai Hari 25, tombol Selesai, serta rincian event Hari 25. Bukti ini penting karena versi sebelumnya berhenti pada tanggal 24 akibat angka kalender yang ditetapkan langsung pada JavaScript.</w:t>
      </w:r>
    </w:p>
    <w:p>
      <w:pPr>
        <w:keepNext/>
        <w:jc w:val="center"/>
      </w:pPr>
      <w:r>
        <w:drawing>
          <wp:inline xmlns:a="http://schemas.openxmlformats.org/drawingml/2006/main" xmlns:pic="http://schemas.openxmlformats.org/drawingml/2006/picture">
            <wp:extent cx="5472000" cy="4789283"/>
            <wp:docPr id="16" name="Picture 16" title="Gambar 4.16" descr="Tangkapan layar jejak perjalanan yang memuat hari 1 sampai 25, tombol selesai, dan rincian event pemain pada Hari 25."/>
            <wp:cNvGraphicFramePr>
              <a:graphicFrameLocks noChangeAspect="1"/>
            </wp:cNvGraphicFramePr>
            <a:graphic>
              <a:graphicData uri="http://schemas.openxmlformats.org/drawingml/2006/picture">
                <pic:pic>
                  <pic:nvPicPr>
                    <pic:cNvPr id="0" name="ui-session-timeline-day25-detail.png"/>
                    <pic:cNvPicPr/>
                  </pic:nvPicPr>
                  <pic:blipFill>
                    <a:blip r:embed="rId28"/>
                    <a:stretch>
                      <a:fillRect/>
                    </a:stretch>
                  </pic:blipFill>
                  <pic:spPr>
                    <a:xfrm>
                      <a:off x="0" y="0"/>
                      <a:ext cx="5472000" cy="4789283"/>
                    </a:xfrm>
                    <a:prstGeom prst="rect"/>
                  </pic:spPr>
                </pic:pic>
              </a:graphicData>
            </a:graphic>
          </wp:inline>
        </w:drawing>
      </w:r>
    </w:p>
    <w:p>
      <w:pPr>
        <w:pStyle w:val="CaptionAcademic"/>
        <w:keepNext w:val="0"/>
      </w:pPr>
      <w:r>
        <w:t>Gambar 4.16 Jejak perjalanan sampai Hari 25 dan event penyelesaian</w:t>
      </w:r>
    </w:p>
    <w:p>
      <w:pPr>
        <w:pStyle w:val="Heading3"/>
      </w:pPr>
      <w:r>
        <w:t>4.4.9.3 Direktori Pemain dan Manajemen Ruleset</w:t>
      </w:r>
    </w:p>
    <w:p>
      <w:pPr/>
      <w:r>
        <w:t>Direktori pemain mengelompokkan peserta berdasarkan sesi sehingga satu pemain dapat mempunyai hasil berbeda pada mode yang berbeda. Tabel menampilkan urutan giliran, peringkat, nama, total Poin Kebahagiaan, dan tautan analitika. Pada Seed 2, empat akun pemain muncul pada masing-masing sesi.</w:t>
      </w:r>
    </w:p>
    <w:p>
      <w:pPr>
        <w:keepNext/>
        <w:jc w:val="center"/>
      </w:pPr>
      <w:r>
        <w:drawing>
          <wp:inline xmlns:a="http://schemas.openxmlformats.org/drawingml/2006/main" xmlns:pic="http://schemas.openxmlformats.org/drawingml/2006/picture">
            <wp:extent cx="5472000" cy="4789283"/>
            <wp:docPr id="17" name="Picture 17" title="Gambar 4.17" descr="Tangkapan layar direktori pemain dengan sesi Mahir dan Pemula serta peringkat dan Poin Kebahagiaan setiap peserta."/>
            <wp:cNvGraphicFramePr>
              <a:graphicFrameLocks noChangeAspect="1"/>
            </wp:cNvGraphicFramePr>
            <a:graphic>
              <a:graphicData uri="http://schemas.openxmlformats.org/drawingml/2006/picture">
                <pic:pic>
                  <pic:nvPicPr>
                    <pic:cNvPr id="0" name="ui-player-directory.png"/>
                    <pic:cNvPicPr/>
                  </pic:nvPicPr>
                  <pic:blipFill>
                    <a:blip r:embed="rId29"/>
                    <a:stretch>
                      <a:fillRect/>
                    </a:stretch>
                  </pic:blipFill>
                  <pic:spPr>
                    <a:xfrm>
                      <a:off x="0" y="0"/>
                      <a:ext cx="5472000" cy="4789283"/>
                    </a:xfrm>
                    <a:prstGeom prst="rect"/>
                  </pic:spPr>
                </pic:pic>
              </a:graphicData>
            </a:graphic>
          </wp:inline>
        </w:drawing>
      </w:r>
    </w:p>
    <w:p>
      <w:pPr>
        <w:pStyle w:val="CaptionAcademic"/>
        <w:keepNext w:val="0"/>
      </w:pPr>
      <w:r>
        <w:t>Gambar 4.17 Direktori pemain dikelompokkan per sesi</w:t>
      </w:r>
    </w:p>
    <w:p>
      <w:pPr/>
      <w:r>
        <w:t>Daftar set aturan menampilkan dua konfigurasi default aktif, menyediakan pencarian, pengurutan, jumlah baris, dan tautan detail. Pemisahan mode dibuat eksplisit untuk mencegah instruktur memakai konfigurasi yang salah ketika membuat sesi.</w:t>
      </w:r>
    </w:p>
    <w:p>
      <w:pPr>
        <w:keepNext/>
        <w:jc w:val="center"/>
      </w:pPr>
      <w:r>
        <w:drawing>
          <wp:inline xmlns:a="http://schemas.openxmlformats.org/drawingml/2006/main" xmlns:pic="http://schemas.openxmlformats.org/drawingml/2006/picture">
            <wp:extent cx="5472000" cy="4789283"/>
            <wp:docPr id="18" name="Picture 18" title="Gambar 4.18" descr="Tangkapan layar daftar ruleset yang menampilkan dua ruleset bawaan, filter, status aktif, versi, dan tautan detail."/>
            <wp:cNvGraphicFramePr>
              <a:graphicFrameLocks noChangeAspect="1"/>
            </wp:cNvGraphicFramePr>
            <a:graphic>
              <a:graphicData uri="http://schemas.openxmlformats.org/drawingml/2006/picture">
                <pic:pic>
                  <pic:nvPicPr>
                    <pic:cNvPr id="0" name="ui-rulesets-list.png"/>
                    <pic:cNvPicPr/>
                  </pic:nvPicPr>
                  <pic:blipFill>
                    <a:blip r:embed="rId30"/>
                    <a:stretch>
                      <a:fillRect/>
                    </a:stretch>
                  </pic:blipFill>
                  <pic:spPr>
                    <a:xfrm>
                      <a:off x="0" y="0"/>
                      <a:ext cx="5472000" cy="4789283"/>
                    </a:xfrm>
                    <a:prstGeom prst="rect"/>
                  </pic:spPr>
                </pic:pic>
              </a:graphicData>
            </a:graphic>
          </wp:inline>
        </w:drawing>
      </w:r>
    </w:p>
    <w:p>
      <w:pPr>
        <w:pStyle w:val="CaptionAcademic"/>
        <w:keepNext w:val="0"/>
      </w:pPr>
      <w:r>
        <w:t>Gambar 4.18 Daftar set aturan Pemula dan Mahir</w:t>
      </w:r>
    </w:p>
    <w:p>
      <w:pPr/>
      <w:r>
        <w:t>Halaman rincian ruleset mode Mahir bersifat baca saja ketika dibuka dari katalog default. Nilai dasar seperti dua aksi per giliran, kas awal 10, pendapatan kerja lepas 1, fitur Jumat/Sabtu/Minggu, dan aktivasi pinjaman/asuransi/target ditampilkan sebagai konfigurasi yang dapat diaudit pengguna.</w:t>
      </w:r>
    </w:p>
    <w:p>
      <w:pPr>
        <w:keepNext/>
        <w:jc w:val="center"/>
      </w:pPr>
      <w:r>
        <w:drawing>
          <wp:inline xmlns:a="http://schemas.openxmlformats.org/drawingml/2006/main" xmlns:pic="http://schemas.openxmlformats.org/drawingml/2006/picture">
            <wp:extent cx="5472000" cy="4789283"/>
            <wp:docPr id="19" name="Picture 19" title="Gambar 4.19" descr="Tangkapan layar detail ruleset Mahir yang menampilkan mode, aksi per giliran, kas awal, fitur hari, batasan, serta fitur pinjaman, asuransi, dan target."/>
            <wp:cNvGraphicFramePr>
              <a:graphicFrameLocks noChangeAspect="1"/>
            </wp:cNvGraphicFramePr>
            <a:graphic>
              <a:graphicData uri="http://schemas.openxmlformats.org/drawingml/2006/picture">
                <pic:pic>
                  <pic:nvPicPr>
                    <pic:cNvPr id="0" name="ui-ruleset-detail-mahir.png"/>
                    <pic:cNvPicPr/>
                  </pic:nvPicPr>
                  <pic:blipFill>
                    <a:blip r:embed="rId31"/>
                    <a:stretch>
                      <a:fillRect/>
                    </a:stretch>
                  </pic:blipFill>
                  <pic:spPr>
                    <a:xfrm>
                      <a:off x="0" y="0"/>
                      <a:ext cx="5472000" cy="4789283"/>
                    </a:xfrm>
                    <a:prstGeom prst="rect"/>
                  </pic:spPr>
                </pic:pic>
              </a:graphicData>
            </a:graphic>
          </wp:inline>
        </w:drawing>
      </w:r>
    </w:p>
    <w:p>
      <w:pPr>
        <w:pStyle w:val="CaptionAcademic"/>
        <w:keepNext w:val="0"/>
      </w:pPr>
      <w:r>
        <w:t>Gambar 4.19 Rincian konfigurasi ruleset mode Mahir</w:t>
      </w:r>
    </w:p>
    <w:p>
      <w:pPr>
        <w:pStyle w:val="Heading3"/>
      </w:pPr>
      <w:r>
        <w:t>4.4.9.4 Analitika Pemain dan Keterlacakan Rumus</w:t>
      </w:r>
    </w:p>
    <w:p>
      <w:pPr/>
      <w:r>
        <w:t>Halaman analitika pemain memulai pembacaan dari ringkasan. Pada contoh Marco mode Mahir, UI menampilkan uang selesai 16, selisih arus kas +6, total Poin Kebahagiaan 35, Pertumbuhan Kas 160%, dan Fokus Aksi Penghasil Uang 34,38%. Keragaman kebutuhan tidak dipaksa menjadi nol, melainkan ditandai belum dapat dihitung karena data tidak mempunyai pembagi yang sah.</w:t>
      </w:r>
    </w:p>
    <w:p>
      <w:pPr>
        <w:keepNext/>
        <w:jc w:val="center"/>
      </w:pPr>
      <w:r>
        <w:drawing>
          <wp:inline xmlns:a="http://schemas.openxmlformats.org/drawingml/2006/main" xmlns:pic="http://schemas.openxmlformats.org/drawingml/2006/picture">
            <wp:extent cx="5472000" cy="4789283"/>
            <wp:docPr id="20" name="Picture 20" title="Gambar 4.20" descr="Tangkapan layar ringkasan analitika Marco yang menampilkan kesimpulan, angka utama, status belum dapat dihitung, dan accordion analisis."/>
            <wp:cNvGraphicFramePr>
              <a:graphicFrameLocks noChangeAspect="1"/>
            </wp:cNvGraphicFramePr>
            <a:graphic>
              <a:graphicData uri="http://schemas.openxmlformats.org/drawingml/2006/picture">
                <pic:pic>
                  <pic:nvPicPr>
                    <pic:cNvPr id="0" name="ui-player-analytics-overview.png"/>
                    <pic:cNvPicPr/>
                  </pic:nvPicPr>
                  <pic:blipFill>
                    <a:blip r:embed="rId32"/>
                    <a:stretch>
                      <a:fillRect/>
                    </a:stretch>
                  </pic:blipFill>
                  <pic:spPr>
                    <a:xfrm>
                      <a:off x="0" y="0"/>
                      <a:ext cx="5472000" cy="4789283"/>
                    </a:xfrm>
                    <a:prstGeom prst="rect"/>
                  </pic:spPr>
                </pic:pic>
              </a:graphicData>
            </a:graphic>
          </wp:inline>
        </w:drawing>
      </w:r>
    </w:p>
    <w:p>
      <w:pPr>
        <w:pStyle w:val="CaptionAcademic"/>
        <w:keepNext w:val="0"/>
      </w:pPr>
      <w:r>
        <w:t>Gambar 4.20 Ringkasan Statistik Pemain Marco mode Mahir</w:t>
      </w:r>
    </w:p>
    <w:p>
      <w:pPr/>
      <w:r>
        <w:t>Ketika accordion Cerita di Balik Hasil Pemain dibuka, indikator dikelompokkan menjadi pertanyaan yang dapat digunakan instruktur saat refleksi. Pada kelompok Uang dan Usaha, empat metrik ditampilkan bersama deskripsi dan interpretasi: Pertumbuhan Kas, Pemerataan Sumber Pendapatan, Porsi Biaya Usaha, dan Margin Usaha Pesanan.</w:t>
      </w:r>
    </w:p>
    <w:p>
      <w:pPr>
        <w:keepNext/>
        <w:jc w:val="center"/>
      </w:pPr>
      <w:r>
        <w:drawing>
          <wp:inline xmlns:a="http://schemas.openxmlformats.org/drawingml/2006/main" xmlns:pic="http://schemas.openxmlformats.org/drawingml/2006/picture">
            <wp:extent cx="5472000" cy="4789283"/>
            <wp:docPr id="21" name="Picture 21" title="Gambar 4.21" descr="Tangkapan layar accordion cerita analitika yang terbuka dan menampilkan pertanyaan, nilai, serta interpretasi empat metrik uang dan usaha."/>
            <wp:cNvGraphicFramePr>
              <a:graphicFrameLocks noChangeAspect="1"/>
            </wp:cNvGraphicFramePr>
            <a:graphic>
              <a:graphicData uri="http://schemas.openxmlformats.org/drawingml/2006/picture">
                <pic:pic>
                  <pic:nvPicPr>
                    <pic:cNvPr id="0" name="ui-player-analysis-story.png"/>
                    <pic:cNvPicPr/>
                  </pic:nvPicPr>
                  <pic:blipFill>
                    <a:blip r:embed="rId33"/>
                    <a:stretch>
                      <a:fillRect/>
                    </a:stretch>
                  </pic:blipFill>
                  <pic:spPr>
                    <a:xfrm>
                      <a:off x="0" y="0"/>
                      <a:ext cx="5472000" cy="4789283"/>
                    </a:xfrm>
                    <a:prstGeom prst="rect"/>
                  </pic:spPr>
                </pic:pic>
              </a:graphicData>
            </a:graphic>
          </wp:inline>
        </w:drawing>
      </w:r>
    </w:p>
    <w:p>
      <w:pPr>
        <w:pStyle w:val="CaptionAcademic"/>
        <w:keepNext w:val="0"/>
      </w:pPr>
      <w:r>
        <w:t>Gambar 4.21 Cerita di Balik Hasil Pemain dan kelompok Uang dan Usaha</w:t>
      </w:r>
    </w:p>
    <w:p>
      <w:pPr/>
      <w:r>
        <w:t>Rincian perhitungan tidak berhenti pada rumus simbolik. Gambar 4.22 memperlihatkan nama variabel, sumber data, rumus, substitusi angka aktual 16 dan 10, hasil 160%, serta saran interpretasi. Susunan ini memungkinkan pembaca menghitung ulang nilai tanpa membuka source code.</w:t>
      </w:r>
    </w:p>
    <w:p>
      <w:pPr>
        <w:keepNext/>
        <w:jc w:val="center"/>
      </w:pPr>
      <w:r>
        <w:drawing>
          <wp:inline xmlns:a="http://schemas.openxmlformats.org/drawingml/2006/main" xmlns:pic="http://schemas.openxmlformats.org/drawingml/2006/picture">
            <wp:extent cx="5472000" cy="4789283"/>
            <wp:docPr id="22" name="Picture 22" title="Gambar 4.22" descr="Tangkapan layar rincian Pertumbuhan Kas yang memperlihatkan Koin Bersih Akhir 16, Koin Awal 10, sumber data, rumus, dan hitungan 16 dibagi 10 kali 100 persen sama dengan 160 persen."/>
            <wp:cNvGraphicFramePr>
              <a:graphicFrameLocks noChangeAspect="1"/>
            </wp:cNvGraphicFramePr>
            <a:graphic>
              <a:graphicData uri="http://schemas.openxmlformats.org/drawingml/2006/picture">
                <pic:pic>
                  <pic:nvPicPr>
                    <pic:cNvPr id="0" name="ui-player-formula-actual-values.png"/>
                    <pic:cNvPicPr/>
                  </pic:nvPicPr>
                  <pic:blipFill>
                    <a:blip r:embed="rId34"/>
                    <a:stretch>
                      <a:fillRect/>
                    </a:stretch>
                  </pic:blipFill>
                  <pic:spPr>
                    <a:xfrm>
                      <a:off x="0" y="0"/>
                      <a:ext cx="5472000" cy="4789283"/>
                    </a:xfrm>
                    <a:prstGeom prst="rect"/>
                  </pic:spPr>
                </pic:pic>
              </a:graphicData>
            </a:graphic>
          </wp:inline>
        </w:drawing>
      </w:r>
    </w:p>
    <w:p>
      <w:pPr>
        <w:pStyle w:val="CaptionAcademic"/>
        <w:keepNext w:val="0"/>
      </w:pPr>
      <w:r>
        <w:t>Gambar 4.22 Sumber data, rumus, angka aktual, dan hasil Pertumbuhan Kas</w:t>
      </w:r>
    </w:p>
    <w:p>
      <w:pPr/>
      <w:r>
        <w:t>Data Permainan Lengkap menyajikan variabel fisik yang mendasari analitik. Kelompok Koin dan Keuangan menampilkan Koin Awal, Koin Saat Ini, dan tabel pengeluaran per giliran. Baris Persiapan atau aktivitas bebas tetap dipisahkan dari dua slot aksi utama agar urutan transaksi dapat diaudit tanpa menambah kotak penjelasan berulang.</w:t>
      </w:r>
    </w:p>
    <w:p>
      <w:pPr>
        <w:keepNext/>
        <w:jc w:val="center"/>
      </w:pPr>
      <w:r>
        <w:drawing>
          <wp:inline xmlns:a="http://schemas.openxmlformats.org/drawingml/2006/main" xmlns:pic="http://schemas.openxmlformats.org/drawingml/2006/picture">
            <wp:extent cx="5472000" cy="4789283"/>
            <wp:docPr id="23" name="Picture 23" title="Gambar 4.23" descr="Tangkapan layar Data Permainan Lengkap dengan Koin Awal, Koin Saat Ini, dan tabel pengeluaran koin per hari, slot aksi, urutan kejadian, serta jumlah."/>
            <wp:cNvGraphicFramePr>
              <a:graphicFrameLocks noChangeAspect="1"/>
            </wp:cNvGraphicFramePr>
            <a:graphic>
              <a:graphicData uri="http://schemas.openxmlformats.org/drawingml/2006/picture">
                <pic:pic>
                  <pic:nvPicPr>
                    <pic:cNvPr id="0" name="ui-player-full-game-data.png"/>
                    <pic:cNvPicPr/>
                  </pic:nvPicPr>
                  <pic:blipFill>
                    <a:blip r:embed="rId35"/>
                    <a:stretch>
                      <a:fillRect/>
                    </a:stretch>
                  </pic:blipFill>
                  <pic:spPr>
                    <a:xfrm>
                      <a:off x="0" y="0"/>
                      <a:ext cx="5472000" cy="4789283"/>
                    </a:xfrm>
                    <a:prstGeom prst="rect"/>
                  </pic:spPr>
                </pic:pic>
              </a:graphicData>
            </a:graphic>
          </wp:inline>
        </w:drawing>
      </w:r>
    </w:p>
    <w:p>
      <w:pPr>
        <w:pStyle w:val="CaptionAcademic"/>
        <w:keepNext w:val="0"/>
      </w:pPr>
      <w:r>
        <w:t>Gambar 4.23 Variabel fisik pada Data Permainan Lengkap</w:t>
      </w:r>
    </w:p>
    <w:p>
      <w:pPr/>
      <w:r>
        <w:t>Pemisahan mode diverifikasi dengan membuka pemain yang sama pada sesi Pemula. Snapshot DOM tidak memuat teks 'Khusus mode mahir' dan antarmuka hanya menyajikan indikator yang relevan terhadap Pemula. Gambar 4.24 memperlihatkan ringkasan Pemula dengan kas awal berbeda dan tanpa kelompok keputusan risiko, pinjaman, serta target Mahir.</w:t>
      </w:r>
    </w:p>
    <w:p>
      <w:pPr>
        <w:keepNext/>
        <w:jc w:val="center"/>
      </w:pPr>
      <w:r>
        <w:drawing>
          <wp:inline xmlns:a="http://schemas.openxmlformats.org/drawingml/2006/main" xmlns:pic="http://schemas.openxmlformats.org/drawingml/2006/picture">
            <wp:extent cx="5472000" cy="4789283"/>
            <wp:docPr id="24" name="Picture 24" title="Gambar 4.24" descr="Tangkapan layar analitika Marco pada sesi Pemula; ringkasan dan indikator umum tampil tanpa kelompok atau label khusus mode Mahir."/>
            <wp:cNvGraphicFramePr>
              <a:graphicFrameLocks noChangeAspect="1"/>
            </wp:cNvGraphicFramePr>
            <a:graphic>
              <a:graphicData uri="http://schemas.openxmlformats.org/drawingml/2006/picture">
                <pic:pic>
                  <pic:nvPicPr>
                    <pic:cNvPr id="0" name="ui-player-pemula-overview.png"/>
                    <pic:cNvPicPr/>
                  </pic:nvPicPr>
                  <pic:blipFill>
                    <a:blip r:embed="rId36"/>
                    <a:stretch>
                      <a:fillRect/>
                    </a:stretch>
                  </pic:blipFill>
                  <pic:spPr>
                    <a:xfrm>
                      <a:off x="0" y="0"/>
                      <a:ext cx="5472000" cy="4789283"/>
                    </a:xfrm>
                    <a:prstGeom prst="rect"/>
                  </pic:spPr>
                </pic:pic>
              </a:graphicData>
            </a:graphic>
          </wp:inline>
        </w:drawing>
      </w:r>
    </w:p>
    <w:p>
      <w:pPr>
        <w:pStyle w:val="CaptionAcademic"/>
        <w:keepNext w:val="0"/>
      </w:pPr>
      <w:r>
        <w:t>Gambar 4.24 Analitika pemain mode Pemula tanpa komponen Mahir</w:t>
      </w:r>
    </w:p>
    <w:p>
      <w:pPr/>
      <w:r>
        <w:t>Rangkaian Gambar 4.12 sampai Gambar 4.24 menunjukkan alur visual dari ringkasan sistem menuju bukti per pemain. Kesamaan nilai antara UI, tabel hasil, dan respons Swagger menjadi dasar rekonsiliasi lintas lapisan: data yang ditampilkan bukan angka statis dalam halaman, melainkan hasil API dari event dan snapshot pada basis data acuan.</w:t>
      </w:r>
    </w:p>
    <w:p>
      <w:pPr>
        <w:pStyle w:val="Heading2"/>
      </w:pPr>
      <w:r>
        <w:t>4.4.10 Rincian Fitur Antarmuka Berdasarkan Halaman</w:t>
      </w:r>
    </w:p>
    <w:p>
      <w:pPr/>
      <w:r>
        <w:t>Antarmuka web dibangun sebagai lapisan presentasi atas REST API. Controller UI tidak menghitung ulang saldo, skor, atau metrik domain; controller mengambil DTO dari API, menyiapkan view model, lalu Razor dan JavaScript mengatur presentasi, interaksi, serta pembaruan periodik. Pembagian tanggung jawab tersebut penting karena angka yang tampak pada browser tetap berasal dari kontrak dan state backend yang sama dengan konsumen IDN. Gambar 4.25 merangkum perpindahan pengguna dari autentikasi menuju beranda, sesi, pemain, ruleset, dan halaman referensi.</w:t>
      </w:r>
    </w:p>
    <w:p>
      <w:pPr>
        <w:keepNext/>
        <w:jc w:val="center"/>
      </w:pPr>
      <w:r>
        <w:drawing>
          <wp:inline xmlns:a="http://schemas.openxmlformats.org/drawingml/2006/main" xmlns:pic="http://schemas.openxmlformats.org/drawingml/2006/picture">
            <wp:extent cx="5472000" cy="3283200"/>
            <wp:docPr id="25" name="Picture 25" title="Gambar 4.25" descr="Peta fitur antarmuka Cashflowpoly yang menghubungkan login dan register ke beranda, sesi, rincian sesi, timeline, direktori pemain, analitika pemain, ruleset, buku aturan, serta halaman legal."/>
            <wp:cNvGraphicFramePr>
              <a:graphicFrameLocks noChangeAspect="1"/>
            </wp:cNvGraphicFramePr>
            <a:graphic>
              <a:graphicData uri="http://schemas.openxmlformats.org/drawingml/2006/picture">
                <pic:pic>
                  <pic:nvPicPr>
                    <pic:cNvPr id="0" name="ui-feature-map.png"/>
                    <pic:cNvPicPr/>
                  </pic:nvPicPr>
                  <pic:blipFill>
                    <a:blip r:embed="rId37"/>
                    <a:stretch>
                      <a:fillRect/>
                    </a:stretch>
                  </pic:blipFill>
                  <pic:spPr>
                    <a:xfrm>
                      <a:off x="0" y="0"/>
                      <a:ext cx="5472000" cy="3283200"/>
                    </a:xfrm>
                    <a:prstGeom prst="rect"/>
                  </pic:spPr>
                </pic:pic>
              </a:graphicData>
            </a:graphic>
          </wp:inline>
        </w:drawing>
      </w:r>
    </w:p>
    <w:p>
      <w:pPr>
        <w:pStyle w:val="CaptionAcademic"/>
        <w:keepNext w:val="0"/>
      </w:pPr>
      <w:r>
        <w:t>Gambar 4.25 Peta fitur dan navigasi antarmuka web</w:t>
      </w:r>
    </w:p>
    <w:p>
      <w:pPr>
        <w:pStyle w:val="Heading3"/>
      </w:pPr>
      <w:r>
        <w:t>4.4.10.1 Kerangka Global, Navigasi, Bahasa, dan Sesi Pengguna</w:t>
      </w:r>
    </w:p>
    <w:p>
      <w:pPr/>
      <w:r>
        <w:t>Layout global menyediakan identitas Cashflowpoly, menu Beranda, Sesi Permainan, Direktori Pemain, Set Aturan, dan Buku Aturan. Tautan halaman aktif diberi state visual sekaligus atribut yang dapat dibaca teknologi bantu. Pada lebar sempit, menu berubah menjadi navigasi bergerak yang dapat dibuka dan ditutup tanpa menggeser konten melewati viewport. Area pengguna menampilkan bahasa aktif dan akses logout, sedangkan footer menyediakan Buku Aturan, Kebijakan Privasi, dan Ketentuan Penggunaan sesuai konteks halaman.</w:t>
      </w:r>
    </w:p>
    <w:p>
      <w:pPr/>
      <w:r>
        <w:t>Pilihan Bahasa Indonesia atau Inggris disimpan pada session UI sehingga label tetap konsisten selama pengguna berpindah halaman. UI menggunakan cookie autentikasi HttpOnly, SameSite Lax, dan masa sesi delapan jam; token API tidak ditaruh pada localStorage. Middleware mengizinkan aset statis, login, register, pergantian bahasa, health, buku aturan, privasi, dan ketentuan sebagai route publik. Route lain mengarahkan pengguna yang belum sah ke login beserta returnUrl sehingga alur dapat dilanjutkan setelah autentikasi.</w:t>
      </w:r>
    </w:p>
    <w:p>
      <w:pPr>
        <w:pStyle w:val="Heading3"/>
      </w:pPr>
      <w:r>
        <w:t>4.4.10.2 Login dan Pendaftaran Player</w:t>
      </w:r>
    </w:p>
    <w:p>
      <w:pPr/>
      <w:r>
        <w:t>Halaman login memuat username, password, tombol tampil/sembunyikan password, validasi field wajib, indikator proses, dan pesan kegagalan yang mudah dipahami. Setelah submit, controller UI memanggil POST /api/v1/auth/login, membentuk principal dari response yang sah, lalu mengembalikan pengguna ke returnUrl lokal atau beranda. Tombol dikunci selama permintaan berjalan untuk mencegah submit ganda. Password tidak pernah dicetak kembali pada HTML, log dokumen, maupun screenshot pengujian.</w:t>
      </w:r>
    </w:p>
    <w:p>
      <w:pPr/>
      <w:r>
        <w:t>Halaman pendaftaran hanya membuat akun Player melalui POST /api/v1/auth/register. Pengguna mengisi username, nama tampilan, password, dan konfirmasi password; validasi klien membantu umpan balik awal, tetapi backend tetap menjadi validator final. Opsi membuat Instructor tidak tersedia karena role tersebut tidak boleh diperoleh melalui pendaftaran publik. Setelah berhasil, pengguna diarahkan ke login dan menerima pesan keberhasilan tanpa autentikasi otomatis yang tidak dijelaskan.</w:t>
      </w:r>
    </w:p>
    <w:p>
      <w:pPr>
        <w:pStyle w:val="Heading3"/>
      </w:pPr>
      <w:r>
        <w:t>4.4.10.3 Beranda</w:t>
      </w:r>
    </w:p>
    <w:p>
      <w:pPr/>
      <w:r>
        <w:t>Beranda berfungsi sebagai titik orientasi Instructor. Kartu utama menyediakan pintasan membuka sesi dan set aturan. Ringkasan menampilkan jumlah sesi berjalan dibanding total sesi, Total Sesi, Pemain Dipantau, serta Set Aturan Aktif. Ketiga angka diperoleh dari GET /api/v1/sessions, GET /api/v1/players, dan GET /api/v1/rulesets; angka dekoratif 01, 02, 03, badge persentase, serta label Total Sesi yang berulang pada kartu sesi berjalan telah dihapus agar pengguna tidak salah membacanya sebagai metrik tambahan.</w:t>
      </w:r>
    </w:p>
    <w:p>
      <w:pPr/>
      <w:r>
        <w:t>Statistik beranda diperbarui setiap 30 detik melalui endpoint data UI yang memakai cache server 20 detik. Polling dihentikan ketika tab tidak terlihat dan dilanjutkan saat pengguna kembali, sehingga permintaan latar belakang tidak berjalan terus tanpa manfaat. Panduan penggunaan menyesuaikan peran: Instructor memperoleh urutan mengelola ruleset, sesi, dan analitik, sedangkan Player diarahkan ke sesi serta hasil yang boleh diakses.</w:t>
      </w:r>
    </w:p>
    <w:p>
      <w:pPr>
        <w:pStyle w:val="Heading3"/>
      </w:pPr>
      <w:r>
        <w:t>4.4.10.4 Daftar Sesi, Rincian Sesi, dan Timeline</w:t>
      </w:r>
    </w:p>
    <w:p>
      <w:pPr/>
      <w:r>
        <w:t>Halaman daftar sesi menampilkan nama, mode, ruleset, status, jumlah peserta, waktu mulai/selesai, dan tindakan membuka rincian. Data berasal dari GET /api/v1/sessions dan dilengkapi detail ruleset ketika label versi diperlukan. Status DRAFT, STARTED, ENDED, atau arsip diterjemahkan menjadi badge teks; warna hanya berfungsi sebagai penguat. Tombol pembuatan dan pengelolaan sesi hanya tampak bagi Instructor sesuai RBAC.</w:t>
      </w:r>
    </w:p>
    <w:p>
      <w:pPr/>
      <w:r>
        <w:t>Rincian sesi menyatukan metadata ruleset yang dikunci, ringkasan analitika, daftar pemain, delapan komponen Poin Kebahagiaan, serta tautan analitika tiap pemain. Modal ruleset menampilkan konfigurasi yang benar-benar dirujuk ruleset_version_id sesi, bukan versi aktif terbaru. Pada desktop, skor disajikan sebagai matriks per pemain dengan warna biru, kuning, hijau, dan ungu yang konsisten. Pada ponsel, konten memperoleh scroll horizontal dan fallback kartu agar nama, angka, dan aksi tetap dapat digunakan tanpa memotong halaman.</w:t>
      </w:r>
    </w:p>
    <w:p>
      <w:pPr/>
      <w:r>
        <w:t>Timeline atau Jejak Jalan Permainan memuat titik Mulai, Hari 1 sampai finish_day, dan Selesai. Nilai finish_day berasal dari ruleset serta state API, sehingga Seed 2 Mahir menampilkan Hari 25 dan tidak berhenti pada angka tetap 24. Pengguna dapat memilih Semua, Sistem, atau pemain tertentu, lalu membuka detail event pada suatu hari. GET /api/v1/sessions/{sessionId}/events memakai limit sampai 100 dan cursor opaque. Browser melakukan polling setiap 10 detik hanya saat tab terlihat; sequence_number menjaga event baru disisipkan dalam urutan deterministik.</w:t>
      </w:r>
    </w:p>
    <w:p>
      <w:pPr>
        <w:pStyle w:val="Heading3"/>
      </w:pPr>
      <w:r>
        <w:t>4.4.10.5 Direktori dan Analitika Pemain</w:t>
      </w:r>
    </w:p>
    <w:p>
      <w:pPr/>
      <w:r>
        <w:t>Direktori Pemain menggabungkan GET /api/v1/players, GET /api/v1/sessions, daftar peserta tiap sesi, dan ringkasan analitika. Hasil dikelompokkan per sesi karena pemain yang sama dapat mempunyai mode, urutan, peringkat, dan Poin Kebahagiaan berbeda. Setiap baris menyediakan identitas, posisi giliran, status hasil, dan tautan Analitika. Pada layar kecil, tabel dapat digulir tanpa memperlebar body halaman.</w:t>
      </w:r>
    </w:p>
    <w:p>
      <w:pPr/>
      <w:r>
        <w:t>Halaman pemain mengawali alur dengan Riwayat Aktivitas Keuangan yang memuat transaksi masuk/keluar secara cursor. Tiga bagian berikutnya—Ringkasan Statistik Pemain, Cerita di Balik Hasil Pemain, dan Data Permainan Lengkap—menggunakan accordion dengan bentuk tombol plus/minus yang sama. Ringkasan terbuka pada kunjungan pertama, sedangkan pilihan berikutnya disimpan di localStorage berdasarkan id bagian. Penyimpanan ini hanya menyimpan preferensi buka/tutup, bukan token atau data gameplay.</w:t>
      </w:r>
    </w:p>
    <w:p>
      <w:pPr/>
      <w:r>
        <w:t>Ringkasan menampilkan kesimpulan cepat, saldo akhir, selisih arus kas, Poin Kebahagiaan, dan indikator terpilih. Cerita di Balik Hasil Pemain mengubah metrik menjadi pertanyaan pembahasan. Setiap kontrol Lihat angka pembentuk dan rumus membuka asal data, nama variabel, nilai aktual, rumus simbolik, substitusi angka, hasil, dan interpretasi. Nilai dengan data cukup nol ditampilkan sebagai 0, sedangkan pembagi nol atau data tidak lengkap memakai status Belum dapat dihitung agar tidak membentuk nol palsu.</w:t>
      </w:r>
    </w:p>
    <w:p>
      <w:pPr/>
      <w:r>
        <w:t>Data Permainan Lengkap menyajikan sebelas kelompok variabel fisik: koin dan finansial, kebutuhan, usaha/pesanan, donasi, emas, Dana Pensiun, risiko hidup, target finansial, token aksi, progres giliran, serta skor. Kelompok dan metrik khusus Mahir tidak dirender pada sesi Pemula. Kartu menggunakan grid responsif dengan tinggi seragam; tabel transaksi, event, serta deret panjang memakai scroll horizontal; diagram SVG dapat difokuskan dengan keyboard dan menyediakan label tekstual agar informasi tidak bergantung pada bentuk atau warna saja.</w:t>
      </w:r>
    </w:p>
    <w:p>
      <w:pPr>
        <w:pStyle w:val="Heading3"/>
      </w:pPr>
      <w:r>
        <w:t>4.4.10.6 Manajemen Ruleset</w:t>
      </w:r>
    </w:p>
    <w:p>
      <w:pPr/>
      <w:r>
        <w:t>Daftar Set Aturan menyediakan pencarian nama, pengurutan, pilihan jumlah baris, paging di sisi klien, checkbox per baris, pilih semua pada hasil tersaring, dan penghapusan massal untuk item yang memenuhi syarat. Status aktif/arsip, mode, nomor versi, serta kepemilikan ditampilkan sebagai teks. Aksi create, edit, activate, delete, dan bulk delete hanya tersedia bagi Instructor; backend tetap memeriksa role dan dependency walaupun tombol disembunyikan.</w:t>
      </w:r>
    </w:p>
    <w:p>
      <w:pPr/>
      <w:r>
        <w:t>Form tambah dan ubah ruleset memuat nama, deskripsi, mode, nilai dasar permainan, batas pemain/inventori, fitur hari, feature toggle Mahir, dan pemilihan komponen katalog. Default form diambil dari GET /api/v1/rulesets/components/defaults agar UI tidak menebak nilai. Ringkasan konfigurasi diperbarui saat field berubah, sedangkan validasi server menangani konflik, rentang, kode katalog, dan aturan lintas-field. Detail ruleset menampilkan version selector, konfigurasi tiap bagian, komponen, status versi, catatan perubahan, serta tombol aktivasi atau penghapusan yang mengikuti dependency sesi.</w:t>
      </w:r>
    </w:p>
    <w:p>
      <w:pPr>
        <w:pStyle w:val="Heading3"/>
      </w:pPr>
      <w:r>
        <w:t>4.4.10.7 Buku Aturan, Kebijakan Privasi, Ketentuan, dan Halaman Error</w:t>
      </w:r>
    </w:p>
    <w:p>
      <w:pPr/>
      <w:r>
        <w:t>Buku Aturan merupakan halaman publik untuk membaca aturan permainan dan gambar referensi tanpa harus login. Konten dibagi ke bagian yang dapat dinavigasi dan tidak digunakan backend sebagai sumber konfigurasi runtime; ruleset database tetap menjadi sumber nilai yang dapat diproses mesin. Kebijakan Privasi dan Ketentuan Penggunaan menjelaskan konteks proyek akademik, jenis data akun/gameplay, masa penyimpanan selama proyek, batas tanggung jawab, serta ketiadaan fitur penghapusan mandiri. Halaman privat memakai noindex, sedangkan sitemap publik hanya memuat Beranda dan Buku Aturan sesuai konfigurasi DOMAIN.</w:t>
      </w:r>
    </w:p>
    <w:p>
      <w:pPr/>
      <w:r>
        <w:t>Halaman error menyajikan pesan aman dan trace_id ketika tersedia, tanpa stack trace, token, password, atau payload gameplay. Status 401 mengarahkan pengguna ke login, 403 menjelaskan keterbatasan peran, 404 membedakan resource yang tidak ditemukan, dan kegagalan tak terduga tetap mempunyai kode penelusuran. Bahasa pesan mengikuti preferensi UI, sementara error_code teknis dipertahankan agar dukungan dan pengujian dapat mencocokkan response API.</w:t>
      </w:r>
    </w:p>
    <w:p>
      <w:pPr>
        <w:pStyle w:val="Heading3"/>
      </w:pPr>
      <w:r>
        <w:t>4.4.10.8 Responsivitas, Aksesibilitas, dan Pencegahan Kesalahan Interaksi</w:t>
      </w:r>
    </w:p>
    <w:p>
      <w:pPr/>
      <w:r>
        <w:t>Breakpoint CSS mengubah jumlah kolom grid, ukuran kartu, tata letak header, dan presentasi tabel tanpa menghapus data. Container memakai max-width dan padding adaptif; tabel dibungkus overflow-x:auto dengan petunjuk bayangan ketika masih dapat digulir. Kartu metrik memakai alignment stretch sehingga judul, angka, dan keterangan rata walaupun panjang teks berbeda. Pengujian E2E mencakup lebar 320, 768, 1024, dan 1440 piksel.</w:t>
      </w:r>
    </w:p>
    <w:p>
      <w:pPr/>
      <w:r>
        <w:t>Kontrol interaktif menggunakan elemen button atau summary asli, focus indicator yang terlihat, aria-expanded/aria-controls pada kontrol kustom, dan live region untuk status proses. Modal dapat ditutup melalui tombol, Escape, atau area luar yang aman dan mengembalikan fokus. Grafik menyediakan nilai alternatif dalam teks, titik/bar dapat difokuskan, dan warna pemain selalu disertai nama. Form mengunci tombol saat submit, menampilkan validasi di dekat field, dan tidak mengandalkan validasi klien sebagai satu-satunya pengaman.</w:t>
      </w:r>
    </w:p>
    <w:p>
      <w:pPr>
        <w:pStyle w:val="CaptionAcademic"/>
        <w:keepNext/>
      </w:pPr>
      <w:r>
        <w:t>Tabel 4.20 Matriks Fitur UI, Sumber API, dan Sumber Data</w:t>
      </w:r>
    </w:p>
    <w:tbl>
      <w:tblPr>
        <w:tblStyle w:val="TableGrid"/>
        <w:tblW w:type="dxa" w:w="8784"/>
        <w:jc w:val="center"/>
        <w:tblLayout w:type="fixed"/>
        <w:tblLook w:firstColumn="1" w:firstRow="1" w:lastColumn="0" w:lastRow="0" w:noHBand="0" w:noVBand="1" w:val="04A0"/>
        <w:tblInd w:w="120" w:type="dxa"/>
      </w:tblPr>
      <w:tblGrid>
        <w:gridCol w:w="1100"/>
        <w:gridCol w:w="900"/>
        <w:gridCol w:w="2200"/>
        <w:gridCol w:w="2450"/>
        <w:gridCol w:w="2134"/>
      </w:tblGrid>
      <w:tr>
        <w:trPr>
          <w:tblHeader w:val="true"/>
        </w:trPr>
        <w:tc>
          <w:tcPr>
            <w:tcW w:type="dxa" w:w="1100"/>
            <w:shd w:fill="173B57"/>
            <w:vAlign w:val="center"/>
          </w:tcPr>
          <w:p>
            <w:pPr>
              <w:pStyle w:val="TableText"/>
              <w:keepNext/>
              <w:jc w:val="center"/>
            </w:pPr>
            <w:r>
              <w:rPr>
                <w:b/>
                <w:color w:val="FFFFFF"/>
                <w:sz w:val="13"/>
              </w:rPr>
              <w:t>Halaman/route</w:t>
            </w:r>
          </w:p>
        </w:tc>
        <w:tc>
          <w:tcPr>
            <w:tcW w:type="dxa" w:w="900"/>
            <w:shd w:fill="173B57"/>
            <w:vAlign w:val="center"/>
          </w:tcPr>
          <w:p>
            <w:pPr>
              <w:pStyle w:val="TableText"/>
              <w:keepNext/>
              <w:jc w:val="center"/>
            </w:pPr>
            <w:r>
              <w:rPr>
                <w:b/>
                <w:color w:val="FFFFFF"/>
                <w:sz w:val="13"/>
              </w:rPr>
              <w:t>Peran</w:t>
            </w:r>
          </w:p>
        </w:tc>
        <w:tc>
          <w:tcPr>
            <w:tcW w:type="dxa" w:w="2200"/>
            <w:shd w:fill="173B57"/>
            <w:vAlign w:val="center"/>
          </w:tcPr>
          <w:p>
            <w:pPr>
              <w:pStyle w:val="TableText"/>
              <w:keepNext/>
              <w:jc w:val="center"/>
            </w:pPr>
            <w:r>
              <w:rPr>
                <w:b/>
                <w:color w:val="FFFFFF"/>
                <w:sz w:val="13"/>
              </w:rPr>
              <w:t>Fitur utama</w:t>
            </w:r>
          </w:p>
        </w:tc>
        <w:tc>
          <w:tcPr>
            <w:tcW w:type="dxa" w:w="2450"/>
            <w:shd w:fill="173B57"/>
            <w:vAlign w:val="center"/>
          </w:tcPr>
          <w:p>
            <w:pPr>
              <w:pStyle w:val="TableText"/>
              <w:keepNext/>
              <w:jc w:val="center"/>
            </w:pPr>
            <w:r>
              <w:rPr>
                <w:b/>
                <w:color w:val="FFFFFF"/>
                <w:sz w:val="13"/>
              </w:rPr>
              <w:t>API sumber</w:t>
            </w:r>
          </w:p>
        </w:tc>
        <w:tc>
          <w:tcPr>
            <w:tcW w:type="dxa" w:w="2134"/>
            <w:shd w:fill="173B57"/>
            <w:vAlign w:val="center"/>
          </w:tcPr>
          <w:p>
            <w:pPr>
              <w:pStyle w:val="TableText"/>
              <w:keepNext/>
              <w:jc w:val="center"/>
            </w:pPr>
            <w:r>
              <w:rPr>
                <w:b/>
                <w:color w:val="FFFFFF"/>
                <w:sz w:val="13"/>
              </w:rPr>
              <w:t>Tabel/data sumber</w:t>
            </w:r>
          </w:p>
        </w:tc>
      </w:tr>
      <w:tr>
        <w:trPr>
          <w:cantSplit/>
        </w:trPr>
        <w:tc>
          <w:tcPr>
            <w:tcW w:type="dxa" w:w="1100"/>
            <w:vAlign w:val="top"/>
          </w:tcPr>
          <w:p>
            <w:pPr>
              <w:pStyle w:val="TableText"/>
              <w:jc w:val="left"/>
            </w:pPr>
            <w:r>
              <w:rPr>
                <w:sz w:val="13"/>
              </w:rPr>
              <w:t>Layout global</w:t>
            </w:r>
          </w:p>
        </w:tc>
        <w:tc>
          <w:tcPr>
            <w:tcW w:type="dxa" w:w="900"/>
            <w:vAlign w:val="top"/>
          </w:tcPr>
          <w:p>
            <w:pPr>
              <w:pStyle w:val="TableText"/>
              <w:jc w:val="left"/>
            </w:pPr>
            <w:r>
              <w:rPr>
                <w:sz w:val="13"/>
              </w:rPr>
              <w:t>Publik/semua</w:t>
            </w:r>
          </w:p>
        </w:tc>
        <w:tc>
          <w:tcPr>
            <w:tcW w:type="dxa" w:w="2200"/>
            <w:vAlign w:val="top"/>
          </w:tcPr>
          <w:p>
            <w:pPr>
              <w:pStyle w:val="TableText"/>
              <w:jc w:val="left"/>
            </w:pPr>
            <w:r>
              <w:rPr>
                <w:sz w:val="13"/>
              </w:rPr>
              <w:t>Navigasi responsif, bahasa ID/EN, profil, logout, footer legal</w:t>
            </w:r>
          </w:p>
        </w:tc>
        <w:tc>
          <w:tcPr>
            <w:tcW w:type="dxa" w:w="2450"/>
            <w:vAlign w:val="top"/>
          </w:tcPr>
          <w:p>
            <w:pPr>
              <w:pStyle w:val="TableText"/>
              <w:jc w:val="left"/>
            </w:pPr>
            <w:r>
              <w:rPr>
                <w:sz w:val="13"/>
              </w:rPr>
              <w:t>Route UI dan session autentikasi</w:t>
            </w:r>
          </w:p>
        </w:tc>
        <w:tc>
          <w:tcPr>
            <w:tcW w:type="dxa" w:w="2134"/>
            <w:vAlign w:val="top"/>
          </w:tcPr>
          <w:p>
            <w:pPr>
              <w:pStyle w:val="TableText"/>
              <w:jc w:val="left"/>
            </w:pPr>
            <w:r>
              <w:rPr>
                <w:sz w:val="13"/>
              </w:rPr>
              <w:t>Cookie UI; metadata DOMAIN</w:t>
            </w:r>
          </w:p>
        </w:tc>
      </w:tr>
      <w:tr>
        <w:trPr>
          <w:cantSplit/>
        </w:trPr>
        <w:tc>
          <w:tcPr>
            <w:tcW w:type="dxa" w:w="1100"/>
            <w:shd w:fill="F7F9FA"/>
            <w:vAlign w:val="top"/>
          </w:tcPr>
          <w:p>
            <w:pPr>
              <w:pStyle w:val="TableText"/>
              <w:jc w:val="left"/>
            </w:pPr>
            <w:r>
              <w:rPr>
                <w:sz w:val="13"/>
              </w:rPr>
              <w:t>/auth/login</w:t>
            </w:r>
          </w:p>
        </w:tc>
        <w:tc>
          <w:tcPr>
            <w:tcW w:type="dxa" w:w="900"/>
            <w:shd w:fill="F7F9FA"/>
            <w:vAlign w:val="top"/>
          </w:tcPr>
          <w:p>
            <w:pPr>
              <w:pStyle w:val="TableText"/>
              <w:jc w:val="left"/>
            </w:pPr>
            <w:r>
              <w:rPr>
                <w:sz w:val="13"/>
              </w:rPr>
              <w:t>Publik</w:t>
            </w:r>
          </w:p>
        </w:tc>
        <w:tc>
          <w:tcPr>
            <w:tcW w:type="dxa" w:w="2200"/>
            <w:shd w:fill="F7F9FA"/>
            <w:vAlign w:val="top"/>
          </w:tcPr>
          <w:p>
            <w:pPr>
              <w:pStyle w:val="TableText"/>
              <w:jc w:val="left"/>
            </w:pPr>
            <w:r>
              <w:rPr>
                <w:sz w:val="13"/>
              </w:rPr>
              <w:t>Login, tampilkan password, returnUrl, loading/error</w:t>
            </w:r>
          </w:p>
        </w:tc>
        <w:tc>
          <w:tcPr>
            <w:tcW w:type="dxa" w:w="2450"/>
            <w:shd w:fill="F7F9FA"/>
            <w:vAlign w:val="top"/>
          </w:tcPr>
          <w:p>
            <w:pPr>
              <w:pStyle w:val="TableText"/>
              <w:jc w:val="left"/>
            </w:pPr>
            <w:r>
              <w:rPr>
                <w:sz w:val="13"/>
              </w:rPr>
              <w:t>POST /api/v1/auth/login</w:t>
            </w:r>
          </w:p>
        </w:tc>
        <w:tc>
          <w:tcPr>
            <w:tcW w:type="dxa" w:w="2134"/>
            <w:shd w:fill="F7F9FA"/>
            <w:vAlign w:val="top"/>
          </w:tcPr>
          <w:p>
            <w:pPr>
              <w:pStyle w:val="TableText"/>
              <w:jc w:val="left"/>
            </w:pPr>
            <w:r>
              <w:rPr>
                <w:sz w:val="13"/>
              </w:rPr>
              <w:t>app_users; security_audit_logs</w:t>
            </w:r>
          </w:p>
        </w:tc>
      </w:tr>
      <w:tr>
        <w:trPr>
          <w:cantSplit/>
        </w:trPr>
        <w:tc>
          <w:tcPr>
            <w:tcW w:type="dxa" w:w="1100"/>
            <w:vAlign w:val="top"/>
          </w:tcPr>
          <w:p>
            <w:pPr>
              <w:pStyle w:val="TableText"/>
              <w:jc w:val="left"/>
            </w:pPr>
            <w:r>
              <w:rPr>
                <w:sz w:val="13"/>
              </w:rPr>
              <w:t>/auth/register</w:t>
            </w:r>
          </w:p>
        </w:tc>
        <w:tc>
          <w:tcPr>
            <w:tcW w:type="dxa" w:w="900"/>
            <w:vAlign w:val="top"/>
          </w:tcPr>
          <w:p>
            <w:pPr>
              <w:pStyle w:val="TableText"/>
              <w:jc w:val="left"/>
            </w:pPr>
            <w:r>
              <w:rPr>
                <w:sz w:val="13"/>
              </w:rPr>
              <w:t>Publik</w:t>
            </w:r>
          </w:p>
        </w:tc>
        <w:tc>
          <w:tcPr>
            <w:tcW w:type="dxa" w:w="2200"/>
            <w:vAlign w:val="top"/>
          </w:tcPr>
          <w:p>
            <w:pPr>
              <w:pStyle w:val="TableText"/>
              <w:jc w:val="left"/>
            </w:pPr>
            <w:r>
              <w:rPr>
                <w:sz w:val="13"/>
              </w:rPr>
              <w:t>Pendaftaran Player dan validasi konfirmasi password</w:t>
            </w:r>
          </w:p>
        </w:tc>
        <w:tc>
          <w:tcPr>
            <w:tcW w:type="dxa" w:w="2450"/>
            <w:vAlign w:val="top"/>
          </w:tcPr>
          <w:p>
            <w:pPr>
              <w:pStyle w:val="TableText"/>
              <w:jc w:val="left"/>
            </w:pPr>
            <w:r>
              <w:rPr>
                <w:sz w:val="13"/>
              </w:rPr>
              <w:t>POST /api/v1/auth/register</w:t>
            </w:r>
          </w:p>
        </w:tc>
        <w:tc>
          <w:tcPr>
            <w:tcW w:type="dxa" w:w="2134"/>
            <w:vAlign w:val="top"/>
          </w:tcPr>
          <w:p>
            <w:pPr>
              <w:pStyle w:val="TableText"/>
              <w:jc w:val="left"/>
            </w:pPr>
            <w:r>
              <w:rPr>
                <w:sz w:val="13"/>
              </w:rPr>
              <w:t>app_users; security_audit_logs</w:t>
            </w:r>
          </w:p>
        </w:tc>
      </w:tr>
      <w:tr>
        <w:trPr>
          <w:cantSplit/>
        </w:trPr>
        <w:tc>
          <w:tcPr>
            <w:tcW w:type="dxa" w:w="1100"/>
            <w:shd w:fill="F7F9FA"/>
            <w:vAlign w:val="top"/>
          </w:tcPr>
          <w:p>
            <w:pPr>
              <w:pStyle w:val="TableText"/>
              <w:jc w:val="left"/>
            </w:pPr>
            <w:r>
              <w:rPr>
                <w:sz w:val="13"/>
              </w:rPr>
              <w:t>/</w:t>
            </w:r>
          </w:p>
        </w:tc>
        <w:tc>
          <w:tcPr>
            <w:tcW w:type="dxa" w:w="900"/>
            <w:shd w:fill="F7F9FA"/>
            <w:vAlign w:val="top"/>
          </w:tcPr>
          <w:p>
            <w:pPr>
              <w:pStyle w:val="TableText"/>
              <w:jc w:val="left"/>
            </w:pPr>
            <w:r>
              <w:rPr>
                <w:sz w:val="13"/>
              </w:rPr>
              <w:t>Instructor/Player</w:t>
            </w:r>
          </w:p>
        </w:tc>
        <w:tc>
          <w:tcPr>
            <w:tcW w:type="dxa" w:w="2200"/>
            <w:shd w:fill="F7F9FA"/>
            <w:vAlign w:val="top"/>
          </w:tcPr>
          <w:p>
            <w:pPr>
              <w:pStyle w:val="TableText"/>
              <w:jc w:val="left"/>
            </w:pPr>
            <w:r>
              <w:rPr>
                <w:sz w:val="13"/>
              </w:rPr>
              <w:t>Panduan peran, sesi berjalan, tiga statistik dan pintasan</w:t>
            </w:r>
          </w:p>
        </w:tc>
        <w:tc>
          <w:tcPr>
            <w:tcW w:type="dxa" w:w="2450"/>
            <w:shd w:fill="F7F9FA"/>
            <w:vAlign w:val="top"/>
          </w:tcPr>
          <w:p>
            <w:pPr>
              <w:pStyle w:val="TableText"/>
              <w:jc w:val="left"/>
            </w:pPr>
            <w:r>
              <w:rPr>
                <w:sz w:val="13"/>
              </w:rPr>
              <w:t>GET sessions, players, rulesets</w:t>
            </w:r>
          </w:p>
        </w:tc>
        <w:tc>
          <w:tcPr>
            <w:tcW w:type="dxa" w:w="2134"/>
            <w:shd w:fill="F7F9FA"/>
            <w:vAlign w:val="top"/>
          </w:tcPr>
          <w:p>
            <w:pPr>
              <w:pStyle w:val="TableText"/>
              <w:jc w:val="left"/>
            </w:pPr>
            <w:r>
              <w:rPr>
                <w:sz w:val="13"/>
              </w:rPr>
              <w:t>sessions; session_participants; rulesets/versions</w:t>
            </w:r>
          </w:p>
        </w:tc>
      </w:tr>
      <w:tr>
        <w:trPr>
          <w:cantSplit/>
        </w:trPr>
        <w:tc>
          <w:tcPr>
            <w:tcW w:type="dxa" w:w="1100"/>
            <w:vAlign w:val="top"/>
          </w:tcPr>
          <w:p>
            <w:pPr>
              <w:pStyle w:val="TableText"/>
              <w:jc w:val="left"/>
            </w:pPr>
            <w:r>
              <w:rPr>
                <w:sz w:val="13"/>
              </w:rPr>
              <w:t>/home/realtime-stats</w:t>
            </w:r>
          </w:p>
        </w:tc>
        <w:tc>
          <w:tcPr>
            <w:tcW w:type="dxa" w:w="900"/>
            <w:vAlign w:val="top"/>
          </w:tcPr>
          <w:p>
            <w:pPr>
              <w:pStyle w:val="TableText"/>
              <w:jc w:val="left"/>
            </w:pPr>
            <w:r>
              <w:rPr>
                <w:sz w:val="13"/>
              </w:rPr>
              <w:t>Terautentikasi</w:t>
            </w:r>
          </w:p>
        </w:tc>
        <w:tc>
          <w:tcPr>
            <w:tcW w:type="dxa" w:w="2200"/>
            <w:vAlign w:val="top"/>
          </w:tcPr>
          <w:p>
            <w:pPr>
              <w:pStyle w:val="TableText"/>
              <w:jc w:val="left"/>
            </w:pPr>
            <w:r>
              <w:rPr>
                <w:sz w:val="13"/>
              </w:rPr>
              <w:t>Pembaruan 30 detik dengan cache 20 detik</w:t>
            </w:r>
          </w:p>
        </w:tc>
        <w:tc>
          <w:tcPr>
            <w:tcW w:type="dxa" w:w="2450"/>
            <w:vAlign w:val="top"/>
          </w:tcPr>
          <w:p>
            <w:pPr>
              <w:pStyle w:val="TableText"/>
              <w:jc w:val="left"/>
            </w:pPr>
            <w:r>
              <w:rPr>
                <w:sz w:val="13"/>
              </w:rPr>
              <w:t>GET sessions, players, rulesets</w:t>
            </w:r>
          </w:p>
        </w:tc>
        <w:tc>
          <w:tcPr>
            <w:tcW w:type="dxa" w:w="2134"/>
            <w:vAlign w:val="top"/>
          </w:tcPr>
          <w:p>
            <w:pPr>
              <w:pStyle w:val="TableText"/>
              <w:jc w:val="left"/>
            </w:pPr>
            <w:r>
              <w:rPr>
                <w:sz w:val="13"/>
              </w:rPr>
              <w:t>Agregat tiga endpoint</w:t>
            </w:r>
          </w:p>
        </w:tc>
      </w:tr>
      <w:tr>
        <w:trPr>
          <w:cantSplit/>
        </w:trPr>
        <w:tc>
          <w:tcPr>
            <w:tcW w:type="dxa" w:w="1100"/>
            <w:shd w:fill="F7F9FA"/>
            <w:vAlign w:val="top"/>
          </w:tcPr>
          <w:p>
            <w:pPr>
              <w:pStyle w:val="TableText"/>
              <w:jc w:val="left"/>
            </w:pPr>
            <w:r>
              <w:rPr>
                <w:sz w:val="13"/>
              </w:rPr>
              <w:t>/sessions</w:t>
            </w:r>
          </w:p>
        </w:tc>
        <w:tc>
          <w:tcPr>
            <w:tcW w:type="dxa" w:w="900"/>
            <w:shd w:fill="F7F9FA"/>
            <w:vAlign w:val="top"/>
          </w:tcPr>
          <w:p>
            <w:pPr>
              <w:pStyle w:val="TableText"/>
              <w:jc w:val="left"/>
            </w:pPr>
            <w:r>
              <w:rPr>
                <w:sz w:val="13"/>
              </w:rPr>
              <w:t>Terautentikasi</w:t>
            </w:r>
          </w:p>
        </w:tc>
        <w:tc>
          <w:tcPr>
            <w:tcW w:type="dxa" w:w="2200"/>
            <w:shd w:fill="F7F9FA"/>
            <w:vAlign w:val="top"/>
          </w:tcPr>
          <w:p>
            <w:pPr>
              <w:pStyle w:val="TableText"/>
              <w:jc w:val="left"/>
            </w:pPr>
            <w:r>
              <w:rPr>
                <w:sz w:val="13"/>
              </w:rPr>
              <w:t>Daftar, mode, status, ruleset, jumlah peserta, rincian</w:t>
            </w:r>
          </w:p>
        </w:tc>
        <w:tc>
          <w:tcPr>
            <w:tcW w:type="dxa" w:w="2450"/>
            <w:shd w:fill="F7F9FA"/>
            <w:vAlign w:val="top"/>
          </w:tcPr>
          <w:p>
            <w:pPr>
              <w:pStyle w:val="TableText"/>
              <w:jc w:val="left"/>
            </w:pPr>
            <w:r>
              <w:rPr>
                <w:sz w:val="13"/>
              </w:rPr>
              <w:t>GET /api/v1/sessions</w:t>
            </w:r>
          </w:p>
        </w:tc>
        <w:tc>
          <w:tcPr>
            <w:tcW w:type="dxa" w:w="2134"/>
            <w:shd w:fill="F7F9FA"/>
            <w:vAlign w:val="top"/>
          </w:tcPr>
          <w:p>
            <w:pPr>
              <w:pStyle w:val="TableText"/>
              <w:jc w:val="left"/>
            </w:pPr>
            <w:r>
              <w:rPr>
                <w:sz w:val="13"/>
              </w:rPr>
              <w:t>sessions; ruleset_versions; session_participants</w:t>
            </w:r>
          </w:p>
        </w:tc>
      </w:tr>
      <w:tr>
        <w:trPr>
          <w:cantSplit/>
        </w:trPr>
        <w:tc>
          <w:tcPr>
            <w:tcW w:type="dxa" w:w="1100"/>
            <w:vAlign w:val="top"/>
          </w:tcPr>
          <w:p>
            <w:pPr>
              <w:pStyle w:val="TableText"/>
              <w:jc w:val="left"/>
            </w:pPr>
            <w:r>
              <w:rPr>
                <w:sz w:val="13"/>
              </w:rPr>
              <w:t>/sessions/{id}</w:t>
            </w:r>
          </w:p>
        </w:tc>
        <w:tc>
          <w:tcPr>
            <w:tcW w:type="dxa" w:w="900"/>
            <w:vAlign w:val="top"/>
          </w:tcPr>
          <w:p>
            <w:pPr>
              <w:pStyle w:val="TableText"/>
              <w:jc w:val="left"/>
            </w:pPr>
            <w:r>
              <w:rPr>
                <w:sz w:val="13"/>
              </w:rPr>
              <w:t>Terautentikasi</w:t>
            </w:r>
          </w:p>
        </w:tc>
        <w:tc>
          <w:tcPr>
            <w:tcW w:type="dxa" w:w="2200"/>
            <w:vAlign w:val="top"/>
          </w:tcPr>
          <w:p>
            <w:pPr>
              <w:pStyle w:val="TableText"/>
              <w:jc w:val="left"/>
            </w:pPr>
            <w:r>
              <w:rPr>
                <w:sz w:val="13"/>
              </w:rPr>
              <w:t>Ringkasan sesi, ruleset terkunci, skor, pemain</w:t>
            </w:r>
          </w:p>
        </w:tc>
        <w:tc>
          <w:tcPr>
            <w:tcW w:type="dxa" w:w="2450"/>
            <w:vAlign w:val="top"/>
          </w:tcPr>
          <w:p>
            <w:pPr>
              <w:pStyle w:val="TableText"/>
              <w:jc w:val="left"/>
            </w:pPr>
            <w:r>
              <w:rPr>
                <w:sz w:val="13"/>
              </w:rPr>
              <w:t>GET analytics session; players; ruleset</w:t>
            </w:r>
          </w:p>
        </w:tc>
        <w:tc>
          <w:tcPr>
            <w:tcW w:type="dxa" w:w="2134"/>
            <w:vAlign w:val="top"/>
          </w:tcPr>
          <w:p>
            <w:pPr>
              <w:pStyle w:val="TableText"/>
              <w:jc w:val="left"/>
            </w:pPr>
            <w:r>
              <w:rPr>
                <w:sz w:val="13"/>
              </w:rPr>
              <w:t>sessions; snapshots; final_scores/components</w:t>
            </w:r>
          </w:p>
        </w:tc>
      </w:tr>
      <w:tr>
        <w:trPr>
          <w:cantSplit/>
        </w:trPr>
        <w:tc>
          <w:tcPr>
            <w:tcW w:type="dxa" w:w="1100"/>
            <w:shd w:fill="F7F9FA"/>
            <w:vAlign w:val="top"/>
          </w:tcPr>
          <w:p>
            <w:pPr>
              <w:pStyle w:val="TableText"/>
              <w:jc w:val="left"/>
            </w:pPr>
            <w:r>
              <w:rPr>
                <w:sz w:val="13"/>
              </w:rPr>
              <w:t>Modal ruleset sesi</w:t>
            </w:r>
          </w:p>
        </w:tc>
        <w:tc>
          <w:tcPr>
            <w:tcW w:type="dxa" w:w="900"/>
            <w:shd w:fill="F7F9FA"/>
            <w:vAlign w:val="top"/>
          </w:tcPr>
          <w:p>
            <w:pPr>
              <w:pStyle w:val="TableText"/>
              <w:jc w:val="left"/>
            </w:pPr>
            <w:r>
              <w:rPr>
                <w:sz w:val="13"/>
              </w:rPr>
              <w:t>Terautentikasi</w:t>
            </w:r>
          </w:p>
        </w:tc>
        <w:tc>
          <w:tcPr>
            <w:tcW w:type="dxa" w:w="2200"/>
            <w:shd w:fill="F7F9FA"/>
            <w:vAlign w:val="top"/>
          </w:tcPr>
          <w:p>
            <w:pPr>
              <w:pStyle w:val="TableText"/>
              <w:jc w:val="left"/>
            </w:pPr>
            <w:r>
              <w:rPr>
                <w:sz w:val="13"/>
              </w:rPr>
              <w:t>Konfigurasi versi yang dipakai sesi</w:t>
            </w:r>
          </w:p>
        </w:tc>
        <w:tc>
          <w:tcPr>
            <w:tcW w:type="dxa" w:w="2450"/>
            <w:shd w:fill="F7F9FA"/>
            <w:vAlign w:val="top"/>
          </w:tcPr>
          <w:p>
            <w:pPr>
              <w:pStyle w:val="TableText"/>
              <w:jc w:val="left"/>
            </w:pPr>
            <w:r>
              <w:rPr>
                <w:sz w:val="13"/>
              </w:rPr>
              <w:t>GET /api/v1/rulesets/{id}</w:t>
            </w:r>
          </w:p>
        </w:tc>
        <w:tc>
          <w:tcPr>
            <w:tcW w:type="dxa" w:w="2134"/>
            <w:shd w:fill="F7F9FA"/>
            <w:vAlign w:val="top"/>
          </w:tcPr>
          <w:p>
            <w:pPr>
              <w:pStyle w:val="TableText"/>
              <w:jc w:val="left"/>
            </w:pPr>
            <w:r>
              <w:rPr>
                <w:sz w:val="13"/>
              </w:rPr>
              <w:t>rulesets; ruleset_versions; ruleset_*</w:t>
            </w:r>
          </w:p>
        </w:tc>
      </w:tr>
      <w:tr>
        <w:trPr>
          <w:cantSplit/>
        </w:trPr>
        <w:tc>
          <w:tcPr>
            <w:tcW w:type="dxa" w:w="1100"/>
            <w:vAlign w:val="top"/>
          </w:tcPr>
          <w:p>
            <w:pPr>
              <w:pStyle w:val="TableText"/>
              <w:jc w:val="left"/>
            </w:pPr>
            <w:r>
              <w:rPr>
                <w:sz w:val="13"/>
              </w:rPr>
              <w:t>Tabel skor sesi</w:t>
            </w:r>
          </w:p>
        </w:tc>
        <w:tc>
          <w:tcPr>
            <w:tcW w:type="dxa" w:w="900"/>
            <w:vAlign w:val="top"/>
          </w:tcPr>
          <w:p>
            <w:pPr>
              <w:pStyle w:val="TableText"/>
              <w:jc w:val="left"/>
            </w:pPr>
            <w:r>
              <w:rPr>
                <w:sz w:val="13"/>
              </w:rPr>
              <w:t>Terautentikasi</w:t>
            </w:r>
          </w:p>
        </w:tc>
        <w:tc>
          <w:tcPr>
            <w:tcW w:type="dxa" w:w="2200"/>
            <w:vAlign w:val="top"/>
          </w:tcPr>
          <w:p>
            <w:pPr>
              <w:pStyle w:val="TableText"/>
              <w:jc w:val="left"/>
            </w:pPr>
            <w:r>
              <w:rPr>
                <w:sz w:val="13"/>
              </w:rPr>
              <w:t>Delapan komponen, total, warna pemain, link analitika</w:t>
            </w:r>
          </w:p>
        </w:tc>
        <w:tc>
          <w:tcPr>
            <w:tcW w:type="dxa" w:w="2450"/>
            <w:vAlign w:val="top"/>
          </w:tcPr>
          <w:p>
            <w:pPr>
              <w:pStyle w:val="TableText"/>
              <w:jc w:val="left"/>
            </w:pPr>
            <w:r>
              <w:rPr>
                <w:sz w:val="13"/>
              </w:rPr>
              <w:t>GET /api/v1/analytics/sessions/{id}</w:t>
            </w:r>
          </w:p>
        </w:tc>
        <w:tc>
          <w:tcPr>
            <w:tcW w:type="dxa" w:w="2134"/>
            <w:vAlign w:val="top"/>
          </w:tcPr>
          <w:p>
            <w:pPr>
              <w:pStyle w:val="TableText"/>
              <w:jc w:val="left"/>
            </w:pPr>
            <w:r>
              <w:rPr>
                <w:sz w:val="13"/>
              </w:rPr>
              <w:t>session_final_scores; score_components</w:t>
            </w:r>
          </w:p>
        </w:tc>
      </w:tr>
      <w:tr>
        <w:trPr>
          <w:cantSplit/>
        </w:trPr>
        <w:tc>
          <w:tcPr>
            <w:tcW w:type="dxa" w:w="1100"/>
            <w:shd w:fill="F7F9FA"/>
            <w:vAlign w:val="top"/>
          </w:tcPr>
          <w:p>
            <w:pPr>
              <w:pStyle w:val="TableText"/>
              <w:jc w:val="left"/>
            </w:pPr>
            <w:r>
              <w:rPr>
                <w:sz w:val="13"/>
              </w:rPr>
              <w:t>Timeline sesi</w:t>
            </w:r>
          </w:p>
        </w:tc>
        <w:tc>
          <w:tcPr>
            <w:tcW w:type="dxa" w:w="900"/>
            <w:shd w:fill="F7F9FA"/>
            <w:vAlign w:val="top"/>
          </w:tcPr>
          <w:p>
            <w:pPr>
              <w:pStyle w:val="TableText"/>
              <w:jc w:val="left"/>
            </w:pPr>
            <w:r>
              <w:rPr>
                <w:sz w:val="13"/>
              </w:rPr>
              <w:t>Terautentikasi</w:t>
            </w:r>
          </w:p>
        </w:tc>
        <w:tc>
          <w:tcPr>
            <w:tcW w:type="dxa" w:w="2200"/>
            <w:shd w:fill="F7F9FA"/>
            <w:vAlign w:val="top"/>
          </w:tcPr>
          <w:p>
            <w:pPr>
              <w:pStyle w:val="TableText"/>
              <w:jc w:val="left"/>
            </w:pPr>
            <w:r>
              <w:rPr>
                <w:sz w:val="13"/>
              </w:rPr>
              <w:t>Hari 1–finish_day, filter sistem/pemain, detail event</w:t>
            </w:r>
          </w:p>
        </w:tc>
        <w:tc>
          <w:tcPr>
            <w:tcW w:type="dxa" w:w="2450"/>
            <w:shd w:fill="F7F9FA"/>
            <w:vAlign w:val="top"/>
          </w:tcPr>
          <w:p>
            <w:pPr>
              <w:pStyle w:val="TableText"/>
              <w:jc w:val="left"/>
            </w:pPr>
            <w:r>
              <w:rPr>
                <w:sz w:val="13"/>
              </w:rPr>
              <w:t>GET /sessions/{id}/events?cursor&amp;limit</w:t>
            </w:r>
          </w:p>
        </w:tc>
        <w:tc>
          <w:tcPr>
            <w:tcW w:type="dxa" w:w="2134"/>
            <w:shd w:fill="F7F9FA"/>
            <w:vAlign w:val="top"/>
          </w:tcPr>
          <w:p>
            <w:pPr>
              <w:pStyle w:val="TableText"/>
              <w:jc w:val="left"/>
            </w:pPr>
            <w:r>
              <w:rPr>
                <w:sz w:val="13"/>
              </w:rPr>
              <w:t>events; session_states; ruleset_game_settings</w:t>
            </w:r>
          </w:p>
        </w:tc>
      </w:tr>
      <w:tr>
        <w:trPr>
          <w:cantSplit/>
        </w:trPr>
        <w:tc>
          <w:tcPr>
            <w:tcW w:type="dxa" w:w="1100"/>
            <w:vAlign w:val="top"/>
          </w:tcPr>
          <w:p>
            <w:pPr>
              <w:pStyle w:val="TableText"/>
              <w:jc w:val="left"/>
            </w:pPr>
            <w:r>
              <w:rPr>
                <w:sz w:val="13"/>
              </w:rPr>
              <w:t>/players</w:t>
            </w:r>
          </w:p>
        </w:tc>
        <w:tc>
          <w:tcPr>
            <w:tcW w:type="dxa" w:w="900"/>
            <w:vAlign w:val="top"/>
          </w:tcPr>
          <w:p>
            <w:pPr>
              <w:pStyle w:val="TableText"/>
              <w:jc w:val="left"/>
            </w:pPr>
            <w:r>
              <w:rPr>
                <w:sz w:val="13"/>
              </w:rPr>
              <w:t>Terautentikasi</w:t>
            </w:r>
          </w:p>
        </w:tc>
        <w:tc>
          <w:tcPr>
            <w:tcW w:type="dxa" w:w="2200"/>
            <w:vAlign w:val="top"/>
          </w:tcPr>
          <w:p>
            <w:pPr>
              <w:pStyle w:val="TableText"/>
              <w:jc w:val="left"/>
            </w:pPr>
            <w:r>
              <w:rPr>
                <w:sz w:val="13"/>
              </w:rPr>
              <w:t>Direktori dikelompokkan per sesi, peringkat, analitika</w:t>
            </w:r>
          </w:p>
        </w:tc>
        <w:tc>
          <w:tcPr>
            <w:tcW w:type="dxa" w:w="2450"/>
            <w:vAlign w:val="top"/>
          </w:tcPr>
          <w:p>
            <w:pPr>
              <w:pStyle w:val="TableText"/>
              <w:jc w:val="left"/>
            </w:pPr>
            <w:r>
              <w:rPr>
                <w:sz w:val="13"/>
              </w:rPr>
              <w:t>GET players, sessions, participants, analytics</w:t>
            </w:r>
          </w:p>
        </w:tc>
        <w:tc>
          <w:tcPr>
            <w:tcW w:type="dxa" w:w="2134"/>
            <w:vAlign w:val="top"/>
          </w:tcPr>
          <w:p>
            <w:pPr>
              <w:pStyle w:val="TableText"/>
              <w:jc w:val="left"/>
            </w:pPr>
            <w:r>
              <w:rPr>
                <w:sz w:val="13"/>
              </w:rPr>
              <w:t>app_users; participants; final_scores</w:t>
            </w:r>
          </w:p>
        </w:tc>
      </w:tr>
      <w:tr>
        <w:trPr>
          <w:cantSplit/>
        </w:trPr>
        <w:tc>
          <w:tcPr>
            <w:tcW w:type="dxa" w:w="1100"/>
            <w:shd w:fill="F7F9FA"/>
            <w:vAlign w:val="top"/>
          </w:tcPr>
          <w:p>
            <w:pPr>
              <w:pStyle w:val="TableText"/>
              <w:jc w:val="left"/>
            </w:pPr>
            <w:r>
              <w:rPr>
                <w:sz w:val="13"/>
              </w:rPr>
              <w:t>Riwayat keuangan pemain</w:t>
            </w:r>
          </w:p>
        </w:tc>
        <w:tc>
          <w:tcPr>
            <w:tcW w:type="dxa" w:w="900"/>
            <w:shd w:fill="F7F9FA"/>
            <w:vAlign w:val="top"/>
          </w:tcPr>
          <w:p>
            <w:pPr>
              <w:pStyle w:val="TableText"/>
              <w:jc w:val="left"/>
            </w:pPr>
            <w:r>
              <w:rPr>
                <w:sz w:val="13"/>
              </w:rPr>
              <w:t>Terautentikasi</w:t>
            </w:r>
          </w:p>
        </w:tc>
        <w:tc>
          <w:tcPr>
            <w:tcW w:type="dxa" w:w="2200"/>
            <w:shd w:fill="F7F9FA"/>
            <w:vAlign w:val="top"/>
          </w:tcPr>
          <w:p>
            <w:pPr>
              <w:pStyle w:val="TableText"/>
              <w:jc w:val="left"/>
            </w:pPr>
            <w:r>
              <w:rPr>
                <w:sz w:val="13"/>
              </w:rPr>
              <w:t>Arus masuk/keluar dengan cursor dan urutan stabil</w:t>
            </w:r>
          </w:p>
        </w:tc>
        <w:tc>
          <w:tcPr>
            <w:tcW w:type="dxa" w:w="2450"/>
            <w:shd w:fill="F7F9FA"/>
            <w:vAlign w:val="top"/>
          </w:tcPr>
          <w:p>
            <w:pPr>
              <w:pStyle w:val="TableText"/>
              <w:jc w:val="left"/>
            </w:pPr>
            <w:r>
              <w:rPr>
                <w:sz w:val="13"/>
              </w:rPr>
              <w:t>GET /analytics/sessions/{id}/transactions</w:t>
            </w:r>
          </w:p>
        </w:tc>
        <w:tc>
          <w:tcPr>
            <w:tcW w:type="dxa" w:w="2134"/>
            <w:shd w:fill="F7F9FA"/>
            <w:vAlign w:val="top"/>
          </w:tcPr>
          <w:p>
            <w:pPr>
              <w:pStyle w:val="TableText"/>
              <w:jc w:val="left"/>
            </w:pPr>
            <w:r>
              <w:rPr>
                <w:sz w:val="13"/>
              </w:rPr>
              <w:t>event_cashflow_projections</w:t>
            </w:r>
          </w:p>
        </w:tc>
      </w:tr>
      <w:tr>
        <w:trPr>
          <w:cantSplit/>
        </w:trPr>
        <w:tc>
          <w:tcPr>
            <w:tcW w:type="dxa" w:w="1100"/>
            <w:vAlign w:val="top"/>
          </w:tcPr>
          <w:p>
            <w:pPr>
              <w:pStyle w:val="TableText"/>
              <w:jc w:val="left"/>
            </w:pPr>
            <w:r>
              <w:rPr>
                <w:sz w:val="13"/>
              </w:rPr>
              <w:t>Ringkasan pemain</w:t>
            </w:r>
          </w:p>
        </w:tc>
        <w:tc>
          <w:tcPr>
            <w:tcW w:type="dxa" w:w="900"/>
            <w:vAlign w:val="top"/>
          </w:tcPr>
          <w:p>
            <w:pPr>
              <w:pStyle w:val="TableText"/>
              <w:jc w:val="left"/>
            </w:pPr>
            <w:r>
              <w:rPr>
                <w:sz w:val="13"/>
              </w:rPr>
              <w:t>Terautentikasi</w:t>
            </w:r>
          </w:p>
        </w:tc>
        <w:tc>
          <w:tcPr>
            <w:tcW w:type="dxa" w:w="2200"/>
            <w:vAlign w:val="top"/>
          </w:tcPr>
          <w:p>
            <w:pPr>
              <w:pStyle w:val="TableText"/>
              <w:jc w:val="left"/>
            </w:pPr>
            <w:r>
              <w:rPr>
                <w:sz w:val="13"/>
              </w:rPr>
              <w:t>Kesimpulan, saldo, cashflow, poin, metrik utama</w:t>
            </w:r>
          </w:p>
        </w:tc>
        <w:tc>
          <w:tcPr>
            <w:tcW w:type="dxa" w:w="2450"/>
            <w:vAlign w:val="top"/>
          </w:tcPr>
          <w:p>
            <w:pPr>
              <w:pStyle w:val="TableText"/>
              <w:jc w:val="left"/>
            </w:pPr>
            <w:r>
              <w:rPr>
                <w:sz w:val="13"/>
              </w:rPr>
              <w:t>GET player gameplay</w:t>
            </w:r>
          </w:p>
        </w:tc>
        <w:tc>
          <w:tcPr>
            <w:tcW w:type="dxa" w:w="2134"/>
            <w:vAlign w:val="top"/>
          </w:tcPr>
          <w:p>
            <w:pPr>
              <w:pStyle w:val="TableText"/>
              <w:jc w:val="left"/>
            </w:pPr>
            <w:r>
              <w:rPr>
                <w:sz w:val="13"/>
              </w:rPr>
              <w:t>metric_snapshots; balances; final_scores</w:t>
            </w:r>
          </w:p>
        </w:tc>
      </w:tr>
      <w:tr>
        <w:trPr>
          <w:cantSplit/>
        </w:trPr>
        <w:tc>
          <w:tcPr>
            <w:tcW w:type="dxa" w:w="1100"/>
            <w:shd w:fill="F7F9FA"/>
            <w:vAlign w:val="top"/>
          </w:tcPr>
          <w:p>
            <w:pPr>
              <w:pStyle w:val="TableText"/>
              <w:jc w:val="left"/>
            </w:pPr>
            <w:r>
              <w:rPr>
                <w:sz w:val="13"/>
              </w:rPr>
              <w:t>Cerita hasil pemain</w:t>
            </w:r>
          </w:p>
        </w:tc>
        <w:tc>
          <w:tcPr>
            <w:tcW w:type="dxa" w:w="900"/>
            <w:shd w:fill="F7F9FA"/>
            <w:vAlign w:val="top"/>
          </w:tcPr>
          <w:p>
            <w:pPr>
              <w:pStyle w:val="TableText"/>
              <w:jc w:val="left"/>
            </w:pPr>
            <w:r>
              <w:rPr>
                <w:sz w:val="13"/>
              </w:rPr>
              <w:t>Terautentikasi</w:t>
            </w:r>
          </w:p>
        </w:tc>
        <w:tc>
          <w:tcPr>
            <w:tcW w:type="dxa" w:w="2200"/>
            <w:shd w:fill="F7F9FA"/>
            <w:vAlign w:val="top"/>
          </w:tcPr>
          <w:p>
            <w:pPr>
              <w:pStyle w:val="TableText"/>
              <w:jc w:val="left"/>
            </w:pPr>
            <w:r>
              <w:rPr>
                <w:sz w:val="13"/>
              </w:rPr>
              <w:t>Pertanyaan analisis, nilai, arti, status data</w:t>
            </w:r>
          </w:p>
        </w:tc>
        <w:tc>
          <w:tcPr>
            <w:tcW w:type="dxa" w:w="2450"/>
            <w:shd w:fill="F7F9FA"/>
            <w:vAlign w:val="top"/>
          </w:tcPr>
          <w:p>
            <w:pPr>
              <w:pStyle w:val="TableText"/>
              <w:jc w:val="left"/>
            </w:pPr>
            <w:r>
              <w:rPr>
                <w:sz w:val="13"/>
              </w:rPr>
              <w:t>GET player gameplay</w:t>
            </w:r>
          </w:p>
        </w:tc>
        <w:tc>
          <w:tcPr>
            <w:tcW w:type="dxa" w:w="2134"/>
            <w:shd w:fill="F7F9FA"/>
            <w:vAlign w:val="top"/>
          </w:tcPr>
          <w:p>
            <w:pPr>
              <w:pStyle w:val="TableText"/>
              <w:jc w:val="left"/>
            </w:pPr>
            <w:r>
              <w:rPr>
                <w:sz w:val="13"/>
              </w:rPr>
              <w:t>metric_snapshots raw_json/derived_json</w:t>
            </w:r>
          </w:p>
        </w:tc>
      </w:tr>
      <w:tr>
        <w:trPr>
          <w:cantSplit/>
        </w:trPr>
        <w:tc>
          <w:tcPr>
            <w:tcW w:type="dxa" w:w="1100"/>
            <w:vAlign w:val="top"/>
          </w:tcPr>
          <w:p>
            <w:pPr>
              <w:pStyle w:val="TableText"/>
              <w:jc w:val="left"/>
            </w:pPr>
            <w:r>
              <w:rPr>
                <w:sz w:val="13"/>
              </w:rPr>
              <w:t>Rincian rumus</w:t>
            </w:r>
          </w:p>
        </w:tc>
        <w:tc>
          <w:tcPr>
            <w:tcW w:type="dxa" w:w="900"/>
            <w:vAlign w:val="top"/>
          </w:tcPr>
          <w:p>
            <w:pPr>
              <w:pStyle w:val="TableText"/>
              <w:jc w:val="left"/>
            </w:pPr>
            <w:r>
              <w:rPr>
                <w:sz w:val="13"/>
              </w:rPr>
              <w:t>Terautentikasi</w:t>
            </w:r>
          </w:p>
        </w:tc>
        <w:tc>
          <w:tcPr>
            <w:tcW w:type="dxa" w:w="2200"/>
            <w:vAlign w:val="top"/>
          </w:tcPr>
          <w:p>
            <w:pPr>
              <w:pStyle w:val="TableText"/>
              <w:jc w:val="left"/>
            </w:pPr>
            <w:r>
              <w:rPr>
                <w:sz w:val="13"/>
              </w:rPr>
              <w:t>Asal data, variabel, angka aktual, substitusi dan hasil</w:t>
            </w:r>
          </w:p>
        </w:tc>
        <w:tc>
          <w:tcPr>
            <w:tcW w:type="dxa" w:w="2450"/>
            <w:vAlign w:val="top"/>
          </w:tcPr>
          <w:p>
            <w:pPr>
              <w:pStyle w:val="TableText"/>
              <w:jc w:val="left"/>
            </w:pPr>
            <w:r>
              <w:rPr>
                <w:sz w:val="13"/>
              </w:rPr>
              <w:t>GET player gameplay</w:t>
            </w:r>
          </w:p>
        </w:tc>
        <w:tc>
          <w:tcPr>
            <w:tcW w:type="dxa" w:w="2134"/>
            <w:vAlign w:val="top"/>
          </w:tcPr>
          <w:p>
            <w:pPr>
              <w:pStyle w:val="TableText"/>
              <w:jc w:val="left"/>
            </w:pPr>
            <w:r>
              <w:rPr>
                <w:sz w:val="13"/>
              </w:rPr>
              <w:t>events; projections; snapshots; ruleset settings</w:t>
            </w:r>
          </w:p>
        </w:tc>
      </w:tr>
      <w:tr>
        <w:trPr>
          <w:cantSplit/>
        </w:trPr>
        <w:tc>
          <w:tcPr>
            <w:tcW w:type="dxa" w:w="1100"/>
            <w:shd w:fill="F7F9FA"/>
            <w:vAlign w:val="top"/>
          </w:tcPr>
          <w:p>
            <w:pPr>
              <w:pStyle w:val="TableText"/>
              <w:jc w:val="left"/>
            </w:pPr>
            <w:r>
              <w:rPr>
                <w:sz w:val="13"/>
              </w:rPr>
              <w:t>Data permainan lengkap</w:t>
            </w:r>
          </w:p>
        </w:tc>
        <w:tc>
          <w:tcPr>
            <w:tcW w:type="dxa" w:w="900"/>
            <w:shd w:fill="F7F9FA"/>
            <w:vAlign w:val="top"/>
          </w:tcPr>
          <w:p>
            <w:pPr>
              <w:pStyle w:val="TableText"/>
              <w:jc w:val="left"/>
            </w:pPr>
            <w:r>
              <w:rPr>
                <w:sz w:val="13"/>
              </w:rPr>
              <w:t>Terautentikasi</w:t>
            </w:r>
          </w:p>
        </w:tc>
        <w:tc>
          <w:tcPr>
            <w:tcW w:type="dxa" w:w="2200"/>
            <w:shd w:fill="F7F9FA"/>
            <w:vAlign w:val="top"/>
          </w:tcPr>
          <w:p>
            <w:pPr>
              <w:pStyle w:val="TableText"/>
              <w:jc w:val="left"/>
            </w:pPr>
            <w:r>
              <w:rPr>
                <w:sz w:val="13"/>
              </w:rPr>
              <w:t>Sebelas kelompok variabel, tabel dan grafik mode-aware</w:t>
            </w:r>
          </w:p>
        </w:tc>
        <w:tc>
          <w:tcPr>
            <w:tcW w:type="dxa" w:w="2450"/>
            <w:shd w:fill="F7F9FA"/>
            <w:vAlign w:val="top"/>
          </w:tcPr>
          <w:p>
            <w:pPr>
              <w:pStyle w:val="TableText"/>
              <w:jc w:val="left"/>
            </w:pPr>
            <w:r>
              <w:rPr>
                <w:sz w:val="13"/>
              </w:rPr>
              <w:t>GET player gameplay dan transactions</w:t>
            </w:r>
          </w:p>
        </w:tc>
        <w:tc>
          <w:tcPr>
            <w:tcW w:type="dxa" w:w="2134"/>
            <w:shd w:fill="F7F9FA"/>
            <w:vAlign w:val="top"/>
          </w:tcPr>
          <w:p>
            <w:pPr>
              <w:pStyle w:val="TableText"/>
              <w:jc w:val="left"/>
            </w:pPr>
            <w:r>
              <w:rPr>
                <w:sz w:val="13"/>
              </w:rPr>
              <w:t>session_participant_*; events; projections; scores</w:t>
            </w:r>
          </w:p>
        </w:tc>
      </w:tr>
      <w:tr>
        <w:trPr>
          <w:cantSplit/>
        </w:trPr>
        <w:tc>
          <w:tcPr>
            <w:tcW w:type="dxa" w:w="1100"/>
            <w:vAlign w:val="top"/>
          </w:tcPr>
          <w:p>
            <w:pPr>
              <w:pStyle w:val="TableText"/>
              <w:jc w:val="left"/>
            </w:pPr>
            <w:r>
              <w:rPr>
                <w:sz w:val="13"/>
              </w:rPr>
              <w:t>/rulesets</w:t>
            </w:r>
          </w:p>
        </w:tc>
        <w:tc>
          <w:tcPr>
            <w:tcW w:type="dxa" w:w="900"/>
            <w:vAlign w:val="top"/>
          </w:tcPr>
          <w:p>
            <w:pPr>
              <w:pStyle w:val="TableText"/>
              <w:jc w:val="left"/>
            </w:pPr>
            <w:r>
              <w:rPr>
                <w:sz w:val="13"/>
              </w:rPr>
              <w:t>Utama: Instructor</w:t>
            </w:r>
          </w:p>
        </w:tc>
        <w:tc>
          <w:tcPr>
            <w:tcW w:type="dxa" w:w="2200"/>
            <w:vAlign w:val="top"/>
          </w:tcPr>
          <w:p>
            <w:pPr>
              <w:pStyle w:val="TableText"/>
              <w:jc w:val="left"/>
            </w:pPr>
            <w:r>
              <w:rPr>
                <w:sz w:val="13"/>
              </w:rPr>
              <w:t>Cari, urut, page size, paging, pilih, bulk delete</w:t>
            </w:r>
          </w:p>
        </w:tc>
        <w:tc>
          <w:tcPr>
            <w:tcW w:type="dxa" w:w="2450"/>
            <w:vAlign w:val="top"/>
          </w:tcPr>
          <w:p>
            <w:pPr>
              <w:pStyle w:val="TableText"/>
              <w:jc w:val="left"/>
            </w:pPr>
            <w:r>
              <w:rPr>
                <w:sz w:val="13"/>
              </w:rPr>
              <w:t>GET/DELETE /api/v1/rulesets</w:t>
            </w:r>
          </w:p>
        </w:tc>
        <w:tc>
          <w:tcPr>
            <w:tcW w:type="dxa" w:w="2134"/>
            <w:vAlign w:val="top"/>
          </w:tcPr>
          <w:p>
            <w:pPr>
              <w:pStyle w:val="TableText"/>
              <w:jc w:val="left"/>
            </w:pPr>
            <w:r>
              <w:rPr>
                <w:sz w:val="13"/>
              </w:rPr>
              <w:t>rulesets; ruleset_versions</w:t>
            </w:r>
          </w:p>
        </w:tc>
      </w:tr>
      <w:tr>
        <w:trPr>
          <w:cantSplit/>
        </w:trPr>
        <w:tc>
          <w:tcPr>
            <w:tcW w:type="dxa" w:w="1100"/>
            <w:shd w:fill="F7F9FA"/>
            <w:vAlign w:val="top"/>
          </w:tcPr>
          <w:p>
            <w:pPr>
              <w:pStyle w:val="TableText"/>
              <w:jc w:val="left"/>
            </w:pPr>
            <w:r>
              <w:rPr>
                <w:sz w:val="13"/>
              </w:rPr>
              <w:t>Ruleset create/edit</w:t>
            </w:r>
          </w:p>
        </w:tc>
        <w:tc>
          <w:tcPr>
            <w:tcW w:type="dxa" w:w="900"/>
            <w:shd w:fill="F7F9FA"/>
            <w:vAlign w:val="top"/>
          </w:tcPr>
          <w:p>
            <w:pPr>
              <w:pStyle w:val="TableText"/>
              <w:jc w:val="left"/>
            </w:pPr>
            <w:r>
              <w:rPr>
                <w:sz w:val="13"/>
              </w:rPr>
              <w:t>Instructor</w:t>
            </w:r>
          </w:p>
        </w:tc>
        <w:tc>
          <w:tcPr>
            <w:tcW w:type="dxa" w:w="2200"/>
            <w:shd w:fill="F7F9FA"/>
            <w:vAlign w:val="top"/>
          </w:tcPr>
          <w:p>
            <w:pPr>
              <w:pStyle w:val="TableText"/>
              <w:jc w:val="left"/>
            </w:pPr>
            <w:r>
              <w:rPr>
                <w:sz w:val="13"/>
              </w:rPr>
              <w:t>Settings, feature toggle, katalog, ringkasan live, validasi</w:t>
            </w:r>
          </w:p>
        </w:tc>
        <w:tc>
          <w:tcPr>
            <w:tcW w:type="dxa" w:w="2450"/>
            <w:shd w:fill="F7F9FA"/>
            <w:vAlign w:val="top"/>
          </w:tcPr>
          <w:p>
            <w:pPr>
              <w:pStyle w:val="TableText"/>
              <w:jc w:val="left"/>
            </w:pPr>
            <w:r>
              <w:rPr>
                <w:sz w:val="13"/>
              </w:rPr>
              <w:t>POST/PUT rulesets; GET defaults</w:t>
            </w:r>
          </w:p>
        </w:tc>
        <w:tc>
          <w:tcPr>
            <w:tcW w:type="dxa" w:w="2134"/>
            <w:shd w:fill="F7F9FA"/>
            <w:vAlign w:val="top"/>
          </w:tcPr>
          <w:p>
            <w:pPr>
              <w:pStyle w:val="TableText"/>
              <w:jc w:val="left"/>
            </w:pPr>
            <w:r>
              <w:rPr>
                <w:sz w:val="13"/>
              </w:rPr>
              <w:t>ruleset_versions; settings; seluruh ruleset_*</w:t>
            </w:r>
          </w:p>
        </w:tc>
      </w:tr>
      <w:tr>
        <w:trPr>
          <w:cantSplit/>
        </w:trPr>
        <w:tc>
          <w:tcPr>
            <w:tcW w:type="dxa" w:w="1100"/>
            <w:vAlign w:val="top"/>
          </w:tcPr>
          <w:p>
            <w:pPr>
              <w:pStyle w:val="TableText"/>
              <w:jc w:val="left"/>
            </w:pPr>
            <w:r>
              <w:rPr>
                <w:sz w:val="13"/>
              </w:rPr>
              <w:t>Ruleset detail/version</w:t>
            </w:r>
          </w:p>
        </w:tc>
        <w:tc>
          <w:tcPr>
            <w:tcW w:type="dxa" w:w="900"/>
            <w:vAlign w:val="top"/>
          </w:tcPr>
          <w:p>
            <w:pPr>
              <w:pStyle w:val="TableText"/>
              <w:jc w:val="left"/>
            </w:pPr>
            <w:r>
              <w:rPr>
                <w:sz w:val="13"/>
              </w:rPr>
              <w:t>Terautentikasi</w:t>
            </w:r>
          </w:p>
        </w:tc>
        <w:tc>
          <w:tcPr>
            <w:tcW w:type="dxa" w:w="2200"/>
            <w:vAlign w:val="top"/>
          </w:tcPr>
          <w:p>
            <w:pPr>
              <w:pStyle w:val="TableText"/>
              <w:jc w:val="left"/>
            </w:pPr>
            <w:r>
              <w:rPr>
                <w:sz w:val="13"/>
              </w:rPr>
              <w:t>Versi, komponen, status, activate/delete dependency</w:t>
            </w:r>
          </w:p>
        </w:tc>
        <w:tc>
          <w:tcPr>
            <w:tcW w:type="dxa" w:w="2450"/>
            <w:vAlign w:val="top"/>
          </w:tcPr>
          <w:p>
            <w:pPr>
              <w:pStyle w:val="TableText"/>
              <w:jc w:val="left"/>
            </w:pPr>
            <w:r>
              <w:rPr>
                <w:sz w:val="13"/>
              </w:rPr>
              <w:t>GET/POST/DELETE ruleset/version</w:t>
            </w:r>
          </w:p>
        </w:tc>
        <w:tc>
          <w:tcPr>
            <w:tcW w:type="dxa" w:w="2134"/>
            <w:vAlign w:val="top"/>
          </w:tcPr>
          <w:p>
            <w:pPr>
              <w:pStyle w:val="TableText"/>
              <w:jc w:val="left"/>
            </w:pPr>
            <w:r>
              <w:rPr>
                <w:sz w:val="13"/>
              </w:rPr>
              <w:t>rulesets; versions; catalogs; sessions</w:t>
            </w:r>
          </w:p>
        </w:tc>
      </w:tr>
      <w:tr>
        <w:trPr>
          <w:cantSplit/>
        </w:trPr>
        <w:tc>
          <w:tcPr>
            <w:tcW w:type="dxa" w:w="1100"/>
            <w:shd w:fill="F7F9FA"/>
            <w:vAlign w:val="top"/>
          </w:tcPr>
          <w:p>
            <w:pPr>
              <w:pStyle w:val="TableText"/>
              <w:jc w:val="left"/>
            </w:pPr>
            <w:r>
              <w:rPr>
                <w:sz w:val="13"/>
              </w:rPr>
              <w:t>/rulebook</w:t>
            </w:r>
          </w:p>
        </w:tc>
        <w:tc>
          <w:tcPr>
            <w:tcW w:type="dxa" w:w="900"/>
            <w:shd w:fill="F7F9FA"/>
            <w:vAlign w:val="top"/>
          </w:tcPr>
          <w:p>
            <w:pPr>
              <w:pStyle w:val="TableText"/>
              <w:jc w:val="left"/>
            </w:pPr>
            <w:r>
              <w:rPr>
                <w:sz w:val="13"/>
              </w:rPr>
              <w:t>Publik</w:t>
            </w:r>
          </w:p>
        </w:tc>
        <w:tc>
          <w:tcPr>
            <w:tcW w:type="dxa" w:w="2200"/>
            <w:shd w:fill="F7F9FA"/>
            <w:vAlign w:val="top"/>
          </w:tcPr>
          <w:p>
            <w:pPr>
              <w:pStyle w:val="TableText"/>
              <w:jc w:val="left"/>
            </w:pPr>
            <w:r>
              <w:rPr>
                <w:sz w:val="13"/>
              </w:rPr>
              <w:t>Referensi aturan dan media permainan</w:t>
            </w:r>
          </w:p>
        </w:tc>
        <w:tc>
          <w:tcPr>
            <w:tcW w:type="dxa" w:w="2450"/>
            <w:shd w:fill="F7F9FA"/>
            <w:vAlign w:val="top"/>
          </w:tcPr>
          <w:p>
            <w:pPr>
              <w:pStyle w:val="TableText"/>
              <w:jc w:val="left"/>
            </w:pPr>
            <w:r>
              <w:rPr>
                <w:sz w:val="13"/>
              </w:rPr>
              <w:t>Konten UI statis</w:t>
            </w:r>
          </w:p>
        </w:tc>
        <w:tc>
          <w:tcPr>
            <w:tcW w:type="dxa" w:w="2134"/>
            <w:shd w:fill="F7F9FA"/>
            <w:vAlign w:val="top"/>
          </w:tcPr>
          <w:p>
            <w:pPr>
              <w:pStyle w:val="TableText"/>
              <w:jc w:val="left"/>
            </w:pPr>
            <w:r>
              <w:rPr>
                <w:sz w:val="13"/>
              </w:rPr>
              <w:t>Aset rulebook; bukan state database</w:t>
            </w:r>
          </w:p>
        </w:tc>
      </w:tr>
      <w:tr>
        <w:trPr>
          <w:cantSplit/>
        </w:trPr>
        <w:tc>
          <w:tcPr>
            <w:tcW w:type="dxa" w:w="1100"/>
            <w:vAlign w:val="top"/>
          </w:tcPr>
          <w:p>
            <w:pPr>
              <w:pStyle w:val="TableText"/>
              <w:jc w:val="left"/>
            </w:pPr>
            <w:r>
              <w:rPr>
                <w:sz w:val="13"/>
              </w:rPr>
              <w:t>Privacy/Terms/Error</w:t>
            </w:r>
          </w:p>
        </w:tc>
        <w:tc>
          <w:tcPr>
            <w:tcW w:type="dxa" w:w="900"/>
            <w:vAlign w:val="top"/>
          </w:tcPr>
          <w:p>
            <w:pPr>
              <w:pStyle w:val="TableText"/>
              <w:jc w:val="left"/>
            </w:pPr>
            <w:r>
              <w:rPr>
                <w:sz w:val="13"/>
              </w:rPr>
              <w:t>Publik/kontekstual</w:t>
            </w:r>
          </w:p>
        </w:tc>
        <w:tc>
          <w:tcPr>
            <w:tcW w:type="dxa" w:w="2200"/>
            <w:vAlign w:val="top"/>
          </w:tcPr>
          <w:p>
            <w:pPr>
              <w:pStyle w:val="TableText"/>
              <w:jc w:val="left"/>
            </w:pPr>
            <w:r>
              <w:rPr>
                <w:sz w:val="13"/>
              </w:rPr>
              <w:t>Kebijakan akademik, batas penggunaan, pesan aman/trace</w:t>
            </w:r>
          </w:p>
        </w:tc>
        <w:tc>
          <w:tcPr>
            <w:tcW w:type="dxa" w:w="2450"/>
            <w:vAlign w:val="top"/>
          </w:tcPr>
          <w:p>
            <w:pPr>
              <w:pStyle w:val="TableText"/>
              <w:jc w:val="left"/>
            </w:pPr>
            <w:r>
              <w:rPr>
                <w:sz w:val="13"/>
              </w:rPr>
              <w:t>Route UI; error contract API</w:t>
            </w:r>
          </w:p>
        </w:tc>
        <w:tc>
          <w:tcPr>
            <w:tcW w:type="dxa" w:w="2134"/>
            <w:vAlign w:val="top"/>
          </w:tcPr>
          <w:p>
            <w:pPr>
              <w:pStyle w:val="TableText"/>
              <w:jc w:val="left"/>
            </w:pPr>
            <w:r>
              <w:rPr>
                <w:sz w:val="13"/>
              </w:rPr>
              <w:t>Metadata DOMAIN; security/validation logs</w:t>
            </w:r>
          </w:p>
        </w:tc>
      </w:tr>
    </w:tbl>
    <w:p>
      <w:pPr>
        <w:spacing w:after="20"/>
      </w:pPr>
    </w:p>
    <w:p>
      <w:pPr/>
      <w:r>
        <w:t>Matriks tersebut memperlihatkan bahwa satu halaman dapat menggabungkan beberapa endpoint, tetapi setiap data tetap mempunyai sumber fisik yang dapat ditelusuri. UI tidak berhubungan langsung dengan PostgreSQL. Seluruh baca/tulis melewati API sehingga RBAC, redaksi misi, validasi ruleset, cursor, dan aturan status sesi tetap berlaku seragam untuk browser maupun IDN.</w:t>
      </w:r>
    </w:p>
    <w:p>
      <w:pPr>
        <w:pStyle w:val="Heading1"/>
      </w:pPr>
      <w:r>
        <w:t>4.5 Hasil Pengujian dan Validasi Sistem</w:t>
      </w:r>
    </w:p>
    <w:p>
      <w:pPr>
        <w:pStyle w:val="Heading2"/>
      </w:pPr>
      <w:r>
        <w:t>4.5.1 Lingkungan dan Dataset Pengujian</w:t>
      </w:r>
    </w:p>
    <w:p>
      <w:pPr/>
      <w:r>
        <w:t>Pengujian awal dilakukan pada commit a728bb3 menggunakan build Release, kemudian gerbang rilis dijalankan ulang pada 27 Agustus 2026 setelah perbaikan portabilitas checksum migrasi dan pengujian UI. Basis data PostgreSQL 16.15 dijalankan pada container terisolasi, migrasi serta Seed 2 diterapkan secara idempoten, dan API/UI diverifikasi pada Docker development. Rekalkulasi analitik dilakukan untuk sesi Pemula dan Mahir sebelum data dibandingkan.</w:t>
      </w:r>
    </w:p>
    <w:p>
      <w:pPr>
        <w:pStyle w:val="CaptionAcademic"/>
        <w:keepNext/>
      </w:pPr>
      <w:r>
        <w:t>Tabel 4.21 Dataset Acuan Setelah Migrasi dan Seed</w:t>
      </w:r>
    </w:p>
    <w:tbl>
      <w:tblPr>
        <w:tblStyle w:val="TableGrid"/>
        <w:tblW w:type="dxa" w:w="8784"/>
        <w:jc w:val="center"/>
        <w:tblLayout w:type="fixed"/>
        <w:tblLook w:firstColumn="1" w:firstRow="1" w:lastColumn="0" w:lastRow="0" w:noHBand="0" w:noVBand="1" w:val="04A0"/>
        <w:tblInd w:w="120" w:type="dxa"/>
      </w:tblPr>
      <w:tblGrid>
        <w:gridCol w:w="3000"/>
        <w:gridCol w:w="1400"/>
        <w:gridCol w:w="4384"/>
      </w:tblGrid>
      <w:tr>
        <w:trPr>
          <w:tblHeader w:val="true"/>
        </w:trPr>
        <w:tc>
          <w:tcPr>
            <w:tcW w:type="dxa" w:w="3000"/>
            <w:shd w:fill="173B57"/>
            <w:vAlign w:val="center"/>
          </w:tcPr>
          <w:p>
            <w:pPr>
              <w:pStyle w:val="TableText"/>
              <w:keepNext/>
              <w:jc w:val="center"/>
            </w:pPr>
            <w:r>
              <w:rPr>
                <w:b/>
                <w:color w:val="FFFFFF"/>
                <w:sz w:val="17"/>
              </w:rPr>
              <w:t>Objek</w:t>
            </w:r>
          </w:p>
        </w:tc>
        <w:tc>
          <w:tcPr>
            <w:tcW w:type="dxa" w:w="1400"/>
            <w:shd w:fill="173B57"/>
            <w:vAlign w:val="center"/>
          </w:tcPr>
          <w:p>
            <w:pPr>
              <w:pStyle w:val="TableText"/>
              <w:keepNext/>
              <w:jc w:val="center"/>
            </w:pPr>
            <w:r>
              <w:rPr>
                <w:b/>
                <w:color w:val="FFFFFF"/>
                <w:sz w:val="17"/>
              </w:rPr>
              <w:t>Jumlah</w:t>
            </w:r>
          </w:p>
        </w:tc>
        <w:tc>
          <w:tcPr>
            <w:tcW w:type="dxa" w:w="4384"/>
            <w:shd w:fill="173B57"/>
            <w:vAlign w:val="center"/>
          </w:tcPr>
          <w:p>
            <w:pPr>
              <w:pStyle w:val="TableText"/>
              <w:keepNext/>
              <w:jc w:val="center"/>
            </w:pPr>
            <w:r>
              <w:rPr>
                <w:b/>
                <w:color w:val="FFFFFF"/>
                <w:sz w:val="17"/>
              </w:rPr>
              <w:t>Keterangan</w:t>
            </w:r>
          </w:p>
        </w:tc>
      </w:tr>
      <w:tr>
        <w:trPr>
          <w:cantSplit/>
        </w:trPr>
        <w:tc>
          <w:tcPr>
            <w:tcW w:type="dxa" w:w="3000"/>
            <w:vAlign w:val="top"/>
          </w:tcPr>
          <w:p>
            <w:pPr>
              <w:pStyle w:val="TableText"/>
              <w:jc w:val="left"/>
            </w:pPr>
            <w:r>
              <w:rPr>
                <w:sz w:val="17"/>
              </w:rPr>
              <w:t>Akun</w:t>
            </w:r>
          </w:p>
        </w:tc>
        <w:tc>
          <w:tcPr>
            <w:tcW w:type="dxa" w:w="1400"/>
            <w:vAlign w:val="top"/>
          </w:tcPr>
          <w:p>
            <w:pPr>
              <w:pStyle w:val="TableText"/>
              <w:jc w:val="left"/>
            </w:pPr>
            <w:r>
              <w:rPr>
                <w:sz w:val="17"/>
              </w:rPr>
              <w:t>5</w:t>
            </w:r>
          </w:p>
        </w:tc>
        <w:tc>
          <w:tcPr>
            <w:tcW w:type="dxa" w:w="4384"/>
            <w:vAlign w:val="top"/>
          </w:tcPr>
          <w:p>
            <w:pPr>
              <w:pStyle w:val="TableText"/>
              <w:jc w:val="left"/>
            </w:pPr>
            <w:r>
              <w:rPr>
                <w:sz w:val="17"/>
              </w:rPr>
              <w:t>Satu Instructor dan empat Player demo.</w:t>
            </w:r>
          </w:p>
        </w:tc>
      </w:tr>
      <w:tr>
        <w:trPr>
          <w:cantSplit/>
        </w:trPr>
        <w:tc>
          <w:tcPr>
            <w:tcW w:type="dxa" w:w="3000"/>
            <w:shd w:fill="F7F9FA"/>
            <w:vAlign w:val="top"/>
          </w:tcPr>
          <w:p>
            <w:pPr>
              <w:pStyle w:val="TableText"/>
              <w:jc w:val="left"/>
            </w:pPr>
            <w:r>
              <w:rPr>
                <w:sz w:val="17"/>
              </w:rPr>
              <w:t>Ruleset/version</w:t>
            </w:r>
          </w:p>
        </w:tc>
        <w:tc>
          <w:tcPr>
            <w:tcW w:type="dxa" w:w="1400"/>
            <w:shd w:fill="F7F9FA"/>
            <w:vAlign w:val="top"/>
          </w:tcPr>
          <w:p>
            <w:pPr>
              <w:pStyle w:val="TableText"/>
              <w:jc w:val="left"/>
            </w:pPr>
            <w:r>
              <w:rPr>
                <w:sz w:val="17"/>
              </w:rPr>
              <w:t>2</w:t>
            </w:r>
          </w:p>
        </w:tc>
        <w:tc>
          <w:tcPr>
            <w:tcW w:type="dxa" w:w="4384"/>
            <w:shd w:fill="F7F9FA"/>
            <w:vAlign w:val="top"/>
          </w:tcPr>
          <w:p>
            <w:pPr>
              <w:pStyle w:val="TableText"/>
              <w:jc w:val="left"/>
            </w:pPr>
            <w:r>
              <w:rPr>
                <w:sz w:val="17"/>
              </w:rPr>
              <w:t>Satu Pemula dan satu Mahir.</w:t>
            </w:r>
          </w:p>
        </w:tc>
      </w:tr>
      <w:tr>
        <w:trPr>
          <w:cantSplit/>
        </w:trPr>
        <w:tc>
          <w:tcPr>
            <w:tcW w:type="dxa" w:w="3000"/>
            <w:vAlign w:val="top"/>
          </w:tcPr>
          <w:p>
            <w:pPr>
              <w:pStyle w:val="TableText"/>
              <w:jc w:val="left"/>
            </w:pPr>
            <w:r>
              <w:rPr>
                <w:sz w:val="17"/>
              </w:rPr>
              <w:t>Sesi selesai</w:t>
            </w:r>
          </w:p>
        </w:tc>
        <w:tc>
          <w:tcPr>
            <w:tcW w:type="dxa" w:w="1400"/>
            <w:vAlign w:val="top"/>
          </w:tcPr>
          <w:p>
            <w:pPr>
              <w:pStyle w:val="TableText"/>
              <w:jc w:val="left"/>
            </w:pPr>
            <w:r>
              <w:rPr>
                <w:sz w:val="17"/>
              </w:rPr>
              <w:t>2</w:t>
            </w:r>
          </w:p>
        </w:tc>
        <w:tc>
          <w:tcPr>
            <w:tcW w:type="dxa" w:w="4384"/>
            <w:vAlign w:val="top"/>
          </w:tcPr>
          <w:p>
            <w:pPr>
              <w:pStyle w:val="TableText"/>
              <w:jc w:val="left"/>
            </w:pPr>
            <w:r>
              <w:rPr>
                <w:sz w:val="17"/>
              </w:rPr>
              <w:t>Dataset historis Seed 2.</w:t>
            </w:r>
          </w:p>
        </w:tc>
      </w:tr>
      <w:tr>
        <w:trPr>
          <w:cantSplit/>
        </w:trPr>
        <w:tc>
          <w:tcPr>
            <w:tcW w:type="dxa" w:w="3000"/>
            <w:shd w:fill="F7F9FA"/>
            <w:vAlign w:val="top"/>
          </w:tcPr>
          <w:p>
            <w:pPr>
              <w:pStyle w:val="TableText"/>
              <w:jc w:val="left"/>
            </w:pPr>
            <w:r>
              <w:rPr>
                <w:sz w:val="17"/>
              </w:rPr>
              <w:t>Partisipasi pemain</w:t>
            </w:r>
          </w:p>
        </w:tc>
        <w:tc>
          <w:tcPr>
            <w:tcW w:type="dxa" w:w="1400"/>
            <w:shd w:fill="F7F9FA"/>
            <w:vAlign w:val="top"/>
          </w:tcPr>
          <w:p>
            <w:pPr>
              <w:pStyle w:val="TableText"/>
              <w:jc w:val="left"/>
            </w:pPr>
            <w:r>
              <w:rPr>
                <w:sz w:val="17"/>
              </w:rPr>
              <w:t>8</w:t>
            </w:r>
          </w:p>
        </w:tc>
        <w:tc>
          <w:tcPr>
            <w:tcW w:type="dxa" w:w="4384"/>
            <w:shd w:fill="F7F9FA"/>
            <w:vAlign w:val="top"/>
          </w:tcPr>
          <w:p>
            <w:pPr>
              <w:pStyle w:val="TableText"/>
              <w:jc w:val="left"/>
            </w:pPr>
            <w:r>
              <w:rPr>
                <w:sz w:val="17"/>
              </w:rPr>
              <w:t>Empat pemain per sesi.</w:t>
            </w:r>
          </w:p>
        </w:tc>
      </w:tr>
      <w:tr>
        <w:trPr>
          <w:cantSplit/>
        </w:trPr>
        <w:tc>
          <w:tcPr>
            <w:tcW w:type="dxa" w:w="3000"/>
            <w:vAlign w:val="top"/>
          </w:tcPr>
          <w:p>
            <w:pPr>
              <w:pStyle w:val="TableText"/>
              <w:jc w:val="left"/>
            </w:pPr>
            <w:r>
              <w:rPr>
                <w:sz w:val="17"/>
              </w:rPr>
              <w:t>Event</w:t>
            </w:r>
          </w:p>
        </w:tc>
        <w:tc>
          <w:tcPr>
            <w:tcW w:type="dxa" w:w="1400"/>
            <w:vAlign w:val="top"/>
          </w:tcPr>
          <w:p>
            <w:pPr>
              <w:pStyle w:val="TableText"/>
              <w:jc w:val="left"/>
            </w:pPr>
            <w:r>
              <w:rPr>
                <w:sz w:val="17"/>
              </w:rPr>
              <w:t>467</w:t>
            </w:r>
          </w:p>
        </w:tc>
        <w:tc>
          <w:tcPr>
            <w:tcW w:type="dxa" w:w="4384"/>
            <w:vAlign w:val="top"/>
          </w:tcPr>
          <w:p>
            <w:pPr>
              <w:pStyle w:val="TableText"/>
              <w:jc w:val="left"/>
            </w:pPr>
            <w:r>
              <w:rPr>
                <w:sz w:val="17"/>
              </w:rPr>
              <w:t>Event valid historis.</w:t>
            </w:r>
          </w:p>
        </w:tc>
      </w:tr>
      <w:tr>
        <w:trPr>
          <w:cantSplit/>
        </w:trPr>
        <w:tc>
          <w:tcPr>
            <w:tcW w:type="dxa" w:w="3000"/>
            <w:shd w:fill="F7F9FA"/>
            <w:vAlign w:val="top"/>
          </w:tcPr>
          <w:p>
            <w:pPr>
              <w:pStyle w:val="TableText"/>
              <w:jc w:val="left"/>
            </w:pPr>
            <w:r>
              <w:rPr>
                <w:sz w:val="17"/>
              </w:rPr>
              <w:t>Proyeksi arus kas</w:t>
            </w:r>
          </w:p>
        </w:tc>
        <w:tc>
          <w:tcPr>
            <w:tcW w:type="dxa" w:w="1400"/>
            <w:shd w:fill="F7F9FA"/>
            <w:vAlign w:val="top"/>
          </w:tcPr>
          <w:p>
            <w:pPr>
              <w:pStyle w:val="TableText"/>
              <w:jc w:val="left"/>
            </w:pPr>
            <w:r>
              <w:rPr>
                <w:sz w:val="17"/>
              </w:rPr>
              <w:t>343</w:t>
            </w:r>
          </w:p>
        </w:tc>
        <w:tc>
          <w:tcPr>
            <w:tcW w:type="dxa" w:w="4384"/>
            <w:shd w:fill="F7F9FA"/>
            <w:vAlign w:val="top"/>
          </w:tcPr>
          <w:p>
            <w:pPr>
              <w:pStyle w:val="TableText"/>
              <w:jc w:val="left"/>
            </w:pPr>
            <w:r>
              <w:rPr>
                <w:sz w:val="17"/>
              </w:rPr>
              <w:t>Baris hasil rekonstruksi/proyeksi.</w:t>
            </w:r>
          </w:p>
        </w:tc>
      </w:tr>
      <w:tr>
        <w:trPr>
          <w:cantSplit/>
        </w:trPr>
        <w:tc>
          <w:tcPr>
            <w:tcW w:type="dxa" w:w="3000"/>
            <w:vAlign w:val="top"/>
          </w:tcPr>
          <w:p>
            <w:pPr>
              <w:pStyle w:val="TableText"/>
              <w:jc w:val="left"/>
            </w:pPr>
            <w:r>
              <w:rPr>
                <w:sz w:val="17"/>
              </w:rPr>
              <w:t>Snapshot metrik</w:t>
            </w:r>
          </w:p>
        </w:tc>
        <w:tc>
          <w:tcPr>
            <w:tcW w:type="dxa" w:w="1400"/>
            <w:vAlign w:val="top"/>
          </w:tcPr>
          <w:p>
            <w:pPr>
              <w:pStyle w:val="TableText"/>
              <w:jc w:val="left"/>
            </w:pPr>
            <w:r>
              <w:rPr>
                <w:sz w:val="17"/>
              </w:rPr>
              <w:t>194</w:t>
            </w:r>
          </w:p>
        </w:tc>
        <w:tc>
          <w:tcPr>
            <w:tcW w:type="dxa" w:w="4384"/>
            <w:vAlign w:val="top"/>
          </w:tcPr>
          <w:p>
            <w:pPr>
              <w:pStyle w:val="TableText"/>
              <w:jc w:val="left"/>
            </w:pPr>
            <w:r>
              <w:rPr>
                <w:sz w:val="17"/>
              </w:rPr>
              <w:t>Termasuk hasil rekalkulasi terbaru.</w:t>
            </w:r>
          </w:p>
        </w:tc>
      </w:tr>
      <w:tr>
        <w:trPr>
          <w:cantSplit/>
        </w:trPr>
        <w:tc>
          <w:tcPr>
            <w:tcW w:type="dxa" w:w="3000"/>
            <w:shd w:fill="F7F9FA"/>
            <w:vAlign w:val="top"/>
          </w:tcPr>
          <w:p>
            <w:pPr>
              <w:pStyle w:val="TableText"/>
              <w:jc w:val="left"/>
            </w:pPr>
            <w:r>
              <w:rPr>
                <w:sz w:val="17"/>
              </w:rPr>
              <w:t>Skor akhir</w:t>
            </w:r>
          </w:p>
        </w:tc>
        <w:tc>
          <w:tcPr>
            <w:tcW w:type="dxa" w:w="1400"/>
            <w:shd w:fill="F7F9FA"/>
            <w:vAlign w:val="top"/>
          </w:tcPr>
          <w:p>
            <w:pPr>
              <w:pStyle w:val="TableText"/>
              <w:jc w:val="left"/>
            </w:pPr>
            <w:r>
              <w:rPr>
                <w:sz w:val="17"/>
              </w:rPr>
              <w:t>8</w:t>
            </w:r>
          </w:p>
        </w:tc>
        <w:tc>
          <w:tcPr>
            <w:tcW w:type="dxa" w:w="4384"/>
            <w:shd w:fill="F7F9FA"/>
            <w:vAlign w:val="top"/>
          </w:tcPr>
          <w:p>
            <w:pPr>
              <w:pStyle w:val="TableText"/>
              <w:jc w:val="left"/>
            </w:pPr>
            <w:r>
              <w:rPr>
                <w:sz w:val="17"/>
              </w:rPr>
              <w:t>Empat pemain per mode.</w:t>
            </w:r>
          </w:p>
        </w:tc>
      </w:tr>
    </w:tbl>
    <w:p>
      <w:pPr>
        <w:spacing w:after="20"/>
      </w:pPr>
    </w:p>
    <w:p>
      <w:pPr/>
      <w:r>
        <w:t>Pengujian mencakup 328 skenario API non-performa, 199 skenario UI unit, 10 skenario E2E Playwright pada desktop dan ponsel, serta satu skenario performa terpadu. Uji performa memakai target 100 akun, 20 sesi aktif, 20 pengguna bersamaan, p95 API umum di bawah 500 ms, dan p95 analitik di bawah 2 detik.</w:t>
      </w:r>
    </w:p>
    <w:p>
      <w:pPr>
        <w:pStyle w:val="Heading2"/>
      </w:pPr>
      <w:r>
        <w:t>4.5.2 Pengujian Fungsional API</w:t>
      </w:r>
    </w:p>
    <w:p>
      <w:pPr/>
      <w:r>
        <w:t>Seluruh 328 pengujian API non-performa lulus. Skenario meliputi login dan register, daftar pemain, ruleset, sesi, setup, start/end, event tunggal dan batch, state, transaksi, rekalkulasi, gameplay analytics, ringkasan ruleset, audit, observability, serta portabilitas checksum migrasi. Hasil ini menunjukkan kontrak API dan aturan domain yang dicakup test bekerja pada dataset terisolasi.</w:t>
      </w:r>
    </w:p>
    <w:p>
      <w:pPr>
        <w:pStyle w:val="CaptionAcademic"/>
        <w:keepNext/>
      </w:pPr>
      <w:r>
        <w:t>Tabel 4.22 Kelompok Pengujian API</w:t>
      </w:r>
    </w:p>
    <w:tbl>
      <w:tblPr>
        <w:tblStyle w:val="TableGrid"/>
        <w:tblW w:type="dxa" w:w="8784"/>
        <w:jc w:val="center"/>
        <w:tblLayout w:type="fixed"/>
        <w:tblLook w:firstColumn="1" w:firstRow="1" w:lastColumn="0" w:lastRow="0" w:noHBand="0" w:noVBand="1" w:val="04A0"/>
        <w:tblInd w:w="120" w:type="dxa"/>
      </w:tblPr>
      <w:tblGrid>
        <w:gridCol w:w="2200"/>
        <w:gridCol w:w="5084"/>
        <w:gridCol w:w="1500"/>
      </w:tblGrid>
      <w:tr>
        <w:trPr>
          <w:tblHeader w:val="true"/>
        </w:trPr>
        <w:tc>
          <w:tcPr>
            <w:tcW w:type="dxa" w:w="2200"/>
            <w:shd w:fill="173B57"/>
            <w:vAlign w:val="center"/>
          </w:tcPr>
          <w:p>
            <w:pPr>
              <w:pStyle w:val="TableText"/>
              <w:keepNext/>
              <w:jc w:val="center"/>
            </w:pPr>
            <w:r>
              <w:rPr>
                <w:b/>
                <w:color w:val="FFFFFF"/>
                <w:sz w:val="17"/>
              </w:rPr>
              <w:t>Kelompok</w:t>
            </w:r>
          </w:p>
        </w:tc>
        <w:tc>
          <w:tcPr>
            <w:tcW w:type="dxa" w:w="5084"/>
            <w:shd w:fill="173B57"/>
            <w:vAlign w:val="center"/>
          </w:tcPr>
          <w:p>
            <w:pPr>
              <w:pStyle w:val="TableText"/>
              <w:keepNext/>
              <w:jc w:val="center"/>
            </w:pPr>
            <w:r>
              <w:rPr>
                <w:b/>
                <w:color w:val="FFFFFF"/>
                <w:sz w:val="17"/>
              </w:rPr>
              <w:t>Contoh Skenario</w:t>
            </w:r>
          </w:p>
        </w:tc>
        <w:tc>
          <w:tcPr>
            <w:tcW w:type="dxa" w:w="1500"/>
            <w:shd w:fill="173B57"/>
            <w:vAlign w:val="center"/>
          </w:tcPr>
          <w:p>
            <w:pPr>
              <w:pStyle w:val="TableText"/>
              <w:keepNext/>
              <w:jc w:val="center"/>
            </w:pPr>
            <w:r>
              <w:rPr>
                <w:b/>
                <w:color w:val="FFFFFF"/>
                <w:sz w:val="17"/>
              </w:rPr>
              <w:t>Hasil</w:t>
            </w:r>
          </w:p>
        </w:tc>
      </w:tr>
      <w:tr>
        <w:trPr>
          <w:cantSplit/>
        </w:trPr>
        <w:tc>
          <w:tcPr>
            <w:tcW w:type="dxa" w:w="2200"/>
            <w:vAlign w:val="top"/>
          </w:tcPr>
          <w:p>
            <w:pPr>
              <w:pStyle w:val="TableText"/>
              <w:keepNext/>
              <w:jc w:val="left"/>
            </w:pPr>
            <w:r>
              <w:rPr>
                <w:sz w:val="17"/>
              </w:rPr>
              <w:t>Autentikasi/RBAC</w:t>
            </w:r>
          </w:p>
        </w:tc>
        <w:tc>
          <w:tcPr>
            <w:tcW w:type="dxa" w:w="5084"/>
            <w:vAlign w:val="top"/>
          </w:tcPr>
          <w:p>
            <w:pPr>
              <w:pStyle w:val="TableText"/>
              <w:keepNext/>
              <w:jc w:val="left"/>
            </w:pPr>
            <w:r>
              <w:rPr>
                <w:sz w:val="17"/>
              </w:rPr>
              <w:t>Login, register Player, penolakan Instructor publik, token, role</w:t>
            </w:r>
          </w:p>
        </w:tc>
        <w:tc>
          <w:tcPr>
            <w:tcW w:type="dxa" w:w="1500"/>
            <w:vAlign w:val="top"/>
          </w:tcPr>
          <w:p>
            <w:pPr>
              <w:pStyle w:val="TableText"/>
              <w:keepNext/>
              <w:jc w:val="left"/>
            </w:pPr>
            <w:r>
              <w:rPr>
                <w:sz w:val="17"/>
              </w:rPr>
              <w:t>Lulus</w:t>
            </w:r>
          </w:p>
        </w:tc>
      </w:tr>
      <w:tr>
        <w:trPr>
          <w:cantSplit/>
        </w:trPr>
        <w:tc>
          <w:tcPr>
            <w:tcW w:type="dxa" w:w="2200"/>
            <w:shd w:fill="F7F9FA"/>
            <w:vAlign w:val="top"/>
          </w:tcPr>
          <w:p>
            <w:pPr>
              <w:pStyle w:val="TableText"/>
              <w:keepNext/>
              <w:jc w:val="left"/>
            </w:pPr>
            <w:r>
              <w:rPr>
                <w:sz w:val="17"/>
              </w:rPr>
              <w:t>Ruleset</w:t>
            </w:r>
          </w:p>
        </w:tc>
        <w:tc>
          <w:tcPr>
            <w:tcW w:type="dxa" w:w="5084"/>
            <w:shd w:fill="F7F9FA"/>
            <w:vAlign w:val="top"/>
          </w:tcPr>
          <w:p>
            <w:pPr>
              <w:pStyle w:val="TableText"/>
              <w:keepNext/>
              <w:jc w:val="left"/>
            </w:pPr>
            <w:r>
              <w:rPr>
                <w:sz w:val="17"/>
              </w:rPr>
              <w:t>Buat, ubah, aktifkan, validasi, delete conflict</w:t>
            </w:r>
          </w:p>
        </w:tc>
        <w:tc>
          <w:tcPr>
            <w:tcW w:type="dxa" w:w="1500"/>
            <w:shd w:fill="F7F9FA"/>
            <w:vAlign w:val="top"/>
          </w:tcPr>
          <w:p>
            <w:pPr>
              <w:pStyle w:val="TableText"/>
              <w:keepNext/>
              <w:jc w:val="left"/>
            </w:pPr>
            <w:r>
              <w:rPr>
                <w:sz w:val="17"/>
              </w:rPr>
              <w:t>Lulus</w:t>
            </w:r>
          </w:p>
        </w:tc>
      </w:tr>
      <w:tr>
        <w:trPr>
          <w:cantSplit/>
        </w:trPr>
        <w:tc>
          <w:tcPr>
            <w:tcW w:type="dxa" w:w="2200"/>
            <w:vAlign w:val="top"/>
          </w:tcPr>
          <w:p>
            <w:pPr>
              <w:pStyle w:val="TableText"/>
              <w:keepNext/>
              <w:jc w:val="left"/>
            </w:pPr>
            <w:r>
              <w:rPr>
                <w:sz w:val="17"/>
              </w:rPr>
              <w:t>Sesi/setup</w:t>
            </w:r>
          </w:p>
        </w:tc>
        <w:tc>
          <w:tcPr>
            <w:tcW w:type="dxa" w:w="5084"/>
            <w:vAlign w:val="top"/>
          </w:tcPr>
          <w:p>
            <w:pPr>
              <w:pStyle w:val="TableText"/>
              <w:keepNext/>
              <w:jc w:val="left"/>
            </w:pPr>
            <w:r>
              <w:rPr>
                <w:sz w:val="17"/>
              </w:rPr>
              <w:t>Validasi, revisi, roster lock, start/end, idempotency</w:t>
            </w:r>
          </w:p>
        </w:tc>
        <w:tc>
          <w:tcPr>
            <w:tcW w:type="dxa" w:w="1500"/>
            <w:vAlign w:val="top"/>
          </w:tcPr>
          <w:p>
            <w:pPr>
              <w:pStyle w:val="TableText"/>
              <w:keepNext/>
              <w:jc w:val="left"/>
            </w:pPr>
            <w:r>
              <w:rPr>
                <w:sz w:val="17"/>
              </w:rPr>
              <w:t>Lulus</w:t>
            </w:r>
          </w:p>
        </w:tc>
      </w:tr>
      <w:tr>
        <w:trPr>
          <w:cantSplit/>
        </w:trPr>
        <w:tc>
          <w:tcPr>
            <w:tcW w:type="dxa" w:w="2200"/>
            <w:shd w:fill="F7F9FA"/>
            <w:vAlign w:val="top"/>
          </w:tcPr>
          <w:p>
            <w:pPr>
              <w:pStyle w:val="TableText"/>
              <w:keepNext/>
              <w:jc w:val="left"/>
            </w:pPr>
            <w:r>
              <w:rPr>
                <w:sz w:val="17"/>
              </w:rPr>
              <w:t>Event/state</w:t>
            </w:r>
          </w:p>
        </w:tc>
        <w:tc>
          <w:tcPr>
            <w:tcW w:type="dxa" w:w="5084"/>
            <w:shd w:fill="F7F9FA"/>
            <w:vAlign w:val="top"/>
          </w:tcPr>
          <w:p>
            <w:pPr>
              <w:pStyle w:val="TableText"/>
              <w:keepNext/>
              <w:jc w:val="left"/>
            </w:pPr>
            <w:r>
              <w:rPr>
                <w:sz w:val="17"/>
              </w:rPr>
              <w:t>Urutan, dua aksi, saldo, batch, legacy exclusion</w:t>
            </w:r>
          </w:p>
        </w:tc>
        <w:tc>
          <w:tcPr>
            <w:tcW w:type="dxa" w:w="1500"/>
            <w:shd w:fill="F7F9FA"/>
            <w:vAlign w:val="top"/>
          </w:tcPr>
          <w:p>
            <w:pPr>
              <w:pStyle w:val="TableText"/>
              <w:keepNext/>
              <w:jc w:val="left"/>
            </w:pPr>
            <w:r>
              <w:rPr>
                <w:sz w:val="17"/>
              </w:rPr>
              <w:t>Lulus</w:t>
            </w:r>
          </w:p>
        </w:tc>
      </w:tr>
      <w:tr>
        <w:trPr>
          <w:cantSplit/>
        </w:trPr>
        <w:tc>
          <w:tcPr>
            <w:tcW w:type="dxa" w:w="2200"/>
            <w:vAlign w:val="top"/>
          </w:tcPr>
          <w:p>
            <w:pPr>
              <w:pStyle w:val="TableText"/>
              <w:keepNext/>
              <w:jc w:val="left"/>
            </w:pPr>
            <w:r>
              <w:rPr>
                <w:sz w:val="17"/>
              </w:rPr>
              <w:t>Analitik</w:t>
            </w:r>
          </w:p>
        </w:tc>
        <w:tc>
          <w:tcPr>
            <w:tcW w:type="dxa" w:w="5084"/>
            <w:vAlign w:val="top"/>
          </w:tcPr>
          <w:p>
            <w:pPr>
              <w:pStyle w:val="TableText"/>
              <w:keepNext/>
              <w:jc w:val="left"/>
            </w:pPr>
            <w:r>
              <w:rPr>
                <w:sz w:val="17"/>
              </w:rPr>
              <w:t>Recompute, snapshot, transaksi cursor, metric provenance</w:t>
            </w:r>
          </w:p>
        </w:tc>
        <w:tc>
          <w:tcPr>
            <w:tcW w:type="dxa" w:w="1500"/>
            <w:vAlign w:val="top"/>
          </w:tcPr>
          <w:p>
            <w:pPr>
              <w:pStyle w:val="TableText"/>
              <w:keepNext/>
              <w:jc w:val="left"/>
            </w:pPr>
            <w:r>
              <w:rPr>
                <w:sz w:val="17"/>
              </w:rPr>
              <w:t>Lulus</w:t>
            </w:r>
          </w:p>
        </w:tc>
      </w:tr>
      <w:tr>
        <w:trPr>
          <w:cantSplit/>
        </w:trPr>
        <w:tc>
          <w:tcPr>
            <w:tcW w:type="dxa" w:w="2200"/>
            <w:shd w:fill="F7F9FA"/>
            <w:vAlign w:val="top"/>
          </w:tcPr>
          <w:p>
            <w:pPr>
              <w:pStyle w:val="TableText"/>
              <w:keepNext/>
              <w:jc w:val="left"/>
            </w:pPr>
            <w:r>
              <w:rPr>
                <w:sz w:val="17"/>
              </w:rPr>
              <w:t>Keamanan/observability</w:t>
            </w:r>
          </w:p>
        </w:tc>
        <w:tc>
          <w:tcPr>
            <w:tcW w:type="dxa" w:w="5084"/>
            <w:shd w:fill="F7F9FA"/>
            <w:vAlign w:val="top"/>
          </w:tcPr>
          <w:p>
            <w:pPr>
              <w:pStyle w:val="TableText"/>
              <w:keepNext/>
              <w:jc w:val="left"/>
            </w:pPr>
            <w:r>
              <w:rPr>
                <w:sz w:val="17"/>
              </w:rPr>
              <w:t>Audit role, rate limit, metrics summary</w:t>
            </w:r>
          </w:p>
        </w:tc>
        <w:tc>
          <w:tcPr>
            <w:tcW w:type="dxa" w:w="1500"/>
            <w:shd w:fill="F7F9FA"/>
            <w:vAlign w:val="top"/>
          </w:tcPr>
          <w:p>
            <w:pPr>
              <w:pStyle w:val="TableText"/>
              <w:keepNext/>
              <w:jc w:val="left"/>
            </w:pPr>
            <w:r>
              <w:rPr>
                <w:sz w:val="17"/>
              </w:rPr>
              <w:t>Lulus</w:t>
            </w:r>
          </w:p>
        </w:tc>
      </w:tr>
      <w:tr>
        <w:trPr>
          <w:cantSplit/>
        </w:trPr>
        <w:tc>
          <w:tcPr>
            <w:tcW w:type="dxa" w:w="2200"/>
            <w:vAlign w:val="top"/>
          </w:tcPr>
          <w:p>
            <w:pPr>
              <w:pStyle w:val="TableText"/>
              <w:jc w:val="left"/>
            </w:pPr>
            <w:r>
              <w:rPr>
                <w:sz w:val="17"/>
              </w:rPr>
              <w:t>Migrasi</w:t>
            </w:r>
          </w:p>
        </w:tc>
        <w:tc>
          <w:tcPr>
            <w:tcW w:type="dxa" w:w="5084"/>
            <w:vAlign w:val="top"/>
          </w:tcPr>
          <w:p>
            <w:pPr>
              <w:pStyle w:val="TableText"/>
              <w:jc w:val="left"/>
            </w:pPr>
            <w:r>
              <w:rPr>
                <w:sz w:val="17"/>
              </w:rPr>
              <w:t>Idempotensi, perubahan isi ditolak, LF/CRLF setara</w:t>
            </w:r>
          </w:p>
        </w:tc>
        <w:tc>
          <w:tcPr>
            <w:tcW w:type="dxa" w:w="1500"/>
            <w:vAlign w:val="top"/>
          </w:tcPr>
          <w:p>
            <w:pPr>
              <w:pStyle w:val="TableText"/>
              <w:jc w:val="left"/>
            </w:pPr>
            <w:r>
              <w:rPr>
                <w:sz w:val="17"/>
              </w:rPr>
              <w:t>Lulus</w:t>
            </w:r>
          </w:p>
        </w:tc>
      </w:tr>
    </w:tbl>
    <w:p>
      <w:pPr>
        <w:spacing w:after="20"/>
      </w:pPr>
    </w:p>
    <w:p>
      <w:pPr>
        <w:pStyle w:val="Heading2"/>
      </w:pPr>
      <w:r>
        <w:t>4.5.3 Pengujian Integrasi dan Konsistensi State</w:t>
      </w:r>
    </w:p>
    <w:p>
      <w:pPr/>
      <w:r>
        <w:t>Pengujian integrasi memverifikasi interaksi API, basis data, dan service domain. Fokus diberikan pada kondisi yang sulit dipastikan melalui unit test tunggal: concurrency start, rollback transaksi, sequence event, retry idempoten, dan snapshot terbaru. Hasil lulus menunjukkan invariant terjaga pada lingkungan PostgreSQL nyata.</w:t>
      </w:r>
    </w:p>
    <w:p>
      <w:pPr>
        <w:pStyle w:val="CaptionAcademic"/>
        <w:keepNext/>
      </w:pPr>
      <w:r>
        <w:t>Tabel 4.23 Skenario Konsistensi Kritis</w:t>
      </w:r>
    </w:p>
    <w:tbl>
      <w:tblPr>
        <w:tblStyle w:val="TableGrid"/>
        <w:tblW w:type="dxa" w:w="8784"/>
        <w:jc w:val="center"/>
        <w:tblLayout w:type="fixed"/>
        <w:tblLook w:firstColumn="1" w:firstRow="1" w:lastColumn="0" w:lastRow="0" w:noHBand="0" w:noVBand="1" w:val="04A0"/>
        <w:tblInd w:w="120" w:type="dxa"/>
      </w:tblPr>
      <w:tblGrid>
        <w:gridCol w:w="3450"/>
        <w:gridCol w:w="3834"/>
        <w:gridCol w:w="1500"/>
      </w:tblGrid>
      <w:tr>
        <w:trPr>
          <w:tblHeader w:val="true"/>
        </w:trPr>
        <w:tc>
          <w:tcPr>
            <w:tcW w:type="dxa" w:w="3450"/>
            <w:shd w:fill="173B57"/>
            <w:vAlign w:val="center"/>
          </w:tcPr>
          <w:p>
            <w:pPr>
              <w:pStyle w:val="TableText"/>
              <w:keepNext/>
              <w:jc w:val="center"/>
            </w:pPr>
            <w:r>
              <w:rPr>
                <w:b/>
                <w:color w:val="FFFFFF"/>
                <w:sz w:val="17"/>
              </w:rPr>
              <w:t>Skenario</w:t>
            </w:r>
          </w:p>
        </w:tc>
        <w:tc>
          <w:tcPr>
            <w:tcW w:type="dxa" w:w="3834"/>
            <w:shd w:fill="173B57"/>
            <w:vAlign w:val="center"/>
          </w:tcPr>
          <w:p>
            <w:pPr>
              <w:pStyle w:val="TableText"/>
              <w:keepNext/>
              <w:jc w:val="center"/>
            </w:pPr>
            <w:r>
              <w:rPr>
                <w:b/>
                <w:color w:val="FFFFFF"/>
                <w:sz w:val="17"/>
              </w:rPr>
              <w:t>Ekspektasi</w:t>
            </w:r>
          </w:p>
        </w:tc>
        <w:tc>
          <w:tcPr>
            <w:tcW w:type="dxa" w:w="1500"/>
            <w:shd w:fill="173B57"/>
            <w:vAlign w:val="center"/>
          </w:tcPr>
          <w:p>
            <w:pPr>
              <w:pStyle w:val="TableText"/>
              <w:keepNext/>
              <w:jc w:val="center"/>
            </w:pPr>
            <w:r>
              <w:rPr>
                <w:b/>
                <w:color w:val="FFFFFF"/>
                <w:sz w:val="17"/>
              </w:rPr>
              <w:t>Hasil</w:t>
            </w:r>
          </w:p>
        </w:tc>
      </w:tr>
      <w:tr>
        <w:trPr>
          <w:cantSplit/>
        </w:trPr>
        <w:tc>
          <w:tcPr>
            <w:tcW w:type="dxa" w:w="3450"/>
            <w:vAlign w:val="top"/>
          </w:tcPr>
          <w:p>
            <w:pPr>
              <w:pStyle w:val="TableText"/>
              <w:jc w:val="left"/>
            </w:pPr>
            <w:r>
              <w:rPr>
                <w:sz w:val="17"/>
              </w:rPr>
              <w:t>Retry setup identik</w:t>
            </w:r>
          </w:p>
        </w:tc>
        <w:tc>
          <w:tcPr>
            <w:tcW w:type="dxa" w:w="3834"/>
            <w:vAlign w:val="top"/>
          </w:tcPr>
          <w:p>
            <w:pPr>
              <w:pStyle w:val="TableText"/>
              <w:jc w:val="left"/>
            </w:pPr>
            <w:r>
              <w:rPr>
                <w:sz w:val="17"/>
              </w:rPr>
              <w:t>Tidak membuat revisi/event ganda</w:t>
            </w:r>
          </w:p>
        </w:tc>
        <w:tc>
          <w:tcPr>
            <w:tcW w:type="dxa" w:w="1500"/>
            <w:vAlign w:val="top"/>
          </w:tcPr>
          <w:p>
            <w:pPr>
              <w:pStyle w:val="TableText"/>
              <w:jc w:val="left"/>
            </w:pPr>
            <w:r>
              <w:rPr>
                <w:sz w:val="17"/>
              </w:rPr>
              <w:t>Lulus</w:t>
            </w:r>
          </w:p>
        </w:tc>
      </w:tr>
      <w:tr>
        <w:trPr>
          <w:cantSplit/>
        </w:trPr>
        <w:tc>
          <w:tcPr>
            <w:tcW w:type="dxa" w:w="3450"/>
            <w:shd w:fill="F7F9FA"/>
            <w:vAlign w:val="top"/>
          </w:tcPr>
          <w:p>
            <w:pPr>
              <w:pStyle w:val="TableText"/>
              <w:jc w:val="left"/>
            </w:pPr>
            <w:r>
              <w:rPr>
                <w:sz w:val="17"/>
              </w:rPr>
              <w:t>client_request_id sama, payload berbeda</w:t>
            </w:r>
          </w:p>
        </w:tc>
        <w:tc>
          <w:tcPr>
            <w:tcW w:type="dxa" w:w="3834"/>
            <w:shd w:fill="F7F9FA"/>
            <w:vAlign w:val="top"/>
          </w:tcPr>
          <w:p>
            <w:pPr>
              <w:pStyle w:val="TableText"/>
              <w:jc w:val="left"/>
            </w:pPr>
            <w:r>
              <w:rPr>
                <w:sz w:val="17"/>
              </w:rPr>
              <w:t>409 Conflict</w:t>
            </w:r>
          </w:p>
        </w:tc>
        <w:tc>
          <w:tcPr>
            <w:tcW w:type="dxa" w:w="1500"/>
            <w:shd w:fill="F7F9FA"/>
            <w:vAlign w:val="top"/>
          </w:tcPr>
          <w:p>
            <w:pPr>
              <w:pStyle w:val="TableText"/>
              <w:jc w:val="left"/>
            </w:pPr>
            <w:r>
              <w:rPr>
                <w:sz w:val="17"/>
              </w:rPr>
              <w:t>Lulus</w:t>
            </w:r>
          </w:p>
        </w:tc>
      </w:tr>
      <w:tr>
        <w:trPr>
          <w:cantSplit/>
        </w:trPr>
        <w:tc>
          <w:tcPr>
            <w:tcW w:type="dxa" w:w="3450"/>
            <w:vAlign w:val="top"/>
          </w:tcPr>
          <w:p>
            <w:pPr>
              <w:pStyle w:val="TableText"/>
              <w:jc w:val="left"/>
            </w:pPr>
            <w:r>
              <w:rPr>
                <w:sz w:val="17"/>
              </w:rPr>
              <w:t>Start bersamaan</w:t>
            </w:r>
          </w:p>
        </w:tc>
        <w:tc>
          <w:tcPr>
            <w:tcW w:type="dxa" w:w="3834"/>
            <w:vAlign w:val="top"/>
          </w:tcPr>
          <w:p>
            <w:pPr>
              <w:pStyle w:val="TableText"/>
              <w:jc w:val="left"/>
            </w:pPr>
            <w:r>
              <w:rPr>
                <w:sz w:val="17"/>
              </w:rPr>
              <w:t>Satu keberhasilan dan satu konflik/idempoten</w:t>
            </w:r>
          </w:p>
        </w:tc>
        <w:tc>
          <w:tcPr>
            <w:tcW w:type="dxa" w:w="1500"/>
            <w:vAlign w:val="top"/>
          </w:tcPr>
          <w:p>
            <w:pPr>
              <w:pStyle w:val="TableText"/>
              <w:jc w:val="left"/>
            </w:pPr>
            <w:r>
              <w:rPr>
                <w:sz w:val="17"/>
              </w:rPr>
              <w:t>Lulus</w:t>
            </w:r>
          </w:p>
        </w:tc>
      </w:tr>
      <w:tr>
        <w:trPr>
          <w:cantSplit/>
        </w:trPr>
        <w:tc>
          <w:tcPr>
            <w:tcW w:type="dxa" w:w="3450"/>
            <w:shd w:fill="F7F9FA"/>
            <w:vAlign w:val="top"/>
          </w:tcPr>
          <w:p>
            <w:pPr>
              <w:pStyle w:val="TableText"/>
              <w:jc w:val="left"/>
            </w:pPr>
            <w:r>
              <w:rPr>
                <w:sz w:val="17"/>
              </w:rPr>
              <w:t>Satu aksi lalu akhir giliran</w:t>
            </w:r>
          </w:p>
        </w:tc>
        <w:tc>
          <w:tcPr>
            <w:tcW w:type="dxa" w:w="3834"/>
            <w:shd w:fill="F7F9FA"/>
            <w:vAlign w:val="top"/>
          </w:tcPr>
          <w:p>
            <w:pPr>
              <w:pStyle w:val="TableText"/>
              <w:jc w:val="left"/>
            </w:pPr>
            <w:r>
              <w:rPr>
                <w:sz w:val="17"/>
              </w:rPr>
              <w:t>Ditolak tanpa perubahan state</w:t>
            </w:r>
          </w:p>
        </w:tc>
        <w:tc>
          <w:tcPr>
            <w:tcW w:type="dxa" w:w="1500"/>
            <w:shd w:fill="F7F9FA"/>
            <w:vAlign w:val="top"/>
          </w:tcPr>
          <w:p>
            <w:pPr>
              <w:pStyle w:val="TableText"/>
              <w:jc w:val="left"/>
            </w:pPr>
            <w:r>
              <w:rPr>
                <w:sz w:val="17"/>
              </w:rPr>
              <w:t>Lulus</w:t>
            </w:r>
          </w:p>
        </w:tc>
      </w:tr>
      <w:tr>
        <w:trPr>
          <w:cantSplit/>
        </w:trPr>
        <w:tc>
          <w:tcPr>
            <w:tcW w:type="dxa" w:w="3450"/>
            <w:vAlign w:val="top"/>
          </w:tcPr>
          <w:p>
            <w:pPr>
              <w:pStyle w:val="TableText"/>
              <w:jc w:val="left"/>
            </w:pPr>
            <w:r>
              <w:rPr>
                <w:sz w:val="17"/>
              </w:rPr>
              <w:t>Dua aksi sama</w:t>
            </w:r>
          </w:p>
        </w:tc>
        <w:tc>
          <w:tcPr>
            <w:tcW w:type="dxa" w:w="3834"/>
            <w:vAlign w:val="top"/>
          </w:tcPr>
          <w:p>
            <w:pPr>
              <w:pStyle w:val="TableText"/>
              <w:jc w:val="left"/>
            </w:pPr>
            <w:r>
              <w:rPr>
                <w:sz w:val="17"/>
              </w:rPr>
              <w:t>Diterima</w:t>
            </w:r>
          </w:p>
        </w:tc>
        <w:tc>
          <w:tcPr>
            <w:tcW w:type="dxa" w:w="1500"/>
            <w:vAlign w:val="top"/>
          </w:tcPr>
          <w:p>
            <w:pPr>
              <w:pStyle w:val="TableText"/>
              <w:jc w:val="left"/>
            </w:pPr>
            <w:r>
              <w:rPr>
                <w:sz w:val="17"/>
              </w:rPr>
              <w:t>Lulus</w:t>
            </w:r>
          </w:p>
        </w:tc>
      </w:tr>
      <w:tr>
        <w:trPr>
          <w:cantSplit/>
        </w:trPr>
        <w:tc>
          <w:tcPr>
            <w:tcW w:type="dxa" w:w="3450"/>
            <w:shd w:fill="F7F9FA"/>
            <w:vAlign w:val="top"/>
          </w:tcPr>
          <w:p>
            <w:pPr>
              <w:pStyle w:val="TableText"/>
              <w:jc w:val="left"/>
            </w:pPr>
            <w:r>
              <w:rPr>
                <w:sz w:val="17"/>
              </w:rPr>
              <w:t>Event legacy</w:t>
            </w:r>
          </w:p>
        </w:tc>
        <w:tc>
          <w:tcPr>
            <w:tcW w:type="dxa" w:w="3834"/>
            <w:shd w:fill="F7F9FA"/>
            <w:vAlign w:val="top"/>
          </w:tcPr>
          <w:p>
            <w:pPr>
              <w:pStyle w:val="TableText"/>
              <w:jc w:val="left"/>
            </w:pPr>
            <w:r>
              <w:rPr>
                <w:sz w:val="17"/>
              </w:rPr>
              <w:t>Tersimpan namun tidak masuk analitik baru</w:t>
            </w:r>
          </w:p>
        </w:tc>
        <w:tc>
          <w:tcPr>
            <w:tcW w:type="dxa" w:w="1500"/>
            <w:shd w:fill="F7F9FA"/>
            <w:vAlign w:val="top"/>
          </w:tcPr>
          <w:p>
            <w:pPr>
              <w:pStyle w:val="TableText"/>
              <w:jc w:val="left"/>
            </w:pPr>
            <w:r>
              <w:rPr>
                <w:sz w:val="17"/>
              </w:rPr>
              <w:t>Lulus</w:t>
            </w:r>
          </w:p>
        </w:tc>
      </w:tr>
      <w:tr>
        <w:trPr>
          <w:cantSplit/>
        </w:trPr>
        <w:tc>
          <w:tcPr>
            <w:tcW w:type="dxa" w:w="3450"/>
            <w:vAlign w:val="top"/>
          </w:tcPr>
          <w:p>
            <w:pPr>
              <w:pStyle w:val="TableText"/>
              <w:jc w:val="left"/>
            </w:pPr>
            <w:r>
              <w:rPr>
                <w:sz w:val="17"/>
              </w:rPr>
              <w:t>Cursor rusak</w:t>
            </w:r>
          </w:p>
        </w:tc>
        <w:tc>
          <w:tcPr>
            <w:tcW w:type="dxa" w:w="3834"/>
            <w:vAlign w:val="top"/>
          </w:tcPr>
          <w:p>
            <w:pPr>
              <w:pStyle w:val="TableText"/>
              <w:jc w:val="left"/>
            </w:pPr>
            <w:r>
              <w:rPr>
                <w:sz w:val="17"/>
              </w:rPr>
              <w:t>400 dan tidak mengubah data</w:t>
            </w:r>
          </w:p>
        </w:tc>
        <w:tc>
          <w:tcPr>
            <w:tcW w:type="dxa" w:w="1500"/>
            <w:vAlign w:val="top"/>
          </w:tcPr>
          <w:p>
            <w:pPr>
              <w:pStyle w:val="TableText"/>
              <w:jc w:val="left"/>
            </w:pPr>
            <w:r>
              <w:rPr>
                <w:sz w:val="17"/>
              </w:rPr>
              <w:t>Lulus</w:t>
            </w:r>
          </w:p>
        </w:tc>
      </w:tr>
      <w:tr>
        <w:trPr>
          <w:cantSplit/>
        </w:trPr>
        <w:tc>
          <w:tcPr>
            <w:tcW w:type="dxa" w:w="3450"/>
            <w:shd w:fill="F7F9FA"/>
            <w:vAlign w:val="top"/>
          </w:tcPr>
          <w:p>
            <w:pPr>
              <w:pStyle w:val="TableText"/>
              <w:jc w:val="left"/>
            </w:pPr>
            <w:r>
              <w:rPr>
                <w:sz w:val="17"/>
              </w:rPr>
              <w:t>Checksum SQL beda LF/CRLF</w:t>
            </w:r>
          </w:p>
        </w:tc>
        <w:tc>
          <w:tcPr>
            <w:tcW w:type="dxa" w:w="3834"/>
            <w:shd w:fill="F7F9FA"/>
            <w:vAlign w:val="top"/>
          </w:tcPr>
          <w:p>
            <w:pPr>
              <w:pStyle w:val="TableText"/>
              <w:jc w:val="left"/>
            </w:pPr>
            <w:r>
              <w:rPr>
                <w:sz w:val="17"/>
              </w:rPr>
              <w:t>Diterima karena isi migrasi sama</w:t>
            </w:r>
          </w:p>
        </w:tc>
        <w:tc>
          <w:tcPr>
            <w:tcW w:type="dxa" w:w="1500"/>
            <w:shd w:fill="F7F9FA"/>
            <w:vAlign w:val="top"/>
          </w:tcPr>
          <w:p>
            <w:pPr>
              <w:pStyle w:val="TableText"/>
              <w:jc w:val="left"/>
            </w:pPr>
            <w:r>
              <w:rPr>
                <w:sz w:val="17"/>
              </w:rPr>
              <w:t>Lulus</w:t>
            </w:r>
          </w:p>
        </w:tc>
      </w:tr>
      <w:tr>
        <w:trPr>
          <w:cantSplit/>
        </w:trPr>
        <w:tc>
          <w:tcPr>
            <w:tcW w:type="dxa" w:w="3450"/>
            <w:vAlign w:val="top"/>
          </w:tcPr>
          <w:p>
            <w:pPr>
              <w:pStyle w:val="TableText"/>
              <w:jc w:val="left"/>
            </w:pPr>
            <w:r>
              <w:rPr>
                <w:sz w:val="17"/>
              </w:rPr>
              <w:t>Checksum isi dimanipulasi</w:t>
            </w:r>
          </w:p>
        </w:tc>
        <w:tc>
          <w:tcPr>
            <w:tcW w:type="dxa" w:w="3834"/>
            <w:vAlign w:val="top"/>
          </w:tcPr>
          <w:p>
            <w:pPr>
              <w:pStyle w:val="TableText"/>
              <w:jc w:val="left"/>
            </w:pPr>
            <w:r>
              <w:rPr>
                <w:sz w:val="17"/>
              </w:rPr>
              <w:t>Startup dihentikan</w:t>
            </w:r>
          </w:p>
        </w:tc>
        <w:tc>
          <w:tcPr>
            <w:tcW w:type="dxa" w:w="1500"/>
            <w:vAlign w:val="top"/>
          </w:tcPr>
          <w:p>
            <w:pPr>
              <w:pStyle w:val="TableText"/>
              <w:jc w:val="left"/>
            </w:pPr>
            <w:r>
              <w:rPr>
                <w:sz w:val="17"/>
              </w:rPr>
              <w:t>Lulus</w:t>
            </w:r>
          </w:p>
        </w:tc>
      </w:tr>
    </w:tbl>
    <w:p>
      <w:pPr>
        <w:spacing w:after="20"/>
      </w:pPr>
    </w:p>
    <w:p>
      <w:pPr>
        <w:pStyle w:val="Heading2"/>
      </w:pPr>
      <w:r>
        <w:t>4.5.4 Pengujian Ruleset, RBAC, dan Privasi</w:t>
      </w:r>
    </w:p>
    <w:p>
      <w:pPr/>
      <w:r>
        <w:t>Pengujian ruleset memastikan versi yang dipakai sesi tidak berubah ketika versi aktif global berganti. Pengujian RBAC memastikan Player tidak dapat melakukan operasi Instructor. Pengujian privasi memeriksa setup, event, analitik, dan UI selama maupun setelah sesi. Seluruh skenario yang dicakup test lulus.</w:t>
      </w:r>
    </w:p>
    <w:p>
      <w:pPr>
        <w:pStyle w:val="Heading2"/>
      </w:pPr>
      <w:r>
        <w:t>4.5.5 Validasi Analitik</w:t>
      </w:r>
    </w:p>
    <w:p>
      <w:pPr/>
      <w:r>
        <w:t>Validasi analitik dilakukan dengan membandingkan variabel hasil rekonstruksi, substitusi rumus, dan nilai snapshot. Kasus pembagi nol, data kosong, nilai nol sah, perbedaan mode, dan event legacy diuji. Contoh Marco pada Tabel 4.18 memperlihatkan bahwa hasil dapat dihitung ulang secara manual dari angka pembentuknya.</w:t>
      </w:r>
    </w:p>
    <w:p>
      <w:pPr>
        <w:pStyle w:val="CaptionAcademic"/>
        <w:keepNext/>
      </w:pPr>
      <w:r>
        <w:t>Tabel 4.24 Kasus Batas Analitik</w:t>
      </w:r>
    </w:p>
    <w:tbl>
      <w:tblPr>
        <w:tblStyle w:val="TableGrid"/>
        <w:tblW w:type="dxa" w:w="8784"/>
        <w:jc w:val="center"/>
        <w:tblLayout w:type="fixed"/>
        <w:tblLook w:firstColumn="1" w:firstRow="1" w:lastColumn="0" w:lastRow="0" w:noHBand="0" w:noVBand="1" w:val="04A0"/>
        <w:tblInd w:w="120" w:type="dxa"/>
      </w:tblPr>
      <w:tblGrid>
        <w:gridCol w:w="2600"/>
        <w:gridCol w:w="4684"/>
        <w:gridCol w:w="1500"/>
      </w:tblGrid>
      <w:tr>
        <w:trPr>
          <w:tblHeader w:val="true"/>
        </w:trPr>
        <w:tc>
          <w:tcPr>
            <w:tcW w:type="dxa" w:w="2600"/>
            <w:shd w:fill="173B57"/>
            <w:vAlign w:val="center"/>
          </w:tcPr>
          <w:p>
            <w:pPr>
              <w:pStyle w:val="TableText"/>
              <w:keepNext/>
              <w:jc w:val="center"/>
            </w:pPr>
            <w:r>
              <w:rPr>
                <w:b/>
                <w:color w:val="FFFFFF"/>
                <w:sz w:val="17"/>
              </w:rPr>
              <w:t>Kasus</w:t>
            </w:r>
          </w:p>
        </w:tc>
        <w:tc>
          <w:tcPr>
            <w:tcW w:type="dxa" w:w="4684"/>
            <w:shd w:fill="173B57"/>
            <w:vAlign w:val="center"/>
          </w:tcPr>
          <w:p>
            <w:pPr>
              <w:pStyle w:val="TableText"/>
              <w:keepNext/>
              <w:jc w:val="center"/>
            </w:pPr>
            <w:r>
              <w:rPr>
                <w:b/>
                <w:color w:val="FFFFFF"/>
                <w:sz w:val="17"/>
              </w:rPr>
              <w:t>Perilaku yang Diharapkan</w:t>
            </w:r>
          </w:p>
        </w:tc>
        <w:tc>
          <w:tcPr>
            <w:tcW w:type="dxa" w:w="1500"/>
            <w:shd w:fill="173B57"/>
            <w:vAlign w:val="center"/>
          </w:tcPr>
          <w:p>
            <w:pPr>
              <w:pStyle w:val="TableText"/>
              <w:keepNext/>
              <w:jc w:val="center"/>
            </w:pPr>
            <w:r>
              <w:rPr>
                <w:b/>
                <w:color w:val="FFFFFF"/>
                <w:sz w:val="17"/>
              </w:rPr>
              <w:t>Hasil</w:t>
            </w:r>
          </w:p>
        </w:tc>
      </w:tr>
      <w:tr>
        <w:trPr>
          <w:cantSplit/>
        </w:trPr>
        <w:tc>
          <w:tcPr>
            <w:tcW w:type="dxa" w:w="2600"/>
            <w:vAlign w:val="top"/>
          </w:tcPr>
          <w:p>
            <w:pPr>
              <w:pStyle w:val="TableText"/>
              <w:keepNext/>
              <w:jc w:val="left"/>
            </w:pPr>
            <w:r>
              <w:rPr>
                <w:sz w:val="17"/>
              </w:rPr>
              <w:t>Pembagi nol</w:t>
            </w:r>
          </w:p>
        </w:tc>
        <w:tc>
          <w:tcPr>
            <w:tcW w:type="dxa" w:w="4684"/>
            <w:vAlign w:val="top"/>
          </w:tcPr>
          <w:p>
            <w:pPr>
              <w:pStyle w:val="TableText"/>
              <w:keepNext/>
              <w:jc w:val="left"/>
            </w:pPr>
            <w:r>
              <w:rPr>
                <w:sz w:val="17"/>
              </w:rPr>
              <w:t>Nilai null; teks Belum dapat dihitung</w:t>
            </w:r>
          </w:p>
        </w:tc>
        <w:tc>
          <w:tcPr>
            <w:tcW w:type="dxa" w:w="1500"/>
            <w:vAlign w:val="top"/>
          </w:tcPr>
          <w:p>
            <w:pPr>
              <w:pStyle w:val="TableText"/>
              <w:keepNext/>
              <w:jc w:val="left"/>
            </w:pPr>
            <w:r>
              <w:rPr>
                <w:sz w:val="17"/>
              </w:rPr>
              <w:t>Lulus</w:t>
            </w:r>
          </w:p>
        </w:tc>
      </w:tr>
      <w:tr>
        <w:trPr>
          <w:cantSplit/>
        </w:trPr>
        <w:tc>
          <w:tcPr>
            <w:tcW w:type="dxa" w:w="2600"/>
            <w:shd w:fill="F7F9FA"/>
            <w:vAlign w:val="top"/>
          </w:tcPr>
          <w:p>
            <w:pPr>
              <w:pStyle w:val="TableText"/>
              <w:keepNext/>
              <w:jc w:val="left"/>
            </w:pPr>
            <w:r>
              <w:rPr>
                <w:sz w:val="17"/>
              </w:rPr>
              <w:t>Nol sah</w:t>
            </w:r>
          </w:p>
        </w:tc>
        <w:tc>
          <w:tcPr>
            <w:tcW w:type="dxa" w:w="4684"/>
            <w:shd w:fill="F7F9FA"/>
            <w:vAlign w:val="top"/>
          </w:tcPr>
          <w:p>
            <w:pPr>
              <w:pStyle w:val="TableText"/>
              <w:keepNext/>
              <w:jc w:val="left"/>
            </w:pPr>
            <w:r>
              <w:rPr>
                <w:sz w:val="17"/>
              </w:rPr>
              <w:t>Nilai 0 ditampilkan, bukan dianggap hilang</w:t>
            </w:r>
          </w:p>
        </w:tc>
        <w:tc>
          <w:tcPr>
            <w:tcW w:type="dxa" w:w="1500"/>
            <w:shd w:fill="F7F9FA"/>
            <w:vAlign w:val="top"/>
          </w:tcPr>
          <w:p>
            <w:pPr>
              <w:pStyle w:val="TableText"/>
              <w:keepNext/>
              <w:jc w:val="left"/>
            </w:pPr>
            <w:r>
              <w:rPr>
                <w:sz w:val="17"/>
              </w:rPr>
              <w:t>Lulus</w:t>
            </w:r>
          </w:p>
        </w:tc>
      </w:tr>
      <w:tr>
        <w:trPr>
          <w:cantSplit/>
        </w:trPr>
        <w:tc>
          <w:tcPr>
            <w:tcW w:type="dxa" w:w="2600"/>
            <w:vAlign w:val="top"/>
          </w:tcPr>
          <w:p>
            <w:pPr>
              <w:pStyle w:val="TableText"/>
              <w:keepNext/>
              <w:jc w:val="left"/>
            </w:pPr>
            <w:r>
              <w:rPr>
                <w:sz w:val="17"/>
              </w:rPr>
              <w:t>Mode Pemula</w:t>
            </w:r>
          </w:p>
        </w:tc>
        <w:tc>
          <w:tcPr>
            <w:tcW w:type="dxa" w:w="4684"/>
            <w:vAlign w:val="top"/>
          </w:tcPr>
          <w:p>
            <w:pPr>
              <w:pStyle w:val="TableText"/>
              <w:keepNext/>
              <w:jc w:val="left"/>
            </w:pPr>
            <w:r>
              <w:rPr>
                <w:sz w:val="17"/>
              </w:rPr>
              <w:t>Metrik Mahir tidak dibentuk/ditampilkan</w:t>
            </w:r>
          </w:p>
        </w:tc>
        <w:tc>
          <w:tcPr>
            <w:tcW w:type="dxa" w:w="1500"/>
            <w:vAlign w:val="top"/>
          </w:tcPr>
          <w:p>
            <w:pPr>
              <w:pStyle w:val="TableText"/>
              <w:keepNext/>
              <w:jc w:val="left"/>
            </w:pPr>
            <w:r>
              <w:rPr>
                <w:sz w:val="17"/>
              </w:rPr>
              <w:t>Lulus</w:t>
            </w:r>
          </w:p>
        </w:tc>
      </w:tr>
      <w:tr>
        <w:trPr>
          <w:cantSplit/>
        </w:trPr>
        <w:tc>
          <w:tcPr>
            <w:tcW w:type="dxa" w:w="2600"/>
            <w:shd w:fill="F7F9FA"/>
            <w:vAlign w:val="top"/>
          </w:tcPr>
          <w:p>
            <w:pPr>
              <w:pStyle w:val="TableText"/>
              <w:keepNext/>
              <w:jc w:val="left"/>
            </w:pPr>
            <w:r>
              <w:rPr>
                <w:sz w:val="17"/>
              </w:rPr>
              <w:t>Event ditolak</w:t>
            </w:r>
          </w:p>
        </w:tc>
        <w:tc>
          <w:tcPr>
            <w:tcW w:type="dxa" w:w="4684"/>
            <w:shd w:fill="F7F9FA"/>
            <w:vAlign w:val="top"/>
          </w:tcPr>
          <w:p>
            <w:pPr>
              <w:pStyle w:val="TableText"/>
              <w:keepNext/>
              <w:jc w:val="left"/>
            </w:pPr>
            <w:r>
              <w:rPr>
                <w:sz w:val="17"/>
              </w:rPr>
              <w:t>Tidak menambah variabel atau snapshot</w:t>
            </w:r>
          </w:p>
        </w:tc>
        <w:tc>
          <w:tcPr>
            <w:tcW w:type="dxa" w:w="1500"/>
            <w:shd w:fill="F7F9FA"/>
            <w:vAlign w:val="top"/>
          </w:tcPr>
          <w:p>
            <w:pPr>
              <w:pStyle w:val="TableText"/>
              <w:keepNext/>
              <w:jc w:val="left"/>
            </w:pPr>
            <w:r>
              <w:rPr>
                <w:sz w:val="17"/>
              </w:rPr>
              <w:t>Lulus</w:t>
            </w:r>
          </w:p>
        </w:tc>
      </w:tr>
      <w:tr>
        <w:trPr>
          <w:cantSplit/>
        </w:trPr>
        <w:tc>
          <w:tcPr>
            <w:tcW w:type="dxa" w:w="2600"/>
            <w:vAlign w:val="top"/>
          </w:tcPr>
          <w:p>
            <w:pPr>
              <w:pStyle w:val="TableText"/>
              <w:keepNext/>
              <w:jc w:val="left"/>
            </w:pPr>
            <w:r>
              <w:rPr>
                <w:sz w:val="17"/>
              </w:rPr>
              <w:t>Event legacy pasar/deck/LewatiOrder</w:t>
            </w:r>
          </w:p>
        </w:tc>
        <w:tc>
          <w:tcPr>
            <w:tcW w:type="dxa" w:w="4684"/>
            <w:vAlign w:val="top"/>
          </w:tcPr>
          <w:p>
            <w:pPr>
              <w:pStyle w:val="TableText"/>
              <w:keepNext/>
              <w:jc w:val="left"/>
            </w:pPr>
            <w:r>
              <w:rPr>
                <w:sz w:val="17"/>
              </w:rPr>
              <w:t>Tidak memengaruhi analitik baru</w:t>
            </w:r>
          </w:p>
        </w:tc>
        <w:tc>
          <w:tcPr>
            <w:tcW w:type="dxa" w:w="1500"/>
            <w:vAlign w:val="top"/>
          </w:tcPr>
          <w:p>
            <w:pPr>
              <w:pStyle w:val="TableText"/>
              <w:keepNext/>
              <w:jc w:val="left"/>
            </w:pPr>
            <w:r>
              <w:rPr>
                <w:sz w:val="17"/>
              </w:rPr>
              <w:t>Lulus</w:t>
            </w:r>
          </w:p>
        </w:tc>
      </w:tr>
      <w:tr>
        <w:trPr>
          <w:cantSplit/>
        </w:trPr>
        <w:tc>
          <w:tcPr>
            <w:tcW w:type="dxa" w:w="2600"/>
            <w:shd w:fill="F7F9FA"/>
            <w:vAlign w:val="top"/>
          </w:tcPr>
          <w:p>
            <w:pPr>
              <w:pStyle w:val="TableText"/>
              <w:jc w:val="left"/>
            </w:pPr>
            <w:r>
              <w:rPr>
                <w:sz w:val="17"/>
              </w:rPr>
              <w:t>Recompute</w:t>
            </w:r>
          </w:p>
        </w:tc>
        <w:tc>
          <w:tcPr>
            <w:tcW w:type="dxa" w:w="4684"/>
            <w:shd w:fill="F7F9FA"/>
            <w:vAlign w:val="top"/>
          </w:tcPr>
          <w:p>
            <w:pPr>
              <w:pStyle w:val="TableText"/>
              <w:jc w:val="left"/>
            </w:pPr>
            <w:r>
              <w:rPr>
                <w:sz w:val="17"/>
              </w:rPr>
              <w:t>Snapshot baru ditambahkan; latest dipilih</w:t>
            </w:r>
          </w:p>
        </w:tc>
        <w:tc>
          <w:tcPr>
            <w:tcW w:type="dxa" w:w="1500"/>
            <w:shd w:fill="F7F9FA"/>
            <w:vAlign w:val="top"/>
          </w:tcPr>
          <w:p>
            <w:pPr>
              <w:pStyle w:val="TableText"/>
              <w:jc w:val="left"/>
            </w:pPr>
            <w:r>
              <w:rPr>
                <w:sz w:val="17"/>
              </w:rPr>
              <w:t>Lulus</w:t>
            </w:r>
          </w:p>
        </w:tc>
      </w:tr>
    </w:tbl>
    <w:p>
      <w:pPr>
        <w:spacing w:after="20"/>
      </w:pPr>
    </w:p>
    <w:p>
      <w:pPr>
        <w:pStyle w:val="Heading2"/>
      </w:pPr>
      <w:r>
        <w:t>4.5.6 Pengujian UI dan Responsivitas</w:t>
      </w:r>
    </w:p>
    <w:p>
      <w:pPr/>
      <w:r>
        <w:t>Pengujian UI unit menjalankan 199 skenario dan seluruhnya lulus. Verifikasi mencakup struktur komponen, accordion, penyembunyian elemen Mahir pada mode Pemula, tabel responsif, serta keselarasan header dan baris bukti pemain. Pemeriksaan selector multiline menormalkan pemisah baris terlebih dahulu agar kontrak CSS yang sama menghasilkan hasil konsisten pada Windows dan Linux.</w:t>
      </w:r>
    </w:p>
    <w:p>
      <w:pPr/>
      <w:r>
        <w:t>Pengujian E2E menjalankan 10 skenario pada profil desktop dan ponsel; seluruhnya lulus. Skenario memeriksa login, penghilangan elemen beranda redundan, accordion dan localStorage, penyembunyian metrik Mahir pada Pemula, penghapusan kartu pelanggaran, lintasan tanggal 25/finish 26, serta tabel skor responsif pada lebar 320, 768, 1024, dan 1440 piksel.</w:t>
      </w:r>
    </w:p>
    <w:p>
      <w:pPr>
        <w:keepNext/>
        <w:jc w:val="center"/>
      </w:pPr>
      <w:r>
        <w:drawing>
          <wp:inline xmlns:a="http://schemas.openxmlformats.org/drawingml/2006/main" xmlns:pic="http://schemas.openxmlformats.org/drawingml/2006/picture">
            <wp:extent cx="5472000" cy="2736000"/>
            <wp:docPr id="26" name="Picture 26" title="Gambar 4.26" descr="Grafik batang hasil pengujian: API non-performa 328 dari 328, UI unit 199 dari 199, E2E 10 dari 10, dan performa 1 dari 1."/>
            <wp:cNvGraphicFramePr>
              <a:graphicFrameLocks noChangeAspect="1"/>
            </wp:cNvGraphicFramePr>
            <a:graphic>
              <a:graphicData uri="http://schemas.openxmlformats.org/drawingml/2006/picture">
                <pic:pic>
                  <pic:nvPicPr>
                    <pic:cNvPr id="0" name="test-summary.png"/>
                    <pic:cNvPicPr/>
                  </pic:nvPicPr>
                  <pic:blipFill>
                    <a:blip r:embed="rId38"/>
                    <a:stretch>
                      <a:fillRect/>
                    </a:stretch>
                  </pic:blipFill>
                  <pic:spPr>
                    <a:xfrm>
                      <a:off x="0" y="0"/>
                      <a:ext cx="5472000" cy="2736000"/>
                    </a:xfrm>
                    <a:prstGeom prst="rect"/>
                  </pic:spPr>
                </pic:pic>
              </a:graphicData>
            </a:graphic>
          </wp:inline>
        </w:drawing>
      </w:r>
    </w:p>
    <w:p>
      <w:pPr>
        <w:pStyle w:val="CaptionAcademic"/>
        <w:keepNext w:val="0"/>
      </w:pPr>
      <w:r>
        <w:t>Gambar 4.26 Ringkasan hasil pengujian</w:t>
      </w:r>
    </w:p>
    <w:p>
      <w:pPr>
        <w:pStyle w:val="Heading2"/>
      </w:pPr>
      <w:r>
        <w:t>4.5.7 Pengujian Pendukung Produksi dan Performa</w:t>
      </w:r>
    </w:p>
    <w:p>
      <w:pPr/>
      <w:r>
        <w:t>Satu pengujian performa terpadu lulus terhadap target beban yang ditetapkan: 100 akun, 20 sesi aktif, dan 20 pengguna bersamaan. Kelulusan berarti ambang p95 API umum di bawah 500 ms dan analitik di bawah 2 detik terpenuhi oleh test. Karena runner tidak mencetak angka p95 aktual ketika lulus, Bab ini tidak mengarang nilai latensi yang tidak tersedia.</w:t>
      </w:r>
    </w:p>
    <w:p>
      <w:pPr/>
      <w:r>
        <w:t>Pemeriksaan dokumentasi otomatis juga lulus dan menyatakan README, dokumentasi API, dokumentasi basis data, definisi metrik, dan Postman konsisten. Build Docker dan health check menjadi bagian gerbang rilis lokal. Produksi tetap memerlukan verifikasi smoke setelah deployment karena hasil lokal tidak menjamin kondisi jaringan VPS atau tunnel.</w:t>
      </w:r>
    </w:p>
    <w:p>
      <w:pPr>
        <w:pStyle w:val="Heading2"/>
      </w:pPr>
      <w:r>
        <w:t>4.5.8 Rekapitulasi Hasil Pengujian</w:t>
      </w:r>
    </w:p>
    <w:p>
      <w:pPr>
        <w:pStyle w:val="CaptionAcademic"/>
        <w:keepNext/>
      </w:pPr>
      <w:r>
        <w:t>Tabel 4.25 Rekapitulasi Pengujian</w:t>
      </w:r>
    </w:p>
    <w:tbl>
      <w:tblPr>
        <w:tblStyle w:val="TableGrid"/>
        <w:tblW w:type="dxa" w:w="8784"/>
        <w:jc w:val="center"/>
        <w:tblLayout w:type="fixed"/>
        <w:tblLook w:firstColumn="1" w:firstRow="1" w:lastColumn="0" w:lastRow="0" w:noHBand="0" w:noVBand="1" w:val="04A0"/>
        <w:tblInd w:w="120" w:type="dxa"/>
      </w:tblPr>
      <w:tblGrid>
        <w:gridCol w:w="1750"/>
        <w:gridCol w:w="1100"/>
        <w:gridCol w:w="1100"/>
        <w:gridCol w:w="1100"/>
        <w:gridCol w:w="3734"/>
      </w:tblGrid>
      <w:tr>
        <w:trPr>
          <w:tblHeader w:val="true"/>
        </w:trPr>
        <w:tc>
          <w:tcPr>
            <w:tcW w:type="dxa" w:w="1750"/>
            <w:shd w:fill="173B57"/>
            <w:vAlign w:val="center"/>
          </w:tcPr>
          <w:p>
            <w:pPr>
              <w:pStyle w:val="TableText"/>
              <w:keepNext/>
              <w:jc w:val="center"/>
            </w:pPr>
            <w:r>
              <w:rPr>
                <w:b/>
                <w:color w:val="FFFFFF"/>
                <w:sz w:val="17"/>
              </w:rPr>
              <w:t>Jenis</w:t>
            </w:r>
          </w:p>
        </w:tc>
        <w:tc>
          <w:tcPr>
            <w:tcW w:type="dxa" w:w="1100"/>
            <w:shd w:fill="173B57"/>
            <w:vAlign w:val="center"/>
          </w:tcPr>
          <w:p>
            <w:pPr>
              <w:pStyle w:val="TableText"/>
              <w:keepNext/>
              <w:jc w:val="center"/>
            </w:pPr>
            <w:r>
              <w:rPr>
                <w:b/>
                <w:color w:val="FFFFFF"/>
                <w:sz w:val="17"/>
              </w:rPr>
              <w:t>Total</w:t>
            </w:r>
          </w:p>
        </w:tc>
        <w:tc>
          <w:tcPr>
            <w:tcW w:type="dxa" w:w="1100"/>
            <w:shd w:fill="173B57"/>
            <w:vAlign w:val="center"/>
          </w:tcPr>
          <w:p>
            <w:pPr>
              <w:pStyle w:val="TableText"/>
              <w:keepNext/>
              <w:jc w:val="center"/>
            </w:pPr>
            <w:r>
              <w:rPr>
                <w:b/>
                <w:color w:val="FFFFFF"/>
                <w:sz w:val="17"/>
              </w:rPr>
              <w:t>Lulus</w:t>
            </w:r>
          </w:p>
        </w:tc>
        <w:tc>
          <w:tcPr>
            <w:tcW w:type="dxa" w:w="1100"/>
            <w:shd w:fill="173B57"/>
            <w:vAlign w:val="center"/>
          </w:tcPr>
          <w:p>
            <w:pPr>
              <w:pStyle w:val="TableText"/>
              <w:keepNext/>
              <w:jc w:val="center"/>
            </w:pPr>
            <w:r>
              <w:rPr>
                <w:b/>
                <w:color w:val="FFFFFF"/>
                <w:sz w:val="17"/>
              </w:rPr>
              <w:t>Gagal</w:t>
            </w:r>
          </w:p>
        </w:tc>
        <w:tc>
          <w:tcPr>
            <w:tcW w:type="dxa" w:w="3734"/>
            <w:shd w:fill="173B57"/>
            <w:vAlign w:val="center"/>
          </w:tcPr>
          <w:p>
            <w:pPr>
              <w:pStyle w:val="TableText"/>
              <w:keepNext/>
              <w:jc w:val="center"/>
            </w:pPr>
            <w:r>
              <w:rPr>
                <w:b/>
                <w:color w:val="FFFFFF"/>
                <w:sz w:val="17"/>
              </w:rPr>
              <w:t>Catatan</w:t>
            </w:r>
          </w:p>
        </w:tc>
      </w:tr>
      <w:tr>
        <w:trPr>
          <w:cantSplit/>
        </w:trPr>
        <w:tc>
          <w:tcPr>
            <w:tcW w:type="dxa" w:w="1750"/>
            <w:vAlign w:val="top"/>
          </w:tcPr>
          <w:p>
            <w:pPr>
              <w:pStyle w:val="TableText"/>
              <w:keepNext/>
              <w:jc w:val="left"/>
            </w:pPr>
            <w:r>
              <w:rPr>
                <w:sz w:val="17"/>
              </w:rPr>
              <w:t>API non-performa</w:t>
            </w:r>
          </w:p>
        </w:tc>
        <w:tc>
          <w:tcPr>
            <w:tcW w:type="dxa" w:w="1100"/>
            <w:vAlign w:val="top"/>
          </w:tcPr>
          <w:p>
            <w:pPr>
              <w:pStyle w:val="TableText"/>
              <w:keepNext/>
              <w:jc w:val="left"/>
            </w:pPr>
            <w:r>
              <w:rPr>
                <w:sz w:val="17"/>
              </w:rPr>
              <w:t>328</w:t>
            </w:r>
          </w:p>
        </w:tc>
        <w:tc>
          <w:tcPr>
            <w:tcW w:type="dxa" w:w="1100"/>
            <w:vAlign w:val="top"/>
          </w:tcPr>
          <w:p>
            <w:pPr>
              <w:pStyle w:val="TableText"/>
              <w:keepNext/>
              <w:jc w:val="left"/>
            </w:pPr>
            <w:r>
              <w:rPr>
                <w:sz w:val="17"/>
              </w:rPr>
              <w:t>328</w:t>
            </w:r>
          </w:p>
        </w:tc>
        <w:tc>
          <w:tcPr>
            <w:tcW w:type="dxa" w:w="1100"/>
            <w:vAlign w:val="top"/>
          </w:tcPr>
          <w:p>
            <w:pPr>
              <w:pStyle w:val="TableText"/>
              <w:keepNext/>
              <w:jc w:val="left"/>
            </w:pPr>
            <w:r>
              <w:rPr>
                <w:sz w:val="17"/>
              </w:rPr>
              <w:t>0</w:t>
            </w:r>
          </w:p>
        </w:tc>
        <w:tc>
          <w:tcPr>
            <w:tcW w:type="dxa" w:w="3734"/>
            <w:vAlign w:val="top"/>
          </w:tcPr>
          <w:p>
            <w:pPr>
              <w:pStyle w:val="TableText"/>
              <w:keepNext/>
              <w:jc w:val="left"/>
            </w:pPr>
            <w:r>
              <w:rPr>
                <w:sz w:val="17"/>
              </w:rPr>
              <w:t>Kontrak, domain, integrasi PostgreSQL</w:t>
            </w:r>
          </w:p>
        </w:tc>
      </w:tr>
      <w:tr>
        <w:trPr>
          <w:cantSplit/>
        </w:trPr>
        <w:tc>
          <w:tcPr>
            <w:tcW w:type="dxa" w:w="1750"/>
            <w:shd w:fill="F7F9FA"/>
            <w:vAlign w:val="top"/>
          </w:tcPr>
          <w:p>
            <w:pPr>
              <w:pStyle w:val="TableText"/>
              <w:keepNext/>
              <w:jc w:val="left"/>
            </w:pPr>
            <w:r>
              <w:rPr>
                <w:sz w:val="17"/>
              </w:rPr>
              <w:t>UI unit</w:t>
            </w:r>
          </w:p>
        </w:tc>
        <w:tc>
          <w:tcPr>
            <w:tcW w:type="dxa" w:w="1100"/>
            <w:shd w:fill="F7F9FA"/>
            <w:vAlign w:val="top"/>
          </w:tcPr>
          <w:p>
            <w:pPr>
              <w:pStyle w:val="TableText"/>
              <w:keepNext/>
              <w:jc w:val="left"/>
            </w:pPr>
            <w:r>
              <w:rPr>
                <w:sz w:val="17"/>
              </w:rPr>
              <w:t>199</w:t>
            </w:r>
          </w:p>
        </w:tc>
        <w:tc>
          <w:tcPr>
            <w:tcW w:type="dxa" w:w="1100"/>
            <w:shd w:fill="F7F9FA"/>
            <w:vAlign w:val="top"/>
          </w:tcPr>
          <w:p>
            <w:pPr>
              <w:pStyle w:val="TableText"/>
              <w:keepNext/>
              <w:jc w:val="left"/>
            </w:pPr>
            <w:r>
              <w:rPr>
                <w:sz w:val="17"/>
              </w:rPr>
              <w:t>199</w:t>
            </w:r>
          </w:p>
        </w:tc>
        <w:tc>
          <w:tcPr>
            <w:tcW w:type="dxa" w:w="1100"/>
            <w:shd w:fill="F7F9FA"/>
            <w:vAlign w:val="top"/>
          </w:tcPr>
          <w:p>
            <w:pPr>
              <w:pStyle w:val="TableText"/>
              <w:keepNext/>
              <w:jc w:val="left"/>
            </w:pPr>
            <w:r>
              <w:rPr>
                <w:sz w:val="17"/>
              </w:rPr>
              <w:t>0</w:t>
            </w:r>
          </w:p>
        </w:tc>
        <w:tc>
          <w:tcPr>
            <w:tcW w:type="dxa" w:w="3734"/>
            <w:shd w:fill="F7F9FA"/>
            <w:vAlign w:val="top"/>
          </w:tcPr>
          <w:p>
            <w:pPr>
              <w:pStyle w:val="TableText"/>
              <w:keepNext/>
              <w:jc w:val="left"/>
            </w:pPr>
            <w:r>
              <w:rPr>
                <w:sz w:val="17"/>
              </w:rPr>
              <w:t>Kontrak komponen dan layout</w:t>
            </w:r>
          </w:p>
        </w:tc>
      </w:tr>
      <w:tr>
        <w:trPr>
          <w:cantSplit/>
        </w:trPr>
        <w:tc>
          <w:tcPr>
            <w:tcW w:type="dxa" w:w="1750"/>
            <w:vAlign w:val="top"/>
          </w:tcPr>
          <w:p>
            <w:pPr>
              <w:pStyle w:val="TableText"/>
              <w:keepNext/>
              <w:jc w:val="left"/>
            </w:pPr>
            <w:r>
              <w:rPr>
                <w:sz w:val="17"/>
              </w:rPr>
              <w:t>E2E</w:t>
            </w:r>
          </w:p>
        </w:tc>
        <w:tc>
          <w:tcPr>
            <w:tcW w:type="dxa" w:w="1100"/>
            <w:vAlign w:val="top"/>
          </w:tcPr>
          <w:p>
            <w:pPr>
              <w:pStyle w:val="TableText"/>
              <w:keepNext/>
              <w:jc w:val="left"/>
            </w:pPr>
            <w:r>
              <w:rPr>
                <w:sz w:val="17"/>
              </w:rPr>
              <w:t>10</w:t>
            </w:r>
          </w:p>
        </w:tc>
        <w:tc>
          <w:tcPr>
            <w:tcW w:type="dxa" w:w="1100"/>
            <w:vAlign w:val="top"/>
          </w:tcPr>
          <w:p>
            <w:pPr>
              <w:pStyle w:val="TableText"/>
              <w:keepNext/>
              <w:jc w:val="left"/>
            </w:pPr>
            <w:r>
              <w:rPr>
                <w:sz w:val="17"/>
              </w:rPr>
              <w:t>10</w:t>
            </w:r>
          </w:p>
        </w:tc>
        <w:tc>
          <w:tcPr>
            <w:tcW w:type="dxa" w:w="1100"/>
            <w:vAlign w:val="top"/>
          </w:tcPr>
          <w:p>
            <w:pPr>
              <w:pStyle w:val="TableText"/>
              <w:keepNext/>
              <w:jc w:val="left"/>
            </w:pPr>
            <w:r>
              <w:rPr>
                <w:sz w:val="17"/>
              </w:rPr>
              <w:t>0</w:t>
            </w:r>
          </w:p>
        </w:tc>
        <w:tc>
          <w:tcPr>
            <w:tcW w:type="dxa" w:w="3734"/>
            <w:vAlign w:val="top"/>
          </w:tcPr>
          <w:p>
            <w:pPr>
              <w:pStyle w:val="TableText"/>
              <w:keepNext/>
              <w:jc w:val="left"/>
            </w:pPr>
            <w:r>
              <w:rPr>
                <w:sz w:val="17"/>
              </w:rPr>
              <w:t>Desktop dan ponsel</w:t>
            </w:r>
          </w:p>
        </w:tc>
      </w:tr>
      <w:tr>
        <w:trPr>
          <w:cantSplit/>
        </w:trPr>
        <w:tc>
          <w:tcPr>
            <w:tcW w:type="dxa" w:w="1750"/>
            <w:shd w:fill="F7F9FA"/>
            <w:vAlign w:val="top"/>
          </w:tcPr>
          <w:p>
            <w:pPr>
              <w:pStyle w:val="TableText"/>
              <w:jc w:val="left"/>
            </w:pPr>
            <w:r>
              <w:rPr>
                <w:sz w:val="17"/>
              </w:rPr>
              <w:t>Performa</w:t>
            </w:r>
          </w:p>
        </w:tc>
        <w:tc>
          <w:tcPr>
            <w:tcW w:type="dxa" w:w="1100"/>
            <w:shd w:fill="F7F9FA"/>
            <w:vAlign w:val="top"/>
          </w:tcPr>
          <w:p>
            <w:pPr>
              <w:pStyle w:val="TableText"/>
              <w:jc w:val="left"/>
            </w:pPr>
            <w:r>
              <w:rPr>
                <w:sz w:val="17"/>
              </w:rPr>
              <w:t>1</w:t>
            </w:r>
          </w:p>
        </w:tc>
        <w:tc>
          <w:tcPr>
            <w:tcW w:type="dxa" w:w="1100"/>
            <w:shd w:fill="F7F9FA"/>
            <w:vAlign w:val="top"/>
          </w:tcPr>
          <w:p>
            <w:pPr>
              <w:pStyle w:val="TableText"/>
              <w:jc w:val="left"/>
            </w:pPr>
            <w:r>
              <w:rPr>
                <w:sz w:val="17"/>
              </w:rPr>
              <w:t>1</w:t>
            </w:r>
          </w:p>
        </w:tc>
        <w:tc>
          <w:tcPr>
            <w:tcW w:type="dxa" w:w="1100"/>
            <w:shd w:fill="F7F9FA"/>
            <w:vAlign w:val="top"/>
          </w:tcPr>
          <w:p>
            <w:pPr>
              <w:pStyle w:val="TableText"/>
              <w:jc w:val="left"/>
            </w:pPr>
            <w:r>
              <w:rPr>
                <w:sz w:val="17"/>
              </w:rPr>
              <w:t>0</w:t>
            </w:r>
          </w:p>
        </w:tc>
        <w:tc>
          <w:tcPr>
            <w:tcW w:type="dxa" w:w="3734"/>
            <w:shd w:fill="F7F9FA"/>
            <w:vAlign w:val="top"/>
          </w:tcPr>
          <w:p>
            <w:pPr>
              <w:pStyle w:val="TableText"/>
              <w:jc w:val="left"/>
            </w:pPr>
            <w:r>
              <w:rPr>
                <w:sz w:val="17"/>
              </w:rPr>
              <w:t>Target beban dan p95 terpenuhi</w:t>
            </w:r>
          </w:p>
        </w:tc>
      </w:tr>
    </w:tbl>
    <w:p>
      <w:pPr>
        <w:spacing w:after="20"/>
      </w:pPr>
    </w:p>
    <w:p>
      <w:pPr/>
      <w:r>
        <w:t>Secara agregat, seluruh 538 dari 538 skenario otomatis lulus: 328 API non-performa, 199 UI unit, 10 E2E, dan satu performa. Hasil ini mendukung bahwa fungsi inti telah bekerja sesuai kontrak yang diuji, tetapi belum membenarkan klaim bahwa sistem bebas bug. Keterbatasan perangkat fisik, browser, dataset, dan evaluasi pengguna tetap menjadi bagian evaluasi.</w:t>
      </w:r>
    </w:p>
    <w:p>
      <w:pPr>
        <w:pStyle w:val="Heading2"/>
      </w:pPr>
      <w:r>
        <w:t>4.5.9 Bukti Pengujian Interaktif melalui Swagger</w:t>
      </w:r>
    </w:p>
    <w:p>
      <w:pPr/>
      <w:r>
        <w:t>Selain pengujian otomatis, verifikasi interaktif dilakukan melalui Swagger UI terhadap API yang berjalan pada commit a728bb3. Basis data yang digunakan adalah database kosong yang telah menerima seluruh migrasi dan Seed 2. Pengujian mencakup kontrak OpenAPI, validasi input, autentikasi, pengambilan sesi, ringkasan analitika, analitika pemain, dan cursor pagination event. Token JWT hanya dipakai selama sesi pengujian dan tidak disertakan pada gambar.</w:t>
      </w:r>
    </w:p>
    <w:p>
      <w:pPr>
        <w:keepNext/>
        <w:jc w:val="center"/>
      </w:pPr>
      <w:r>
        <w:drawing>
          <wp:inline xmlns:a="http://schemas.openxmlformats.org/drawingml/2006/main" xmlns:pic="http://schemas.openxmlformats.org/drawingml/2006/picture">
            <wp:extent cx="5472000" cy="3079893"/>
            <wp:docPr id="27" name="Picture 27" title="Gambar 4.27" descr="Tangkapan layar Swagger UI yang menampilkan judul Cashflowpoly API v1 dan kelompok endpoint Analytics, Auth, Events, Observability, Players, Rulesets, SecurityAudit, serta Sessions."/>
            <wp:cNvGraphicFramePr>
              <a:graphicFrameLocks noChangeAspect="1"/>
            </wp:cNvGraphicFramePr>
            <a:graphic>
              <a:graphicData uri="http://schemas.openxmlformats.org/drawingml/2006/picture">
                <pic:pic>
                  <pic:nvPicPr>
                    <pic:cNvPr id="0" name="swagger-tags-overview.png"/>
                    <pic:cNvPicPr/>
                  </pic:nvPicPr>
                  <pic:blipFill>
                    <a:blip r:embed="rId39"/>
                    <a:stretch>
                      <a:fillRect/>
                    </a:stretch>
                  </pic:blipFill>
                  <pic:spPr>
                    <a:xfrm>
                      <a:off x="0" y="0"/>
                      <a:ext cx="5472000" cy="3079893"/>
                    </a:xfrm>
                    <a:prstGeom prst="rect"/>
                  </pic:spPr>
                </pic:pic>
              </a:graphicData>
            </a:graphic>
          </wp:inline>
        </w:drawing>
      </w:r>
    </w:p>
    <w:p>
      <w:pPr>
        <w:pStyle w:val="CaptionAcademic"/>
        <w:keepNext w:val="0"/>
      </w:pPr>
      <w:r>
        <w:t>Gambar 4.27 Kelompok endpoint pada Swagger UI</w:t>
      </w:r>
    </w:p>
    <w:p>
      <w:pPr/>
      <w:r>
        <w:t>Gambar 4.27 menunjukkan bahwa dokumentasi interaktif berasal dari satu spesifikasi OpenAPI. Kelompok endpoint merepresentasikan batas modul aplikasi. Tombol Authorize menerapkan skema HTTP Bearer, sedangkan setiap operasi memuat parameter, request body, response code, serta schema terkait.</w:t>
      </w:r>
    </w:p>
    <w:p>
      <w:pPr>
        <w:pStyle w:val="Heading3"/>
      </w:pPr>
      <w:r>
        <w:t>4.5.9.1 Pengujian Validasi dan Autentikasi</w:t>
      </w:r>
    </w:p>
    <w:p>
      <w:pPr/>
      <w:r>
        <w:t>Kasus pertama mengirim body login dengan username dan password kosong. Server mengembalikan status 400, error_code VALIDATION_ERROR, pesan bahwa username dan password wajib diisi, details, dan trace_id. Respons membuktikan validasi terjadi sebelum akses basis data serta memakai format error yang sama dengan endpoint lain.</w:t>
      </w:r>
    </w:p>
    <w:p>
      <w:pPr>
        <w:keepNext/>
        <w:jc w:val="center"/>
      </w:pPr>
      <w:r>
        <w:drawing>
          <wp:inline xmlns:a="http://schemas.openxmlformats.org/drawingml/2006/main" xmlns:pic="http://schemas.openxmlformats.org/drawingml/2006/picture">
            <wp:extent cx="5472000" cy="3079893"/>
            <wp:docPr id="28" name="Picture 28" title="Gambar 4.28" descr="Tangkapan layar Swagger yang menampilkan HTTP 400, VALIDATION_ERROR, pesan username and password are required, details kosong, trace_id, dan response header."/>
            <wp:cNvGraphicFramePr>
              <a:graphicFrameLocks noChangeAspect="1"/>
            </wp:cNvGraphicFramePr>
            <a:graphic>
              <a:graphicData uri="http://schemas.openxmlformats.org/drawingml/2006/picture">
                <pic:pic>
                  <pic:nvPicPr>
                    <pic:cNvPr id="0" name="swagger-login-validation-400-response.png"/>
                    <pic:cNvPicPr/>
                  </pic:nvPicPr>
                  <pic:blipFill>
                    <a:blip r:embed="rId40"/>
                    <a:stretch>
                      <a:fillRect/>
                    </a:stretch>
                  </pic:blipFill>
                  <pic:spPr>
                    <a:xfrm>
                      <a:off x="0" y="0"/>
                      <a:ext cx="5472000" cy="3079893"/>
                    </a:xfrm>
                    <a:prstGeom prst="rect"/>
                  </pic:spPr>
                </pic:pic>
              </a:graphicData>
            </a:graphic>
          </wp:inline>
        </w:drawing>
      </w:r>
    </w:p>
    <w:p>
      <w:pPr>
        <w:pStyle w:val="CaptionAcademic"/>
        <w:keepNext w:val="0"/>
      </w:pPr>
      <w:r>
        <w:t>Gambar 4.28 Respons 400 untuk body login kosong</w:t>
      </w:r>
    </w:p>
    <w:p>
      <w:pPr/>
      <w:r>
        <w:t>Kasus kedua mengakses daftar sesi tanpa token valid. Server mengembalikan 401 Unauthorized dan tidak mengirim data sesi. Tangkapan layar memperlihatkan error_code UNAUTHORIZED, message Invalid user token, details, dan trace_id. Hasil ini menunjukkan bahwa dokumentasi endpoint dapat dibuka publik, tetapi data privat tetap dilindungi middleware autentikasi.</w:t>
      </w:r>
    </w:p>
    <w:p>
      <w:pPr>
        <w:keepNext/>
        <w:jc w:val="center"/>
      </w:pPr>
      <w:r>
        <w:drawing>
          <wp:inline xmlns:a="http://schemas.openxmlformats.org/drawingml/2006/main" xmlns:pic="http://schemas.openxmlformats.org/drawingml/2006/picture">
            <wp:extent cx="4608000" cy="6999494"/>
            <wp:docPr id="29" name="Picture 29" title="Gambar 4.29" descr="Tangkapan layar endpoint GET sessions yang menghasilkan HTTP 401 dengan error_code UNAUTHORIZED dan pesan Invalid user token."/>
            <wp:cNvGraphicFramePr>
              <a:graphicFrameLocks noChangeAspect="1"/>
            </wp:cNvGraphicFramePr>
            <a:graphic>
              <a:graphicData uri="http://schemas.openxmlformats.org/drawingml/2006/picture">
                <pic:pic>
                  <pic:nvPicPr>
                    <pic:cNvPr id="0" name="swagger-get-sessions-401-cropped.png"/>
                    <pic:cNvPicPr/>
                  </pic:nvPicPr>
                  <pic:blipFill>
                    <a:blip r:embed="rId41"/>
                    <a:stretch>
                      <a:fillRect/>
                    </a:stretch>
                  </pic:blipFill>
                  <pic:spPr>
                    <a:xfrm>
                      <a:off x="0" y="0"/>
                      <a:ext cx="4608000" cy="6999494"/>
                    </a:xfrm>
                    <a:prstGeom prst="rect"/>
                  </pic:spPr>
                </pic:pic>
              </a:graphicData>
            </a:graphic>
          </wp:inline>
        </w:drawing>
      </w:r>
    </w:p>
    <w:p>
      <w:pPr>
        <w:pStyle w:val="CaptionAcademic"/>
        <w:keepNext w:val="0"/>
      </w:pPr>
      <w:r>
        <w:t>Gambar 4.29 Respons 401 ketika daftar sesi dipanggil tanpa token valid</w:t>
      </w:r>
    </w:p>
    <w:p>
      <w:pPr>
        <w:pStyle w:val="Heading3"/>
      </w:pPr>
      <w:r>
        <w:t>4.5.9.2 Pengujian Respons Data Sesi dan Analitika</w:t>
      </w:r>
    </w:p>
    <w:p>
      <w:pPr/>
      <w:r>
        <w:t>Setelah otorisasi menggunakan akun demo Instructor, GET /api/v1/sessions menghasilkan 200 dan dua item. Setiap item memuat session_id, nama, mode, status, created_at, started_at, dan ended_at. Respons yang tampak pada Gambar 4.30 cocok dengan dua baris pada halaman daftar sesi.</w:t>
      </w:r>
    </w:p>
    <w:p>
      <w:pPr>
        <w:keepNext/>
        <w:jc w:val="center"/>
      </w:pPr>
      <w:r>
        <w:drawing>
          <wp:inline xmlns:a="http://schemas.openxmlformats.org/drawingml/2006/main" xmlns:pic="http://schemas.openxmlformats.org/drawingml/2006/picture">
            <wp:extent cx="5472000" cy="4789283"/>
            <wp:docPr id="30" name="Picture 30" title="Gambar 4.30" descr="Tangkapan layar respons 200 GET sessions yang memuat sesi Mahir dan Pemula dengan status ended dan timestamp lifecycle."/>
            <wp:cNvGraphicFramePr>
              <a:graphicFrameLocks noChangeAspect="1"/>
            </wp:cNvGraphicFramePr>
            <a:graphic>
              <a:graphicData uri="http://schemas.openxmlformats.org/drawingml/2006/picture">
                <pic:pic>
                  <pic:nvPicPr>
                    <pic:cNvPr id="0" name="swagger-get-sessions-200-response.png"/>
                    <pic:cNvPicPr/>
                  </pic:nvPicPr>
                  <pic:blipFill>
                    <a:blip r:embed="rId42"/>
                    <a:stretch>
                      <a:fillRect/>
                    </a:stretch>
                  </pic:blipFill>
                  <pic:spPr>
                    <a:xfrm>
                      <a:off x="0" y="0"/>
                      <a:ext cx="5472000" cy="4789283"/>
                    </a:xfrm>
                    <a:prstGeom prst="rect"/>
                  </pic:spPr>
                </pic:pic>
              </a:graphicData>
            </a:graphic>
          </wp:inline>
        </w:drawing>
      </w:r>
    </w:p>
    <w:p>
      <w:pPr>
        <w:pStyle w:val="CaptionAcademic"/>
        <w:keepNext w:val="0"/>
      </w:pPr>
      <w:r>
        <w:t>Gambar 4.30 Respons 200 daftar sesi Seed 2</w:t>
      </w:r>
    </w:p>
    <w:p>
      <w:pPr/>
      <w:r>
        <w:t>GET /api/v1/analytics/sessions/{sessionId} kemudian dipanggil untuk sesi Mahir. Bagian summary menghasilkan event_count 255, cash_in_total 534, cash_out_total 460, dan cashflow_net_total 74. Bagian by_player memuat agregat per pemain, sedangkan leaderboard memuat urutan peringkat berdasarkan total Poin Kebahagiaan. Empat angka summary identik dengan kartu pada Gambar 4.14.</w:t>
      </w:r>
    </w:p>
    <w:p>
      <w:pPr>
        <w:keepNext/>
        <w:jc w:val="center"/>
      </w:pPr>
      <w:r>
        <w:drawing>
          <wp:inline xmlns:a="http://schemas.openxmlformats.org/drawingml/2006/main" xmlns:pic="http://schemas.openxmlformats.org/drawingml/2006/picture">
            <wp:extent cx="5472000" cy="4789283"/>
            <wp:docPr id="31" name="Picture 31" title="Gambar 4.31" descr="Tangkapan layar respons analitika sesi yang menampilkan 255 event, 534 kas masuk, 460 kas keluar, selisih 74, dan agregat Marco."/>
            <wp:cNvGraphicFramePr>
              <a:graphicFrameLocks noChangeAspect="1"/>
            </wp:cNvGraphicFramePr>
            <a:graphic>
              <a:graphicData uri="http://schemas.openxmlformats.org/drawingml/2006/picture">
                <pic:pic>
                  <pic:nvPicPr>
                    <pic:cNvPr id="0" name="swagger-session-analytics-200-response.png"/>
                    <pic:cNvPicPr/>
                  </pic:nvPicPr>
                  <pic:blipFill>
                    <a:blip r:embed="rId43"/>
                    <a:stretch>
                      <a:fillRect/>
                    </a:stretch>
                  </pic:blipFill>
                  <pic:spPr>
                    <a:xfrm>
                      <a:off x="0" y="0"/>
                      <a:ext cx="5472000" cy="4789283"/>
                    </a:xfrm>
                    <a:prstGeom prst="rect"/>
                  </pic:spPr>
                </pic:pic>
              </a:graphicData>
            </a:graphic>
          </wp:inline>
        </w:drawing>
      </w:r>
    </w:p>
    <w:p>
      <w:pPr>
        <w:pStyle w:val="CaptionAcademic"/>
        <w:keepNext w:val="0"/>
      </w:pPr>
      <w:r>
        <w:t>Gambar 4.31 Respons 200 ringkasan analitika sesi Mahir</w:t>
      </w:r>
    </w:p>
    <w:p>
      <w:pPr/>
      <w:r>
        <w:t>GET /api/v1/analytics/sessions/{sessionId}/players/{userId}/gameplay mengembalikan struktur ekonomi, progres, skor, kebutuhan, raw_json, dan derived_json. Contoh Marco memperlihatkan starting_cash 10, cash_in_total 122, cash_out_total 116, cashflow_net_total 6, donation_total 6, dua emas, lima pesanan selesai, dua bahan tersisa, 32 aksi, dan 35 Poin Kebahagiaan. Data tersebut menjadi input ringkasan dan perhitungan pada Gambar 4.20–4.23.</w:t>
      </w:r>
    </w:p>
    <w:p>
      <w:pPr>
        <w:keepNext/>
        <w:jc w:val="center"/>
      </w:pPr>
      <w:r>
        <w:drawing>
          <wp:inline xmlns:a="http://schemas.openxmlformats.org/drawingml/2006/main" xmlns:pic="http://schemas.openxmlformats.org/drawingml/2006/picture">
            <wp:extent cx="5472000" cy="4789283"/>
            <wp:docPr id="32" name="Picture 32" title="Gambar 4.32" descr="Tangkapan layar response gameplay Marco yang menampilkan ekonomi, progres, skor, dan status pinjaman dari snapshot analitik."/>
            <wp:cNvGraphicFramePr>
              <a:graphicFrameLocks noChangeAspect="1"/>
            </wp:cNvGraphicFramePr>
            <a:graphic>
              <a:graphicData uri="http://schemas.openxmlformats.org/drawingml/2006/picture">
                <pic:pic>
                  <pic:nvPicPr>
                    <pic:cNvPr id="0" name="swagger-player-gameplay-200-response.png"/>
                    <pic:cNvPicPr/>
                  </pic:nvPicPr>
                  <pic:blipFill>
                    <a:blip r:embed="rId44"/>
                    <a:stretch>
                      <a:fillRect/>
                    </a:stretch>
                  </pic:blipFill>
                  <pic:spPr>
                    <a:xfrm>
                      <a:off x="0" y="0"/>
                      <a:ext cx="5472000" cy="4789283"/>
                    </a:xfrm>
                    <a:prstGeom prst="rect"/>
                  </pic:spPr>
                </pic:pic>
              </a:graphicData>
            </a:graphic>
          </wp:inline>
        </w:drawing>
      </w:r>
    </w:p>
    <w:p>
      <w:pPr>
        <w:pStyle w:val="CaptionAcademic"/>
        <w:keepNext w:val="0"/>
      </w:pPr>
      <w:r>
        <w:t>Gambar 4.32 Respons 200 analitika gameplay Marco</w:t>
      </w:r>
    </w:p>
    <w:p>
      <w:pPr>
        <w:pStyle w:val="Heading3"/>
      </w:pPr>
      <w:r>
        <w:t>4.5.9.3 Pengujian Cursor Pagination Event</w:t>
      </w:r>
    </w:p>
    <w:p>
      <w:pPr/>
      <w:r>
        <w:t>GET /api/v1/sessions/{sessionId}/events diuji dengan limit 5. Server mengembalikan lima event pertama dalam urutan sequence_number, next_cursor bernilai 'NA' (representasi Base64URL opaque dari posisi terakhir), dan has_more bernilai true. Cursor dikirim sebagai string opaque pada request berikutnya; konsumen tidak perlu mengetahui bentuk internal posisi event. Pengujian otomatis tambahan memastikan cursor rusak menghasilkan 400 serta pagination tidak menduplikasi atau melewatkan event.</w:t>
      </w:r>
    </w:p>
    <w:p>
      <w:pPr>
        <w:keepNext/>
        <w:jc w:val="center"/>
      </w:pPr>
      <w:r>
        <w:drawing>
          <wp:inline xmlns:a="http://schemas.openxmlformats.org/drawingml/2006/main" xmlns:pic="http://schemas.openxmlformats.org/drawingml/2006/picture">
            <wp:extent cx="5472000" cy="4789283"/>
            <wp:docPr id="33" name="Picture 33" title="Gambar 4.33" descr="Tangkapan layar respons pagination event yang memperlihatkan session_id dan event setup awal dengan sequence number terurut pada halaman berukuran lima."/>
            <wp:cNvGraphicFramePr>
              <a:graphicFrameLocks noChangeAspect="1"/>
            </wp:cNvGraphicFramePr>
            <a:graphic>
              <a:graphicData uri="http://schemas.openxmlformats.org/drawingml/2006/picture">
                <pic:pic>
                  <pic:nvPicPr>
                    <pic:cNvPr id="0" name="swagger-events-pagination-200-response.png"/>
                    <pic:cNvPicPr/>
                  </pic:nvPicPr>
                  <pic:blipFill>
                    <a:blip r:embed="rId45"/>
                    <a:stretch>
                      <a:fillRect/>
                    </a:stretch>
                  </pic:blipFill>
                  <pic:spPr>
                    <a:xfrm>
                      <a:off x="0" y="0"/>
                      <a:ext cx="5472000" cy="4789283"/>
                    </a:xfrm>
                    <a:prstGeom prst="rect"/>
                  </pic:spPr>
                </pic:pic>
              </a:graphicData>
            </a:graphic>
          </wp:inline>
        </w:drawing>
      </w:r>
    </w:p>
    <w:p>
      <w:pPr>
        <w:pStyle w:val="CaptionAcademic"/>
        <w:keepNext w:val="0"/>
      </w:pPr>
      <w:r>
        <w:t>Gambar 4.33 Respons 200 halaman pertama event dengan limit 5</w:t>
      </w:r>
    </w:p>
    <w:p>
      <w:pPr>
        <w:pStyle w:val="CaptionAcademic"/>
        <w:keepNext/>
      </w:pPr>
      <w:r>
        <w:t>Tabel 4.26 Matriks Hasil Pengujian Interaktif Swagger</w:t>
      </w:r>
    </w:p>
    <w:tbl>
      <w:tblPr>
        <w:tblStyle w:val="TableGrid"/>
        <w:tblW w:type="dxa" w:w="8784"/>
        <w:jc w:val="center"/>
        <w:tblLayout w:type="fixed"/>
        <w:tblLook w:firstColumn="1" w:firstRow="1" w:lastColumn="0" w:lastRow="0" w:noHBand="0" w:noVBand="1" w:val="04A0"/>
        <w:tblInd w:w="120" w:type="dxa"/>
      </w:tblPr>
      <w:tblGrid>
        <w:gridCol w:w="1700"/>
        <w:gridCol w:w="3100"/>
        <w:gridCol w:w="2000"/>
        <w:gridCol w:w="1984"/>
      </w:tblGrid>
      <w:tr>
        <w:trPr>
          <w:tblHeader w:val="true"/>
        </w:trPr>
        <w:tc>
          <w:tcPr>
            <w:tcW w:type="dxa" w:w="1700"/>
            <w:shd w:fill="173B57"/>
            <w:vAlign w:val="center"/>
          </w:tcPr>
          <w:p>
            <w:pPr>
              <w:pStyle w:val="TableText"/>
              <w:keepNext/>
              <w:jc w:val="center"/>
            </w:pPr>
            <w:r>
              <w:rPr>
                <w:b/>
                <w:color w:val="FFFFFF"/>
                <w:sz w:val="15"/>
              </w:rPr>
              <w:t>Kasus</w:t>
            </w:r>
          </w:p>
        </w:tc>
        <w:tc>
          <w:tcPr>
            <w:tcW w:type="dxa" w:w="3100"/>
            <w:shd w:fill="173B57"/>
            <w:vAlign w:val="center"/>
          </w:tcPr>
          <w:p>
            <w:pPr>
              <w:pStyle w:val="TableText"/>
              <w:keepNext/>
              <w:jc w:val="center"/>
            </w:pPr>
            <w:r>
              <w:rPr>
                <w:b/>
                <w:color w:val="FFFFFF"/>
                <w:sz w:val="15"/>
              </w:rPr>
              <w:t>Endpoint/masukan</w:t>
            </w:r>
          </w:p>
        </w:tc>
        <w:tc>
          <w:tcPr>
            <w:tcW w:type="dxa" w:w="2000"/>
            <w:shd w:fill="173B57"/>
            <w:vAlign w:val="center"/>
          </w:tcPr>
          <w:p>
            <w:pPr>
              <w:pStyle w:val="TableText"/>
              <w:keepNext/>
              <w:jc w:val="center"/>
            </w:pPr>
            <w:r>
              <w:rPr>
                <w:b/>
                <w:color w:val="FFFFFF"/>
                <w:sz w:val="15"/>
              </w:rPr>
              <w:t>Ekspektasi</w:t>
            </w:r>
          </w:p>
        </w:tc>
        <w:tc>
          <w:tcPr>
            <w:tcW w:type="dxa" w:w="1984"/>
            <w:shd w:fill="173B57"/>
            <w:vAlign w:val="center"/>
          </w:tcPr>
          <w:p>
            <w:pPr>
              <w:pStyle w:val="TableText"/>
              <w:keepNext/>
              <w:jc w:val="center"/>
            </w:pPr>
            <w:r>
              <w:rPr>
                <w:b/>
                <w:color w:val="FFFFFF"/>
                <w:sz w:val="15"/>
              </w:rPr>
              <w:t>Hasil Aktual</w:t>
            </w:r>
          </w:p>
        </w:tc>
      </w:tr>
      <w:tr>
        <w:trPr>
          <w:cantSplit/>
        </w:trPr>
        <w:tc>
          <w:tcPr>
            <w:tcW w:type="dxa" w:w="1700"/>
            <w:vAlign w:val="top"/>
          </w:tcPr>
          <w:p>
            <w:pPr>
              <w:pStyle w:val="TableText"/>
              <w:jc w:val="left"/>
            </w:pPr>
            <w:r>
              <w:rPr>
                <w:sz w:val="15"/>
              </w:rPr>
              <w:t>Validasi login</w:t>
            </w:r>
          </w:p>
        </w:tc>
        <w:tc>
          <w:tcPr>
            <w:tcW w:type="dxa" w:w="3100"/>
            <w:vAlign w:val="top"/>
          </w:tcPr>
          <w:p>
            <w:pPr>
              <w:pStyle w:val="TableText"/>
              <w:jc w:val="left"/>
            </w:pPr>
            <w:r>
              <w:rPr>
                <w:sz w:val="15"/>
              </w:rPr>
              <w:t>POST /auth/login; username dan password kosong</w:t>
            </w:r>
          </w:p>
        </w:tc>
        <w:tc>
          <w:tcPr>
            <w:tcW w:type="dxa" w:w="2000"/>
            <w:vAlign w:val="top"/>
          </w:tcPr>
          <w:p>
            <w:pPr>
              <w:pStyle w:val="TableText"/>
              <w:jc w:val="left"/>
            </w:pPr>
            <w:r>
              <w:rPr>
                <w:sz w:val="15"/>
              </w:rPr>
              <w:t>400 VALIDATION_ERROR</w:t>
            </w:r>
          </w:p>
        </w:tc>
        <w:tc>
          <w:tcPr>
            <w:tcW w:type="dxa" w:w="1984"/>
            <w:vAlign w:val="top"/>
          </w:tcPr>
          <w:p>
            <w:pPr>
              <w:pStyle w:val="TableText"/>
              <w:jc w:val="left"/>
            </w:pPr>
            <w:r>
              <w:rPr>
                <w:sz w:val="15"/>
              </w:rPr>
              <w:t>Sesuai; field error dan trace_id tersedia.</w:t>
            </w:r>
          </w:p>
        </w:tc>
      </w:tr>
      <w:tr>
        <w:trPr>
          <w:cantSplit/>
        </w:trPr>
        <w:tc>
          <w:tcPr>
            <w:tcW w:type="dxa" w:w="1700"/>
            <w:shd w:fill="F7F9FA"/>
            <w:vAlign w:val="top"/>
          </w:tcPr>
          <w:p>
            <w:pPr>
              <w:pStyle w:val="TableText"/>
              <w:jc w:val="left"/>
            </w:pPr>
            <w:r>
              <w:rPr>
                <w:sz w:val="15"/>
              </w:rPr>
              <w:t>Tanpa autentikasi</w:t>
            </w:r>
          </w:p>
        </w:tc>
        <w:tc>
          <w:tcPr>
            <w:tcW w:type="dxa" w:w="3100"/>
            <w:shd w:fill="F7F9FA"/>
            <w:vAlign w:val="top"/>
          </w:tcPr>
          <w:p>
            <w:pPr>
              <w:pStyle w:val="TableText"/>
              <w:jc w:val="left"/>
            </w:pPr>
            <w:r>
              <w:rPr>
                <w:sz w:val="15"/>
              </w:rPr>
              <w:t>GET /sessions tanpa token sah</w:t>
            </w:r>
          </w:p>
        </w:tc>
        <w:tc>
          <w:tcPr>
            <w:tcW w:type="dxa" w:w="2000"/>
            <w:shd w:fill="F7F9FA"/>
            <w:vAlign w:val="top"/>
          </w:tcPr>
          <w:p>
            <w:pPr>
              <w:pStyle w:val="TableText"/>
              <w:jc w:val="left"/>
            </w:pPr>
            <w:r>
              <w:rPr>
                <w:sz w:val="15"/>
              </w:rPr>
              <w:t>401 UNAUTHORIZED</w:t>
            </w:r>
          </w:p>
        </w:tc>
        <w:tc>
          <w:tcPr>
            <w:tcW w:type="dxa" w:w="1984"/>
            <w:shd w:fill="F7F9FA"/>
            <w:vAlign w:val="top"/>
          </w:tcPr>
          <w:p>
            <w:pPr>
              <w:pStyle w:val="TableText"/>
              <w:jc w:val="left"/>
            </w:pPr>
            <w:r>
              <w:rPr>
                <w:sz w:val="15"/>
              </w:rPr>
              <w:t>Sesuai; data sesi tidak dikirim.</w:t>
            </w:r>
          </w:p>
        </w:tc>
      </w:tr>
      <w:tr>
        <w:trPr>
          <w:cantSplit/>
        </w:trPr>
        <w:tc>
          <w:tcPr>
            <w:tcW w:type="dxa" w:w="1700"/>
            <w:vAlign w:val="top"/>
          </w:tcPr>
          <w:p>
            <w:pPr>
              <w:pStyle w:val="TableText"/>
              <w:jc w:val="left"/>
            </w:pPr>
            <w:r>
              <w:rPr>
                <w:sz w:val="15"/>
              </w:rPr>
              <w:t>Daftar sesi</w:t>
            </w:r>
          </w:p>
        </w:tc>
        <w:tc>
          <w:tcPr>
            <w:tcW w:type="dxa" w:w="3100"/>
            <w:vAlign w:val="top"/>
          </w:tcPr>
          <w:p>
            <w:pPr>
              <w:pStyle w:val="TableText"/>
              <w:jc w:val="left"/>
            </w:pPr>
            <w:r>
              <w:rPr>
                <w:sz w:val="15"/>
              </w:rPr>
              <w:t>GET /sessions dengan Instructor</w:t>
            </w:r>
          </w:p>
        </w:tc>
        <w:tc>
          <w:tcPr>
            <w:tcW w:type="dxa" w:w="2000"/>
            <w:vAlign w:val="top"/>
          </w:tcPr>
          <w:p>
            <w:pPr>
              <w:pStyle w:val="TableText"/>
              <w:jc w:val="left"/>
            </w:pPr>
            <w:r>
              <w:rPr>
                <w:sz w:val="15"/>
              </w:rPr>
              <w:t>200; dua sesi</w:t>
            </w:r>
          </w:p>
        </w:tc>
        <w:tc>
          <w:tcPr>
            <w:tcW w:type="dxa" w:w="1984"/>
            <w:vAlign w:val="top"/>
          </w:tcPr>
          <w:p>
            <w:pPr>
              <w:pStyle w:val="TableText"/>
              <w:jc w:val="left"/>
            </w:pPr>
            <w:r>
              <w:rPr>
                <w:sz w:val="15"/>
              </w:rPr>
              <w:t>Sesuai; satu Mahir dan satu Pemula.</w:t>
            </w:r>
          </w:p>
        </w:tc>
      </w:tr>
      <w:tr>
        <w:trPr>
          <w:cantSplit/>
        </w:trPr>
        <w:tc>
          <w:tcPr>
            <w:tcW w:type="dxa" w:w="1700"/>
            <w:shd w:fill="F7F9FA"/>
            <w:vAlign w:val="top"/>
          </w:tcPr>
          <w:p>
            <w:pPr>
              <w:pStyle w:val="TableText"/>
              <w:jc w:val="left"/>
            </w:pPr>
            <w:r>
              <w:rPr>
                <w:sz w:val="15"/>
              </w:rPr>
              <w:t>Analitika sesi</w:t>
            </w:r>
          </w:p>
        </w:tc>
        <w:tc>
          <w:tcPr>
            <w:tcW w:type="dxa" w:w="3100"/>
            <w:shd w:fill="F7F9FA"/>
            <w:vAlign w:val="top"/>
          </w:tcPr>
          <w:p>
            <w:pPr>
              <w:pStyle w:val="TableText"/>
              <w:jc w:val="left"/>
            </w:pPr>
            <w:r>
              <w:rPr>
                <w:sz w:val="15"/>
              </w:rPr>
              <w:t>GET /analytics/sessions/{id}</w:t>
            </w:r>
          </w:p>
        </w:tc>
        <w:tc>
          <w:tcPr>
            <w:tcW w:type="dxa" w:w="2000"/>
            <w:shd w:fill="F7F9FA"/>
            <w:vAlign w:val="top"/>
          </w:tcPr>
          <w:p>
            <w:pPr>
              <w:pStyle w:val="TableText"/>
              <w:jc w:val="left"/>
            </w:pPr>
            <w:r>
              <w:rPr>
                <w:sz w:val="15"/>
              </w:rPr>
              <w:t>200; summary/by_player/leaderboard</w:t>
            </w:r>
          </w:p>
        </w:tc>
        <w:tc>
          <w:tcPr>
            <w:tcW w:type="dxa" w:w="1984"/>
            <w:shd w:fill="F7F9FA"/>
            <w:vAlign w:val="top"/>
          </w:tcPr>
          <w:p>
            <w:pPr>
              <w:pStyle w:val="TableText"/>
              <w:jc w:val="left"/>
            </w:pPr>
            <w:r>
              <w:rPr>
                <w:sz w:val="15"/>
              </w:rPr>
              <w:t>Sesuai; 255, 534, 460, dan 74.</w:t>
            </w:r>
          </w:p>
        </w:tc>
      </w:tr>
      <w:tr>
        <w:trPr>
          <w:cantSplit/>
        </w:trPr>
        <w:tc>
          <w:tcPr>
            <w:tcW w:type="dxa" w:w="1700"/>
            <w:vAlign w:val="top"/>
          </w:tcPr>
          <w:p>
            <w:pPr>
              <w:pStyle w:val="TableText"/>
              <w:jc w:val="left"/>
            </w:pPr>
            <w:r>
              <w:rPr>
                <w:sz w:val="15"/>
              </w:rPr>
              <w:t>Analitika pemain</w:t>
            </w:r>
          </w:p>
        </w:tc>
        <w:tc>
          <w:tcPr>
            <w:tcW w:type="dxa" w:w="3100"/>
            <w:vAlign w:val="top"/>
          </w:tcPr>
          <w:p>
            <w:pPr>
              <w:pStyle w:val="TableText"/>
              <w:jc w:val="left"/>
            </w:pPr>
            <w:r>
              <w:rPr>
                <w:sz w:val="15"/>
              </w:rPr>
              <w:t>GET /analytics/.../players/{id}/gameplay</w:t>
            </w:r>
          </w:p>
        </w:tc>
        <w:tc>
          <w:tcPr>
            <w:tcW w:type="dxa" w:w="2000"/>
            <w:vAlign w:val="top"/>
          </w:tcPr>
          <w:p>
            <w:pPr>
              <w:pStyle w:val="TableText"/>
              <w:jc w:val="left"/>
            </w:pPr>
            <w:r>
              <w:rPr>
                <w:sz w:val="15"/>
              </w:rPr>
              <w:t>200; economy/progress/score/provenance</w:t>
            </w:r>
          </w:p>
        </w:tc>
        <w:tc>
          <w:tcPr>
            <w:tcW w:type="dxa" w:w="1984"/>
            <w:vAlign w:val="top"/>
          </w:tcPr>
          <w:p>
            <w:pPr>
              <w:pStyle w:val="TableText"/>
              <w:jc w:val="left"/>
            </w:pPr>
            <w:r>
              <w:rPr>
                <w:sz w:val="15"/>
              </w:rPr>
              <w:t>Sesuai; nilai Marco cocok dengan UI.</w:t>
            </w:r>
          </w:p>
        </w:tc>
      </w:tr>
      <w:tr>
        <w:trPr>
          <w:cantSplit/>
        </w:trPr>
        <w:tc>
          <w:tcPr>
            <w:tcW w:type="dxa" w:w="1700"/>
            <w:shd w:fill="F7F9FA"/>
            <w:vAlign w:val="top"/>
          </w:tcPr>
          <w:p>
            <w:pPr>
              <w:pStyle w:val="TableText"/>
              <w:jc w:val="left"/>
            </w:pPr>
            <w:r>
              <w:rPr>
                <w:sz w:val="15"/>
              </w:rPr>
              <w:t>Pagination event</w:t>
            </w:r>
          </w:p>
        </w:tc>
        <w:tc>
          <w:tcPr>
            <w:tcW w:type="dxa" w:w="3100"/>
            <w:shd w:fill="F7F9FA"/>
            <w:vAlign w:val="top"/>
          </w:tcPr>
          <w:p>
            <w:pPr>
              <w:pStyle w:val="TableText"/>
              <w:jc w:val="left"/>
            </w:pPr>
            <w:r>
              <w:rPr>
                <w:sz w:val="15"/>
              </w:rPr>
              <w:t>GET /sessions/{id}/events?limit=5</w:t>
            </w:r>
          </w:p>
        </w:tc>
        <w:tc>
          <w:tcPr>
            <w:tcW w:type="dxa" w:w="2000"/>
            <w:shd w:fill="F7F9FA"/>
            <w:vAlign w:val="top"/>
          </w:tcPr>
          <w:p>
            <w:pPr>
              <w:pStyle w:val="TableText"/>
              <w:jc w:val="left"/>
            </w:pPr>
            <w:r>
              <w:rPr>
                <w:sz w:val="15"/>
              </w:rPr>
              <w:t>200; lima item, cursor, has_more</w:t>
            </w:r>
          </w:p>
        </w:tc>
        <w:tc>
          <w:tcPr>
            <w:tcW w:type="dxa" w:w="1984"/>
            <w:shd w:fill="F7F9FA"/>
            <w:vAlign w:val="top"/>
          </w:tcPr>
          <w:p>
            <w:pPr>
              <w:pStyle w:val="TableText"/>
              <w:jc w:val="left"/>
            </w:pPr>
            <w:r>
              <w:rPr>
                <w:sz w:val="15"/>
              </w:rPr>
              <w:t>Sesuai; sequence 0–4 dan has_more true.</w:t>
            </w:r>
          </w:p>
        </w:tc>
      </w:tr>
    </w:tbl>
    <w:p>
      <w:pPr>
        <w:spacing w:after="20"/>
      </w:pPr>
    </w:p>
    <w:p>
      <w:pPr/>
      <w:r>
        <w:t>Swagger digunakan sebagai bukti kontrak dan hasil response, bukan sebagai pengganti pengujian otomatis. Pengujian interaktif hanya mengamati beberapa jalur representatif, sedangkan concurrency, idempotency, transaksi rollback, RBAC lintas peran, pembagi nol, dan legacy exclusion tetap membutuhkan test terprogram.</w:t>
      </w:r>
    </w:p>
    <w:p>
      <w:pPr>
        <w:pStyle w:val="Heading2"/>
      </w:pPr>
      <w:r>
        <w:t>4.5.10 Rekonsiliasi Bukti Antarlapisan</w:t>
      </w:r>
    </w:p>
    <w:p>
      <w:pPr/>
      <w:r>
        <w:t>Kebenaran tampilan diperiksa dengan membandingkan tiga lapisan: payload API, state pada database, dan nilai pada UI. Rekonsiliasi mencegah kesimpulan berdasarkan screenshot tunggal. Contohnya, ringkasan sesi 255/534/460/74 muncul pada respons Swagger dan kartu UI; nilai gameplay Marco 10/122/116/6 muncul pada endpoint pemain dan menjadi dasar kas akhir serta pertumbuhan; sequence event membentuk Hari 25 pada timeline.</w:t>
      </w:r>
    </w:p>
    <w:p>
      <w:pPr>
        <w:pStyle w:val="CaptionAcademic"/>
        <w:keepNext/>
      </w:pPr>
      <w:r>
        <w:t>Tabel 4.27 Rekonsiliasi Data API, Basis Data, dan UI</w:t>
      </w:r>
    </w:p>
    <w:tbl>
      <w:tblPr>
        <w:tblStyle w:val="TableGrid"/>
        <w:tblW w:type="dxa" w:w="8784"/>
        <w:jc w:val="center"/>
        <w:tblLayout w:type="fixed"/>
        <w:tblLook w:firstColumn="1" w:firstRow="1" w:lastColumn="0" w:lastRow="0" w:noHBand="0" w:noVBand="1" w:val="04A0"/>
        <w:tblInd w:w="120" w:type="dxa"/>
      </w:tblPr>
      <w:tblGrid>
        <w:gridCol w:w="1700"/>
        <w:gridCol w:w="3150"/>
        <w:gridCol w:w="2450"/>
        <w:gridCol w:w="1484"/>
      </w:tblGrid>
      <w:tr>
        <w:trPr>
          <w:tblHeader w:val="true"/>
        </w:trPr>
        <w:tc>
          <w:tcPr>
            <w:tcW w:type="dxa" w:w="1700"/>
            <w:shd w:fill="173B57"/>
            <w:vAlign w:val="center"/>
          </w:tcPr>
          <w:p>
            <w:pPr>
              <w:pStyle w:val="TableText"/>
              <w:keepNext/>
              <w:jc w:val="center"/>
            </w:pPr>
            <w:r>
              <w:rPr>
                <w:b/>
                <w:color w:val="FFFFFF"/>
                <w:sz w:val="15"/>
              </w:rPr>
              <w:t>Objek</w:t>
            </w:r>
          </w:p>
        </w:tc>
        <w:tc>
          <w:tcPr>
            <w:tcW w:type="dxa" w:w="3150"/>
            <w:shd w:fill="173B57"/>
            <w:vAlign w:val="center"/>
          </w:tcPr>
          <w:p>
            <w:pPr>
              <w:pStyle w:val="TableText"/>
              <w:keepNext/>
              <w:jc w:val="center"/>
            </w:pPr>
            <w:r>
              <w:rPr>
                <w:b/>
                <w:color w:val="FFFFFF"/>
                <w:sz w:val="15"/>
              </w:rPr>
              <w:t>Bukti API/Database</w:t>
            </w:r>
          </w:p>
        </w:tc>
        <w:tc>
          <w:tcPr>
            <w:tcW w:type="dxa" w:w="2450"/>
            <w:shd w:fill="173B57"/>
            <w:vAlign w:val="center"/>
          </w:tcPr>
          <w:p>
            <w:pPr>
              <w:pStyle w:val="TableText"/>
              <w:keepNext/>
              <w:jc w:val="center"/>
            </w:pPr>
            <w:r>
              <w:rPr>
                <w:b/>
                <w:color w:val="FFFFFF"/>
                <w:sz w:val="15"/>
              </w:rPr>
              <w:t>Bukti UI</w:t>
            </w:r>
          </w:p>
        </w:tc>
        <w:tc>
          <w:tcPr>
            <w:tcW w:type="dxa" w:w="1484"/>
            <w:shd w:fill="173B57"/>
            <w:vAlign w:val="center"/>
          </w:tcPr>
          <w:p>
            <w:pPr>
              <w:pStyle w:val="TableText"/>
              <w:keepNext/>
              <w:jc w:val="center"/>
            </w:pPr>
            <w:r>
              <w:rPr>
                <w:b/>
                <w:color w:val="FFFFFF"/>
                <w:sz w:val="15"/>
              </w:rPr>
              <w:t>Kesimpulan</w:t>
            </w:r>
          </w:p>
        </w:tc>
      </w:tr>
      <w:tr>
        <w:trPr>
          <w:cantSplit/>
        </w:trPr>
        <w:tc>
          <w:tcPr>
            <w:tcW w:type="dxa" w:w="1700"/>
            <w:vAlign w:val="top"/>
          </w:tcPr>
          <w:p>
            <w:pPr>
              <w:pStyle w:val="TableText"/>
              <w:jc w:val="left"/>
            </w:pPr>
            <w:r>
              <w:rPr>
                <w:sz w:val="15"/>
              </w:rPr>
              <w:t>Daftar sesi</w:t>
            </w:r>
          </w:p>
        </w:tc>
        <w:tc>
          <w:tcPr>
            <w:tcW w:type="dxa" w:w="3150"/>
            <w:vAlign w:val="top"/>
          </w:tcPr>
          <w:p>
            <w:pPr>
              <w:pStyle w:val="TableText"/>
              <w:jc w:val="left"/>
            </w:pPr>
            <w:r>
              <w:rPr>
                <w:sz w:val="15"/>
              </w:rPr>
              <w:t>Dua item berstatus ENDED pada GET /sessions dan tabel sessions</w:t>
            </w:r>
          </w:p>
        </w:tc>
        <w:tc>
          <w:tcPr>
            <w:tcW w:type="dxa" w:w="2450"/>
            <w:vAlign w:val="top"/>
          </w:tcPr>
          <w:p>
            <w:pPr>
              <w:pStyle w:val="TableText"/>
              <w:jc w:val="left"/>
            </w:pPr>
            <w:r>
              <w:rPr>
                <w:sz w:val="15"/>
              </w:rPr>
              <w:t>Gambar 4.13 menampilkan dua sesi selesai</w:t>
            </w:r>
          </w:p>
        </w:tc>
        <w:tc>
          <w:tcPr>
            <w:tcW w:type="dxa" w:w="1484"/>
            <w:vAlign w:val="top"/>
          </w:tcPr>
          <w:p>
            <w:pPr>
              <w:pStyle w:val="TableText"/>
              <w:jc w:val="left"/>
            </w:pPr>
            <w:r>
              <w:rPr>
                <w:sz w:val="15"/>
              </w:rPr>
              <w:t>Jumlah, mode, nama, dan status konsisten.</w:t>
            </w:r>
          </w:p>
        </w:tc>
      </w:tr>
      <w:tr>
        <w:trPr>
          <w:cantSplit/>
        </w:trPr>
        <w:tc>
          <w:tcPr>
            <w:tcW w:type="dxa" w:w="1700"/>
            <w:shd w:fill="F7F9FA"/>
            <w:vAlign w:val="top"/>
          </w:tcPr>
          <w:p>
            <w:pPr>
              <w:pStyle w:val="TableText"/>
              <w:jc w:val="left"/>
            </w:pPr>
            <w:r>
              <w:rPr>
                <w:sz w:val="15"/>
              </w:rPr>
              <w:t>Ringkasan Mahir</w:t>
            </w:r>
          </w:p>
        </w:tc>
        <w:tc>
          <w:tcPr>
            <w:tcW w:type="dxa" w:w="3150"/>
            <w:shd w:fill="F7F9FA"/>
            <w:vAlign w:val="top"/>
          </w:tcPr>
          <w:p>
            <w:pPr>
              <w:pStyle w:val="TableText"/>
              <w:jc w:val="left"/>
            </w:pPr>
            <w:r>
              <w:rPr>
                <w:sz w:val="15"/>
              </w:rPr>
              <w:t>event_count 255; in 534; out 460; net 74</w:t>
            </w:r>
          </w:p>
        </w:tc>
        <w:tc>
          <w:tcPr>
            <w:tcW w:type="dxa" w:w="2450"/>
            <w:shd w:fill="F7F9FA"/>
            <w:vAlign w:val="top"/>
          </w:tcPr>
          <w:p>
            <w:pPr>
              <w:pStyle w:val="TableText"/>
              <w:jc w:val="left"/>
            </w:pPr>
            <w:r>
              <w:rPr>
                <w:sz w:val="15"/>
              </w:rPr>
              <w:t>Gambar 4.14 menampilkan angka yang sama</w:t>
            </w:r>
          </w:p>
        </w:tc>
        <w:tc>
          <w:tcPr>
            <w:tcW w:type="dxa" w:w="1484"/>
            <w:shd w:fill="F7F9FA"/>
            <w:vAlign w:val="top"/>
          </w:tcPr>
          <w:p>
            <w:pPr>
              <w:pStyle w:val="TableText"/>
              <w:jc w:val="left"/>
            </w:pPr>
            <w:r>
              <w:rPr>
                <w:sz w:val="15"/>
              </w:rPr>
              <w:t>Agregasi sesi tidak ditulis statis pada UI.</w:t>
            </w:r>
          </w:p>
        </w:tc>
      </w:tr>
      <w:tr>
        <w:trPr>
          <w:cantSplit/>
        </w:trPr>
        <w:tc>
          <w:tcPr>
            <w:tcW w:type="dxa" w:w="1700"/>
            <w:vAlign w:val="top"/>
          </w:tcPr>
          <w:p>
            <w:pPr>
              <w:pStyle w:val="TableText"/>
              <w:jc w:val="left"/>
            </w:pPr>
            <w:r>
              <w:rPr>
                <w:sz w:val="15"/>
              </w:rPr>
              <w:t>Skor pemain</w:t>
            </w:r>
          </w:p>
        </w:tc>
        <w:tc>
          <w:tcPr>
            <w:tcW w:type="dxa" w:w="3150"/>
            <w:vAlign w:val="top"/>
          </w:tcPr>
          <w:p>
            <w:pPr>
              <w:pStyle w:val="TableText"/>
              <w:jc w:val="left"/>
            </w:pPr>
            <w:r>
              <w:rPr>
                <w:sz w:val="15"/>
              </w:rPr>
              <w:t>Snapshot Marco menghasilkan 35 poin</w:t>
            </w:r>
          </w:p>
        </w:tc>
        <w:tc>
          <w:tcPr>
            <w:tcW w:type="dxa" w:w="2450"/>
            <w:vAlign w:val="top"/>
          </w:tcPr>
          <w:p>
            <w:pPr>
              <w:pStyle w:val="TableText"/>
              <w:jc w:val="left"/>
            </w:pPr>
            <w:r>
              <w:rPr>
                <w:sz w:val="15"/>
              </w:rPr>
              <w:t>Gambar 4.15 dan 4.20 menampilkan 35</w:t>
            </w:r>
          </w:p>
        </w:tc>
        <w:tc>
          <w:tcPr>
            <w:tcW w:type="dxa" w:w="1484"/>
            <w:vAlign w:val="top"/>
          </w:tcPr>
          <w:p>
            <w:pPr>
              <w:pStyle w:val="TableText"/>
              <w:jc w:val="left"/>
            </w:pPr>
            <w:r>
              <w:rPr>
                <w:sz w:val="15"/>
              </w:rPr>
              <w:t>Skor total konsisten pada sesi dan pemain.</w:t>
            </w:r>
          </w:p>
        </w:tc>
      </w:tr>
      <w:tr>
        <w:trPr>
          <w:cantSplit/>
        </w:trPr>
        <w:tc>
          <w:tcPr>
            <w:tcW w:type="dxa" w:w="1700"/>
            <w:shd w:fill="F7F9FA"/>
            <w:vAlign w:val="top"/>
          </w:tcPr>
          <w:p>
            <w:pPr>
              <w:pStyle w:val="TableText"/>
              <w:jc w:val="left"/>
            </w:pPr>
            <w:r>
              <w:rPr>
                <w:sz w:val="15"/>
              </w:rPr>
              <w:t>Pertumbuhan kas</w:t>
            </w:r>
          </w:p>
        </w:tc>
        <w:tc>
          <w:tcPr>
            <w:tcW w:type="dxa" w:w="3150"/>
            <w:shd w:fill="F7F9FA"/>
            <w:vAlign w:val="top"/>
          </w:tcPr>
          <w:p>
            <w:pPr>
              <w:pStyle w:val="TableText"/>
              <w:jc w:val="left"/>
            </w:pPr>
            <w:r>
              <w:rPr>
                <w:sz w:val="15"/>
              </w:rPr>
              <w:t>Kas awal 10; kas bersih akhir 16</w:t>
            </w:r>
          </w:p>
        </w:tc>
        <w:tc>
          <w:tcPr>
            <w:tcW w:type="dxa" w:w="2450"/>
            <w:shd w:fill="F7F9FA"/>
            <w:vAlign w:val="top"/>
          </w:tcPr>
          <w:p>
            <w:pPr>
              <w:pStyle w:val="TableText"/>
              <w:jc w:val="left"/>
            </w:pPr>
            <w:r>
              <w:rPr>
                <w:sz w:val="15"/>
              </w:rPr>
              <w:t>Gambar 4.22 menampilkan 16 ÷ 10 × 100%</w:t>
            </w:r>
          </w:p>
        </w:tc>
        <w:tc>
          <w:tcPr>
            <w:tcW w:type="dxa" w:w="1484"/>
            <w:shd w:fill="F7F9FA"/>
            <w:vAlign w:val="top"/>
          </w:tcPr>
          <w:p>
            <w:pPr>
              <w:pStyle w:val="TableText"/>
              <w:jc w:val="left"/>
            </w:pPr>
            <w:r>
              <w:rPr>
                <w:sz w:val="15"/>
              </w:rPr>
              <w:t>Rumus, variabel, dan hasil 160% dapat dihitung ulang.</w:t>
            </w:r>
          </w:p>
        </w:tc>
      </w:tr>
      <w:tr>
        <w:trPr>
          <w:cantSplit/>
        </w:trPr>
        <w:tc>
          <w:tcPr>
            <w:tcW w:type="dxa" w:w="1700"/>
            <w:vAlign w:val="top"/>
          </w:tcPr>
          <w:p>
            <w:pPr>
              <w:pStyle w:val="TableText"/>
              <w:jc w:val="left"/>
            </w:pPr>
            <w:r>
              <w:rPr>
                <w:sz w:val="15"/>
              </w:rPr>
              <w:t>Timeline</w:t>
            </w:r>
          </w:p>
        </w:tc>
        <w:tc>
          <w:tcPr>
            <w:tcW w:type="dxa" w:w="3150"/>
            <w:vAlign w:val="top"/>
          </w:tcPr>
          <w:p>
            <w:pPr>
              <w:pStyle w:val="TableText"/>
              <w:jc w:val="left"/>
            </w:pPr>
            <w:r>
              <w:rPr>
                <w:sz w:val="15"/>
              </w:rPr>
              <w:t>Event berurutan sampai day_index 25 dan akhir sesi</w:t>
            </w:r>
          </w:p>
        </w:tc>
        <w:tc>
          <w:tcPr>
            <w:tcW w:type="dxa" w:w="2450"/>
            <w:vAlign w:val="top"/>
          </w:tcPr>
          <w:p>
            <w:pPr>
              <w:pStyle w:val="TableText"/>
              <w:jc w:val="left"/>
            </w:pPr>
            <w:r>
              <w:rPr>
                <w:sz w:val="15"/>
              </w:rPr>
              <w:t>Gambar 4.16 memuat Hari 25 dan Selesai</w:t>
            </w:r>
          </w:p>
        </w:tc>
        <w:tc>
          <w:tcPr>
            <w:tcW w:type="dxa" w:w="1484"/>
            <w:vAlign w:val="top"/>
          </w:tcPr>
          <w:p>
            <w:pPr>
              <w:pStyle w:val="TableText"/>
              <w:jc w:val="left"/>
            </w:pPr>
            <w:r>
              <w:rPr>
                <w:sz w:val="15"/>
              </w:rPr>
              <w:t>Kalender mengikuti state/ruleset, bukan angka tetap.</w:t>
            </w:r>
          </w:p>
        </w:tc>
      </w:tr>
      <w:tr>
        <w:trPr>
          <w:cantSplit/>
        </w:trPr>
        <w:tc>
          <w:tcPr>
            <w:tcW w:type="dxa" w:w="1700"/>
            <w:shd w:fill="F7F9FA"/>
            <w:vAlign w:val="top"/>
          </w:tcPr>
          <w:p>
            <w:pPr>
              <w:pStyle w:val="TableText"/>
              <w:jc w:val="left"/>
            </w:pPr>
            <w:r>
              <w:rPr>
                <w:sz w:val="15"/>
              </w:rPr>
              <w:t>Mode Pemula</w:t>
            </w:r>
          </w:p>
        </w:tc>
        <w:tc>
          <w:tcPr>
            <w:tcW w:type="dxa" w:w="3150"/>
            <w:shd w:fill="F7F9FA"/>
            <w:vAlign w:val="top"/>
          </w:tcPr>
          <w:p>
            <w:pPr>
              <w:pStyle w:val="TableText"/>
              <w:jc w:val="left"/>
            </w:pPr>
            <w:r>
              <w:rPr>
                <w:sz w:val="15"/>
              </w:rPr>
              <w:t>Payload tidak membentuk metrik Mahir</w:t>
            </w:r>
          </w:p>
        </w:tc>
        <w:tc>
          <w:tcPr>
            <w:tcW w:type="dxa" w:w="2450"/>
            <w:shd w:fill="F7F9FA"/>
            <w:vAlign w:val="top"/>
          </w:tcPr>
          <w:p>
            <w:pPr>
              <w:pStyle w:val="TableText"/>
              <w:jc w:val="left"/>
            </w:pPr>
            <w:r>
              <w:rPr>
                <w:sz w:val="15"/>
              </w:rPr>
              <w:t>Gambar 4.24 tidak memuat kelompok Mahir</w:t>
            </w:r>
          </w:p>
        </w:tc>
        <w:tc>
          <w:tcPr>
            <w:tcW w:type="dxa" w:w="1484"/>
            <w:shd w:fill="F7F9FA"/>
            <w:vAlign w:val="top"/>
          </w:tcPr>
          <w:p>
            <w:pPr>
              <w:pStyle w:val="TableText"/>
              <w:jc w:val="left"/>
            </w:pPr>
            <w:r>
              <w:rPr>
                <w:sz w:val="15"/>
              </w:rPr>
              <w:t>Pemisahan mode konsisten di API dan UI.</w:t>
            </w:r>
          </w:p>
        </w:tc>
      </w:tr>
    </w:tbl>
    <w:p>
      <w:pPr>
        <w:spacing w:after="20"/>
      </w:pPr>
    </w:p>
    <w:p>
      <w:pPr/>
      <w:r>
        <w:t>Hasil rekonsiliasi mendukung bahwa UI berfungsi sebagai representasi data domain yang sama dengan API dan basis data. Namun, bukti ini tetap dibatasi oleh Seed 2 dan lingkungan lokal terisolasi. Evaluasi pengguna serta integrasi IDN fisik tetap diperlukan sebelum menyimpulkan efektivitas penggunaan di kelas nyata.</w:t>
      </w:r>
    </w:p>
    <w:p>
      <w:pPr>
        <w:pStyle w:val="Heading1"/>
      </w:pPr>
      <w:r>
        <w:t>4.6 Rancangan Terintegrasi Sistem Berdasarkan Hasil Implementasi</w:t>
      </w:r>
    </w:p>
    <w:p>
      <w:pPr/>
      <w:r>
        <w:t>Subbab ini menyatukan rancangan yang sebelumnya tersebar pada arsitektur, basis data, kontrak API, ruleset, analitik, dan UI. Tujuannya bukan mengulang penjelasan fitur, melainkan memperlihatkan hubungan operasional dari aktor sampai data akhir: siapa yang berwenang, syarat apa yang diperiksa, endpoint mana yang dipanggil, state apa yang boleh berubah, dan rumus mana yang membentuk keluaran analitik. Seluruh butir mengikuti source code dan kontrak pada commit yang diuji.</w:t>
      </w:r>
    </w:p>
    <w:tbl>
      <w:tblPr>
        <w:tblStyle w:val="TableGrid"/>
        <w:tblW w:type="dxa" w:w="8784"/>
        <w:tblLayout w:type="fixed"/>
        <w:tblLook w:firstColumn="1" w:firstRow="1" w:lastColumn="0" w:lastRow="0" w:noHBand="0" w:noVBand="1" w:val="04A0"/>
        <w:tblInd w:w="120" w:type="dxa"/>
      </w:tblPr>
      <w:tblGrid>
        <w:gridCol w:w="8784"/>
      </w:tblGrid>
      <w:tr>
        <w:trPr>
          <w:tblHeader w:val="true"/>
        </w:trPr>
        <w:tc>
          <w:tcPr>
            <w:tcW w:type="dxa" w:w="8784"/>
            <w:shd w:fill="E7EFF5"/>
          </w:tcPr>
          <w:p>
            <w:pPr/>
            <w:r>
              <w:rPr>
                <w:b/>
              </w:rPr>
              <w:t xml:space="preserve">Batas tanggung jawab. </w:t>
            </w:r>
            <w:r>
              <w:t>Cashflowpoly menerima laporan setup dan event dari permainan fisik. Sistem tidak mengocok deck, membuka pasar, atau memilih kartu bagi pemain. Backend bertanggung jawab memastikan laporan tersebut sah terhadap identitas, ruleset yang dikunci, lifecycle sesi, urutan kejadian, saldo, kepemilikan, dan privasi.</w:t>
            </w:r>
          </w:p>
        </w:tc>
      </w:tr>
    </w:tbl>
    <w:p>
      <w:pPr>
        <w:spacing w:after="20"/>
      </w:pPr>
    </w:p>
    <w:p>
      <w:pPr>
        <w:pStyle w:val="Heading2"/>
      </w:pPr>
      <w:r>
        <w:t>4.6.1 Aktor, Kewenangan, dan Batas Akses</w:t>
      </w:r>
    </w:p>
    <w:p>
      <w:pPr/>
      <w:r>
        <w:t>Rancangan memakai dua aktor aplikasi. Instructor bertindak sebagai pengelola kelas dan pemilik sumber daya, sedangkan Player bertindak sebagai peserta yang hanya bekerja dalam scope sesi serta identitasnya. IDN bukan role keamanan baru; IDN merupakan klien yang memakai token Instructor atau Player sesuai siapa yang melakukan tindakan. Gambar 4.34 memperlihatkan pemisahan kewenangan tersebut.</w:t>
      </w:r>
    </w:p>
    <w:p>
      <w:pPr>
        <w:keepNext/>
        <w:jc w:val="center"/>
      </w:pPr>
      <w:r>
        <w:drawing>
          <wp:inline xmlns:a="http://schemas.openxmlformats.org/drawingml/2006/main" xmlns:pic="http://schemas.openxmlformats.org/drawingml/2006/picture">
            <wp:extent cx="5472000" cy="3568696"/>
            <wp:docPr id="34" name="Picture 34" title="Gambar 4.34" descr="Diagram yang memperlihatkan kewenangan Instructor dan Player pada modul identitas, ruleset, sesi dan setup, event dan state, serta analitik dan dasbor."/>
            <wp:cNvGraphicFramePr>
              <a:graphicFrameLocks noChangeAspect="1"/>
            </wp:cNvGraphicFramePr>
            <a:graphic>
              <a:graphicData uri="http://schemas.openxmlformats.org/drawingml/2006/picture">
                <pic:pic>
                  <pic:nvPicPr>
                    <pic:cNvPr id="0" name="actor-use-cases.png"/>
                    <pic:cNvPicPr/>
                  </pic:nvPicPr>
                  <pic:blipFill>
                    <a:blip r:embed="rId46"/>
                    <a:stretch>
                      <a:fillRect/>
                    </a:stretch>
                  </pic:blipFill>
                  <pic:spPr>
                    <a:xfrm>
                      <a:off x="0" y="0"/>
                      <a:ext cx="5472000" cy="3568696"/>
                    </a:xfrm>
                    <a:prstGeom prst="rect"/>
                  </pic:spPr>
                </pic:pic>
              </a:graphicData>
            </a:graphic>
          </wp:inline>
        </w:drawing>
      </w:r>
    </w:p>
    <w:p>
      <w:pPr>
        <w:pStyle w:val="CaptionAcademic"/>
        <w:keepNext w:val="0"/>
      </w:pPr>
      <w:r>
        <w:t>Gambar 4.34 Peta aktor dan kewenangan sistem</w:t>
      </w:r>
    </w:p>
    <w:p>
      <w:pPr>
        <w:pStyle w:val="CaptionAcademic"/>
        <w:keepNext/>
      </w:pPr>
      <w:r>
        <w:t>Tabel 4.28 Matriks Kewenangan dan Batas Aktor</w:t>
      </w:r>
    </w:p>
    <w:tbl>
      <w:tblPr>
        <w:tblStyle w:val="TableGrid"/>
        <w:tblW w:type="dxa" w:w="8784"/>
        <w:jc w:val="center"/>
        <w:tblLayout w:type="fixed"/>
        <w:tblLook w:firstColumn="1" w:firstRow="1" w:lastColumn="0" w:lastRow="0" w:noHBand="0" w:noVBand="1" w:val="04A0"/>
        <w:tblInd w:w="120" w:type="dxa"/>
      </w:tblPr>
      <w:tblGrid>
        <w:gridCol w:w="1500"/>
        <w:gridCol w:w="2350"/>
        <w:gridCol w:w="2100"/>
        <w:gridCol w:w="2834"/>
      </w:tblGrid>
      <w:tr>
        <w:trPr>
          <w:tblHeader w:val="true"/>
        </w:trPr>
        <w:tc>
          <w:tcPr>
            <w:tcW w:type="dxa" w:w="1500"/>
            <w:shd w:fill="173B57"/>
            <w:vAlign w:val="center"/>
          </w:tcPr>
          <w:p>
            <w:pPr>
              <w:pStyle w:val="TableText"/>
              <w:keepNext/>
              <w:jc w:val="center"/>
            </w:pPr>
            <w:r>
              <w:rPr>
                <w:b/>
                <w:color w:val="FFFFFF"/>
                <w:sz w:val="14"/>
              </w:rPr>
              <w:t>Kapabilitas</w:t>
            </w:r>
          </w:p>
        </w:tc>
        <w:tc>
          <w:tcPr>
            <w:tcW w:type="dxa" w:w="2350"/>
            <w:shd w:fill="173B57"/>
            <w:vAlign w:val="center"/>
          </w:tcPr>
          <w:p>
            <w:pPr>
              <w:pStyle w:val="TableText"/>
              <w:keepNext/>
              <w:jc w:val="center"/>
            </w:pPr>
            <w:r>
              <w:rPr>
                <w:b/>
                <w:color w:val="FFFFFF"/>
                <w:sz w:val="14"/>
              </w:rPr>
              <w:t>Instructor</w:t>
            </w:r>
          </w:p>
        </w:tc>
        <w:tc>
          <w:tcPr>
            <w:tcW w:type="dxa" w:w="2100"/>
            <w:shd w:fill="173B57"/>
            <w:vAlign w:val="center"/>
          </w:tcPr>
          <w:p>
            <w:pPr>
              <w:pStyle w:val="TableText"/>
              <w:keepNext/>
              <w:jc w:val="center"/>
            </w:pPr>
            <w:r>
              <w:rPr>
                <w:b/>
                <w:color w:val="FFFFFF"/>
                <w:sz w:val="14"/>
              </w:rPr>
              <w:t>Player</w:t>
            </w:r>
          </w:p>
        </w:tc>
        <w:tc>
          <w:tcPr>
            <w:tcW w:type="dxa" w:w="2834"/>
            <w:shd w:fill="173B57"/>
            <w:vAlign w:val="center"/>
          </w:tcPr>
          <w:p>
            <w:pPr>
              <w:pStyle w:val="TableText"/>
              <w:keepNext/>
              <w:jc w:val="center"/>
            </w:pPr>
            <w:r>
              <w:rPr>
                <w:b/>
                <w:color w:val="FFFFFF"/>
                <w:sz w:val="14"/>
              </w:rPr>
              <w:t>Aturan yang Menjaga Batas</w:t>
            </w:r>
          </w:p>
        </w:tc>
      </w:tr>
      <w:tr>
        <w:trPr>
          <w:cantSplit/>
        </w:trPr>
        <w:tc>
          <w:tcPr>
            <w:tcW w:type="dxa" w:w="1500"/>
            <w:vAlign w:val="top"/>
          </w:tcPr>
          <w:p>
            <w:pPr>
              <w:pStyle w:val="TableText"/>
              <w:jc w:val="left"/>
            </w:pPr>
            <w:r>
              <w:rPr>
                <w:sz w:val="14"/>
              </w:rPr>
              <w:t>Akun</w:t>
            </w:r>
          </w:p>
        </w:tc>
        <w:tc>
          <w:tcPr>
            <w:tcW w:type="dxa" w:w="2350"/>
            <w:vAlign w:val="top"/>
          </w:tcPr>
          <w:p>
            <w:pPr>
              <w:pStyle w:val="TableText"/>
              <w:jc w:val="left"/>
            </w:pPr>
            <w:r>
              <w:rPr>
                <w:sz w:val="14"/>
              </w:rPr>
              <w:t>Login; membuat akun Player melalui API.</w:t>
            </w:r>
          </w:p>
        </w:tc>
        <w:tc>
          <w:tcPr>
            <w:tcW w:type="dxa" w:w="2100"/>
            <w:vAlign w:val="top"/>
          </w:tcPr>
          <w:p>
            <w:pPr>
              <w:pStyle w:val="TableText"/>
              <w:jc w:val="left"/>
            </w:pPr>
            <w:r>
              <w:rPr>
                <w:sz w:val="14"/>
              </w:rPr>
              <w:t>Register publik sebagai PLAYER; login.</w:t>
            </w:r>
          </w:p>
        </w:tc>
        <w:tc>
          <w:tcPr>
            <w:tcW w:type="dxa" w:w="2834"/>
            <w:vAlign w:val="top"/>
          </w:tcPr>
          <w:p>
            <w:pPr>
              <w:pStyle w:val="TableText"/>
              <w:jc w:val="left"/>
            </w:pPr>
            <w:r>
              <w:rPr>
                <w:sz w:val="14"/>
              </w:rPr>
              <w:t>Register menolak role selain PLAYER; password 12 karakter minimum dan maksimal 72 byte UTF-8.</w:t>
            </w:r>
          </w:p>
        </w:tc>
      </w:tr>
      <w:tr>
        <w:trPr>
          <w:cantSplit/>
        </w:trPr>
        <w:tc>
          <w:tcPr>
            <w:tcW w:type="dxa" w:w="1500"/>
            <w:shd w:fill="F7F9FA"/>
            <w:vAlign w:val="top"/>
          </w:tcPr>
          <w:p>
            <w:pPr>
              <w:pStyle w:val="TableText"/>
              <w:jc w:val="left"/>
            </w:pPr>
            <w:r>
              <w:rPr>
                <w:sz w:val="14"/>
              </w:rPr>
              <w:t>Direktori Player</w:t>
            </w:r>
          </w:p>
        </w:tc>
        <w:tc>
          <w:tcPr>
            <w:tcW w:type="dxa" w:w="2350"/>
            <w:shd w:fill="F7F9FA"/>
            <w:vAlign w:val="top"/>
          </w:tcPr>
          <w:p>
            <w:pPr>
              <w:pStyle w:val="TableText"/>
              <w:jc w:val="left"/>
            </w:pPr>
            <w:r>
              <w:rPr>
                <w:sz w:val="14"/>
              </w:rPr>
              <w:t>Melihat seluruh Player yang dapat dikelola.</w:t>
            </w:r>
          </w:p>
        </w:tc>
        <w:tc>
          <w:tcPr>
            <w:tcW w:type="dxa" w:w="2100"/>
            <w:shd w:fill="F7F9FA"/>
            <w:vAlign w:val="top"/>
          </w:tcPr>
          <w:p>
            <w:pPr>
              <w:pStyle w:val="TableText"/>
              <w:jc w:val="left"/>
            </w:pPr>
            <w:r>
              <w:rPr>
                <w:sz w:val="14"/>
              </w:rPr>
              <w:t>Melihat Player dalam scope partisipasinya.</w:t>
            </w:r>
          </w:p>
        </w:tc>
        <w:tc>
          <w:tcPr>
            <w:tcW w:type="dxa" w:w="2834"/>
            <w:shd w:fill="F7F9FA"/>
            <w:vAlign w:val="top"/>
          </w:tcPr>
          <w:p>
            <w:pPr>
              <w:pStyle w:val="TableText"/>
              <w:jc w:val="left"/>
            </w:pPr>
            <w:r>
              <w:rPr>
                <w:sz w:val="14"/>
              </w:rPr>
              <w:t>Scope dihitung backend; token dan role diperiksa sebelum query.</w:t>
            </w:r>
          </w:p>
        </w:tc>
      </w:tr>
      <w:tr>
        <w:trPr>
          <w:cantSplit/>
        </w:trPr>
        <w:tc>
          <w:tcPr>
            <w:tcW w:type="dxa" w:w="1500"/>
            <w:vAlign w:val="top"/>
          </w:tcPr>
          <w:p>
            <w:pPr>
              <w:pStyle w:val="TableText"/>
              <w:jc w:val="left"/>
            </w:pPr>
            <w:r>
              <w:rPr>
                <w:sz w:val="14"/>
              </w:rPr>
              <w:t>Ruleset</w:t>
            </w:r>
          </w:p>
        </w:tc>
        <w:tc>
          <w:tcPr>
            <w:tcW w:type="dxa" w:w="2350"/>
            <w:vAlign w:val="top"/>
          </w:tcPr>
          <w:p>
            <w:pPr>
              <w:pStyle w:val="TableText"/>
              <w:jc w:val="left"/>
            </w:pPr>
            <w:r>
              <w:rPr>
                <w:sz w:val="14"/>
              </w:rPr>
              <w:t>Create, update sebagai versi baru, activate, dan delete bila aman.</w:t>
            </w:r>
          </w:p>
        </w:tc>
        <w:tc>
          <w:tcPr>
            <w:tcW w:type="dxa" w:w="2100"/>
            <w:vAlign w:val="top"/>
          </w:tcPr>
          <w:p>
            <w:pPr>
              <w:pStyle w:val="TableText"/>
              <w:jc w:val="left"/>
            </w:pPr>
            <w:r>
              <w:rPr>
                <w:sz w:val="14"/>
              </w:rPr>
              <w:t>Membaca ruleset/default yang tersedia untuk sesi dan tampilan.</w:t>
            </w:r>
          </w:p>
        </w:tc>
        <w:tc>
          <w:tcPr>
            <w:tcW w:type="dxa" w:w="2834"/>
            <w:vAlign w:val="top"/>
          </w:tcPr>
          <w:p>
            <w:pPr>
              <w:pStyle w:val="TableText"/>
              <w:jc w:val="left"/>
            </w:pPr>
            <w:r>
              <w:rPr>
                <w:sz w:val="14"/>
              </w:rPr>
              <w:t>Default, versi aktif, dan versi yang dipakai sesi tidak dapat dihapus sembarang.</w:t>
            </w:r>
          </w:p>
        </w:tc>
      </w:tr>
      <w:tr>
        <w:trPr>
          <w:cantSplit/>
        </w:trPr>
        <w:tc>
          <w:tcPr>
            <w:tcW w:type="dxa" w:w="1500"/>
            <w:shd w:fill="F7F9FA"/>
            <w:vAlign w:val="top"/>
          </w:tcPr>
          <w:p>
            <w:pPr>
              <w:pStyle w:val="TableText"/>
              <w:jc w:val="left"/>
            </w:pPr>
            <w:r>
              <w:rPr>
                <w:sz w:val="14"/>
              </w:rPr>
              <w:t>Sesi</w:t>
            </w:r>
          </w:p>
        </w:tc>
        <w:tc>
          <w:tcPr>
            <w:tcW w:type="dxa" w:w="2350"/>
            <w:shd w:fill="F7F9FA"/>
            <w:vAlign w:val="top"/>
          </w:tcPr>
          <w:p>
            <w:pPr>
              <w:pStyle w:val="TableText"/>
              <w:jc w:val="left"/>
            </w:pPr>
            <w:r>
              <w:rPr>
                <w:sz w:val="14"/>
              </w:rPr>
              <w:t>Membuat sesi miliknya dan memilih ruleset version aktif.</w:t>
            </w:r>
          </w:p>
        </w:tc>
        <w:tc>
          <w:tcPr>
            <w:tcW w:type="dxa" w:w="2100"/>
            <w:shd w:fill="F7F9FA"/>
            <w:vAlign w:val="top"/>
          </w:tcPr>
          <w:p>
            <w:pPr>
              <w:pStyle w:val="TableText"/>
              <w:jc w:val="left"/>
            </w:pPr>
            <w:r>
              <w:rPr>
                <w:sz w:val="14"/>
              </w:rPr>
              <w:t>Melihat hanya sesi yang diikuti.</w:t>
            </w:r>
          </w:p>
        </w:tc>
        <w:tc>
          <w:tcPr>
            <w:tcW w:type="dxa" w:w="2834"/>
            <w:shd w:fill="F7F9FA"/>
            <w:vAlign w:val="top"/>
          </w:tcPr>
          <w:p>
            <w:pPr>
              <w:pStyle w:val="TableText"/>
              <w:jc w:val="left"/>
            </w:pPr>
            <w:r>
              <w:rPr>
                <w:sz w:val="14"/>
              </w:rPr>
              <w:t>Mode sesi harus sama dengan mode ruleset; kepemilikan/partisipasi diperiksa.</w:t>
            </w:r>
          </w:p>
        </w:tc>
      </w:tr>
      <w:tr>
        <w:trPr>
          <w:cantSplit/>
        </w:trPr>
        <w:tc>
          <w:tcPr>
            <w:tcW w:type="dxa" w:w="1500"/>
            <w:vAlign w:val="top"/>
          </w:tcPr>
          <w:p>
            <w:pPr>
              <w:pStyle w:val="TableText"/>
              <w:jc w:val="left"/>
            </w:pPr>
            <w:r>
              <w:rPr>
                <w:sz w:val="14"/>
              </w:rPr>
              <w:t>Roster</w:t>
            </w:r>
          </w:p>
        </w:tc>
        <w:tc>
          <w:tcPr>
            <w:tcW w:type="dxa" w:w="2350"/>
            <w:vAlign w:val="top"/>
          </w:tcPr>
          <w:p>
            <w:pPr>
              <w:pStyle w:val="TableText"/>
              <w:jc w:val="left"/>
            </w:pPr>
            <w:r>
              <w:rPr>
                <w:sz w:val="14"/>
              </w:rPr>
              <w:t>Menambahkan Player sebelum setup pertama.</w:t>
            </w:r>
          </w:p>
        </w:tc>
        <w:tc>
          <w:tcPr>
            <w:tcW w:type="dxa" w:w="2100"/>
            <w:vAlign w:val="top"/>
          </w:tcPr>
          <w:p>
            <w:pPr>
              <w:pStyle w:val="TableText"/>
              <w:jc w:val="left"/>
            </w:pPr>
            <w:r>
              <w:rPr>
                <w:sz w:val="14"/>
              </w:rPr>
              <w:t>Tidak dapat mengubah roster.</w:t>
            </w:r>
          </w:p>
        </w:tc>
        <w:tc>
          <w:tcPr>
            <w:tcW w:type="dxa" w:w="2834"/>
            <w:vAlign w:val="top"/>
          </w:tcPr>
          <w:p>
            <w:pPr>
              <w:pStyle w:val="TableText"/>
              <w:jc w:val="left"/>
            </w:pPr>
            <w:r>
              <w:rPr>
                <w:sz w:val="14"/>
              </w:rPr>
              <w:t>Setup pertama mengunci peserta dan ruleset; seat unik dan dibatasi max_players.</w:t>
            </w:r>
          </w:p>
        </w:tc>
      </w:tr>
      <w:tr>
        <w:trPr>
          <w:cantSplit/>
        </w:trPr>
        <w:tc>
          <w:tcPr>
            <w:tcW w:type="dxa" w:w="1500"/>
            <w:shd w:fill="F7F9FA"/>
            <w:vAlign w:val="top"/>
          </w:tcPr>
          <w:p>
            <w:pPr>
              <w:pStyle w:val="TableText"/>
              <w:jc w:val="left"/>
            </w:pPr>
            <w:r>
              <w:rPr>
                <w:sz w:val="14"/>
              </w:rPr>
              <w:t>Setup fisik</w:t>
            </w:r>
          </w:p>
        </w:tc>
        <w:tc>
          <w:tcPr>
            <w:tcW w:type="dxa" w:w="2350"/>
            <w:shd w:fill="F7F9FA"/>
            <w:vAlign w:val="top"/>
          </w:tcPr>
          <w:p>
            <w:pPr>
              <w:pStyle w:val="TableText"/>
              <w:jc w:val="left"/>
            </w:pPr>
            <w:r>
              <w:rPr>
                <w:sz w:val="14"/>
              </w:rPr>
              <w:t>Validate, save/revise, dan membaca seluruh pembagian termasuk misi.</w:t>
            </w:r>
          </w:p>
        </w:tc>
        <w:tc>
          <w:tcPr>
            <w:tcW w:type="dxa" w:w="2100"/>
            <w:shd w:fill="F7F9FA"/>
            <w:vAlign w:val="top"/>
          </w:tcPr>
          <w:p>
            <w:pPr>
              <w:pStyle w:val="TableText"/>
              <w:jc w:val="left"/>
            </w:pPr>
            <w:r>
              <w:rPr>
                <w:sz w:val="14"/>
              </w:rPr>
              <w:t>Tidak memperoleh endpoint setup administratif.</w:t>
            </w:r>
          </w:p>
        </w:tc>
        <w:tc>
          <w:tcPr>
            <w:tcW w:type="dxa" w:w="2834"/>
            <w:shd w:fill="F7F9FA"/>
            <w:vAlign w:val="top"/>
          </w:tcPr>
          <w:p>
            <w:pPr>
              <w:pStyle w:val="TableText"/>
              <w:jc w:val="left"/>
            </w:pPr>
            <w:r>
              <w:rPr>
                <w:sz w:val="14"/>
              </w:rPr>
              <w:t>Kartu harus ada pada ruleset, kuantitas cukup, Tie Breaker unik, dan komponen sesuai mode.</w:t>
            </w:r>
          </w:p>
        </w:tc>
      </w:tr>
      <w:tr>
        <w:trPr>
          <w:cantSplit/>
        </w:trPr>
        <w:tc>
          <w:tcPr>
            <w:tcW w:type="dxa" w:w="1500"/>
            <w:vAlign w:val="top"/>
          </w:tcPr>
          <w:p>
            <w:pPr>
              <w:pStyle w:val="TableText"/>
              <w:jc w:val="left"/>
            </w:pPr>
            <w:r>
              <w:rPr>
                <w:sz w:val="14"/>
              </w:rPr>
              <w:t>Lifecycle</w:t>
            </w:r>
          </w:p>
        </w:tc>
        <w:tc>
          <w:tcPr>
            <w:tcW w:type="dxa" w:w="2350"/>
            <w:vAlign w:val="top"/>
          </w:tcPr>
          <w:p>
            <w:pPr>
              <w:pStyle w:val="TableText"/>
              <w:jc w:val="left"/>
            </w:pPr>
            <w:r>
              <w:rPr>
                <w:sz w:val="14"/>
              </w:rPr>
              <w:t>Start dan end sesi; membaca state sesi.</w:t>
            </w:r>
          </w:p>
        </w:tc>
        <w:tc>
          <w:tcPr>
            <w:tcW w:type="dxa" w:w="2100"/>
            <w:vAlign w:val="top"/>
          </w:tcPr>
          <w:p>
            <w:pPr>
              <w:pStyle w:val="TableText"/>
              <w:jc w:val="left"/>
            </w:pPr>
            <w:r>
              <w:rPr>
                <w:sz w:val="14"/>
              </w:rPr>
              <w:t>Mengikuti status sesi tanpa menulis state langsung.</w:t>
            </w:r>
          </w:p>
        </w:tc>
        <w:tc>
          <w:tcPr>
            <w:tcW w:type="dxa" w:w="2834"/>
            <w:vAlign w:val="top"/>
          </w:tcPr>
          <w:p>
            <w:pPr>
              <w:pStyle w:val="TableText"/>
              <w:jc w:val="left"/>
            </w:pPr>
            <w:r>
              <w:rPr>
                <w:sz w:val="14"/>
              </w:rPr>
              <w:t>CREATED → STARTED → ENDED; PUT state selalu 410.</w:t>
            </w:r>
          </w:p>
        </w:tc>
      </w:tr>
      <w:tr>
        <w:trPr>
          <w:cantSplit/>
        </w:trPr>
        <w:tc>
          <w:tcPr>
            <w:tcW w:type="dxa" w:w="1500"/>
            <w:shd w:fill="F7F9FA"/>
            <w:vAlign w:val="top"/>
          </w:tcPr>
          <w:p>
            <w:pPr>
              <w:pStyle w:val="TableText"/>
              <w:jc w:val="left"/>
            </w:pPr>
            <w:r>
              <w:rPr>
                <w:sz w:val="14"/>
              </w:rPr>
              <w:t>Event</w:t>
            </w:r>
          </w:p>
        </w:tc>
        <w:tc>
          <w:tcPr>
            <w:tcW w:type="dxa" w:w="2350"/>
            <w:shd w:fill="F7F9FA"/>
            <w:vAlign w:val="top"/>
          </w:tcPr>
          <w:p>
            <w:pPr>
              <w:pStyle w:val="TableText"/>
              <w:jc w:val="left"/>
            </w:pPr>
            <w:r>
              <w:rPr>
                <w:sz w:val="14"/>
              </w:rPr>
              <w:t>Mengirim event pada sesi miliknya, termasuk event SYSTEM yang sah.</w:t>
            </w:r>
          </w:p>
        </w:tc>
        <w:tc>
          <w:tcPr>
            <w:tcW w:type="dxa" w:w="2100"/>
            <w:shd w:fill="F7F9FA"/>
            <w:vAlign w:val="top"/>
          </w:tcPr>
          <w:p>
            <w:pPr>
              <w:pStyle w:val="TableText"/>
              <w:jc w:val="left"/>
            </w:pPr>
            <w:r>
              <w:rPr>
                <w:sz w:val="14"/>
              </w:rPr>
              <w:t>Mengirim event PLAYER untuk dirinya pada sesi yang diikuti.</w:t>
            </w:r>
          </w:p>
        </w:tc>
        <w:tc>
          <w:tcPr>
            <w:tcW w:type="dxa" w:w="2834"/>
            <w:shd w:fill="F7F9FA"/>
            <w:vAlign w:val="top"/>
          </w:tcPr>
          <w:p>
            <w:pPr>
              <w:pStyle w:val="TableText"/>
              <w:jc w:val="left"/>
            </w:pPr>
            <w:r>
              <w:rPr>
                <w:sz w:val="14"/>
              </w:rPr>
              <w:t>Actor/user, sequence, hari, giliran, slot, saldo, kepemilikan, dan payload divalidasi.</w:t>
            </w:r>
          </w:p>
        </w:tc>
      </w:tr>
      <w:tr>
        <w:trPr>
          <w:cantSplit/>
        </w:trPr>
        <w:tc>
          <w:tcPr>
            <w:tcW w:type="dxa" w:w="1500"/>
            <w:vAlign w:val="top"/>
          </w:tcPr>
          <w:p>
            <w:pPr>
              <w:pStyle w:val="TableText"/>
              <w:jc w:val="left"/>
            </w:pPr>
            <w:r>
              <w:rPr>
                <w:sz w:val="14"/>
              </w:rPr>
              <w:t>Analitik sesi</w:t>
            </w:r>
          </w:p>
        </w:tc>
        <w:tc>
          <w:tcPr>
            <w:tcW w:type="dxa" w:w="2350"/>
            <w:vAlign w:val="top"/>
          </w:tcPr>
          <w:p>
            <w:pPr>
              <w:pStyle w:val="TableText"/>
              <w:jc w:val="left"/>
            </w:pPr>
            <w:r>
              <w:rPr>
                <w:sz w:val="14"/>
              </w:rPr>
              <w:t>Melihat seluruh pemain pada sesi miliknya dan menjalankan recompute.</w:t>
            </w:r>
          </w:p>
        </w:tc>
        <w:tc>
          <w:tcPr>
            <w:tcW w:type="dxa" w:w="2100"/>
            <w:vAlign w:val="top"/>
          </w:tcPr>
          <w:p>
            <w:pPr>
              <w:pStyle w:val="TableText"/>
              <w:jc w:val="left"/>
            </w:pPr>
            <w:r>
              <w:rPr>
                <w:sz w:val="14"/>
              </w:rPr>
              <w:t>Melihat hasil dalam sesi yang diikuti sesuai scope.</w:t>
            </w:r>
          </w:p>
        </w:tc>
        <w:tc>
          <w:tcPr>
            <w:tcW w:type="dxa" w:w="2834"/>
            <w:vAlign w:val="top"/>
          </w:tcPr>
          <w:p>
            <w:pPr>
              <w:pStyle w:val="TableText"/>
              <w:jc w:val="left"/>
            </w:pPr>
            <w:r>
              <w:rPr>
                <w:sz w:val="14"/>
              </w:rPr>
              <w:t>Event ditolak dan event legacy yang dihentikan tidak menjadi input analitik baru.</w:t>
            </w:r>
          </w:p>
        </w:tc>
      </w:tr>
      <w:tr>
        <w:trPr>
          <w:cantSplit/>
        </w:trPr>
        <w:tc>
          <w:tcPr>
            <w:tcW w:type="dxa" w:w="1500"/>
            <w:shd w:fill="F7F9FA"/>
            <w:vAlign w:val="top"/>
          </w:tcPr>
          <w:p>
            <w:pPr>
              <w:pStyle w:val="TableText"/>
              <w:jc w:val="left"/>
            </w:pPr>
            <w:r>
              <w:rPr>
                <w:sz w:val="14"/>
              </w:rPr>
              <w:t>Analitik pemain</w:t>
            </w:r>
          </w:p>
        </w:tc>
        <w:tc>
          <w:tcPr>
            <w:tcW w:type="dxa" w:w="2350"/>
            <w:shd w:fill="F7F9FA"/>
            <w:vAlign w:val="top"/>
          </w:tcPr>
          <w:p>
            <w:pPr>
              <w:pStyle w:val="TableText"/>
              <w:jc w:val="left"/>
            </w:pPr>
            <w:r>
              <w:rPr>
                <w:sz w:val="14"/>
              </w:rPr>
              <w:t>Melihat pemain pada sesi miliknya.</w:t>
            </w:r>
          </w:p>
        </w:tc>
        <w:tc>
          <w:tcPr>
            <w:tcW w:type="dxa" w:w="2100"/>
            <w:shd w:fill="F7F9FA"/>
            <w:vAlign w:val="top"/>
          </w:tcPr>
          <w:p>
            <w:pPr>
              <w:pStyle w:val="TableText"/>
              <w:jc w:val="left"/>
            </w:pPr>
            <w:r>
              <w:rPr>
                <w:sz w:val="14"/>
              </w:rPr>
              <w:t>Path userId harus sama dengan identitasnya sendiri.</w:t>
            </w:r>
          </w:p>
        </w:tc>
        <w:tc>
          <w:tcPr>
            <w:tcW w:type="dxa" w:w="2834"/>
            <w:shd w:fill="F7F9FA"/>
            <w:vAlign w:val="top"/>
          </w:tcPr>
          <w:p>
            <w:pPr>
              <w:pStyle w:val="TableText"/>
              <w:jc w:val="left"/>
            </w:pPr>
            <w:r>
              <w:rPr>
                <w:sz w:val="14"/>
              </w:rPr>
              <w:t>Misi peserta lain direduksi; metrik Mahir tidak dibentuk pada Pemula.</w:t>
            </w:r>
          </w:p>
        </w:tc>
      </w:tr>
      <w:tr>
        <w:trPr>
          <w:cantSplit/>
        </w:trPr>
        <w:tc>
          <w:tcPr>
            <w:tcW w:type="dxa" w:w="1500"/>
            <w:vAlign w:val="top"/>
          </w:tcPr>
          <w:p>
            <w:pPr>
              <w:pStyle w:val="TableText"/>
              <w:jc w:val="left"/>
            </w:pPr>
            <w:r>
              <w:rPr>
                <w:sz w:val="14"/>
              </w:rPr>
              <w:t>Audit/observability</w:t>
            </w:r>
          </w:p>
        </w:tc>
        <w:tc>
          <w:tcPr>
            <w:tcW w:type="dxa" w:w="2350"/>
            <w:vAlign w:val="top"/>
          </w:tcPr>
          <w:p>
            <w:pPr>
              <w:pStyle w:val="TableText"/>
              <w:jc w:val="left"/>
            </w:pPr>
            <w:r>
              <w:rPr>
                <w:sz w:val="14"/>
              </w:rPr>
              <w:t>Melihat audit log dan ringkasan lokasi metrics.</w:t>
            </w:r>
          </w:p>
        </w:tc>
        <w:tc>
          <w:tcPr>
            <w:tcW w:type="dxa" w:w="2100"/>
            <w:vAlign w:val="top"/>
          </w:tcPr>
          <w:p>
            <w:pPr>
              <w:pStyle w:val="TableText"/>
              <w:jc w:val="left"/>
            </w:pPr>
            <w:r>
              <w:rPr>
                <w:sz w:val="14"/>
              </w:rPr>
              <w:t>Tidak memiliki akses.</w:t>
            </w:r>
          </w:p>
        </w:tc>
        <w:tc>
          <w:tcPr>
            <w:tcW w:type="dxa" w:w="2834"/>
            <w:vAlign w:val="top"/>
          </w:tcPr>
          <w:p>
            <w:pPr>
              <w:pStyle w:val="TableText"/>
              <w:jc w:val="left"/>
            </w:pPr>
            <w:r>
              <w:rPr>
                <w:sz w:val="14"/>
              </w:rPr>
              <w:t>Endpoint memerlukan role INSTRUCTOR; /metrics hanya jaringan internal.</w:t>
            </w:r>
          </w:p>
        </w:tc>
      </w:tr>
      <w:tr>
        <w:trPr>
          <w:cantSplit/>
        </w:trPr>
        <w:tc>
          <w:tcPr>
            <w:tcW w:type="dxa" w:w="1500"/>
            <w:shd w:fill="F7F9FA"/>
            <w:vAlign w:val="top"/>
          </w:tcPr>
          <w:p>
            <w:pPr>
              <w:pStyle w:val="TableText"/>
              <w:jc w:val="left"/>
            </w:pPr>
            <w:r>
              <w:rPr>
                <w:sz w:val="14"/>
              </w:rPr>
              <w:t>Referensi publik</w:t>
            </w:r>
          </w:p>
        </w:tc>
        <w:tc>
          <w:tcPr>
            <w:tcW w:type="dxa" w:w="2350"/>
            <w:shd w:fill="F7F9FA"/>
            <w:vAlign w:val="top"/>
          </w:tcPr>
          <w:p>
            <w:pPr>
              <w:pStyle w:val="TableText"/>
              <w:jc w:val="left"/>
            </w:pPr>
            <w:r>
              <w:rPr>
                <w:sz w:val="14"/>
              </w:rPr>
              <w:t>Membaca Buku Aturan, Privasi, dan Ketentuan.</w:t>
            </w:r>
          </w:p>
        </w:tc>
        <w:tc>
          <w:tcPr>
            <w:tcW w:type="dxa" w:w="2100"/>
            <w:shd w:fill="F7F9FA"/>
            <w:vAlign w:val="top"/>
          </w:tcPr>
          <w:p>
            <w:pPr>
              <w:pStyle w:val="TableText"/>
              <w:jc w:val="left"/>
            </w:pPr>
            <w:r>
              <w:rPr>
                <w:sz w:val="14"/>
              </w:rPr>
              <w:t>Hak yang sama, termasuk sebelum login.</w:t>
            </w:r>
          </w:p>
        </w:tc>
        <w:tc>
          <w:tcPr>
            <w:tcW w:type="dxa" w:w="2834"/>
            <w:shd w:fill="F7F9FA"/>
            <w:vAlign w:val="top"/>
          </w:tcPr>
          <w:p>
            <w:pPr>
              <w:pStyle w:val="TableText"/>
              <w:jc w:val="left"/>
            </w:pPr>
            <w:r>
              <w:rPr>
                <w:sz w:val="14"/>
              </w:rPr>
              <w:t>Konten referensi tidak menjadi state ruleset runtime.</w:t>
            </w:r>
          </w:p>
        </w:tc>
      </w:tr>
    </w:tbl>
    <w:p>
      <w:pPr>
        <w:spacing w:after="20"/>
      </w:pPr>
    </w:p>
    <w:p>
      <w:pPr/>
      <w:r>
        <w:t>Prinsip utama RBAC adalah least privilege dan object scope. Role menjawab jenis operasi yang boleh dilakukan; scope menjawab objek mana yang boleh disentuh. Oleh karena itu, Instructor lain tidak memperoleh sesi yang bukan miliknya, sedangkan Player yang sah tetap ditolak ketika mencoba membaca sesi yang tidak diikutinya atau mengganti userId pada endpoint analitik.</w:t>
      </w:r>
    </w:p>
    <w:p>
      <w:pPr>
        <w:pStyle w:val="Heading2"/>
      </w:pPr>
      <w:r>
        <w:t>4.6.2 Alur Kerja Instructor dan Player</w:t>
      </w:r>
    </w:p>
    <w:p>
      <w:pPr/>
      <w:r>
        <w:t>Alur utama dimulai dari persiapan aturan dan peserta, dilanjutkan pencatatan setup fisik, ingestion event, finalisasi, lalu analitik. Urutan ini penting karena setiap tahap menghasilkan prasyarat bagi tahap berikutnya. Gambar 4.35 memperlihatkan interaksi layanan dan penyimpanan pada jalur tulis utama.</w:t>
      </w:r>
    </w:p>
    <w:p>
      <w:pPr>
        <w:keepNext/>
        <w:jc w:val="center"/>
      </w:pPr>
      <w:r>
        <w:drawing>
          <wp:inline xmlns:a="http://schemas.openxmlformats.org/drawingml/2006/main" xmlns:pic="http://schemas.openxmlformats.org/drawingml/2006/picture">
            <wp:extent cx="5472000" cy="3830400"/>
            <wp:docPr id="35" name="Picture 35" title="Gambar 4.35" descr="Diagram sekuens antara Instructor atau IDN, REST API, validator domain, PostgreSQL, dan mesin analitik dari pembuatan sesi sampai response analitik."/>
            <wp:cNvGraphicFramePr>
              <a:graphicFrameLocks noChangeAspect="1"/>
            </wp:cNvGraphicFramePr>
            <a:graphic>
              <a:graphicData uri="http://schemas.openxmlformats.org/drawingml/2006/picture">
                <pic:pic>
                  <pic:nvPicPr>
                    <pic:cNvPr id="0" name="end-to-end-sequence.png"/>
                    <pic:cNvPicPr/>
                  </pic:nvPicPr>
                  <pic:blipFill>
                    <a:blip r:embed="rId47"/>
                    <a:stretch>
                      <a:fillRect/>
                    </a:stretch>
                  </pic:blipFill>
                  <pic:spPr>
                    <a:xfrm>
                      <a:off x="0" y="0"/>
                      <a:ext cx="5472000" cy="3830400"/>
                    </a:xfrm>
                    <a:prstGeom prst="rect"/>
                  </pic:spPr>
                </pic:pic>
              </a:graphicData>
            </a:graphic>
          </wp:inline>
        </w:drawing>
      </w:r>
    </w:p>
    <w:p>
      <w:pPr>
        <w:pStyle w:val="CaptionAcademic"/>
        <w:keepNext w:val="0"/>
      </w:pPr>
      <w:r>
        <w:t>Gambar 4.35 Urutan interaksi setup, gameplay, dan analitik</w:t>
      </w:r>
    </w:p>
    <w:p>
      <w:pPr>
        <w:pStyle w:val="CaptionAcademic"/>
        <w:keepNext/>
      </w:pPr>
      <w:r>
        <w:t>Tabel 4.29 Alur Kerja Instructor</w:t>
      </w:r>
    </w:p>
    <w:tbl>
      <w:tblPr>
        <w:tblStyle w:val="TableGrid"/>
        <w:tblW w:type="dxa" w:w="8784"/>
        <w:jc w:val="center"/>
        <w:tblLayout w:type="fixed"/>
        <w:tblLook w:firstColumn="1" w:firstRow="1" w:lastColumn="0" w:lastRow="0" w:noHBand="0" w:noVBand="1" w:val="04A0"/>
        <w:tblInd w:w="120" w:type="dxa"/>
      </w:tblPr>
      <w:tblGrid>
        <w:gridCol w:w="650"/>
        <w:gridCol w:w="2200"/>
        <w:gridCol w:w="3300"/>
        <w:gridCol w:w="2634"/>
      </w:tblGrid>
      <w:tr>
        <w:trPr>
          <w:tblHeader w:val="true"/>
        </w:trPr>
        <w:tc>
          <w:tcPr>
            <w:tcW w:type="dxa" w:w="650"/>
            <w:shd w:fill="173B57"/>
            <w:vAlign w:val="center"/>
          </w:tcPr>
          <w:p>
            <w:pPr>
              <w:pStyle w:val="TableText"/>
              <w:keepNext/>
              <w:jc w:val="center"/>
            </w:pPr>
            <w:r>
              <w:rPr>
                <w:b/>
                <w:color w:val="FFFFFF"/>
                <w:sz w:val="15"/>
              </w:rPr>
              <w:t>Tahap</w:t>
            </w:r>
          </w:p>
        </w:tc>
        <w:tc>
          <w:tcPr>
            <w:tcW w:type="dxa" w:w="2200"/>
            <w:shd w:fill="173B57"/>
            <w:vAlign w:val="center"/>
          </w:tcPr>
          <w:p>
            <w:pPr>
              <w:pStyle w:val="TableText"/>
              <w:keepNext/>
              <w:jc w:val="center"/>
            </w:pPr>
            <w:r>
              <w:rPr>
                <w:b/>
                <w:color w:val="FFFFFF"/>
                <w:sz w:val="15"/>
              </w:rPr>
              <w:t>Tindakan dan Antarmuka</w:t>
            </w:r>
          </w:p>
        </w:tc>
        <w:tc>
          <w:tcPr>
            <w:tcW w:type="dxa" w:w="3300"/>
            <w:shd w:fill="173B57"/>
            <w:vAlign w:val="center"/>
          </w:tcPr>
          <w:p>
            <w:pPr>
              <w:pStyle w:val="TableText"/>
              <w:keepNext/>
              <w:jc w:val="center"/>
            </w:pPr>
            <w:r>
              <w:rPr>
                <w:b/>
                <w:color w:val="FFFFFF"/>
                <w:sz w:val="15"/>
              </w:rPr>
              <w:t>Prasyarat yang Diperiksa</w:t>
            </w:r>
          </w:p>
        </w:tc>
        <w:tc>
          <w:tcPr>
            <w:tcW w:type="dxa" w:w="2634"/>
            <w:shd w:fill="173B57"/>
            <w:vAlign w:val="center"/>
          </w:tcPr>
          <w:p>
            <w:pPr>
              <w:pStyle w:val="TableText"/>
              <w:keepNext/>
              <w:jc w:val="center"/>
            </w:pPr>
            <w:r>
              <w:rPr>
                <w:b/>
                <w:color w:val="FFFFFF"/>
                <w:sz w:val="15"/>
              </w:rPr>
              <w:t>Hasil</w:t>
            </w:r>
          </w:p>
        </w:tc>
      </w:tr>
      <w:tr>
        <w:trPr>
          <w:cantSplit/>
        </w:trPr>
        <w:tc>
          <w:tcPr>
            <w:tcW w:type="dxa" w:w="650"/>
            <w:vAlign w:val="top"/>
          </w:tcPr>
          <w:p>
            <w:pPr>
              <w:pStyle w:val="TableText"/>
              <w:jc w:val="left"/>
            </w:pPr>
            <w:r>
              <w:rPr>
                <w:sz w:val="15"/>
              </w:rPr>
              <w:t>1</w:t>
            </w:r>
          </w:p>
        </w:tc>
        <w:tc>
          <w:tcPr>
            <w:tcW w:type="dxa" w:w="2200"/>
            <w:vAlign w:val="top"/>
          </w:tcPr>
          <w:p>
            <w:pPr>
              <w:pStyle w:val="TableText"/>
              <w:jc w:val="left"/>
            </w:pPr>
            <w:r>
              <w:rPr>
                <w:sz w:val="15"/>
              </w:rPr>
              <w:t>Login pada UI/API.</w:t>
            </w:r>
          </w:p>
        </w:tc>
        <w:tc>
          <w:tcPr>
            <w:tcW w:type="dxa" w:w="3300"/>
            <w:vAlign w:val="top"/>
          </w:tcPr>
          <w:p>
            <w:pPr>
              <w:pStyle w:val="TableText"/>
              <w:jc w:val="left"/>
            </w:pPr>
            <w:r>
              <w:rPr>
                <w:sz w:val="15"/>
              </w:rPr>
              <w:t>Kredensial aktif; rate limit belum terlampaui.</w:t>
            </w:r>
          </w:p>
        </w:tc>
        <w:tc>
          <w:tcPr>
            <w:tcW w:type="dxa" w:w="2634"/>
            <w:vAlign w:val="top"/>
          </w:tcPr>
          <w:p>
            <w:pPr>
              <w:pStyle w:val="TableText"/>
              <w:jc w:val="left"/>
            </w:pPr>
            <w:r>
              <w:rPr>
                <w:sz w:val="15"/>
              </w:rPr>
              <w:t>JWT/cookie sesi delapan jam dan audit login.</w:t>
            </w:r>
          </w:p>
        </w:tc>
      </w:tr>
      <w:tr>
        <w:trPr>
          <w:cantSplit/>
        </w:trPr>
        <w:tc>
          <w:tcPr>
            <w:tcW w:type="dxa" w:w="650"/>
            <w:shd w:fill="F7F9FA"/>
            <w:vAlign w:val="top"/>
          </w:tcPr>
          <w:p>
            <w:pPr>
              <w:pStyle w:val="TableText"/>
              <w:jc w:val="left"/>
            </w:pPr>
            <w:r>
              <w:rPr>
                <w:sz w:val="15"/>
              </w:rPr>
              <w:t>2</w:t>
            </w:r>
          </w:p>
        </w:tc>
        <w:tc>
          <w:tcPr>
            <w:tcW w:type="dxa" w:w="2200"/>
            <w:shd w:fill="F7F9FA"/>
            <w:vAlign w:val="top"/>
          </w:tcPr>
          <w:p>
            <w:pPr>
              <w:pStyle w:val="TableText"/>
              <w:jc w:val="left"/>
            </w:pPr>
            <w:r>
              <w:rPr>
                <w:sz w:val="15"/>
              </w:rPr>
              <w:t>Pilih ruleset aktif atau buat/update lalu activate.</w:t>
            </w:r>
          </w:p>
        </w:tc>
        <w:tc>
          <w:tcPr>
            <w:tcW w:type="dxa" w:w="3300"/>
            <w:shd w:fill="F7F9FA"/>
            <w:vAlign w:val="top"/>
          </w:tcPr>
          <w:p>
            <w:pPr>
              <w:pStyle w:val="TableText"/>
              <w:jc w:val="left"/>
            </w:pPr>
            <w:r>
              <w:rPr>
                <w:sz w:val="15"/>
              </w:rPr>
              <w:t>Definition lengkap, mode dan invariant valid; version dependency aman.</w:t>
            </w:r>
          </w:p>
        </w:tc>
        <w:tc>
          <w:tcPr>
            <w:tcW w:type="dxa" w:w="2634"/>
            <w:shd w:fill="F7F9FA"/>
            <w:vAlign w:val="top"/>
          </w:tcPr>
          <w:p>
            <w:pPr>
              <w:pStyle w:val="TableText"/>
              <w:jc w:val="left"/>
            </w:pPr>
            <w:r>
              <w:rPr>
                <w:sz w:val="15"/>
              </w:rPr>
              <w:t>ruleset_version_id immutable siap dipakai sesi.</w:t>
            </w:r>
          </w:p>
        </w:tc>
      </w:tr>
      <w:tr>
        <w:trPr>
          <w:cantSplit/>
        </w:trPr>
        <w:tc>
          <w:tcPr>
            <w:tcW w:type="dxa" w:w="650"/>
            <w:vAlign w:val="top"/>
          </w:tcPr>
          <w:p>
            <w:pPr>
              <w:pStyle w:val="TableText"/>
              <w:jc w:val="left"/>
            </w:pPr>
            <w:r>
              <w:rPr>
                <w:sz w:val="15"/>
              </w:rPr>
              <w:t>3</w:t>
            </w:r>
          </w:p>
        </w:tc>
        <w:tc>
          <w:tcPr>
            <w:tcW w:type="dxa" w:w="2200"/>
            <w:vAlign w:val="top"/>
          </w:tcPr>
          <w:p>
            <w:pPr>
              <w:pStyle w:val="TableText"/>
              <w:jc w:val="left"/>
            </w:pPr>
            <w:r>
              <w:rPr>
                <w:sz w:val="15"/>
              </w:rPr>
              <w:t>Buat akun Player bila perlu.</w:t>
            </w:r>
          </w:p>
        </w:tc>
        <w:tc>
          <w:tcPr>
            <w:tcW w:type="dxa" w:w="3300"/>
            <w:vAlign w:val="top"/>
          </w:tcPr>
          <w:p>
            <w:pPr>
              <w:pStyle w:val="TableText"/>
              <w:jc w:val="left"/>
            </w:pPr>
            <w:r>
              <w:rPr>
                <w:sz w:val="15"/>
              </w:rPr>
              <w:t>Username unik; nama/password valid.</w:t>
            </w:r>
          </w:p>
        </w:tc>
        <w:tc>
          <w:tcPr>
            <w:tcW w:type="dxa" w:w="2634"/>
            <w:vAlign w:val="top"/>
          </w:tcPr>
          <w:p>
            <w:pPr>
              <w:pStyle w:val="TableText"/>
              <w:jc w:val="left"/>
            </w:pPr>
            <w:r>
              <w:rPr>
                <w:sz w:val="15"/>
              </w:rPr>
              <w:t>app_users ber-role PLAYER tersedia.</w:t>
            </w:r>
          </w:p>
        </w:tc>
      </w:tr>
      <w:tr>
        <w:trPr>
          <w:cantSplit/>
        </w:trPr>
        <w:tc>
          <w:tcPr>
            <w:tcW w:type="dxa" w:w="650"/>
            <w:shd w:fill="F7F9FA"/>
            <w:vAlign w:val="top"/>
          </w:tcPr>
          <w:p>
            <w:pPr>
              <w:pStyle w:val="TableText"/>
              <w:jc w:val="left"/>
            </w:pPr>
            <w:r>
              <w:rPr>
                <w:sz w:val="15"/>
              </w:rPr>
              <w:t>4</w:t>
            </w:r>
          </w:p>
        </w:tc>
        <w:tc>
          <w:tcPr>
            <w:tcW w:type="dxa" w:w="2200"/>
            <w:shd w:fill="F7F9FA"/>
            <w:vAlign w:val="top"/>
          </w:tcPr>
          <w:p>
            <w:pPr>
              <w:pStyle w:val="TableText"/>
              <w:jc w:val="left"/>
            </w:pPr>
            <w:r>
              <w:rPr>
                <w:sz w:val="15"/>
              </w:rPr>
              <w:t>Buat sesi dan tambahkan peserta beserta seat.</w:t>
            </w:r>
          </w:p>
        </w:tc>
        <w:tc>
          <w:tcPr>
            <w:tcW w:type="dxa" w:w="3300"/>
            <w:shd w:fill="F7F9FA"/>
            <w:vAlign w:val="top"/>
          </w:tcPr>
          <w:p>
            <w:pPr>
              <w:pStyle w:val="TableText"/>
              <w:jc w:val="left"/>
            </w:pPr>
            <w:r>
              <w:rPr>
                <w:sz w:val="15"/>
              </w:rPr>
              <w:t>Ruleset ACTIVE, mode sama, seat 1..max_players, roster belum terkunci.</w:t>
            </w:r>
          </w:p>
        </w:tc>
        <w:tc>
          <w:tcPr>
            <w:tcW w:type="dxa" w:w="2634"/>
            <w:shd w:fill="F7F9FA"/>
            <w:vAlign w:val="top"/>
          </w:tcPr>
          <w:p>
            <w:pPr>
              <w:pStyle w:val="TableText"/>
              <w:jc w:val="left"/>
            </w:pPr>
            <w:r>
              <w:rPr>
                <w:sz w:val="15"/>
              </w:rPr>
              <w:t>Sesi CREATED dan session_participants.</w:t>
            </w:r>
          </w:p>
        </w:tc>
      </w:tr>
      <w:tr>
        <w:trPr>
          <w:cantSplit/>
        </w:trPr>
        <w:tc>
          <w:tcPr>
            <w:tcW w:type="dxa" w:w="650"/>
            <w:vAlign w:val="top"/>
          </w:tcPr>
          <w:p>
            <w:pPr>
              <w:pStyle w:val="TableText"/>
              <w:jc w:val="left"/>
            </w:pPr>
            <w:r>
              <w:rPr>
                <w:sz w:val="15"/>
              </w:rPr>
              <w:t>5</w:t>
            </w:r>
          </w:p>
        </w:tc>
        <w:tc>
          <w:tcPr>
            <w:tcW w:type="dxa" w:w="2200"/>
            <w:vAlign w:val="top"/>
          </w:tcPr>
          <w:p>
            <w:pPr>
              <w:pStyle w:val="TableText"/>
              <w:jc w:val="left"/>
            </w:pPr>
            <w:r>
              <w:rPr>
                <w:sz w:val="15"/>
              </w:rPr>
              <w:t>Bagikan kartu fisik; validate lalu save setup dari IDN.</w:t>
            </w:r>
          </w:p>
        </w:tc>
        <w:tc>
          <w:tcPr>
            <w:tcW w:type="dxa" w:w="3300"/>
            <w:vAlign w:val="top"/>
          </w:tcPr>
          <w:p>
            <w:pPr>
              <w:pStyle w:val="TableText"/>
              <w:jc w:val="left"/>
            </w:pPr>
            <w:r>
              <w:rPr>
                <w:sz w:val="15"/>
              </w:rPr>
              <w:t>Setiap peserta tepat sekali; Tie Breaker unik; katalog, card_qty, dan komponen mode sah.</w:t>
            </w:r>
          </w:p>
        </w:tc>
        <w:tc>
          <w:tcPr>
            <w:tcW w:type="dxa" w:w="2634"/>
            <w:vAlign w:val="top"/>
          </w:tcPr>
          <w:p>
            <w:pPr>
              <w:pStyle w:val="TableText"/>
              <w:jc w:val="left"/>
            </w:pPr>
            <w:r>
              <w:rPr>
                <w:sz w:val="15"/>
              </w:rPr>
              <w:t>Revision EDITABLE; retry identik idempoten.</w:t>
            </w:r>
          </w:p>
        </w:tc>
      </w:tr>
      <w:tr>
        <w:trPr>
          <w:cantSplit/>
        </w:trPr>
        <w:tc>
          <w:tcPr>
            <w:tcW w:type="dxa" w:w="650"/>
            <w:shd w:fill="F7F9FA"/>
            <w:vAlign w:val="top"/>
          </w:tcPr>
          <w:p>
            <w:pPr>
              <w:pStyle w:val="TableText"/>
              <w:jc w:val="left"/>
            </w:pPr>
            <w:r>
              <w:rPr>
                <w:sz w:val="15"/>
              </w:rPr>
              <w:t>6</w:t>
            </w:r>
          </w:p>
        </w:tc>
        <w:tc>
          <w:tcPr>
            <w:tcW w:type="dxa" w:w="2200"/>
            <w:shd w:fill="F7F9FA"/>
            <w:vAlign w:val="top"/>
          </w:tcPr>
          <w:p>
            <w:pPr>
              <w:pStyle w:val="TableText"/>
              <w:jc w:val="left"/>
            </w:pPr>
            <w:r>
              <w:rPr>
                <w:sz w:val="15"/>
              </w:rPr>
              <w:t>Periksa ringkasan dan revisi bila input keliru.</w:t>
            </w:r>
          </w:p>
        </w:tc>
        <w:tc>
          <w:tcPr>
            <w:tcW w:type="dxa" w:w="3300"/>
            <w:shd w:fill="F7F9FA"/>
            <w:vAlign w:val="top"/>
          </w:tcPr>
          <w:p>
            <w:pPr>
              <w:pStyle w:val="TableText"/>
              <w:jc w:val="left"/>
            </w:pPr>
            <w:r>
              <w:rPr>
                <w:sz w:val="15"/>
              </w:rPr>
              <w:t>Roster/ruleset tetap sama; client_request_id baru untuk isi baru.</w:t>
            </w:r>
          </w:p>
        </w:tc>
        <w:tc>
          <w:tcPr>
            <w:tcW w:type="dxa" w:w="2634"/>
            <w:shd w:fill="F7F9FA"/>
            <w:vAlign w:val="top"/>
          </w:tcPr>
          <w:p>
            <w:pPr>
              <w:pStyle w:val="TableText"/>
              <w:jc w:val="left"/>
            </w:pPr>
            <w:r>
              <w:rPr>
                <w:sz w:val="15"/>
              </w:rPr>
              <w:t>Revision bertambah tanpa menghapus histori.</w:t>
            </w:r>
          </w:p>
        </w:tc>
      </w:tr>
      <w:tr>
        <w:trPr>
          <w:cantSplit/>
        </w:trPr>
        <w:tc>
          <w:tcPr>
            <w:tcW w:type="dxa" w:w="650"/>
            <w:vAlign w:val="top"/>
          </w:tcPr>
          <w:p>
            <w:pPr>
              <w:pStyle w:val="TableText"/>
              <w:jc w:val="left"/>
            </w:pPr>
            <w:r>
              <w:rPr>
                <w:sz w:val="15"/>
              </w:rPr>
              <w:t>7</w:t>
            </w:r>
          </w:p>
        </w:tc>
        <w:tc>
          <w:tcPr>
            <w:tcW w:type="dxa" w:w="2200"/>
            <w:vAlign w:val="top"/>
          </w:tcPr>
          <w:p>
            <w:pPr>
              <w:pStyle w:val="TableText"/>
              <w:jc w:val="left"/>
            </w:pPr>
            <w:r>
              <w:rPr>
                <w:sz w:val="15"/>
              </w:rPr>
              <w:t>Start sesi.</w:t>
            </w:r>
          </w:p>
        </w:tc>
        <w:tc>
          <w:tcPr>
            <w:tcW w:type="dxa" w:w="3300"/>
            <w:vAlign w:val="top"/>
          </w:tcPr>
          <w:p>
            <w:pPr>
              <w:pStyle w:val="TableText"/>
              <w:jc w:val="left"/>
            </w:pPr>
            <w:r>
              <w:rPr>
                <w:sz w:val="15"/>
              </w:rPr>
              <w:t>Jumlah peserta min..max; setup terbaru valid; status CREATED.</w:t>
            </w:r>
          </w:p>
        </w:tc>
        <w:tc>
          <w:tcPr>
            <w:tcW w:type="dxa" w:w="2634"/>
            <w:vAlign w:val="top"/>
          </w:tcPr>
          <w:p>
            <w:pPr>
              <w:pStyle w:val="TableText"/>
              <w:jc w:val="left"/>
            </w:pPr>
            <w:r>
              <w:rPr>
                <w:sz w:val="15"/>
              </w:rPr>
              <w:t>Revision terkunci, event setup dibentuk atomik, status STARTED.</w:t>
            </w:r>
          </w:p>
        </w:tc>
      </w:tr>
      <w:tr>
        <w:trPr>
          <w:cantSplit/>
        </w:trPr>
        <w:tc>
          <w:tcPr>
            <w:tcW w:type="dxa" w:w="650"/>
            <w:shd w:fill="F7F9FA"/>
            <w:vAlign w:val="top"/>
          </w:tcPr>
          <w:p>
            <w:pPr>
              <w:pStyle w:val="TableText"/>
              <w:jc w:val="left"/>
            </w:pPr>
            <w:r>
              <w:rPr>
                <w:sz w:val="15"/>
              </w:rPr>
              <w:t>8</w:t>
            </w:r>
          </w:p>
        </w:tc>
        <w:tc>
          <w:tcPr>
            <w:tcW w:type="dxa" w:w="2200"/>
            <w:shd w:fill="F7F9FA"/>
            <w:vAlign w:val="top"/>
          </w:tcPr>
          <w:p>
            <w:pPr>
              <w:pStyle w:val="TableText"/>
              <w:jc w:val="left"/>
            </w:pPr>
            <w:r>
              <w:rPr>
                <w:sz w:val="15"/>
              </w:rPr>
              <w:t>Pantau event/state/timeline selama permainan.</w:t>
            </w:r>
          </w:p>
        </w:tc>
        <w:tc>
          <w:tcPr>
            <w:tcW w:type="dxa" w:w="3300"/>
            <w:shd w:fill="F7F9FA"/>
            <w:vAlign w:val="top"/>
          </w:tcPr>
          <w:p>
            <w:pPr>
              <w:pStyle w:val="TableText"/>
              <w:jc w:val="left"/>
            </w:pPr>
            <w:r>
              <w:rPr>
                <w:sz w:val="15"/>
              </w:rPr>
              <w:t>Event kontigu dan sah; session STARTED.</w:t>
            </w:r>
          </w:p>
        </w:tc>
        <w:tc>
          <w:tcPr>
            <w:tcW w:type="dxa" w:w="2634"/>
            <w:shd w:fill="F7F9FA"/>
            <w:vAlign w:val="top"/>
          </w:tcPr>
          <w:p>
            <w:pPr>
              <w:pStyle w:val="TableText"/>
              <w:jc w:val="left"/>
            </w:pPr>
            <w:r>
              <w:rPr>
                <w:sz w:val="15"/>
              </w:rPr>
              <w:t>Event, state, proyeksi, dan snapshot berkembang.</w:t>
            </w:r>
          </w:p>
        </w:tc>
      </w:tr>
      <w:tr>
        <w:trPr>
          <w:cantSplit/>
        </w:trPr>
        <w:tc>
          <w:tcPr>
            <w:tcW w:type="dxa" w:w="650"/>
            <w:vAlign w:val="top"/>
          </w:tcPr>
          <w:p>
            <w:pPr>
              <w:pStyle w:val="TableText"/>
              <w:jc w:val="left"/>
            </w:pPr>
            <w:r>
              <w:rPr>
                <w:sz w:val="15"/>
              </w:rPr>
              <w:t>9</w:t>
            </w:r>
          </w:p>
        </w:tc>
        <w:tc>
          <w:tcPr>
            <w:tcW w:type="dxa" w:w="2200"/>
            <w:vAlign w:val="top"/>
          </w:tcPr>
          <w:p>
            <w:pPr>
              <w:pStyle w:val="TableText"/>
              <w:jc w:val="left"/>
            </w:pPr>
            <w:r>
              <w:rPr>
                <w:sz w:val="15"/>
              </w:rPr>
              <w:t>End pada finish_day; buka dasbor/recompute bila diperlukan.</w:t>
            </w:r>
          </w:p>
        </w:tc>
        <w:tc>
          <w:tcPr>
            <w:tcW w:type="dxa" w:w="3300"/>
            <w:vAlign w:val="top"/>
          </w:tcPr>
          <w:p>
            <w:pPr>
              <w:pStyle w:val="TableText"/>
              <w:jc w:val="left"/>
            </w:pPr>
            <w:r>
              <w:rPr>
                <w:sz w:val="15"/>
              </w:rPr>
              <w:t>Tidak ada risiko tertunda; aturan penutupan hari terpenuhi.</w:t>
            </w:r>
          </w:p>
        </w:tc>
        <w:tc>
          <w:tcPr>
            <w:tcW w:type="dxa" w:w="2634"/>
            <w:vAlign w:val="top"/>
          </w:tcPr>
          <w:p>
            <w:pPr>
              <w:pStyle w:val="TableText"/>
              <w:jc w:val="left"/>
            </w:pPr>
            <w:r>
              <w:rPr>
                <w:sz w:val="15"/>
              </w:rPr>
              <w:t>Status ENDED, skor final, leaderboard, dan analitik terverifikasi.</w:t>
            </w:r>
          </w:p>
        </w:tc>
      </w:tr>
    </w:tbl>
    <w:p>
      <w:pPr>
        <w:spacing w:after="20"/>
      </w:pPr>
    </w:p>
    <w:p>
      <w:pPr>
        <w:pStyle w:val="CaptionAcademic"/>
        <w:keepNext/>
      </w:pPr>
      <w:r>
        <w:t>Tabel 4.30 Alur Kerja Player</w:t>
      </w:r>
    </w:p>
    <w:tbl>
      <w:tblPr>
        <w:tblStyle w:val="TableGrid"/>
        <w:tblW w:type="dxa" w:w="8784"/>
        <w:jc w:val="center"/>
        <w:tblLayout w:type="fixed"/>
        <w:tblLook w:firstColumn="1" w:firstRow="1" w:lastColumn="0" w:lastRow="0" w:noHBand="0" w:noVBand="1" w:val="04A0"/>
        <w:tblInd w:w="120" w:type="dxa"/>
      </w:tblPr>
      <w:tblGrid>
        <w:gridCol w:w="650"/>
        <w:gridCol w:w="2700"/>
        <w:gridCol w:w="2800"/>
        <w:gridCol w:w="2634"/>
      </w:tblGrid>
      <w:tr>
        <w:trPr>
          <w:tblHeader w:val="true"/>
        </w:trPr>
        <w:tc>
          <w:tcPr>
            <w:tcW w:type="dxa" w:w="650"/>
            <w:shd w:fill="173B57"/>
            <w:vAlign w:val="center"/>
          </w:tcPr>
          <w:p>
            <w:pPr>
              <w:pStyle w:val="TableText"/>
              <w:keepNext/>
              <w:jc w:val="center"/>
            </w:pPr>
            <w:r>
              <w:rPr>
                <w:b/>
                <w:color w:val="FFFFFF"/>
                <w:sz w:val="15"/>
              </w:rPr>
              <w:t>Tahap</w:t>
            </w:r>
          </w:p>
        </w:tc>
        <w:tc>
          <w:tcPr>
            <w:tcW w:type="dxa" w:w="2700"/>
            <w:shd w:fill="173B57"/>
            <w:vAlign w:val="center"/>
          </w:tcPr>
          <w:p>
            <w:pPr>
              <w:pStyle w:val="TableText"/>
              <w:keepNext/>
              <w:jc w:val="center"/>
            </w:pPr>
            <w:r>
              <w:rPr>
                <w:b/>
                <w:color w:val="FFFFFF"/>
                <w:sz w:val="15"/>
              </w:rPr>
              <w:t>Tindakan dan Antarmuka</w:t>
            </w:r>
          </w:p>
        </w:tc>
        <w:tc>
          <w:tcPr>
            <w:tcW w:type="dxa" w:w="2800"/>
            <w:shd w:fill="173B57"/>
            <w:vAlign w:val="center"/>
          </w:tcPr>
          <w:p>
            <w:pPr>
              <w:pStyle w:val="TableText"/>
              <w:keepNext/>
              <w:jc w:val="center"/>
            </w:pPr>
            <w:r>
              <w:rPr>
                <w:b/>
                <w:color w:val="FFFFFF"/>
                <w:sz w:val="15"/>
              </w:rPr>
              <w:t>Pembatasan</w:t>
            </w:r>
          </w:p>
        </w:tc>
        <w:tc>
          <w:tcPr>
            <w:tcW w:type="dxa" w:w="2634"/>
            <w:shd w:fill="173B57"/>
            <w:vAlign w:val="center"/>
          </w:tcPr>
          <w:p>
            <w:pPr>
              <w:pStyle w:val="TableText"/>
              <w:keepNext/>
              <w:jc w:val="center"/>
            </w:pPr>
            <w:r>
              <w:rPr>
                <w:b/>
                <w:color w:val="FFFFFF"/>
                <w:sz w:val="15"/>
              </w:rPr>
              <w:t>Data yang Diperoleh/Dihasilkan</w:t>
            </w:r>
          </w:p>
        </w:tc>
      </w:tr>
      <w:tr>
        <w:trPr>
          <w:cantSplit/>
        </w:trPr>
        <w:tc>
          <w:tcPr>
            <w:tcW w:type="dxa" w:w="650"/>
            <w:vAlign w:val="top"/>
          </w:tcPr>
          <w:p>
            <w:pPr>
              <w:pStyle w:val="TableText"/>
              <w:jc w:val="left"/>
            </w:pPr>
            <w:r>
              <w:rPr>
                <w:sz w:val="15"/>
              </w:rPr>
              <w:t>1</w:t>
            </w:r>
          </w:p>
        </w:tc>
        <w:tc>
          <w:tcPr>
            <w:tcW w:type="dxa" w:w="2700"/>
            <w:vAlign w:val="top"/>
          </w:tcPr>
          <w:p>
            <w:pPr>
              <w:pStyle w:val="TableText"/>
              <w:jc w:val="left"/>
            </w:pPr>
            <w:r>
              <w:rPr>
                <w:sz w:val="15"/>
              </w:rPr>
              <w:t>Register sebagai Player atau memakai akun yang dibuat Instructor, lalu login.</w:t>
            </w:r>
          </w:p>
        </w:tc>
        <w:tc>
          <w:tcPr>
            <w:tcW w:type="dxa" w:w="2800"/>
            <w:vAlign w:val="top"/>
          </w:tcPr>
          <w:p>
            <w:pPr>
              <w:pStyle w:val="TableText"/>
              <w:jc w:val="left"/>
            </w:pPr>
            <w:r>
              <w:rPr>
                <w:sz w:val="15"/>
              </w:rPr>
              <w:t>Tidak dapat mendaftar sebagai Instructor.</w:t>
            </w:r>
          </w:p>
        </w:tc>
        <w:tc>
          <w:tcPr>
            <w:tcW w:type="dxa" w:w="2634"/>
            <w:vAlign w:val="top"/>
          </w:tcPr>
          <w:p>
            <w:pPr>
              <w:pStyle w:val="TableText"/>
              <w:jc w:val="left"/>
            </w:pPr>
            <w:r>
              <w:rPr>
                <w:sz w:val="15"/>
              </w:rPr>
              <w:t>Identitas Player dan sesi autentikasi.</w:t>
            </w:r>
          </w:p>
        </w:tc>
      </w:tr>
      <w:tr>
        <w:trPr>
          <w:cantSplit/>
        </w:trPr>
        <w:tc>
          <w:tcPr>
            <w:tcW w:type="dxa" w:w="650"/>
            <w:shd w:fill="F7F9FA"/>
            <w:vAlign w:val="top"/>
          </w:tcPr>
          <w:p>
            <w:pPr>
              <w:pStyle w:val="TableText"/>
              <w:jc w:val="left"/>
            </w:pPr>
            <w:r>
              <w:rPr>
                <w:sz w:val="15"/>
              </w:rPr>
              <w:t>2</w:t>
            </w:r>
          </w:p>
        </w:tc>
        <w:tc>
          <w:tcPr>
            <w:tcW w:type="dxa" w:w="2700"/>
            <w:shd w:fill="F7F9FA"/>
            <w:vAlign w:val="top"/>
          </w:tcPr>
          <w:p>
            <w:pPr>
              <w:pStyle w:val="TableText"/>
              <w:jc w:val="left"/>
            </w:pPr>
            <w:r>
              <w:rPr>
                <w:sz w:val="15"/>
              </w:rPr>
              <w:t>Buka Beranda, Sesi Permainan, atau Direktori Pemain.</w:t>
            </w:r>
          </w:p>
        </w:tc>
        <w:tc>
          <w:tcPr>
            <w:tcW w:type="dxa" w:w="2800"/>
            <w:shd w:fill="F7F9FA"/>
            <w:vAlign w:val="top"/>
          </w:tcPr>
          <w:p>
            <w:pPr>
              <w:pStyle w:val="TableText"/>
              <w:jc w:val="left"/>
            </w:pPr>
            <w:r>
              <w:rPr>
                <w:sz w:val="15"/>
              </w:rPr>
              <w:t>Hanya sesi dan pemain dalam scope partisipasi.</w:t>
            </w:r>
          </w:p>
        </w:tc>
        <w:tc>
          <w:tcPr>
            <w:tcW w:type="dxa" w:w="2634"/>
            <w:shd w:fill="F7F9FA"/>
            <w:vAlign w:val="top"/>
          </w:tcPr>
          <w:p>
            <w:pPr>
              <w:pStyle w:val="TableText"/>
              <w:jc w:val="left"/>
            </w:pPr>
            <w:r>
              <w:rPr>
                <w:sz w:val="15"/>
              </w:rPr>
              <w:t>Metadata sesi, roster, dan ruleset yang relevan.</w:t>
            </w:r>
          </w:p>
        </w:tc>
      </w:tr>
      <w:tr>
        <w:trPr>
          <w:cantSplit/>
        </w:trPr>
        <w:tc>
          <w:tcPr>
            <w:tcW w:type="dxa" w:w="650"/>
            <w:vAlign w:val="top"/>
          </w:tcPr>
          <w:p>
            <w:pPr>
              <w:pStyle w:val="TableText"/>
              <w:jc w:val="left"/>
            </w:pPr>
            <w:r>
              <w:rPr>
                <w:sz w:val="15"/>
              </w:rPr>
              <w:t>3</w:t>
            </w:r>
          </w:p>
        </w:tc>
        <w:tc>
          <w:tcPr>
            <w:tcW w:type="dxa" w:w="2700"/>
            <w:vAlign w:val="top"/>
          </w:tcPr>
          <w:p>
            <w:pPr>
              <w:pStyle w:val="TableText"/>
              <w:jc w:val="left"/>
            </w:pPr>
            <w:r>
              <w:rPr>
                <w:sz w:val="15"/>
              </w:rPr>
              <w:t>IDN mengirim keputusan Player.</w:t>
            </w:r>
          </w:p>
        </w:tc>
        <w:tc>
          <w:tcPr>
            <w:tcW w:type="dxa" w:w="2800"/>
            <w:vAlign w:val="top"/>
          </w:tcPr>
          <w:p>
            <w:pPr>
              <w:pStyle w:val="TableText"/>
              <w:jc w:val="left"/>
            </w:pPr>
            <w:r>
              <w:rPr>
                <w:sz w:val="15"/>
              </w:rPr>
              <w:t>user_id harus diri sendiri; sesi STARTED; giliran/slot/sequence/payload sah.</w:t>
            </w:r>
          </w:p>
        </w:tc>
        <w:tc>
          <w:tcPr>
            <w:tcW w:type="dxa" w:w="2634"/>
            <w:vAlign w:val="top"/>
          </w:tcPr>
          <w:p>
            <w:pPr>
              <w:pStyle w:val="TableText"/>
              <w:jc w:val="left"/>
            </w:pPr>
            <w:r>
              <w:rPr>
                <w:sz w:val="15"/>
              </w:rPr>
              <w:t>Event PLAYER tersimpan satu kali dan state berubah atomik.</w:t>
            </w:r>
          </w:p>
        </w:tc>
      </w:tr>
      <w:tr>
        <w:trPr>
          <w:cantSplit/>
        </w:trPr>
        <w:tc>
          <w:tcPr>
            <w:tcW w:type="dxa" w:w="650"/>
            <w:shd w:fill="F7F9FA"/>
            <w:vAlign w:val="top"/>
          </w:tcPr>
          <w:p>
            <w:pPr>
              <w:pStyle w:val="TableText"/>
              <w:jc w:val="left"/>
            </w:pPr>
            <w:r>
              <w:rPr>
                <w:sz w:val="15"/>
              </w:rPr>
              <w:t>4</w:t>
            </w:r>
          </w:p>
        </w:tc>
        <w:tc>
          <w:tcPr>
            <w:tcW w:type="dxa" w:w="2700"/>
            <w:shd w:fill="F7F9FA"/>
            <w:vAlign w:val="top"/>
          </w:tcPr>
          <w:p>
            <w:pPr>
              <w:pStyle w:val="TableText"/>
              <w:jc w:val="left"/>
            </w:pPr>
            <w:r>
              <w:rPr>
                <w:sz w:val="15"/>
              </w:rPr>
              <w:t>Buka timeline serta riwayat transaksi.</w:t>
            </w:r>
          </w:p>
        </w:tc>
        <w:tc>
          <w:tcPr>
            <w:tcW w:type="dxa" w:w="2800"/>
            <w:shd w:fill="F7F9FA"/>
            <w:vAlign w:val="top"/>
          </w:tcPr>
          <w:p>
            <w:pPr>
              <w:pStyle w:val="TableText"/>
              <w:jc w:val="left"/>
            </w:pPr>
            <w:r>
              <w:rPr>
                <w:sz w:val="15"/>
              </w:rPr>
              <w:t>Event setup sensitif direduksi; transaksi dipaksa ke user_id sendiri.</w:t>
            </w:r>
          </w:p>
        </w:tc>
        <w:tc>
          <w:tcPr>
            <w:tcW w:type="dxa" w:w="2634"/>
            <w:shd w:fill="F7F9FA"/>
            <w:vAlign w:val="top"/>
          </w:tcPr>
          <w:p>
            <w:pPr>
              <w:pStyle w:val="TableText"/>
              <w:jc w:val="left"/>
            </w:pPr>
            <w:r>
              <w:rPr>
                <w:sz w:val="15"/>
              </w:rPr>
              <w:t>Jejak event dan arus kas personal secara cursor.</w:t>
            </w:r>
          </w:p>
        </w:tc>
      </w:tr>
      <w:tr>
        <w:trPr>
          <w:cantSplit/>
        </w:trPr>
        <w:tc>
          <w:tcPr>
            <w:tcW w:type="dxa" w:w="650"/>
            <w:vAlign w:val="top"/>
          </w:tcPr>
          <w:p>
            <w:pPr>
              <w:pStyle w:val="TableText"/>
              <w:jc w:val="left"/>
            </w:pPr>
            <w:r>
              <w:rPr>
                <w:sz w:val="15"/>
              </w:rPr>
              <w:t>5</w:t>
            </w:r>
          </w:p>
        </w:tc>
        <w:tc>
          <w:tcPr>
            <w:tcW w:type="dxa" w:w="2700"/>
            <w:vAlign w:val="top"/>
          </w:tcPr>
          <w:p>
            <w:pPr>
              <w:pStyle w:val="TableText"/>
              <w:jc w:val="left"/>
            </w:pPr>
            <w:r>
              <w:rPr>
                <w:sz w:val="15"/>
              </w:rPr>
              <w:t>Buka Ringkasan, Cerita Hasil, dan Data Permainan Lengkap.</w:t>
            </w:r>
          </w:p>
        </w:tc>
        <w:tc>
          <w:tcPr>
            <w:tcW w:type="dxa" w:w="2800"/>
            <w:vAlign w:val="top"/>
          </w:tcPr>
          <w:p>
            <w:pPr>
              <w:pStyle w:val="TableText"/>
              <w:jc w:val="left"/>
            </w:pPr>
            <w:r>
              <w:rPr>
                <w:sz w:val="15"/>
              </w:rPr>
              <w:t>Metrik Player lain dan misi rahasia tidak dibuka.</w:t>
            </w:r>
          </w:p>
        </w:tc>
        <w:tc>
          <w:tcPr>
            <w:tcW w:type="dxa" w:w="2634"/>
            <w:vAlign w:val="top"/>
          </w:tcPr>
          <w:p>
            <w:pPr>
              <w:pStyle w:val="TableText"/>
              <w:jc w:val="left"/>
            </w:pPr>
            <w:r>
              <w:rPr>
                <w:sz w:val="15"/>
              </w:rPr>
              <w:t>Variabel fisik, metrik turunan, rumus, angka aktual, dan interpretasi.</w:t>
            </w:r>
          </w:p>
        </w:tc>
      </w:tr>
      <w:tr>
        <w:trPr>
          <w:cantSplit/>
        </w:trPr>
        <w:tc>
          <w:tcPr>
            <w:tcW w:type="dxa" w:w="650"/>
            <w:shd w:fill="F7F9FA"/>
            <w:vAlign w:val="top"/>
          </w:tcPr>
          <w:p>
            <w:pPr>
              <w:pStyle w:val="TableText"/>
              <w:jc w:val="left"/>
            </w:pPr>
            <w:r>
              <w:rPr>
                <w:sz w:val="15"/>
              </w:rPr>
              <w:t>6</w:t>
            </w:r>
          </w:p>
        </w:tc>
        <w:tc>
          <w:tcPr>
            <w:tcW w:type="dxa" w:w="2700"/>
            <w:shd w:fill="F7F9FA"/>
            <w:vAlign w:val="top"/>
          </w:tcPr>
          <w:p>
            <w:pPr>
              <w:pStyle w:val="TableText"/>
              <w:jc w:val="left"/>
            </w:pPr>
            <w:r>
              <w:rPr>
                <w:sz w:val="15"/>
              </w:rPr>
              <w:t>Membaca Buku Aturan dan aturan sesi.</w:t>
            </w:r>
          </w:p>
        </w:tc>
        <w:tc>
          <w:tcPr>
            <w:tcW w:type="dxa" w:w="2800"/>
            <w:shd w:fill="F7F9FA"/>
            <w:vAlign w:val="top"/>
          </w:tcPr>
          <w:p>
            <w:pPr>
              <w:pStyle w:val="TableText"/>
              <w:jc w:val="left"/>
            </w:pPr>
            <w:r>
              <w:rPr>
                <w:sz w:val="15"/>
              </w:rPr>
              <w:t>Tidak dapat mengaktifkan/menghapus ruleset.</w:t>
            </w:r>
          </w:p>
        </w:tc>
        <w:tc>
          <w:tcPr>
            <w:tcW w:type="dxa" w:w="2634"/>
            <w:shd w:fill="F7F9FA"/>
            <w:vAlign w:val="top"/>
          </w:tcPr>
          <w:p>
            <w:pPr>
              <w:pStyle w:val="TableText"/>
              <w:jc w:val="left"/>
            </w:pPr>
            <w:r>
              <w:rPr>
                <w:sz w:val="15"/>
              </w:rPr>
              <w:t>Konteks untuk memahami keputusan dan hasil.</w:t>
            </w:r>
          </w:p>
        </w:tc>
      </w:tr>
    </w:tbl>
    <w:p>
      <w:pPr>
        <w:spacing w:after="20"/>
      </w:pPr>
    </w:p>
    <w:p>
      <w:pPr>
        <w:pStyle w:val="Heading2"/>
      </w:pPr>
      <w:r>
        <w:t>4.6.3 Aturan Umum Kontrak API</w:t>
      </w:r>
    </w:p>
    <w:p>
      <w:pPr/>
      <w:r>
        <w:t>Semua operasi domain memakai prefix /api/v1. Kontrak memisahkan validasi bentuk request, autentikasi, role, scope resource, lifecycle, dan aturan permainan. Pemisahan ini menghasilkan error yang dapat ditindaklanjuti dan mencegah data invalid mencapai repository. Gambar 4.36 menunjukkan urutan keputusan tersebut.</w:t>
      </w:r>
    </w:p>
    <w:p>
      <w:pPr>
        <w:keepNext/>
        <w:jc w:val="center"/>
      </w:pPr>
      <w:r>
        <w:drawing>
          <wp:inline xmlns:a="http://schemas.openxmlformats.org/drawingml/2006/main" xmlns:pic="http://schemas.openxmlformats.org/drawingml/2006/picture">
            <wp:extent cx="5472000" cy="2934982"/>
            <wp:docPr id="36" name="Picture 36" title="Gambar 4.36" descr="Diagram pipeline request melalui autentikasi, role, scope objek, lifecycle, aturan domain, dan transaksi menuju response sukses atau error tanpa perubahan gameplay."/>
            <wp:cNvGraphicFramePr>
              <a:graphicFrameLocks noChangeAspect="1"/>
            </wp:cNvGraphicFramePr>
            <a:graphic>
              <a:graphicData uri="http://schemas.openxmlformats.org/drawingml/2006/picture">
                <pic:pic>
                  <pic:nvPicPr>
                    <pic:cNvPr id="0" name="api-access-pipeline.png"/>
                    <pic:cNvPicPr/>
                  </pic:nvPicPr>
                  <pic:blipFill>
                    <a:blip r:embed="rId48"/>
                    <a:stretch>
                      <a:fillRect/>
                    </a:stretch>
                  </pic:blipFill>
                  <pic:spPr>
                    <a:xfrm>
                      <a:off x="0" y="0"/>
                      <a:ext cx="5472000" cy="2934982"/>
                    </a:xfrm>
                    <a:prstGeom prst="rect"/>
                  </pic:spPr>
                </pic:pic>
              </a:graphicData>
            </a:graphic>
          </wp:inline>
        </w:drawing>
      </w:r>
    </w:p>
    <w:p>
      <w:pPr>
        <w:pStyle w:val="CaptionAcademic"/>
        <w:keepNext w:val="0"/>
      </w:pPr>
      <w:r>
        <w:t>Gambar 4.36 Pipeline otorisasi, scope, dan validasi API</w:t>
      </w:r>
    </w:p>
    <w:p>
      <w:pPr>
        <w:pStyle w:val="CaptionAcademic"/>
        <w:keepNext/>
      </w:pPr>
      <w:r>
        <w:t>Tabel 4.31 Aturan Lintas Endpoint API</w:t>
      </w:r>
    </w:p>
    <w:tbl>
      <w:tblPr>
        <w:tblStyle w:val="TableGrid"/>
        <w:tblW w:type="dxa" w:w="8784"/>
        <w:jc w:val="center"/>
        <w:tblLayout w:type="fixed"/>
        <w:tblLook w:firstColumn="1" w:firstRow="1" w:lastColumn="0" w:lastRow="0" w:noHBand="0" w:noVBand="1" w:val="04A0"/>
        <w:tblInd w:w="120" w:type="dxa"/>
      </w:tblPr>
      <w:tblGrid>
        <w:gridCol w:w="1500"/>
        <w:gridCol w:w="4700"/>
        <w:gridCol w:w="2584"/>
      </w:tblGrid>
      <w:tr>
        <w:trPr>
          <w:tblHeader w:val="true"/>
        </w:trPr>
        <w:tc>
          <w:tcPr>
            <w:tcW w:type="dxa" w:w="1500"/>
            <w:shd w:fill="173B57"/>
            <w:vAlign w:val="center"/>
          </w:tcPr>
          <w:p>
            <w:pPr>
              <w:pStyle w:val="TableText"/>
              <w:keepNext/>
              <w:jc w:val="center"/>
            </w:pPr>
            <w:r>
              <w:rPr>
                <w:b/>
                <w:color w:val="FFFFFF"/>
                <w:sz w:val="14"/>
              </w:rPr>
              <w:t>Aspek</w:t>
            </w:r>
          </w:p>
        </w:tc>
        <w:tc>
          <w:tcPr>
            <w:tcW w:type="dxa" w:w="4700"/>
            <w:shd w:fill="173B57"/>
            <w:vAlign w:val="center"/>
          </w:tcPr>
          <w:p>
            <w:pPr>
              <w:pStyle w:val="TableText"/>
              <w:keepNext/>
              <w:jc w:val="center"/>
            </w:pPr>
            <w:r>
              <w:rPr>
                <w:b/>
                <w:color w:val="FFFFFF"/>
                <w:sz w:val="14"/>
              </w:rPr>
              <w:t>Aturan Rancangan</w:t>
            </w:r>
          </w:p>
        </w:tc>
        <w:tc>
          <w:tcPr>
            <w:tcW w:type="dxa" w:w="2584"/>
            <w:shd w:fill="173B57"/>
            <w:vAlign w:val="center"/>
          </w:tcPr>
          <w:p>
            <w:pPr>
              <w:pStyle w:val="TableText"/>
              <w:keepNext/>
              <w:jc w:val="center"/>
            </w:pPr>
            <w:r>
              <w:rPr>
                <w:b/>
                <w:color w:val="FFFFFF"/>
                <w:sz w:val="14"/>
              </w:rPr>
              <w:t>Konsekuensi bagi Klien</w:t>
            </w:r>
          </w:p>
        </w:tc>
      </w:tr>
      <w:tr>
        <w:trPr>
          <w:cantSplit/>
        </w:trPr>
        <w:tc>
          <w:tcPr>
            <w:tcW w:type="dxa" w:w="1500"/>
            <w:vAlign w:val="top"/>
          </w:tcPr>
          <w:p>
            <w:pPr>
              <w:pStyle w:val="TableText"/>
              <w:jc w:val="left"/>
            </w:pPr>
            <w:r>
              <w:rPr>
                <w:sz w:val="14"/>
              </w:rPr>
              <w:t>Transport</w:t>
            </w:r>
          </w:p>
        </w:tc>
        <w:tc>
          <w:tcPr>
            <w:tcW w:type="dxa" w:w="4700"/>
            <w:vAlign w:val="top"/>
          </w:tcPr>
          <w:p>
            <w:pPr>
              <w:pStyle w:val="TableText"/>
              <w:jc w:val="left"/>
            </w:pPr>
            <w:r>
              <w:rPr>
                <w:sz w:val="14"/>
              </w:rPr>
              <w:t>JSON UTF-8; field mayoritas snake_case; UUID canonical; timestamp ISO-8601 dengan UTC direkomendasikan.</w:t>
            </w:r>
          </w:p>
        </w:tc>
        <w:tc>
          <w:tcPr>
            <w:tcW w:type="dxa" w:w="2584"/>
            <w:vAlign w:val="top"/>
          </w:tcPr>
          <w:p>
            <w:pPr>
              <w:pStyle w:val="TableText"/>
              <w:jc w:val="left"/>
            </w:pPr>
            <w:r>
              <w:rPr>
                <w:sz w:val="14"/>
              </w:rPr>
              <w:t>Klien tidak menebak label UI sebagai nama field.</w:t>
            </w:r>
          </w:p>
        </w:tc>
      </w:tr>
      <w:tr>
        <w:trPr>
          <w:cantSplit/>
        </w:trPr>
        <w:tc>
          <w:tcPr>
            <w:tcW w:type="dxa" w:w="1500"/>
            <w:shd w:fill="F7F9FA"/>
            <w:vAlign w:val="top"/>
          </w:tcPr>
          <w:p>
            <w:pPr>
              <w:pStyle w:val="TableText"/>
              <w:jc w:val="left"/>
            </w:pPr>
            <w:r>
              <w:rPr>
                <w:sz w:val="14"/>
              </w:rPr>
              <w:t>Autentikasi</w:t>
            </w:r>
          </w:p>
        </w:tc>
        <w:tc>
          <w:tcPr>
            <w:tcW w:type="dxa" w:w="4700"/>
            <w:shd w:fill="F7F9FA"/>
            <w:vAlign w:val="top"/>
          </w:tcPr>
          <w:p>
            <w:pPr>
              <w:pStyle w:val="TableText"/>
              <w:jc w:val="left"/>
            </w:pPr>
            <w:r>
              <w:rPr>
                <w:sz w:val="14"/>
              </w:rPr>
              <w:t>JWT Bearer wajib selain login, register, health, landing API; /metrics hanya internal.</w:t>
            </w:r>
          </w:p>
        </w:tc>
        <w:tc>
          <w:tcPr>
            <w:tcW w:type="dxa" w:w="2584"/>
            <w:shd w:fill="F7F9FA"/>
            <w:vAlign w:val="top"/>
          </w:tcPr>
          <w:p>
            <w:pPr>
              <w:pStyle w:val="TableText"/>
              <w:jc w:val="left"/>
            </w:pPr>
            <w:r>
              <w:rPr>
                <w:sz w:val="14"/>
              </w:rPr>
              <w:t>401 harus memicu login ulang, bukan retry tanpa token.</w:t>
            </w:r>
          </w:p>
        </w:tc>
      </w:tr>
      <w:tr>
        <w:trPr>
          <w:cantSplit/>
        </w:trPr>
        <w:tc>
          <w:tcPr>
            <w:tcW w:type="dxa" w:w="1500"/>
            <w:vAlign w:val="top"/>
          </w:tcPr>
          <w:p>
            <w:pPr>
              <w:pStyle w:val="TableText"/>
              <w:jc w:val="left"/>
            </w:pPr>
            <w:r>
              <w:rPr>
                <w:sz w:val="14"/>
              </w:rPr>
              <w:t>Otorisasi</w:t>
            </w:r>
          </w:p>
        </w:tc>
        <w:tc>
          <w:tcPr>
            <w:tcW w:type="dxa" w:w="4700"/>
            <w:vAlign w:val="top"/>
          </w:tcPr>
          <w:p>
            <w:pPr>
              <w:pStyle w:val="TableText"/>
              <w:jc w:val="left"/>
            </w:pPr>
            <w:r>
              <w:rPr>
                <w:sz w:val="14"/>
              </w:rPr>
              <w:t>Role menentukan operasi; kepemilikan Instructor atau partisipasi Player menentukan scope objek.</w:t>
            </w:r>
          </w:p>
        </w:tc>
        <w:tc>
          <w:tcPr>
            <w:tcW w:type="dxa" w:w="2584"/>
            <w:vAlign w:val="top"/>
          </w:tcPr>
          <w:p>
            <w:pPr>
              <w:pStyle w:val="TableText"/>
              <w:jc w:val="left"/>
            </w:pPr>
            <w:r>
              <w:rPr>
                <w:sz w:val="14"/>
              </w:rPr>
              <w:t>403/404 tidak boleh diatasi dengan mengganti ID secara acak.</w:t>
            </w:r>
          </w:p>
        </w:tc>
      </w:tr>
      <w:tr>
        <w:trPr>
          <w:cantSplit/>
        </w:trPr>
        <w:tc>
          <w:tcPr>
            <w:tcW w:type="dxa" w:w="1500"/>
            <w:shd w:fill="F7F9FA"/>
            <w:vAlign w:val="top"/>
          </w:tcPr>
          <w:p>
            <w:pPr>
              <w:pStyle w:val="TableText"/>
              <w:jc w:val="left"/>
            </w:pPr>
            <w:r>
              <w:rPr>
                <w:sz w:val="14"/>
              </w:rPr>
              <w:t>Idempotensi</w:t>
            </w:r>
          </w:p>
        </w:tc>
        <w:tc>
          <w:tcPr>
            <w:tcW w:type="dxa" w:w="4700"/>
            <w:shd w:fill="F7F9FA"/>
            <w:vAlign w:val="top"/>
          </w:tcPr>
          <w:p>
            <w:pPr>
              <w:pStyle w:val="TableText"/>
              <w:jc w:val="left"/>
            </w:pPr>
            <w:r>
              <w:rPr>
                <w:sz w:val="14"/>
              </w:rPr>
              <w:t>event_id unik; client_request_id setup stabil; retry identik tidak menggandakan perubahan.</w:t>
            </w:r>
          </w:p>
        </w:tc>
        <w:tc>
          <w:tcPr>
            <w:tcW w:type="dxa" w:w="2584"/>
            <w:shd w:fill="F7F9FA"/>
            <w:vAlign w:val="top"/>
          </w:tcPr>
          <w:p>
            <w:pPr>
              <w:pStyle w:val="TableText"/>
              <w:jc w:val="left"/>
            </w:pPr>
            <w:r>
              <w:rPr>
                <w:sz w:val="14"/>
              </w:rPr>
              <w:t>Gunakan ID yang sama ketika mengulang keputusan yang sama.</w:t>
            </w:r>
          </w:p>
        </w:tc>
      </w:tr>
      <w:tr>
        <w:trPr>
          <w:cantSplit/>
        </w:trPr>
        <w:tc>
          <w:tcPr>
            <w:tcW w:type="dxa" w:w="1500"/>
            <w:vAlign w:val="top"/>
          </w:tcPr>
          <w:p>
            <w:pPr>
              <w:pStyle w:val="TableText"/>
              <w:jc w:val="left"/>
            </w:pPr>
            <w:r>
              <w:rPr>
                <w:sz w:val="14"/>
              </w:rPr>
              <w:t>Lifecycle</w:t>
            </w:r>
          </w:p>
        </w:tc>
        <w:tc>
          <w:tcPr>
            <w:tcW w:type="dxa" w:w="4700"/>
            <w:vAlign w:val="top"/>
          </w:tcPr>
          <w:p>
            <w:pPr>
              <w:pStyle w:val="TableText"/>
              <w:jc w:val="left"/>
            </w:pPr>
            <w:r>
              <w:rPr>
                <w:sz w:val="14"/>
              </w:rPr>
              <w:t>Mutasi hanya pada status yang sah; setup sebelum start, event ketika STARTED, end pada finish_day.</w:t>
            </w:r>
          </w:p>
        </w:tc>
        <w:tc>
          <w:tcPr>
            <w:tcW w:type="dxa" w:w="2584"/>
            <w:vAlign w:val="top"/>
          </w:tcPr>
          <w:p>
            <w:pPr>
              <w:pStyle w:val="TableText"/>
              <w:jc w:val="left"/>
            </w:pPr>
            <w:r>
              <w:rPr>
                <w:sz w:val="14"/>
              </w:rPr>
              <w:t>409/422 memerlukan rekonsiliasi state sebelum retry.</w:t>
            </w:r>
          </w:p>
        </w:tc>
      </w:tr>
      <w:tr>
        <w:trPr>
          <w:cantSplit/>
        </w:trPr>
        <w:tc>
          <w:tcPr>
            <w:tcW w:type="dxa" w:w="1500"/>
            <w:shd w:fill="F7F9FA"/>
            <w:vAlign w:val="top"/>
          </w:tcPr>
          <w:p>
            <w:pPr>
              <w:pStyle w:val="TableText"/>
              <w:jc w:val="left"/>
            </w:pPr>
            <w:r>
              <w:rPr>
                <w:sz w:val="14"/>
              </w:rPr>
              <w:t>Validasi domain</w:t>
            </w:r>
          </w:p>
        </w:tc>
        <w:tc>
          <w:tcPr>
            <w:tcW w:type="dxa" w:w="4700"/>
            <w:shd w:fill="F7F9FA"/>
            <w:vAlign w:val="top"/>
          </w:tcPr>
          <w:p>
            <w:pPr>
              <w:pStyle w:val="TableText"/>
              <w:jc w:val="left"/>
            </w:pPr>
            <w:r>
              <w:rPr>
                <w:sz w:val="14"/>
              </w:rPr>
              <w:t>Mode, ruleset version, action catalog, urutan, slot, saldo, kepemilikan, dan payload diperiksa server.</w:t>
            </w:r>
          </w:p>
        </w:tc>
        <w:tc>
          <w:tcPr>
            <w:tcW w:type="dxa" w:w="2584"/>
            <w:shd w:fill="F7F9FA"/>
            <w:vAlign w:val="top"/>
          </w:tcPr>
          <w:p>
            <w:pPr>
              <w:pStyle w:val="TableText"/>
              <w:jc w:val="left"/>
            </w:pPr>
            <w:r>
              <w:rPr>
                <w:sz w:val="14"/>
              </w:rPr>
              <w:t>UI/IDN validation hanya bantuan; server tetap sumber keputusan.</w:t>
            </w:r>
          </w:p>
        </w:tc>
      </w:tr>
      <w:tr>
        <w:trPr>
          <w:cantSplit/>
        </w:trPr>
        <w:tc>
          <w:tcPr>
            <w:tcW w:type="dxa" w:w="1500"/>
            <w:vAlign w:val="top"/>
          </w:tcPr>
          <w:p>
            <w:pPr>
              <w:pStyle w:val="TableText"/>
              <w:jc w:val="left"/>
            </w:pPr>
            <w:r>
              <w:rPr>
                <w:sz w:val="14"/>
              </w:rPr>
              <w:t>Atomicity</w:t>
            </w:r>
          </w:p>
        </w:tc>
        <w:tc>
          <w:tcPr>
            <w:tcW w:type="dxa" w:w="4700"/>
            <w:vAlign w:val="top"/>
          </w:tcPr>
          <w:p>
            <w:pPr>
              <w:pStyle w:val="TableText"/>
              <w:jc w:val="left"/>
            </w:pPr>
            <w:r>
              <w:rPr>
                <w:sz w:val="14"/>
              </w:rPr>
              <w:t>Event valid, state, asset reference, cashflow, dan efek terkait disimpan dalam transaksi.</w:t>
            </w:r>
          </w:p>
        </w:tc>
        <w:tc>
          <w:tcPr>
            <w:tcW w:type="dxa" w:w="2584"/>
            <w:vAlign w:val="top"/>
          </w:tcPr>
          <w:p>
            <w:pPr>
              <w:pStyle w:val="TableText"/>
              <w:jc w:val="left"/>
            </w:pPr>
            <w:r>
              <w:rPr>
                <w:sz w:val="14"/>
              </w:rPr>
              <w:t>Kegagalan tidak meninggalkan perubahan parsial.</w:t>
            </w:r>
          </w:p>
        </w:tc>
      </w:tr>
      <w:tr>
        <w:trPr>
          <w:cantSplit/>
        </w:trPr>
        <w:tc>
          <w:tcPr>
            <w:tcW w:type="dxa" w:w="1500"/>
            <w:shd w:fill="F7F9FA"/>
            <w:vAlign w:val="top"/>
          </w:tcPr>
          <w:p>
            <w:pPr>
              <w:pStyle w:val="TableText"/>
              <w:jc w:val="left"/>
            </w:pPr>
            <w:r>
              <w:rPr>
                <w:sz w:val="14"/>
              </w:rPr>
              <w:t>Pagination</w:t>
            </w:r>
          </w:p>
        </w:tc>
        <w:tc>
          <w:tcPr>
            <w:tcW w:type="dxa" w:w="4700"/>
            <w:shd w:fill="F7F9FA"/>
            <w:vAlign w:val="top"/>
          </w:tcPr>
          <w:p>
            <w:pPr>
              <w:pStyle w:val="TableText"/>
              <w:jc w:val="left"/>
            </w:pPr>
            <w:r>
              <w:rPr>
                <w:sz w:val="14"/>
              </w:rPr>
              <w:t>Hanya event dan transaksi memakai cursor Base64URL opaque; default 50, maksimum 100.</w:t>
            </w:r>
          </w:p>
        </w:tc>
        <w:tc>
          <w:tcPr>
            <w:tcW w:type="dxa" w:w="2584"/>
            <w:shd w:fill="F7F9FA"/>
            <w:vAlign w:val="top"/>
          </w:tcPr>
          <w:p>
            <w:pPr>
              <w:pStyle w:val="TableText"/>
              <w:jc w:val="left"/>
            </w:pPr>
            <w:r>
              <w:rPr>
                <w:sz w:val="14"/>
              </w:rPr>
              <w:t>Kirim next_cursor apa adanya sampai has_more=false.</w:t>
            </w:r>
          </w:p>
        </w:tc>
      </w:tr>
      <w:tr>
        <w:trPr>
          <w:cantSplit/>
        </w:trPr>
        <w:tc>
          <w:tcPr>
            <w:tcW w:type="dxa" w:w="1500"/>
            <w:vAlign w:val="top"/>
          </w:tcPr>
          <w:p>
            <w:pPr>
              <w:pStyle w:val="TableText"/>
              <w:jc w:val="left"/>
            </w:pPr>
            <w:r>
              <w:rPr>
                <w:sz w:val="14"/>
              </w:rPr>
              <w:t>Redaksi</w:t>
            </w:r>
          </w:p>
        </w:tc>
        <w:tc>
          <w:tcPr>
            <w:tcW w:type="dxa" w:w="4700"/>
            <w:vAlign w:val="top"/>
          </w:tcPr>
          <w:p>
            <w:pPr>
              <w:pStyle w:val="TableText"/>
              <w:jc w:val="left"/>
            </w:pPr>
            <w:r>
              <w:rPr>
                <w:sz w:val="14"/>
              </w:rPr>
              <w:t>Misi dan data personal diproyeksikan sesuai role; Player hanya melihat diri sendiri.</w:t>
            </w:r>
          </w:p>
        </w:tc>
        <w:tc>
          <w:tcPr>
            <w:tcW w:type="dxa" w:w="2584"/>
            <w:vAlign w:val="top"/>
          </w:tcPr>
          <w:p>
            <w:pPr>
              <w:pStyle w:val="TableText"/>
              <w:jc w:val="left"/>
            </w:pPr>
            <w:r>
              <w:rPr>
                <w:sz w:val="14"/>
              </w:rPr>
              <w:t>Jangan mengandalkan penyembunyian field di browser.</w:t>
            </w:r>
          </w:p>
        </w:tc>
      </w:tr>
      <w:tr>
        <w:trPr>
          <w:cantSplit/>
        </w:trPr>
        <w:tc>
          <w:tcPr>
            <w:tcW w:type="dxa" w:w="1500"/>
            <w:shd w:fill="F7F9FA"/>
            <w:vAlign w:val="top"/>
          </w:tcPr>
          <w:p>
            <w:pPr>
              <w:pStyle w:val="TableText"/>
              <w:jc w:val="left"/>
            </w:pPr>
            <w:r>
              <w:rPr>
                <w:sz w:val="14"/>
              </w:rPr>
              <w:t>Error</w:t>
            </w:r>
          </w:p>
        </w:tc>
        <w:tc>
          <w:tcPr>
            <w:tcW w:type="dxa" w:w="4700"/>
            <w:shd w:fill="F7F9FA"/>
            <w:vAlign w:val="top"/>
          </w:tcPr>
          <w:p>
            <w:pPr>
              <w:pStyle w:val="TableText"/>
              <w:jc w:val="left"/>
            </w:pPr>
            <w:r>
              <w:rPr>
                <w:sz w:val="14"/>
              </w:rPr>
              <w:t>error_code, message, details, trace_id; status 400/401/403/404/409/410/422/429/500.</w:t>
            </w:r>
          </w:p>
        </w:tc>
        <w:tc>
          <w:tcPr>
            <w:tcW w:type="dxa" w:w="2584"/>
            <w:shd w:fill="F7F9FA"/>
            <w:vAlign w:val="top"/>
          </w:tcPr>
          <w:p>
            <w:pPr>
              <w:pStyle w:val="TableText"/>
              <w:jc w:val="left"/>
            </w:pPr>
            <w:r>
              <w:rPr>
                <w:sz w:val="14"/>
              </w:rPr>
              <w:t>Simpan trace_id untuk diagnosis tanpa mengirim payload sensitif.</w:t>
            </w:r>
          </w:p>
        </w:tc>
      </w:tr>
      <w:tr>
        <w:trPr>
          <w:cantSplit/>
        </w:trPr>
        <w:tc>
          <w:tcPr>
            <w:tcW w:type="dxa" w:w="1500"/>
            <w:vAlign w:val="top"/>
          </w:tcPr>
          <w:p>
            <w:pPr>
              <w:pStyle w:val="TableText"/>
              <w:jc w:val="left"/>
            </w:pPr>
            <w:r>
              <w:rPr>
                <w:sz w:val="14"/>
              </w:rPr>
              <w:t>Rate limit</w:t>
            </w:r>
          </w:p>
        </w:tc>
        <w:tc>
          <w:tcPr>
            <w:tcW w:type="dxa" w:w="4700"/>
            <w:vAlign w:val="top"/>
          </w:tcPr>
          <w:p>
            <w:pPr>
              <w:pStyle w:val="TableText"/>
              <w:jc w:val="left"/>
            </w:pPr>
            <w:r>
              <w:rPr>
                <w:sz w:val="14"/>
              </w:rPr>
              <w:t>Auth 10/menit, event 240/menit, endpoint lain 300/menit per identitas/IP.</w:t>
            </w:r>
          </w:p>
        </w:tc>
        <w:tc>
          <w:tcPr>
            <w:tcW w:type="dxa" w:w="2584"/>
            <w:vAlign w:val="top"/>
          </w:tcPr>
          <w:p>
            <w:pPr>
              <w:pStyle w:val="TableText"/>
              <w:jc w:val="left"/>
            </w:pPr>
            <w:r>
              <w:rPr>
                <w:sz w:val="14"/>
              </w:rPr>
              <w:t>Gunakan backoff pada 429 dan hindari batch paralel duplikat.</w:t>
            </w:r>
          </w:p>
        </w:tc>
      </w:tr>
      <w:tr>
        <w:trPr>
          <w:cantSplit/>
        </w:trPr>
        <w:tc>
          <w:tcPr>
            <w:tcW w:type="dxa" w:w="1500"/>
            <w:shd w:fill="F7F9FA"/>
            <w:vAlign w:val="top"/>
          </w:tcPr>
          <w:p>
            <w:pPr>
              <w:pStyle w:val="TableText"/>
              <w:jc w:val="left"/>
            </w:pPr>
            <w:r>
              <w:rPr>
                <w:sz w:val="14"/>
              </w:rPr>
              <w:t>Audit</w:t>
            </w:r>
          </w:p>
        </w:tc>
        <w:tc>
          <w:tcPr>
            <w:tcW w:type="dxa" w:w="4700"/>
            <w:shd w:fill="F7F9FA"/>
            <w:vAlign w:val="top"/>
          </w:tcPr>
          <w:p>
            <w:pPr>
              <w:pStyle w:val="TableText"/>
              <w:jc w:val="left"/>
            </w:pPr>
            <w:r>
              <w:rPr>
                <w:sz w:val="14"/>
              </w:rPr>
              <w:t>Login, setup, lifecycle, ruleset, dan tindakan keamanan direkam; event ditolak tidak menjadi gameplay.</w:t>
            </w:r>
          </w:p>
        </w:tc>
        <w:tc>
          <w:tcPr>
            <w:tcW w:type="dxa" w:w="2584"/>
            <w:shd w:fill="F7F9FA"/>
            <w:vAlign w:val="top"/>
          </w:tcPr>
          <w:p>
            <w:pPr>
              <w:pStyle w:val="TableText"/>
              <w:jc w:val="left"/>
            </w:pPr>
            <w:r>
              <w:rPr>
                <w:sz w:val="14"/>
              </w:rPr>
              <w:t>Log penolakan hanya memuat kode/status/trace, bukan payload gameplay.</w:t>
            </w:r>
          </w:p>
        </w:tc>
      </w:tr>
    </w:tbl>
    <w:p>
      <w:pPr>
        <w:spacing w:after="20"/>
      </w:pPr>
    </w:p>
    <w:p>
      <w:pPr>
        <w:pStyle w:val="Heading2"/>
      </w:pPr>
      <w:r>
        <w:t>4.6.4 Aturan Setiap Operasi API</w:t>
      </w:r>
    </w:p>
    <w:p>
      <w:pPr/>
      <w:r>
        <w:t>Tabel 4.32 sampai Tabel 4.37 memperluas inventaris pada Tabel 4.13. Prefix /api/v1 ditulis sekali; kolom Operasi menggunakan path setelah prefix. Status error yang dicantumkan adalah guard utama, sedangkan error lintas endpoint seperti 401, 429, dan 500 tetap dapat berlaku.</w:t>
      </w:r>
    </w:p>
    <w:p>
      <w:r>
        <w:br w:type="page"/>
      </w:r>
    </w:p>
    <w:p>
      <w:pPr>
        <w:pStyle w:val="CaptionAcademic"/>
        <w:keepNext/>
      </w:pPr>
      <w:r>
        <w:t>Tabel 4.32 Aturan Endpoint Auth dan Player</w:t>
      </w:r>
    </w:p>
    <w:tbl>
      <w:tblPr>
        <w:tblStyle w:val="TableGrid"/>
        <w:tblW w:type="dxa" w:w="8784"/>
        <w:jc w:val="center"/>
        <w:tblLayout w:type="fixed"/>
        <w:tblLook w:firstColumn="1" w:firstRow="1" w:lastColumn="0" w:lastRow="0" w:noHBand="0" w:noVBand="1" w:val="04A0"/>
        <w:tblInd w:w="120" w:type="dxa"/>
      </w:tblPr>
      <w:tblGrid>
        <w:gridCol w:w="2300"/>
        <w:gridCol w:w="1200"/>
        <w:gridCol w:w="3400"/>
        <w:gridCol w:w="1884"/>
      </w:tblGrid>
      <w:tr>
        <w:trPr>
          <w:tblHeader w:val="true"/>
        </w:trPr>
        <w:tc>
          <w:tcPr>
            <w:tcW w:type="dxa" w:w="2300"/>
            <w:shd w:fill="173B57"/>
            <w:vAlign w:val="center"/>
          </w:tcPr>
          <w:p>
            <w:pPr>
              <w:pStyle w:val="TableText"/>
              <w:keepNext/>
              <w:jc w:val="center"/>
            </w:pPr>
            <w:r>
              <w:rPr>
                <w:b/>
                <w:color w:val="FFFFFF"/>
                <w:sz w:val="14"/>
              </w:rPr>
              <w:t>Operasi</w:t>
            </w:r>
          </w:p>
        </w:tc>
        <w:tc>
          <w:tcPr>
            <w:tcW w:type="dxa" w:w="1200"/>
            <w:shd w:fill="173B57"/>
            <w:vAlign w:val="center"/>
          </w:tcPr>
          <w:p>
            <w:pPr>
              <w:pStyle w:val="TableText"/>
              <w:keepNext/>
              <w:jc w:val="center"/>
            </w:pPr>
            <w:r>
              <w:rPr>
                <w:b/>
                <w:color w:val="FFFFFF"/>
                <w:sz w:val="14"/>
              </w:rPr>
              <w:t>Aktor</w:t>
            </w:r>
          </w:p>
        </w:tc>
        <w:tc>
          <w:tcPr>
            <w:tcW w:type="dxa" w:w="3400"/>
            <w:shd w:fill="173B57"/>
            <w:vAlign w:val="center"/>
          </w:tcPr>
          <w:p>
            <w:pPr>
              <w:pStyle w:val="TableText"/>
              <w:keepNext/>
              <w:jc w:val="center"/>
            </w:pPr>
            <w:r>
              <w:rPr>
                <w:b/>
                <w:color w:val="FFFFFF"/>
                <w:sz w:val="14"/>
              </w:rPr>
              <w:t>Prasyarat dan Validasi Utama</w:t>
            </w:r>
          </w:p>
        </w:tc>
        <w:tc>
          <w:tcPr>
            <w:tcW w:type="dxa" w:w="1884"/>
            <w:shd w:fill="173B57"/>
            <w:vAlign w:val="center"/>
          </w:tcPr>
          <w:p>
            <w:pPr>
              <w:pStyle w:val="TableText"/>
              <w:keepNext/>
              <w:jc w:val="center"/>
            </w:pPr>
            <w:r>
              <w:rPr>
                <w:b/>
                <w:color w:val="FFFFFF"/>
                <w:sz w:val="14"/>
              </w:rPr>
              <w:t>Hasil Sukses / Guard Utama</w:t>
            </w:r>
          </w:p>
        </w:tc>
      </w:tr>
      <w:tr>
        <w:trPr>
          <w:cantSplit/>
        </w:trPr>
        <w:tc>
          <w:tcPr>
            <w:tcW w:type="dxa" w:w="2300"/>
            <w:vAlign w:val="top"/>
          </w:tcPr>
          <w:p>
            <w:pPr>
              <w:pStyle w:val="TableText"/>
              <w:jc w:val="left"/>
            </w:pPr>
            <w:r>
              <w:rPr>
                <w:sz w:val="14"/>
              </w:rPr>
              <w:t>POST auth/login</w:t>
            </w:r>
          </w:p>
        </w:tc>
        <w:tc>
          <w:tcPr>
            <w:tcW w:type="dxa" w:w="1200"/>
            <w:vAlign w:val="top"/>
          </w:tcPr>
          <w:p>
            <w:pPr>
              <w:pStyle w:val="TableText"/>
              <w:jc w:val="left"/>
            </w:pPr>
            <w:r>
              <w:rPr>
                <w:sz w:val="14"/>
              </w:rPr>
              <w:t>Publik</w:t>
            </w:r>
          </w:p>
        </w:tc>
        <w:tc>
          <w:tcPr>
            <w:tcW w:type="dxa" w:w="3400"/>
            <w:vAlign w:val="top"/>
          </w:tcPr>
          <w:p>
            <w:pPr>
              <w:pStyle w:val="TableText"/>
              <w:jc w:val="left"/>
            </w:pPr>
            <w:r>
              <w:rPr>
                <w:sz w:val="14"/>
              </w:rPr>
              <w:t>Username/password wajib; akun aktif; password diverifikasi; limit auth.</w:t>
            </w:r>
          </w:p>
        </w:tc>
        <w:tc>
          <w:tcPr>
            <w:tcW w:type="dxa" w:w="1884"/>
            <w:vAlign w:val="top"/>
          </w:tcPr>
          <w:p>
            <w:pPr>
              <w:pStyle w:val="TableText"/>
              <w:jc w:val="left"/>
            </w:pPr>
            <w:r>
              <w:rPr>
                <w:sz w:val="14"/>
              </w:rPr>
              <w:t>200 token+profil; 400 input; 401 kredensial; 429 limit.</w:t>
            </w:r>
          </w:p>
        </w:tc>
      </w:tr>
      <w:tr>
        <w:trPr>
          <w:cantSplit/>
        </w:trPr>
        <w:tc>
          <w:tcPr>
            <w:tcW w:type="dxa" w:w="2300"/>
            <w:shd w:fill="F7F9FA"/>
            <w:vAlign w:val="top"/>
          </w:tcPr>
          <w:p>
            <w:pPr>
              <w:pStyle w:val="TableText"/>
              <w:jc w:val="left"/>
            </w:pPr>
            <w:r>
              <w:rPr>
                <w:sz w:val="14"/>
              </w:rPr>
              <w:t>POST auth/register</w:t>
            </w:r>
          </w:p>
        </w:tc>
        <w:tc>
          <w:tcPr>
            <w:tcW w:type="dxa" w:w="1200"/>
            <w:shd w:fill="F7F9FA"/>
            <w:vAlign w:val="top"/>
          </w:tcPr>
          <w:p>
            <w:pPr>
              <w:pStyle w:val="TableText"/>
              <w:jc w:val="left"/>
            </w:pPr>
            <w:r>
              <w:rPr>
                <w:sz w:val="14"/>
              </w:rPr>
              <w:t>Publik</w:t>
            </w:r>
          </w:p>
        </w:tc>
        <w:tc>
          <w:tcPr>
            <w:tcW w:type="dxa" w:w="3400"/>
            <w:shd w:fill="F7F9FA"/>
            <w:vAlign w:val="top"/>
          </w:tcPr>
          <w:p>
            <w:pPr>
              <w:pStyle w:val="TableText"/>
              <w:jc w:val="left"/>
            </w:pPr>
            <w:r>
              <w:rPr>
                <w:sz w:val="14"/>
              </w:rPr>
              <w:t>Username unik 3–80; password 12 karakter dan ≤72 byte; role hanya PLAYER; display_name wajib.</w:t>
            </w:r>
          </w:p>
        </w:tc>
        <w:tc>
          <w:tcPr>
            <w:tcW w:type="dxa" w:w="1884"/>
            <w:shd w:fill="F7F9FA"/>
            <w:vAlign w:val="top"/>
          </w:tcPr>
          <w:p>
            <w:pPr>
              <w:pStyle w:val="TableText"/>
              <w:jc w:val="left"/>
            </w:pPr>
            <w:r>
              <w:rPr>
                <w:sz w:val="14"/>
              </w:rPr>
              <w:t>201 akun+token; 400 format; 409 username/identitas duplikat.</w:t>
            </w:r>
          </w:p>
        </w:tc>
      </w:tr>
      <w:tr>
        <w:trPr>
          <w:cantSplit/>
        </w:trPr>
        <w:tc>
          <w:tcPr>
            <w:tcW w:type="dxa" w:w="2300"/>
            <w:vAlign w:val="top"/>
          </w:tcPr>
          <w:p>
            <w:pPr>
              <w:pStyle w:val="TableText"/>
              <w:jc w:val="left"/>
            </w:pPr>
            <w:r>
              <w:rPr>
                <w:sz w:val="14"/>
              </w:rPr>
              <w:t>POST players</w:t>
            </w:r>
          </w:p>
        </w:tc>
        <w:tc>
          <w:tcPr>
            <w:tcW w:type="dxa" w:w="1200"/>
            <w:vAlign w:val="top"/>
          </w:tcPr>
          <w:p>
            <w:pPr>
              <w:pStyle w:val="TableText"/>
              <w:jc w:val="left"/>
            </w:pPr>
            <w:r>
              <w:rPr>
                <w:sz w:val="14"/>
              </w:rPr>
              <w:t>Instructor</w:t>
            </w:r>
          </w:p>
        </w:tc>
        <w:tc>
          <w:tcPr>
            <w:tcW w:type="dxa" w:w="3400"/>
            <w:vAlign w:val="top"/>
          </w:tcPr>
          <w:p>
            <w:pPr>
              <w:pStyle w:val="TableText"/>
              <w:jc w:val="left"/>
            </w:pPr>
            <w:r>
              <w:rPr>
                <w:sz w:val="14"/>
              </w:rPr>
              <w:t>Token Instructor; aturan username/password/display_name sama dengan register.</w:t>
            </w:r>
          </w:p>
        </w:tc>
        <w:tc>
          <w:tcPr>
            <w:tcW w:type="dxa" w:w="1884"/>
            <w:vAlign w:val="top"/>
          </w:tcPr>
          <w:p>
            <w:pPr>
              <w:pStyle w:val="TableText"/>
              <w:jc w:val="left"/>
            </w:pPr>
            <w:r>
              <w:rPr>
                <w:sz w:val="14"/>
              </w:rPr>
              <w:t>201 Player; 409 username sudah digunakan.</w:t>
            </w:r>
          </w:p>
        </w:tc>
      </w:tr>
      <w:tr>
        <w:trPr>
          <w:cantSplit/>
        </w:trPr>
        <w:tc>
          <w:tcPr>
            <w:tcW w:type="dxa" w:w="2300"/>
            <w:shd w:fill="F7F9FA"/>
            <w:vAlign w:val="top"/>
          </w:tcPr>
          <w:p>
            <w:pPr>
              <w:pStyle w:val="TableText"/>
              <w:jc w:val="left"/>
            </w:pPr>
            <w:r>
              <w:rPr>
                <w:sz w:val="14"/>
              </w:rPr>
              <w:t>GET players</w:t>
            </w:r>
          </w:p>
        </w:tc>
        <w:tc>
          <w:tcPr>
            <w:tcW w:type="dxa" w:w="1200"/>
            <w:shd w:fill="F7F9FA"/>
            <w:vAlign w:val="top"/>
          </w:tcPr>
          <w:p>
            <w:pPr>
              <w:pStyle w:val="TableText"/>
              <w:jc w:val="left"/>
            </w:pPr>
            <w:r>
              <w:rPr>
                <w:sz w:val="14"/>
              </w:rPr>
              <w:t>Instructor/Player</w:t>
            </w:r>
          </w:p>
        </w:tc>
        <w:tc>
          <w:tcPr>
            <w:tcW w:type="dxa" w:w="3400"/>
            <w:shd w:fill="F7F9FA"/>
            <w:vAlign w:val="top"/>
          </w:tcPr>
          <w:p>
            <w:pPr>
              <w:pStyle w:val="TableText"/>
              <w:jc w:val="left"/>
            </w:pPr>
            <w:r>
              <w:rPr>
                <w:sz w:val="14"/>
              </w:rPr>
              <w:t>Instructor memperoleh daftar terkelola; Player memperoleh daftar berdasarkan scope partisipasi.</w:t>
            </w:r>
          </w:p>
        </w:tc>
        <w:tc>
          <w:tcPr>
            <w:tcW w:type="dxa" w:w="1884"/>
            <w:shd w:fill="F7F9FA"/>
            <w:vAlign w:val="top"/>
          </w:tcPr>
          <w:p>
            <w:pPr>
              <w:pStyle w:val="TableText"/>
              <w:jc w:val="left"/>
            </w:pPr>
            <w:r>
              <w:rPr>
                <w:sz w:val="14"/>
              </w:rPr>
              <w:t>200 items; 403 bila profil Player tidak terhubung.</w:t>
            </w:r>
          </w:p>
        </w:tc>
      </w:tr>
      <w:tr>
        <w:trPr>
          <w:cantSplit/>
        </w:trPr>
        <w:tc>
          <w:tcPr>
            <w:tcW w:type="dxa" w:w="2300"/>
            <w:vAlign w:val="top"/>
          </w:tcPr>
          <w:p>
            <w:pPr>
              <w:pStyle w:val="TableText"/>
              <w:jc w:val="left"/>
            </w:pPr>
            <w:r>
              <w:rPr>
                <w:sz w:val="14"/>
              </w:rPr>
              <w:t>GET sessions/{id}/players</w:t>
            </w:r>
          </w:p>
        </w:tc>
        <w:tc>
          <w:tcPr>
            <w:tcW w:type="dxa" w:w="1200"/>
            <w:vAlign w:val="top"/>
          </w:tcPr>
          <w:p>
            <w:pPr>
              <w:pStyle w:val="TableText"/>
              <w:jc w:val="left"/>
            </w:pPr>
            <w:r>
              <w:rPr>
                <w:sz w:val="14"/>
              </w:rPr>
              <w:t>Instructor/Player</w:t>
            </w:r>
          </w:p>
        </w:tc>
        <w:tc>
          <w:tcPr>
            <w:tcW w:type="dxa" w:w="3400"/>
            <w:vAlign w:val="top"/>
          </w:tcPr>
          <w:p>
            <w:pPr>
              <w:pStyle w:val="TableText"/>
              <w:jc w:val="left"/>
            </w:pPr>
            <w:r>
              <w:rPr>
                <w:sz w:val="14"/>
              </w:rPr>
              <w:t>Instructor pemilik sesi; Player harus peserta sesi tersebut.</w:t>
            </w:r>
          </w:p>
        </w:tc>
        <w:tc>
          <w:tcPr>
            <w:tcW w:type="dxa" w:w="1884"/>
            <w:vAlign w:val="top"/>
          </w:tcPr>
          <w:p>
            <w:pPr>
              <w:pStyle w:val="TableText"/>
              <w:jc w:val="left"/>
            </w:pPr>
            <w:r>
              <w:rPr>
                <w:sz w:val="14"/>
              </w:rPr>
              <w:t>200 roster dan player_order_no; 403/404 bila di luar scope.</w:t>
            </w:r>
          </w:p>
        </w:tc>
      </w:tr>
      <w:tr>
        <w:trPr>
          <w:cantSplit/>
        </w:trPr>
        <w:tc>
          <w:tcPr>
            <w:tcW w:type="dxa" w:w="2300"/>
            <w:shd w:fill="F7F9FA"/>
            <w:vAlign w:val="top"/>
          </w:tcPr>
          <w:p>
            <w:pPr>
              <w:pStyle w:val="TableText"/>
              <w:jc w:val="left"/>
            </w:pPr>
            <w:r>
              <w:rPr>
                <w:sz w:val="14"/>
              </w:rPr>
              <w:t>POST sessions/{id}/players</w:t>
            </w:r>
          </w:p>
        </w:tc>
        <w:tc>
          <w:tcPr>
            <w:tcW w:type="dxa" w:w="1200"/>
            <w:shd w:fill="F7F9FA"/>
            <w:vAlign w:val="top"/>
          </w:tcPr>
          <w:p>
            <w:pPr>
              <w:pStyle w:val="TableText"/>
              <w:jc w:val="left"/>
            </w:pPr>
            <w:r>
              <w:rPr>
                <w:sz w:val="14"/>
              </w:rPr>
              <w:t>Instructor</w:t>
            </w:r>
          </w:p>
        </w:tc>
        <w:tc>
          <w:tcPr>
            <w:tcW w:type="dxa" w:w="3400"/>
            <w:shd w:fill="F7F9FA"/>
            <w:vAlign w:val="top"/>
          </w:tcPr>
          <w:p>
            <w:pPr>
              <w:pStyle w:val="TableText"/>
              <w:jc w:val="left"/>
            </w:pPr>
            <w:r>
              <w:rPr>
                <w:sz w:val="14"/>
              </w:rPr>
              <w:t>Sesi milik pemanggil; setup belum pernah disimpan; user/username ada; seat &gt;0, unik, ≤max_players.</w:t>
            </w:r>
          </w:p>
        </w:tc>
        <w:tc>
          <w:tcPr>
            <w:tcW w:type="dxa" w:w="1884"/>
            <w:shd w:fill="F7F9FA"/>
            <w:vAlign w:val="top"/>
          </w:tcPr>
          <w:p>
            <w:pPr>
              <w:pStyle w:val="TableText"/>
              <w:jc w:val="left"/>
            </w:pPr>
            <w:r>
              <w:rPr>
                <w:sz w:val="14"/>
              </w:rPr>
              <w:t>200 peserta+urutan; 409 roster locked; 422 ruleset/kapasitas.</w:t>
            </w:r>
          </w:p>
        </w:tc>
      </w:tr>
    </w:tbl>
    <w:p>
      <w:pPr>
        <w:spacing w:after="20"/>
      </w:pPr>
    </w:p>
    <w:p>
      <w:pPr>
        <w:pStyle w:val="CaptionAcademic"/>
        <w:keepNext/>
      </w:pPr>
      <w:r>
        <w:t>Tabel 4.33 Aturan Endpoint Sesi dan Setup</w:t>
      </w:r>
    </w:p>
    <w:tbl>
      <w:tblPr>
        <w:tblStyle w:val="TableGrid"/>
        <w:tblW w:type="dxa" w:w="8784"/>
        <w:jc w:val="center"/>
        <w:tblLayout w:type="fixed"/>
        <w:tblLook w:firstColumn="1" w:firstRow="1" w:lastColumn="0" w:lastRow="0" w:noHBand="0" w:noVBand="1" w:val="04A0"/>
        <w:tblInd w:w="120" w:type="dxa"/>
      </w:tblPr>
      <w:tblGrid>
        <w:gridCol w:w="2300"/>
        <w:gridCol w:w="1200"/>
        <w:gridCol w:w="3450"/>
        <w:gridCol w:w="1834"/>
      </w:tblGrid>
      <w:tr>
        <w:trPr>
          <w:tblHeader w:val="true"/>
        </w:trPr>
        <w:tc>
          <w:tcPr>
            <w:tcW w:type="dxa" w:w="2300"/>
            <w:shd w:fill="173B57"/>
            <w:vAlign w:val="center"/>
          </w:tcPr>
          <w:p>
            <w:pPr>
              <w:pStyle w:val="TableText"/>
              <w:keepNext/>
              <w:jc w:val="center"/>
            </w:pPr>
            <w:r>
              <w:rPr>
                <w:b/>
                <w:color w:val="FFFFFF"/>
                <w:sz w:val="13"/>
              </w:rPr>
              <w:t>Operasi</w:t>
            </w:r>
          </w:p>
        </w:tc>
        <w:tc>
          <w:tcPr>
            <w:tcW w:type="dxa" w:w="1200"/>
            <w:shd w:fill="173B57"/>
            <w:vAlign w:val="center"/>
          </w:tcPr>
          <w:p>
            <w:pPr>
              <w:pStyle w:val="TableText"/>
              <w:keepNext/>
              <w:jc w:val="center"/>
            </w:pPr>
            <w:r>
              <w:rPr>
                <w:b/>
                <w:color w:val="FFFFFF"/>
                <w:sz w:val="13"/>
              </w:rPr>
              <w:t>Aktor</w:t>
            </w:r>
          </w:p>
        </w:tc>
        <w:tc>
          <w:tcPr>
            <w:tcW w:type="dxa" w:w="3450"/>
            <w:shd w:fill="173B57"/>
            <w:vAlign w:val="center"/>
          </w:tcPr>
          <w:p>
            <w:pPr>
              <w:pStyle w:val="TableText"/>
              <w:keepNext/>
              <w:jc w:val="center"/>
            </w:pPr>
            <w:r>
              <w:rPr>
                <w:b/>
                <w:color w:val="FFFFFF"/>
                <w:sz w:val="13"/>
              </w:rPr>
              <w:t>Prasyarat dan Validasi Utama</w:t>
            </w:r>
          </w:p>
        </w:tc>
        <w:tc>
          <w:tcPr>
            <w:tcW w:type="dxa" w:w="1834"/>
            <w:shd w:fill="173B57"/>
            <w:vAlign w:val="center"/>
          </w:tcPr>
          <w:p>
            <w:pPr>
              <w:pStyle w:val="TableText"/>
              <w:keepNext/>
              <w:jc w:val="center"/>
            </w:pPr>
            <w:r>
              <w:rPr>
                <w:b/>
                <w:color w:val="FFFFFF"/>
                <w:sz w:val="13"/>
              </w:rPr>
              <w:t>Hasil Sukses / Guard Utama</w:t>
            </w:r>
          </w:p>
        </w:tc>
      </w:tr>
      <w:tr>
        <w:trPr>
          <w:cantSplit/>
        </w:trPr>
        <w:tc>
          <w:tcPr>
            <w:tcW w:type="dxa" w:w="2300"/>
            <w:vAlign w:val="top"/>
          </w:tcPr>
          <w:p>
            <w:pPr>
              <w:pStyle w:val="TableText"/>
              <w:jc w:val="left"/>
            </w:pPr>
            <w:r>
              <w:rPr>
                <w:sz w:val="13"/>
              </w:rPr>
              <w:t>GET sessions</w:t>
            </w:r>
          </w:p>
        </w:tc>
        <w:tc>
          <w:tcPr>
            <w:tcW w:type="dxa" w:w="1200"/>
            <w:vAlign w:val="top"/>
          </w:tcPr>
          <w:p>
            <w:pPr>
              <w:pStyle w:val="TableText"/>
              <w:jc w:val="left"/>
            </w:pPr>
            <w:r>
              <w:rPr>
                <w:sz w:val="13"/>
              </w:rPr>
              <w:t>Instructor/Player</w:t>
            </w:r>
          </w:p>
        </w:tc>
        <w:tc>
          <w:tcPr>
            <w:tcW w:type="dxa" w:w="3450"/>
            <w:vAlign w:val="top"/>
          </w:tcPr>
          <w:p>
            <w:pPr>
              <w:pStyle w:val="TableText"/>
              <w:jc w:val="left"/>
            </w:pPr>
            <w:r>
              <w:rPr>
                <w:sz w:val="13"/>
              </w:rPr>
              <w:t>Token sah; query otomatis dibatasi ke kepemilikan atau partisipasi.</w:t>
            </w:r>
          </w:p>
        </w:tc>
        <w:tc>
          <w:tcPr>
            <w:tcW w:type="dxa" w:w="1834"/>
            <w:vAlign w:val="top"/>
          </w:tcPr>
          <w:p>
            <w:pPr>
              <w:pStyle w:val="TableText"/>
              <w:jc w:val="left"/>
            </w:pPr>
            <w:r>
              <w:rPr>
                <w:sz w:val="13"/>
              </w:rPr>
              <w:t>200 seluruh item dalam scope; tidak memakai cursor.</w:t>
            </w:r>
          </w:p>
        </w:tc>
      </w:tr>
      <w:tr>
        <w:trPr>
          <w:cantSplit/>
        </w:trPr>
        <w:tc>
          <w:tcPr>
            <w:tcW w:type="dxa" w:w="2300"/>
            <w:shd w:fill="F7F9FA"/>
            <w:vAlign w:val="top"/>
          </w:tcPr>
          <w:p>
            <w:pPr>
              <w:pStyle w:val="TableText"/>
              <w:jc w:val="left"/>
            </w:pPr>
            <w:r>
              <w:rPr>
                <w:sz w:val="13"/>
              </w:rPr>
              <w:t>POST sessions</w:t>
            </w:r>
          </w:p>
        </w:tc>
        <w:tc>
          <w:tcPr>
            <w:tcW w:type="dxa" w:w="1200"/>
            <w:shd w:fill="F7F9FA"/>
            <w:vAlign w:val="top"/>
          </w:tcPr>
          <w:p>
            <w:pPr>
              <w:pStyle w:val="TableText"/>
              <w:jc w:val="left"/>
            </w:pPr>
            <w:r>
              <w:rPr>
                <w:sz w:val="13"/>
              </w:rPr>
              <w:t>Instructor</w:t>
            </w:r>
          </w:p>
        </w:tc>
        <w:tc>
          <w:tcPr>
            <w:tcW w:type="dxa" w:w="3450"/>
            <w:shd w:fill="F7F9FA"/>
            <w:vAlign w:val="top"/>
          </w:tcPr>
          <w:p>
            <w:pPr>
              <w:pStyle w:val="TableText"/>
              <w:jc w:val="left"/>
            </w:pPr>
            <w:r>
              <w:rPr>
                <w:sz w:val="13"/>
              </w:rPr>
              <w:t>Nama/mode valid; ruleset_version ACTIVE; mode sama; sesi belum ada konflik.</w:t>
            </w:r>
          </w:p>
        </w:tc>
        <w:tc>
          <w:tcPr>
            <w:tcW w:type="dxa" w:w="1834"/>
            <w:shd w:fill="F7F9FA"/>
            <w:vAlign w:val="top"/>
          </w:tcPr>
          <w:p>
            <w:pPr>
              <w:pStyle w:val="TableText"/>
              <w:jc w:val="left"/>
            </w:pPr>
            <w:r>
              <w:rPr>
                <w:sz w:val="13"/>
              </w:rPr>
              <w:t>201 session_id dan versi aturan terkunci.</w:t>
            </w:r>
          </w:p>
        </w:tc>
      </w:tr>
      <w:tr>
        <w:trPr>
          <w:cantSplit/>
        </w:trPr>
        <w:tc>
          <w:tcPr>
            <w:tcW w:type="dxa" w:w="2300"/>
            <w:vAlign w:val="top"/>
          </w:tcPr>
          <w:p>
            <w:pPr>
              <w:pStyle w:val="TableText"/>
              <w:jc w:val="left"/>
            </w:pPr>
            <w:r>
              <w:rPr>
                <w:sz w:val="13"/>
              </w:rPr>
              <w:t>POST sessions/{id}/setup/validate</w:t>
            </w:r>
          </w:p>
        </w:tc>
        <w:tc>
          <w:tcPr>
            <w:tcW w:type="dxa" w:w="1200"/>
            <w:vAlign w:val="top"/>
          </w:tcPr>
          <w:p>
            <w:pPr>
              <w:pStyle w:val="TableText"/>
              <w:jc w:val="left"/>
            </w:pPr>
            <w:r>
              <w:rPr>
                <w:sz w:val="13"/>
              </w:rPr>
              <w:t>Instructor</w:t>
            </w:r>
          </w:p>
        </w:tc>
        <w:tc>
          <w:tcPr>
            <w:tcW w:type="dxa" w:w="3450"/>
            <w:vAlign w:val="top"/>
          </w:tcPr>
          <w:p>
            <w:pPr>
              <w:pStyle w:val="TableText"/>
              <w:jc w:val="left"/>
            </w:pPr>
            <w:r>
              <w:rPr>
                <w:sz w:val="13"/>
              </w:rPr>
              <w:t>Sesi CREATED milik Instructor; roster ada; payload memuat setiap peserta tepat sekali.</w:t>
            </w:r>
          </w:p>
        </w:tc>
        <w:tc>
          <w:tcPr>
            <w:tcW w:type="dxa" w:w="1834"/>
            <w:vAlign w:val="top"/>
          </w:tcPr>
          <w:p>
            <w:pPr>
              <w:pStyle w:val="TableText"/>
              <w:jc w:val="left"/>
            </w:pPr>
            <w:r>
              <w:rPr>
                <w:sz w:val="13"/>
              </w:rPr>
              <w:t>200 valid/invalid tanpa menyimpan revision.</w:t>
            </w:r>
          </w:p>
        </w:tc>
      </w:tr>
      <w:tr>
        <w:trPr>
          <w:cantSplit/>
        </w:trPr>
        <w:tc>
          <w:tcPr>
            <w:tcW w:type="dxa" w:w="2300"/>
            <w:shd w:fill="F7F9FA"/>
            <w:vAlign w:val="top"/>
          </w:tcPr>
          <w:p>
            <w:pPr>
              <w:pStyle w:val="TableText"/>
              <w:jc w:val="left"/>
            </w:pPr>
            <w:r>
              <w:rPr>
                <w:sz w:val="13"/>
              </w:rPr>
              <w:t>POST sessions/{id}/setup</w:t>
            </w:r>
          </w:p>
        </w:tc>
        <w:tc>
          <w:tcPr>
            <w:tcW w:type="dxa" w:w="1200"/>
            <w:shd w:fill="F7F9FA"/>
            <w:vAlign w:val="top"/>
          </w:tcPr>
          <w:p>
            <w:pPr>
              <w:pStyle w:val="TableText"/>
              <w:jc w:val="left"/>
            </w:pPr>
            <w:r>
              <w:rPr>
                <w:sz w:val="13"/>
              </w:rPr>
              <w:t>Instructor</w:t>
            </w:r>
          </w:p>
        </w:tc>
        <w:tc>
          <w:tcPr>
            <w:tcW w:type="dxa" w:w="3450"/>
            <w:shd w:fill="F7F9FA"/>
            <w:vAlign w:val="top"/>
          </w:tcPr>
          <w:p>
            <w:pPr>
              <w:pStyle w:val="TableText"/>
              <w:jc w:val="left"/>
            </w:pPr>
            <w:r>
              <w:rPr>
                <w:sz w:val="13"/>
              </w:rPr>
              <w:t>Kartu/kode ada dalam versi; card_qty cukup; Tie Breaker unik; Pemula tanpa fitur Mahir; Mahir menerima komponen awal wajib.</w:t>
            </w:r>
          </w:p>
        </w:tc>
        <w:tc>
          <w:tcPr>
            <w:tcW w:type="dxa" w:w="1834"/>
            <w:shd w:fill="F7F9FA"/>
            <w:vAlign w:val="top"/>
          </w:tcPr>
          <w:p>
            <w:pPr>
              <w:pStyle w:val="TableText"/>
              <w:jc w:val="left"/>
            </w:pPr>
            <w:r>
              <w:rPr>
                <w:sz w:val="13"/>
              </w:rPr>
              <w:t>201 revision baru; 200 retry identik; 409 client_request_id conflict/locked.</w:t>
            </w:r>
          </w:p>
        </w:tc>
      </w:tr>
      <w:tr>
        <w:trPr>
          <w:cantSplit/>
        </w:trPr>
        <w:tc>
          <w:tcPr>
            <w:tcW w:type="dxa" w:w="2300"/>
            <w:vAlign w:val="top"/>
          </w:tcPr>
          <w:p>
            <w:pPr>
              <w:pStyle w:val="TableText"/>
              <w:jc w:val="left"/>
            </w:pPr>
            <w:r>
              <w:rPr>
                <w:sz w:val="13"/>
              </w:rPr>
              <w:t>GET sessions/{id}/setup</w:t>
            </w:r>
          </w:p>
        </w:tc>
        <w:tc>
          <w:tcPr>
            <w:tcW w:type="dxa" w:w="1200"/>
            <w:vAlign w:val="top"/>
          </w:tcPr>
          <w:p>
            <w:pPr>
              <w:pStyle w:val="TableText"/>
              <w:jc w:val="left"/>
            </w:pPr>
            <w:r>
              <w:rPr>
                <w:sz w:val="13"/>
              </w:rPr>
              <w:t>Instructor</w:t>
            </w:r>
          </w:p>
        </w:tc>
        <w:tc>
          <w:tcPr>
            <w:tcW w:type="dxa" w:w="3450"/>
            <w:vAlign w:val="top"/>
          </w:tcPr>
          <w:p>
            <w:pPr>
              <w:pStyle w:val="TableText"/>
              <w:jc w:val="left"/>
            </w:pPr>
            <w:r>
              <w:rPr>
                <w:sz w:val="13"/>
              </w:rPr>
              <w:t>Pemilik sesi; setup pernah disimpan.</w:t>
            </w:r>
          </w:p>
        </w:tc>
        <w:tc>
          <w:tcPr>
            <w:tcW w:type="dxa" w:w="1834"/>
            <w:vAlign w:val="top"/>
          </w:tcPr>
          <w:p>
            <w:pPr>
              <w:pStyle w:val="TableText"/>
              <w:jc w:val="left"/>
            </w:pPr>
            <w:r>
              <w:rPr>
                <w:sz w:val="13"/>
              </w:rPr>
              <w:t>200 revision, EDITABLE/LOCKED, saved_at/locked_at; seluruh misi hanya untuk Instructor.</w:t>
            </w:r>
          </w:p>
        </w:tc>
      </w:tr>
      <w:tr>
        <w:trPr>
          <w:cantSplit/>
        </w:trPr>
        <w:tc>
          <w:tcPr>
            <w:tcW w:type="dxa" w:w="2300"/>
            <w:shd w:fill="F7F9FA"/>
            <w:vAlign w:val="top"/>
          </w:tcPr>
          <w:p>
            <w:pPr>
              <w:pStyle w:val="TableText"/>
              <w:jc w:val="left"/>
            </w:pPr>
            <w:r>
              <w:rPr>
                <w:sz w:val="13"/>
              </w:rPr>
              <w:t>POST sessions/{id}/start</w:t>
            </w:r>
          </w:p>
        </w:tc>
        <w:tc>
          <w:tcPr>
            <w:tcW w:type="dxa" w:w="1200"/>
            <w:shd w:fill="F7F9FA"/>
            <w:vAlign w:val="top"/>
          </w:tcPr>
          <w:p>
            <w:pPr>
              <w:pStyle w:val="TableText"/>
              <w:jc w:val="left"/>
            </w:pPr>
            <w:r>
              <w:rPr>
                <w:sz w:val="13"/>
              </w:rPr>
              <w:t>Instructor</w:t>
            </w:r>
          </w:p>
        </w:tc>
        <w:tc>
          <w:tcPr>
            <w:tcW w:type="dxa" w:w="3450"/>
            <w:shd w:fill="F7F9FA"/>
            <w:vAlign w:val="top"/>
          </w:tcPr>
          <w:p>
            <w:pPr>
              <w:pStyle w:val="TableText"/>
              <w:jc w:val="left"/>
            </w:pPr>
            <w:r>
              <w:rPr>
                <w:sz w:val="13"/>
              </w:rPr>
              <w:t>Status CREATED; peserta min..max; setup valid terbaru; belum pernah start.</w:t>
            </w:r>
          </w:p>
        </w:tc>
        <w:tc>
          <w:tcPr>
            <w:tcW w:type="dxa" w:w="1834"/>
            <w:shd w:fill="F7F9FA"/>
            <w:vAlign w:val="top"/>
          </w:tcPr>
          <w:p>
            <w:pPr>
              <w:pStyle w:val="TableText"/>
              <w:jc w:val="left"/>
            </w:pPr>
            <w:r>
              <w:rPr>
                <w:sz w:val="13"/>
              </w:rPr>
              <w:t>200 STARTED; revision dan event setup terkunci atomik; start ganda konflik.</w:t>
            </w:r>
          </w:p>
        </w:tc>
      </w:tr>
      <w:tr>
        <w:trPr>
          <w:cantSplit/>
        </w:trPr>
        <w:tc>
          <w:tcPr>
            <w:tcW w:type="dxa" w:w="2300"/>
            <w:vAlign w:val="top"/>
          </w:tcPr>
          <w:p>
            <w:pPr>
              <w:pStyle w:val="TableText"/>
              <w:jc w:val="left"/>
            </w:pPr>
            <w:r>
              <w:rPr>
                <w:sz w:val="13"/>
              </w:rPr>
              <w:t>POST sessions/{id}/end</w:t>
            </w:r>
          </w:p>
        </w:tc>
        <w:tc>
          <w:tcPr>
            <w:tcW w:type="dxa" w:w="1200"/>
            <w:vAlign w:val="top"/>
          </w:tcPr>
          <w:p>
            <w:pPr>
              <w:pStyle w:val="TableText"/>
              <w:jc w:val="left"/>
            </w:pPr>
            <w:r>
              <w:rPr>
                <w:sz w:val="13"/>
              </w:rPr>
              <w:t>Instructor</w:t>
            </w:r>
          </w:p>
        </w:tc>
        <w:tc>
          <w:tcPr>
            <w:tcW w:type="dxa" w:w="3450"/>
            <w:vAlign w:val="top"/>
          </w:tcPr>
          <w:p>
            <w:pPr>
              <w:pStyle w:val="TableText"/>
              <w:jc w:val="left"/>
            </w:pPr>
            <w:r>
              <w:rPr>
                <w:sz w:val="13"/>
              </w:rPr>
              <w:t>Status STARTED; hari aktif = finish_day; penutupan hari/risk pending sah.</w:t>
            </w:r>
          </w:p>
        </w:tc>
        <w:tc>
          <w:tcPr>
            <w:tcW w:type="dxa" w:w="1834"/>
            <w:vAlign w:val="top"/>
          </w:tcPr>
          <w:p>
            <w:pPr>
              <w:pStyle w:val="TableText"/>
              <w:jc w:val="left"/>
            </w:pPr>
            <w:r>
              <w:rPr>
                <w:sz w:val="13"/>
              </w:rPr>
              <w:t>200 ENDED dan final score; 422 bila terlalu dini/tidak lengkap.</w:t>
            </w:r>
          </w:p>
        </w:tc>
      </w:tr>
      <w:tr>
        <w:trPr>
          <w:cantSplit/>
        </w:trPr>
        <w:tc>
          <w:tcPr>
            <w:tcW w:type="dxa" w:w="2300"/>
            <w:shd w:fill="F7F9FA"/>
            <w:vAlign w:val="top"/>
          </w:tcPr>
          <w:p>
            <w:pPr>
              <w:pStyle w:val="TableText"/>
              <w:jc w:val="left"/>
            </w:pPr>
            <w:r>
              <w:rPr>
                <w:sz w:val="13"/>
              </w:rPr>
              <w:t>GET sessions/{id}/state</w:t>
            </w:r>
          </w:p>
        </w:tc>
        <w:tc>
          <w:tcPr>
            <w:tcW w:type="dxa" w:w="1200"/>
            <w:shd w:fill="F7F9FA"/>
            <w:vAlign w:val="top"/>
          </w:tcPr>
          <w:p>
            <w:pPr>
              <w:pStyle w:val="TableText"/>
              <w:jc w:val="left"/>
            </w:pPr>
            <w:r>
              <w:rPr>
                <w:sz w:val="13"/>
              </w:rPr>
              <w:t>Instructor</w:t>
            </w:r>
          </w:p>
        </w:tc>
        <w:tc>
          <w:tcPr>
            <w:tcW w:type="dxa" w:w="3450"/>
            <w:shd w:fill="F7F9FA"/>
            <w:vAlign w:val="top"/>
          </w:tcPr>
          <w:p>
            <w:pPr>
              <w:pStyle w:val="TableText"/>
              <w:jc w:val="left"/>
            </w:pPr>
            <w:r>
              <w:rPr>
                <w:sz w:val="13"/>
              </w:rPr>
              <w:t>Pemilik sesi dan state tersedia.</w:t>
            </w:r>
          </w:p>
        </w:tc>
        <w:tc>
          <w:tcPr>
            <w:tcW w:type="dxa" w:w="1834"/>
            <w:shd w:fill="F7F9FA"/>
            <w:vAlign w:val="top"/>
          </w:tcPr>
          <w:p>
            <w:pPr>
              <w:pStyle w:val="TableText"/>
              <w:jc w:val="left"/>
            </w:pPr>
            <w:r>
              <w:rPr>
                <w:sz w:val="13"/>
              </w:rPr>
              <w:t>200 next sequence, hari, turn, slot, saldo/proyeksi; 404 bila tidak ada.</w:t>
            </w:r>
          </w:p>
        </w:tc>
      </w:tr>
      <w:tr>
        <w:trPr>
          <w:cantSplit/>
        </w:trPr>
        <w:tc>
          <w:tcPr>
            <w:tcW w:type="dxa" w:w="2300"/>
            <w:vAlign w:val="top"/>
          </w:tcPr>
          <w:p>
            <w:pPr>
              <w:pStyle w:val="TableText"/>
              <w:jc w:val="left"/>
            </w:pPr>
            <w:r>
              <w:rPr>
                <w:sz w:val="13"/>
              </w:rPr>
              <w:t>PUT sessions/{id}/state</w:t>
            </w:r>
          </w:p>
        </w:tc>
        <w:tc>
          <w:tcPr>
            <w:tcW w:type="dxa" w:w="1200"/>
            <w:vAlign w:val="top"/>
          </w:tcPr>
          <w:p>
            <w:pPr>
              <w:pStyle w:val="TableText"/>
              <w:jc w:val="left"/>
            </w:pPr>
            <w:r>
              <w:rPr>
                <w:sz w:val="13"/>
              </w:rPr>
              <w:t>Instructor</w:t>
            </w:r>
          </w:p>
        </w:tc>
        <w:tc>
          <w:tcPr>
            <w:tcW w:type="dxa" w:w="3450"/>
            <w:vAlign w:val="top"/>
          </w:tcPr>
          <w:p>
            <w:pPr>
              <w:pStyle w:val="TableText"/>
              <w:jc w:val="left"/>
            </w:pPr>
            <w:r>
              <w:rPr>
                <w:sz w:val="13"/>
              </w:rPr>
              <w:t>Endpoint dipertahankan hanya sebagai guard legacy.</w:t>
            </w:r>
          </w:p>
        </w:tc>
        <w:tc>
          <w:tcPr>
            <w:tcW w:type="dxa" w:w="1834"/>
            <w:vAlign w:val="top"/>
          </w:tcPr>
          <w:p>
            <w:pPr>
              <w:pStyle w:val="TableText"/>
              <w:jc w:val="left"/>
            </w:pPr>
            <w:r>
              <w:rPr>
                <w:sz w:val="13"/>
              </w:rPr>
              <w:t>Selalu 410 STATE_WRITE_DISABLED; state hanya berubah melalui event.</w:t>
            </w:r>
          </w:p>
        </w:tc>
      </w:tr>
    </w:tbl>
    <w:p>
      <w:pPr>
        <w:spacing w:after="20"/>
      </w:pPr>
    </w:p>
    <w:p>
      <w:pPr>
        <w:pStyle w:val="CaptionAcademic"/>
        <w:keepNext/>
      </w:pPr>
      <w:r>
        <w:t>Tabel 4.34 Aturan Endpoint Ruleset</w:t>
      </w:r>
    </w:p>
    <w:tbl>
      <w:tblPr>
        <w:tblStyle w:val="TableGrid"/>
        <w:tblW w:type="dxa" w:w="8784"/>
        <w:jc w:val="center"/>
        <w:tblLayout w:type="fixed"/>
        <w:tblLook w:firstColumn="1" w:firstRow="1" w:lastColumn="0" w:lastRow="0" w:noHBand="0" w:noVBand="1" w:val="04A0"/>
        <w:tblInd w:w="120" w:type="dxa"/>
      </w:tblPr>
      <w:tblGrid>
        <w:gridCol w:w="2300"/>
        <w:gridCol w:w="1200"/>
        <w:gridCol w:w="3450"/>
        <w:gridCol w:w="1834"/>
      </w:tblGrid>
      <w:tr>
        <w:trPr>
          <w:tblHeader w:val="true"/>
        </w:trPr>
        <w:tc>
          <w:tcPr>
            <w:tcW w:type="dxa" w:w="2300"/>
            <w:shd w:fill="173B57"/>
            <w:vAlign w:val="center"/>
          </w:tcPr>
          <w:p>
            <w:pPr>
              <w:pStyle w:val="TableText"/>
              <w:keepNext/>
              <w:jc w:val="center"/>
            </w:pPr>
            <w:r>
              <w:rPr>
                <w:b/>
                <w:color w:val="FFFFFF"/>
                <w:sz w:val="13"/>
              </w:rPr>
              <w:t>Operasi</w:t>
            </w:r>
          </w:p>
        </w:tc>
        <w:tc>
          <w:tcPr>
            <w:tcW w:type="dxa" w:w="1200"/>
            <w:shd w:fill="173B57"/>
            <w:vAlign w:val="center"/>
          </w:tcPr>
          <w:p>
            <w:pPr>
              <w:pStyle w:val="TableText"/>
              <w:keepNext/>
              <w:jc w:val="center"/>
            </w:pPr>
            <w:r>
              <w:rPr>
                <w:b/>
                <w:color w:val="FFFFFF"/>
                <w:sz w:val="13"/>
              </w:rPr>
              <w:t>Aktor</w:t>
            </w:r>
          </w:p>
        </w:tc>
        <w:tc>
          <w:tcPr>
            <w:tcW w:type="dxa" w:w="3450"/>
            <w:shd w:fill="173B57"/>
            <w:vAlign w:val="center"/>
          </w:tcPr>
          <w:p>
            <w:pPr>
              <w:pStyle w:val="TableText"/>
              <w:keepNext/>
              <w:jc w:val="center"/>
            </w:pPr>
            <w:r>
              <w:rPr>
                <w:b/>
                <w:color w:val="FFFFFF"/>
                <w:sz w:val="13"/>
              </w:rPr>
              <w:t>Prasyarat dan Validasi Utama</w:t>
            </w:r>
          </w:p>
        </w:tc>
        <w:tc>
          <w:tcPr>
            <w:tcW w:type="dxa" w:w="1834"/>
            <w:shd w:fill="173B57"/>
            <w:vAlign w:val="center"/>
          </w:tcPr>
          <w:p>
            <w:pPr>
              <w:pStyle w:val="TableText"/>
              <w:keepNext/>
              <w:jc w:val="center"/>
            </w:pPr>
            <w:r>
              <w:rPr>
                <w:b/>
                <w:color w:val="FFFFFF"/>
                <w:sz w:val="13"/>
              </w:rPr>
              <w:t>Hasil Sukses / Guard Utama</w:t>
            </w:r>
          </w:p>
        </w:tc>
      </w:tr>
      <w:tr>
        <w:trPr>
          <w:cantSplit/>
        </w:trPr>
        <w:tc>
          <w:tcPr>
            <w:tcW w:type="dxa" w:w="2300"/>
            <w:vAlign w:val="top"/>
          </w:tcPr>
          <w:p>
            <w:pPr>
              <w:pStyle w:val="TableText"/>
              <w:jc w:val="left"/>
            </w:pPr>
            <w:r>
              <w:rPr>
                <w:sz w:val="13"/>
              </w:rPr>
              <w:t>GET rulesets/sections</w:t>
            </w:r>
          </w:p>
        </w:tc>
        <w:tc>
          <w:tcPr>
            <w:tcW w:type="dxa" w:w="1200"/>
            <w:vAlign w:val="top"/>
          </w:tcPr>
          <w:p>
            <w:pPr>
              <w:pStyle w:val="TableText"/>
              <w:jc w:val="left"/>
            </w:pPr>
            <w:r>
              <w:rPr>
                <w:sz w:val="13"/>
              </w:rPr>
              <w:t>Login</w:t>
            </w:r>
          </w:p>
        </w:tc>
        <w:tc>
          <w:tcPr>
            <w:tcW w:type="dxa" w:w="3450"/>
            <w:vAlign w:val="top"/>
          </w:tcPr>
          <w:p>
            <w:pPr>
              <w:pStyle w:val="TableText"/>
              <w:jc w:val="left"/>
            </w:pPr>
            <w:r>
              <w:rPr>
                <w:sz w:val="13"/>
              </w:rPr>
              <w:t>mode PEMULA/MAHIR; rulesetId opsional dalam scope.</w:t>
            </w:r>
          </w:p>
        </w:tc>
        <w:tc>
          <w:tcPr>
            <w:tcW w:type="dxa" w:w="1834"/>
            <w:vAlign w:val="top"/>
          </w:tcPr>
          <w:p>
            <w:pPr>
              <w:pStyle w:val="TableText"/>
              <w:jc w:val="left"/>
            </w:pPr>
            <w:r>
              <w:rPr>
                <w:sz w:val="13"/>
              </w:rPr>
              <w:t>200 struktur section/form agar klien tidak hard-code.</w:t>
            </w:r>
          </w:p>
        </w:tc>
      </w:tr>
      <w:tr>
        <w:trPr>
          <w:cantSplit/>
        </w:trPr>
        <w:tc>
          <w:tcPr>
            <w:tcW w:type="dxa" w:w="2300"/>
            <w:shd w:fill="F7F9FA"/>
            <w:vAlign w:val="top"/>
          </w:tcPr>
          <w:p>
            <w:pPr>
              <w:pStyle w:val="TableText"/>
              <w:jc w:val="left"/>
            </w:pPr>
            <w:r>
              <w:rPr>
                <w:sz w:val="13"/>
              </w:rPr>
              <w:t>GET rulesets/components/defaults</w:t>
            </w:r>
          </w:p>
        </w:tc>
        <w:tc>
          <w:tcPr>
            <w:tcW w:type="dxa" w:w="1200"/>
            <w:shd w:fill="F7F9FA"/>
            <w:vAlign w:val="top"/>
          </w:tcPr>
          <w:p>
            <w:pPr>
              <w:pStyle w:val="TableText"/>
              <w:jc w:val="left"/>
            </w:pPr>
            <w:r>
              <w:rPr>
                <w:sz w:val="13"/>
              </w:rPr>
              <w:t>Login</w:t>
            </w:r>
          </w:p>
        </w:tc>
        <w:tc>
          <w:tcPr>
            <w:tcW w:type="dxa" w:w="3450"/>
            <w:shd w:fill="F7F9FA"/>
            <w:vAlign w:val="top"/>
          </w:tcPr>
          <w:p>
            <w:pPr>
              <w:pStyle w:val="TableText"/>
              <w:jc w:val="left"/>
            </w:pPr>
            <w:r>
              <w:rPr>
                <w:sz w:val="13"/>
              </w:rPr>
              <w:t>mode wajib valid.</w:t>
            </w:r>
          </w:p>
        </w:tc>
        <w:tc>
          <w:tcPr>
            <w:tcW w:type="dxa" w:w="1834"/>
            <w:shd w:fill="F7F9FA"/>
            <w:vAlign w:val="top"/>
          </w:tcPr>
          <w:p>
            <w:pPr>
              <w:pStyle w:val="TableText"/>
              <w:jc w:val="left"/>
            </w:pPr>
            <w:r>
              <w:rPr>
                <w:sz w:val="13"/>
              </w:rPr>
              <w:t>200 definition default lengkap untuk form/create.</w:t>
            </w:r>
          </w:p>
        </w:tc>
      </w:tr>
      <w:tr>
        <w:trPr>
          <w:cantSplit/>
        </w:trPr>
        <w:tc>
          <w:tcPr>
            <w:tcW w:type="dxa" w:w="2300"/>
            <w:vAlign w:val="top"/>
          </w:tcPr>
          <w:p>
            <w:pPr>
              <w:pStyle w:val="TableText"/>
              <w:jc w:val="left"/>
            </w:pPr>
            <w:r>
              <w:rPr>
                <w:sz w:val="13"/>
              </w:rPr>
              <w:t>GET game-components</w:t>
            </w:r>
          </w:p>
        </w:tc>
        <w:tc>
          <w:tcPr>
            <w:tcW w:type="dxa" w:w="1200"/>
            <w:vAlign w:val="top"/>
          </w:tcPr>
          <w:p>
            <w:pPr>
              <w:pStyle w:val="TableText"/>
              <w:jc w:val="left"/>
            </w:pPr>
            <w:r>
              <w:rPr>
                <w:sz w:val="13"/>
              </w:rPr>
              <w:t>Login</w:t>
            </w:r>
          </w:p>
        </w:tc>
        <w:tc>
          <w:tcPr>
            <w:tcW w:type="dxa" w:w="3450"/>
            <w:vAlign w:val="top"/>
          </w:tcPr>
          <w:p>
            <w:pPr>
              <w:pStyle w:val="TableText"/>
              <w:jc w:val="left"/>
            </w:pPr>
            <w:r>
              <w:rPr>
                <w:sz w:val="13"/>
              </w:rPr>
              <w:t>Alias kompatibilitas endpoint defaults; mode valid.</w:t>
            </w:r>
          </w:p>
        </w:tc>
        <w:tc>
          <w:tcPr>
            <w:tcW w:type="dxa" w:w="1834"/>
            <w:vAlign w:val="top"/>
          </w:tcPr>
          <w:p>
            <w:pPr>
              <w:pStyle w:val="TableText"/>
              <w:jc w:val="left"/>
            </w:pPr>
            <w:r>
              <w:rPr>
                <w:sz w:val="13"/>
              </w:rPr>
              <w:t>200 katalog yang sama; bukan endpoint state pasar.</w:t>
            </w:r>
          </w:p>
        </w:tc>
      </w:tr>
      <w:tr>
        <w:trPr>
          <w:cantSplit/>
        </w:trPr>
        <w:tc>
          <w:tcPr>
            <w:tcW w:type="dxa" w:w="2300"/>
            <w:shd w:fill="F7F9FA"/>
            <w:vAlign w:val="top"/>
          </w:tcPr>
          <w:p>
            <w:pPr>
              <w:pStyle w:val="TableText"/>
              <w:jc w:val="left"/>
            </w:pPr>
            <w:r>
              <w:rPr>
                <w:sz w:val="13"/>
              </w:rPr>
              <w:t>POST rulesets</w:t>
            </w:r>
          </w:p>
        </w:tc>
        <w:tc>
          <w:tcPr>
            <w:tcW w:type="dxa" w:w="1200"/>
            <w:shd w:fill="F7F9FA"/>
            <w:vAlign w:val="top"/>
          </w:tcPr>
          <w:p>
            <w:pPr>
              <w:pStyle w:val="TableText"/>
              <w:jc w:val="left"/>
            </w:pPr>
            <w:r>
              <w:rPr>
                <w:sz w:val="13"/>
              </w:rPr>
              <w:t>Instructor</w:t>
            </w:r>
          </w:p>
        </w:tc>
        <w:tc>
          <w:tcPr>
            <w:tcW w:type="dxa" w:w="3450"/>
            <w:shd w:fill="F7F9FA"/>
            <w:vAlign w:val="top"/>
          </w:tcPr>
          <w:p>
            <w:pPr>
              <w:pStyle w:val="TableText"/>
              <w:jc w:val="left"/>
            </w:pPr>
            <w:r>
              <w:rPr>
                <w:sz w:val="13"/>
              </w:rPr>
              <w:t>name/description/definition valid; seluruh katalog dan invariant lintas-field sah.</w:t>
            </w:r>
          </w:p>
        </w:tc>
        <w:tc>
          <w:tcPr>
            <w:tcW w:type="dxa" w:w="1834"/>
            <w:shd w:fill="F7F9FA"/>
            <w:vAlign w:val="top"/>
          </w:tcPr>
          <w:p>
            <w:pPr>
              <w:pStyle w:val="TableText"/>
              <w:jc w:val="left"/>
            </w:pPr>
            <w:r>
              <w:rPr>
                <w:sz w:val="13"/>
              </w:rPr>
              <w:t>201 ruleset dan version 1; 409 nama/konflik; 422 domain.</w:t>
            </w:r>
          </w:p>
        </w:tc>
      </w:tr>
      <w:tr>
        <w:trPr>
          <w:cantSplit/>
        </w:trPr>
        <w:tc>
          <w:tcPr>
            <w:tcW w:type="dxa" w:w="2300"/>
            <w:vAlign w:val="top"/>
          </w:tcPr>
          <w:p>
            <w:pPr>
              <w:pStyle w:val="TableText"/>
              <w:jc w:val="left"/>
            </w:pPr>
            <w:r>
              <w:rPr>
                <w:sz w:val="13"/>
              </w:rPr>
              <w:t>PUT rulesets/{id}</w:t>
            </w:r>
          </w:p>
        </w:tc>
        <w:tc>
          <w:tcPr>
            <w:tcW w:type="dxa" w:w="1200"/>
            <w:vAlign w:val="top"/>
          </w:tcPr>
          <w:p>
            <w:pPr>
              <w:pStyle w:val="TableText"/>
              <w:jc w:val="left"/>
            </w:pPr>
            <w:r>
              <w:rPr>
                <w:sz w:val="13"/>
              </w:rPr>
              <w:t>Instructor</w:t>
            </w:r>
          </w:p>
        </w:tc>
        <w:tc>
          <w:tcPr>
            <w:tcW w:type="dxa" w:w="3450"/>
            <w:vAlign w:val="top"/>
          </w:tcPr>
          <w:p>
            <w:pPr>
              <w:pStyle w:val="TableText"/>
              <w:jc w:val="left"/>
            </w:pPr>
            <w:r>
              <w:rPr>
                <w:sz w:val="13"/>
              </w:rPr>
              <w:t>Pemilik; definition valid; versi lama tidak ditimpa.</w:t>
            </w:r>
          </w:p>
        </w:tc>
        <w:tc>
          <w:tcPr>
            <w:tcW w:type="dxa" w:w="1834"/>
            <w:vAlign w:val="top"/>
          </w:tcPr>
          <w:p>
            <w:pPr>
              <w:pStyle w:val="TableText"/>
              <w:jc w:val="left"/>
            </w:pPr>
            <w:r>
              <w:rPr>
                <w:sz w:val="13"/>
              </w:rPr>
              <w:t>200 versi immutable baru; sesi lama tetap pada versi lama.</w:t>
            </w:r>
          </w:p>
        </w:tc>
      </w:tr>
      <w:tr>
        <w:trPr>
          <w:cantSplit/>
        </w:trPr>
        <w:tc>
          <w:tcPr>
            <w:tcW w:type="dxa" w:w="2300"/>
            <w:shd w:fill="F7F9FA"/>
            <w:vAlign w:val="top"/>
          </w:tcPr>
          <w:p>
            <w:pPr>
              <w:pStyle w:val="TableText"/>
              <w:jc w:val="left"/>
            </w:pPr>
            <w:r>
              <w:rPr>
                <w:sz w:val="13"/>
              </w:rPr>
              <w:t>POST rulesets/{id}/versions/{v}/activate</w:t>
            </w:r>
          </w:p>
        </w:tc>
        <w:tc>
          <w:tcPr>
            <w:tcW w:type="dxa" w:w="1200"/>
            <w:shd w:fill="F7F9FA"/>
            <w:vAlign w:val="top"/>
          </w:tcPr>
          <w:p>
            <w:pPr>
              <w:pStyle w:val="TableText"/>
              <w:jc w:val="left"/>
            </w:pPr>
            <w:r>
              <w:rPr>
                <w:sz w:val="13"/>
              </w:rPr>
              <w:t>Instructor</w:t>
            </w:r>
          </w:p>
        </w:tc>
        <w:tc>
          <w:tcPr>
            <w:tcW w:type="dxa" w:w="3450"/>
            <w:shd w:fill="F7F9FA"/>
            <w:vAlign w:val="top"/>
          </w:tcPr>
          <w:p>
            <w:pPr>
              <w:pStyle w:val="TableText"/>
              <w:jc w:val="left"/>
            </w:pPr>
            <w:r>
              <w:rPr>
                <w:sz w:val="13"/>
              </w:rPr>
              <w:t>Pemilik; version valid dan belum melanggar dependency/status.</w:t>
            </w:r>
          </w:p>
        </w:tc>
        <w:tc>
          <w:tcPr>
            <w:tcW w:type="dxa" w:w="1834"/>
            <w:shd w:fill="F7F9FA"/>
            <w:vAlign w:val="top"/>
          </w:tcPr>
          <w:p>
            <w:pPr>
              <w:pStyle w:val="TableText"/>
              <w:jc w:val="left"/>
            </w:pPr>
            <w:r>
              <w:rPr>
                <w:sz w:val="13"/>
              </w:rPr>
              <w:t>200 version ACTIVE; versi aktif sebelumnya ditangani konsisten.</w:t>
            </w:r>
          </w:p>
        </w:tc>
      </w:tr>
      <w:tr>
        <w:trPr>
          <w:cantSplit/>
        </w:trPr>
        <w:tc>
          <w:tcPr>
            <w:tcW w:type="dxa" w:w="2300"/>
            <w:vAlign w:val="top"/>
          </w:tcPr>
          <w:p>
            <w:pPr>
              <w:pStyle w:val="TableText"/>
              <w:jc w:val="left"/>
            </w:pPr>
            <w:r>
              <w:rPr>
                <w:sz w:val="13"/>
              </w:rPr>
              <w:t>DELETE rulesets/{id}/versions/{v}</w:t>
            </w:r>
          </w:p>
        </w:tc>
        <w:tc>
          <w:tcPr>
            <w:tcW w:type="dxa" w:w="1200"/>
            <w:vAlign w:val="top"/>
          </w:tcPr>
          <w:p>
            <w:pPr>
              <w:pStyle w:val="TableText"/>
              <w:jc w:val="left"/>
            </w:pPr>
            <w:r>
              <w:rPr>
                <w:sz w:val="13"/>
              </w:rPr>
              <w:t>Instructor</w:t>
            </w:r>
          </w:p>
        </w:tc>
        <w:tc>
          <w:tcPr>
            <w:tcW w:type="dxa" w:w="3450"/>
            <w:vAlign w:val="top"/>
          </w:tcPr>
          <w:p>
            <w:pPr>
              <w:pStyle w:val="TableText"/>
              <w:jc w:val="left"/>
            </w:pPr>
            <w:r>
              <w:rPr>
                <w:sz w:val="13"/>
              </w:rPr>
              <w:t>Bukan version aktif/default/latest yang dilindungi dan tidak dipakai sesi.</w:t>
            </w:r>
          </w:p>
        </w:tc>
        <w:tc>
          <w:tcPr>
            <w:tcW w:type="dxa" w:w="1834"/>
            <w:vAlign w:val="top"/>
          </w:tcPr>
          <w:p>
            <w:pPr>
              <w:pStyle w:val="TableText"/>
              <w:jc w:val="left"/>
            </w:pPr>
            <w:r>
              <w:rPr>
                <w:sz w:val="13"/>
              </w:rPr>
              <w:t>204; 409 bila mempunyai dependency.</w:t>
            </w:r>
          </w:p>
        </w:tc>
      </w:tr>
      <w:tr>
        <w:trPr>
          <w:cantSplit/>
        </w:trPr>
        <w:tc>
          <w:tcPr>
            <w:tcW w:type="dxa" w:w="2300"/>
            <w:shd w:fill="F7F9FA"/>
            <w:vAlign w:val="top"/>
          </w:tcPr>
          <w:p>
            <w:pPr>
              <w:pStyle w:val="TableText"/>
              <w:jc w:val="left"/>
            </w:pPr>
            <w:r>
              <w:rPr>
                <w:sz w:val="13"/>
              </w:rPr>
              <w:t>GET rulesets</w:t>
            </w:r>
          </w:p>
        </w:tc>
        <w:tc>
          <w:tcPr>
            <w:tcW w:type="dxa" w:w="1200"/>
            <w:shd w:fill="F7F9FA"/>
            <w:vAlign w:val="top"/>
          </w:tcPr>
          <w:p>
            <w:pPr>
              <w:pStyle w:val="TableText"/>
              <w:jc w:val="left"/>
            </w:pPr>
            <w:r>
              <w:rPr>
                <w:sz w:val="13"/>
              </w:rPr>
              <w:t>Instructor/Player</w:t>
            </w:r>
          </w:p>
        </w:tc>
        <w:tc>
          <w:tcPr>
            <w:tcW w:type="dxa" w:w="3450"/>
            <w:shd w:fill="F7F9FA"/>
            <w:vAlign w:val="top"/>
          </w:tcPr>
          <w:p>
            <w:pPr>
              <w:pStyle w:val="TableText"/>
              <w:jc w:val="left"/>
            </w:pPr>
            <w:r>
              <w:rPr>
                <w:sz w:val="13"/>
              </w:rPr>
              <w:t>Token sah; daftar diproyeksikan sesuai scope dan ruleset default.</w:t>
            </w:r>
          </w:p>
        </w:tc>
        <w:tc>
          <w:tcPr>
            <w:tcW w:type="dxa" w:w="1834"/>
            <w:shd w:fill="F7F9FA"/>
            <w:vAlign w:val="top"/>
          </w:tcPr>
          <w:p>
            <w:pPr>
              <w:pStyle w:val="TableText"/>
              <w:jc w:val="left"/>
            </w:pPr>
            <w:r>
              <w:rPr>
                <w:sz w:val="13"/>
              </w:rPr>
              <w:t>200 items tanpa cursor.</w:t>
            </w:r>
          </w:p>
        </w:tc>
      </w:tr>
      <w:tr>
        <w:trPr>
          <w:cantSplit/>
        </w:trPr>
        <w:tc>
          <w:tcPr>
            <w:tcW w:type="dxa" w:w="2300"/>
            <w:vAlign w:val="top"/>
          </w:tcPr>
          <w:p>
            <w:pPr>
              <w:pStyle w:val="TableText"/>
              <w:jc w:val="left"/>
            </w:pPr>
            <w:r>
              <w:rPr>
                <w:sz w:val="13"/>
              </w:rPr>
              <w:t>GET rulesets/{id}</w:t>
            </w:r>
          </w:p>
        </w:tc>
        <w:tc>
          <w:tcPr>
            <w:tcW w:type="dxa" w:w="1200"/>
            <w:vAlign w:val="top"/>
          </w:tcPr>
          <w:p>
            <w:pPr>
              <w:pStyle w:val="TableText"/>
              <w:jc w:val="left"/>
            </w:pPr>
            <w:r>
              <w:rPr>
                <w:sz w:val="13"/>
              </w:rPr>
              <w:t>Instructor/Player</w:t>
            </w:r>
          </w:p>
        </w:tc>
        <w:tc>
          <w:tcPr>
            <w:tcW w:type="dxa" w:w="3450"/>
            <w:vAlign w:val="top"/>
          </w:tcPr>
          <w:p>
            <w:pPr>
              <w:pStyle w:val="TableText"/>
              <w:jc w:val="left"/>
            </w:pPr>
            <w:r>
              <w:rPr>
                <w:sz w:val="13"/>
              </w:rPr>
              <w:t>Resource dapat dibaca dalam scope.</w:t>
            </w:r>
          </w:p>
        </w:tc>
        <w:tc>
          <w:tcPr>
            <w:tcW w:type="dxa" w:w="1834"/>
            <w:vAlign w:val="top"/>
          </w:tcPr>
          <w:p>
            <w:pPr>
              <w:pStyle w:val="TableText"/>
              <w:jc w:val="left"/>
            </w:pPr>
            <w:r>
              <w:rPr>
                <w:sz w:val="13"/>
              </w:rPr>
              <w:t>200 metadata, versi, status, mode, definition terpilih.</w:t>
            </w:r>
          </w:p>
        </w:tc>
      </w:tr>
      <w:tr>
        <w:trPr>
          <w:cantSplit/>
        </w:trPr>
        <w:tc>
          <w:tcPr>
            <w:tcW w:type="dxa" w:w="2300"/>
            <w:shd w:fill="F7F9FA"/>
            <w:vAlign w:val="top"/>
          </w:tcPr>
          <w:p>
            <w:pPr>
              <w:pStyle w:val="TableText"/>
              <w:jc w:val="left"/>
            </w:pPr>
            <w:r>
              <w:rPr>
                <w:sz w:val="13"/>
              </w:rPr>
              <w:t>GET rulesets/{id}/components</w:t>
            </w:r>
          </w:p>
        </w:tc>
        <w:tc>
          <w:tcPr>
            <w:tcW w:type="dxa" w:w="1200"/>
            <w:shd w:fill="F7F9FA"/>
            <w:vAlign w:val="top"/>
          </w:tcPr>
          <w:p>
            <w:pPr>
              <w:pStyle w:val="TableText"/>
              <w:jc w:val="left"/>
            </w:pPr>
            <w:r>
              <w:rPr>
                <w:sz w:val="13"/>
              </w:rPr>
              <w:t>Instructor/Player</w:t>
            </w:r>
          </w:p>
        </w:tc>
        <w:tc>
          <w:tcPr>
            <w:tcW w:type="dxa" w:w="3450"/>
            <w:shd w:fill="F7F9FA"/>
            <w:vAlign w:val="top"/>
          </w:tcPr>
          <w:p>
            <w:pPr>
              <w:pStyle w:val="TableText"/>
              <w:jc w:val="left"/>
            </w:pPr>
            <w:r>
              <w:rPr>
                <w:sz w:val="13"/>
              </w:rPr>
              <w:t>version opsional harus ada dan dapat diakses.</w:t>
            </w:r>
          </w:p>
        </w:tc>
        <w:tc>
          <w:tcPr>
            <w:tcW w:type="dxa" w:w="1834"/>
            <w:shd w:fill="F7F9FA"/>
            <w:vAlign w:val="top"/>
          </w:tcPr>
          <w:p>
            <w:pPr>
              <w:pStyle w:val="TableText"/>
              <w:jc w:val="left"/>
            </w:pPr>
            <w:r>
              <w:rPr>
                <w:sz w:val="13"/>
              </w:rPr>
              <w:t>200 komponen versi terpilih; 404 bila tidak ada.</w:t>
            </w:r>
          </w:p>
        </w:tc>
      </w:tr>
      <w:tr>
        <w:trPr>
          <w:cantSplit/>
        </w:trPr>
        <w:tc>
          <w:tcPr>
            <w:tcW w:type="dxa" w:w="2300"/>
            <w:vAlign w:val="top"/>
          </w:tcPr>
          <w:p>
            <w:pPr>
              <w:pStyle w:val="TableText"/>
              <w:jc w:val="left"/>
            </w:pPr>
            <w:r>
              <w:rPr>
                <w:sz w:val="13"/>
              </w:rPr>
              <w:t>DELETE rulesets/{id}</w:t>
            </w:r>
          </w:p>
        </w:tc>
        <w:tc>
          <w:tcPr>
            <w:tcW w:type="dxa" w:w="1200"/>
            <w:vAlign w:val="top"/>
          </w:tcPr>
          <w:p>
            <w:pPr>
              <w:pStyle w:val="TableText"/>
              <w:jc w:val="left"/>
            </w:pPr>
            <w:r>
              <w:rPr>
                <w:sz w:val="13"/>
              </w:rPr>
              <w:t>Instructor</w:t>
            </w:r>
          </w:p>
        </w:tc>
        <w:tc>
          <w:tcPr>
            <w:tcW w:type="dxa" w:w="3450"/>
            <w:vAlign w:val="top"/>
          </w:tcPr>
          <w:p>
            <w:pPr>
              <w:pStyle w:val="TableText"/>
              <w:jc w:val="left"/>
            </w:pPr>
            <w:r>
              <w:rPr>
                <w:sz w:val="13"/>
              </w:rPr>
              <w:t>Pemilik; bukan default; belum dipakai sesi; version dependency aman.</w:t>
            </w:r>
          </w:p>
        </w:tc>
        <w:tc>
          <w:tcPr>
            <w:tcW w:type="dxa" w:w="1834"/>
            <w:vAlign w:val="top"/>
          </w:tcPr>
          <w:p>
            <w:pPr>
              <w:pStyle w:val="TableText"/>
              <w:jc w:val="left"/>
            </w:pPr>
            <w:r>
              <w:rPr>
                <w:sz w:val="13"/>
              </w:rPr>
              <w:t>204; 409 bila masih dirujuk atau dilindungi.</w:t>
            </w:r>
          </w:p>
        </w:tc>
      </w:tr>
    </w:tbl>
    <w:p>
      <w:pPr>
        <w:spacing w:after="20"/>
      </w:pPr>
    </w:p>
    <w:p>
      <w:pPr>
        <w:pStyle w:val="CaptionAcademic"/>
        <w:keepNext/>
      </w:pPr>
      <w:r>
        <w:t>Tabel 4.35 Aturan Endpoint Event</w:t>
      </w:r>
    </w:p>
    <w:tbl>
      <w:tblPr>
        <w:tblStyle w:val="TableGrid"/>
        <w:tblW w:type="dxa" w:w="8784"/>
        <w:jc w:val="center"/>
        <w:tblLayout w:type="fixed"/>
        <w:tblLook w:firstColumn="1" w:firstRow="1" w:lastColumn="0" w:lastRow="0" w:noHBand="0" w:noVBand="1" w:val="04A0"/>
        <w:tblInd w:w="120" w:type="dxa"/>
      </w:tblPr>
      <w:tblGrid>
        <w:gridCol w:w="2300"/>
        <w:gridCol w:w="1200"/>
        <w:gridCol w:w="3500"/>
        <w:gridCol w:w="1784"/>
      </w:tblGrid>
      <w:tr>
        <w:trPr>
          <w:tblHeader w:val="true"/>
        </w:trPr>
        <w:tc>
          <w:tcPr>
            <w:tcW w:type="dxa" w:w="2300"/>
            <w:shd w:fill="173B57"/>
            <w:vAlign w:val="center"/>
          </w:tcPr>
          <w:p>
            <w:pPr>
              <w:pStyle w:val="TableText"/>
              <w:keepNext/>
              <w:jc w:val="center"/>
            </w:pPr>
            <w:r>
              <w:rPr>
                <w:b/>
                <w:color w:val="FFFFFF"/>
                <w:sz w:val="14"/>
              </w:rPr>
              <w:t>Operasi</w:t>
            </w:r>
          </w:p>
        </w:tc>
        <w:tc>
          <w:tcPr>
            <w:tcW w:type="dxa" w:w="1200"/>
            <w:shd w:fill="173B57"/>
            <w:vAlign w:val="center"/>
          </w:tcPr>
          <w:p>
            <w:pPr>
              <w:pStyle w:val="TableText"/>
              <w:keepNext/>
              <w:jc w:val="center"/>
            </w:pPr>
            <w:r>
              <w:rPr>
                <w:b/>
                <w:color w:val="FFFFFF"/>
                <w:sz w:val="14"/>
              </w:rPr>
              <w:t>Aktor</w:t>
            </w:r>
          </w:p>
        </w:tc>
        <w:tc>
          <w:tcPr>
            <w:tcW w:type="dxa" w:w="3500"/>
            <w:shd w:fill="173B57"/>
            <w:vAlign w:val="center"/>
          </w:tcPr>
          <w:p>
            <w:pPr>
              <w:pStyle w:val="TableText"/>
              <w:keepNext/>
              <w:jc w:val="center"/>
            </w:pPr>
            <w:r>
              <w:rPr>
                <w:b/>
                <w:color w:val="FFFFFF"/>
                <w:sz w:val="14"/>
              </w:rPr>
              <w:t>Prasyarat dan Validasi Utama</w:t>
            </w:r>
          </w:p>
        </w:tc>
        <w:tc>
          <w:tcPr>
            <w:tcW w:type="dxa" w:w="1784"/>
            <w:shd w:fill="173B57"/>
            <w:vAlign w:val="center"/>
          </w:tcPr>
          <w:p>
            <w:pPr>
              <w:pStyle w:val="TableText"/>
              <w:keepNext/>
              <w:jc w:val="center"/>
            </w:pPr>
            <w:r>
              <w:rPr>
                <w:b/>
                <w:color w:val="FFFFFF"/>
                <w:sz w:val="14"/>
              </w:rPr>
              <w:t>Hasil Sukses / Guard Utama</w:t>
            </w:r>
          </w:p>
        </w:tc>
      </w:tr>
      <w:tr>
        <w:trPr>
          <w:cantSplit/>
        </w:trPr>
        <w:tc>
          <w:tcPr>
            <w:tcW w:type="dxa" w:w="2300"/>
            <w:vAlign w:val="top"/>
          </w:tcPr>
          <w:p>
            <w:pPr>
              <w:pStyle w:val="TableText"/>
              <w:jc w:val="left"/>
            </w:pPr>
            <w:r>
              <w:rPr>
                <w:sz w:val="14"/>
              </w:rPr>
              <w:t>POST events</w:t>
            </w:r>
          </w:p>
        </w:tc>
        <w:tc>
          <w:tcPr>
            <w:tcW w:type="dxa" w:w="1200"/>
            <w:vAlign w:val="top"/>
          </w:tcPr>
          <w:p>
            <w:pPr>
              <w:pStyle w:val="TableText"/>
              <w:jc w:val="left"/>
            </w:pPr>
            <w:r>
              <w:rPr>
                <w:sz w:val="14"/>
              </w:rPr>
              <w:t>Instructor/Player</w:t>
            </w:r>
          </w:p>
        </w:tc>
        <w:tc>
          <w:tcPr>
            <w:tcW w:type="dxa" w:w="3500"/>
            <w:vAlign w:val="top"/>
          </w:tcPr>
          <w:p>
            <w:pPr>
              <w:pStyle w:val="TableText"/>
              <w:jc w:val="left"/>
            </w:pPr>
            <w:r>
              <w:rPr>
                <w:sz w:val="14"/>
              </w:rPr>
              <w:t>Sesi dalam scope dan STARTED; actor/user sesuai token; event_id unik; sequence kontigu; ruleset, hari, turn, slot, payload, saldo, kepemilikan, serta risiko sah.</w:t>
            </w:r>
          </w:p>
        </w:tc>
        <w:tc>
          <w:tcPr>
            <w:tcW w:type="dxa" w:w="1784"/>
            <w:vAlign w:val="top"/>
          </w:tcPr>
          <w:p>
            <w:pPr>
              <w:pStyle w:val="TableText"/>
              <w:jc w:val="left"/>
            </w:pPr>
            <w:r>
              <w:rPr>
                <w:sz w:val="14"/>
              </w:rPr>
              <w:t>201 stored; 409 duplikat; 422 domain. Penolakan tidak mengubah event/state/metrik.</w:t>
            </w:r>
          </w:p>
        </w:tc>
      </w:tr>
      <w:tr>
        <w:trPr>
          <w:cantSplit/>
        </w:trPr>
        <w:tc>
          <w:tcPr>
            <w:tcW w:type="dxa" w:w="2300"/>
            <w:shd w:fill="F7F9FA"/>
            <w:vAlign w:val="top"/>
          </w:tcPr>
          <w:p>
            <w:pPr>
              <w:pStyle w:val="TableText"/>
              <w:jc w:val="left"/>
            </w:pPr>
            <w:r>
              <w:rPr>
                <w:sz w:val="14"/>
              </w:rPr>
              <w:t>POST events/batch</w:t>
            </w:r>
          </w:p>
        </w:tc>
        <w:tc>
          <w:tcPr>
            <w:tcW w:type="dxa" w:w="1200"/>
            <w:shd w:fill="F7F9FA"/>
            <w:vAlign w:val="top"/>
          </w:tcPr>
          <w:p>
            <w:pPr>
              <w:pStyle w:val="TableText"/>
              <w:jc w:val="left"/>
            </w:pPr>
            <w:r>
              <w:rPr>
                <w:sz w:val="14"/>
              </w:rPr>
              <w:t>Instructor/Player</w:t>
            </w:r>
          </w:p>
        </w:tc>
        <w:tc>
          <w:tcPr>
            <w:tcW w:type="dxa" w:w="3500"/>
            <w:shd w:fill="F7F9FA"/>
            <w:vAlign w:val="top"/>
          </w:tcPr>
          <w:p>
            <w:pPr>
              <w:pStyle w:val="TableText"/>
              <w:jc w:val="left"/>
            </w:pPr>
            <w:r>
              <w:rPr>
                <w:sz w:val="14"/>
              </w:rPr>
              <w:t>1–500 event; urutan array dipertahankan; setiap event memakai guard yang sama dengan single ingest.</w:t>
            </w:r>
          </w:p>
        </w:tc>
        <w:tc>
          <w:tcPr>
            <w:tcW w:type="dxa" w:w="1784"/>
            <w:shd w:fill="F7F9FA"/>
            <w:vAlign w:val="top"/>
          </w:tcPr>
          <w:p>
            <w:pPr>
              <w:pStyle w:val="TableText"/>
              <w:jc w:val="left"/>
            </w:pPr>
            <w:r>
              <w:rPr>
                <w:sz w:val="14"/>
              </w:rPr>
              <w:t>200 stored_count+failed per event; transaksi item tidak disamarkan sebagai sukses.</w:t>
            </w:r>
          </w:p>
        </w:tc>
      </w:tr>
      <w:tr>
        <w:trPr>
          <w:cantSplit/>
        </w:trPr>
        <w:tc>
          <w:tcPr>
            <w:tcW w:type="dxa" w:w="2300"/>
            <w:vAlign w:val="top"/>
          </w:tcPr>
          <w:p>
            <w:pPr>
              <w:pStyle w:val="TableText"/>
              <w:jc w:val="left"/>
            </w:pPr>
            <w:r>
              <w:rPr>
                <w:sz w:val="14"/>
              </w:rPr>
              <w:t>GET sessions/{id}/events</w:t>
            </w:r>
          </w:p>
        </w:tc>
        <w:tc>
          <w:tcPr>
            <w:tcW w:type="dxa" w:w="1200"/>
            <w:vAlign w:val="top"/>
          </w:tcPr>
          <w:p>
            <w:pPr>
              <w:pStyle w:val="TableText"/>
              <w:jc w:val="left"/>
            </w:pPr>
            <w:r>
              <w:rPr>
                <w:sz w:val="14"/>
              </w:rPr>
              <w:t>Instructor/Player</w:t>
            </w:r>
          </w:p>
        </w:tc>
        <w:tc>
          <w:tcPr>
            <w:tcW w:type="dxa" w:w="3500"/>
            <w:vAlign w:val="top"/>
          </w:tcPr>
          <w:p>
            <w:pPr>
              <w:pStyle w:val="TableText"/>
              <w:jc w:val="left"/>
            </w:pPr>
            <w:r>
              <w:rPr>
                <w:sz w:val="14"/>
              </w:rPr>
              <w:t>Scope sesi; cursor Base64URL valid; limit 1–100.</w:t>
            </w:r>
          </w:p>
        </w:tc>
        <w:tc>
          <w:tcPr>
            <w:tcW w:type="dxa" w:w="1784"/>
            <w:vAlign w:val="top"/>
          </w:tcPr>
          <w:p>
            <w:pPr>
              <w:pStyle w:val="TableText"/>
              <w:jc w:val="left"/>
            </w:pPr>
            <w:r>
              <w:rPr>
                <w:sz w:val="14"/>
              </w:rPr>
              <w:t>200 items urut sequence_number, next_cursor, has_more; data setup sensitif direduksi untuk Player.</w:t>
            </w:r>
          </w:p>
        </w:tc>
      </w:tr>
    </w:tbl>
    <w:p>
      <w:pPr>
        <w:spacing w:after="20"/>
      </w:pPr>
    </w:p>
    <w:p>
      <w:pPr>
        <w:pStyle w:val="CaptionAcademic"/>
        <w:keepNext/>
      </w:pPr>
      <w:r>
        <w:t>Tabel 4.36 Aturan Endpoint Analitik</w:t>
      </w:r>
    </w:p>
    <w:tbl>
      <w:tblPr>
        <w:tblStyle w:val="TableGrid"/>
        <w:tblW w:type="dxa" w:w="8784"/>
        <w:jc w:val="center"/>
        <w:tblLayout w:type="fixed"/>
        <w:tblLook w:firstColumn="1" w:firstRow="1" w:lastColumn="0" w:lastRow="0" w:noHBand="0" w:noVBand="1" w:val="04A0"/>
        <w:tblInd w:w="120" w:type="dxa"/>
      </w:tblPr>
      <w:tblGrid>
        <w:gridCol w:w="2300"/>
        <w:gridCol w:w="1200"/>
        <w:gridCol w:w="3450"/>
        <w:gridCol w:w="1834"/>
      </w:tblGrid>
      <w:tr>
        <w:trPr>
          <w:tblHeader w:val="true"/>
        </w:trPr>
        <w:tc>
          <w:tcPr>
            <w:tcW w:type="dxa" w:w="2300"/>
            <w:shd w:fill="173B57"/>
            <w:vAlign w:val="center"/>
          </w:tcPr>
          <w:p>
            <w:pPr>
              <w:pStyle w:val="TableText"/>
              <w:keepNext/>
              <w:jc w:val="center"/>
            </w:pPr>
            <w:r>
              <w:rPr>
                <w:b/>
                <w:color w:val="FFFFFF"/>
                <w:sz w:val="13"/>
              </w:rPr>
              <w:t>Operasi</w:t>
            </w:r>
          </w:p>
        </w:tc>
        <w:tc>
          <w:tcPr>
            <w:tcW w:type="dxa" w:w="1200"/>
            <w:shd w:fill="173B57"/>
            <w:vAlign w:val="center"/>
          </w:tcPr>
          <w:p>
            <w:pPr>
              <w:pStyle w:val="TableText"/>
              <w:keepNext/>
              <w:jc w:val="center"/>
            </w:pPr>
            <w:r>
              <w:rPr>
                <w:b/>
                <w:color w:val="FFFFFF"/>
                <w:sz w:val="13"/>
              </w:rPr>
              <w:t>Aktor</w:t>
            </w:r>
          </w:p>
        </w:tc>
        <w:tc>
          <w:tcPr>
            <w:tcW w:type="dxa" w:w="3450"/>
            <w:shd w:fill="173B57"/>
            <w:vAlign w:val="center"/>
          </w:tcPr>
          <w:p>
            <w:pPr>
              <w:pStyle w:val="TableText"/>
              <w:keepNext/>
              <w:jc w:val="center"/>
            </w:pPr>
            <w:r>
              <w:rPr>
                <w:b/>
                <w:color w:val="FFFFFF"/>
                <w:sz w:val="13"/>
              </w:rPr>
              <w:t>Prasyarat dan Validasi Utama</w:t>
            </w:r>
          </w:p>
        </w:tc>
        <w:tc>
          <w:tcPr>
            <w:tcW w:type="dxa" w:w="1834"/>
            <w:shd w:fill="173B57"/>
            <w:vAlign w:val="center"/>
          </w:tcPr>
          <w:p>
            <w:pPr>
              <w:pStyle w:val="TableText"/>
              <w:keepNext/>
              <w:jc w:val="center"/>
            </w:pPr>
            <w:r>
              <w:rPr>
                <w:b/>
                <w:color w:val="FFFFFF"/>
                <w:sz w:val="13"/>
              </w:rPr>
              <w:t>Hasil Sukses / Guard Utama</w:t>
            </w:r>
          </w:p>
        </w:tc>
      </w:tr>
      <w:tr>
        <w:trPr>
          <w:cantSplit/>
        </w:trPr>
        <w:tc>
          <w:tcPr>
            <w:tcW w:type="dxa" w:w="2300"/>
            <w:vAlign w:val="top"/>
          </w:tcPr>
          <w:p>
            <w:pPr>
              <w:pStyle w:val="TableText"/>
              <w:jc w:val="left"/>
            </w:pPr>
            <w:r>
              <w:rPr>
                <w:sz w:val="13"/>
              </w:rPr>
              <w:t>POST analytics/sessions/{id}/recompute</w:t>
            </w:r>
          </w:p>
        </w:tc>
        <w:tc>
          <w:tcPr>
            <w:tcW w:type="dxa" w:w="1200"/>
            <w:vAlign w:val="top"/>
          </w:tcPr>
          <w:p>
            <w:pPr>
              <w:pStyle w:val="TableText"/>
              <w:jc w:val="left"/>
            </w:pPr>
            <w:r>
              <w:rPr>
                <w:sz w:val="13"/>
              </w:rPr>
              <w:t>Instructor</w:t>
            </w:r>
          </w:p>
        </w:tc>
        <w:tc>
          <w:tcPr>
            <w:tcW w:type="dxa" w:w="3450"/>
            <w:vAlign w:val="top"/>
          </w:tcPr>
          <w:p>
            <w:pPr>
              <w:pStyle w:val="TableText"/>
              <w:jc w:val="left"/>
            </w:pPr>
            <w:r>
              <w:rPr>
                <w:sz w:val="13"/>
              </w:rPr>
              <w:t>Pemilik sesi; event dan ruleset version tersedia.</w:t>
            </w:r>
          </w:p>
        </w:tc>
        <w:tc>
          <w:tcPr>
            <w:tcW w:type="dxa" w:w="1834"/>
            <w:vAlign w:val="top"/>
          </w:tcPr>
          <w:p>
            <w:pPr>
              <w:pStyle w:val="TableText"/>
              <w:jc w:val="left"/>
            </w:pPr>
            <w:r>
              <w:rPr>
                <w:sz w:val="13"/>
              </w:rPr>
              <w:t>200 snapshot/proyeksi dibangun ulang deterministik; event sumber tidak diubah.</w:t>
            </w:r>
          </w:p>
        </w:tc>
      </w:tr>
      <w:tr>
        <w:trPr>
          <w:cantSplit/>
        </w:trPr>
        <w:tc>
          <w:tcPr>
            <w:tcW w:type="dxa" w:w="2300"/>
            <w:shd w:fill="F7F9FA"/>
            <w:vAlign w:val="top"/>
          </w:tcPr>
          <w:p>
            <w:pPr>
              <w:pStyle w:val="TableText"/>
              <w:jc w:val="left"/>
            </w:pPr>
            <w:r>
              <w:rPr>
                <w:sz w:val="13"/>
              </w:rPr>
              <w:t>GET analytics/sessions/{id}</w:t>
            </w:r>
          </w:p>
        </w:tc>
        <w:tc>
          <w:tcPr>
            <w:tcW w:type="dxa" w:w="1200"/>
            <w:shd w:fill="F7F9FA"/>
            <w:vAlign w:val="top"/>
          </w:tcPr>
          <w:p>
            <w:pPr>
              <w:pStyle w:val="TableText"/>
              <w:jc w:val="left"/>
            </w:pPr>
            <w:r>
              <w:rPr>
                <w:sz w:val="13"/>
              </w:rPr>
              <w:t>Instructor/Player</w:t>
            </w:r>
          </w:p>
        </w:tc>
        <w:tc>
          <w:tcPr>
            <w:tcW w:type="dxa" w:w="3450"/>
            <w:shd w:fill="F7F9FA"/>
            <w:vAlign w:val="top"/>
          </w:tcPr>
          <w:p>
            <w:pPr>
              <w:pStyle w:val="TableText"/>
              <w:jc w:val="left"/>
            </w:pPr>
            <w:r>
              <w:rPr>
                <w:sz w:val="13"/>
              </w:rPr>
              <w:t>Instructor pemilik atau Player peserta.</w:t>
            </w:r>
          </w:p>
        </w:tc>
        <w:tc>
          <w:tcPr>
            <w:tcW w:type="dxa" w:w="1834"/>
            <w:shd w:fill="F7F9FA"/>
            <w:vAlign w:val="top"/>
          </w:tcPr>
          <w:p>
            <w:pPr>
              <w:pStyle w:val="TableText"/>
              <w:jc w:val="left"/>
            </w:pPr>
            <w:r>
              <w:rPr>
                <w:sz w:val="13"/>
              </w:rPr>
              <w:t>200 summary, by_player, ruleset, leaderboard dengan scope/redaksi.</w:t>
            </w:r>
          </w:p>
        </w:tc>
      </w:tr>
      <w:tr>
        <w:trPr>
          <w:cantSplit/>
        </w:trPr>
        <w:tc>
          <w:tcPr>
            <w:tcW w:type="dxa" w:w="2300"/>
            <w:vAlign w:val="top"/>
          </w:tcPr>
          <w:p>
            <w:pPr>
              <w:pStyle w:val="TableText"/>
              <w:jc w:val="left"/>
            </w:pPr>
            <w:r>
              <w:rPr>
                <w:sz w:val="13"/>
              </w:rPr>
              <w:t>GET analytics/sessions/{id}/transactions</w:t>
            </w:r>
          </w:p>
        </w:tc>
        <w:tc>
          <w:tcPr>
            <w:tcW w:type="dxa" w:w="1200"/>
            <w:vAlign w:val="top"/>
          </w:tcPr>
          <w:p>
            <w:pPr>
              <w:pStyle w:val="TableText"/>
              <w:jc w:val="left"/>
            </w:pPr>
            <w:r>
              <w:rPr>
                <w:sz w:val="13"/>
              </w:rPr>
              <w:t>Instructor/Player</w:t>
            </w:r>
          </w:p>
        </w:tc>
        <w:tc>
          <w:tcPr>
            <w:tcW w:type="dxa" w:w="3450"/>
            <w:vAlign w:val="top"/>
          </w:tcPr>
          <w:p>
            <w:pPr>
              <w:pStyle w:val="TableText"/>
              <w:jc w:val="left"/>
            </w:pPr>
            <w:r>
              <w:rPr>
                <w:sz w:val="13"/>
              </w:rPr>
              <w:t>userId opsional untuk Instructor; Player selalu dipaksa ke dirinya; cursor/limit valid.</w:t>
            </w:r>
          </w:p>
        </w:tc>
        <w:tc>
          <w:tcPr>
            <w:tcW w:type="dxa" w:w="1834"/>
            <w:vAlign w:val="top"/>
          </w:tcPr>
          <w:p>
            <w:pPr>
              <w:pStyle w:val="TableText"/>
              <w:jc w:val="left"/>
            </w:pPr>
            <w:r>
              <w:rPr>
                <w:sz w:val="13"/>
              </w:rPr>
              <w:t>200 transaction_id, timestamp, IN/OUT, amount, category, cursor.</w:t>
            </w:r>
          </w:p>
        </w:tc>
      </w:tr>
      <w:tr>
        <w:trPr>
          <w:cantSplit/>
        </w:trPr>
        <w:tc>
          <w:tcPr>
            <w:tcW w:type="dxa" w:w="2300"/>
            <w:shd w:fill="F7F9FA"/>
            <w:vAlign w:val="top"/>
          </w:tcPr>
          <w:p>
            <w:pPr>
              <w:pStyle w:val="TableText"/>
              <w:jc w:val="left"/>
            </w:pPr>
            <w:r>
              <w:rPr>
                <w:sz w:val="13"/>
              </w:rPr>
              <w:t>GET analytics/sessions/{id}/players/{uid}/gameplay</w:t>
            </w:r>
          </w:p>
        </w:tc>
        <w:tc>
          <w:tcPr>
            <w:tcW w:type="dxa" w:w="1200"/>
            <w:shd w:fill="F7F9FA"/>
            <w:vAlign w:val="top"/>
          </w:tcPr>
          <w:p>
            <w:pPr>
              <w:pStyle w:val="TableText"/>
              <w:jc w:val="left"/>
            </w:pPr>
            <w:r>
              <w:rPr>
                <w:sz w:val="13"/>
              </w:rPr>
              <w:t>Instructor/Player</w:t>
            </w:r>
          </w:p>
        </w:tc>
        <w:tc>
          <w:tcPr>
            <w:tcW w:type="dxa" w:w="3450"/>
            <w:shd w:fill="F7F9FA"/>
            <w:vAlign w:val="top"/>
          </w:tcPr>
          <w:p>
            <w:pPr>
              <w:pStyle w:val="TableText"/>
              <w:jc w:val="left"/>
            </w:pPr>
            <w:r>
              <w:rPr>
                <w:sz w:val="13"/>
              </w:rPr>
              <w:t>Player uid harus identitas sendiri; Instructor harus memiliki sesi.</w:t>
            </w:r>
          </w:p>
        </w:tc>
        <w:tc>
          <w:tcPr>
            <w:tcW w:type="dxa" w:w="1834"/>
            <w:shd w:fill="F7F9FA"/>
            <w:vAlign w:val="top"/>
          </w:tcPr>
          <w:p>
            <w:pPr>
              <w:pStyle w:val="TableText"/>
              <w:jc w:val="left"/>
            </w:pPr>
            <w:r>
              <w:rPr>
                <w:sz w:val="13"/>
              </w:rPr>
              <w:t>200 economy, progress, score, needs, raw_json, derived_json; 403 bila Player memilih orang lain.</w:t>
            </w:r>
          </w:p>
        </w:tc>
      </w:tr>
      <w:tr>
        <w:trPr>
          <w:cantSplit/>
        </w:trPr>
        <w:tc>
          <w:tcPr>
            <w:tcW w:type="dxa" w:w="2300"/>
            <w:vAlign w:val="top"/>
          </w:tcPr>
          <w:p>
            <w:pPr>
              <w:pStyle w:val="TableText"/>
              <w:jc w:val="left"/>
            </w:pPr>
            <w:r>
              <w:rPr>
                <w:sz w:val="13"/>
              </w:rPr>
              <w:t>GET analytics/rulesets/{id}/summary</w:t>
            </w:r>
          </w:p>
        </w:tc>
        <w:tc>
          <w:tcPr>
            <w:tcW w:type="dxa" w:w="1200"/>
            <w:vAlign w:val="top"/>
          </w:tcPr>
          <w:p>
            <w:pPr>
              <w:pStyle w:val="TableText"/>
              <w:jc w:val="left"/>
            </w:pPr>
            <w:r>
              <w:rPr>
                <w:sz w:val="13"/>
              </w:rPr>
              <w:t>Instructor/Player</w:t>
            </w:r>
          </w:p>
        </w:tc>
        <w:tc>
          <w:tcPr>
            <w:tcW w:type="dxa" w:w="3450"/>
            <w:vAlign w:val="top"/>
          </w:tcPr>
          <w:p>
            <w:pPr>
              <w:pStyle w:val="TableText"/>
              <w:jc w:val="left"/>
            </w:pPr>
            <w:r>
              <w:rPr>
                <w:sz w:val="13"/>
              </w:rPr>
              <w:t>Instructor hanya ruleset miliknya; Player hanya sesi yang diikutinya pada ruleset tersebut.</w:t>
            </w:r>
          </w:p>
        </w:tc>
        <w:tc>
          <w:tcPr>
            <w:tcW w:type="dxa" w:w="1834"/>
            <w:vAlign w:val="top"/>
          </w:tcPr>
          <w:p>
            <w:pPr>
              <w:pStyle w:val="TableText"/>
              <w:jc w:val="left"/>
            </w:pPr>
            <w:r>
              <w:rPr>
                <w:sz w:val="13"/>
              </w:rPr>
              <w:t>200 agregat lintas sesi yang tetap mengikuti scope.</w:t>
            </w:r>
          </w:p>
        </w:tc>
      </w:tr>
    </w:tbl>
    <w:p>
      <w:pPr>
        <w:spacing w:after="20"/>
      </w:pPr>
    </w:p>
    <w:p>
      <w:pPr>
        <w:pStyle w:val="CaptionAcademic"/>
        <w:keepNext/>
      </w:pPr>
      <w:r>
        <w:t>Tabel 4.37 Aturan Endpoint Operasional dan Kesehatan</w:t>
      </w:r>
    </w:p>
    <w:tbl>
      <w:tblPr>
        <w:tblStyle w:val="TableGrid"/>
        <w:tblW w:type="dxa" w:w="8784"/>
        <w:jc w:val="center"/>
        <w:tblLayout w:type="fixed"/>
        <w:tblLook w:firstColumn="1" w:firstRow="1" w:lastColumn="0" w:lastRow="0" w:noHBand="0" w:noVBand="1" w:val="04A0"/>
        <w:tblInd w:w="120" w:type="dxa"/>
      </w:tblPr>
      <w:tblGrid>
        <w:gridCol w:w="2300"/>
        <w:gridCol w:w="1200"/>
        <w:gridCol w:w="3450"/>
        <w:gridCol w:w="1834"/>
      </w:tblGrid>
      <w:tr>
        <w:trPr>
          <w:tblHeader w:val="true"/>
        </w:trPr>
        <w:tc>
          <w:tcPr>
            <w:tcW w:type="dxa" w:w="2300"/>
            <w:shd w:fill="173B57"/>
            <w:vAlign w:val="center"/>
          </w:tcPr>
          <w:p>
            <w:pPr>
              <w:pStyle w:val="TableText"/>
              <w:keepNext/>
              <w:jc w:val="center"/>
            </w:pPr>
            <w:r>
              <w:rPr>
                <w:b/>
                <w:color w:val="FFFFFF"/>
                <w:sz w:val="14"/>
              </w:rPr>
              <w:t>Operasi</w:t>
            </w:r>
          </w:p>
        </w:tc>
        <w:tc>
          <w:tcPr>
            <w:tcW w:type="dxa" w:w="1200"/>
            <w:shd w:fill="173B57"/>
            <w:vAlign w:val="center"/>
          </w:tcPr>
          <w:p>
            <w:pPr>
              <w:pStyle w:val="TableText"/>
              <w:keepNext/>
              <w:jc w:val="center"/>
            </w:pPr>
            <w:r>
              <w:rPr>
                <w:b/>
                <w:color w:val="FFFFFF"/>
                <w:sz w:val="14"/>
              </w:rPr>
              <w:t>Aktor</w:t>
            </w:r>
          </w:p>
        </w:tc>
        <w:tc>
          <w:tcPr>
            <w:tcW w:type="dxa" w:w="3450"/>
            <w:shd w:fill="173B57"/>
            <w:vAlign w:val="center"/>
          </w:tcPr>
          <w:p>
            <w:pPr>
              <w:pStyle w:val="TableText"/>
              <w:keepNext/>
              <w:jc w:val="center"/>
            </w:pPr>
            <w:r>
              <w:rPr>
                <w:b/>
                <w:color w:val="FFFFFF"/>
                <w:sz w:val="14"/>
              </w:rPr>
              <w:t>Prasyarat dan Validasi Utama</w:t>
            </w:r>
          </w:p>
        </w:tc>
        <w:tc>
          <w:tcPr>
            <w:tcW w:type="dxa" w:w="1834"/>
            <w:shd w:fill="173B57"/>
            <w:vAlign w:val="center"/>
          </w:tcPr>
          <w:p>
            <w:pPr>
              <w:pStyle w:val="TableText"/>
              <w:keepNext/>
              <w:jc w:val="center"/>
            </w:pPr>
            <w:r>
              <w:rPr>
                <w:b/>
                <w:color w:val="FFFFFF"/>
                <w:sz w:val="14"/>
              </w:rPr>
              <w:t>Hasil Sukses / Guard Utama</w:t>
            </w:r>
          </w:p>
        </w:tc>
      </w:tr>
      <w:tr>
        <w:trPr>
          <w:cantSplit/>
        </w:trPr>
        <w:tc>
          <w:tcPr>
            <w:tcW w:type="dxa" w:w="2300"/>
            <w:vAlign w:val="top"/>
          </w:tcPr>
          <w:p>
            <w:pPr>
              <w:pStyle w:val="TableText"/>
              <w:jc w:val="left"/>
            </w:pPr>
            <w:r>
              <w:rPr>
                <w:sz w:val="14"/>
              </w:rPr>
              <w:t>GET observability/metrics/summary</w:t>
            </w:r>
          </w:p>
        </w:tc>
        <w:tc>
          <w:tcPr>
            <w:tcW w:type="dxa" w:w="1200"/>
            <w:vAlign w:val="top"/>
          </w:tcPr>
          <w:p>
            <w:pPr>
              <w:pStyle w:val="TableText"/>
              <w:jc w:val="left"/>
            </w:pPr>
            <w:r>
              <w:rPr>
                <w:sz w:val="14"/>
              </w:rPr>
              <w:t>Instructor</w:t>
            </w:r>
          </w:p>
        </w:tc>
        <w:tc>
          <w:tcPr>
            <w:tcW w:type="dxa" w:w="3450"/>
            <w:vAlign w:val="top"/>
          </w:tcPr>
          <w:p>
            <w:pPr>
              <w:pStyle w:val="TableText"/>
              <w:jc w:val="left"/>
            </w:pPr>
            <w:r>
              <w:rPr>
                <w:sz w:val="14"/>
              </w:rPr>
              <w:t>Role INSTRUCTOR.</w:t>
            </w:r>
          </w:p>
        </w:tc>
        <w:tc>
          <w:tcPr>
            <w:tcW w:type="dxa" w:w="1834"/>
            <w:vAlign w:val="top"/>
          </w:tcPr>
          <w:p>
            <w:pPr>
              <w:pStyle w:val="TableText"/>
              <w:jc w:val="left"/>
            </w:pPr>
            <w:r>
              <w:rPr>
                <w:sz w:val="14"/>
              </w:rPr>
              <w:t>200 penunjuk lokasi metrics; bukan dump metric publik.</w:t>
            </w:r>
          </w:p>
        </w:tc>
      </w:tr>
      <w:tr>
        <w:trPr>
          <w:cantSplit/>
        </w:trPr>
        <w:tc>
          <w:tcPr>
            <w:tcW w:type="dxa" w:w="2300"/>
            <w:shd w:fill="F7F9FA"/>
            <w:vAlign w:val="top"/>
          </w:tcPr>
          <w:p>
            <w:pPr>
              <w:pStyle w:val="TableText"/>
              <w:jc w:val="left"/>
            </w:pPr>
            <w:r>
              <w:rPr>
                <w:sz w:val="14"/>
              </w:rPr>
              <w:t>GET security/audit-logs</w:t>
            </w:r>
          </w:p>
        </w:tc>
        <w:tc>
          <w:tcPr>
            <w:tcW w:type="dxa" w:w="1200"/>
            <w:shd w:fill="F7F9FA"/>
            <w:vAlign w:val="top"/>
          </w:tcPr>
          <w:p>
            <w:pPr>
              <w:pStyle w:val="TableText"/>
              <w:jc w:val="left"/>
            </w:pPr>
            <w:r>
              <w:rPr>
                <w:sz w:val="14"/>
              </w:rPr>
              <w:t>Instructor</w:t>
            </w:r>
          </w:p>
        </w:tc>
        <w:tc>
          <w:tcPr>
            <w:tcW w:type="dxa" w:w="3450"/>
            <w:shd w:fill="F7F9FA"/>
            <w:vAlign w:val="top"/>
          </w:tcPr>
          <w:p>
            <w:pPr>
              <w:pStyle w:val="TableText"/>
              <w:jc w:val="left"/>
            </w:pPr>
            <w:r>
              <w:rPr>
                <w:sz w:val="14"/>
              </w:rPr>
              <w:t>limit dijepit 1–500; eventType/userId opsional; hanya audit dalam scope kebijakan.</w:t>
            </w:r>
          </w:p>
        </w:tc>
        <w:tc>
          <w:tcPr>
            <w:tcW w:type="dxa" w:w="1834"/>
            <w:shd w:fill="F7F9FA"/>
            <w:vAlign w:val="top"/>
          </w:tcPr>
          <w:p>
            <w:pPr>
              <w:pStyle w:val="TableText"/>
              <w:jc w:val="left"/>
            </w:pPr>
            <w:r>
              <w:rPr>
                <w:sz w:val="14"/>
              </w:rPr>
              <w:t>200 items audit; 403 untuk Player.</w:t>
            </w:r>
          </w:p>
        </w:tc>
      </w:tr>
      <w:tr>
        <w:trPr>
          <w:cantSplit/>
        </w:trPr>
        <w:tc>
          <w:tcPr>
            <w:tcW w:type="dxa" w:w="2300"/>
            <w:vAlign w:val="top"/>
          </w:tcPr>
          <w:p>
            <w:pPr>
              <w:pStyle w:val="TableText"/>
              <w:jc w:val="left"/>
            </w:pPr>
            <w:r>
              <w:rPr>
                <w:sz w:val="14"/>
              </w:rPr>
              <w:t>GET /health/live dan /health/ready</w:t>
            </w:r>
          </w:p>
        </w:tc>
        <w:tc>
          <w:tcPr>
            <w:tcW w:type="dxa" w:w="1200"/>
            <w:vAlign w:val="top"/>
          </w:tcPr>
          <w:p>
            <w:pPr>
              <w:pStyle w:val="TableText"/>
              <w:jc w:val="left"/>
            </w:pPr>
            <w:r>
              <w:rPr>
                <w:sz w:val="14"/>
              </w:rPr>
              <w:t>Publik</w:t>
            </w:r>
          </w:p>
        </w:tc>
        <w:tc>
          <w:tcPr>
            <w:tcW w:type="dxa" w:w="3450"/>
            <w:vAlign w:val="top"/>
          </w:tcPr>
          <w:p>
            <w:pPr>
              <w:pStyle w:val="TableText"/>
              <w:jc w:val="left"/>
            </w:pPr>
            <w:r>
              <w:rPr>
                <w:sz w:val="14"/>
              </w:rPr>
              <w:t>Live memeriksa proses; ready memeriksa kesiapan API dan database.</w:t>
            </w:r>
          </w:p>
        </w:tc>
        <w:tc>
          <w:tcPr>
            <w:tcW w:type="dxa" w:w="1834"/>
            <w:vAlign w:val="top"/>
          </w:tcPr>
          <w:p>
            <w:pPr>
              <w:pStyle w:val="TableText"/>
              <w:jc w:val="left"/>
            </w:pPr>
            <w:r>
              <w:rPr>
                <w:sz w:val="14"/>
              </w:rPr>
              <w:t>200 sehat atau status gagal untuk orchestrator.</w:t>
            </w:r>
          </w:p>
        </w:tc>
      </w:tr>
      <w:tr>
        <w:trPr>
          <w:cantSplit/>
        </w:trPr>
        <w:tc>
          <w:tcPr>
            <w:tcW w:type="dxa" w:w="2300"/>
            <w:shd w:fill="F7F9FA"/>
            <w:vAlign w:val="top"/>
          </w:tcPr>
          <w:p>
            <w:pPr>
              <w:pStyle w:val="TableText"/>
              <w:jc w:val="left"/>
            </w:pPr>
            <w:r>
              <w:rPr>
                <w:sz w:val="14"/>
              </w:rPr>
              <w:t>GET /metrics</w:t>
            </w:r>
          </w:p>
        </w:tc>
        <w:tc>
          <w:tcPr>
            <w:tcW w:type="dxa" w:w="1200"/>
            <w:shd w:fill="F7F9FA"/>
            <w:vAlign w:val="top"/>
          </w:tcPr>
          <w:p>
            <w:pPr>
              <w:pStyle w:val="TableText"/>
              <w:jc w:val="left"/>
            </w:pPr>
            <w:r>
              <w:rPr>
                <w:sz w:val="14"/>
              </w:rPr>
              <w:t>Internal</w:t>
            </w:r>
          </w:p>
        </w:tc>
        <w:tc>
          <w:tcPr>
            <w:tcW w:type="dxa" w:w="3450"/>
            <w:shd w:fill="F7F9FA"/>
            <w:vAlign w:val="top"/>
          </w:tcPr>
          <w:p>
            <w:pPr>
              <w:pStyle w:val="TableText"/>
              <w:jc w:val="left"/>
            </w:pPr>
            <w:r>
              <w:rPr>
                <w:sz w:val="14"/>
              </w:rPr>
              <w:t>Hanya jaringan monitoring internal; Nginx publik menolak route.</w:t>
            </w:r>
          </w:p>
        </w:tc>
        <w:tc>
          <w:tcPr>
            <w:tcW w:type="dxa" w:w="1834"/>
            <w:shd w:fill="F7F9FA"/>
            <w:vAlign w:val="top"/>
          </w:tcPr>
          <w:p>
            <w:pPr>
              <w:pStyle w:val="TableText"/>
              <w:jc w:val="left"/>
            </w:pPr>
            <w:r>
              <w:rPr>
                <w:sz w:val="14"/>
              </w:rPr>
              <w:t>Prometheus internal; publik menerima 404.</w:t>
            </w:r>
          </w:p>
        </w:tc>
      </w:tr>
    </w:tbl>
    <w:p>
      <w:pPr>
        <w:spacing w:after="20"/>
      </w:pPr>
    </w:p>
    <w:p>
      <w:pPr>
        <w:pStyle w:val="Heading2"/>
      </w:pPr>
      <w:r>
        <w:t>4.6.5 Aturan Domain Sesi dan Gameplay</w:t>
      </w:r>
    </w:p>
    <w:p>
      <w:pPr/>
      <w:r>
        <w:t>Endpoint yang sama dapat menghasilkan hasil berbeda bergantung pada lifecycle dan konteks hari. Tabel berikut merangkum state machine serta invariant gameplay yang benar-benar diperiksa backend.</w:t>
      </w:r>
    </w:p>
    <w:p>
      <w:pPr>
        <w:pStyle w:val="CaptionAcademic"/>
        <w:keepNext/>
      </w:pPr>
      <w:r>
        <w:t>Tabel 4.38 Transisi State Sesi</w:t>
      </w:r>
    </w:p>
    <w:tbl>
      <w:tblPr>
        <w:tblStyle w:val="TableGrid"/>
        <w:tblW w:type="dxa" w:w="8784"/>
        <w:jc w:val="center"/>
        <w:tblLayout w:type="fixed"/>
        <w:tblLook w:firstColumn="1" w:firstRow="1" w:lastColumn="0" w:lastRow="0" w:noHBand="0" w:noVBand="1" w:val="04A0"/>
        <w:tblInd w:w="120" w:type="dxa"/>
      </w:tblPr>
      <w:tblGrid>
        <w:gridCol w:w="1350"/>
        <w:gridCol w:w="1800"/>
        <w:gridCol w:w="3300"/>
        <w:gridCol w:w="2334"/>
      </w:tblGrid>
      <w:tr>
        <w:trPr>
          <w:tblHeader w:val="true"/>
        </w:trPr>
        <w:tc>
          <w:tcPr>
            <w:tcW w:type="dxa" w:w="1350"/>
            <w:shd w:fill="173B57"/>
            <w:vAlign w:val="center"/>
          </w:tcPr>
          <w:p>
            <w:pPr>
              <w:pStyle w:val="TableText"/>
              <w:keepNext/>
              <w:jc w:val="center"/>
            </w:pPr>
            <w:r>
              <w:rPr>
                <w:b/>
                <w:color w:val="FFFFFF"/>
                <w:sz w:val="14"/>
              </w:rPr>
              <w:t>State Awal</w:t>
            </w:r>
          </w:p>
        </w:tc>
        <w:tc>
          <w:tcPr>
            <w:tcW w:type="dxa" w:w="1800"/>
            <w:shd w:fill="173B57"/>
            <w:vAlign w:val="center"/>
          </w:tcPr>
          <w:p>
            <w:pPr>
              <w:pStyle w:val="TableText"/>
              <w:keepNext/>
              <w:jc w:val="center"/>
            </w:pPr>
            <w:r>
              <w:rPr>
                <w:b/>
                <w:color w:val="FFFFFF"/>
                <w:sz w:val="14"/>
              </w:rPr>
              <w:t>Operasi</w:t>
            </w:r>
          </w:p>
        </w:tc>
        <w:tc>
          <w:tcPr>
            <w:tcW w:type="dxa" w:w="3300"/>
            <w:shd w:fill="173B57"/>
            <w:vAlign w:val="center"/>
          </w:tcPr>
          <w:p>
            <w:pPr>
              <w:pStyle w:val="TableText"/>
              <w:keepNext/>
              <w:jc w:val="center"/>
            </w:pPr>
            <w:r>
              <w:rPr>
                <w:b/>
                <w:color w:val="FFFFFF"/>
                <w:sz w:val="14"/>
              </w:rPr>
              <w:t>Syarat</w:t>
            </w:r>
          </w:p>
        </w:tc>
        <w:tc>
          <w:tcPr>
            <w:tcW w:type="dxa" w:w="2334"/>
            <w:shd w:fill="173B57"/>
            <w:vAlign w:val="center"/>
          </w:tcPr>
          <w:p>
            <w:pPr>
              <w:pStyle w:val="TableText"/>
              <w:keepNext/>
              <w:jc w:val="center"/>
            </w:pPr>
            <w:r>
              <w:rPr>
                <w:b/>
                <w:color w:val="FFFFFF"/>
                <w:sz w:val="14"/>
              </w:rPr>
              <w:t>State/Hasil</w:t>
            </w:r>
          </w:p>
        </w:tc>
      </w:tr>
      <w:tr>
        <w:trPr>
          <w:cantSplit/>
        </w:trPr>
        <w:tc>
          <w:tcPr>
            <w:tcW w:type="dxa" w:w="1350"/>
            <w:vAlign w:val="top"/>
          </w:tcPr>
          <w:p>
            <w:pPr>
              <w:pStyle w:val="TableText"/>
              <w:jc w:val="left"/>
            </w:pPr>
            <w:r>
              <w:rPr>
                <w:sz w:val="14"/>
              </w:rPr>
              <w:t>Belum ada</w:t>
            </w:r>
          </w:p>
        </w:tc>
        <w:tc>
          <w:tcPr>
            <w:tcW w:type="dxa" w:w="1800"/>
            <w:vAlign w:val="top"/>
          </w:tcPr>
          <w:p>
            <w:pPr>
              <w:pStyle w:val="TableText"/>
              <w:jc w:val="left"/>
            </w:pPr>
            <w:r>
              <w:rPr>
                <w:sz w:val="14"/>
              </w:rPr>
              <w:t>POST sessions</w:t>
            </w:r>
          </w:p>
        </w:tc>
        <w:tc>
          <w:tcPr>
            <w:tcW w:type="dxa" w:w="3300"/>
            <w:vAlign w:val="top"/>
          </w:tcPr>
          <w:p>
            <w:pPr>
              <w:pStyle w:val="TableText"/>
              <w:jc w:val="left"/>
            </w:pPr>
            <w:r>
              <w:rPr>
                <w:sz w:val="14"/>
              </w:rPr>
              <w:t>Ruleset version ACTIVE dan mode sesuai.</w:t>
            </w:r>
          </w:p>
        </w:tc>
        <w:tc>
          <w:tcPr>
            <w:tcW w:type="dxa" w:w="2334"/>
            <w:vAlign w:val="top"/>
          </w:tcPr>
          <w:p>
            <w:pPr>
              <w:pStyle w:val="TableText"/>
              <w:jc w:val="left"/>
            </w:pPr>
            <w:r>
              <w:rPr>
                <w:sz w:val="14"/>
              </w:rPr>
              <w:t>CREATED.</w:t>
            </w:r>
          </w:p>
        </w:tc>
      </w:tr>
      <w:tr>
        <w:trPr>
          <w:cantSplit/>
        </w:trPr>
        <w:tc>
          <w:tcPr>
            <w:tcW w:type="dxa" w:w="1350"/>
            <w:shd w:fill="F7F9FA"/>
            <w:vAlign w:val="top"/>
          </w:tcPr>
          <w:p>
            <w:pPr>
              <w:pStyle w:val="TableText"/>
              <w:jc w:val="left"/>
            </w:pPr>
            <w:r>
              <w:rPr>
                <w:sz w:val="14"/>
              </w:rPr>
              <w:t>CREATED</w:t>
            </w:r>
          </w:p>
        </w:tc>
        <w:tc>
          <w:tcPr>
            <w:tcW w:type="dxa" w:w="1800"/>
            <w:shd w:fill="F7F9FA"/>
            <w:vAlign w:val="top"/>
          </w:tcPr>
          <w:p>
            <w:pPr>
              <w:pStyle w:val="TableText"/>
              <w:jc w:val="left"/>
            </w:pPr>
            <w:r>
              <w:rPr>
                <w:sz w:val="14"/>
              </w:rPr>
              <w:t>Tambah peserta</w:t>
            </w:r>
          </w:p>
        </w:tc>
        <w:tc>
          <w:tcPr>
            <w:tcW w:type="dxa" w:w="3300"/>
            <w:shd w:fill="F7F9FA"/>
            <w:vAlign w:val="top"/>
          </w:tcPr>
          <w:p>
            <w:pPr>
              <w:pStyle w:val="TableText"/>
              <w:jc w:val="left"/>
            </w:pPr>
            <w:r>
              <w:rPr>
                <w:sz w:val="14"/>
              </w:rPr>
              <w:t>Setup belum disimpan; seat valid; kapasitas cukup.</w:t>
            </w:r>
          </w:p>
        </w:tc>
        <w:tc>
          <w:tcPr>
            <w:tcW w:type="dxa" w:w="2334"/>
            <w:shd w:fill="F7F9FA"/>
            <w:vAlign w:val="top"/>
          </w:tcPr>
          <w:p>
            <w:pPr>
              <w:pStyle w:val="TableText"/>
              <w:jc w:val="left"/>
            </w:pPr>
            <w:r>
              <w:rPr>
                <w:sz w:val="14"/>
              </w:rPr>
              <w:t>Roster berubah, state tetap CREATED.</w:t>
            </w:r>
          </w:p>
        </w:tc>
      </w:tr>
      <w:tr>
        <w:trPr>
          <w:cantSplit/>
        </w:trPr>
        <w:tc>
          <w:tcPr>
            <w:tcW w:type="dxa" w:w="1350"/>
            <w:vAlign w:val="top"/>
          </w:tcPr>
          <w:p>
            <w:pPr>
              <w:pStyle w:val="TableText"/>
              <w:jc w:val="left"/>
            </w:pPr>
            <w:r>
              <w:rPr>
                <w:sz w:val="14"/>
              </w:rPr>
              <w:t>CREATED</w:t>
            </w:r>
          </w:p>
        </w:tc>
        <w:tc>
          <w:tcPr>
            <w:tcW w:type="dxa" w:w="1800"/>
            <w:vAlign w:val="top"/>
          </w:tcPr>
          <w:p>
            <w:pPr>
              <w:pStyle w:val="TableText"/>
              <w:jc w:val="left"/>
            </w:pPr>
            <w:r>
              <w:rPr>
                <w:sz w:val="14"/>
              </w:rPr>
              <w:t>Save setup pertama</w:t>
            </w:r>
          </w:p>
        </w:tc>
        <w:tc>
          <w:tcPr>
            <w:tcW w:type="dxa" w:w="3300"/>
            <w:vAlign w:val="top"/>
          </w:tcPr>
          <w:p>
            <w:pPr>
              <w:pStyle w:val="TableText"/>
              <w:jc w:val="left"/>
            </w:pPr>
            <w:r>
              <w:rPr>
                <w:sz w:val="14"/>
              </w:rPr>
              <w:t>Pembagian seluruh peserta valid.</w:t>
            </w:r>
          </w:p>
        </w:tc>
        <w:tc>
          <w:tcPr>
            <w:tcW w:type="dxa" w:w="2334"/>
            <w:vAlign w:val="top"/>
          </w:tcPr>
          <w:p>
            <w:pPr>
              <w:pStyle w:val="TableText"/>
              <w:jc w:val="left"/>
            </w:pPr>
            <w:r>
              <w:rPr>
                <w:sz w:val="14"/>
              </w:rPr>
              <w:t>Revision 1 EDITABLE; roster/ruleset terkunci.</w:t>
            </w:r>
          </w:p>
        </w:tc>
      </w:tr>
      <w:tr>
        <w:trPr>
          <w:cantSplit/>
        </w:trPr>
        <w:tc>
          <w:tcPr>
            <w:tcW w:type="dxa" w:w="1350"/>
            <w:shd w:fill="F7F9FA"/>
            <w:vAlign w:val="top"/>
          </w:tcPr>
          <w:p>
            <w:pPr>
              <w:pStyle w:val="TableText"/>
              <w:jc w:val="left"/>
            </w:pPr>
            <w:r>
              <w:rPr>
                <w:sz w:val="14"/>
              </w:rPr>
              <w:t>CREATED</w:t>
            </w:r>
          </w:p>
        </w:tc>
        <w:tc>
          <w:tcPr>
            <w:tcW w:type="dxa" w:w="1800"/>
            <w:shd w:fill="F7F9FA"/>
            <w:vAlign w:val="top"/>
          </w:tcPr>
          <w:p>
            <w:pPr>
              <w:pStyle w:val="TableText"/>
              <w:jc w:val="left"/>
            </w:pPr>
            <w:r>
              <w:rPr>
                <w:sz w:val="14"/>
              </w:rPr>
              <w:t>Save revisi setup</w:t>
            </w:r>
          </w:p>
        </w:tc>
        <w:tc>
          <w:tcPr>
            <w:tcW w:type="dxa" w:w="3300"/>
            <w:shd w:fill="F7F9FA"/>
            <w:vAlign w:val="top"/>
          </w:tcPr>
          <w:p>
            <w:pPr>
              <w:pStyle w:val="TableText"/>
              <w:jc w:val="left"/>
            </w:pPr>
            <w:r>
              <w:rPr>
                <w:sz w:val="14"/>
              </w:rPr>
              <w:t>Roster/ruleset sama; client_request_id baru atau retry identik.</w:t>
            </w:r>
          </w:p>
        </w:tc>
        <w:tc>
          <w:tcPr>
            <w:tcW w:type="dxa" w:w="2334"/>
            <w:shd w:fill="F7F9FA"/>
            <w:vAlign w:val="top"/>
          </w:tcPr>
          <w:p>
            <w:pPr>
              <w:pStyle w:val="TableText"/>
              <w:jc w:val="left"/>
            </w:pPr>
            <w:r>
              <w:rPr>
                <w:sz w:val="14"/>
              </w:rPr>
              <w:t>Revision bertambah; tetap EDITABLE.</w:t>
            </w:r>
          </w:p>
        </w:tc>
      </w:tr>
      <w:tr>
        <w:trPr>
          <w:cantSplit/>
        </w:trPr>
        <w:tc>
          <w:tcPr>
            <w:tcW w:type="dxa" w:w="1350"/>
            <w:vAlign w:val="top"/>
          </w:tcPr>
          <w:p>
            <w:pPr>
              <w:pStyle w:val="TableText"/>
              <w:jc w:val="left"/>
            </w:pPr>
            <w:r>
              <w:rPr>
                <w:sz w:val="14"/>
              </w:rPr>
              <w:t>CREATED</w:t>
            </w:r>
          </w:p>
        </w:tc>
        <w:tc>
          <w:tcPr>
            <w:tcW w:type="dxa" w:w="1800"/>
            <w:vAlign w:val="top"/>
          </w:tcPr>
          <w:p>
            <w:pPr>
              <w:pStyle w:val="TableText"/>
              <w:jc w:val="left"/>
            </w:pPr>
            <w:r>
              <w:rPr>
                <w:sz w:val="14"/>
              </w:rPr>
              <w:t>Start</w:t>
            </w:r>
          </w:p>
        </w:tc>
        <w:tc>
          <w:tcPr>
            <w:tcW w:type="dxa" w:w="3300"/>
            <w:vAlign w:val="top"/>
          </w:tcPr>
          <w:p>
            <w:pPr>
              <w:pStyle w:val="TableText"/>
              <w:jc w:val="left"/>
            </w:pPr>
            <w:r>
              <w:rPr>
                <w:sz w:val="14"/>
              </w:rPr>
              <w:t>Roster min..max dan revision terbaru valid.</w:t>
            </w:r>
          </w:p>
        </w:tc>
        <w:tc>
          <w:tcPr>
            <w:tcW w:type="dxa" w:w="2334"/>
            <w:vAlign w:val="top"/>
          </w:tcPr>
          <w:p>
            <w:pPr>
              <w:pStyle w:val="TableText"/>
              <w:jc w:val="left"/>
            </w:pPr>
            <w:r>
              <w:rPr>
                <w:sz w:val="14"/>
              </w:rPr>
              <w:t>STARTED; setup LOCKED; event setup tersimpan atomik.</w:t>
            </w:r>
          </w:p>
        </w:tc>
      </w:tr>
      <w:tr>
        <w:trPr>
          <w:cantSplit/>
        </w:trPr>
        <w:tc>
          <w:tcPr>
            <w:tcW w:type="dxa" w:w="1350"/>
            <w:shd w:fill="F7F9FA"/>
            <w:vAlign w:val="top"/>
          </w:tcPr>
          <w:p>
            <w:pPr>
              <w:pStyle w:val="TableText"/>
              <w:jc w:val="left"/>
            </w:pPr>
            <w:r>
              <w:rPr>
                <w:sz w:val="14"/>
              </w:rPr>
              <w:t>STARTED</w:t>
            </w:r>
          </w:p>
        </w:tc>
        <w:tc>
          <w:tcPr>
            <w:tcW w:type="dxa" w:w="1800"/>
            <w:shd w:fill="F7F9FA"/>
            <w:vAlign w:val="top"/>
          </w:tcPr>
          <w:p>
            <w:pPr>
              <w:pStyle w:val="TableText"/>
              <w:jc w:val="left"/>
            </w:pPr>
            <w:r>
              <w:rPr>
                <w:sz w:val="14"/>
              </w:rPr>
              <w:t>POST event</w:t>
            </w:r>
          </w:p>
        </w:tc>
        <w:tc>
          <w:tcPr>
            <w:tcW w:type="dxa" w:w="3300"/>
            <w:shd w:fill="F7F9FA"/>
            <w:vAlign w:val="top"/>
          </w:tcPr>
          <w:p>
            <w:pPr>
              <w:pStyle w:val="TableText"/>
              <w:jc w:val="left"/>
            </w:pPr>
            <w:r>
              <w:rPr>
                <w:sz w:val="14"/>
              </w:rPr>
              <w:t>Scope, urutan, hari, aturan, saldo, dan payload valid.</w:t>
            </w:r>
          </w:p>
        </w:tc>
        <w:tc>
          <w:tcPr>
            <w:tcW w:type="dxa" w:w="2334"/>
            <w:shd w:fill="F7F9FA"/>
            <w:vAlign w:val="top"/>
          </w:tcPr>
          <w:p>
            <w:pPr>
              <w:pStyle w:val="TableText"/>
              <w:jc w:val="left"/>
            </w:pPr>
            <w:r>
              <w:rPr>
                <w:sz w:val="14"/>
              </w:rPr>
              <w:t>Event/state/proyeksi berubah atomik.</w:t>
            </w:r>
          </w:p>
        </w:tc>
      </w:tr>
      <w:tr>
        <w:trPr>
          <w:cantSplit/>
        </w:trPr>
        <w:tc>
          <w:tcPr>
            <w:tcW w:type="dxa" w:w="1350"/>
            <w:vAlign w:val="top"/>
          </w:tcPr>
          <w:p>
            <w:pPr>
              <w:pStyle w:val="TableText"/>
              <w:jc w:val="left"/>
            </w:pPr>
            <w:r>
              <w:rPr>
                <w:sz w:val="14"/>
              </w:rPr>
              <w:t>STARTED</w:t>
            </w:r>
          </w:p>
        </w:tc>
        <w:tc>
          <w:tcPr>
            <w:tcW w:type="dxa" w:w="1800"/>
            <w:vAlign w:val="top"/>
          </w:tcPr>
          <w:p>
            <w:pPr>
              <w:pStyle w:val="TableText"/>
              <w:jc w:val="left"/>
            </w:pPr>
            <w:r>
              <w:rPr>
                <w:sz w:val="14"/>
              </w:rPr>
              <w:t>End</w:t>
            </w:r>
          </w:p>
        </w:tc>
        <w:tc>
          <w:tcPr>
            <w:tcW w:type="dxa" w:w="3300"/>
            <w:vAlign w:val="top"/>
          </w:tcPr>
          <w:p>
            <w:pPr>
              <w:pStyle w:val="TableText"/>
              <w:jc w:val="left"/>
            </w:pPr>
            <w:r>
              <w:rPr>
                <w:sz w:val="14"/>
              </w:rPr>
              <w:t>Hari = finish_day dan kewajiban hari/risk selesai.</w:t>
            </w:r>
          </w:p>
        </w:tc>
        <w:tc>
          <w:tcPr>
            <w:tcW w:type="dxa" w:w="2334"/>
            <w:vAlign w:val="top"/>
          </w:tcPr>
          <w:p>
            <w:pPr>
              <w:pStyle w:val="TableText"/>
              <w:jc w:val="left"/>
            </w:pPr>
            <w:r>
              <w:rPr>
                <w:sz w:val="14"/>
              </w:rPr>
              <w:t>ENDED; skor dan hasil final.</w:t>
            </w:r>
          </w:p>
        </w:tc>
      </w:tr>
      <w:tr>
        <w:trPr>
          <w:cantSplit/>
        </w:trPr>
        <w:tc>
          <w:tcPr>
            <w:tcW w:type="dxa" w:w="1350"/>
            <w:shd w:fill="F7F9FA"/>
            <w:vAlign w:val="top"/>
          </w:tcPr>
          <w:p>
            <w:pPr>
              <w:pStyle w:val="TableText"/>
              <w:jc w:val="left"/>
            </w:pPr>
            <w:r>
              <w:rPr>
                <w:sz w:val="14"/>
              </w:rPr>
              <w:t>ENDED</w:t>
            </w:r>
          </w:p>
        </w:tc>
        <w:tc>
          <w:tcPr>
            <w:tcW w:type="dxa" w:w="1800"/>
            <w:shd w:fill="F7F9FA"/>
            <w:vAlign w:val="top"/>
          </w:tcPr>
          <w:p>
            <w:pPr>
              <w:pStyle w:val="TableText"/>
              <w:jc w:val="left"/>
            </w:pPr>
            <w:r>
              <w:rPr>
                <w:sz w:val="14"/>
              </w:rPr>
              <w:t>Setup/event baru</w:t>
            </w:r>
          </w:p>
        </w:tc>
        <w:tc>
          <w:tcPr>
            <w:tcW w:type="dxa" w:w="3300"/>
            <w:shd w:fill="F7F9FA"/>
            <w:vAlign w:val="top"/>
          </w:tcPr>
          <w:p>
            <w:pPr>
              <w:pStyle w:val="TableText"/>
              <w:jc w:val="left"/>
            </w:pPr>
            <w:r>
              <w:rPr>
                <w:sz w:val="14"/>
              </w:rPr>
              <w:t>Tidak ada jalur reopen.</w:t>
            </w:r>
          </w:p>
        </w:tc>
        <w:tc>
          <w:tcPr>
            <w:tcW w:type="dxa" w:w="2334"/>
            <w:shd w:fill="F7F9FA"/>
            <w:vAlign w:val="top"/>
          </w:tcPr>
          <w:p>
            <w:pPr>
              <w:pStyle w:val="TableText"/>
              <w:jc w:val="left"/>
            </w:pPr>
            <w:r>
              <w:rPr>
                <w:sz w:val="14"/>
              </w:rPr>
              <w:t>Ditolak; histori tetap immutable.</w:t>
            </w:r>
          </w:p>
        </w:tc>
      </w:tr>
    </w:tbl>
    <w:p>
      <w:pPr>
        <w:spacing w:after="20"/>
      </w:pPr>
    </w:p>
    <w:p>
      <w:pPr>
        <w:pStyle w:val="CaptionAcademic"/>
        <w:keepNext/>
      </w:pPr>
      <w:r>
        <w:t>Tabel 4.39 Invariant Bentuk dan Urutan Event</w:t>
      </w:r>
    </w:p>
    <w:tbl>
      <w:tblPr>
        <w:tblStyle w:val="TableGrid"/>
        <w:tblW w:type="dxa" w:w="8784"/>
        <w:jc w:val="center"/>
        <w:tblLayout w:type="fixed"/>
        <w:tblLook w:firstColumn="1" w:firstRow="1" w:lastColumn="0" w:lastRow="0" w:noHBand="0" w:noVBand="1" w:val="04A0"/>
        <w:tblInd w:w="120" w:type="dxa"/>
      </w:tblPr>
      <w:tblGrid>
        <w:gridCol w:w="1700"/>
        <w:gridCol w:w="7084"/>
      </w:tblGrid>
      <w:tr>
        <w:trPr>
          <w:tblHeader w:val="true"/>
        </w:trPr>
        <w:tc>
          <w:tcPr>
            <w:tcW w:type="dxa" w:w="1700"/>
            <w:shd w:fill="173B57"/>
            <w:vAlign w:val="center"/>
          </w:tcPr>
          <w:p>
            <w:pPr>
              <w:pStyle w:val="TableText"/>
              <w:keepNext/>
              <w:jc w:val="center"/>
            </w:pPr>
            <w:r>
              <w:rPr>
                <w:b/>
                <w:color w:val="FFFFFF"/>
                <w:sz w:val="15"/>
              </w:rPr>
              <w:t>Elemen</w:t>
            </w:r>
          </w:p>
        </w:tc>
        <w:tc>
          <w:tcPr>
            <w:tcW w:type="dxa" w:w="7084"/>
            <w:shd w:fill="173B57"/>
            <w:vAlign w:val="center"/>
          </w:tcPr>
          <w:p>
            <w:pPr>
              <w:pStyle w:val="TableText"/>
              <w:keepNext/>
              <w:jc w:val="center"/>
            </w:pPr>
            <w:r>
              <w:rPr>
                <w:b/>
                <w:color w:val="FFFFFF"/>
                <w:sz w:val="15"/>
              </w:rPr>
              <w:t>Aturan</w:t>
            </w:r>
          </w:p>
        </w:tc>
      </w:tr>
      <w:tr>
        <w:trPr>
          <w:cantSplit/>
        </w:trPr>
        <w:tc>
          <w:tcPr>
            <w:tcW w:type="dxa" w:w="1700"/>
            <w:vAlign w:val="top"/>
          </w:tcPr>
          <w:p>
            <w:pPr>
              <w:pStyle w:val="TableText"/>
              <w:jc w:val="left"/>
            </w:pPr>
            <w:r>
              <w:rPr>
                <w:sz w:val="15"/>
              </w:rPr>
              <w:t>Identitas</w:t>
            </w:r>
          </w:p>
        </w:tc>
        <w:tc>
          <w:tcPr>
            <w:tcW w:type="dxa" w:w="7084"/>
            <w:vAlign w:val="top"/>
          </w:tcPr>
          <w:p>
            <w:pPr>
              <w:pStyle w:val="TableText"/>
              <w:jc w:val="left"/>
            </w:pPr>
            <w:r>
              <w:rPr>
                <w:sz w:val="15"/>
              </w:rPr>
              <w:t>event_id unik; session_id/user_id/ruleset_version_id harus menunjuk objek yang sah dan satu scope.</w:t>
            </w:r>
          </w:p>
        </w:tc>
      </w:tr>
      <w:tr>
        <w:trPr>
          <w:cantSplit/>
        </w:trPr>
        <w:tc>
          <w:tcPr>
            <w:tcW w:type="dxa" w:w="1700"/>
            <w:shd w:fill="F7F9FA"/>
            <w:vAlign w:val="top"/>
          </w:tcPr>
          <w:p>
            <w:pPr>
              <w:pStyle w:val="TableText"/>
              <w:jc w:val="left"/>
            </w:pPr>
            <w:r>
              <w:rPr>
                <w:sz w:val="15"/>
              </w:rPr>
              <w:t>Actor</w:t>
            </w:r>
          </w:p>
        </w:tc>
        <w:tc>
          <w:tcPr>
            <w:tcW w:type="dxa" w:w="7084"/>
            <w:shd w:fill="F7F9FA"/>
            <w:vAlign w:val="top"/>
          </w:tcPr>
          <w:p>
            <w:pPr>
              <w:pStyle w:val="TableText"/>
              <w:jc w:val="left"/>
            </w:pPr>
            <w:r>
              <w:rPr>
                <w:sz w:val="15"/>
              </w:rPr>
              <w:t>PLAYER wajib user_id dan hanya untuk pemain terdaftar; SYSTEM hanya untuk aksi sistem yang diizinkan.</w:t>
            </w:r>
          </w:p>
        </w:tc>
      </w:tr>
      <w:tr>
        <w:trPr>
          <w:cantSplit/>
        </w:trPr>
        <w:tc>
          <w:tcPr>
            <w:tcW w:type="dxa" w:w="1700"/>
            <w:vAlign w:val="top"/>
          </w:tcPr>
          <w:p>
            <w:pPr>
              <w:pStyle w:val="TableText"/>
              <w:jc w:val="left"/>
            </w:pPr>
            <w:r>
              <w:rPr>
                <w:sz w:val="15"/>
              </w:rPr>
              <w:t>Sequence</w:t>
            </w:r>
          </w:p>
        </w:tc>
        <w:tc>
          <w:tcPr>
            <w:tcW w:type="dxa" w:w="7084"/>
            <w:vAlign w:val="top"/>
          </w:tcPr>
          <w:p>
            <w:pPr>
              <w:pStyle w:val="TableText"/>
              <w:jc w:val="left"/>
            </w:pPr>
            <w:r>
              <w:rPr>
                <w:sz w:val="15"/>
              </w:rPr>
              <w:t>sequence_number kontigu per sesi; duplikat atau lompatan ditolak; timestamp tidak menggantikan sequence.</w:t>
            </w:r>
          </w:p>
        </w:tc>
      </w:tr>
      <w:tr>
        <w:trPr>
          <w:cantSplit/>
        </w:trPr>
        <w:tc>
          <w:tcPr>
            <w:tcW w:type="dxa" w:w="1700"/>
            <w:shd w:fill="F7F9FA"/>
            <w:vAlign w:val="top"/>
          </w:tcPr>
          <w:p>
            <w:pPr>
              <w:pStyle w:val="TableText"/>
              <w:jc w:val="left"/>
            </w:pPr>
            <w:r>
              <w:rPr>
                <w:sz w:val="15"/>
              </w:rPr>
              <w:t>Hari</w:t>
            </w:r>
          </w:p>
        </w:tc>
        <w:tc>
          <w:tcPr>
            <w:tcW w:type="dxa" w:w="7084"/>
            <w:shd w:fill="F7F9FA"/>
            <w:vAlign w:val="top"/>
          </w:tcPr>
          <w:p>
            <w:pPr>
              <w:pStyle w:val="TableText"/>
              <w:jc w:val="left"/>
            </w:pPr>
            <w:r>
              <w:rPr>
                <w:sz w:val="15"/>
              </w:rPr>
              <w:t>day_index harus sama dengan hari aktif; weekday dihitung deterministik dari day_index.</w:t>
            </w:r>
          </w:p>
        </w:tc>
      </w:tr>
      <w:tr>
        <w:trPr>
          <w:cantSplit/>
        </w:trPr>
        <w:tc>
          <w:tcPr>
            <w:tcW w:type="dxa" w:w="1700"/>
            <w:vAlign w:val="top"/>
          </w:tcPr>
          <w:p>
            <w:pPr>
              <w:pStyle w:val="TableText"/>
              <w:jc w:val="left"/>
            </w:pPr>
            <w:r>
              <w:rPr>
                <w:sz w:val="15"/>
              </w:rPr>
              <w:t>Giliran</w:t>
            </w:r>
          </w:p>
        </w:tc>
        <w:tc>
          <w:tcPr>
            <w:tcW w:type="dxa" w:w="7084"/>
            <w:vAlign w:val="top"/>
          </w:tcPr>
          <w:p>
            <w:pPr>
              <w:pStyle w:val="TableText"/>
              <w:jc w:val="left"/>
            </w:pPr>
            <w:r>
              <w:rPr>
                <w:sz w:val="15"/>
              </w:rPr>
              <w:t>turn_number Player harus sama dengan player_order_no; pemain sebelumnya menyelesaikan kewajiban lebih dulu.</w:t>
            </w:r>
          </w:p>
        </w:tc>
      </w:tr>
      <w:tr>
        <w:trPr>
          <w:cantSplit/>
        </w:trPr>
        <w:tc>
          <w:tcPr>
            <w:tcW w:type="dxa" w:w="1700"/>
            <w:shd w:fill="F7F9FA"/>
            <w:vAlign w:val="top"/>
          </w:tcPr>
          <w:p>
            <w:pPr>
              <w:pStyle w:val="TableText"/>
              <w:jc w:val="left"/>
            </w:pPr>
            <w:r>
              <w:rPr>
                <w:sz w:val="15"/>
              </w:rPr>
              <w:t>Slot</w:t>
            </w:r>
          </w:p>
        </w:tc>
        <w:tc>
          <w:tcPr>
            <w:tcW w:type="dxa" w:w="7084"/>
            <w:shd w:fill="F7F9FA"/>
            <w:vAlign w:val="top"/>
          </w:tcPr>
          <w:p>
            <w:pPr>
              <w:pStyle w:val="TableText"/>
              <w:jc w:val="left"/>
            </w:pPr>
            <w:r>
              <w:rPr>
                <w:sz w:val="15"/>
              </w:rPr>
              <w:t>Aksi utama memakai slot 1..actions_per_turn berurutan dan unik; aksi bebas/system memakai slot 0 sesuai katalog.</w:t>
            </w:r>
          </w:p>
        </w:tc>
      </w:tr>
      <w:tr>
        <w:trPr>
          <w:cantSplit/>
        </w:trPr>
        <w:tc>
          <w:tcPr>
            <w:tcW w:type="dxa" w:w="1700"/>
            <w:vAlign w:val="top"/>
          </w:tcPr>
          <w:p>
            <w:pPr>
              <w:pStyle w:val="TableText"/>
              <w:jc w:val="left"/>
            </w:pPr>
            <w:r>
              <w:rPr>
                <w:sz w:val="15"/>
              </w:rPr>
              <w:t>Ruleset</w:t>
            </w:r>
          </w:p>
        </w:tc>
        <w:tc>
          <w:tcPr>
            <w:tcW w:type="dxa" w:w="7084"/>
            <w:vAlign w:val="top"/>
          </w:tcPr>
          <w:p>
            <w:pPr>
              <w:pStyle w:val="TableText"/>
              <w:jc w:val="left"/>
            </w:pPr>
            <w:r>
              <w:rPr>
                <w:sz w:val="15"/>
              </w:rPr>
              <w:t>Action harus aktif pada ruleset version yang dikunci sesi; harga/poin/kode aset mengikuti katalog versi itu.</w:t>
            </w:r>
          </w:p>
        </w:tc>
      </w:tr>
      <w:tr>
        <w:trPr>
          <w:cantSplit/>
        </w:trPr>
        <w:tc>
          <w:tcPr>
            <w:tcW w:type="dxa" w:w="1700"/>
            <w:shd w:fill="F7F9FA"/>
            <w:vAlign w:val="top"/>
          </w:tcPr>
          <w:p>
            <w:pPr>
              <w:pStyle w:val="TableText"/>
              <w:jc w:val="left"/>
            </w:pPr>
            <w:r>
              <w:rPr>
                <w:sz w:val="15"/>
              </w:rPr>
              <w:t>Ekonomi</w:t>
            </w:r>
          </w:p>
        </w:tc>
        <w:tc>
          <w:tcPr>
            <w:tcW w:type="dxa" w:w="7084"/>
            <w:shd w:fill="F7F9FA"/>
            <w:vAlign w:val="top"/>
          </w:tcPr>
          <w:p>
            <w:pPr>
              <w:pStyle w:val="TableText"/>
              <w:jc w:val="left"/>
            </w:pPr>
            <w:r>
              <w:rPr>
                <w:sz w:val="15"/>
              </w:rPr>
              <w:t>Pengeluaran memerlukan saldo cukup; penjualan/pemakaian memerlukan kepemilikan; card_qty global dihormati.</w:t>
            </w:r>
          </w:p>
        </w:tc>
      </w:tr>
      <w:tr>
        <w:trPr>
          <w:cantSplit/>
        </w:trPr>
        <w:tc>
          <w:tcPr>
            <w:tcW w:type="dxa" w:w="1700"/>
            <w:vAlign w:val="top"/>
          </w:tcPr>
          <w:p>
            <w:pPr>
              <w:pStyle w:val="TableText"/>
              <w:jc w:val="left"/>
            </w:pPr>
            <w:r>
              <w:rPr>
                <w:sz w:val="15"/>
              </w:rPr>
              <w:t>Idempotensi</w:t>
            </w:r>
          </w:p>
        </w:tc>
        <w:tc>
          <w:tcPr>
            <w:tcW w:type="dxa" w:w="7084"/>
            <w:vAlign w:val="top"/>
          </w:tcPr>
          <w:p>
            <w:pPr>
              <w:pStyle w:val="TableText"/>
              <w:jc w:val="left"/>
            </w:pPr>
            <w:r>
              <w:rPr>
                <w:sz w:val="15"/>
              </w:rPr>
              <w:t>Retry event memakai event_id/client_request_id yang sama; keputusan baru wajib ID baru.</w:t>
            </w:r>
          </w:p>
        </w:tc>
      </w:tr>
      <w:tr>
        <w:trPr>
          <w:cantSplit/>
        </w:trPr>
        <w:tc>
          <w:tcPr>
            <w:tcW w:type="dxa" w:w="1700"/>
            <w:shd w:fill="F7F9FA"/>
            <w:vAlign w:val="top"/>
          </w:tcPr>
          <w:p>
            <w:pPr>
              <w:pStyle w:val="TableText"/>
              <w:jc w:val="left"/>
            </w:pPr>
            <w:r>
              <w:rPr>
                <w:sz w:val="15"/>
              </w:rPr>
              <w:t>Legacy</w:t>
            </w:r>
          </w:p>
        </w:tc>
        <w:tc>
          <w:tcPr>
            <w:tcW w:type="dxa" w:w="7084"/>
            <w:shd w:fill="F7F9FA"/>
            <w:vAlign w:val="top"/>
          </w:tcPr>
          <w:p>
            <w:pPr>
              <w:pStyle w:val="TableText"/>
              <w:jc w:val="left"/>
            </w:pPr>
            <w:r>
              <w:rPr>
                <w:sz w:val="15"/>
              </w:rPr>
              <w:t>LewatiOrder, event deck/pasar virtual, dan TarikTabungan baru ditolak/diabaikan sesuai kontrak legacy.</w:t>
            </w:r>
          </w:p>
        </w:tc>
      </w:tr>
    </w:tbl>
    <w:p>
      <w:pPr>
        <w:spacing w:after="20"/>
      </w:pPr>
    </w:p>
    <w:p>
      <w:pPr>
        <w:pStyle w:val="CaptionAcademic"/>
        <w:keepNext/>
      </w:pPr>
      <w:r>
        <w:t>Tabel 4.40 Aturan Hari dan Penutupan Giliran</w:t>
      </w:r>
    </w:p>
    <w:tbl>
      <w:tblPr>
        <w:tblStyle w:val="TableGrid"/>
        <w:tblW w:type="dxa" w:w="8784"/>
        <w:jc w:val="center"/>
        <w:tblLayout w:type="fixed"/>
        <w:tblLook w:firstColumn="1" w:firstRow="1" w:lastColumn="0" w:lastRow="0" w:noHBand="0" w:noVBand="1" w:val="04A0"/>
        <w:tblInd w:w="120" w:type="dxa"/>
      </w:tblPr>
      <w:tblGrid>
        <w:gridCol w:w="1200"/>
        <w:gridCol w:w="4800"/>
        <w:gridCol w:w="2784"/>
      </w:tblGrid>
      <w:tr>
        <w:trPr>
          <w:tblHeader w:val="true"/>
        </w:trPr>
        <w:tc>
          <w:tcPr>
            <w:tcW w:type="dxa" w:w="1200"/>
            <w:shd w:fill="173B57"/>
            <w:vAlign w:val="center"/>
          </w:tcPr>
          <w:p>
            <w:pPr>
              <w:pStyle w:val="TableText"/>
              <w:keepNext/>
              <w:jc w:val="center"/>
            </w:pPr>
            <w:r>
              <w:rPr>
                <w:b/>
                <w:color w:val="FFFFFF"/>
                <w:sz w:val="14"/>
              </w:rPr>
              <w:t>Hari</w:t>
            </w:r>
          </w:p>
        </w:tc>
        <w:tc>
          <w:tcPr>
            <w:tcW w:type="dxa" w:w="4800"/>
            <w:shd w:fill="173B57"/>
            <w:vAlign w:val="center"/>
          </w:tcPr>
          <w:p>
            <w:pPr>
              <w:pStyle w:val="TableText"/>
              <w:keepNext/>
              <w:jc w:val="center"/>
            </w:pPr>
            <w:r>
              <w:rPr>
                <w:b/>
                <w:color w:val="FFFFFF"/>
                <w:sz w:val="14"/>
              </w:rPr>
              <w:t>Kewajiban sebelum AkhirGiliran</w:t>
            </w:r>
          </w:p>
        </w:tc>
        <w:tc>
          <w:tcPr>
            <w:tcW w:type="dxa" w:w="2784"/>
            <w:shd w:fill="173B57"/>
            <w:vAlign w:val="center"/>
          </w:tcPr>
          <w:p>
            <w:pPr>
              <w:pStyle w:val="TableText"/>
              <w:keepNext/>
              <w:jc w:val="center"/>
            </w:pPr>
            <w:r>
              <w:rPr>
                <w:b/>
                <w:color w:val="FFFFFF"/>
                <w:sz w:val="14"/>
              </w:rPr>
              <w:t>Catatan</w:t>
            </w:r>
          </w:p>
        </w:tc>
      </w:tr>
      <w:tr>
        <w:trPr>
          <w:cantSplit/>
        </w:trPr>
        <w:tc>
          <w:tcPr>
            <w:tcW w:type="dxa" w:w="1200"/>
            <w:vAlign w:val="top"/>
          </w:tcPr>
          <w:p>
            <w:pPr>
              <w:pStyle w:val="TableText"/>
              <w:jc w:val="left"/>
            </w:pPr>
            <w:r>
              <w:rPr>
                <w:sz w:val="14"/>
              </w:rPr>
              <w:t>Senin–Kamis</w:t>
            </w:r>
          </w:p>
        </w:tc>
        <w:tc>
          <w:tcPr>
            <w:tcW w:type="dxa" w:w="4800"/>
            <w:vAlign w:val="top"/>
          </w:tcPr>
          <w:p>
            <w:pPr>
              <w:pStyle w:val="TableText"/>
              <w:jc w:val="left"/>
            </w:pPr>
            <w:r>
              <w:rPr>
                <w:sz w:val="14"/>
              </w:rPr>
              <w:t>Setiap Player memakai tepat actions_per_turn slot aksi utama; default dua.</w:t>
            </w:r>
          </w:p>
        </w:tc>
        <w:tc>
          <w:tcPr>
            <w:tcW w:type="dxa" w:w="2784"/>
            <w:vAlign w:val="top"/>
          </w:tcPr>
          <w:p>
            <w:pPr>
              <w:pStyle w:val="TableText"/>
              <w:jc w:val="left"/>
            </w:pPr>
            <w:r>
              <w:rPr>
                <w:sz w:val="14"/>
              </w:rPr>
              <w:t>Aksi yang sama boleh diulang pada slot berbeda.</w:t>
            </w:r>
          </w:p>
        </w:tc>
      </w:tr>
      <w:tr>
        <w:trPr>
          <w:cantSplit/>
        </w:trPr>
        <w:tc>
          <w:tcPr>
            <w:tcW w:type="dxa" w:w="1200"/>
            <w:shd w:fill="F7F9FA"/>
            <w:vAlign w:val="top"/>
          </w:tcPr>
          <w:p>
            <w:pPr>
              <w:pStyle w:val="TableText"/>
              <w:jc w:val="left"/>
            </w:pPr>
            <w:r>
              <w:rPr>
                <w:sz w:val="14"/>
              </w:rPr>
              <w:t>Jumat</w:t>
            </w:r>
          </w:p>
        </w:tc>
        <w:tc>
          <w:tcPr>
            <w:tcW w:type="dxa" w:w="4800"/>
            <w:shd w:fill="F7F9FA"/>
            <w:vAlign w:val="top"/>
          </w:tcPr>
          <w:p>
            <w:pPr>
              <w:pStyle w:val="TableText"/>
              <w:jc w:val="left"/>
            </w:pPr>
            <w:r>
              <w:rPr>
                <w:sz w:val="14"/>
              </w:rPr>
              <w:t>Setiap Player mencatat tepat satu JumatBerkah.</w:t>
            </w:r>
          </w:p>
        </w:tc>
        <w:tc>
          <w:tcPr>
            <w:tcW w:type="dxa" w:w="2784"/>
            <w:shd w:fill="F7F9FA"/>
            <w:vAlign w:val="top"/>
          </w:tcPr>
          <w:p>
            <w:pPr>
              <w:pStyle w:val="TableText"/>
              <w:jc w:val="left"/>
            </w:pPr>
            <w:r>
              <w:rPr>
                <w:sz w:val="14"/>
              </w:rPr>
              <w:t>Donasi dijadwalkan sebagai aksi bebas dan mengikuti urutan Player.</w:t>
            </w:r>
          </w:p>
        </w:tc>
      </w:tr>
      <w:tr>
        <w:trPr>
          <w:cantSplit/>
        </w:trPr>
        <w:tc>
          <w:tcPr>
            <w:tcW w:type="dxa" w:w="1200"/>
            <w:vAlign w:val="top"/>
          </w:tcPr>
          <w:p>
            <w:pPr>
              <w:pStyle w:val="TableText"/>
              <w:jc w:val="left"/>
            </w:pPr>
            <w:r>
              <w:rPr>
                <w:sz w:val="14"/>
              </w:rPr>
              <w:t>Sabtu</w:t>
            </w:r>
          </w:p>
        </w:tc>
        <w:tc>
          <w:tcPr>
            <w:tcW w:type="dxa" w:w="4800"/>
            <w:vAlign w:val="top"/>
          </w:tcPr>
          <w:p>
            <w:pPr>
              <w:pStyle w:val="TableText"/>
              <w:jc w:val="left"/>
            </w:pPr>
            <w:r>
              <w:rPr>
                <w:sz w:val="14"/>
              </w:rPr>
              <w:t>SYSTEM membuka satu harga emas; setiap Player tepat sekali memilih beli, jual, atau lewati transaksi emas.</w:t>
            </w:r>
          </w:p>
        </w:tc>
        <w:tc>
          <w:tcPr>
            <w:tcW w:type="dxa" w:w="2784"/>
            <w:vAlign w:val="top"/>
          </w:tcPr>
          <w:p>
            <w:pPr>
              <w:pStyle w:val="TableText"/>
              <w:jc w:val="left"/>
            </w:pPr>
            <w:r>
              <w:rPr>
                <w:sz w:val="14"/>
              </w:rPr>
              <w:t>Pilihan terjadwal memakai slot bebas; kuantitas transaksi dapat lebih dari satu.</w:t>
            </w:r>
          </w:p>
        </w:tc>
      </w:tr>
      <w:tr>
        <w:trPr>
          <w:cantSplit/>
        </w:trPr>
        <w:tc>
          <w:tcPr>
            <w:tcW w:type="dxa" w:w="1200"/>
            <w:shd w:fill="F7F9FA"/>
            <w:vAlign w:val="top"/>
          </w:tcPr>
          <w:p>
            <w:pPr>
              <w:pStyle w:val="TableText"/>
              <w:jc w:val="left"/>
            </w:pPr>
            <w:r>
              <w:rPr>
                <w:sz w:val="14"/>
              </w:rPr>
              <w:t>Minggu</w:t>
            </w:r>
          </w:p>
        </w:tc>
        <w:tc>
          <w:tcPr>
            <w:tcW w:type="dxa" w:w="4800"/>
            <w:shd w:fill="F7F9FA"/>
            <w:vAlign w:val="top"/>
          </w:tcPr>
          <w:p>
            <w:pPr>
              <w:pStyle w:val="TableText"/>
              <w:jc w:val="left"/>
            </w:pPr>
            <w:r>
              <w:rPr>
                <w:sz w:val="14"/>
              </w:rPr>
              <w:t>Tidak ada dua aksi Player yang diwajibkan.</w:t>
            </w:r>
          </w:p>
        </w:tc>
        <w:tc>
          <w:tcPr>
            <w:tcW w:type="dxa" w:w="2784"/>
            <w:shd w:fill="F7F9FA"/>
            <w:vAlign w:val="top"/>
          </w:tcPr>
          <w:p>
            <w:pPr>
              <w:pStyle w:val="TableText"/>
              <w:jc w:val="left"/>
            </w:pPr>
            <w:r>
              <w:rPr>
                <w:sz w:val="14"/>
              </w:rPr>
              <w:t>Hari libur diproses sebagai aktivitas sistem sesuai ruleset.</w:t>
            </w:r>
          </w:p>
        </w:tc>
      </w:tr>
      <w:tr>
        <w:trPr>
          <w:cantSplit/>
        </w:trPr>
        <w:tc>
          <w:tcPr>
            <w:tcW w:type="dxa" w:w="1200"/>
            <w:vAlign w:val="top"/>
          </w:tcPr>
          <w:p>
            <w:pPr>
              <w:pStyle w:val="TableText"/>
              <w:jc w:val="left"/>
            </w:pPr>
            <w:r>
              <w:rPr>
                <w:sz w:val="14"/>
              </w:rPr>
              <w:t>Hari akhir</w:t>
            </w:r>
          </w:p>
        </w:tc>
        <w:tc>
          <w:tcPr>
            <w:tcW w:type="dxa" w:w="4800"/>
            <w:vAlign w:val="top"/>
          </w:tcPr>
          <w:p>
            <w:pPr>
              <w:pStyle w:val="TableText"/>
              <w:jc w:val="left"/>
            </w:pPr>
            <w:r>
              <w:rPr>
                <w:sz w:val="14"/>
              </w:rPr>
              <w:t>Ditutup dengan AkhiriSesi, bukan AkhirGiliran.</w:t>
            </w:r>
          </w:p>
        </w:tc>
        <w:tc>
          <w:tcPr>
            <w:tcW w:type="dxa" w:w="2784"/>
            <w:vAlign w:val="top"/>
          </w:tcPr>
          <w:p>
            <w:pPr>
              <w:pStyle w:val="TableText"/>
              <w:jc w:val="left"/>
            </w:pPr>
            <w:r>
              <w:rPr>
                <w:sz w:val="14"/>
              </w:rPr>
              <w:t>day_index harus sama dengan finish_day.</w:t>
            </w:r>
          </w:p>
        </w:tc>
      </w:tr>
      <w:tr>
        <w:trPr>
          <w:cantSplit/>
        </w:trPr>
        <w:tc>
          <w:tcPr>
            <w:tcW w:type="dxa" w:w="1200"/>
            <w:shd w:fill="F7F9FA"/>
            <w:vAlign w:val="top"/>
          </w:tcPr>
          <w:p>
            <w:pPr>
              <w:pStyle w:val="TableText"/>
              <w:jc w:val="left"/>
            </w:pPr>
            <w:r>
              <w:rPr>
                <w:sz w:val="14"/>
              </w:rPr>
              <w:t>Mode Mahir</w:t>
            </w:r>
          </w:p>
        </w:tc>
        <w:tc>
          <w:tcPr>
            <w:tcW w:type="dxa" w:w="4800"/>
            <w:shd w:fill="F7F9FA"/>
            <w:vAlign w:val="top"/>
          </w:tcPr>
          <w:p>
            <w:pPr>
              <w:pStyle w:val="TableText"/>
              <w:jc w:val="left"/>
            </w:pPr>
            <w:r>
              <w:rPr>
                <w:sz w:val="14"/>
              </w:rPr>
              <w:t>Setiap JualMasakan harus mempunyai kejadian RisikoKehidupan yang berpasangan; risiko tertunda harus diselesaikan.</w:t>
            </w:r>
          </w:p>
        </w:tc>
        <w:tc>
          <w:tcPr>
            <w:tcW w:type="dxa" w:w="2784"/>
            <w:shd w:fill="F7F9FA"/>
            <w:vAlign w:val="top"/>
          </w:tcPr>
          <w:p>
            <w:pPr>
              <w:pStyle w:val="TableText"/>
              <w:jc w:val="left"/>
            </w:pPr>
            <w:r>
              <w:rPr>
                <w:sz w:val="14"/>
              </w:rPr>
              <w:t>Asuransi/pinjaman dapat menjadi aksi bebas hanya dalam konteks risk_event_id yang sah.</w:t>
            </w:r>
          </w:p>
        </w:tc>
      </w:tr>
    </w:tbl>
    <w:p>
      <w:pPr>
        <w:spacing w:after="20"/>
      </w:pPr>
    </w:p>
    <w:p>
      <w:pPr>
        <w:pStyle w:val="CaptionAcademic"/>
        <w:keepNext/>
      </w:pPr>
      <w:r>
        <w:t>Tabel 4.41 Katalog Kelompok Aksi dan Efek Utama</w:t>
      </w:r>
    </w:p>
    <w:tbl>
      <w:tblPr>
        <w:tblStyle w:val="TableGrid"/>
        <w:tblW w:type="dxa" w:w="8784"/>
        <w:jc w:val="center"/>
        <w:tblLayout w:type="fixed"/>
        <w:tblLook w:firstColumn="1" w:firstRow="1" w:lastColumn="0" w:lastRow="0" w:noHBand="0" w:noVBand="1" w:val="04A0"/>
        <w:tblInd w:w="120" w:type="dxa"/>
      </w:tblPr>
      <w:tblGrid>
        <w:gridCol w:w="1450"/>
        <w:gridCol w:w="3834"/>
        <w:gridCol w:w="3500"/>
      </w:tblGrid>
      <w:tr>
        <w:trPr>
          <w:tblHeader w:val="true"/>
        </w:trPr>
        <w:tc>
          <w:tcPr>
            <w:tcW w:type="dxa" w:w="1450"/>
            <w:shd w:fill="173B57"/>
            <w:vAlign w:val="center"/>
          </w:tcPr>
          <w:p>
            <w:pPr>
              <w:pStyle w:val="TableText"/>
              <w:keepNext/>
              <w:jc w:val="center"/>
            </w:pPr>
            <w:r>
              <w:rPr>
                <w:b/>
                <w:color w:val="FFFFFF"/>
                <w:sz w:val="13"/>
              </w:rPr>
              <w:t>Kelompok</w:t>
            </w:r>
          </w:p>
        </w:tc>
        <w:tc>
          <w:tcPr>
            <w:tcW w:type="dxa" w:w="3834"/>
            <w:shd w:fill="173B57"/>
            <w:vAlign w:val="center"/>
          </w:tcPr>
          <w:p>
            <w:pPr>
              <w:pStyle w:val="TableText"/>
              <w:keepNext/>
              <w:jc w:val="center"/>
            </w:pPr>
            <w:r>
              <w:rPr>
                <w:b/>
                <w:color w:val="FFFFFF"/>
                <w:sz w:val="13"/>
              </w:rPr>
              <w:t>Aksi Canonical</w:t>
            </w:r>
          </w:p>
        </w:tc>
        <w:tc>
          <w:tcPr>
            <w:tcW w:type="dxa" w:w="3500"/>
            <w:shd w:fill="173B57"/>
            <w:vAlign w:val="center"/>
          </w:tcPr>
          <w:p>
            <w:pPr>
              <w:pStyle w:val="TableText"/>
              <w:keepNext/>
              <w:jc w:val="center"/>
            </w:pPr>
            <w:r>
              <w:rPr>
                <w:b/>
                <w:color w:val="FFFFFF"/>
                <w:sz w:val="13"/>
              </w:rPr>
              <w:t>Aktor/Slot dan Efek</w:t>
            </w:r>
          </w:p>
        </w:tc>
      </w:tr>
      <w:tr>
        <w:trPr>
          <w:cantSplit/>
        </w:trPr>
        <w:tc>
          <w:tcPr>
            <w:tcW w:type="dxa" w:w="1450"/>
            <w:vAlign w:val="top"/>
          </w:tcPr>
          <w:p>
            <w:pPr>
              <w:pStyle w:val="TableText"/>
              <w:jc w:val="left"/>
            </w:pPr>
            <w:r>
              <w:rPr>
                <w:sz w:val="13"/>
              </w:rPr>
              <w:t>Setup/lifecycle</w:t>
            </w:r>
          </w:p>
        </w:tc>
        <w:tc>
          <w:tcPr>
            <w:tcW w:type="dxa" w:w="3834"/>
            <w:vAlign w:val="top"/>
          </w:tcPr>
          <w:p>
            <w:pPr>
              <w:pStyle w:val="TableText"/>
              <w:jc w:val="left"/>
            </w:pPr>
            <w:r>
              <w:rPr>
                <w:sz w:val="13"/>
              </w:rPr>
              <w:t>MulaiSesi, AkhiriSesi, AkhirGiliran, BagikanTieBreaker, SetupModalAwal, SetupBahanAwal, SetupEmasAwal, SetupMisiAwal, SetupPinjamanAwal, SetupAsuransiAwal</w:t>
            </w:r>
          </w:p>
        </w:tc>
        <w:tc>
          <w:tcPr>
            <w:tcW w:type="dxa" w:w="3500"/>
            <w:vAlign w:val="top"/>
          </w:tcPr>
          <w:p>
            <w:pPr>
              <w:pStyle w:val="TableText"/>
              <w:jc w:val="left"/>
            </w:pPr>
            <w:r>
              <w:rPr>
                <w:sz w:val="13"/>
              </w:rPr>
              <w:t>SYSTEM; membentuk state awal, transisi hari, penguncian, dan finalisasi.</w:t>
            </w:r>
          </w:p>
        </w:tc>
      </w:tr>
      <w:tr>
        <w:trPr>
          <w:cantSplit/>
        </w:trPr>
        <w:tc>
          <w:tcPr>
            <w:tcW w:type="dxa" w:w="1450"/>
            <w:shd w:fill="F7F9FA"/>
            <w:vAlign w:val="top"/>
          </w:tcPr>
          <w:p>
            <w:pPr>
              <w:pStyle w:val="TableText"/>
              <w:jc w:val="left"/>
            </w:pPr>
            <w:r>
              <w:rPr>
                <w:sz w:val="13"/>
              </w:rPr>
              <w:t>Pendapatan/tabungan</w:t>
            </w:r>
          </w:p>
        </w:tc>
        <w:tc>
          <w:tcPr>
            <w:tcW w:type="dxa" w:w="3834"/>
            <w:shd w:fill="F7F9FA"/>
            <w:vAlign w:val="top"/>
          </w:tcPr>
          <w:p>
            <w:pPr>
              <w:pStyle w:val="TableText"/>
              <w:jc w:val="left"/>
            </w:pPr>
            <w:r>
              <w:rPr>
                <w:sz w:val="13"/>
              </w:rPr>
              <w:t>CatatTransaksi, KerjaLepas, Menabung</w:t>
            </w:r>
          </w:p>
        </w:tc>
        <w:tc>
          <w:tcPr>
            <w:tcW w:type="dxa" w:w="3500"/>
            <w:shd w:fill="F7F9FA"/>
            <w:vAlign w:val="top"/>
          </w:tcPr>
          <w:p>
            <w:pPr>
              <w:pStyle w:val="TableText"/>
              <w:jc w:val="left"/>
            </w:pPr>
            <w:r>
              <w:rPr>
                <w:sz w:val="13"/>
              </w:rPr>
              <w:t>PLAYER sesuai katalog; cashflow diproyeksikan sebagai IN/OUT dan Menabung terkait goal.</w:t>
            </w:r>
          </w:p>
        </w:tc>
      </w:tr>
      <w:tr>
        <w:trPr>
          <w:cantSplit/>
        </w:trPr>
        <w:tc>
          <w:tcPr>
            <w:tcW w:type="dxa" w:w="1450"/>
            <w:vAlign w:val="top"/>
          </w:tcPr>
          <w:p>
            <w:pPr>
              <w:pStyle w:val="TableText"/>
              <w:jc w:val="left"/>
            </w:pPr>
            <w:r>
              <w:rPr>
                <w:sz w:val="13"/>
              </w:rPr>
              <w:t>Bahan/pesanan</w:t>
            </w:r>
          </w:p>
        </w:tc>
        <w:tc>
          <w:tcPr>
            <w:tcW w:type="dxa" w:w="3834"/>
            <w:vAlign w:val="top"/>
          </w:tcPr>
          <w:p>
            <w:pPr>
              <w:pStyle w:val="TableText"/>
              <w:jc w:val="left"/>
            </w:pPr>
            <w:r>
              <w:rPr>
                <w:sz w:val="13"/>
              </w:rPr>
              <w:t>BahanMasakan, BuangBahanMasakan, JualMasakan</w:t>
            </w:r>
          </w:p>
        </w:tc>
        <w:tc>
          <w:tcPr>
            <w:tcW w:type="dxa" w:w="3500"/>
            <w:vAlign w:val="top"/>
          </w:tcPr>
          <w:p>
            <w:pPr>
              <w:pStyle w:val="TableText"/>
              <w:jc w:val="left"/>
            </w:pPr>
            <w:r>
              <w:rPr>
                <w:sz w:val="13"/>
              </w:rPr>
              <w:t>Membeli, membuang, atau memakai inventory; pesanan memvalidasi requirement dan menghasilkan pendapatan.</w:t>
            </w:r>
          </w:p>
        </w:tc>
      </w:tr>
      <w:tr>
        <w:trPr>
          <w:cantSplit/>
        </w:trPr>
        <w:tc>
          <w:tcPr>
            <w:tcW w:type="dxa" w:w="1450"/>
            <w:shd w:fill="F7F9FA"/>
            <w:vAlign w:val="top"/>
          </w:tcPr>
          <w:p>
            <w:pPr>
              <w:pStyle w:val="TableText"/>
              <w:jc w:val="left"/>
            </w:pPr>
            <w:r>
              <w:rPr>
                <w:sz w:val="13"/>
              </w:rPr>
              <w:t>Kebutuhan/donasi</w:t>
            </w:r>
          </w:p>
        </w:tc>
        <w:tc>
          <w:tcPr>
            <w:tcW w:type="dxa" w:w="3834"/>
            <w:shd w:fill="F7F9FA"/>
            <w:vAlign w:val="top"/>
          </w:tcPr>
          <w:p>
            <w:pPr>
              <w:pStyle w:val="TableText"/>
              <w:jc w:val="left"/>
            </w:pPr>
            <w:r>
              <w:rPr>
                <w:sz w:val="13"/>
              </w:rPr>
              <w:t>Kebutuhan, JumatBerkah, PoinPeringkatDonasi, UmumkanJuaraDonasi</w:t>
            </w:r>
          </w:p>
        </w:tc>
        <w:tc>
          <w:tcPr>
            <w:tcW w:type="dxa" w:w="3500"/>
            <w:shd w:fill="F7F9FA"/>
            <w:vAlign w:val="top"/>
          </w:tcPr>
          <w:p>
            <w:pPr>
              <w:pStyle w:val="TableText"/>
              <w:jc w:val="left"/>
            </w:pPr>
            <w:r>
              <w:rPr>
                <w:sz w:val="13"/>
              </w:rPr>
              <w:t>Pembelian kebutuhan mengubah poin/inventory; donasi Jumat adalah pilihan terjadwal; scoring oleh SYSTEM.</w:t>
            </w:r>
          </w:p>
        </w:tc>
      </w:tr>
      <w:tr>
        <w:trPr>
          <w:cantSplit/>
        </w:trPr>
        <w:tc>
          <w:tcPr>
            <w:tcW w:type="dxa" w:w="1450"/>
            <w:vAlign w:val="top"/>
          </w:tcPr>
          <w:p>
            <w:pPr>
              <w:pStyle w:val="TableText"/>
              <w:jc w:val="left"/>
            </w:pPr>
            <w:r>
              <w:rPr>
                <w:sz w:val="13"/>
              </w:rPr>
              <w:t>Emas</w:t>
            </w:r>
          </w:p>
        </w:tc>
        <w:tc>
          <w:tcPr>
            <w:tcW w:type="dxa" w:w="3834"/>
            <w:vAlign w:val="top"/>
          </w:tcPr>
          <w:p>
            <w:pPr>
              <w:pStyle w:val="TableText"/>
              <w:jc w:val="left"/>
            </w:pPr>
            <w:r>
              <w:rPr>
                <w:sz w:val="13"/>
              </w:rPr>
              <w:t>BukaHargaEmas, InvestasiEmas, JualEmas, LewatiTransaksiEmas, PoinEmas</w:t>
            </w:r>
          </w:p>
        </w:tc>
        <w:tc>
          <w:tcPr>
            <w:tcW w:type="dxa" w:w="3500"/>
            <w:vAlign w:val="top"/>
          </w:tcPr>
          <w:p>
            <w:pPr>
              <w:pStyle w:val="TableText"/>
              <w:jc w:val="left"/>
            </w:pPr>
            <w:r>
              <w:rPr>
                <w:sz w:val="13"/>
              </w:rPr>
              <w:t>Harga dan scoring SYSTEM; keputusan Sabtu PLAYER; jumlah kepemilikan dan batas kartu diperiksa.</w:t>
            </w:r>
          </w:p>
        </w:tc>
      </w:tr>
      <w:tr>
        <w:trPr>
          <w:cantSplit/>
        </w:trPr>
        <w:tc>
          <w:tcPr>
            <w:tcW w:type="dxa" w:w="1450"/>
            <w:shd w:fill="F7F9FA"/>
            <w:vAlign w:val="top"/>
          </w:tcPr>
          <w:p>
            <w:pPr>
              <w:pStyle w:val="TableText"/>
              <w:jc w:val="left"/>
            </w:pPr>
            <w:r>
              <w:rPr>
                <w:sz w:val="13"/>
              </w:rPr>
              <w:t>Mahir</w:t>
            </w:r>
          </w:p>
        </w:tc>
        <w:tc>
          <w:tcPr>
            <w:tcW w:type="dxa" w:w="3834"/>
            <w:shd w:fill="F7F9FA"/>
            <w:vAlign w:val="top"/>
          </w:tcPr>
          <w:p>
            <w:pPr>
              <w:pStyle w:val="TableText"/>
              <w:jc w:val="left"/>
            </w:pPr>
            <w:r>
              <w:rPr>
                <w:sz w:val="13"/>
              </w:rPr>
              <w:t>PinjamanSyariah, BayarPinjaman, Asuransi, RisikoKehidupan, BayarRisiko, GunakanOpsiDarurat, TujuanFinansial</w:t>
            </w:r>
          </w:p>
        </w:tc>
        <w:tc>
          <w:tcPr>
            <w:tcW w:type="dxa" w:w="3500"/>
            <w:shd w:fill="F7F9FA"/>
            <w:vAlign w:val="top"/>
          </w:tcPr>
          <w:p>
            <w:pPr>
              <w:pStyle w:val="TableText"/>
              <w:jc w:val="left"/>
            </w:pPr>
            <w:r>
              <w:rPr>
                <w:sz w:val="13"/>
              </w:rPr>
              <w:t>Aktif sesuai mode/context; outstanding loan, proteksi, biaya risiko, goal, dan penalti diperbarui.</w:t>
            </w:r>
          </w:p>
        </w:tc>
      </w:tr>
      <w:tr>
        <w:trPr>
          <w:cantSplit/>
        </w:trPr>
        <w:tc>
          <w:tcPr>
            <w:tcW w:type="dxa" w:w="1450"/>
            <w:vAlign w:val="top"/>
          </w:tcPr>
          <w:p>
            <w:pPr>
              <w:pStyle w:val="TableText"/>
              <w:jc w:val="left"/>
            </w:pPr>
            <w:r>
              <w:rPr>
                <w:sz w:val="13"/>
              </w:rPr>
              <w:t>Hari khusus</w:t>
            </w:r>
          </w:p>
        </w:tc>
        <w:tc>
          <w:tcPr>
            <w:tcW w:type="dxa" w:w="3834"/>
            <w:vAlign w:val="top"/>
          </w:tcPr>
          <w:p>
            <w:pPr>
              <w:pStyle w:val="TableText"/>
              <w:jc w:val="left"/>
            </w:pPr>
            <w:r>
              <w:rPr>
                <w:sz w:val="13"/>
              </w:rPr>
              <w:t>HariMingguLibur</w:t>
            </w:r>
          </w:p>
        </w:tc>
        <w:tc>
          <w:tcPr>
            <w:tcW w:type="dxa" w:w="3500"/>
            <w:vAlign w:val="top"/>
          </w:tcPr>
          <w:p>
            <w:pPr>
              <w:pStyle w:val="TableText"/>
              <w:jc w:val="left"/>
            </w:pPr>
            <w:r>
              <w:rPr>
                <w:sz w:val="13"/>
              </w:rPr>
              <w:t>SYSTEM; menutup hari libur tanpa memalsukan dua aksi Player.</w:t>
            </w:r>
          </w:p>
        </w:tc>
      </w:tr>
      <w:tr>
        <w:trPr>
          <w:cantSplit/>
        </w:trPr>
        <w:tc>
          <w:tcPr>
            <w:tcW w:type="dxa" w:w="1450"/>
            <w:shd w:fill="F7F9FA"/>
            <w:vAlign w:val="top"/>
          </w:tcPr>
          <w:p>
            <w:pPr>
              <w:pStyle w:val="TableText"/>
              <w:jc w:val="left"/>
            </w:pPr>
            <w:r>
              <w:rPr>
                <w:sz w:val="13"/>
              </w:rPr>
              <w:t>Dihentikan</w:t>
            </w:r>
          </w:p>
        </w:tc>
        <w:tc>
          <w:tcPr>
            <w:tcW w:type="dxa" w:w="3834"/>
            <w:shd w:fill="F7F9FA"/>
            <w:vAlign w:val="top"/>
          </w:tcPr>
          <w:p>
            <w:pPr>
              <w:pStyle w:val="TableText"/>
              <w:jc w:val="left"/>
            </w:pPr>
            <w:r>
              <w:rPr>
                <w:sz w:val="13"/>
              </w:rPr>
              <w:t>LewatiOrder, AmbilKartuDariDeck, KartuMasukDiscard, IsiUlangPasar; TarikTabungan baru</w:t>
            </w:r>
          </w:p>
        </w:tc>
        <w:tc>
          <w:tcPr>
            <w:tcW w:type="dxa" w:w="3500"/>
            <w:shd w:fill="F7F9FA"/>
            <w:vAlign w:val="top"/>
          </w:tcPr>
          <w:p>
            <w:pPr>
              <w:pStyle w:val="TableText"/>
              <w:jc w:val="left"/>
            </w:pPr>
            <w:r>
              <w:rPr>
                <w:sz w:val="13"/>
              </w:rPr>
              <w:t>Tidak diterima sebagai gameplay baru; histori lama tetap ada tetapi tidak memengaruhi analitik baru.</w:t>
            </w:r>
          </w:p>
        </w:tc>
      </w:tr>
    </w:tbl>
    <w:p>
      <w:pPr>
        <w:spacing w:after="20"/>
      </w:pPr>
    </w:p>
    <w:p>
      <w:pPr>
        <w:pStyle w:val="Heading2"/>
      </w:pPr>
      <w:r>
        <w:t>4.6.6 Rancangan Analitik dan Rumus Lengkap</w:t>
      </w:r>
    </w:p>
    <w:p>
      <w:pPr/>
      <w:r>
        <w:t>Analitik tidak menerima angka jadi dari klien. Backend membentuk sebelas kelompok variabel dari ruleset, setup yang dikunci, event sah, asset reference, proyeksi arus kas, state peserta, dan skor final. Metrik lalu dihitung oleh kalkulator domain dan disimpan sebagai snapshot bersama komponen pembentuknya. Gambar 4.37 memperlihatkan ketergantungan tersebut.</w:t>
      </w:r>
    </w:p>
    <w:p>
      <w:pPr>
        <w:keepNext/>
        <w:jc w:val="center"/>
      </w:pPr>
      <w:r>
        <w:drawing>
          <wp:inline xmlns:a="http://schemas.openxmlformats.org/drawingml/2006/main" xmlns:pic="http://schemas.openxmlformats.org/drawingml/2006/picture">
            <wp:extent cx="5472000" cy="3585907"/>
            <wp:docPr id="37" name="Picture 37" title="Gambar 4.37" descr="Diagram sumber data dan sebelas kelompok variabel yang menghasilkan metrik pada kelompok Uang dan Usaha, Masa Depan, Cara Bermain, serta Kebutuhan dan Hasil."/>
            <wp:cNvGraphicFramePr>
              <a:graphicFrameLocks noChangeAspect="1"/>
            </wp:cNvGraphicFramePr>
            <a:graphic>
              <a:graphicData uri="http://schemas.openxmlformats.org/drawingml/2006/picture">
                <pic:pic>
                  <pic:nvPicPr>
                    <pic:cNvPr id="0" name="metric-dependency-map.png"/>
                    <pic:cNvPicPr/>
                  </pic:nvPicPr>
                  <pic:blipFill>
                    <a:blip r:embed="rId49"/>
                    <a:stretch>
                      <a:fillRect/>
                    </a:stretch>
                  </pic:blipFill>
                  <pic:spPr>
                    <a:xfrm>
                      <a:off x="0" y="0"/>
                      <a:ext cx="5472000" cy="3585907"/>
                    </a:xfrm>
                    <a:prstGeom prst="rect"/>
                  </pic:spPr>
                </pic:pic>
              </a:graphicData>
            </a:graphic>
          </wp:inline>
        </w:drawing>
      </w:r>
    </w:p>
    <w:p>
      <w:pPr>
        <w:pStyle w:val="CaptionAcademic"/>
        <w:keepNext w:val="0"/>
      </w:pPr>
      <w:r>
        <w:t>Gambar 4.37 Ketergantungan variabel fisik dan metrik turunan</w:t>
      </w:r>
    </w:p>
    <w:p>
      <w:pPr/>
      <w:r>
        <w:t>Notasi yang dipakai pada Tabel 4.42 dan Tabel 4.43: SafeRatio(a,b) menghasilkan null ketika b=0; bentuk persen mengalikan rasio dengan 100. Clamp(x,0,100) membatasi hasil pada rentang 0–100. Nilai null ditampilkan sebagai Belum dapat dihitung. Nol hanya ditampilkan jika hasil matematika yang sah memang nol.</w:t>
      </w:r>
    </w:p>
    <w:p>
      <w:r>
        <w:br w:type="page"/>
      </w:r>
    </w:p>
    <w:p>
      <w:pPr>
        <w:pStyle w:val="CaptionAcademic"/>
        <w:keepNext/>
      </w:pPr>
      <w:r>
        <w:t>Tabel 4.42 Rumus Metrik Umum Pemula dan Mahir</w:t>
      </w:r>
    </w:p>
    <w:tbl>
      <w:tblPr>
        <w:tblStyle w:val="TableGrid"/>
        <w:tblW w:type="dxa" w:w="8784"/>
        <w:jc w:val="center"/>
        <w:tblLayout w:type="fixed"/>
        <w:tblLook w:firstColumn="1" w:firstRow="1" w:lastColumn="0" w:lastRow="0" w:noHBand="0" w:noVBand="1" w:val="04A0"/>
        <w:tblInd w:w="120" w:type="dxa"/>
      </w:tblPr>
      <w:tblGrid>
        <w:gridCol w:w="1850"/>
        <w:gridCol w:w="2500"/>
        <w:gridCol w:w="2700"/>
        <w:gridCol w:w="1734"/>
      </w:tblGrid>
      <w:tr>
        <w:trPr>
          <w:tblHeader w:val="true"/>
        </w:trPr>
        <w:tc>
          <w:tcPr>
            <w:tcW w:type="dxa" w:w="1850"/>
            <w:shd w:fill="173B57"/>
            <w:vAlign w:val="center"/>
          </w:tcPr>
          <w:p>
            <w:pPr>
              <w:pStyle w:val="TableText"/>
              <w:keepNext/>
              <w:jc w:val="center"/>
            </w:pPr>
            <w:r>
              <w:rPr>
                <w:b/>
                <w:color w:val="FFFFFF"/>
                <w:sz w:val="13"/>
              </w:rPr>
              <w:t>Metrik / Key API</w:t>
            </w:r>
          </w:p>
        </w:tc>
        <w:tc>
          <w:tcPr>
            <w:tcW w:type="dxa" w:w="2500"/>
            <w:shd w:fill="173B57"/>
            <w:vAlign w:val="center"/>
          </w:tcPr>
          <w:p>
            <w:pPr>
              <w:pStyle w:val="TableText"/>
              <w:keepNext/>
              <w:jc w:val="center"/>
            </w:pPr>
            <w:r>
              <w:rPr>
                <w:b/>
                <w:color w:val="FFFFFF"/>
                <w:sz w:val="13"/>
              </w:rPr>
              <w:t>Rumus Persis</w:t>
            </w:r>
          </w:p>
        </w:tc>
        <w:tc>
          <w:tcPr>
            <w:tcW w:type="dxa" w:w="2700"/>
            <w:shd w:fill="173B57"/>
            <w:vAlign w:val="center"/>
          </w:tcPr>
          <w:p>
            <w:pPr>
              <w:pStyle w:val="TableText"/>
              <w:keepNext/>
              <w:jc w:val="center"/>
            </w:pPr>
            <w:r>
              <w:rPr>
                <w:b/>
                <w:color w:val="FFFFFF"/>
                <w:sz w:val="13"/>
              </w:rPr>
              <w:t>Variabel dan Sumber</w:t>
            </w:r>
          </w:p>
        </w:tc>
        <w:tc>
          <w:tcPr>
            <w:tcW w:type="dxa" w:w="1734"/>
            <w:shd w:fill="173B57"/>
            <w:vAlign w:val="center"/>
          </w:tcPr>
          <w:p>
            <w:pPr>
              <w:pStyle w:val="TableText"/>
              <w:keepNext/>
              <w:jc w:val="center"/>
            </w:pPr>
            <w:r>
              <w:rPr>
                <w:b/>
                <w:color w:val="FFFFFF"/>
                <w:sz w:val="13"/>
              </w:rPr>
              <w:t>Guard dan Makna</w:t>
            </w:r>
          </w:p>
        </w:tc>
      </w:tr>
      <w:tr>
        <w:trPr>
          <w:cantSplit/>
        </w:trPr>
        <w:tc>
          <w:tcPr>
            <w:tcW w:type="dxa" w:w="1850"/>
            <w:vAlign w:val="top"/>
          </w:tcPr>
          <w:p>
            <w:pPr>
              <w:pStyle w:val="TableText"/>
              <w:jc w:val="left"/>
            </w:pPr>
            <w:r>
              <w:rPr>
                <w:sz w:val="13"/>
              </w:rPr>
              <w:t>Pertumbuhan Kas</w:t>
              <w:br/>
              <w:t>cash_growth_percent</w:t>
            </w:r>
          </w:p>
        </w:tc>
        <w:tc>
          <w:tcPr>
            <w:tcW w:type="dxa" w:w="2500"/>
            <w:vAlign w:val="top"/>
          </w:tcPr>
          <w:p>
            <w:pPr>
              <w:pStyle w:val="TableText"/>
              <w:jc w:val="left"/>
            </w:pPr>
            <w:r>
              <w:rPr>
                <w:sz w:val="13"/>
              </w:rPr>
              <w:t>coins_net_end_game / starting_coins × 100</w:t>
            </w:r>
          </w:p>
        </w:tc>
        <w:tc>
          <w:tcPr>
            <w:tcW w:type="dxa" w:w="2700"/>
            <w:vAlign w:val="top"/>
          </w:tcPr>
          <w:p>
            <w:pPr>
              <w:pStyle w:val="TableText"/>
              <w:jc w:val="left"/>
            </w:pPr>
            <w:r>
              <w:rPr>
                <w:sz w:val="13"/>
              </w:rPr>
              <w:t>coins_net_end_game = starting_cash + seluruh IN − seluruh OUT; sumber ruleset dan cashflow projection.</w:t>
            </w:r>
          </w:p>
        </w:tc>
        <w:tc>
          <w:tcPr>
            <w:tcW w:type="dxa" w:w="1734"/>
            <w:vAlign w:val="top"/>
          </w:tcPr>
          <w:p>
            <w:pPr>
              <w:pStyle w:val="TableText"/>
              <w:jc w:val="left"/>
            </w:pPr>
            <w:r>
              <w:rPr>
                <w:sz w:val="13"/>
              </w:rPr>
              <w:t>null bila starting=0. 100%=kas sama dengan awal; &gt;100% bertambah; &lt;100% menyusut.</w:t>
            </w:r>
          </w:p>
        </w:tc>
      </w:tr>
      <w:tr>
        <w:trPr>
          <w:cantSplit/>
        </w:trPr>
        <w:tc>
          <w:tcPr>
            <w:tcW w:type="dxa" w:w="1850"/>
            <w:shd w:fill="F7F9FA"/>
            <w:vAlign w:val="top"/>
          </w:tcPr>
          <w:p>
            <w:pPr>
              <w:pStyle w:val="TableText"/>
              <w:jc w:val="left"/>
            </w:pPr>
            <w:r>
              <w:rPr>
                <w:sz w:val="13"/>
              </w:rPr>
              <w:t>Pemerataan Sumber Pendapatan</w:t>
              <w:br/>
              <w:t>income_diversification_index</w:t>
            </w:r>
          </w:p>
        </w:tc>
        <w:tc>
          <w:tcPr>
            <w:tcW w:type="dxa" w:w="2500"/>
            <w:shd w:fill="F7F9FA"/>
            <w:vAlign w:val="top"/>
          </w:tcPr>
          <w:p>
            <w:pPr>
              <w:pStyle w:val="TableText"/>
              <w:jc w:val="left"/>
            </w:pPr>
            <w:r>
              <w:rPr>
                <w:sz w:val="13"/>
              </w:rPr>
              <w:t>Jika n=1: 0. Jika n&gt;1: [(1 − Σ p_i²)/(1 − 1/n)] × 100; p_i=income_i/Σincome.</w:t>
            </w:r>
          </w:p>
        </w:tc>
        <w:tc>
          <w:tcPr>
            <w:tcW w:type="dxa" w:w="2700"/>
            <w:shd w:fill="F7F9FA"/>
            <w:vAlign w:val="top"/>
          </w:tcPr>
          <w:p>
            <w:pPr>
              <w:pStyle w:val="TableText"/>
              <w:jc w:val="left"/>
            </w:pPr>
            <w:r>
              <w:rPr>
                <w:sz w:val="13"/>
              </w:rPr>
              <w:t>income_i hanya KerjaLepas, JualMasakan, dan penjualan emas; n=jumlah sumber bernilai positif. Pinjaman/transfer tabungan dikecualikan.</w:t>
            </w:r>
          </w:p>
        </w:tc>
        <w:tc>
          <w:tcPr>
            <w:tcW w:type="dxa" w:w="1734"/>
            <w:shd w:fill="F7F9FA"/>
            <w:vAlign w:val="top"/>
          </w:tcPr>
          <w:p>
            <w:pPr>
              <w:pStyle w:val="TableText"/>
              <w:jc w:val="left"/>
            </w:pPr>
            <w:r>
              <w:rPr>
                <w:sz w:val="13"/>
              </w:rPr>
              <w:t>null bila total tiga sumber=0. Nilai tinggi berarti komposisi lebih merata, bukan pendapatan lebih besar.</w:t>
            </w:r>
          </w:p>
        </w:tc>
      </w:tr>
      <w:tr>
        <w:trPr>
          <w:cantSplit/>
        </w:trPr>
        <w:tc>
          <w:tcPr>
            <w:tcW w:type="dxa" w:w="1850"/>
            <w:vAlign w:val="top"/>
          </w:tcPr>
          <w:p>
            <w:pPr>
              <w:pStyle w:val="TableText"/>
              <w:jc w:val="left"/>
            </w:pPr>
            <w:r>
              <w:rPr>
                <w:sz w:val="13"/>
              </w:rPr>
              <w:t>Porsi Biaya Usaha</w:t>
              <w:br/>
              <w:t>business_expense_share_percent</w:t>
            </w:r>
          </w:p>
        </w:tc>
        <w:tc>
          <w:tcPr>
            <w:tcW w:type="dxa" w:w="2500"/>
            <w:vAlign w:val="top"/>
          </w:tcPr>
          <w:p>
            <w:pPr>
              <w:pStyle w:val="TableText"/>
              <w:jc w:val="left"/>
            </w:pPr>
            <w:r>
              <w:rPr>
                <w:sz w:val="13"/>
              </w:rPr>
              <w:t>ingredient_investment_coins_total / total_cash_out × 100</w:t>
            </w:r>
          </w:p>
        </w:tc>
        <w:tc>
          <w:tcPr>
            <w:tcW w:type="dxa" w:w="2700"/>
            <w:vAlign w:val="top"/>
          </w:tcPr>
          <w:p>
            <w:pPr>
              <w:pStyle w:val="TableText"/>
              <w:jc w:val="left"/>
            </w:pPr>
            <w:r>
              <w:rPr>
                <w:sz w:val="13"/>
              </w:rPr>
              <w:t>OUT kategori INGREDIENT dibanding seluruh OUT Player.</w:t>
            </w:r>
          </w:p>
        </w:tc>
        <w:tc>
          <w:tcPr>
            <w:tcW w:type="dxa" w:w="1734"/>
            <w:vAlign w:val="top"/>
          </w:tcPr>
          <w:p>
            <w:pPr>
              <w:pStyle w:val="TableText"/>
              <w:jc w:val="left"/>
            </w:pPr>
            <w:r>
              <w:rPr>
                <w:sz w:val="13"/>
              </w:rPr>
              <w:t>null bila tidak ada pengeluaran. Menjelaskan komposisi biaya, bukan efisiensi laba sendirian.</w:t>
            </w:r>
          </w:p>
        </w:tc>
      </w:tr>
      <w:tr>
        <w:trPr>
          <w:cantSplit/>
        </w:trPr>
        <w:tc>
          <w:tcPr>
            <w:tcW w:type="dxa" w:w="1850"/>
            <w:shd w:fill="F7F9FA"/>
            <w:vAlign w:val="top"/>
          </w:tcPr>
          <w:p>
            <w:pPr>
              <w:pStyle w:val="TableText"/>
              <w:jc w:val="left"/>
            </w:pPr>
            <w:r>
              <w:rPr>
                <w:sz w:val="13"/>
              </w:rPr>
              <w:t>Margin Usaha Pesanan</w:t>
              <w:br/>
              <w:t>meal_order_profit_margin_percent</w:t>
            </w:r>
          </w:p>
        </w:tc>
        <w:tc>
          <w:tcPr>
            <w:tcW w:type="dxa" w:w="2500"/>
            <w:shd w:fill="F7F9FA"/>
            <w:vAlign w:val="top"/>
          </w:tcPr>
          <w:p>
            <w:pPr>
              <w:pStyle w:val="TableText"/>
              <w:jc w:val="left"/>
            </w:pPr>
            <w:r>
              <w:rPr>
                <w:sz w:val="13"/>
              </w:rPr>
              <w:t>(meal_order_income_total − ingredient_cost_used) / meal_order_income_total × 100</w:t>
            </w:r>
          </w:p>
        </w:tc>
        <w:tc>
          <w:tcPr>
            <w:tcW w:type="dxa" w:w="2700"/>
            <w:shd w:fill="F7F9FA"/>
            <w:vAlign w:val="top"/>
          </w:tcPr>
          <w:p>
            <w:pPr>
              <w:pStyle w:val="TableText"/>
              <w:jc w:val="left"/>
            </w:pPr>
            <w:r>
              <w:rPr>
                <w:sz w:val="13"/>
              </w:rPr>
              <w:t>Pendapatan JualMasakan; biaya bahan ditelusuri FIFO dari bahan yang dipakai pesanan, fallback biaya 1 bila histori legacy tidak lengkap.</w:t>
            </w:r>
          </w:p>
        </w:tc>
        <w:tc>
          <w:tcPr>
            <w:tcW w:type="dxa" w:w="1734"/>
            <w:shd w:fill="F7F9FA"/>
            <w:vAlign w:val="top"/>
          </w:tcPr>
          <w:p>
            <w:pPr>
              <w:pStyle w:val="TableText"/>
              <w:jc w:val="left"/>
            </w:pPr>
            <w:r>
              <w:rPr>
                <w:sz w:val="13"/>
              </w:rPr>
              <w:t>null bila pendapatan pesanan=0. Positif=surplus usaha; negatif=biaya melebihi pendapatan.</w:t>
            </w:r>
          </w:p>
        </w:tc>
      </w:tr>
      <w:tr>
        <w:trPr>
          <w:cantSplit/>
        </w:trPr>
        <w:tc>
          <w:tcPr>
            <w:tcW w:type="dxa" w:w="1850"/>
            <w:vAlign w:val="top"/>
          </w:tcPr>
          <w:p>
            <w:pPr>
              <w:pStyle w:val="TableText"/>
              <w:jc w:val="left"/>
            </w:pPr>
            <w:r>
              <w:rPr>
                <w:sz w:val="13"/>
              </w:rPr>
              <w:t>Fokus Aksi Penghasil Uang</w:t>
              <w:br/>
              <w:t>income_action_focus_percent</w:t>
            </w:r>
          </w:p>
        </w:tc>
        <w:tc>
          <w:tcPr>
            <w:tcW w:type="dxa" w:w="2500"/>
            <w:vAlign w:val="top"/>
          </w:tcPr>
          <w:p>
            <w:pPr>
              <w:pStyle w:val="TableText"/>
              <w:jc w:val="left"/>
            </w:pPr>
            <w:r>
              <w:rPr>
                <w:sz w:val="13"/>
              </w:rPr>
              <w:t>income_main_actions / total_main_actions × 100</w:t>
            </w:r>
          </w:p>
        </w:tc>
        <w:tc>
          <w:tcPr>
            <w:tcW w:type="dxa" w:w="2700"/>
            <w:vAlign w:val="top"/>
          </w:tcPr>
          <w:p>
            <w:pPr>
              <w:pStyle w:val="TableText"/>
              <w:jc w:val="left"/>
            </w:pPr>
            <w:r>
              <w:rPr>
                <w:sz w:val="13"/>
              </w:rPr>
              <w:t>Aksi PLAYER yang mengonsumsi slot; income action adalah aksi yang event_id-nya mempunyai proyeksi IN.</w:t>
            </w:r>
          </w:p>
        </w:tc>
        <w:tc>
          <w:tcPr>
            <w:tcW w:type="dxa" w:w="1734"/>
            <w:vAlign w:val="top"/>
          </w:tcPr>
          <w:p>
            <w:pPr>
              <w:pStyle w:val="TableText"/>
              <w:jc w:val="left"/>
            </w:pPr>
            <w:r>
              <w:rPr>
                <w:sz w:val="13"/>
              </w:rPr>
              <w:t>null bila belum ada aksi utama. Tidak menghitung aksi bebas/system.</w:t>
            </w:r>
          </w:p>
        </w:tc>
      </w:tr>
      <w:tr>
        <w:trPr>
          <w:cantSplit/>
        </w:trPr>
        <w:tc>
          <w:tcPr>
            <w:tcW w:type="dxa" w:w="1850"/>
            <w:shd w:fill="F7F9FA"/>
            <w:vAlign w:val="top"/>
          </w:tcPr>
          <w:p>
            <w:pPr>
              <w:pStyle w:val="TableText"/>
              <w:jc w:val="left"/>
            </w:pPr>
            <w:r>
              <w:rPr>
                <w:sz w:val="13"/>
              </w:rPr>
              <w:t>Pemanfaatan Bahan</w:t>
              <w:br/>
              <w:t>ingredient_utilization_percent</w:t>
            </w:r>
          </w:p>
        </w:tc>
        <w:tc>
          <w:tcPr>
            <w:tcW w:type="dxa" w:w="2500"/>
            <w:shd w:fill="F7F9FA"/>
            <w:vAlign w:val="top"/>
          </w:tcPr>
          <w:p>
            <w:pPr>
              <w:pStyle w:val="TableText"/>
              <w:jc w:val="left"/>
            </w:pPr>
            <w:r>
              <w:rPr>
                <w:sz w:val="13"/>
              </w:rPr>
              <w:t>ingredients_used_in_completed_orders / ingredients_collected × 100</w:t>
            </w:r>
          </w:p>
        </w:tc>
        <w:tc>
          <w:tcPr>
            <w:tcW w:type="dxa" w:w="2700"/>
            <w:shd w:fill="F7F9FA"/>
            <w:vAlign w:val="top"/>
          </w:tcPr>
          <w:p>
            <w:pPr>
              <w:pStyle w:val="TableText"/>
              <w:jc w:val="left"/>
            </w:pPr>
            <w:r>
              <w:rPr>
                <w:sz w:val="13"/>
              </w:rPr>
              <w:t>Bahan terkumpul dari setup/pembelian; bahan terpakai dari required cards JualMasakan.</w:t>
            </w:r>
          </w:p>
        </w:tc>
        <w:tc>
          <w:tcPr>
            <w:tcW w:type="dxa" w:w="1734"/>
            <w:shd w:fill="F7F9FA"/>
            <w:vAlign w:val="top"/>
          </w:tcPr>
          <w:p>
            <w:pPr>
              <w:pStyle w:val="TableText"/>
              <w:jc w:val="left"/>
            </w:pPr>
            <w:r>
              <w:rPr>
                <w:sz w:val="13"/>
              </w:rPr>
              <w:t>null bila tidak ada bahan. Bahan dibuang/tersisa tidak masuk pembilang.</w:t>
            </w:r>
          </w:p>
        </w:tc>
      </w:tr>
      <w:tr>
        <w:trPr>
          <w:cantSplit/>
        </w:trPr>
        <w:tc>
          <w:tcPr>
            <w:tcW w:type="dxa" w:w="1850"/>
            <w:vAlign w:val="top"/>
          </w:tcPr>
          <w:p>
            <w:pPr>
              <w:pStyle w:val="TableText"/>
              <w:jc w:val="left"/>
            </w:pPr>
            <w:r>
              <w:rPr>
                <w:sz w:val="13"/>
              </w:rPr>
              <w:t>Keragaman Pemenuhan Kebutuhan</w:t>
              <w:br/>
              <w:t>need_fulfillment_diversity_percent</w:t>
            </w:r>
          </w:p>
        </w:tc>
        <w:tc>
          <w:tcPr>
            <w:tcW w:type="dxa" w:w="2500"/>
            <w:vAlign w:val="top"/>
          </w:tcPr>
          <w:p>
            <w:pPr>
              <w:pStyle w:val="TableText"/>
              <w:jc w:val="left"/>
            </w:pPr>
            <w:r>
              <w:rPr>
                <w:sz w:val="13"/>
              </w:rPr>
              <w:t>[(1 − (pP²+pS²+pT²))/(1 − 1/3)] × 100</w:t>
            </w:r>
          </w:p>
        </w:tc>
        <w:tc>
          <w:tcPr>
            <w:tcW w:type="dxa" w:w="2700"/>
            <w:vAlign w:val="top"/>
          </w:tcPr>
          <w:p>
            <w:pPr>
              <w:pStyle w:val="TableText"/>
              <w:jc w:val="left"/>
            </w:pPr>
            <w:r>
              <w:rPr>
                <w:sz w:val="13"/>
              </w:rPr>
              <w:t>pP, pS, pT adalah proporsi kebutuhan aktif Primer, Sekunder, Tersier setelah kebutuhan yang dijual melalui opsi darurat dikeluarkan.</w:t>
            </w:r>
          </w:p>
        </w:tc>
        <w:tc>
          <w:tcPr>
            <w:tcW w:type="dxa" w:w="1734"/>
            <w:vAlign w:val="top"/>
          </w:tcPr>
          <w:p>
            <w:pPr>
              <w:pStyle w:val="TableText"/>
              <w:jc w:val="left"/>
            </w:pPr>
            <w:r>
              <w:rPr>
                <w:sz w:val="13"/>
              </w:rPr>
              <w:t>null bila tidak ada kebutuhan. 0%=terkonsentrasi satu tier; 100%=tiga tier seimbang.</w:t>
            </w:r>
          </w:p>
        </w:tc>
      </w:tr>
      <w:tr>
        <w:trPr>
          <w:cantSplit/>
        </w:trPr>
        <w:tc>
          <w:tcPr>
            <w:tcW w:type="dxa" w:w="1850"/>
            <w:shd w:fill="F7F9FA"/>
            <w:vAlign w:val="top"/>
          </w:tcPr>
          <w:p>
            <w:pPr>
              <w:pStyle w:val="TableText"/>
              <w:jc w:val="left"/>
            </w:pPr>
            <w:r>
              <w:rPr>
                <w:sz w:val="13"/>
              </w:rPr>
              <w:t>Komitmen Donasi</w:t>
              <w:br/>
              <w:t>donation_commitment_score</w:t>
            </w:r>
          </w:p>
        </w:tc>
        <w:tc>
          <w:tcPr>
            <w:tcW w:type="dxa" w:w="2500"/>
            <w:shd w:fill="F7F9FA"/>
            <w:vAlign w:val="top"/>
          </w:tcPr>
          <w:p>
            <w:pPr>
              <w:pStyle w:val="TableText"/>
              <w:jc w:val="left"/>
            </w:pPr>
            <w:r>
              <w:rPr>
                <w:sz w:val="13"/>
              </w:rPr>
              <w:t>Clamp(stability_index × resource_share × friday_rate,0,100)</w:t>
            </w:r>
          </w:p>
        </w:tc>
        <w:tc>
          <w:tcPr>
            <w:tcW w:type="dxa" w:w="2700"/>
            <w:shd w:fill="F7F9FA"/>
            <w:vAlign w:val="top"/>
          </w:tcPr>
          <w:p>
            <w:pPr>
              <w:pStyle w:val="TableText"/>
              <w:jc w:val="left"/>
            </w:pPr>
            <w:r>
              <w:rPr>
                <w:sz w:val="13"/>
              </w:rPr>
              <w:t>stability=Clamp((1−SD(nominal)/mean)×100); resource_share=donasi/[max(0,kas akhir)+donasi]; friday_rate=Jumat diikuti/total Jumat.</w:t>
            </w:r>
          </w:p>
        </w:tc>
        <w:tc>
          <w:tcPr>
            <w:tcW w:type="dxa" w:w="1734"/>
            <w:shd w:fill="F7F9FA"/>
            <w:vAlign w:val="top"/>
          </w:tcPr>
          <w:p>
            <w:pPr>
              <w:pStyle w:val="TableText"/>
              <w:jc w:val="left"/>
            </w:pPr>
            <w:r>
              <w:rPr>
                <w:sz w:val="13"/>
              </w:rPr>
              <w:t>null bila mean donasi, resource denominator, atau jumlah Jumat tidak tersedia. Skor menggabungkan stabilitas, proporsi, partisipasi.</w:t>
            </w:r>
          </w:p>
        </w:tc>
      </w:tr>
      <w:tr>
        <w:trPr>
          <w:cantSplit/>
        </w:trPr>
        <w:tc>
          <w:tcPr>
            <w:tcW w:type="dxa" w:w="1850"/>
            <w:vAlign w:val="top"/>
          </w:tcPr>
          <w:p>
            <w:pPr>
              <w:pStyle w:val="TableText"/>
              <w:jc w:val="left"/>
            </w:pPr>
            <w:r>
              <w:rPr>
                <w:sz w:val="13"/>
              </w:rPr>
              <w:t>Komposisi Poin Kebahagiaan</w:t>
              <w:br/>
              <w:t>happiness_points_composition</w:t>
            </w:r>
          </w:p>
        </w:tc>
        <w:tc>
          <w:tcPr>
            <w:tcW w:type="dxa" w:w="2500"/>
            <w:vAlign w:val="top"/>
          </w:tcPr>
          <w:p>
            <w:pPr>
              <w:pStyle w:val="TableText"/>
              <w:jc w:val="left"/>
            </w:pPr>
            <w:r>
              <w:rPr>
                <w:sz w:val="13"/>
              </w:rPr>
              <w:t>need + need_set_bonus + donation + gold + pension + financial_goal − mission_penalty − loan_penalty</w:t>
            </w:r>
          </w:p>
        </w:tc>
        <w:tc>
          <w:tcPr>
            <w:tcW w:type="dxa" w:w="2700"/>
            <w:vAlign w:val="top"/>
          </w:tcPr>
          <w:p>
            <w:pPr>
              <w:pStyle w:val="TableText"/>
              <w:jc w:val="left"/>
            </w:pPr>
            <w:r>
              <w:rPr>
                <w:sz w:val="13"/>
              </w:rPr>
              <w:t>Skor dari kebutuhan aktif, bonus set, peringkat donasi/emas/pensiun, target, misi, dan pinjaman; nilai mengikuti ruleset yang dikunci.</w:t>
            </w:r>
          </w:p>
        </w:tc>
        <w:tc>
          <w:tcPr>
            <w:tcW w:type="dxa" w:w="1734"/>
            <w:vAlign w:val="top"/>
          </w:tcPr>
          <w:p>
            <w:pPr>
              <w:pStyle w:val="TableText"/>
              <w:jc w:val="left"/>
            </w:pPr>
            <w:r>
              <w:rPr>
                <w:sz w:val="13"/>
              </w:rPr>
              <w:t>Objek komposisi, bukan persen. Pada Pemula komponen target/pinjaman tidak dibentuk; target Mahir efektif 0 bila utang belum lunas.</w:t>
            </w:r>
          </w:p>
        </w:tc>
      </w:tr>
    </w:tbl>
    <w:p>
      <w:pPr>
        <w:spacing w:after="20"/>
      </w:pPr>
    </w:p>
    <w:p>
      <w:pPr>
        <w:pStyle w:val="CaptionAcademic"/>
        <w:keepNext/>
      </w:pPr>
      <w:r>
        <w:t>Tabel 4.43 Rumus Metrik Khusus Mode Mahir</w:t>
      </w:r>
    </w:p>
    <w:tbl>
      <w:tblPr>
        <w:tblStyle w:val="TableGrid"/>
        <w:tblW w:type="dxa" w:w="8784"/>
        <w:jc w:val="center"/>
        <w:tblLayout w:type="fixed"/>
        <w:tblLook w:firstColumn="1" w:firstRow="1" w:lastColumn="0" w:lastRow="0" w:noHBand="0" w:noVBand="1" w:val="04A0"/>
        <w:tblInd w:w="120" w:type="dxa"/>
      </w:tblPr>
      <w:tblGrid>
        <w:gridCol w:w="1850"/>
        <w:gridCol w:w="2500"/>
        <w:gridCol w:w="2700"/>
        <w:gridCol w:w="1734"/>
      </w:tblGrid>
      <w:tr>
        <w:trPr>
          <w:tblHeader w:val="true"/>
        </w:trPr>
        <w:tc>
          <w:tcPr>
            <w:tcW w:type="dxa" w:w="1850"/>
            <w:shd w:fill="173B57"/>
            <w:vAlign w:val="center"/>
          </w:tcPr>
          <w:p>
            <w:pPr>
              <w:pStyle w:val="TableText"/>
              <w:keepNext/>
              <w:jc w:val="center"/>
            </w:pPr>
            <w:r>
              <w:rPr>
                <w:b/>
                <w:color w:val="FFFFFF"/>
                <w:sz w:val="13"/>
              </w:rPr>
              <w:t>Metrik / Key API</w:t>
            </w:r>
          </w:p>
        </w:tc>
        <w:tc>
          <w:tcPr>
            <w:tcW w:type="dxa" w:w="2500"/>
            <w:shd w:fill="173B57"/>
            <w:vAlign w:val="center"/>
          </w:tcPr>
          <w:p>
            <w:pPr>
              <w:pStyle w:val="TableText"/>
              <w:keepNext/>
              <w:jc w:val="center"/>
            </w:pPr>
            <w:r>
              <w:rPr>
                <w:b/>
                <w:color w:val="FFFFFF"/>
                <w:sz w:val="13"/>
              </w:rPr>
              <w:t>Rumus Persis</w:t>
            </w:r>
          </w:p>
        </w:tc>
        <w:tc>
          <w:tcPr>
            <w:tcW w:type="dxa" w:w="2700"/>
            <w:shd w:fill="173B57"/>
            <w:vAlign w:val="center"/>
          </w:tcPr>
          <w:p>
            <w:pPr>
              <w:pStyle w:val="TableText"/>
              <w:keepNext/>
              <w:jc w:val="center"/>
            </w:pPr>
            <w:r>
              <w:rPr>
                <w:b/>
                <w:color w:val="FFFFFF"/>
                <w:sz w:val="13"/>
              </w:rPr>
              <w:t>Variabel dan Sumber</w:t>
            </w:r>
          </w:p>
        </w:tc>
        <w:tc>
          <w:tcPr>
            <w:tcW w:type="dxa" w:w="1734"/>
            <w:shd w:fill="173B57"/>
            <w:vAlign w:val="center"/>
          </w:tcPr>
          <w:p>
            <w:pPr>
              <w:pStyle w:val="TableText"/>
              <w:keepNext/>
              <w:jc w:val="center"/>
            </w:pPr>
            <w:r>
              <w:rPr>
                <w:b/>
                <w:color w:val="FFFFFF"/>
                <w:sz w:val="13"/>
              </w:rPr>
              <w:t>Guard dan Makna</w:t>
            </w:r>
          </w:p>
        </w:tc>
      </w:tr>
      <w:tr>
        <w:trPr>
          <w:cantSplit/>
        </w:trPr>
        <w:tc>
          <w:tcPr>
            <w:tcW w:type="dxa" w:w="1850"/>
            <w:vAlign w:val="top"/>
          </w:tcPr>
          <w:p>
            <w:pPr>
              <w:pStyle w:val="TableText"/>
              <w:jc w:val="left"/>
            </w:pPr>
            <w:r>
              <w:rPr>
                <w:sz w:val="13"/>
              </w:rPr>
              <w:t>Kesiapan Menghadapi Risiko</w:t>
              <w:br/>
              <w:t>risk_readiness_percent</w:t>
            </w:r>
          </w:p>
        </w:tc>
        <w:tc>
          <w:tcPr>
            <w:tcW w:type="dxa" w:w="2500"/>
            <w:vAlign w:val="top"/>
          </w:tcPr>
          <w:p>
            <w:pPr>
              <w:pStyle w:val="TableText"/>
              <w:jc w:val="left"/>
            </w:pPr>
            <w:r>
              <w:rPr>
                <w:sz w:val="13"/>
              </w:rPr>
              <w:t>(life_risk_cards_drawn − emergency_options_used) / life_risk_cards_drawn × 100</w:t>
            </w:r>
          </w:p>
        </w:tc>
        <w:tc>
          <w:tcPr>
            <w:tcW w:type="dxa" w:w="2700"/>
            <w:vAlign w:val="top"/>
          </w:tcPr>
          <w:p>
            <w:pPr>
              <w:pStyle w:val="TableText"/>
              <w:jc w:val="left"/>
            </w:pPr>
            <w:r>
              <w:rPr>
                <w:sz w:val="13"/>
              </w:rPr>
              <w:t>Risiko dari RisikoKehidupan; opsi darurat dari GunakanOpsiDarurat. Pembilang dibatasi minimum 0.</w:t>
            </w:r>
          </w:p>
        </w:tc>
        <w:tc>
          <w:tcPr>
            <w:tcW w:type="dxa" w:w="1734"/>
            <w:vAlign w:val="top"/>
          </w:tcPr>
          <w:p>
            <w:pPr>
              <w:pStyle w:val="TableText"/>
              <w:jc w:val="left"/>
            </w:pPr>
            <w:r>
              <w:rPr>
                <w:sz w:val="13"/>
              </w:rPr>
              <w:t>Hanya Mahir; null bila tidak ada risiko. Tinggi berarti lebih banyak risiko selesai tanpa opsi darurat.</w:t>
            </w:r>
          </w:p>
        </w:tc>
      </w:tr>
      <w:tr>
        <w:trPr>
          <w:cantSplit/>
        </w:trPr>
        <w:tc>
          <w:tcPr>
            <w:tcW w:type="dxa" w:w="1850"/>
            <w:shd w:fill="F7F9FA"/>
            <w:vAlign w:val="top"/>
          </w:tcPr>
          <w:p>
            <w:pPr>
              <w:pStyle w:val="TableText"/>
              <w:jc w:val="left"/>
            </w:pPr>
            <w:r>
              <w:rPr>
                <w:sz w:val="13"/>
              </w:rPr>
              <w:t>Beban Pinjaman</w:t>
              <w:br/>
              <w:t>loan_burden_percent</w:t>
            </w:r>
          </w:p>
        </w:tc>
        <w:tc>
          <w:tcPr>
            <w:tcW w:type="dxa" w:w="2500"/>
            <w:shd w:fill="F7F9FA"/>
            <w:vAlign w:val="top"/>
          </w:tcPr>
          <w:p>
            <w:pPr>
              <w:pStyle w:val="TableText"/>
              <w:jc w:val="left"/>
            </w:pPr>
            <w:r>
              <w:rPr>
                <w:sz w:val="13"/>
              </w:rPr>
              <w:t>outstanding_loan / (outstanding_loan + liquid_assets) × 100</w:t>
            </w:r>
          </w:p>
        </w:tc>
        <w:tc>
          <w:tcPr>
            <w:tcW w:type="dxa" w:w="2700"/>
            <w:shd w:fill="F7F9FA"/>
            <w:vAlign w:val="top"/>
          </w:tcPr>
          <w:p>
            <w:pPr>
              <w:pStyle w:val="TableText"/>
              <w:jc w:val="left"/>
            </w:pPr>
            <w:r>
              <w:rPr>
                <w:sz w:val="13"/>
              </w:rPr>
              <w:t>outstanding=principal−repayment seluruh pinjaman; liquid_assets=max(0,koin di tangan)+max(0,tabungan).</w:t>
            </w:r>
          </w:p>
        </w:tc>
        <w:tc>
          <w:tcPr>
            <w:tcW w:type="dxa" w:w="1734"/>
            <w:shd w:fill="F7F9FA"/>
            <w:vAlign w:val="top"/>
          </w:tcPr>
          <w:p>
            <w:pPr>
              <w:pStyle w:val="TableText"/>
              <w:jc w:val="left"/>
            </w:pPr>
            <w:r>
              <w:rPr>
                <w:sz w:val="13"/>
              </w:rPr>
              <w:t>Hanya Mahir; null bila utang+aset likuid=0. Nilai tinggi menunjukkan beban relatif lebih besar.</w:t>
            </w:r>
          </w:p>
        </w:tc>
      </w:tr>
      <w:tr>
        <w:trPr>
          <w:cantSplit/>
        </w:trPr>
        <w:tc>
          <w:tcPr>
            <w:tcW w:type="dxa" w:w="1850"/>
            <w:vAlign w:val="top"/>
          </w:tcPr>
          <w:p>
            <w:pPr>
              <w:pStyle w:val="TableText"/>
              <w:jc w:val="left"/>
            </w:pPr>
            <w:r>
              <w:rPr>
                <w:sz w:val="13"/>
              </w:rPr>
              <w:t>Progres Target Finansial</w:t>
              <w:br/>
              <w:t>financial_goal_progress_percent</w:t>
            </w:r>
          </w:p>
        </w:tc>
        <w:tc>
          <w:tcPr>
            <w:tcW w:type="dxa" w:w="2500"/>
            <w:vAlign w:val="top"/>
          </w:tcPr>
          <w:p>
            <w:pPr>
              <w:pStyle w:val="TableText"/>
              <w:jc w:val="left"/>
            </w:pPr>
            <w:r>
              <w:rPr>
                <w:sz w:val="13"/>
              </w:rPr>
              <w:t>coins_committed_to_goals / attempted_goal_target_total × 100</w:t>
            </w:r>
          </w:p>
        </w:tc>
        <w:tc>
          <w:tcPr>
            <w:tcW w:type="dxa" w:w="2700"/>
            <w:vAlign w:val="top"/>
          </w:tcPr>
          <w:p>
            <w:pPr>
              <w:pStyle w:val="TableText"/>
              <w:jc w:val="left"/>
            </w:pPr>
            <w:r>
              <w:rPr>
                <w:sz w:val="13"/>
              </w:rPr>
              <w:t>Koin committed = seluruh deposit goal; target total = harga katalog untuk goal yang pernah ditabung atau selesai.</w:t>
            </w:r>
          </w:p>
        </w:tc>
        <w:tc>
          <w:tcPr>
            <w:tcW w:type="dxa" w:w="1734"/>
            <w:vAlign w:val="top"/>
          </w:tcPr>
          <w:p>
            <w:pPr>
              <w:pStyle w:val="TableText"/>
              <w:jc w:val="left"/>
            </w:pPr>
            <w:r>
              <w:rPr>
                <w:sz w:val="13"/>
              </w:rPr>
              <w:t>Hanya Mahir; null bila belum mencoba target. Tidak otomatis dibatasi 100 bila event sah memungkinkan nilai lebih besar.</w:t>
            </w:r>
          </w:p>
        </w:tc>
      </w:tr>
      <w:tr>
        <w:trPr>
          <w:cantSplit/>
        </w:trPr>
        <w:tc>
          <w:tcPr>
            <w:tcW w:type="dxa" w:w="1850"/>
            <w:shd w:fill="F7F9FA"/>
            <w:vAlign w:val="top"/>
          </w:tcPr>
          <w:p>
            <w:pPr>
              <w:pStyle w:val="TableText"/>
              <w:jc w:val="left"/>
            </w:pPr>
            <w:r>
              <w:rPr>
                <w:sz w:val="13"/>
              </w:rPr>
              <w:t>Porsi Aksi Jangka Panjang</w:t>
              <w:br/>
              <w:t>long_term_action_share_percent</w:t>
            </w:r>
          </w:p>
        </w:tc>
        <w:tc>
          <w:tcPr>
            <w:tcW w:type="dxa" w:w="2500"/>
            <w:shd w:fill="F7F9FA"/>
            <w:vAlign w:val="top"/>
          </w:tcPr>
          <w:p>
            <w:pPr>
              <w:pStyle w:val="TableText"/>
              <w:jc w:val="left"/>
            </w:pPr>
            <w:r>
              <w:rPr>
                <w:sz w:val="13"/>
              </w:rPr>
              <w:t>(saving_actions + financial_goal_actions + insurance_actions + loan_repayment_actions) / total_main_actions × 100</w:t>
            </w:r>
          </w:p>
        </w:tc>
        <w:tc>
          <w:tcPr>
            <w:tcW w:type="dxa" w:w="2700"/>
            <w:shd w:fill="F7F9FA"/>
            <w:vAlign w:val="top"/>
          </w:tcPr>
          <w:p>
            <w:pPr>
              <w:pStyle w:val="TableText"/>
              <w:jc w:val="left"/>
            </w:pPr>
            <w:r>
              <w:rPr>
                <w:sz w:val="13"/>
              </w:rPr>
              <w:t>Hitungan event PLAYER Menabung, TujuanFinansial, Asuransi, BayarPinjaman dibanding seluruh event yang mengonsumsi slot.</w:t>
            </w:r>
          </w:p>
        </w:tc>
        <w:tc>
          <w:tcPr>
            <w:tcW w:type="dxa" w:w="1734"/>
            <w:shd w:fill="F7F9FA"/>
            <w:vAlign w:val="top"/>
          </w:tcPr>
          <w:p>
            <w:pPr>
              <w:pStyle w:val="TableText"/>
              <w:jc w:val="left"/>
            </w:pPr>
            <w:r>
              <w:rPr>
                <w:sz w:val="13"/>
              </w:rPr>
              <w:t>Hanya Mahir; null bila belum ada aksi utama. Aksi bebas ber-context risiko dapat tidak masuk denominator slot utama.</w:t>
            </w:r>
          </w:p>
        </w:tc>
      </w:tr>
    </w:tbl>
    <w:p>
      <w:pPr>
        <w:spacing w:after="20"/>
      </w:pPr>
    </w:p>
    <w:p>
      <w:pPr/>
      <w:r>
        <w:t>Setiap metrik numerik memiliki objek *_components dengan nama variabel yang sama seperti rumus. UI menampilkan asal data, nilai variabel, substitusi, hasil, dan interpretasi tepat di bawah kontrol Lihat angka pembentuk dan rumus. Dengan demikian, dokumentasi, API, dan UI menggunakan satu kosakata; perubahan formula harus memperbarui builder backend, test, README API, Postman, dan dokumen desain pada commit yang sama.</w:t>
      </w:r>
    </w:p>
    <w:p>
      <w:pPr>
        <w:pStyle w:val="Heading2"/>
      </w:pPr>
      <w:r>
        <w:t>4.6.7 Keterlacakan Rancangan dari UI sampai Database</w:t>
      </w:r>
    </w:p>
    <w:p>
      <w:pPr>
        <w:pStyle w:val="CaptionAcademic"/>
        <w:keepNext/>
      </w:pPr>
      <w:r>
        <w:t>Tabel 4.44 Matriks Keterlacakan Fitur Utama</w:t>
      </w:r>
    </w:p>
    <w:tbl>
      <w:tblPr>
        <w:tblStyle w:val="TableGrid"/>
        <w:tblW w:type="dxa" w:w="8784"/>
        <w:jc w:val="center"/>
        <w:tblLayout w:type="fixed"/>
        <w:tblLook w:firstColumn="1" w:firstRow="1" w:lastColumn="0" w:lastRow="0" w:noHBand="0" w:noVBand="1" w:val="04A0"/>
        <w:tblInd w:w="120" w:type="dxa"/>
      </w:tblPr>
      <w:tblGrid>
        <w:gridCol w:w="1500"/>
        <w:gridCol w:w="1600"/>
        <w:gridCol w:w="2050"/>
        <w:gridCol w:w="2000"/>
        <w:gridCol w:w="1634"/>
      </w:tblGrid>
      <w:tr>
        <w:trPr>
          <w:tblHeader w:val="true"/>
        </w:trPr>
        <w:tc>
          <w:tcPr>
            <w:tcW w:type="dxa" w:w="1500"/>
            <w:shd w:fill="173B57"/>
            <w:vAlign w:val="center"/>
          </w:tcPr>
          <w:p>
            <w:pPr>
              <w:pStyle w:val="TableText"/>
              <w:keepNext/>
              <w:jc w:val="center"/>
            </w:pPr>
            <w:r>
              <w:rPr>
                <w:b/>
                <w:color w:val="FFFFFF"/>
                <w:sz w:val="13"/>
              </w:rPr>
              <w:t>Tujuan Pengguna</w:t>
            </w:r>
          </w:p>
        </w:tc>
        <w:tc>
          <w:tcPr>
            <w:tcW w:type="dxa" w:w="1600"/>
            <w:shd w:fill="173B57"/>
            <w:vAlign w:val="center"/>
          </w:tcPr>
          <w:p>
            <w:pPr>
              <w:pStyle w:val="TableText"/>
              <w:keepNext/>
              <w:jc w:val="center"/>
            </w:pPr>
            <w:r>
              <w:rPr>
                <w:b/>
                <w:color w:val="FFFFFF"/>
                <w:sz w:val="13"/>
              </w:rPr>
              <w:t>UI</w:t>
            </w:r>
          </w:p>
        </w:tc>
        <w:tc>
          <w:tcPr>
            <w:tcW w:type="dxa" w:w="2050"/>
            <w:shd w:fill="173B57"/>
            <w:vAlign w:val="center"/>
          </w:tcPr>
          <w:p>
            <w:pPr>
              <w:pStyle w:val="TableText"/>
              <w:keepNext/>
              <w:jc w:val="center"/>
            </w:pPr>
            <w:r>
              <w:rPr>
                <w:b/>
                <w:color w:val="FFFFFF"/>
                <w:sz w:val="13"/>
              </w:rPr>
              <w:t>API/Service</w:t>
            </w:r>
          </w:p>
        </w:tc>
        <w:tc>
          <w:tcPr>
            <w:tcW w:type="dxa" w:w="2000"/>
            <w:shd w:fill="173B57"/>
            <w:vAlign w:val="center"/>
          </w:tcPr>
          <w:p>
            <w:pPr>
              <w:pStyle w:val="TableText"/>
              <w:keepNext/>
              <w:jc w:val="center"/>
            </w:pPr>
            <w:r>
              <w:rPr>
                <w:b/>
                <w:color w:val="FFFFFF"/>
                <w:sz w:val="13"/>
              </w:rPr>
              <w:t>Tabel Utama</w:t>
            </w:r>
          </w:p>
        </w:tc>
        <w:tc>
          <w:tcPr>
            <w:tcW w:type="dxa" w:w="1634"/>
            <w:shd w:fill="173B57"/>
            <w:vAlign w:val="center"/>
          </w:tcPr>
          <w:p>
            <w:pPr>
              <w:pStyle w:val="TableText"/>
              <w:keepNext/>
              <w:jc w:val="center"/>
            </w:pPr>
            <w:r>
              <w:rPr>
                <w:b/>
                <w:color w:val="FFFFFF"/>
                <w:sz w:val="13"/>
              </w:rPr>
              <w:t>Keluaran/Invariant</w:t>
            </w:r>
          </w:p>
        </w:tc>
      </w:tr>
      <w:tr>
        <w:trPr>
          <w:cantSplit/>
        </w:trPr>
        <w:tc>
          <w:tcPr>
            <w:tcW w:type="dxa" w:w="1500"/>
            <w:vAlign w:val="top"/>
          </w:tcPr>
          <w:p>
            <w:pPr>
              <w:pStyle w:val="TableText"/>
              <w:jc w:val="left"/>
            </w:pPr>
            <w:r>
              <w:rPr>
                <w:sz w:val="13"/>
              </w:rPr>
              <w:t>Masuk ke sistem</w:t>
            </w:r>
          </w:p>
        </w:tc>
        <w:tc>
          <w:tcPr>
            <w:tcW w:type="dxa" w:w="1600"/>
            <w:vAlign w:val="top"/>
          </w:tcPr>
          <w:p>
            <w:pPr>
              <w:pStyle w:val="TableText"/>
              <w:jc w:val="left"/>
            </w:pPr>
            <w:r>
              <w:rPr>
                <w:sz w:val="13"/>
              </w:rPr>
              <w:t>Login/Register</w:t>
            </w:r>
          </w:p>
        </w:tc>
        <w:tc>
          <w:tcPr>
            <w:tcW w:type="dxa" w:w="2050"/>
            <w:vAlign w:val="top"/>
          </w:tcPr>
          <w:p>
            <w:pPr>
              <w:pStyle w:val="TableText"/>
              <w:jc w:val="left"/>
            </w:pPr>
            <w:r>
              <w:rPr>
                <w:sz w:val="13"/>
              </w:rPr>
              <w:t>AuthController</w:t>
            </w:r>
          </w:p>
        </w:tc>
        <w:tc>
          <w:tcPr>
            <w:tcW w:type="dxa" w:w="2000"/>
            <w:vAlign w:val="top"/>
          </w:tcPr>
          <w:p>
            <w:pPr>
              <w:pStyle w:val="TableText"/>
              <w:jc w:val="left"/>
            </w:pPr>
            <w:r>
              <w:rPr>
                <w:sz w:val="13"/>
              </w:rPr>
              <w:t>app_users; security_audit_logs</w:t>
            </w:r>
          </w:p>
        </w:tc>
        <w:tc>
          <w:tcPr>
            <w:tcW w:type="dxa" w:w="1634"/>
            <w:vAlign w:val="top"/>
          </w:tcPr>
          <w:p>
            <w:pPr>
              <w:pStyle w:val="TableText"/>
              <w:jc w:val="left"/>
            </w:pPr>
            <w:r>
              <w:rPr>
                <w:sz w:val="13"/>
              </w:rPr>
              <w:t>Token, role, dan audit; Instructor tidak dapat diregistrasi publik.</w:t>
            </w:r>
          </w:p>
        </w:tc>
      </w:tr>
      <w:tr>
        <w:trPr>
          <w:cantSplit/>
        </w:trPr>
        <w:tc>
          <w:tcPr>
            <w:tcW w:type="dxa" w:w="1500"/>
            <w:shd w:fill="F7F9FA"/>
            <w:vAlign w:val="top"/>
          </w:tcPr>
          <w:p>
            <w:pPr>
              <w:pStyle w:val="TableText"/>
              <w:jc w:val="left"/>
            </w:pPr>
            <w:r>
              <w:rPr>
                <w:sz w:val="13"/>
              </w:rPr>
              <w:t>Menetapkan aturan</w:t>
            </w:r>
          </w:p>
        </w:tc>
        <w:tc>
          <w:tcPr>
            <w:tcW w:type="dxa" w:w="1600"/>
            <w:shd w:fill="F7F9FA"/>
            <w:vAlign w:val="top"/>
          </w:tcPr>
          <w:p>
            <w:pPr>
              <w:pStyle w:val="TableText"/>
              <w:jc w:val="left"/>
            </w:pPr>
            <w:r>
              <w:rPr>
                <w:sz w:val="13"/>
              </w:rPr>
              <w:t>Ruleset list/create/edit/detail</w:t>
            </w:r>
          </w:p>
        </w:tc>
        <w:tc>
          <w:tcPr>
            <w:tcW w:type="dxa" w:w="2050"/>
            <w:shd w:fill="F7F9FA"/>
            <w:vAlign w:val="top"/>
          </w:tcPr>
          <w:p>
            <w:pPr>
              <w:pStyle w:val="TableText"/>
              <w:jc w:val="left"/>
            </w:pPr>
            <w:r>
              <w:rPr>
                <w:sz w:val="13"/>
              </w:rPr>
              <w:t>RulesetsController + repository</w:t>
            </w:r>
          </w:p>
        </w:tc>
        <w:tc>
          <w:tcPr>
            <w:tcW w:type="dxa" w:w="2000"/>
            <w:shd w:fill="F7F9FA"/>
            <w:vAlign w:val="top"/>
          </w:tcPr>
          <w:p>
            <w:pPr>
              <w:pStyle w:val="TableText"/>
              <w:jc w:val="left"/>
            </w:pPr>
            <w:r>
              <w:rPr>
                <w:sz w:val="13"/>
              </w:rPr>
              <w:t>rulesets; ruleset_versions; ruleset_*</w:t>
            </w:r>
          </w:p>
        </w:tc>
        <w:tc>
          <w:tcPr>
            <w:tcW w:type="dxa" w:w="1634"/>
            <w:shd w:fill="F7F9FA"/>
            <w:vAlign w:val="top"/>
          </w:tcPr>
          <w:p>
            <w:pPr>
              <w:pStyle w:val="TableText"/>
              <w:jc w:val="left"/>
            </w:pPr>
            <w:r>
              <w:rPr>
                <w:sz w:val="13"/>
              </w:rPr>
              <w:t>Definition berversi; versi sesi immutable.</w:t>
            </w:r>
          </w:p>
        </w:tc>
      </w:tr>
      <w:tr>
        <w:trPr>
          <w:cantSplit/>
        </w:trPr>
        <w:tc>
          <w:tcPr>
            <w:tcW w:type="dxa" w:w="1500"/>
            <w:vAlign w:val="top"/>
          </w:tcPr>
          <w:p>
            <w:pPr>
              <w:pStyle w:val="TableText"/>
              <w:jc w:val="left"/>
            </w:pPr>
            <w:r>
              <w:rPr>
                <w:sz w:val="13"/>
              </w:rPr>
              <w:t>Menyiapkan kelas</w:t>
            </w:r>
          </w:p>
        </w:tc>
        <w:tc>
          <w:tcPr>
            <w:tcW w:type="dxa" w:w="1600"/>
            <w:vAlign w:val="top"/>
          </w:tcPr>
          <w:p>
            <w:pPr>
              <w:pStyle w:val="TableText"/>
              <w:jc w:val="left"/>
            </w:pPr>
            <w:r>
              <w:rPr>
                <w:sz w:val="13"/>
              </w:rPr>
              <w:t>Daftar/rincian sesi</w:t>
            </w:r>
          </w:p>
        </w:tc>
        <w:tc>
          <w:tcPr>
            <w:tcW w:type="dxa" w:w="2050"/>
            <w:vAlign w:val="top"/>
          </w:tcPr>
          <w:p>
            <w:pPr>
              <w:pStyle w:val="TableText"/>
              <w:jc w:val="left"/>
            </w:pPr>
            <w:r>
              <w:rPr>
                <w:sz w:val="13"/>
              </w:rPr>
              <w:t>Sessions/Players controllers</w:t>
            </w:r>
          </w:p>
        </w:tc>
        <w:tc>
          <w:tcPr>
            <w:tcW w:type="dxa" w:w="2000"/>
            <w:vAlign w:val="top"/>
          </w:tcPr>
          <w:p>
            <w:pPr>
              <w:pStyle w:val="TableText"/>
              <w:jc w:val="left"/>
            </w:pPr>
            <w:r>
              <w:rPr>
                <w:sz w:val="13"/>
              </w:rPr>
              <w:t>sessions; session_participants</w:t>
            </w:r>
          </w:p>
        </w:tc>
        <w:tc>
          <w:tcPr>
            <w:tcW w:type="dxa" w:w="1634"/>
            <w:vAlign w:val="top"/>
          </w:tcPr>
          <w:p>
            <w:pPr>
              <w:pStyle w:val="TableText"/>
              <w:jc w:val="left"/>
            </w:pPr>
            <w:r>
              <w:rPr>
                <w:sz w:val="13"/>
              </w:rPr>
              <w:t>Roster dalam batas min/max; seat unik.</w:t>
            </w:r>
          </w:p>
        </w:tc>
      </w:tr>
      <w:tr>
        <w:trPr>
          <w:cantSplit/>
        </w:trPr>
        <w:tc>
          <w:tcPr>
            <w:tcW w:type="dxa" w:w="1500"/>
            <w:shd w:fill="F7F9FA"/>
            <w:vAlign w:val="top"/>
          </w:tcPr>
          <w:p>
            <w:pPr>
              <w:pStyle w:val="TableText"/>
              <w:jc w:val="left"/>
            </w:pPr>
            <w:r>
              <w:rPr>
                <w:sz w:val="13"/>
              </w:rPr>
              <w:t>Mencatat pembagian fisik</w:t>
            </w:r>
          </w:p>
        </w:tc>
        <w:tc>
          <w:tcPr>
            <w:tcW w:type="dxa" w:w="1600"/>
            <w:shd w:fill="F7F9FA"/>
            <w:vAlign w:val="top"/>
          </w:tcPr>
          <w:p>
            <w:pPr>
              <w:pStyle w:val="TableText"/>
              <w:jc w:val="left"/>
            </w:pPr>
            <w:r>
              <w:rPr>
                <w:sz w:val="13"/>
              </w:rPr>
              <w:t>Integrasi IDN/summary setup</w:t>
            </w:r>
          </w:p>
        </w:tc>
        <w:tc>
          <w:tcPr>
            <w:tcW w:type="dxa" w:w="2050"/>
            <w:shd w:fill="F7F9FA"/>
            <w:vAlign w:val="top"/>
          </w:tcPr>
          <w:p>
            <w:pPr>
              <w:pStyle w:val="TableText"/>
              <w:jc w:val="left"/>
            </w:pPr>
            <w:r>
              <w:rPr>
                <w:sz w:val="13"/>
              </w:rPr>
              <w:t>SessionSetupValidator + repository</w:t>
            </w:r>
          </w:p>
        </w:tc>
        <w:tc>
          <w:tcPr>
            <w:tcW w:type="dxa" w:w="2000"/>
            <w:shd w:fill="F7F9FA"/>
            <w:vAlign w:val="top"/>
          </w:tcPr>
          <w:p>
            <w:pPr>
              <w:pStyle w:val="TableText"/>
              <w:jc w:val="left"/>
            </w:pPr>
            <w:r>
              <w:rPr>
                <w:sz w:val="13"/>
              </w:rPr>
              <w:t>session_setup_revisions</w:t>
            </w:r>
          </w:p>
        </w:tc>
        <w:tc>
          <w:tcPr>
            <w:tcW w:type="dxa" w:w="1634"/>
            <w:shd w:fill="F7F9FA"/>
            <w:vAlign w:val="top"/>
          </w:tcPr>
          <w:p>
            <w:pPr>
              <w:pStyle w:val="TableText"/>
              <w:jc w:val="left"/>
            </w:pPr>
            <w:r>
              <w:rPr>
                <w:sz w:val="13"/>
              </w:rPr>
              <w:t>Idempotent, editable sebelum start, locked sesudah start.</w:t>
            </w:r>
          </w:p>
        </w:tc>
      </w:tr>
      <w:tr>
        <w:trPr>
          <w:cantSplit/>
        </w:trPr>
        <w:tc>
          <w:tcPr>
            <w:tcW w:type="dxa" w:w="1500"/>
            <w:vAlign w:val="top"/>
          </w:tcPr>
          <w:p>
            <w:pPr>
              <w:pStyle w:val="TableText"/>
              <w:jc w:val="left"/>
            </w:pPr>
            <w:r>
              <w:rPr>
                <w:sz w:val="13"/>
              </w:rPr>
              <w:t>Mencatat keputusan</w:t>
            </w:r>
          </w:p>
        </w:tc>
        <w:tc>
          <w:tcPr>
            <w:tcW w:type="dxa" w:w="1600"/>
            <w:vAlign w:val="top"/>
          </w:tcPr>
          <w:p>
            <w:pPr>
              <w:pStyle w:val="TableText"/>
              <w:jc w:val="left"/>
            </w:pPr>
            <w:r>
              <w:rPr>
                <w:sz w:val="13"/>
              </w:rPr>
              <w:t>IDN dan timeline</w:t>
            </w:r>
          </w:p>
        </w:tc>
        <w:tc>
          <w:tcPr>
            <w:tcW w:type="dxa" w:w="2050"/>
            <w:vAlign w:val="top"/>
          </w:tcPr>
          <w:p>
            <w:pPr>
              <w:pStyle w:val="TableText"/>
              <w:jc w:val="left"/>
            </w:pPr>
            <w:r>
              <w:rPr>
                <w:sz w:val="13"/>
              </w:rPr>
              <w:t>EventIngestionService</w:t>
            </w:r>
          </w:p>
        </w:tc>
        <w:tc>
          <w:tcPr>
            <w:tcW w:type="dxa" w:w="2000"/>
            <w:vAlign w:val="top"/>
          </w:tcPr>
          <w:p>
            <w:pPr>
              <w:pStyle w:val="TableText"/>
              <w:jc w:val="left"/>
            </w:pPr>
            <w:r>
              <w:rPr>
                <w:sz w:val="13"/>
              </w:rPr>
              <w:t>events; participant state; asset refs</w:t>
            </w:r>
          </w:p>
        </w:tc>
        <w:tc>
          <w:tcPr>
            <w:tcW w:type="dxa" w:w="1634"/>
            <w:vAlign w:val="top"/>
          </w:tcPr>
          <w:p>
            <w:pPr>
              <w:pStyle w:val="TableText"/>
              <w:jc w:val="left"/>
            </w:pPr>
            <w:r>
              <w:rPr>
                <w:sz w:val="13"/>
              </w:rPr>
              <w:t>Sequence kontigu; state atomik; event invalid tidak disimpan.</w:t>
            </w:r>
          </w:p>
        </w:tc>
      </w:tr>
      <w:tr>
        <w:trPr>
          <w:cantSplit/>
        </w:trPr>
        <w:tc>
          <w:tcPr>
            <w:tcW w:type="dxa" w:w="1500"/>
            <w:shd w:fill="F7F9FA"/>
            <w:vAlign w:val="top"/>
          </w:tcPr>
          <w:p>
            <w:pPr>
              <w:pStyle w:val="TableText"/>
              <w:jc w:val="left"/>
            </w:pPr>
            <w:r>
              <w:rPr>
                <w:sz w:val="13"/>
              </w:rPr>
              <w:t>Menelusuri uang</w:t>
            </w:r>
          </w:p>
        </w:tc>
        <w:tc>
          <w:tcPr>
            <w:tcW w:type="dxa" w:w="1600"/>
            <w:shd w:fill="F7F9FA"/>
            <w:vAlign w:val="top"/>
          </w:tcPr>
          <w:p>
            <w:pPr>
              <w:pStyle w:val="TableText"/>
              <w:jc w:val="left"/>
            </w:pPr>
            <w:r>
              <w:rPr>
                <w:sz w:val="13"/>
              </w:rPr>
              <w:t>Riwayat Aktivitas Keuangan</w:t>
            </w:r>
          </w:p>
        </w:tc>
        <w:tc>
          <w:tcPr>
            <w:tcW w:type="dxa" w:w="2050"/>
            <w:shd w:fill="F7F9FA"/>
            <w:vAlign w:val="top"/>
          </w:tcPr>
          <w:p>
            <w:pPr>
              <w:pStyle w:val="TableText"/>
              <w:jc w:val="left"/>
            </w:pPr>
            <w:r>
              <w:rPr>
                <w:sz w:val="13"/>
              </w:rPr>
              <w:t>AnalyticsService transaction cursor</w:t>
            </w:r>
          </w:p>
        </w:tc>
        <w:tc>
          <w:tcPr>
            <w:tcW w:type="dxa" w:w="2000"/>
            <w:shd w:fill="F7F9FA"/>
            <w:vAlign w:val="top"/>
          </w:tcPr>
          <w:p>
            <w:pPr>
              <w:pStyle w:val="TableText"/>
              <w:jc w:val="left"/>
            </w:pPr>
            <w:r>
              <w:rPr>
                <w:sz w:val="13"/>
              </w:rPr>
              <w:t>event_cashflow_projections</w:t>
            </w:r>
          </w:p>
        </w:tc>
        <w:tc>
          <w:tcPr>
            <w:tcW w:type="dxa" w:w="1634"/>
            <w:shd w:fill="F7F9FA"/>
            <w:vAlign w:val="top"/>
          </w:tcPr>
          <w:p>
            <w:pPr>
              <w:pStyle w:val="TableText"/>
              <w:jc w:val="left"/>
            </w:pPr>
            <w:r>
              <w:rPr>
                <w:sz w:val="13"/>
              </w:rPr>
              <w:t>IN/OUT terurut timestamp+transaction_id.</w:t>
            </w:r>
          </w:p>
        </w:tc>
      </w:tr>
      <w:tr>
        <w:trPr>
          <w:cantSplit/>
        </w:trPr>
        <w:tc>
          <w:tcPr>
            <w:tcW w:type="dxa" w:w="1500"/>
            <w:vAlign w:val="top"/>
          </w:tcPr>
          <w:p>
            <w:pPr>
              <w:pStyle w:val="TableText"/>
              <w:jc w:val="left"/>
            </w:pPr>
            <w:r>
              <w:rPr>
                <w:sz w:val="13"/>
              </w:rPr>
              <w:t>Membaca hasil sesi</w:t>
            </w:r>
          </w:p>
        </w:tc>
        <w:tc>
          <w:tcPr>
            <w:tcW w:type="dxa" w:w="1600"/>
            <w:vAlign w:val="top"/>
          </w:tcPr>
          <w:p>
            <w:pPr>
              <w:pStyle w:val="TableText"/>
              <w:jc w:val="left"/>
            </w:pPr>
            <w:r>
              <w:rPr>
                <w:sz w:val="13"/>
              </w:rPr>
              <w:t>Ringkasan sesi dan tabel pemain</w:t>
            </w:r>
          </w:p>
        </w:tc>
        <w:tc>
          <w:tcPr>
            <w:tcW w:type="dxa" w:w="2050"/>
            <w:vAlign w:val="top"/>
          </w:tcPr>
          <w:p>
            <w:pPr>
              <w:pStyle w:val="TableText"/>
              <w:jc w:val="left"/>
            </w:pPr>
            <w:r>
              <w:rPr>
                <w:sz w:val="13"/>
              </w:rPr>
              <w:t>AnalyticsService</w:t>
            </w:r>
          </w:p>
        </w:tc>
        <w:tc>
          <w:tcPr>
            <w:tcW w:type="dxa" w:w="2000"/>
            <w:vAlign w:val="top"/>
          </w:tcPr>
          <w:p>
            <w:pPr>
              <w:pStyle w:val="TableText"/>
              <w:jc w:val="left"/>
            </w:pPr>
            <w:r>
              <w:rPr>
                <w:sz w:val="13"/>
              </w:rPr>
              <w:t>metric_snapshots; final_scores/components</w:t>
            </w:r>
          </w:p>
        </w:tc>
        <w:tc>
          <w:tcPr>
            <w:tcW w:type="dxa" w:w="1634"/>
            <w:vAlign w:val="top"/>
          </w:tcPr>
          <w:p>
            <w:pPr>
              <w:pStyle w:val="TableText"/>
              <w:jc w:val="left"/>
            </w:pPr>
            <w:r>
              <w:rPr>
                <w:sz w:val="13"/>
              </w:rPr>
              <w:t>Agregat, ranking, dan warna/label Player konsisten.</w:t>
            </w:r>
          </w:p>
        </w:tc>
      </w:tr>
      <w:tr>
        <w:trPr>
          <w:cantSplit/>
        </w:trPr>
        <w:tc>
          <w:tcPr>
            <w:tcW w:type="dxa" w:w="1500"/>
            <w:shd w:fill="F7F9FA"/>
            <w:vAlign w:val="top"/>
          </w:tcPr>
          <w:p>
            <w:pPr>
              <w:pStyle w:val="TableText"/>
              <w:jc w:val="left"/>
            </w:pPr>
            <w:r>
              <w:rPr>
                <w:sz w:val="13"/>
              </w:rPr>
              <w:t>Membuktikan metrik</w:t>
            </w:r>
          </w:p>
        </w:tc>
        <w:tc>
          <w:tcPr>
            <w:tcW w:type="dxa" w:w="1600"/>
            <w:shd w:fill="F7F9FA"/>
            <w:vAlign w:val="top"/>
          </w:tcPr>
          <w:p>
            <w:pPr>
              <w:pStyle w:val="TableText"/>
              <w:jc w:val="left"/>
            </w:pPr>
            <w:r>
              <w:rPr>
                <w:sz w:val="13"/>
              </w:rPr>
              <w:t>Cerita Hasil dan rincian rumus</w:t>
            </w:r>
          </w:p>
        </w:tc>
        <w:tc>
          <w:tcPr>
            <w:tcW w:type="dxa" w:w="2050"/>
            <w:shd w:fill="F7F9FA"/>
            <w:vAlign w:val="top"/>
          </w:tcPr>
          <w:p>
            <w:pPr>
              <w:pStyle w:val="TableText"/>
              <w:jc w:val="left"/>
            </w:pPr>
            <w:r>
              <w:rPr>
                <w:sz w:val="13"/>
              </w:rPr>
              <w:t>GameplaySnapshotBuilder</w:t>
            </w:r>
          </w:p>
        </w:tc>
        <w:tc>
          <w:tcPr>
            <w:tcW w:type="dxa" w:w="2000"/>
            <w:shd w:fill="F7F9FA"/>
            <w:vAlign w:val="top"/>
          </w:tcPr>
          <w:p>
            <w:pPr>
              <w:pStyle w:val="TableText"/>
              <w:jc w:val="left"/>
            </w:pPr>
            <w:r>
              <w:rPr>
                <w:sz w:val="13"/>
              </w:rPr>
              <w:t>events; projections; snapshots; ruleset_*</w:t>
            </w:r>
          </w:p>
        </w:tc>
        <w:tc>
          <w:tcPr>
            <w:tcW w:type="dxa" w:w="1634"/>
            <w:shd w:fill="F7F9FA"/>
            <w:vAlign w:val="top"/>
          </w:tcPr>
          <w:p>
            <w:pPr>
              <w:pStyle w:val="TableText"/>
              <w:jc w:val="left"/>
            </w:pPr>
            <w:r>
              <w:rPr>
                <w:sz w:val="13"/>
              </w:rPr>
              <w:t>raw_json, derived_json, components, null guard, dan provenance.</w:t>
            </w:r>
          </w:p>
        </w:tc>
      </w:tr>
      <w:tr>
        <w:trPr>
          <w:cantSplit/>
        </w:trPr>
        <w:tc>
          <w:tcPr>
            <w:tcW w:type="dxa" w:w="1500"/>
            <w:vAlign w:val="top"/>
          </w:tcPr>
          <w:p>
            <w:pPr>
              <w:pStyle w:val="TableText"/>
              <w:jc w:val="left"/>
            </w:pPr>
            <w:r>
              <w:rPr>
                <w:sz w:val="13"/>
              </w:rPr>
              <w:t>Mendiagnosis operasi</w:t>
            </w:r>
          </w:p>
        </w:tc>
        <w:tc>
          <w:tcPr>
            <w:tcW w:type="dxa" w:w="1600"/>
            <w:vAlign w:val="top"/>
          </w:tcPr>
          <w:p>
            <w:pPr>
              <w:pStyle w:val="TableText"/>
              <w:jc w:val="left"/>
            </w:pPr>
            <w:r>
              <w:rPr>
                <w:sz w:val="13"/>
              </w:rPr>
              <w:t>Swagger/health/audit</w:t>
            </w:r>
          </w:p>
        </w:tc>
        <w:tc>
          <w:tcPr>
            <w:tcW w:type="dxa" w:w="2050"/>
            <w:vAlign w:val="top"/>
          </w:tcPr>
          <w:p>
            <w:pPr>
              <w:pStyle w:val="TableText"/>
              <w:jc w:val="left"/>
            </w:pPr>
            <w:r>
              <w:rPr>
                <w:sz w:val="13"/>
              </w:rPr>
              <w:t>Observability/Security services</w:t>
            </w:r>
          </w:p>
        </w:tc>
        <w:tc>
          <w:tcPr>
            <w:tcW w:type="dxa" w:w="2000"/>
            <w:vAlign w:val="top"/>
          </w:tcPr>
          <w:p>
            <w:pPr>
              <w:pStyle w:val="TableText"/>
              <w:jc w:val="left"/>
            </w:pPr>
            <w:r>
              <w:rPr>
                <w:sz w:val="13"/>
              </w:rPr>
              <w:t>security_audit_logs; validation_logs</w:t>
            </w:r>
          </w:p>
        </w:tc>
        <w:tc>
          <w:tcPr>
            <w:tcW w:type="dxa" w:w="1634"/>
            <w:vAlign w:val="top"/>
          </w:tcPr>
          <w:p>
            <w:pPr>
              <w:pStyle w:val="TableText"/>
              <w:jc w:val="left"/>
            </w:pPr>
            <w:r>
              <w:rPr>
                <w:sz w:val="13"/>
              </w:rPr>
              <w:t>Trace tanpa payload gameplay sensitif; metrics internal.</w:t>
            </w:r>
          </w:p>
        </w:tc>
      </w:tr>
    </w:tbl>
    <w:p>
      <w:pPr>
        <w:spacing w:after="20"/>
      </w:pPr>
    </w:p>
    <w:p>
      <w:pPr>
        <w:pStyle w:val="CaptionAcademic"/>
        <w:keepNext/>
      </w:pPr>
      <w:r>
        <w:t>Tabel 4.45 Rancangan Nonfungsional dan Bukti Implementasi</w:t>
      </w:r>
    </w:p>
    <w:tbl>
      <w:tblPr>
        <w:tblStyle w:val="TableGrid"/>
        <w:tblW w:type="dxa" w:w="8784"/>
        <w:jc w:val="center"/>
        <w:tblLayout w:type="fixed"/>
        <w:tblLook w:firstColumn="1" w:firstRow="1" w:lastColumn="0" w:lastRow="0" w:noHBand="0" w:noVBand="1" w:val="04A0"/>
        <w:tblInd w:w="120" w:type="dxa"/>
      </w:tblPr>
      <w:tblGrid>
        <w:gridCol w:w="1350"/>
        <w:gridCol w:w="4300"/>
        <w:gridCol w:w="3134"/>
      </w:tblGrid>
      <w:tr>
        <w:trPr>
          <w:tblHeader w:val="true"/>
        </w:trPr>
        <w:tc>
          <w:tcPr>
            <w:tcW w:type="dxa" w:w="1350"/>
            <w:shd w:fill="173B57"/>
            <w:vAlign w:val="center"/>
          </w:tcPr>
          <w:p>
            <w:pPr>
              <w:pStyle w:val="TableText"/>
              <w:keepNext/>
              <w:jc w:val="center"/>
            </w:pPr>
            <w:r>
              <w:rPr>
                <w:b/>
                <w:color w:val="FFFFFF"/>
                <w:sz w:val="14"/>
              </w:rPr>
              <w:t>Kualitas</w:t>
            </w:r>
          </w:p>
        </w:tc>
        <w:tc>
          <w:tcPr>
            <w:tcW w:type="dxa" w:w="4300"/>
            <w:shd w:fill="173B57"/>
            <w:vAlign w:val="center"/>
          </w:tcPr>
          <w:p>
            <w:pPr>
              <w:pStyle w:val="TableText"/>
              <w:keepNext/>
              <w:jc w:val="center"/>
            </w:pPr>
            <w:r>
              <w:rPr>
                <w:b/>
                <w:color w:val="FFFFFF"/>
                <w:sz w:val="14"/>
              </w:rPr>
              <w:t>Keputusan Rancangan</w:t>
            </w:r>
          </w:p>
        </w:tc>
        <w:tc>
          <w:tcPr>
            <w:tcW w:type="dxa" w:w="3134"/>
            <w:shd w:fill="173B57"/>
            <w:vAlign w:val="center"/>
          </w:tcPr>
          <w:p>
            <w:pPr>
              <w:pStyle w:val="TableText"/>
              <w:keepNext/>
              <w:jc w:val="center"/>
            </w:pPr>
            <w:r>
              <w:rPr>
                <w:b/>
                <w:color w:val="FFFFFF"/>
                <w:sz w:val="14"/>
              </w:rPr>
              <w:t>Bukti/Implikasi</w:t>
            </w:r>
          </w:p>
        </w:tc>
      </w:tr>
      <w:tr>
        <w:trPr>
          <w:cantSplit/>
        </w:trPr>
        <w:tc>
          <w:tcPr>
            <w:tcW w:type="dxa" w:w="1350"/>
            <w:vAlign w:val="top"/>
          </w:tcPr>
          <w:p>
            <w:pPr>
              <w:pStyle w:val="TableText"/>
              <w:jc w:val="left"/>
            </w:pPr>
            <w:r>
              <w:rPr>
                <w:sz w:val="14"/>
              </w:rPr>
              <w:t>Keamanan</w:t>
            </w:r>
          </w:p>
        </w:tc>
        <w:tc>
          <w:tcPr>
            <w:tcW w:type="dxa" w:w="4300"/>
            <w:vAlign w:val="top"/>
          </w:tcPr>
          <w:p>
            <w:pPr>
              <w:pStyle w:val="TableText"/>
              <w:jc w:val="left"/>
            </w:pPr>
            <w:r>
              <w:rPr>
                <w:sz w:val="14"/>
              </w:rPr>
              <w:t>JWT, cookie HttpOnly/SameSite, RBAC, resource scope, rate limit, non-root container, metrics internal.</w:t>
            </w:r>
          </w:p>
        </w:tc>
        <w:tc>
          <w:tcPr>
            <w:tcW w:type="dxa" w:w="3134"/>
            <w:vAlign w:val="top"/>
          </w:tcPr>
          <w:p>
            <w:pPr>
              <w:pStyle w:val="TableText"/>
              <w:jc w:val="left"/>
            </w:pPr>
            <w:r>
              <w:rPr>
                <w:sz w:val="14"/>
              </w:rPr>
              <w:t>Akses bukan hanya disembunyikan di UI; response aman dan mempunyai trace_id.</w:t>
            </w:r>
          </w:p>
        </w:tc>
      </w:tr>
      <w:tr>
        <w:trPr>
          <w:cantSplit/>
        </w:trPr>
        <w:tc>
          <w:tcPr>
            <w:tcW w:type="dxa" w:w="1350"/>
            <w:shd w:fill="F7F9FA"/>
            <w:vAlign w:val="top"/>
          </w:tcPr>
          <w:p>
            <w:pPr>
              <w:pStyle w:val="TableText"/>
              <w:jc w:val="left"/>
            </w:pPr>
            <w:r>
              <w:rPr>
                <w:sz w:val="14"/>
              </w:rPr>
              <w:t>Integritas</w:t>
            </w:r>
          </w:p>
        </w:tc>
        <w:tc>
          <w:tcPr>
            <w:tcW w:type="dxa" w:w="4300"/>
            <w:shd w:fill="F7F9FA"/>
            <w:vAlign w:val="top"/>
          </w:tcPr>
          <w:p>
            <w:pPr>
              <w:pStyle w:val="TableText"/>
              <w:jc w:val="left"/>
            </w:pPr>
            <w:r>
              <w:rPr>
                <w:sz w:val="14"/>
              </w:rPr>
              <w:t>Foreign key, unique/check constraint, trigger, transaction, sequence, idempotency, ruleset version lock.</w:t>
            </w:r>
          </w:p>
        </w:tc>
        <w:tc>
          <w:tcPr>
            <w:tcW w:type="dxa" w:w="3134"/>
            <w:shd w:fill="F7F9FA"/>
            <w:vAlign w:val="top"/>
          </w:tcPr>
          <w:p>
            <w:pPr>
              <w:pStyle w:val="TableText"/>
              <w:jc w:val="left"/>
            </w:pPr>
            <w:r>
              <w:rPr>
                <w:sz w:val="14"/>
              </w:rPr>
              <w:t>Event dan state tidak dapat berbeda akibat perubahan parsial atau retry.</w:t>
            </w:r>
          </w:p>
        </w:tc>
      </w:tr>
      <w:tr>
        <w:trPr>
          <w:cantSplit/>
        </w:trPr>
        <w:tc>
          <w:tcPr>
            <w:tcW w:type="dxa" w:w="1350"/>
            <w:vAlign w:val="top"/>
          </w:tcPr>
          <w:p>
            <w:pPr>
              <w:pStyle w:val="TableText"/>
              <w:jc w:val="left"/>
            </w:pPr>
            <w:r>
              <w:rPr>
                <w:sz w:val="14"/>
              </w:rPr>
              <w:t>Keterlacakan</w:t>
            </w:r>
          </w:p>
        </w:tc>
        <w:tc>
          <w:tcPr>
            <w:tcW w:type="dxa" w:w="4300"/>
            <w:vAlign w:val="top"/>
          </w:tcPr>
          <w:p>
            <w:pPr>
              <w:pStyle w:val="TableText"/>
              <w:jc w:val="left"/>
            </w:pPr>
            <w:r>
              <w:rPr>
                <w:sz w:val="14"/>
              </w:rPr>
              <w:t>Event immutable, asset reference, cashflow projection, last/source event, metric components.</w:t>
            </w:r>
          </w:p>
        </w:tc>
        <w:tc>
          <w:tcPr>
            <w:tcW w:type="dxa" w:w="3134"/>
            <w:vAlign w:val="top"/>
          </w:tcPr>
          <w:p>
            <w:pPr>
              <w:pStyle w:val="TableText"/>
              <w:jc w:val="left"/>
            </w:pPr>
            <w:r>
              <w:rPr>
                <w:sz w:val="14"/>
              </w:rPr>
              <w:t>Angka UI dapat ditelusuri sampai event dan aturan asal.</w:t>
            </w:r>
          </w:p>
        </w:tc>
      </w:tr>
      <w:tr>
        <w:trPr>
          <w:cantSplit/>
        </w:trPr>
        <w:tc>
          <w:tcPr>
            <w:tcW w:type="dxa" w:w="1350"/>
            <w:shd w:fill="F7F9FA"/>
            <w:vAlign w:val="top"/>
          </w:tcPr>
          <w:p>
            <w:pPr>
              <w:pStyle w:val="TableText"/>
              <w:jc w:val="left"/>
            </w:pPr>
            <w:r>
              <w:rPr>
                <w:sz w:val="14"/>
              </w:rPr>
              <w:t>Kinerja</w:t>
            </w:r>
          </w:p>
        </w:tc>
        <w:tc>
          <w:tcPr>
            <w:tcW w:type="dxa" w:w="4300"/>
            <w:shd w:fill="F7F9FA"/>
            <w:vAlign w:val="top"/>
          </w:tcPr>
          <w:p>
            <w:pPr>
              <w:pStyle w:val="TableText"/>
              <w:jc w:val="left"/>
            </w:pPr>
            <w:r>
              <w:rPr>
                <w:sz w:val="14"/>
              </w:rPr>
              <w:t>Materialized state, snapshot, indeks sequence/timestamp, cursor pagination, cache/polling terukur.</w:t>
            </w:r>
          </w:p>
        </w:tc>
        <w:tc>
          <w:tcPr>
            <w:tcW w:type="dxa" w:w="3134"/>
            <w:shd w:fill="F7F9FA"/>
            <w:vAlign w:val="top"/>
          </w:tcPr>
          <w:p>
            <w:pPr>
              <w:pStyle w:val="TableText"/>
              <w:jc w:val="left"/>
            </w:pPr>
            <w:r>
              <w:rPr>
                <w:sz w:val="14"/>
              </w:rPr>
              <w:t>Validasi dan dasbor tidak perlu replay seluruh event pada setiap baca.</w:t>
            </w:r>
          </w:p>
        </w:tc>
      </w:tr>
      <w:tr>
        <w:trPr>
          <w:cantSplit/>
        </w:trPr>
        <w:tc>
          <w:tcPr>
            <w:tcW w:type="dxa" w:w="1350"/>
            <w:vAlign w:val="top"/>
          </w:tcPr>
          <w:p>
            <w:pPr>
              <w:pStyle w:val="TableText"/>
              <w:jc w:val="left"/>
            </w:pPr>
            <w:r>
              <w:rPr>
                <w:sz w:val="14"/>
              </w:rPr>
              <w:t>Maintainability</w:t>
            </w:r>
          </w:p>
        </w:tc>
        <w:tc>
          <w:tcPr>
            <w:tcW w:type="dxa" w:w="4300"/>
            <w:vAlign w:val="top"/>
          </w:tcPr>
          <w:p>
            <w:pPr>
              <w:pStyle w:val="TableText"/>
              <w:jc w:val="left"/>
            </w:pPr>
            <w:r>
              <w:rPr>
                <w:sz w:val="14"/>
              </w:rPr>
              <w:t>Controller, service, calculator, repository, migration, contract, dan UI dipisahkan.</w:t>
            </w:r>
          </w:p>
        </w:tc>
        <w:tc>
          <w:tcPr>
            <w:tcW w:type="dxa" w:w="3134"/>
            <w:vAlign w:val="top"/>
          </w:tcPr>
          <w:p>
            <w:pPr>
              <w:pStyle w:val="TableText"/>
              <w:jc w:val="left"/>
            </w:pPr>
            <w:r>
              <w:rPr>
                <w:sz w:val="14"/>
              </w:rPr>
              <w:t>Perubahan formula/domain mempunyai lokasi dan test yang jelas.</w:t>
            </w:r>
          </w:p>
        </w:tc>
      </w:tr>
      <w:tr>
        <w:trPr>
          <w:cantSplit/>
        </w:trPr>
        <w:tc>
          <w:tcPr>
            <w:tcW w:type="dxa" w:w="1350"/>
            <w:shd w:fill="F7F9FA"/>
            <w:vAlign w:val="top"/>
          </w:tcPr>
          <w:p>
            <w:pPr>
              <w:pStyle w:val="TableText"/>
              <w:jc w:val="left"/>
            </w:pPr>
            <w:r>
              <w:rPr>
                <w:sz w:val="14"/>
              </w:rPr>
              <w:t>Portabilitas</w:t>
            </w:r>
          </w:p>
        </w:tc>
        <w:tc>
          <w:tcPr>
            <w:tcW w:type="dxa" w:w="4300"/>
            <w:shd w:fill="F7F9FA"/>
            <w:vAlign w:val="top"/>
          </w:tcPr>
          <w:p>
            <w:pPr>
              <w:pStyle w:val="TableText"/>
              <w:jc w:val="left"/>
            </w:pPr>
            <w:r>
              <w:rPr>
                <w:sz w:val="14"/>
              </w:rPr>
              <w:t>Docker Compose, Nginx, PostgreSQL 16, konfigurasi DOMAIN, Cloudflare Tunnel.</w:t>
            </w:r>
          </w:p>
        </w:tc>
        <w:tc>
          <w:tcPr>
            <w:tcW w:type="dxa" w:w="3134"/>
            <w:shd w:fill="F7F9FA"/>
            <w:vAlign w:val="top"/>
          </w:tcPr>
          <w:p>
            <w:pPr>
              <w:pStyle w:val="TableText"/>
              <w:jc w:val="left"/>
            </w:pPr>
            <w:r>
              <w:rPr>
                <w:sz w:val="14"/>
              </w:rPr>
              <w:t>Topologi development dan production memakai komponen yang sebanding.</w:t>
            </w:r>
          </w:p>
        </w:tc>
      </w:tr>
      <w:tr>
        <w:trPr>
          <w:cantSplit/>
        </w:trPr>
        <w:tc>
          <w:tcPr>
            <w:tcW w:type="dxa" w:w="1350"/>
            <w:vAlign w:val="top"/>
          </w:tcPr>
          <w:p>
            <w:pPr>
              <w:pStyle w:val="TableText"/>
              <w:jc w:val="left"/>
            </w:pPr>
            <w:r>
              <w:rPr>
                <w:sz w:val="14"/>
              </w:rPr>
              <w:t>Aksesibilitas</w:t>
            </w:r>
          </w:p>
        </w:tc>
        <w:tc>
          <w:tcPr>
            <w:tcW w:type="dxa" w:w="4300"/>
            <w:vAlign w:val="top"/>
          </w:tcPr>
          <w:p>
            <w:pPr>
              <w:pStyle w:val="TableText"/>
              <w:jc w:val="left"/>
            </w:pPr>
            <w:r>
              <w:rPr>
                <w:sz w:val="14"/>
              </w:rPr>
              <w:t>Heading semantik, button/summary asli, fokus, aria, teks pendamping warna/grafik, tabel responsif.</w:t>
            </w:r>
          </w:p>
        </w:tc>
        <w:tc>
          <w:tcPr>
            <w:tcW w:type="dxa" w:w="3134"/>
            <w:vAlign w:val="top"/>
          </w:tcPr>
          <w:p>
            <w:pPr>
              <w:pStyle w:val="TableText"/>
              <w:jc w:val="left"/>
            </w:pPr>
            <w:r>
              <w:rPr>
                <w:sz w:val="14"/>
              </w:rPr>
              <w:t>Fitur inti tetap dapat dipakai keyboard dan layar kecil.</w:t>
            </w:r>
          </w:p>
        </w:tc>
      </w:tr>
      <w:tr>
        <w:trPr>
          <w:cantSplit/>
        </w:trPr>
        <w:tc>
          <w:tcPr>
            <w:tcW w:type="dxa" w:w="1350"/>
            <w:shd w:fill="F7F9FA"/>
            <w:vAlign w:val="top"/>
          </w:tcPr>
          <w:p>
            <w:pPr>
              <w:pStyle w:val="TableText"/>
              <w:jc w:val="left"/>
            </w:pPr>
            <w:r>
              <w:rPr>
                <w:sz w:val="14"/>
              </w:rPr>
              <w:t>Privasi</w:t>
            </w:r>
          </w:p>
        </w:tc>
        <w:tc>
          <w:tcPr>
            <w:tcW w:type="dxa" w:w="4300"/>
            <w:shd w:fill="F7F9FA"/>
            <w:vAlign w:val="top"/>
          </w:tcPr>
          <w:p>
            <w:pPr>
              <w:pStyle w:val="TableText"/>
              <w:jc w:val="left"/>
            </w:pPr>
            <w:r>
              <w:rPr>
                <w:sz w:val="14"/>
              </w:rPr>
              <w:t>Misi direduksi per role, halaman privat noindex, log penolakan tanpa payload gameplay.</w:t>
            </w:r>
          </w:p>
        </w:tc>
        <w:tc>
          <w:tcPr>
            <w:tcW w:type="dxa" w:w="3134"/>
            <w:shd w:fill="F7F9FA"/>
            <w:vAlign w:val="top"/>
          </w:tcPr>
          <w:p>
            <w:pPr>
              <w:pStyle w:val="TableText"/>
              <w:jc w:val="left"/>
            </w:pPr>
            <w:r>
              <w:rPr>
                <w:sz w:val="14"/>
              </w:rPr>
              <w:t>Player tidak memperoleh rahasia peserta lain melalui API maupun DOM.</w:t>
            </w:r>
          </w:p>
        </w:tc>
      </w:tr>
    </w:tbl>
    <w:p>
      <w:pPr>
        <w:spacing w:after="20"/>
      </w:pPr>
    </w:p>
    <w:p>
      <w:pPr/>
      <w:r>
        <w:t>Matriks ini menutup jalur keterlacakan rancangan: use case menentukan operasi, API menegakkan guard, service mengubah domain, repository menyimpan state, calculator membentuk metrik, dan UI hanya mempresentasikan DTO yang telah discope. Karena setiap lapisan memiliki tanggung jawab jelas, penambahan fitur baru dapat diperiksa dampaknya terhadap role, endpoint, schema, formula, test, dan tampilan sebelum dirilis.</w:t>
      </w:r>
    </w:p>
    <w:p>
      <w:pPr>
        <w:pStyle w:val="Heading1"/>
      </w:pPr>
      <w:r>
        <w:t>4.7 Pembahasan</w:t>
      </w:r>
    </w:p>
    <w:p>
      <w:pPr>
        <w:pStyle w:val="Heading2"/>
      </w:pPr>
      <w:r>
        <w:t>4.7.1 Pembahasan Rumusan Masalah Pertama: Pencatatan Permainan Fisik</w:t>
      </w:r>
    </w:p>
    <w:p>
      <w:pPr/>
      <w:r>
        <w:t>Rumusan masalah pertama berkaitan dengan cara memperoleh data permainan yang konsisten tanpa mengubah gim fisik menjadi simulator. Hasil implementasi menunjukkan bahwa setup dan event dapat dicatat melalui kontrak API, sementara kartu, deck, dan pasar tetap berada di meja. Backend hanya memvalidasi informasi yang memang dilaporkan dan tidak mengklaim mengetahui kartu yang belum dicatat.</w:t>
      </w:r>
    </w:p>
    <w:p>
      <w:pPr/>
      <w:r>
        <w:t>Keputusan menghapus LewatiOrder memperbaiki kesesuaian dengan rulebook. Pada hari normal, dua aksi utama wajib dilakukan dan aksi yang sama boleh diulang. Jumat dan Sabtu dapat mempunyai aktivitas bebas sesuai ruleset, sedangkan Minggu tidak membutuhkan dua aksi pemain. Dengan demikian, event log merepresentasikan keputusan yang sah, bukan aksi buatan untuk mengisi kekosongan data.</w:t>
      </w:r>
    </w:p>
    <w:p>
      <w:pPr/>
      <w:r>
        <w:t>Mekanisme setup revision mengakomodasi kesalahan input sebelum sesi dimulai. Penguncian roster dan ruleset sejak setup pertama menjaga konsistensi pembagian. Start atomik memastikan event setup, status sesi, dan revisi yang digunakan tidak berbeda. Rangkaian ini menjawab kebutuhan pencatatan secara teknis, walaupun integrasi dengan perangkat IDN fisik belum diuji langsung dalam Bab ini.</w:t>
      </w:r>
    </w:p>
    <w:p>
      <w:pPr>
        <w:pStyle w:val="Heading2"/>
      </w:pPr>
      <w:r>
        <w:t>4.7.2 Pembahasan Rumusan Masalah Kedua: Manajemen Aturan</w:t>
      </w:r>
    </w:p>
    <w:p>
      <w:pPr/>
      <w:r>
        <w:t>Rumusan masalah kedua berkaitan dengan pengelolaan aturan permainan yang dapat berubah. Pemisahan aturan inti dan ruleset berversi mencegah dua ekstrem: seluruh aturan ditulis keras sehingga sulit dikembangkan, atau seluruh aturan dapat diedit sehingga invariant permainan rusak. Aturan yang memengaruhi keabsahan dasar dipertahankan di backend, sedangkan nilai dan katalog yang memang variabel disimpan sebagai versi.</w:t>
      </w:r>
    </w:p>
    <w:p>
      <w:pPr/>
      <w:r>
        <w:t>Penguncian ruleset_version_id pada sesi mempertahankan makna historis. Ketika aturan diperbarui, sesi lama tetap dapat dianalisis berdasarkan versi yang dipakai. Validasi aktivasi dan penghapusan melindungi referensi historis. Hasil pengujian ruleset dan konflik ketergantungan mendukung bahwa versioning bekerja dalam skenario yang dicakup.</w:t>
      </w:r>
    </w:p>
    <w:p>
      <w:pPr>
        <w:pStyle w:val="Heading2"/>
      </w:pPr>
      <w:r>
        <w:t>4.7.3 Pembahasan Rumusan Masalah Ketiga: Analitik dan Dasbor</w:t>
      </w:r>
    </w:p>
    <w:p>
      <w:pPr/>
      <w:r>
        <w:t>Rumusan masalah ketiga berkaitan dengan penyajian analitik yang dapat membantu instruktur membaca keputusan pemain. Hasil utama bukan sekadar jumlah metrik, melainkan keterlacakan dari event menuju variabel fisik, rumus, dan hasil. Pengguna dapat membuka angka pembentuk untuk memahami mengapa nilai muncul.</w:t>
      </w:r>
    </w:p>
    <w:p>
      <w:pPr/>
      <w:r>
        <w:t>Tiga belas metrik diperlakukan sebagai indikator perilaku dalam konteks permainan. Pertumbuhan kas, margin usaha, pemanfaatan bahan, dan fokus aksi mengubah event yang panjang menjadi pola yang lebih mudah dibahas. Metrik Mahir seperti kesiapan risiko dan beban pinjaman hanya muncul ketika ruleset menyediakan data yang relevan. Pemisahan null dan nol menghindari kesimpulan palsu.</w:t>
      </w:r>
    </w:p>
    <w:p>
      <w:pPr/>
      <w:r>
        <w:t>Dasbor sesi mendukung perbandingan pemain, sedangkan dasbor pemain mendukung penelusuran individual. Accordion mengurangi panjang awal halaman tanpa menghilangkan bukti. Polling 10–30 detik cukup untuk pembaruan mendekati waktu nyata pada konteks kelas, tetapi tidak setara dengan streaming. Efektivitas pembelajaran dan kemudahan penggunaan tetap membutuhkan evaluasi pengguna terpisah.</w:t>
      </w:r>
    </w:p>
    <w:p>
      <w:pPr>
        <w:pStyle w:val="Heading2"/>
      </w:pPr>
      <w:r>
        <w:t>4.7.4 Keterkaitan dengan Landasan Teori dan Penelitian Terdahulu</w:t>
      </w:r>
    </w:p>
    <w:p>
      <w:pPr/>
      <w:r>
        <w:t>Implementasi sejalan dengan konsep dashboard analitik yang menempatkan ringkasan, tren, dan detail dalam tingkatan informasi. Ringkasan Statistik Pemain menyediakan gambaran cepat, Cerita di Balik Hasil Pemain menyediakan interpretasi terstruktur, dan Data Permainan Lengkap menyediakan bukti. Struktur ini menerapkan prinsip overview first, zoom/filter, dan details on demand tanpa menjadikan ringkasan sebagai pengganti data mentah.</w:t>
      </w:r>
    </w:p>
    <w:p>
      <w:pPr/>
      <w:r>
        <w:t>Penggunaan event terurut dan snapshot mendukung prinsip auditability. Provenance memungkinkan hasil dihitung ulang dan dibandingkan ketika formula berubah. Ruleset versioning mendukung reproducibility karena konteks aturan yang menghasilkan event tidak hilang. Dibandingkan dasbor yang hanya menampilkan skor akhir, pendekatan ini memberi jalur penjelasan dari keputusan menuju indikator.</w:t>
      </w:r>
    </w:p>
    <w:p>
      <w:pPr>
        <w:pStyle w:val="Heading2"/>
      </w:pPr>
      <w:r>
        <w:t>4.7.5 Kontribusi Sistem</w:t>
      </w:r>
    </w:p>
    <w:p>
      <w:pPr>
        <w:pStyle w:val="CaptionAcademic"/>
        <w:keepNext/>
      </w:pPr>
      <w:r>
        <w:t>Tabel 4.46 Kontribusi Teknis dan Praktis</w:t>
      </w:r>
    </w:p>
    <w:tbl>
      <w:tblPr>
        <w:tblStyle w:val="TableGrid"/>
        <w:tblW w:type="dxa" w:w="8784"/>
        <w:jc w:val="center"/>
        <w:tblLayout w:type="fixed"/>
        <w:tblLook w:firstColumn="1" w:firstRow="1" w:lastColumn="0" w:lastRow="0" w:noHBand="0" w:noVBand="1" w:val="04A0"/>
        <w:tblInd w:w="120" w:type="dxa"/>
      </w:tblPr>
      <w:tblGrid>
        <w:gridCol w:w="3000"/>
        <w:gridCol w:w="5784"/>
      </w:tblGrid>
      <w:tr>
        <w:trPr>
          <w:tblHeader w:val="true"/>
        </w:trPr>
        <w:tc>
          <w:tcPr>
            <w:tcW w:type="dxa" w:w="3000"/>
            <w:shd w:fill="173B57"/>
            <w:vAlign w:val="center"/>
          </w:tcPr>
          <w:p>
            <w:pPr>
              <w:pStyle w:val="TableText"/>
              <w:keepNext/>
              <w:jc w:val="center"/>
            </w:pPr>
            <w:r>
              <w:rPr>
                <w:b/>
                <w:color w:val="FFFFFF"/>
                <w:sz w:val="17"/>
              </w:rPr>
              <w:t>Kontribusi</w:t>
            </w:r>
          </w:p>
        </w:tc>
        <w:tc>
          <w:tcPr>
            <w:tcW w:type="dxa" w:w="5784"/>
            <w:shd w:fill="173B57"/>
            <w:vAlign w:val="center"/>
          </w:tcPr>
          <w:p>
            <w:pPr>
              <w:pStyle w:val="TableText"/>
              <w:keepNext/>
              <w:jc w:val="center"/>
            </w:pPr>
            <w:r>
              <w:rPr>
                <w:b/>
                <w:color w:val="FFFFFF"/>
                <w:sz w:val="17"/>
              </w:rPr>
              <w:t>Uraian</w:t>
            </w:r>
          </w:p>
        </w:tc>
      </w:tr>
      <w:tr>
        <w:trPr>
          <w:cantSplit/>
        </w:trPr>
        <w:tc>
          <w:tcPr>
            <w:tcW w:type="dxa" w:w="3000"/>
            <w:vAlign w:val="top"/>
          </w:tcPr>
          <w:p>
            <w:pPr>
              <w:pStyle w:val="TableText"/>
              <w:jc w:val="left"/>
            </w:pPr>
            <w:r>
              <w:rPr>
                <w:sz w:val="17"/>
              </w:rPr>
              <w:t>Kontrak pencatatan permainan fisik</w:t>
            </w:r>
          </w:p>
        </w:tc>
        <w:tc>
          <w:tcPr>
            <w:tcW w:type="dxa" w:w="5784"/>
            <w:vAlign w:val="top"/>
          </w:tcPr>
          <w:p>
            <w:pPr>
              <w:pStyle w:val="TableText"/>
              <w:jc w:val="left"/>
            </w:pPr>
            <w:r>
              <w:rPr>
                <w:sz w:val="17"/>
              </w:rPr>
              <w:t>Memungkinkan IDN/simulator mengirim setup dan event tanpa virtualisasi deck atau pasar.</w:t>
            </w:r>
          </w:p>
        </w:tc>
      </w:tr>
      <w:tr>
        <w:trPr>
          <w:cantSplit/>
        </w:trPr>
        <w:tc>
          <w:tcPr>
            <w:tcW w:type="dxa" w:w="3000"/>
            <w:shd w:fill="F7F9FA"/>
            <w:vAlign w:val="top"/>
          </w:tcPr>
          <w:p>
            <w:pPr>
              <w:pStyle w:val="TableText"/>
              <w:jc w:val="left"/>
            </w:pPr>
            <w:r>
              <w:rPr>
                <w:sz w:val="17"/>
              </w:rPr>
              <w:t>Ruleset berversi</w:t>
            </w:r>
          </w:p>
        </w:tc>
        <w:tc>
          <w:tcPr>
            <w:tcW w:type="dxa" w:w="5784"/>
            <w:shd w:fill="F7F9FA"/>
            <w:vAlign w:val="top"/>
          </w:tcPr>
          <w:p>
            <w:pPr>
              <w:pStyle w:val="TableText"/>
              <w:jc w:val="left"/>
            </w:pPr>
            <w:r>
              <w:rPr>
                <w:sz w:val="17"/>
              </w:rPr>
              <w:t>Memisahkan invariant dan variabel serta mengunci versi per sesi.</w:t>
            </w:r>
          </w:p>
        </w:tc>
      </w:tr>
      <w:tr>
        <w:trPr>
          <w:cantSplit/>
        </w:trPr>
        <w:tc>
          <w:tcPr>
            <w:tcW w:type="dxa" w:w="3000"/>
            <w:vAlign w:val="top"/>
          </w:tcPr>
          <w:p>
            <w:pPr>
              <w:pStyle w:val="TableText"/>
              <w:jc w:val="left"/>
            </w:pPr>
            <w:r>
              <w:rPr>
                <w:sz w:val="17"/>
              </w:rPr>
              <w:t>Analitik yang dapat dibuktikan</w:t>
            </w:r>
          </w:p>
        </w:tc>
        <w:tc>
          <w:tcPr>
            <w:tcW w:type="dxa" w:w="5784"/>
            <w:vAlign w:val="top"/>
          </w:tcPr>
          <w:p>
            <w:pPr>
              <w:pStyle w:val="TableText"/>
              <w:jc w:val="left"/>
            </w:pPr>
            <w:r>
              <w:rPr>
                <w:sz w:val="17"/>
              </w:rPr>
              <w:t>Menyertakan sumber, variabel, angka aktual, substitusi, hasil, dan status data.</w:t>
            </w:r>
          </w:p>
        </w:tc>
      </w:tr>
      <w:tr>
        <w:trPr>
          <w:cantSplit/>
        </w:trPr>
        <w:tc>
          <w:tcPr>
            <w:tcW w:type="dxa" w:w="3000"/>
            <w:shd w:fill="F7F9FA"/>
            <w:vAlign w:val="top"/>
          </w:tcPr>
          <w:p>
            <w:pPr>
              <w:pStyle w:val="TableText"/>
              <w:jc w:val="left"/>
            </w:pPr>
            <w:r>
              <w:rPr>
                <w:sz w:val="17"/>
              </w:rPr>
              <w:t>Privasi berlapis</w:t>
            </w:r>
          </w:p>
        </w:tc>
        <w:tc>
          <w:tcPr>
            <w:tcW w:type="dxa" w:w="5784"/>
            <w:shd w:fill="F7F9FA"/>
            <w:vAlign w:val="top"/>
          </w:tcPr>
          <w:p>
            <w:pPr>
              <w:pStyle w:val="TableText"/>
              <w:jc w:val="left"/>
            </w:pPr>
            <w:r>
              <w:rPr>
                <w:sz w:val="17"/>
              </w:rPr>
              <w:t>Menyunting misi pada API dan UI sesuai peran dan pemilik.</w:t>
            </w:r>
          </w:p>
        </w:tc>
      </w:tr>
      <w:tr>
        <w:trPr>
          <w:cantSplit/>
        </w:trPr>
        <w:tc>
          <w:tcPr>
            <w:tcW w:type="dxa" w:w="3000"/>
            <w:vAlign w:val="top"/>
          </w:tcPr>
          <w:p>
            <w:pPr>
              <w:pStyle w:val="TableText"/>
              <w:jc w:val="left"/>
            </w:pPr>
            <w:r>
              <w:rPr>
                <w:sz w:val="17"/>
              </w:rPr>
              <w:t>Antarmuka adaptif</w:t>
            </w:r>
          </w:p>
        </w:tc>
        <w:tc>
          <w:tcPr>
            <w:tcW w:type="dxa" w:w="5784"/>
            <w:vAlign w:val="top"/>
          </w:tcPr>
          <w:p>
            <w:pPr>
              <w:pStyle w:val="TableText"/>
              <w:jc w:val="left"/>
            </w:pPr>
            <w:r>
              <w:rPr>
                <w:sz w:val="17"/>
              </w:rPr>
              <w:t>Menyederhanakan halaman panjang melalui accordion, responsivitas, dan mode-aware rendering.</w:t>
            </w:r>
          </w:p>
        </w:tc>
      </w:tr>
      <w:tr>
        <w:trPr>
          <w:cantSplit/>
        </w:trPr>
        <w:tc>
          <w:tcPr>
            <w:tcW w:type="dxa" w:w="3000"/>
            <w:shd w:fill="F7F9FA"/>
            <w:vAlign w:val="top"/>
          </w:tcPr>
          <w:p>
            <w:pPr>
              <w:pStyle w:val="TableText"/>
              <w:jc w:val="left"/>
            </w:pPr>
            <w:r>
              <w:rPr>
                <w:sz w:val="17"/>
              </w:rPr>
              <w:t>Gerbang rilis terintegrasi</w:t>
            </w:r>
          </w:p>
        </w:tc>
        <w:tc>
          <w:tcPr>
            <w:tcW w:type="dxa" w:w="5784"/>
            <w:shd w:fill="F7F9FA"/>
            <w:vAlign w:val="top"/>
          </w:tcPr>
          <w:p>
            <w:pPr>
              <w:pStyle w:val="TableText"/>
              <w:jc w:val="left"/>
            </w:pPr>
            <w:r>
              <w:rPr>
                <w:sz w:val="17"/>
              </w:rPr>
              <w:t>Menggabungkan build, test, dokumentasi, Docker, dan performa pada verifikasi lokal.</w:t>
            </w:r>
          </w:p>
        </w:tc>
      </w:tr>
    </w:tbl>
    <w:p>
      <w:pPr>
        <w:spacing w:after="20"/>
      </w:pPr>
    </w:p>
    <w:p>
      <w:pPr/>
      <w:r>
        <w:t>Kontribusi praktis utama adalah menyediakan bahan diskusi setelah permainan. Instruktur dapat bergerak dari skor akhir ke keputusan keuangan yang membentuk skor tersebut. Namun, kontribusi ini harus dipahami sebagai dukungan proses pembelajaran, bukan bukti kausal bahwa platform meningkatkan literasi finansial.</w:t>
      </w:r>
    </w:p>
    <w:p>
      <w:pPr>
        <w:pStyle w:val="Heading2"/>
      </w:pPr>
      <w:r>
        <w:t>4.7.6 Keterbatasan dan Ancaman terhadap Validitas</w:t>
      </w:r>
    </w:p>
    <w:p>
      <w:pPr>
        <w:pStyle w:val="CaptionAcademic"/>
        <w:keepNext/>
      </w:pPr>
      <w:r>
        <w:t>Tabel 4.47 Keterbatasan dan Mitigasi</w:t>
      </w:r>
    </w:p>
    <w:tbl>
      <w:tblPr>
        <w:tblStyle w:val="TableGrid"/>
        <w:tblW w:type="dxa" w:w="8784"/>
        <w:jc w:val="center"/>
        <w:tblLayout w:type="fixed"/>
        <w:tblLook w:firstColumn="1" w:firstRow="1" w:lastColumn="0" w:lastRow="0" w:noHBand="0" w:noVBand="1" w:val="04A0"/>
        <w:tblInd w:w="120" w:type="dxa"/>
      </w:tblPr>
      <w:tblGrid>
        <w:gridCol w:w="2500"/>
        <w:gridCol w:w="3084"/>
        <w:gridCol w:w="3200"/>
      </w:tblGrid>
      <w:tr>
        <w:trPr>
          <w:tblHeader w:val="true"/>
        </w:trPr>
        <w:tc>
          <w:tcPr>
            <w:tcW w:type="dxa" w:w="2500"/>
            <w:shd w:fill="173B57"/>
            <w:vAlign w:val="center"/>
          </w:tcPr>
          <w:p>
            <w:pPr>
              <w:pStyle w:val="TableText"/>
              <w:keepNext/>
              <w:jc w:val="center"/>
            </w:pPr>
            <w:r>
              <w:rPr>
                <w:b/>
                <w:color w:val="FFFFFF"/>
                <w:sz w:val="16"/>
              </w:rPr>
              <w:t>Keterbatasan</w:t>
            </w:r>
          </w:p>
        </w:tc>
        <w:tc>
          <w:tcPr>
            <w:tcW w:type="dxa" w:w="3084"/>
            <w:shd w:fill="173B57"/>
            <w:vAlign w:val="center"/>
          </w:tcPr>
          <w:p>
            <w:pPr>
              <w:pStyle w:val="TableText"/>
              <w:keepNext/>
              <w:jc w:val="center"/>
            </w:pPr>
            <w:r>
              <w:rPr>
                <w:b/>
                <w:color w:val="FFFFFF"/>
                <w:sz w:val="16"/>
              </w:rPr>
              <w:t>Dampak</w:t>
            </w:r>
          </w:p>
        </w:tc>
        <w:tc>
          <w:tcPr>
            <w:tcW w:type="dxa" w:w="3200"/>
            <w:shd w:fill="173B57"/>
            <w:vAlign w:val="center"/>
          </w:tcPr>
          <w:p>
            <w:pPr>
              <w:pStyle w:val="TableText"/>
              <w:keepNext/>
              <w:jc w:val="center"/>
            </w:pPr>
            <w:r>
              <w:rPr>
                <w:b/>
                <w:color w:val="FFFFFF"/>
                <w:sz w:val="16"/>
              </w:rPr>
              <w:t>Mitigasi/pekerjaan lanjut</w:t>
            </w:r>
          </w:p>
        </w:tc>
      </w:tr>
      <w:tr>
        <w:trPr>
          <w:cantSplit/>
        </w:trPr>
        <w:tc>
          <w:tcPr>
            <w:tcW w:type="dxa" w:w="2500"/>
            <w:vAlign w:val="top"/>
          </w:tcPr>
          <w:p>
            <w:pPr>
              <w:pStyle w:val="TableText"/>
              <w:jc w:val="left"/>
            </w:pPr>
            <w:r>
              <w:rPr>
                <w:sz w:val="16"/>
              </w:rPr>
              <w:t>Integrasi IDN fisik belum diuji end-to-end</w:t>
            </w:r>
          </w:p>
        </w:tc>
        <w:tc>
          <w:tcPr>
            <w:tcW w:type="dxa" w:w="3084"/>
            <w:vAlign w:val="top"/>
          </w:tcPr>
          <w:p>
            <w:pPr>
              <w:pStyle w:val="TableText"/>
              <w:jc w:val="left"/>
            </w:pPr>
            <w:r>
              <w:rPr>
                <w:sz w:val="16"/>
              </w:rPr>
              <w:t>Kontrak API terbukti, tetapi karakteristik perangkat/jaringan riil belum terukur.</w:t>
            </w:r>
          </w:p>
        </w:tc>
        <w:tc>
          <w:tcPr>
            <w:tcW w:type="dxa" w:w="3200"/>
            <w:vAlign w:val="top"/>
          </w:tcPr>
          <w:p>
            <w:pPr>
              <w:pStyle w:val="TableText"/>
              <w:jc w:val="left"/>
            </w:pPr>
            <w:r>
              <w:rPr>
                <w:sz w:val="16"/>
              </w:rPr>
              <w:t>Uji lapangan dengan IDN, retry jaringan, dan kesalahan input nyata.</w:t>
            </w:r>
          </w:p>
        </w:tc>
      </w:tr>
      <w:tr>
        <w:trPr>
          <w:cantSplit/>
        </w:trPr>
        <w:tc>
          <w:tcPr>
            <w:tcW w:type="dxa" w:w="2500"/>
            <w:shd w:fill="F7F9FA"/>
            <w:vAlign w:val="top"/>
          </w:tcPr>
          <w:p>
            <w:pPr>
              <w:pStyle w:val="TableText"/>
              <w:jc w:val="left"/>
            </w:pPr>
            <w:r>
              <w:rPr>
                <w:sz w:val="16"/>
              </w:rPr>
              <w:t>Dataset utama berupa Seed 2</w:t>
            </w:r>
          </w:p>
        </w:tc>
        <w:tc>
          <w:tcPr>
            <w:tcW w:type="dxa" w:w="3084"/>
            <w:shd w:fill="F7F9FA"/>
            <w:vAlign w:val="top"/>
          </w:tcPr>
          <w:p>
            <w:pPr>
              <w:pStyle w:val="TableText"/>
              <w:jc w:val="left"/>
            </w:pPr>
            <w:r>
              <w:rPr>
                <w:sz w:val="16"/>
              </w:rPr>
              <w:t>Pola event mungkin belum mewakili seluruh strategi pemain.</w:t>
            </w:r>
          </w:p>
        </w:tc>
        <w:tc>
          <w:tcPr>
            <w:tcW w:type="dxa" w:w="3200"/>
            <w:shd w:fill="F7F9FA"/>
            <w:vAlign w:val="top"/>
          </w:tcPr>
          <w:p>
            <w:pPr>
              <w:pStyle w:val="TableText"/>
              <w:jc w:val="left"/>
            </w:pPr>
            <w:r>
              <w:rPr>
                <w:sz w:val="16"/>
              </w:rPr>
              <w:t>Tambahkan dataset kelas nyata dan skenario batas baru.</w:t>
            </w:r>
          </w:p>
        </w:tc>
      </w:tr>
      <w:tr>
        <w:trPr>
          <w:cantSplit/>
        </w:trPr>
        <w:tc>
          <w:tcPr>
            <w:tcW w:type="dxa" w:w="2500"/>
            <w:vAlign w:val="top"/>
          </w:tcPr>
          <w:p>
            <w:pPr>
              <w:pStyle w:val="TableText"/>
              <w:jc w:val="left"/>
            </w:pPr>
            <w:r>
              <w:rPr>
                <w:sz w:val="16"/>
              </w:rPr>
              <w:t>Belum ada evaluasi pengguna formal</w:t>
            </w:r>
          </w:p>
        </w:tc>
        <w:tc>
          <w:tcPr>
            <w:tcW w:type="dxa" w:w="3084"/>
            <w:vAlign w:val="top"/>
          </w:tcPr>
          <w:p>
            <w:pPr>
              <w:pStyle w:val="TableText"/>
              <w:jc w:val="left"/>
            </w:pPr>
            <w:r>
              <w:rPr>
                <w:sz w:val="16"/>
              </w:rPr>
              <w:t>Keterbacaan dan manfaat pedagogis belum terukur secara empiris.</w:t>
            </w:r>
          </w:p>
        </w:tc>
        <w:tc>
          <w:tcPr>
            <w:tcW w:type="dxa" w:w="3200"/>
            <w:vAlign w:val="top"/>
          </w:tcPr>
          <w:p>
            <w:pPr>
              <w:pStyle w:val="TableText"/>
              <w:jc w:val="left"/>
            </w:pPr>
            <w:r>
              <w:rPr>
                <w:sz w:val="16"/>
              </w:rPr>
              <w:t>Lakukan usability test, wawancara instruktur, dan pre/post evaluation.</w:t>
            </w:r>
          </w:p>
        </w:tc>
      </w:tr>
      <w:tr>
        <w:trPr>
          <w:cantSplit/>
        </w:trPr>
        <w:tc>
          <w:tcPr>
            <w:tcW w:type="dxa" w:w="2500"/>
            <w:shd w:fill="F7F9FA"/>
            <w:vAlign w:val="top"/>
          </w:tcPr>
          <w:p>
            <w:pPr>
              <w:pStyle w:val="TableText"/>
              <w:jc w:val="left"/>
            </w:pPr>
            <w:r>
              <w:rPr>
                <w:sz w:val="16"/>
              </w:rPr>
              <w:t>Polling, bukan streaming</w:t>
            </w:r>
          </w:p>
        </w:tc>
        <w:tc>
          <w:tcPr>
            <w:tcW w:type="dxa" w:w="3084"/>
            <w:shd w:fill="F7F9FA"/>
            <w:vAlign w:val="top"/>
          </w:tcPr>
          <w:p>
            <w:pPr>
              <w:pStyle w:val="TableText"/>
              <w:jc w:val="left"/>
            </w:pPr>
            <w:r>
              <w:rPr>
                <w:sz w:val="16"/>
              </w:rPr>
              <w:t>Terdapat jeda 10–30 detik.</w:t>
            </w:r>
          </w:p>
        </w:tc>
        <w:tc>
          <w:tcPr>
            <w:tcW w:type="dxa" w:w="3200"/>
            <w:shd w:fill="F7F9FA"/>
            <w:vAlign w:val="top"/>
          </w:tcPr>
          <w:p>
            <w:pPr>
              <w:pStyle w:val="TableText"/>
              <w:jc w:val="left"/>
            </w:pPr>
            <w:r>
              <w:rPr>
                <w:sz w:val="16"/>
              </w:rPr>
              <w:t>Pertimbangkan SignalR hanya bila kebutuhan kelas membuktikan perlunya latensi lebih rendah.</w:t>
            </w:r>
          </w:p>
        </w:tc>
      </w:tr>
      <w:tr>
        <w:trPr>
          <w:cantSplit/>
        </w:trPr>
        <w:tc>
          <w:tcPr>
            <w:tcW w:type="dxa" w:w="2500"/>
            <w:vAlign w:val="top"/>
          </w:tcPr>
          <w:p>
            <w:pPr>
              <w:pStyle w:val="TableText"/>
              <w:jc w:val="left"/>
            </w:pPr>
            <w:r>
              <w:rPr>
                <w:sz w:val="16"/>
              </w:rPr>
              <w:t>E2E browser terbatas pada Chromium</w:t>
            </w:r>
          </w:p>
        </w:tc>
        <w:tc>
          <w:tcPr>
            <w:tcW w:type="dxa" w:w="3084"/>
            <w:vAlign w:val="top"/>
          </w:tcPr>
          <w:p>
            <w:pPr>
              <w:pStyle w:val="TableText"/>
              <w:jc w:val="left"/>
            </w:pPr>
            <w:r>
              <w:rPr>
                <w:sz w:val="16"/>
              </w:rPr>
              <w:t>Perbedaan rendering Firefox dan Safari belum dibuktikan.</w:t>
            </w:r>
          </w:p>
        </w:tc>
        <w:tc>
          <w:tcPr>
            <w:tcW w:type="dxa" w:w="3200"/>
            <w:vAlign w:val="top"/>
          </w:tcPr>
          <w:p>
            <w:pPr>
              <w:pStyle w:val="TableText"/>
              <w:jc w:val="left"/>
            </w:pPr>
            <w:r>
              <w:rPr>
                <w:sz w:val="16"/>
              </w:rPr>
              <w:t>Tambahkan proyek Playwright Firefox/WebKit saat cakupan lintas browser dibutuhkan.</w:t>
            </w:r>
          </w:p>
        </w:tc>
      </w:tr>
      <w:tr>
        <w:trPr>
          <w:cantSplit/>
        </w:trPr>
        <w:tc>
          <w:tcPr>
            <w:tcW w:type="dxa" w:w="2500"/>
            <w:shd w:fill="F7F9FA"/>
            <w:vAlign w:val="top"/>
          </w:tcPr>
          <w:p>
            <w:pPr>
              <w:pStyle w:val="TableText"/>
              <w:jc w:val="left"/>
            </w:pPr>
            <w:r>
              <w:rPr>
                <w:sz w:val="16"/>
              </w:rPr>
              <w:t>Tidak ada staging dan backup sesuai keputusan operasional</w:t>
            </w:r>
          </w:p>
        </w:tc>
        <w:tc>
          <w:tcPr>
            <w:tcW w:type="dxa" w:w="3084"/>
            <w:shd w:fill="F7F9FA"/>
            <w:vAlign w:val="top"/>
          </w:tcPr>
          <w:p>
            <w:pPr>
              <w:pStyle w:val="TableText"/>
              <w:jc w:val="left"/>
            </w:pPr>
            <w:r>
              <w:rPr>
                <w:sz w:val="16"/>
              </w:rPr>
              <w:t>Risiko deployment dan kehilangan data lebih tinggi.</w:t>
            </w:r>
          </w:p>
        </w:tc>
        <w:tc>
          <w:tcPr>
            <w:tcW w:type="dxa" w:w="3200"/>
            <w:shd w:fill="F7F9FA"/>
            <w:vAlign w:val="top"/>
          </w:tcPr>
          <w:p>
            <w:pPr>
              <w:pStyle w:val="TableText"/>
              <w:jc w:val="left"/>
            </w:pPr>
            <w:r>
              <w:rPr>
                <w:sz w:val="16"/>
              </w:rPr>
              <w:t>Untuk penggunaan non-akademik, tambahkan backup, restore test, dan staging.</w:t>
            </w:r>
          </w:p>
        </w:tc>
      </w:tr>
      <w:tr>
        <w:trPr>
          <w:cantSplit/>
        </w:trPr>
        <w:tc>
          <w:tcPr>
            <w:tcW w:type="dxa" w:w="2500"/>
            <w:vAlign w:val="top"/>
          </w:tcPr>
          <w:p>
            <w:pPr>
              <w:pStyle w:val="TableText"/>
              <w:jc w:val="left"/>
            </w:pPr>
            <w:r>
              <w:rPr>
                <w:sz w:val="16"/>
              </w:rPr>
              <w:t>Analitik historis dapat berubah setelah koreksi formula</w:t>
            </w:r>
          </w:p>
        </w:tc>
        <w:tc>
          <w:tcPr>
            <w:tcW w:type="dxa" w:w="3084"/>
            <w:vAlign w:val="top"/>
          </w:tcPr>
          <w:p>
            <w:pPr>
              <w:pStyle w:val="TableText"/>
              <w:jc w:val="left"/>
            </w:pPr>
            <w:r>
              <w:rPr>
                <w:sz w:val="16"/>
              </w:rPr>
              <w:t>Perbandingan lintas versi membutuhkan konteks formula.</w:t>
            </w:r>
          </w:p>
        </w:tc>
        <w:tc>
          <w:tcPr>
            <w:tcW w:type="dxa" w:w="3200"/>
            <w:vAlign w:val="top"/>
          </w:tcPr>
          <w:p>
            <w:pPr>
              <w:pStyle w:val="TableText"/>
              <w:jc w:val="left"/>
            </w:pPr>
            <w:r>
              <w:rPr>
                <w:sz w:val="16"/>
              </w:rPr>
              <w:t>Simpan versi definisi metrik dan tampilkan computed_at/formula_version.</w:t>
            </w:r>
          </w:p>
        </w:tc>
      </w:tr>
    </w:tbl>
    <w:p>
      <w:pPr>
        <w:spacing w:after="20"/>
      </w:pPr>
    </w:p>
    <w:p>
      <w:pPr/>
      <w:r>
        <w:t>Ancaman validitas konstruk muncul apabila metrik perilaku dianggap sebagai literasi finansial. Metrik hanya merepresentasikan keputusan di dalam aturan Cashflowpoly. Ancaman validitas internal berasal dari ketergantungan pada event yang dilaporkan; kesalahan input fisik dapat menghasilkan analitik yang konsisten secara komputasional tetapi tidak sesuai kejadian meja. Setup validation dan provenance mengurangi, tetapi tidak menghilangkan, risiko ini.</w:t>
      </w:r>
    </w:p>
    <w:p>
      <w:pPr/>
      <w:r>
        <w:t>Ancaman validitas eksternal muncul karena pengujian memakai konfigurasi dan dataset terbatas. Hasil performa pada satu lingkungan tidak otomatis berlaku untuk perangkat, jaringan, atau ukuran kelas yang berbeda. Karena itu, Bab ini melaporkan ruang lingkup test secara eksplisit dan tidak menggeneralisasi melebihi bukti.</w:t>
      </w:r>
    </w:p>
    <w:p>
      <w:pPr>
        <w:pStyle w:val="Heading2"/>
      </w:pPr>
      <w:r>
        <w:t>4.7.7 Implikasi dan Arah Pengembangan</w:t>
      </w:r>
    </w:p>
    <w:p>
      <w:pPr/>
      <w:r>
        <w:t>Dalam penggunaan kelas, instruktur sebaiknya memakai ringkasan sebagai titik awal diskusi, lalu membuka rumus dan data lengkap ketika peserta mempertanyakan suatu nilai. Metrik tidak perlu dipakai sebagai nilai akademik tunggal. Kombinasi timeline, komponen Poin Kebahagiaan, dan keputusan finansial memberikan konteks yang lebih adil.</w:t>
      </w:r>
    </w:p>
    <w:p>
      <w:pPr/>
      <w:r>
        <w:t>Prioritas pengembangan berikutnya adalah melakukan uji IDN fisik, menambahkan studi usability, memperluas E2E ke Firefox/WebKit, serta menguji reliabilitas metrik terhadap beberapa sesi kelas. Dukungan ekspor laporan dapat dipertimbangkan setelah kebutuhan pengguna terbukti. Untuk produksi yang lebih kritis, staging, backup terjadwal, restore test, dan akun deployment non-root perlu menjadi persyaratan.</w:t>
      </w:r>
    </w:p>
    <w:p>
      <w:r>
        <w:br w:type="page"/>
      </w:r>
    </w:p>
    <w:p>
      <w:pPr>
        <w:pStyle w:val="Heading1"/>
      </w:pPr>
      <w:r>
        <w:t>4.8 Rangkuman Bab</w:t>
      </w:r>
    </w:p>
    <w:p>
      <w:pPr/>
      <w:r>
        <w:t>Bab ini telah memaparkan implementasi Cashflowpoly sebagai platform pencatatan dan analitika permainan fisik. Sistem terdiri atas REST API, UI MVC/Razor, PostgreSQL, mesin analitik, ruleset berversi, migrasi, pengujian, dan konfigurasi deployment. Setup fisik dapat divalidasi dan direvisi sebelum start, kemudian dikunci agar event dan analitik menggunakan konteks yang sama.</w:t>
      </w:r>
    </w:p>
    <w:p>
      <w:pPr/>
      <w:r>
        <w:t>Backend menegakkan autentikasi, RBAC, idempotency, urutan event, dua aksi utama pada hari normal, saldo, kepemilikan, serta status sesi. Pasar dan deck tidak divirtualisasi, LewatiOrder dihentikan, dan event yang ditolak tidak mencemari metrik. Analitik dibangun dari 11 kelompok variabel fisik dan 13 metrik turunan yang menyertakan sumber, angka aktual, substitusi rumus, hasil, dan status ketika data belum cukup.</w:t>
      </w:r>
    </w:p>
    <w:p>
      <w:pPr/>
      <w:r>
        <w:t>Hasil pengujian memperlihatkan 328 dari 328 test API non-performa lulus, 199 dari 199 test UI unit lulus, 10 dari 10 test E2E lulus, dan satu test performa terpadu memenuhi target. Oleh sebab itu, hasil mendukung ketercapaian fungsi inti yang diuji, tetapi tidak digunakan untuk menyatakan sistem bebas bug atau telah terbukti meningkatkan literasi finansial.</w:t>
      </w:r>
    </w:p>
    <w:p>
      <w:pPr/>
      <w:r>
        <w:t>Secara keseluruhan, artefak yang dikembangkan telah menyediakan jalur yang dapat ditelusuri dari permainan fisik menuju data, analitik, dan dasbor. Validasi selanjutnya perlu berfokus pada penggunaan IDN nyata dan evaluasi bersama instruktur serta pemain agar manfaat pedagogis dan kualitas pengalaman pengguna dapat dinilai secara empiris.</w:t>
      </w:r>
    </w:p>
    <w:sectPr w:rsidR="00FC693F" w:rsidRPr="0006063C" w:rsidSect="00034616">
      <w:headerReference w:type="default" r:id="rId11"/>
      <w:footerReference w:type="default" r:id="rId12"/>
      <w:pgSz w:w="11906" w:h="16838"/>
      <w:pgMar w:top="1701" w:right="1417" w:bottom="2268"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66666"/>
        <w:sz w:val="18"/>
      </w:rPr>
      <w:t>BAB IV — HASIL DAN PEMBAHASAN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66666"/>
        <w:sz w:val="18"/>
      </w:rPr>
      <w:t>BAB IV — HASIL DAN PEMBAHASAN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eastAsia="Times New Roman"/>
      <w:b/>
      <w:bCs/>
      <w:color w:val="173B57"/>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73B57"/>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0D7B7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b/>
      <w:color w:val="173B57"/>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Academic">
    <w:name w:val="Caption Academic"/>
    <w:pPr>
      <w:keepNext/>
      <w:spacing w:before="80" w:after="160"/>
      <w:jc w:val="center"/>
    </w:pPr>
    <w:rPr>
      <w:rFonts w:ascii="Times New Roman" w:hAnsi="Times New Roman" w:eastAsia="Times New Roman"/>
      <w:i w:val="0"/>
      <w:sz w:val="20"/>
    </w:rPr>
  </w:style>
  <w:style w:type="paragraph" w:customStyle="1" w:styleId="TableText">
    <w:name w:val="Table Text"/>
    <w:pPr>
      <w:spacing w:after="0" w:line="240" w:lineRule="auto"/>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IV Hasil dan Pembahasan — Cashflowpoly</dc:title>
  <dc:subject>Implementasi, pengujian, dan pembahasan platform analitika Cashflowpoly</dc:subject>
  <dc:creator>Marco Marcello Hugo</dc:creator>
  <cp:keywords>Cashflowpoly, dashboard analytics, ruleset, ASP.NET Core, PostgreSQL, Bab IV</cp:keywords>
  <dc:description>generated by python-docx</dc:description>
  <cp:lastModifiedBy/>
  <cp:revision>1</cp:revision>
  <dcterms:created xsi:type="dcterms:W3CDTF">2013-12-23T23:15:00Z</dcterms:created>
  <dcterms:modified xsi:type="dcterms:W3CDTF">2013-12-23T23:15:00Z</dcterms:modified>
  <cp:category/>
</cp:coreProperties>
</file>