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6CE9B" w14:textId="5346835C" w:rsidR="00C62B88" w:rsidRPr="00782B90" w:rsidRDefault="00C62B88" w:rsidP="00D61C19">
      <w:pPr>
        <w:pStyle w:val="Heading1"/>
        <w:rPr>
          <w:rFonts w:asciiTheme="minorHAnsi" w:hAnsiTheme="minorHAnsi"/>
        </w:rPr>
      </w:pPr>
      <w:r w:rsidRPr="00782B90">
        <w:rPr>
          <w:rFonts w:asciiTheme="minorHAnsi" w:hAnsiTheme="minorHAnsi"/>
        </w:rPr>
        <w:t>3.</w:t>
      </w:r>
      <w:r w:rsidR="00487C1E">
        <w:rPr>
          <w:rFonts w:asciiTheme="minorHAnsi" w:hAnsiTheme="minorHAnsi"/>
        </w:rPr>
        <w:t xml:space="preserve">1 </w:t>
      </w:r>
      <w:r w:rsidRPr="00782B90">
        <w:rPr>
          <w:rFonts w:ascii="Segoe UI Emoji" w:hAnsi="Segoe UI Emoji" w:cs="Segoe UI Emoji"/>
        </w:rPr>
        <w:t>📘</w:t>
      </w:r>
      <w:r w:rsidRPr="00782B90">
        <w:rPr>
          <w:rFonts w:asciiTheme="minorHAnsi" w:hAnsiTheme="minorHAnsi"/>
        </w:rPr>
        <w:t xml:space="preserve"> Insolvency &amp; Corporate Restructuring – Liquidation &amp; Winding Up</w:t>
      </w:r>
    </w:p>
    <w:p w14:paraId="70BBCE11" w14:textId="77777777" w:rsidR="00C62B88" w:rsidRPr="00C62B88" w:rsidRDefault="00C62B88" w:rsidP="00C62B88">
      <w:pPr>
        <w:rPr>
          <w:rFonts w:cs="Segoe UI Emoji"/>
          <w:sz w:val="18"/>
          <w:szCs w:val="18"/>
        </w:rPr>
      </w:pPr>
      <w:r w:rsidRPr="00C62B88">
        <w:rPr>
          <w:rFonts w:cs="Segoe UI Emoji"/>
          <w:b/>
          <w:bCs/>
          <w:sz w:val="18"/>
          <w:szCs w:val="18"/>
        </w:rPr>
        <w:t>1. Overview: Types of Winding Up &amp; Triggers</w:t>
      </w:r>
      <w:r w:rsidRPr="00C62B88">
        <w:rPr>
          <w:rFonts w:cs="Segoe UI Emoji"/>
          <w:sz w:val="18"/>
          <w:szCs w:val="18"/>
        </w:rPr>
        <w:br/>
      </w:r>
      <w:r w:rsidRPr="00C62B88">
        <w:rPr>
          <w:rFonts w:cs="Segoe UI Emoji"/>
          <w:sz w:val="18"/>
          <w:szCs w:val="18"/>
        </w:rPr>
        <w:t> </w:t>
      </w:r>
      <w:r w:rsidRPr="00C62B88">
        <w:rPr>
          <w:rFonts w:cs="Segoe UI Emoji"/>
          <w:sz w:val="18"/>
          <w:szCs w:val="18"/>
        </w:rPr>
        <w:t>1.1 Types of Winding Up – CWU vs VWU</w:t>
      </w:r>
      <w:r w:rsidRPr="00C62B88">
        <w:rPr>
          <w:rFonts w:cs="Segoe UI Emoji"/>
          <w:sz w:val="18"/>
          <w:szCs w:val="18"/>
        </w:rPr>
        <w:br/>
      </w:r>
      <w:r w:rsidRPr="00C62B88">
        <w:rPr>
          <w:rFonts w:cs="Segoe UI Emoji"/>
          <w:sz w:val="18"/>
          <w:szCs w:val="18"/>
        </w:rPr>
        <w:t> </w:t>
      </w:r>
      <w:r w:rsidRPr="00C62B88">
        <w:rPr>
          <w:rFonts w:cs="Segoe UI Emoji"/>
          <w:sz w:val="18"/>
          <w:szCs w:val="18"/>
        </w:rPr>
        <w:t>1.2 When is Each Procedure Used?</w:t>
      </w:r>
    </w:p>
    <w:p w14:paraId="6FDD50EB" w14:textId="750C4E25" w:rsidR="00C62B88" w:rsidRPr="00C62B88" w:rsidRDefault="00C62B88" w:rsidP="00C62B88">
      <w:pPr>
        <w:rPr>
          <w:rFonts w:cs="Segoe UI Emoji"/>
          <w:sz w:val="18"/>
          <w:szCs w:val="18"/>
        </w:rPr>
      </w:pPr>
      <w:r w:rsidRPr="00C62B88">
        <w:rPr>
          <w:rFonts w:cs="Segoe UI Emoji"/>
          <w:b/>
          <w:bCs/>
          <w:sz w:val="18"/>
          <w:szCs w:val="18"/>
        </w:rPr>
        <w:t>2. Compulsory Winding Up (CWU)</w:t>
      </w:r>
      <w:r w:rsidRPr="00C62B88">
        <w:rPr>
          <w:rFonts w:cs="Segoe UI Emoji"/>
          <w:sz w:val="18"/>
          <w:szCs w:val="18"/>
        </w:rPr>
        <w:br/>
      </w:r>
      <w:r w:rsidRPr="00C62B88">
        <w:rPr>
          <w:rFonts w:cs="Segoe UI Emoji"/>
          <w:sz w:val="18"/>
          <w:szCs w:val="18"/>
        </w:rPr>
        <w:t> </w:t>
      </w:r>
      <w:r w:rsidRPr="00C62B88">
        <w:rPr>
          <w:rFonts w:cs="Segoe UI Emoji"/>
          <w:sz w:val="18"/>
          <w:szCs w:val="18"/>
        </w:rPr>
        <w:t>2.1 CWU – 3-Stage Legal Framework</w:t>
      </w:r>
      <w:r w:rsidRPr="00C62B88">
        <w:rPr>
          <w:rFonts w:cs="Segoe UI Emoji"/>
          <w:sz w:val="18"/>
          <w:szCs w:val="18"/>
        </w:rPr>
        <w:br/>
      </w:r>
      <w:r w:rsidRPr="00C62B88">
        <w:rPr>
          <w:rFonts w:cs="Segoe UI Emoji"/>
          <w:sz w:val="18"/>
          <w:szCs w:val="18"/>
        </w:rPr>
        <w:t> </w:t>
      </w:r>
      <w:r w:rsidRPr="00C62B88">
        <w:rPr>
          <w:rFonts w:cs="Segoe UI Emoji"/>
          <w:sz w:val="18"/>
          <w:szCs w:val="18"/>
        </w:rPr>
        <w:t>2.2 Requirement (1): Locus Standi (s 124)</w:t>
      </w:r>
      <w:r w:rsidRPr="00C62B88">
        <w:rPr>
          <w:rFonts w:cs="Segoe UI Emoji"/>
          <w:sz w:val="18"/>
          <w:szCs w:val="18"/>
        </w:rPr>
        <w:br/>
      </w:r>
      <w:r w:rsidRPr="00C62B88">
        <w:rPr>
          <w:rFonts w:cs="Segoe UI Emoji"/>
          <w:sz w:val="18"/>
          <w:szCs w:val="18"/>
        </w:rPr>
        <w:t> </w:t>
      </w:r>
      <w:r w:rsidRPr="00C62B88">
        <w:rPr>
          <w:rFonts w:cs="Segoe UI Emoji"/>
          <w:sz w:val="18"/>
          <w:szCs w:val="18"/>
        </w:rPr>
        <w:t>2.3 Requirement (2): Grounds for WU (s 125)</w:t>
      </w:r>
      <w:r w:rsidRPr="00C62B88">
        <w:rPr>
          <w:rFonts w:cs="Segoe UI Emoji"/>
          <w:sz w:val="18"/>
          <w:szCs w:val="18"/>
        </w:rPr>
        <w:br/>
      </w:r>
      <w:r w:rsidRPr="00C62B88">
        <w:rPr>
          <w:rFonts w:cs="Segoe UI Emoji"/>
          <w:sz w:val="18"/>
          <w:szCs w:val="18"/>
        </w:rPr>
        <w:t> </w:t>
      </w:r>
      <w:r w:rsidRPr="00C62B88">
        <w:rPr>
          <w:rFonts w:cs="Segoe UI Emoji"/>
          <w:sz w:val="18"/>
          <w:szCs w:val="18"/>
        </w:rPr>
        <w:t>2.4 Requirement (3): Court’s Discretion (s 128)</w:t>
      </w:r>
      <w:r w:rsidRPr="00C62B88">
        <w:rPr>
          <w:rFonts w:cs="Segoe UI Emoji"/>
          <w:sz w:val="18"/>
          <w:szCs w:val="18"/>
        </w:rPr>
        <w:br/>
      </w:r>
      <w:r w:rsidRPr="00C62B88">
        <w:rPr>
          <w:rFonts w:cs="Segoe UI Emoji"/>
          <w:sz w:val="18"/>
          <w:szCs w:val="18"/>
        </w:rPr>
        <w:t> </w:t>
      </w:r>
      <w:r w:rsidRPr="00C62B88">
        <w:rPr>
          <w:rFonts w:cs="Segoe UI Emoji"/>
          <w:sz w:val="18"/>
          <w:szCs w:val="18"/>
        </w:rPr>
        <w:t>2.5 Disputed Debts, Cross-Claims, and Abuse of Process</w:t>
      </w:r>
      <w:r w:rsidRPr="00C62B88">
        <w:rPr>
          <w:rFonts w:cs="Segoe UI Emoji"/>
          <w:sz w:val="18"/>
          <w:szCs w:val="18"/>
        </w:rPr>
        <w:br/>
      </w:r>
      <w:r w:rsidRPr="00C62B88">
        <w:rPr>
          <w:rFonts w:cs="Segoe UI Emoji"/>
          <w:sz w:val="18"/>
          <w:szCs w:val="18"/>
        </w:rPr>
        <w:t> </w:t>
      </w:r>
      <w:r w:rsidRPr="00C62B88">
        <w:rPr>
          <w:rFonts w:cs="Segoe UI Emoji"/>
          <w:sz w:val="18"/>
          <w:szCs w:val="18"/>
        </w:rPr>
        <w:t>2.6 Summary Guide: Answering CWU MCQs</w:t>
      </w:r>
      <w:r w:rsidRPr="00C62B88">
        <w:rPr>
          <w:rFonts w:cs="Segoe UI Emoji"/>
          <w:sz w:val="18"/>
          <w:szCs w:val="18"/>
        </w:rPr>
        <w:br/>
      </w:r>
      <w:r w:rsidRPr="00C62B88">
        <w:rPr>
          <w:rFonts w:cs="Segoe UI Emoji"/>
          <w:sz w:val="18"/>
          <w:szCs w:val="18"/>
        </w:rPr>
        <w:t> </w:t>
      </w:r>
      <w:r w:rsidRPr="00C62B88">
        <w:rPr>
          <w:rFonts w:cs="Segoe UI Emoji"/>
          <w:sz w:val="18"/>
          <w:szCs w:val="18"/>
        </w:rPr>
        <w:t>2.7 Comparison Table: CWU vs VWU</w:t>
      </w:r>
      <w:r w:rsidRPr="00C62B88">
        <w:rPr>
          <w:rFonts w:cs="Segoe UI Emoji"/>
          <w:sz w:val="18"/>
          <w:szCs w:val="18"/>
        </w:rPr>
        <w:br/>
      </w:r>
      <w:r w:rsidRPr="00C62B88">
        <w:rPr>
          <w:rFonts w:cs="Segoe UI Emoji"/>
          <w:sz w:val="18"/>
          <w:szCs w:val="18"/>
        </w:rPr>
        <w:t> </w:t>
      </w:r>
      <w:r w:rsidRPr="00C62B88">
        <w:rPr>
          <w:rFonts w:cs="Segoe UI Emoji"/>
          <w:sz w:val="18"/>
          <w:szCs w:val="18"/>
        </w:rPr>
        <w:t>2.8 Comparison Table: MVWU vs CVWU</w:t>
      </w:r>
    </w:p>
    <w:p w14:paraId="18763332" w14:textId="2FDB3680" w:rsidR="00C62B88" w:rsidRPr="00C62B88" w:rsidRDefault="00C62B88" w:rsidP="00C62B88">
      <w:pPr>
        <w:rPr>
          <w:rFonts w:cs="Segoe UI Emoji"/>
          <w:sz w:val="18"/>
          <w:szCs w:val="18"/>
        </w:rPr>
      </w:pPr>
      <w:r w:rsidRPr="00C62B88">
        <w:rPr>
          <w:rFonts w:cs="Segoe UI Emoji"/>
          <w:b/>
          <w:bCs/>
          <w:sz w:val="18"/>
          <w:szCs w:val="18"/>
        </w:rPr>
        <w:t>3. Voluntary Winding Up (VWU)</w:t>
      </w:r>
      <w:r w:rsidRPr="00C62B88">
        <w:rPr>
          <w:rFonts w:cs="Segoe UI Emoji"/>
          <w:sz w:val="18"/>
          <w:szCs w:val="18"/>
        </w:rPr>
        <w:br/>
      </w:r>
      <w:r w:rsidRPr="00C62B88">
        <w:rPr>
          <w:rFonts w:cs="Segoe UI Emoji"/>
          <w:sz w:val="18"/>
          <w:szCs w:val="18"/>
        </w:rPr>
        <w:t> </w:t>
      </w:r>
      <w:r w:rsidRPr="00C62B88">
        <w:rPr>
          <w:rFonts w:cs="Segoe UI Emoji"/>
          <w:sz w:val="18"/>
          <w:szCs w:val="18"/>
        </w:rPr>
        <w:t>3.1 Legal Framework Overview</w:t>
      </w:r>
      <w:r w:rsidRPr="00C62B88">
        <w:rPr>
          <w:rFonts w:cs="Segoe UI Emoji"/>
          <w:sz w:val="18"/>
          <w:szCs w:val="18"/>
        </w:rPr>
        <w:br/>
      </w:r>
      <w:r w:rsidRPr="00C62B88">
        <w:rPr>
          <w:rFonts w:cs="Segoe UI Emoji"/>
          <w:sz w:val="18"/>
          <w:szCs w:val="18"/>
        </w:rPr>
        <w:t> </w:t>
      </w:r>
      <w:r w:rsidRPr="00C62B88">
        <w:rPr>
          <w:rFonts w:cs="Segoe UI Emoji"/>
          <w:sz w:val="18"/>
          <w:szCs w:val="18"/>
        </w:rPr>
        <w:t>3.2 MVWU – Members’ Voluntary Winding Up</w:t>
      </w:r>
      <w:r w:rsidRPr="00C62B88">
        <w:rPr>
          <w:rFonts w:cs="Segoe UI Emoji"/>
          <w:sz w:val="18"/>
          <w:szCs w:val="18"/>
        </w:rPr>
        <w:br/>
      </w:r>
      <w:r w:rsidRPr="00C62B88">
        <w:rPr>
          <w:rFonts w:cs="Segoe UI Emoji"/>
          <w:sz w:val="18"/>
          <w:szCs w:val="18"/>
        </w:rPr>
        <w:t> </w:t>
      </w:r>
      <w:r w:rsidRPr="00C62B88">
        <w:rPr>
          <w:rFonts w:cs="Segoe UI Emoji"/>
          <w:sz w:val="18"/>
          <w:szCs w:val="18"/>
        </w:rPr>
        <w:t>3.3 CVWU – Creditors’ Voluntary Winding Up</w:t>
      </w:r>
      <w:r w:rsidRPr="00C62B88">
        <w:rPr>
          <w:rFonts w:cs="Segoe UI Emoji"/>
          <w:sz w:val="18"/>
          <w:szCs w:val="18"/>
        </w:rPr>
        <w:br/>
      </w:r>
      <w:r w:rsidRPr="00C62B88">
        <w:rPr>
          <w:rFonts w:cs="Segoe UI Emoji"/>
          <w:sz w:val="18"/>
          <w:szCs w:val="18"/>
        </w:rPr>
        <w:t> </w:t>
      </w:r>
      <w:r w:rsidRPr="00C62B88">
        <w:rPr>
          <w:rFonts w:cs="Segoe UI Emoji"/>
          <w:sz w:val="18"/>
          <w:szCs w:val="18"/>
        </w:rPr>
        <w:t>3.4 Conversion from VWU to CWU (s 124(2)(e), 126(1)(b))</w:t>
      </w:r>
      <w:r w:rsidRPr="00C62B88">
        <w:rPr>
          <w:rFonts w:cs="Segoe UI Emoji"/>
          <w:sz w:val="18"/>
          <w:szCs w:val="18"/>
        </w:rPr>
        <w:br/>
      </w:r>
      <w:r w:rsidRPr="00C62B88">
        <w:rPr>
          <w:rFonts w:cs="Segoe UI Emoji"/>
          <w:sz w:val="18"/>
          <w:szCs w:val="18"/>
        </w:rPr>
        <w:t> </w:t>
      </w:r>
      <w:r w:rsidRPr="00C62B88">
        <w:rPr>
          <w:rFonts w:cs="Segoe UI Emoji"/>
          <w:sz w:val="18"/>
          <w:szCs w:val="18"/>
        </w:rPr>
        <w:t>3.5 Summary Guide: Answering VWU MCQs</w:t>
      </w:r>
    </w:p>
    <w:p w14:paraId="0996C754" w14:textId="671C94FD" w:rsidR="00C62B88" w:rsidRPr="00C62B88" w:rsidRDefault="00C62B88" w:rsidP="00C62B88">
      <w:pPr>
        <w:rPr>
          <w:rFonts w:cs="Segoe UI Emoji"/>
          <w:sz w:val="18"/>
          <w:szCs w:val="18"/>
        </w:rPr>
      </w:pPr>
      <w:r w:rsidRPr="00C62B88">
        <w:rPr>
          <w:rFonts w:cs="Segoe UI Emoji"/>
          <w:b/>
          <w:bCs/>
          <w:sz w:val="18"/>
          <w:szCs w:val="18"/>
        </w:rPr>
        <w:t>4. Effect of Winding Up</w:t>
      </w:r>
      <w:r w:rsidRPr="00C62B88">
        <w:rPr>
          <w:rFonts w:cs="Segoe UI Emoji"/>
          <w:sz w:val="18"/>
          <w:szCs w:val="18"/>
        </w:rPr>
        <w:br/>
      </w:r>
      <w:r w:rsidRPr="00C62B88">
        <w:rPr>
          <w:rFonts w:cs="Segoe UI Emoji"/>
          <w:sz w:val="18"/>
          <w:szCs w:val="18"/>
        </w:rPr>
        <w:t> </w:t>
      </w:r>
      <w:r w:rsidRPr="00C62B88">
        <w:rPr>
          <w:rFonts w:cs="Segoe UI Emoji"/>
          <w:sz w:val="18"/>
          <w:szCs w:val="18"/>
        </w:rPr>
        <w:t>4.1 Commencement Timing Rules (s 126, s 161(6))</w:t>
      </w:r>
      <w:r w:rsidRPr="00C62B88">
        <w:rPr>
          <w:rFonts w:cs="Segoe UI Emoji"/>
          <w:sz w:val="18"/>
          <w:szCs w:val="18"/>
        </w:rPr>
        <w:br/>
      </w:r>
      <w:r w:rsidRPr="00C62B88">
        <w:rPr>
          <w:rFonts w:cs="Segoe UI Emoji"/>
          <w:sz w:val="18"/>
          <w:szCs w:val="18"/>
        </w:rPr>
        <w:t> </w:t>
      </w:r>
      <w:r w:rsidRPr="00C62B88">
        <w:rPr>
          <w:rFonts w:cs="Segoe UI Emoji"/>
          <w:sz w:val="18"/>
          <w:szCs w:val="18"/>
        </w:rPr>
        <w:t>4.2 Moratorium on Proceedings &amp; Enforcement</w:t>
      </w:r>
      <w:r w:rsidRPr="00C62B88">
        <w:rPr>
          <w:rFonts w:cs="Segoe UI Emoji"/>
          <w:sz w:val="18"/>
          <w:szCs w:val="18"/>
        </w:rPr>
        <w:br/>
      </w:r>
      <w:r w:rsidRPr="00C62B88">
        <w:rPr>
          <w:rFonts w:cs="Segoe UI Emoji"/>
          <w:sz w:val="18"/>
          <w:szCs w:val="18"/>
        </w:rPr>
        <w:t> </w:t>
      </w:r>
      <w:r w:rsidRPr="00C62B88">
        <w:rPr>
          <w:rFonts w:cs="Segoe UI Emoji"/>
          <w:sz w:val="18"/>
          <w:szCs w:val="18"/>
        </w:rPr>
        <w:t>4.3 Enforcement Traps – Execution and Bona Fide Buyers (s 206)</w:t>
      </w:r>
      <w:r w:rsidRPr="00C62B88">
        <w:rPr>
          <w:rFonts w:cs="Segoe UI Emoji"/>
          <w:sz w:val="18"/>
          <w:szCs w:val="18"/>
        </w:rPr>
        <w:br/>
      </w:r>
      <w:r w:rsidRPr="00C62B88">
        <w:rPr>
          <w:rFonts w:cs="Segoe UI Emoji"/>
          <w:sz w:val="18"/>
          <w:szCs w:val="18"/>
        </w:rPr>
        <w:t> </w:t>
      </w:r>
      <w:r w:rsidRPr="00C62B88">
        <w:rPr>
          <w:rFonts w:cs="Segoe UI Emoji"/>
          <w:sz w:val="18"/>
          <w:szCs w:val="18"/>
        </w:rPr>
        <w:t>4.4 Leave of Court to Proceed – Factors from Korea Asset</w:t>
      </w:r>
    </w:p>
    <w:p w14:paraId="7869A3E6" w14:textId="77777777" w:rsidR="00C62B88" w:rsidRPr="00C62B88" w:rsidRDefault="00C62B88" w:rsidP="00C62B88">
      <w:pPr>
        <w:rPr>
          <w:rFonts w:cs="Segoe UI Emoji"/>
          <w:sz w:val="18"/>
          <w:szCs w:val="18"/>
        </w:rPr>
      </w:pPr>
      <w:r w:rsidRPr="00C62B88">
        <w:rPr>
          <w:rFonts w:cs="Segoe UI Emoji"/>
          <w:b/>
          <w:bCs/>
          <w:sz w:val="18"/>
          <w:szCs w:val="18"/>
        </w:rPr>
        <w:t>5. Powers and Role of the Liquidator</w:t>
      </w:r>
      <w:r w:rsidRPr="00C62B88">
        <w:rPr>
          <w:rFonts w:cs="Segoe UI Emoji"/>
          <w:sz w:val="18"/>
          <w:szCs w:val="18"/>
        </w:rPr>
        <w:br/>
      </w:r>
      <w:r w:rsidRPr="00C62B88">
        <w:rPr>
          <w:rFonts w:cs="Segoe UI Emoji"/>
          <w:sz w:val="18"/>
          <w:szCs w:val="18"/>
        </w:rPr>
        <w:t> </w:t>
      </w:r>
      <w:r w:rsidRPr="00C62B88">
        <w:rPr>
          <w:rFonts w:cs="Segoe UI Emoji"/>
          <w:sz w:val="18"/>
          <w:szCs w:val="18"/>
        </w:rPr>
        <w:t>5.1 Appointment of Liquidator (CWU: s 135, VWU: s 164/167)</w:t>
      </w:r>
      <w:r w:rsidRPr="00C62B88">
        <w:rPr>
          <w:rFonts w:cs="Segoe UI Emoji"/>
          <w:sz w:val="18"/>
          <w:szCs w:val="18"/>
        </w:rPr>
        <w:br/>
      </w:r>
      <w:r w:rsidRPr="00C62B88">
        <w:rPr>
          <w:rFonts w:cs="Segoe UI Emoji"/>
          <w:sz w:val="18"/>
          <w:szCs w:val="18"/>
        </w:rPr>
        <w:t> </w:t>
      </w:r>
      <w:r w:rsidRPr="00C62B88">
        <w:rPr>
          <w:rFonts w:cs="Segoe UI Emoji"/>
          <w:sz w:val="18"/>
          <w:szCs w:val="18"/>
        </w:rPr>
        <w:t>5.2 Powers and Duties (s 140, s 144)</w:t>
      </w:r>
      <w:r w:rsidRPr="00C62B88">
        <w:rPr>
          <w:rFonts w:cs="Segoe UI Emoji"/>
          <w:sz w:val="18"/>
          <w:szCs w:val="18"/>
        </w:rPr>
        <w:br/>
      </w:r>
      <w:r w:rsidRPr="00C62B88">
        <w:rPr>
          <w:rFonts w:cs="Segoe UI Emoji"/>
          <w:sz w:val="18"/>
          <w:szCs w:val="18"/>
        </w:rPr>
        <w:t> </w:t>
      </w:r>
      <w:r w:rsidRPr="00C62B88">
        <w:rPr>
          <w:rFonts w:cs="Segoe UI Emoji"/>
          <w:sz w:val="18"/>
          <w:szCs w:val="18"/>
        </w:rPr>
        <w:t>5.3 Oversight and Accountability (s 188, 244, 181, 190)</w:t>
      </w:r>
      <w:r w:rsidRPr="00C62B88">
        <w:rPr>
          <w:rFonts w:cs="Segoe UI Emoji"/>
          <w:sz w:val="18"/>
          <w:szCs w:val="18"/>
        </w:rPr>
        <w:br/>
      </w:r>
      <w:r w:rsidRPr="00C62B88">
        <w:rPr>
          <w:rFonts w:cs="Segoe UI Emoji"/>
          <w:sz w:val="18"/>
          <w:szCs w:val="18"/>
        </w:rPr>
        <w:t> </w:t>
      </w:r>
      <w:r w:rsidRPr="00C62B88">
        <w:rPr>
          <w:rFonts w:cs="Segoe UI Emoji"/>
          <w:sz w:val="18"/>
          <w:szCs w:val="18"/>
        </w:rPr>
        <w:t xml:space="preserve">5.4 Case Law on Liquidator Duties: </w:t>
      </w:r>
      <w:r w:rsidRPr="00C62B88">
        <w:rPr>
          <w:rFonts w:cs="Segoe UI Emoji"/>
          <w:i/>
          <w:iCs/>
          <w:sz w:val="18"/>
          <w:szCs w:val="18"/>
        </w:rPr>
        <w:t>Nova Leisure v Dynasty</w:t>
      </w:r>
      <w:r w:rsidRPr="00C62B88">
        <w:rPr>
          <w:rFonts w:cs="Segoe UI Emoji"/>
          <w:sz w:val="18"/>
          <w:szCs w:val="18"/>
        </w:rPr>
        <w:br/>
      </w:r>
      <w:r w:rsidRPr="00C62B88">
        <w:rPr>
          <w:rFonts w:cs="Segoe UI Emoji"/>
          <w:sz w:val="18"/>
          <w:szCs w:val="18"/>
        </w:rPr>
        <w:t> </w:t>
      </w:r>
      <w:r w:rsidRPr="00C62B88">
        <w:rPr>
          <w:rFonts w:cs="Segoe UI Emoji"/>
          <w:sz w:val="18"/>
          <w:szCs w:val="18"/>
        </w:rPr>
        <w:t>5.5 Red Flag Traps for Liquidators</w:t>
      </w:r>
    </w:p>
    <w:p w14:paraId="07C1AC37" w14:textId="77777777" w:rsidR="00C62B88" w:rsidRPr="00C62B88" w:rsidRDefault="00C62B88" w:rsidP="00C62B88">
      <w:pPr>
        <w:rPr>
          <w:rFonts w:cs="Segoe UI Emoji"/>
          <w:sz w:val="18"/>
          <w:szCs w:val="18"/>
        </w:rPr>
      </w:pPr>
      <w:r w:rsidRPr="00C62B88">
        <w:rPr>
          <w:rFonts w:cs="Segoe UI Emoji"/>
          <w:b/>
          <w:bCs/>
          <w:sz w:val="18"/>
          <w:szCs w:val="18"/>
        </w:rPr>
        <w:t>6. Dissolution &amp; Discharge of Liquidator</w:t>
      </w:r>
      <w:r w:rsidRPr="00C62B88">
        <w:rPr>
          <w:rFonts w:cs="Segoe UI Emoji"/>
          <w:sz w:val="18"/>
          <w:szCs w:val="18"/>
        </w:rPr>
        <w:br/>
      </w:r>
      <w:r w:rsidRPr="00C62B88">
        <w:rPr>
          <w:rFonts w:cs="Segoe UI Emoji"/>
          <w:sz w:val="18"/>
          <w:szCs w:val="18"/>
        </w:rPr>
        <w:t> </w:t>
      </w:r>
      <w:r w:rsidRPr="00C62B88">
        <w:rPr>
          <w:rFonts w:cs="Segoe UI Emoji"/>
          <w:sz w:val="18"/>
          <w:szCs w:val="18"/>
        </w:rPr>
        <w:t>6.1 Final Winding Up Steps (s 147–148)</w:t>
      </w:r>
      <w:r w:rsidRPr="00C62B88">
        <w:rPr>
          <w:rFonts w:cs="Segoe UI Emoji"/>
          <w:sz w:val="18"/>
          <w:szCs w:val="18"/>
        </w:rPr>
        <w:br/>
      </w:r>
      <w:r w:rsidRPr="00C62B88">
        <w:rPr>
          <w:rFonts w:cs="Segoe UI Emoji"/>
          <w:sz w:val="18"/>
          <w:szCs w:val="18"/>
        </w:rPr>
        <w:t> </w:t>
      </w:r>
      <w:r w:rsidRPr="00C62B88">
        <w:rPr>
          <w:rFonts w:cs="Segoe UI Emoji"/>
          <w:sz w:val="18"/>
          <w:szCs w:val="18"/>
        </w:rPr>
        <w:t>6.2 Dissolution Order &amp; Liquidator Release (s 149)</w:t>
      </w:r>
      <w:r w:rsidRPr="00C62B88">
        <w:rPr>
          <w:rFonts w:cs="Segoe UI Emoji"/>
          <w:sz w:val="18"/>
          <w:szCs w:val="18"/>
        </w:rPr>
        <w:br/>
      </w:r>
      <w:r w:rsidRPr="00C62B88">
        <w:rPr>
          <w:rFonts w:cs="Segoe UI Emoji"/>
          <w:sz w:val="18"/>
          <w:szCs w:val="18"/>
        </w:rPr>
        <w:t> </w:t>
      </w:r>
      <w:r w:rsidRPr="00C62B88">
        <w:rPr>
          <w:rFonts w:cs="Segoe UI Emoji"/>
          <w:sz w:val="18"/>
          <w:szCs w:val="18"/>
        </w:rPr>
        <w:t>6.3 Post-Dissolution Voiding (s 208)</w:t>
      </w:r>
    </w:p>
    <w:p w14:paraId="2BF85E9F" w14:textId="01F58EC5" w:rsidR="00C62B88" w:rsidRPr="00C62B88" w:rsidRDefault="00C62B88" w:rsidP="00C62B88">
      <w:pPr>
        <w:rPr>
          <w:rFonts w:cs="Segoe UI Emoji"/>
          <w:sz w:val="18"/>
          <w:szCs w:val="18"/>
        </w:rPr>
      </w:pPr>
      <w:r w:rsidRPr="00C62B88">
        <w:rPr>
          <w:rFonts w:cs="Segoe UI Emoji"/>
          <w:b/>
          <w:bCs/>
          <w:sz w:val="18"/>
          <w:szCs w:val="18"/>
        </w:rPr>
        <w:t>7. Claims Against the Company</w:t>
      </w:r>
      <w:r w:rsidRPr="00C62B88">
        <w:rPr>
          <w:rFonts w:cs="Segoe UI Emoji"/>
          <w:sz w:val="18"/>
          <w:szCs w:val="18"/>
        </w:rPr>
        <w:br/>
      </w:r>
      <w:r w:rsidRPr="00C62B88">
        <w:rPr>
          <w:rFonts w:cs="Segoe UI Emoji"/>
          <w:sz w:val="18"/>
          <w:szCs w:val="18"/>
        </w:rPr>
        <w:t> </w:t>
      </w:r>
      <w:r w:rsidRPr="00C62B88">
        <w:rPr>
          <w:rFonts w:cs="Segoe UI Emoji"/>
          <w:sz w:val="18"/>
          <w:szCs w:val="18"/>
        </w:rPr>
        <w:t>7.1 Provable Debts (s 218)</w:t>
      </w:r>
      <w:r w:rsidRPr="00C62B88">
        <w:rPr>
          <w:rFonts w:cs="Segoe UI Emoji"/>
          <w:sz w:val="18"/>
          <w:szCs w:val="18"/>
        </w:rPr>
        <w:br/>
      </w:r>
      <w:r w:rsidRPr="00C62B88">
        <w:rPr>
          <w:rFonts w:cs="Segoe UI Emoji"/>
          <w:sz w:val="18"/>
          <w:szCs w:val="18"/>
        </w:rPr>
        <w:t> </w:t>
      </w:r>
      <w:r w:rsidRPr="00C62B88">
        <w:rPr>
          <w:rFonts w:cs="Segoe UI Emoji"/>
          <w:sz w:val="18"/>
          <w:szCs w:val="18"/>
        </w:rPr>
        <w:t>7.2 Pari Passu Principle (s 172)</w:t>
      </w:r>
      <w:r w:rsidRPr="00C62B88">
        <w:rPr>
          <w:rFonts w:cs="Segoe UI Emoji"/>
          <w:sz w:val="18"/>
          <w:szCs w:val="18"/>
        </w:rPr>
        <w:br/>
      </w:r>
      <w:r w:rsidRPr="00C62B88">
        <w:rPr>
          <w:rFonts w:cs="Segoe UI Emoji"/>
          <w:sz w:val="18"/>
          <w:szCs w:val="18"/>
        </w:rPr>
        <w:t> </w:t>
      </w:r>
      <w:r w:rsidRPr="00C62B88">
        <w:rPr>
          <w:rFonts w:cs="Segoe UI Emoji"/>
          <w:sz w:val="18"/>
          <w:szCs w:val="18"/>
        </w:rPr>
        <w:t>7.3 Priority of Payments (s 203)</w:t>
      </w:r>
      <w:r w:rsidRPr="00C62B88">
        <w:rPr>
          <w:rFonts w:cs="Segoe UI Emoji"/>
          <w:sz w:val="18"/>
          <w:szCs w:val="18"/>
        </w:rPr>
        <w:br/>
      </w:r>
      <w:r w:rsidRPr="00C62B88">
        <w:rPr>
          <w:rFonts w:cs="Segoe UI Emoji"/>
          <w:sz w:val="18"/>
          <w:szCs w:val="18"/>
        </w:rPr>
        <w:t> </w:t>
      </w:r>
      <w:r w:rsidRPr="00C62B88">
        <w:rPr>
          <w:rFonts w:cs="Segoe UI Emoji"/>
          <w:sz w:val="18"/>
          <w:szCs w:val="18"/>
        </w:rPr>
        <w:t>7.4 Insolvency Set-Off (s 219)</w:t>
      </w:r>
      <w:r w:rsidRPr="00C62B88">
        <w:rPr>
          <w:rFonts w:cs="Segoe UI Emoji"/>
          <w:sz w:val="18"/>
          <w:szCs w:val="18"/>
        </w:rPr>
        <w:br/>
      </w:r>
      <w:r w:rsidRPr="00C62B88">
        <w:rPr>
          <w:rFonts w:cs="Segoe UI Emoji"/>
          <w:sz w:val="18"/>
          <w:szCs w:val="18"/>
        </w:rPr>
        <w:t> </w:t>
      </w:r>
      <w:r w:rsidRPr="00C62B88">
        <w:rPr>
          <w:rFonts w:cs="Segoe UI Emoji"/>
          <w:sz w:val="18"/>
          <w:szCs w:val="18"/>
        </w:rPr>
        <w:t>7.5 Estate Costs Rule &amp; Liquidator’s Personal Liability (</w:t>
      </w:r>
      <w:r w:rsidRPr="00C62B88">
        <w:rPr>
          <w:rFonts w:cs="Segoe UI Emoji"/>
          <w:i/>
          <w:iCs/>
          <w:sz w:val="18"/>
          <w:szCs w:val="18"/>
        </w:rPr>
        <w:t>Ho Wing On Christopher</w:t>
      </w:r>
      <w:r w:rsidRPr="00C62B88">
        <w:rPr>
          <w:rFonts w:cs="Segoe UI Emoji"/>
          <w:sz w:val="18"/>
          <w:szCs w:val="18"/>
        </w:rPr>
        <w:t>)</w:t>
      </w:r>
    </w:p>
    <w:p w14:paraId="6E557B49" w14:textId="7ECF7756" w:rsidR="00C62B88" w:rsidRPr="00782B90" w:rsidRDefault="00000000" w:rsidP="00675C37">
      <w:pPr>
        <w:rPr>
          <w:rFonts w:cs="Segoe UI Emoji"/>
          <w:b/>
          <w:bCs/>
          <w:sz w:val="18"/>
          <w:szCs w:val="18"/>
        </w:rPr>
      </w:pPr>
      <w:r>
        <w:rPr>
          <w:sz w:val="18"/>
          <w:szCs w:val="18"/>
        </w:rPr>
        <w:pict w14:anchorId="606787BE">
          <v:rect id="_x0000_i1026" style="width:0;height:1.5pt" o:hralign="center" o:hrstd="t" o:hr="t" fillcolor="#a0a0a0" stroked="f"/>
        </w:pict>
      </w:r>
    </w:p>
    <w:p w14:paraId="03716531" w14:textId="241190D8" w:rsidR="00C62B88" w:rsidRPr="00782B90" w:rsidRDefault="00B616AA" w:rsidP="00D61C19">
      <w:pPr>
        <w:pStyle w:val="Heading2"/>
        <w:rPr>
          <w:rFonts w:asciiTheme="minorHAnsi" w:hAnsiTheme="minorHAnsi"/>
        </w:rPr>
      </w:pPr>
      <w:r>
        <w:rPr>
          <w:rFonts w:asciiTheme="minorHAnsi" w:hAnsiTheme="minorHAnsi"/>
        </w:rPr>
        <w:lastRenderedPageBreak/>
        <w:t>3.1.</w:t>
      </w:r>
      <w:r w:rsidR="00C62B88" w:rsidRPr="00782B90">
        <w:rPr>
          <w:rFonts w:asciiTheme="minorHAnsi" w:hAnsiTheme="minorHAnsi"/>
        </w:rPr>
        <w:t xml:space="preserve">1. Overview: Types of Winding Up </w:t>
      </w:r>
    </w:p>
    <w:p w14:paraId="2B0C37B8" w14:textId="77777777" w:rsidR="00C62B88" w:rsidRPr="00782B90" w:rsidRDefault="00C62B88" w:rsidP="00D61C19">
      <w:pPr>
        <w:pStyle w:val="Heading3"/>
      </w:pPr>
      <w:r w:rsidRPr="00782B90">
        <w:rPr>
          <w:rFonts w:ascii="Segoe UI Emoji" w:hAnsi="Segoe UI Emoji" w:cs="Segoe UI Emoji"/>
        </w:rPr>
        <w:t>📊</w:t>
      </w:r>
      <w:r w:rsidRPr="00782B90">
        <w:t xml:space="preserve"> TABLE: CWU vs VWU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8"/>
        <w:gridCol w:w="3720"/>
        <w:gridCol w:w="3668"/>
      </w:tblGrid>
      <w:tr w:rsidR="00C62B88" w:rsidRPr="00782B90" w14:paraId="39CA8C8B" w14:textId="77777777" w:rsidTr="00966512">
        <w:trPr>
          <w:tblHeader/>
          <w:tblCellSpacing w:w="15" w:type="dxa"/>
        </w:trPr>
        <w:tc>
          <w:tcPr>
            <w:tcW w:w="0" w:type="auto"/>
            <w:vAlign w:val="center"/>
            <w:hideMark/>
          </w:tcPr>
          <w:p w14:paraId="0EC24525" w14:textId="77777777" w:rsidR="00C62B88" w:rsidRPr="00782B90" w:rsidRDefault="00C62B88" w:rsidP="00B068B2">
            <w:pPr>
              <w:jc w:val="center"/>
              <w:rPr>
                <w:b/>
                <w:bCs/>
                <w:sz w:val="18"/>
                <w:szCs w:val="18"/>
                <w:u w:val="single"/>
              </w:rPr>
            </w:pPr>
            <w:r w:rsidRPr="00782B90">
              <w:rPr>
                <w:b/>
                <w:bCs/>
                <w:sz w:val="18"/>
                <w:szCs w:val="18"/>
                <w:u w:val="single"/>
              </w:rPr>
              <w:t>Feature</w:t>
            </w:r>
          </w:p>
        </w:tc>
        <w:tc>
          <w:tcPr>
            <w:tcW w:w="0" w:type="auto"/>
            <w:vAlign w:val="center"/>
            <w:hideMark/>
          </w:tcPr>
          <w:p w14:paraId="4DE351DD" w14:textId="77777777" w:rsidR="00C62B88" w:rsidRPr="00782B90" w:rsidRDefault="00C62B88" w:rsidP="00B068B2">
            <w:pPr>
              <w:jc w:val="center"/>
              <w:rPr>
                <w:b/>
                <w:bCs/>
                <w:sz w:val="18"/>
                <w:szCs w:val="18"/>
                <w:u w:val="single"/>
              </w:rPr>
            </w:pPr>
            <w:r w:rsidRPr="00782B90">
              <w:rPr>
                <w:b/>
                <w:bCs/>
                <w:sz w:val="18"/>
                <w:szCs w:val="18"/>
                <w:u w:val="single"/>
              </w:rPr>
              <w:t>Compulsory Winding Up (CWU)</w:t>
            </w:r>
          </w:p>
        </w:tc>
        <w:tc>
          <w:tcPr>
            <w:tcW w:w="0" w:type="auto"/>
            <w:vAlign w:val="center"/>
            <w:hideMark/>
          </w:tcPr>
          <w:p w14:paraId="24C878AF" w14:textId="77777777" w:rsidR="00C62B88" w:rsidRPr="00782B90" w:rsidRDefault="00C62B88" w:rsidP="00B068B2">
            <w:pPr>
              <w:jc w:val="center"/>
              <w:rPr>
                <w:b/>
                <w:bCs/>
                <w:sz w:val="18"/>
                <w:szCs w:val="18"/>
                <w:u w:val="single"/>
              </w:rPr>
            </w:pPr>
            <w:r w:rsidRPr="00782B90">
              <w:rPr>
                <w:b/>
                <w:bCs/>
                <w:sz w:val="18"/>
                <w:szCs w:val="18"/>
                <w:u w:val="single"/>
              </w:rPr>
              <w:t>Voluntary Winding Up (VWU)</w:t>
            </w:r>
          </w:p>
        </w:tc>
      </w:tr>
      <w:tr w:rsidR="00C62B88" w:rsidRPr="00782B90" w14:paraId="41274A36" w14:textId="77777777" w:rsidTr="00966512">
        <w:trPr>
          <w:tblCellSpacing w:w="15" w:type="dxa"/>
        </w:trPr>
        <w:tc>
          <w:tcPr>
            <w:tcW w:w="0" w:type="auto"/>
            <w:vAlign w:val="center"/>
            <w:hideMark/>
          </w:tcPr>
          <w:p w14:paraId="2A7E8877" w14:textId="77777777" w:rsidR="00C62B88" w:rsidRPr="00782B90" w:rsidRDefault="00C62B88" w:rsidP="00B068B2">
            <w:pPr>
              <w:jc w:val="center"/>
              <w:rPr>
                <w:sz w:val="18"/>
                <w:szCs w:val="18"/>
                <w:u w:val="single"/>
              </w:rPr>
            </w:pPr>
            <w:r w:rsidRPr="00782B90">
              <w:rPr>
                <w:sz w:val="18"/>
                <w:szCs w:val="18"/>
                <w:u w:val="single"/>
              </w:rPr>
              <w:t>Who initiates</w:t>
            </w:r>
          </w:p>
        </w:tc>
        <w:tc>
          <w:tcPr>
            <w:tcW w:w="0" w:type="auto"/>
            <w:vAlign w:val="center"/>
            <w:hideMark/>
          </w:tcPr>
          <w:p w14:paraId="5345FA25" w14:textId="77777777" w:rsidR="00C62B88" w:rsidRPr="00782B90" w:rsidRDefault="00C62B88" w:rsidP="00BA0463">
            <w:pPr>
              <w:rPr>
                <w:sz w:val="18"/>
                <w:szCs w:val="18"/>
              </w:rPr>
            </w:pPr>
            <w:r w:rsidRPr="00782B90">
              <w:rPr>
                <w:sz w:val="18"/>
                <w:szCs w:val="18"/>
              </w:rPr>
              <w:t>Creditors / others (s 124(1))</w:t>
            </w:r>
          </w:p>
        </w:tc>
        <w:tc>
          <w:tcPr>
            <w:tcW w:w="0" w:type="auto"/>
            <w:vAlign w:val="center"/>
            <w:hideMark/>
          </w:tcPr>
          <w:p w14:paraId="3E9A5122" w14:textId="77777777" w:rsidR="00C62B88" w:rsidRPr="00782B90" w:rsidRDefault="00C62B88" w:rsidP="00BA0463">
            <w:pPr>
              <w:rPr>
                <w:sz w:val="18"/>
                <w:szCs w:val="18"/>
              </w:rPr>
            </w:pPr>
            <w:r w:rsidRPr="00782B90">
              <w:rPr>
                <w:sz w:val="18"/>
                <w:szCs w:val="18"/>
              </w:rPr>
              <w:t>Company via resolution (s 160)</w:t>
            </w:r>
          </w:p>
        </w:tc>
      </w:tr>
      <w:tr w:rsidR="00C62B88" w:rsidRPr="00782B90" w14:paraId="7F7A2D61" w14:textId="77777777" w:rsidTr="00966512">
        <w:trPr>
          <w:tblCellSpacing w:w="15" w:type="dxa"/>
        </w:trPr>
        <w:tc>
          <w:tcPr>
            <w:tcW w:w="0" w:type="auto"/>
            <w:vAlign w:val="center"/>
            <w:hideMark/>
          </w:tcPr>
          <w:p w14:paraId="1B56D0B0" w14:textId="77777777" w:rsidR="00C62B88" w:rsidRPr="00782B90" w:rsidRDefault="00C62B88" w:rsidP="00B068B2">
            <w:pPr>
              <w:jc w:val="center"/>
              <w:rPr>
                <w:sz w:val="18"/>
                <w:szCs w:val="18"/>
                <w:u w:val="single"/>
              </w:rPr>
            </w:pPr>
            <w:r w:rsidRPr="00782B90">
              <w:rPr>
                <w:sz w:val="18"/>
                <w:szCs w:val="18"/>
                <w:u w:val="single"/>
              </w:rPr>
              <w:t>Grounds needed</w:t>
            </w:r>
          </w:p>
        </w:tc>
        <w:tc>
          <w:tcPr>
            <w:tcW w:w="0" w:type="auto"/>
            <w:vAlign w:val="center"/>
            <w:hideMark/>
          </w:tcPr>
          <w:p w14:paraId="6C90A5F5" w14:textId="77777777" w:rsidR="00C62B88" w:rsidRPr="00782B90" w:rsidRDefault="00C62B88" w:rsidP="00BA0463">
            <w:pPr>
              <w:rPr>
                <w:sz w:val="18"/>
                <w:szCs w:val="18"/>
              </w:rPr>
            </w:pPr>
            <w:r w:rsidRPr="00782B90">
              <w:rPr>
                <w:sz w:val="18"/>
                <w:szCs w:val="18"/>
              </w:rPr>
              <w:t>Yes – s 125 IRDA (e.g. insolvency)</w:t>
            </w:r>
          </w:p>
        </w:tc>
        <w:tc>
          <w:tcPr>
            <w:tcW w:w="0" w:type="auto"/>
            <w:vAlign w:val="center"/>
            <w:hideMark/>
          </w:tcPr>
          <w:p w14:paraId="043BA6C9" w14:textId="77777777" w:rsidR="00C62B88" w:rsidRPr="00782B90" w:rsidRDefault="00C62B88" w:rsidP="00BA0463">
            <w:pPr>
              <w:rPr>
                <w:sz w:val="18"/>
                <w:szCs w:val="18"/>
              </w:rPr>
            </w:pPr>
            <w:r w:rsidRPr="00782B90">
              <w:rPr>
                <w:sz w:val="18"/>
                <w:szCs w:val="18"/>
              </w:rPr>
              <w:t>No need to prove grounds</w:t>
            </w:r>
          </w:p>
        </w:tc>
      </w:tr>
      <w:tr w:rsidR="00C62B88" w:rsidRPr="00782B90" w14:paraId="5E1976A1" w14:textId="77777777" w:rsidTr="00966512">
        <w:trPr>
          <w:tblCellSpacing w:w="15" w:type="dxa"/>
        </w:trPr>
        <w:tc>
          <w:tcPr>
            <w:tcW w:w="0" w:type="auto"/>
            <w:vAlign w:val="center"/>
            <w:hideMark/>
          </w:tcPr>
          <w:p w14:paraId="0D2BE391" w14:textId="77777777" w:rsidR="00C62B88" w:rsidRPr="00782B90" w:rsidRDefault="00C62B88" w:rsidP="00B068B2">
            <w:pPr>
              <w:jc w:val="center"/>
              <w:rPr>
                <w:sz w:val="18"/>
                <w:szCs w:val="18"/>
                <w:u w:val="single"/>
              </w:rPr>
            </w:pPr>
            <w:r w:rsidRPr="00782B90">
              <w:rPr>
                <w:sz w:val="18"/>
                <w:szCs w:val="18"/>
                <w:u w:val="single"/>
              </w:rPr>
              <w:t>Court involvement</w:t>
            </w:r>
          </w:p>
        </w:tc>
        <w:tc>
          <w:tcPr>
            <w:tcW w:w="0" w:type="auto"/>
            <w:vAlign w:val="center"/>
            <w:hideMark/>
          </w:tcPr>
          <w:p w14:paraId="67C5F8EE" w14:textId="77777777" w:rsidR="00C62B88" w:rsidRPr="00782B90" w:rsidRDefault="00C62B88" w:rsidP="00BA0463">
            <w:pPr>
              <w:rPr>
                <w:sz w:val="18"/>
                <w:szCs w:val="18"/>
              </w:rPr>
            </w:pPr>
            <w:r w:rsidRPr="00782B90">
              <w:rPr>
                <w:sz w:val="18"/>
                <w:szCs w:val="18"/>
              </w:rPr>
              <w:t>Yes – Court makes winding up order</w:t>
            </w:r>
          </w:p>
        </w:tc>
        <w:tc>
          <w:tcPr>
            <w:tcW w:w="0" w:type="auto"/>
            <w:vAlign w:val="center"/>
            <w:hideMark/>
          </w:tcPr>
          <w:p w14:paraId="30EBB8B3" w14:textId="77777777" w:rsidR="00C62B88" w:rsidRPr="00782B90" w:rsidRDefault="00C62B88" w:rsidP="00BA0463">
            <w:pPr>
              <w:rPr>
                <w:sz w:val="18"/>
                <w:szCs w:val="18"/>
              </w:rPr>
            </w:pPr>
            <w:r w:rsidRPr="00782B90">
              <w:rPr>
                <w:sz w:val="18"/>
                <w:szCs w:val="18"/>
              </w:rPr>
              <w:t>No – out-of-court process</w:t>
            </w:r>
          </w:p>
        </w:tc>
      </w:tr>
      <w:tr w:rsidR="00C62B88" w:rsidRPr="00782B90" w14:paraId="26FF41D5" w14:textId="77777777" w:rsidTr="00966512">
        <w:trPr>
          <w:tblCellSpacing w:w="15" w:type="dxa"/>
        </w:trPr>
        <w:tc>
          <w:tcPr>
            <w:tcW w:w="0" w:type="auto"/>
            <w:vAlign w:val="center"/>
            <w:hideMark/>
          </w:tcPr>
          <w:p w14:paraId="11E8E2E5" w14:textId="77777777" w:rsidR="00C62B88" w:rsidRPr="00782B90" w:rsidRDefault="00C62B88" w:rsidP="00B068B2">
            <w:pPr>
              <w:jc w:val="center"/>
              <w:rPr>
                <w:sz w:val="18"/>
                <w:szCs w:val="18"/>
                <w:u w:val="single"/>
              </w:rPr>
            </w:pPr>
            <w:r w:rsidRPr="00782B90">
              <w:rPr>
                <w:sz w:val="18"/>
                <w:szCs w:val="18"/>
                <w:u w:val="single"/>
              </w:rPr>
              <w:t>Liquidator appointment</w:t>
            </w:r>
          </w:p>
        </w:tc>
        <w:tc>
          <w:tcPr>
            <w:tcW w:w="0" w:type="auto"/>
            <w:vAlign w:val="center"/>
            <w:hideMark/>
          </w:tcPr>
          <w:p w14:paraId="2E552DF4" w14:textId="77777777" w:rsidR="00C62B88" w:rsidRPr="00782B90" w:rsidRDefault="00C62B88" w:rsidP="00BA0463">
            <w:pPr>
              <w:rPr>
                <w:sz w:val="18"/>
                <w:szCs w:val="18"/>
              </w:rPr>
            </w:pPr>
            <w:r w:rsidRPr="00782B90">
              <w:rPr>
                <w:sz w:val="18"/>
                <w:szCs w:val="18"/>
              </w:rPr>
              <w:t>Court-appointed (s 135)</w:t>
            </w:r>
          </w:p>
        </w:tc>
        <w:tc>
          <w:tcPr>
            <w:tcW w:w="0" w:type="auto"/>
            <w:vAlign w:val="center"/>
            <w:hideMark/>
          </w:tcPr>
          <w:p w14:paraId="14D0BD6A" w14:textId="77777777" w:rsidR="00C62B88" w:rsidRPr="00782B90" w:rsidRDefault="00C62B88" w:rsidP="00BA0463">
            <w:pPr>
              <w:rPr>
                <w:sz w:val="18"/>
                <w:szCs w:val="18"/>
              </w:rPr>
            </w:pPr>
            <w:r w:rsidRPr="00782B90">
              <w:rPr>
                <w:sz w:val="18"/>
                <w:szCs w:val="18"/>
              </w:rPr>
              <w:t>Appointed by company / creditors (s 164/167)</w:t>
            </w:r>
          </w:p>
        </w:tc>
      </w:tr>
      <w:tr w:rsidR="00C62B88" w:rsidRPr="00782B90" w14:paraId="226E1675" w14:textId="77777777" w:rsidTr="00966512">
        <w:trPr>
          <w:tblCellSpacing w:w="15" w:type="dxa"/>
        </w:trPr>
        <w:tc>
          <w:tcPr>
            <w:tcW w:w="0" w:type="auto"/>
            <w:vAlign w:val="center"/>
            <w:hideMark/>
          </w:tcPr>
          <w:p w14:paraId="298D564E" w14:textId="77777777" w:rsidR="00C62B88" w:rsidRPr="00782B90" w:rsidRDefault="00C62B88" w:rsidP="00B068B2">
            <w:pPr>
              <w:jc w:val="center"/>
              <w:rPr>
                <w:sz w:val="18"/>
                <w:szCs w:val="18"/>
                <w:u w:val="single"/>
              </w:rPr>
            </w:pPr>
            <w:r w:rsidRPr="00782B90">
              <w:rPr>
                <w:sz w:val="18"/>
                <w:szCs w:val="18"/>
                <w:u w:val="single"/>
              </w:rPr>
              <w:t>Locus standi of creditors</w:t>
            </w:r>
          </w:p>
        </w:tc>
        <w:tc>
          <w:tcPr>
            <w:tcW w:w="0" w:type="auto"/>
            <w:vAlign w:val="center"/>
            <w:hideMark/>
          </w:tcPr>
          <w:p w14:paraId="2E34C494" w14:textId="77777777" w:rsidR="00C62B88" w:rsidRPr="00782B90" w:rsidRDefault="00C62B88" w:rsidP="00BA0463">
            <w:pPr>
              <w:rPr>
                <w:sz w:val="18"/>
                <w:szCs w:val="18"/>
              </w:rPr>
            </w:pPr>
            <w:r w:rsidRPr="00782B90">
              <w:rPr>
                <w:sz w:val="18"/>
                <w:szCs w:val="18"/>
              </w:rPr>
              <w:t>Yes – must be creditor under s 124(1)</w:t>
            </w:r>
          </w:p>
        </w:tc>
        <w:tc>
          <w:tcPr>
            <w:tcW w:w="0" w:type="auto"/>
            <w:vAlign w:val="center"/>
            <w:hideMark/>
          </w:tcPr>
          <w:p w14:paraId="39663E3A" w14:textId="77777777" w:rsidR="00C62B88" w:rsidRPr="00782B90" w:rsidRDefault="00C62B88" w:rsidP="00BA0463">
            <w:pPr>
              <w:rPr>
                <w:sz w:val="18"/>
                <w:szCs w:val="18"/>
              </w:rPr>
            </w:pPr>
            <w:r w:rsidRPr="00782B90">
              <w:rPr>
                <w:sz w:val="18"/>
                <w:szCs w:val="18"/>
              </w:rPr>
              <w:t>Not needed</w:t>
            </w:r>
          </w:p>
        </w:tc>
      </w:tr>
      <w:tr w:rsidR="00C62B88" w:rsidRPr="00782B90" w14:paraId="591EFD18" w14:textId="77777777" w:rsidTr="00966512">
        <w:trPr>
          <w:tblCellSpacing w:w="15" w:type="dxa"/>
        </w:trPr>
        <w:tc>
          <w:tcPr>
            <w:tcW w:w="0" w:type="auto"/>
            <w:vAlign w:val="center"/>
            <w:hideMark/>
          </w:tcPr>
          <w:p w14:paraId="746042BE" w14:textId="77777777" w:rsidR="00C62B88" w:rsidRPr="00782B90" w:rsidRDefault="00C62B88" w:rsidP="00B068B2">
            <w:pPr>
              <w:jc w:val="center"/>
              <w:rPr>
                <w:sz w:val="18"/>
                <w:szCs w:val="18"/>
                <w:u w:val="single"/>
              </w:rPr>
            </w:pPr>
            <w:r w:rsidRPr="00782B90">
              <w:rPr>
                <w:sz w:val="18"/>
                <w:szCs w:val="18"/>
                <w:u w:val="single"/>
              </w:rPr>
              <w:t>Timing of commencement</w:t>
            </w:r>
          </w:p>
        </w:tc>
        <w:tc>
          <w:tcPr>
            <w:tcW w:w="0" w:type="auto"/>
            <w:vAlign w:val="center"/>
            <w:hideMark/>
          </w:tcPr>
          <w:p w14:paraId="2BED74BA" w14:textId="28515270" w:rsidR="00C62B88" w:rsidRPr="00782B90" w:rsidRDefault="00296632" w:rsidP="00BA0463">
            <w:pPr>
              <w:rPr>
                <w:sz w:val="18"/>
                <w:szCs w:val="18"/>
              </w:rPr>
            </w:pPr>
            <w:r w:rsidRPr="00782B90">
              <w:rPr>
                <w:b/>
                <w:bCs/>
                <w:sz w:val="18"/>
                <w:szCs w:val="18"/>
              </w:rPr>
              <w:t>From date CWU application is filed</w:t>
            </w:r>
            <w:r w:rsidRPr="00782B90">
              <w:rPr>
                <w:sz w:val="18"/>
                <w:szCs w:val="18"/>
              </w:rPr>
              <w:t xml:space="preserve">, unless VWU resolution passed earlier (then earlier date applies) - </w:t>
            </w:r>
            <w:r w:rsidR="00C62B88" w:rsidRPr="00782B90">
              <w:rPr>
                <w:sz w:val="18"/>
                <w:szCs w:val="18"/>
              </w:rPr>
              <w:t>s 126(1)(a)/(2)</w:t>
            </w:r>
          </w:p>
        </w:tc>
        <w:tc>
          <w:tcPr>
            <w:tcW w:w="0" w:type="auto"/>
            <w:vAlign w:val="center"/>
            <w:hideMark/>
          </w:tcPr>
          <w:p w14:paraId="4FA3C73B" w14:textId="02E3980D" w:rsidR="00C62B88" w:rsidRPr="00782B90" w:rsidRDefault="00C417F7" w:rsidP="00BA0463">
            <w:pPr>
              <w:rPr>
                <w:sz w:val="18"/>
                <w:szCs w:val="18"/>
              </w:rPr>
            </w:pPr>
            <w:r w:rsidRPr="00782B90">
              <w:rPr>
                <w:b/>
                <w:bCs/>
                <w:sz w:val="18"/>
                <w:szCs w:val="18"/>
              </w:rPr>
              <w:t>From date special resolution is passed</w:t>
            </w:r>
            <w:r w:rsidRPr="00782B90">
              <w:rPr>
                <w:sz w:val="18"/>
                <w:szCs w:val="18"/>
              </w:rPr>
              <w:t xml:space="preserve">, or </w:t>
            </w:r>
            <w:r w:rsidRPr="00782B90">
              <w:rPr>
                <w:b/>
                <w:bCs/>
                <w:sz w:val="18"/>
                <w:szCs w:val="18"/>
              </w:rPr>
              <w:t>when provisional liquidator is appointed</w:t>
            </w:r>
            <w:r w:rsidRPr="00782B90">
              <w:rPr>
                <w:sz w:val="18"/>
                <w:szCs w:val="18"/>
              </w:rPr>
              <w:t xml:space="preserve">, whichever is earlier - </w:t>
            </w:r>
            <w:r w:rsidR="00C62B88" w:rsidRPr="00782B90">
              <w:rPr>
                <w:sz w:val="18"/>
                <w:szCs w:val="18"/>
              </w:rPr>
              <w:t>s 161(6)</w:t>
            </w:r>
          </w:p>
        </w:tc>
      </w:tr>
      <w:tr w:rsidR="00C62B88" w:rsidRPr="00782B90" w14:paraId="5EC9AEE8" w14:textId="77777777" w:rsidTr="00966512">
        <w:trPr>
          <w:tblCellSpacing w:w="15" w:type="dxa"/>
        </w:trPr>
        <w:tc>
          <w:tcPr>
            <w:tcW w:w="0" w:type="auto"/>
            <w:vAlign w:val="center"/>
            <w:hideMark/>
          </w:tcPr>
          <w:p w14:paraId="14E079AF" w14:textId="77777777" w:rsidR="00C62B88" w:rsidRPr="00782B90" w:rsidRDefault="00C62B88" w:rsidP="00B068B2">
            <w:pPr>
              <w:jc w:val="center"/>
              <w:rPr>
                <w:sz w:val="18"/>
                <w:szCs w:val="18"/>
                <w:u w:val="single"/>
              </w:rPr>
            </w:pPr>
            <w:r w:rsidRPr="00782B90">
              <w:rPr>
                <w:sz w:val="18"/>
                <w:szCs w:val="18"/>
                <w:u w:val="single"/>
              </w:rPr>
              <w:t>Creditor protection</w:t>
            </w:r>
          </w:p>
        </w:tc>
        <w:tc>
          <w:tcPr>
            <w:tcW w:w="0" w:type="auto"/>
            <w:vAlign w:val="center"/>
            <w:hideMark/>
          </w:tcPr>
          <w:p w14:paraId="02A8DAA3" w14:textId="77777777" w:rsidR="00C62B88" w:rsidRPr="00782B90" w:rsidRDefault="00C62B88" w:rsidP="00BA0463">
            <w:pPr>
              <w:rPr>
                <w:sz w:val="18"/>
                <w:szCs w:val="18"/>
              </w:rPr>
            </w:pPr>
            <w:r w:rsidRPr="00782B90">
              <w:rPr>
                <w:sz w:val="18"/>
                <w:szCs w:val="18"/>
              </w:rPr>
              <w:t>Stronger, court supervises process</w:t>
            </w:r>
          </w:p>
        </w:tc>
        <w:tc>
          <w:tcPr>
            <w:tcW w:w="0" w:type="auto"/>
            <w:vAlign w:val="center"/>
            <w:hideMark/>
          </w:tcPr>
          <w:p w14:paraId="22D84B33" w14:textId="77777777" w:rsidR="00C62B88" w:rsidRPr="00782B90" w:rsidRDefault="00C62B88" w:rsidP="00BA0463">
            <w:pPr>
              <w:rPr>
                <w:sz w:val="18"/>
                <w:szCs w:val="18"/>
              </w:rPr>
            </w:pPr>
            <w:r w:rsidRPr="00782B90">
              <w:rPr>
                <w:sz w:val="18"/>
                <w:szCs w:val="18"/>
              </w:rPr>
              <w:t>Weaker, unless converted to CVWU (s 165)</w:t>
            </w:r>
          </w:p>
        </w:tc>
      </w:tr>
      <w:tr w:rsidR="00C62B88" w:rsidRPr="00782B90" w14:paraId="4E3D6A58" w14:textId="77777777" w:rsidTr="00966512">
        <w:trPr>
          <w:tblCellSpacing w:w="15" w:type="dxa"/>
        </w:trPr>
        <w:tc>
          <w:tcPr>
            <w:tcW w:w="0" w:type="auto"/>
            <w:vAlign w:val="center"/>
            <w:hideMark/>
          </w:tcPr>
          <w:p w14:paraId="7A47E0C8" w14:textId="77777777" w:rsidR="00C62B88" w:rsidRPr="00782B90" w:rsidRDefault="00C62B88" w:rsidP="00B068B2">
            <w:pPr>
              <w:jc w:val="center"/>
              <w:rPr>
                <w:sz w:val="18"/>
                <w:szCs w:val="18"/>
                <w:u w:val="single"/>
              </w:rPr>
            </w:pPr>
            <w:r w:rsidRPr="00782B90">
              <w:rPr>
                <w:sz w:val="18"/>
                <w:szCs w:val="18"/>
                <w:u w:val="single"/>
              </w:rPr>
              <w:t>Used when...</w:t>
            </w:r>
          </w:p>
        </w:tc>
        <w:tc>
          <w:tcPr>
            <w:tcW w:w="0" w:type="auto"/>
            <w:vAlign w:val="center"/>
            <w:hideMark/>
          </w:tcPr>
          <w:p w14:paraId="32874514" w14:textId="77777777" w:rsidR="00C62B88" w:rsidRPr="00782B90" w:rsidRDefault="00C62B88" w:rsidP="00BA0463">
            <w:pPr>
              <w:rPr>
                <w:sz w:val="18"/>
                <w:szCs w:val="18"/>
              </w:rPr>
            </w:pPr>
            <w:r w:rsidRPr="00782B90">
              <w:rPr>
                <w:sz w:val="18"/>
                <w:szCs w:val="18"/>
              </w:rPr>
              <w:t>Company is insolvent and not cooperating</w:t>
            </w:r>
          </w:p>
        </w:tc>
        <w:tc>
          <w:tcPr>
            <w:tcW w:w="0" w:type="auto"/>
            <w:vAlign w:val="center"/>
            <w:hideMark/>
          </w:tcPr>
          <w:p w14:paraId="0A71E3D0" w14:textId="77777777" w:rsidR="00C62B88" w:rsidRPr="00782B90" w:rsidRDefault="00C62B88" w:rsidP="00BA0463">
            <w:pPr>
              <w:rPr>
                <w:sz w:val="18"/>
                <w:szCs w:val="18"/>
              </w:rPr>
            </w:pPr>
            <w:r w:rsidRPr="00782B90">
              <w:rPr>
                <w:sz w:val="18"/>
                <w:szCs w:val="18"/>
              </w:rPr>
              <w:t>Company voluntarily winds up (solvent or not)</w:t>
            </w:r>
          </w:p>
        </w:tc>
      </w:tr>
    </w:tbl>
    <w:p w14:paraId="25258C42" w14:textId="77777777" w:rsidR="00C62B88" w:rsidRPr="00782B90" w:rsidRDefault="00000000" w:rsidP="00C62B88">
      <w:pPr>
        <w:rPr>
          <w:sz w:val="18"/>
          <w:szCs w:val="18"/>
        </w:rPr>
      </w:pPr>
      <w:r>
        <w:rPr>
          <w:sz w:val="18"/>
          <w:szCs w:val="18"/>
        </w:rPr>
        <w:pict w14:anchorId="5F85CCBC">
          <v:rect id="_x0000_i1027" style="width:0;height:1.5pt" o:hralign="center" o:hrstd="t" o:hr="t" fillcolor="#a0a0a0" stroked="f"/>
        </w:pict>
      </w:r>
    </w:p>
    <w:p w14:paraId="2C829519" w14:textId="77777777" w:rsidR="00C62B88" w:rsidRPr="00782B90" w:rsidRDefault="00C62B88" w:rsidP="00D61C19">
      <w:pPr>
        <w:pStyle w:val="Heading3"/>
      </w:pPr>
      <w:r w:rsidRPr="00782B90">
        <w:rPr>
          <w:rFonts w:ascii="Segoe UI Emoji" w:hAnsi="Segoe UI Emoji" w:cs="Segoe UI Emoji"/>
        </w:rPr>
        <w:t>📊</w:t>
      </w:r>
      <w:r w:rsidRPr="00782B90">
        <w:t xml:space="preserve"> TABLE: MVWU vs CVWU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3"/>
        <w:gridCol w:w="3587"/>
        <w:gridCol w:w="3366"/>
      </w:tblGrid>
      <w:tr w:rsidR="00C62B88" w:rsidRPr="00782B90" w14:paraId="1BE1F915" w14:textId="77777777" w:rsidTr="00966512">
        <w:trPr>
          <w:tblHeader/>
          <w:tblCellSpacing w:w="15" w:type="dxa"/>
        </w:trPr>
        <w:tc>
          <w:tcPr>
            <w:tcW w:w="0" w:type="auto"/>
            <w:vAlign w:val="center"/>
            <w:hideMark/>
          </w:tcPr>
          <w:p w14:paraId="289EA0BF" w14:textId="77777777" w:rsidR="00C62B88" w:rsidRPr="00782B90" w:rsidRDefault="00C62B88" w:rsidP="00BA0463">
            <w:pPr>
              <w:rPr>
                <w:b/>
                <w:bCs/>
                <w:sz w:val="18"/>
                <w:szCs w:val="18"/>
              </w:rPr>
            </w:pPr>
            <w:r w:rsidRPr="00782B90">
              <w:rPr>
                <w:b/>
                <w:bCs/>
                <w:sz w:val="18"/>
                <w:szCs w:val="18"/>
              </w:rPr>
              <w:t>Feature</w:t>
            </w:r>
          </w:p>
        </w:tc>
        <w:tc>
          <w:tcPr>
            <w:tcW w:w="0" w:type="auto"/>
            <w:vAlign w:val="center"/>
            <w:hideMark/>
          </w:tcPr>
          <w:p w14:paraId="68898FDC" w14:textId="77777777" w:rsidR="00C62B88" w:rsidRPr="00782B90" w:rsidRDefault="00C62B88" w:rsidP="00BA0463">
            <w:pPr>
              <w:rPr>
                <w:b/>
                <w:bCs/>
                <w:sz w:val="18"/>
                <w:szCs w:val="18"/>
              </w:rPr>
            </w:pPr>
            <w:r w:rsidRPr="00782B90">
              <w:rPr>
                <w:b/>
                <w:bCs/>
                <w:sz w:val="18"/>
                <w:szCs w:val="18"/>
              </w:rPr>
              <w:t>MVWU (Members’ Voluntary Winding Up)</w:t>
            </w:r>
          </w:p>
        </w:tc>
        <w:tc>
          <w:tcPr>
            <w:tcW w:w="0" w:type="auto"/>
            <w:vAlign w:val="center"/>
            <w:hideMark/>
          </w:tcPr>
          <w:p w14:paraId="0060C7E9" w14:textId="77777777" w:rsidR="00C62B88" w:rsidRPr="00782B90" w:rsidRDefault="00C62B88" w:rsidP="00BA0463">
            <w:pPr>
              <w:rPr>
                <w:b/>
                <w:bCs/>
                <w:sz w:val="18"/>
                <w:szCs w:val="18"/>
              </w:rPr>
            </w:pPr>
            <w:r w:rsidRPr="00782B90">
              <w:rPr>
                <w:b/>
                <w:bCs/>
                <w:sz w:val="18"/>
                <w:szCs w:val="18"/>
              </w:rPr>
              <w:t>CVWU (Creditors’ Voluntary Winding Up)</w:t>
            </w:r>
          </w:p>
        </w:tc>
      </w:tr>
      <w:tr w:rsidR="00C62B88" w:rsidRPr="00782B90" w14:paraId="1C91B69D" w14:textId="77777777" w:rsidTr="00966512">
        <w:trPr>
          <w:tblCellSpacing w:w="15" w:type="dxa"/>
        </w:trPr>
        <w:tc>
          <w:tcPr>
            <w:tcW w:w="0" w:type="auto"/>
            <w:vAlign w:val="center"/>
            <w:hideMark/>
          </w:tcPr>
          <w:p w14:paraId="471D6063" w14:textId="77777777" w:rsidR="00C62B88" w:rsidRPr="00782B90" w:rsidRDefault="00C62B88" w:rsidP="00BA0463">
            <w:pPr>
              <w:rPr>
                <w:sz w:val="18"/>
                <w:szCs w:val="18"/>
              </w:rPr>
            </w:pPr>
            <w:r w:rsidRPr="00782B90">
              <w:rPr>
                <w:sz w:val="18"/>
                <w:szCs w:val="18"/>
              </w:rPr>
              <w:t>Company must be solvent?</w:t>
            </w:r>
          </w:p>
        </w:tc>
        <w:tc>
          <w:tcPr>
            <w:tcW w:w="0" w:type="auto"/>
            <w:vAlign w:val="center"/>
            <w:hideMark/>
          </w:tcPr>
          <w:p w14:paraId="4D07A250" w14:textId="77777777" w:rsidR="00C62B88" w:rsidRPr="00782B90" w:rsidRDefault="00C62B88" w:rsidP="00BA0463">
            <w:pPr>
              <w:rPr>
                <w:sz w:val="18"/>
                <w:szCs w:val="18"/>
              </w:rPr>
            </w:pPr>
            <w:r w:rsidRPr="00782B90">
              <w:rPr>
                <w:rFonts w:ascii="Segoe UI Emoji" w:hAnsi="Segoe UI Emoji" w:cs="Segoe UI Emoji"/>
                <w:sz w:val="18"/>
                <w:szCs w:val="18"/>
              </w:rPr>
              <w:t>✅</w:t>
            </w:r>
            <w:r w:rsidRPr="00782B90">
              <w:rPr>
                <w:sz w:val="18"/>
                <w:szCs w:val="18"/>
              </w:rPr>
              <w:t xml:space="preserve"> Yes – directors declare solvency (s 163)</w:t>
            </w:r>
          </w:p>
        </w:tc>
        <w:tc>
          <w:tcPr>
            <w:tcW w:w="0" w:type="auto"/>
            <w:vAlign w:val="center"/>
            <w:hideMark/>
          </w:tcPr>
          <w:p w14:paraId="38EAA391" w14:textId="77777777" w:rsidR="00C62B88" w:rsidRPr="00782B90" w:rsidRDefault="00C62B88" w:rsidP="00BA0463">
            <w:pPr>
              <w:rPr>
                <w:sz w:val="18"/>
                <w:szCs w:val="18"/>
              </w:rPr>
            </w:pPr>
            <w:r w:rsidRPr="00782B90">
              <w:rPr>
                <w:rFonts w:ascii="Segoe UI Emoji" w:hAnsi="Segoe UI Emoji" w:cs="Segoe UI Emoji"/>
                <w:sz w:val="18"/>
                <w:szCs w:val="18"/>
              </w:rPr>
              <w:t>❌</w:t>
            </w:r>
            <w:r w:rsidRPr="00782B90">
              <w:rPr>
                <w:sz w:val="18"/>
                <w:szCs w:val="18"/>
              </w:rPr>
              <w:t xml:space="preserve"> No – company is insolvent</w:t>
            </w:r>
          </w:p>
        </w:tc>
      </w:tr>
      <w:tr w:rsidR="00C62B88" w:rsidRPr="00782B90" w14:paraId="7572D983" w14:textId="77777777" w:rsidTr="00966512">
        <w:trPr>
          <w:tblCellSpacing w:w="15" w:type="dxa"/>
        </w:trPr>
        <w:tc>
          <w:tcPr>
            <w:tcW w:w="0" w:type="auto"/>
            <w:vAlign w:val="center"/>
            <w:hideMark/>
          </w:tcPr>
          <w:p w14:paraId="1D175CB6" w14:textId="77777777" w:rsidR="00C62B88" w:rsidRPr="00782B90" w:rsidRDefault="00C62B88" w:rsidP="00BA0463">
            <w:pPr>
              <w:rPr>
                <w:sz w:val="18"/>
                <w:szCs w:val="18"/>
              </w:rPr>
            </w:pPr>
            <w:r w:rsidRPr="00782B90">
              <w:rPr>
                <w:sz w:val="18"/>
                <w:szCs w:val="18"/>
              </w:rPr>
              <w:t>Declaration by directors</w:t>
            </w:r>
          </w:p>
        </w:tc>
        <w:tc>
          <w:tcPr>
            <w:tcW w:w="0" w:type="auto"/>
            <w:vAlign w:val="center"/>
            <w:hideMark/>
          </w:tcPr>
          <w:p w14:paraId="244C6405" w14:textId="77777777" w:rsidR="00C62B88" w:rsidRPr="00782B90" w:rsidRDefault="00C62B88" w:rsidP="00BA0463">
            <w:pPr>
              <w:rPr>
                <w:sz w:val="18"/>
                <w:szCs w:val="18"/>
              </w:rPr>
            </w:pPr>
            <w:r w:rsidRPr="00782B90">
              <w:rPr>
                <w:sz w:val="18"/>
                <w:szCs w:val="18"/>
              </w:rPr>
              <w:t>Must declare full repayment within 12 months</w:t>
            </w:r>
          </w:p>
        </w:tc>
        <w:tc>
          <w:tcPr>
            <w:tcW w:w="0" w:type="auto"/>
            <w:vAlign w:val="center"/>
            <w:hideMark/>
          </w:tcPr>
          <w:p w14:paraId="21A5EC9C" w14:textId="77777777" w:rsidR="00C62B88" w:rsidRPr="00782B90" w:rsidRDefault="00C62B88" w:rsidP="00BA0463">
            <w:pPr>
              <w:rPr>
                <w:sz w:val="18"/>
                <w:szCs w:val="18"/>
              </w:rPr>
            </w:pPr>
            <w:r w:rsidRPr="00782B90">
              <w:rPr>
                <w:sz w:val="18"/>
                <w:szCs w:val="18"/>
              </w:rPr>
              <w:t>Must declare company cannot continue business</w:t>
            </w:r>
          </w:p>
        </w:tc>
      </w:tr>
      <w:tr w:rsidR="00C62B88" w:rsidRPr="00782B90" w14:paraId="075F1ABD" w14:textId="77777777" w:rsidTr="00966512">
        <w:trPr>
          <w:tblCellSpacing w:w="15" w:type="dxa"/>
        </w:trPr>
        <w:tc>
          <w:tcPr>
            <w:tcW w:w="0" w:type="auto"/>
            <w:vAlign w:val="center"/>
            <w:hideMark/>
          </w:tcPr>
          <w:p w14:paraId="520F634F" w14:textId="77777777" w:rsidR="00C62B88" w:rsidRPr="00782B90" w:rsidRDefault="00C62B88" w:rsidP="00BA0463">
            <w:pPr>
              <w:rPr>
                <w:sz w:val="18"/>
                <w:szCs w:val="18"/>
              </w:rPr>
            </w:pPr>
            <w:r w:rsidRPr="00782B90">
              <w:rPr>
                <w:sz w:val="18"/>
                <w:szCs w:val="18"/>
              </w:rPr>
              <w:t>Creditors’ meeting required?</w:t>
            </w:r>
          </w:p>
        </w:tc>
        <w:tc>
          <w:tcPr>
            <w:tcW w:w="0" w:type="auto"/>
            <w:vAlign w:val="center"/>
            <w:hideMark/>
          </w:tcPr>
          <w:p w14:paraId="3361BD1E" w14:textId="77777777" w:rsidR="00C62B88" w:rsidRPr="00782B90" w:rsidRDefault="00C62B88" w:rsidP="00BA0463">
            <w:pPr>
              <w:rPr>
                <w:sz w:val="18"/>
                <w:szCs w:val="18"/>
              </w:rPr>
            </w:pPr>
            <w:r w:rsidRPr="00782B90">
              <w:rPr>
                <w:rFonts w:ascii="Segoe UI Emoji" w:hAnsi="Segoe UI Emoji" w:cs="Segoe UI Emoji"/>
                <w:sz w:val="18"/>
                <w:szCs w:val="18"/>
              </w:rPr>
              <w:t>❌</w:t>
            </w:r>
            <w:r w:rsidRPr="00782B90">
              <w:rPr>
                <w:sz w:val="18"/>
                <w:szCs w:val="18"/>
              </w:rPr>
              <w:t xml:space="preserve"> No</w:t>
            </w:r>
          </w:p>
        </w:tc>
        <w:tc>
          <w:tcPr>
            <w:tcW w:w="0" w:type="auto"/>
            <w:vAlign w:val="center"/>
            <w:hideMark/>
          </w:tcPr>
          <w:p w14:paraId="47A1058F" w14:textId="77777777" w:rsidR="00C62B88" w:rsidRPr="00782B90" w:rsidRDefault="00C62B88" w:rsidP="00BA0463">
            <w:pPr>
              <w:rPr>
                <w:sz w:val="18"/>
                <w:szCs w:val="18"/>
              </w:rPr>
            </w:pPr>
            <w:r w:rsidRPr="00782B90">
              <w:rPr>
                <w:rFonts w:ascii="Segoe UI Emoji" w:hAnsi="Segoe UI Emoji" w:cs="Segoe UI Emoji"/>
                <w:sz w:val="18"/>
                <w:szCs w:val="18"/>
              </w:rPr>
              <w:t>✅</w:t>
            </w:r>
            <w:r w:rsidRPr="00782B90">
              <w:rPr>
                <w:sz w:val="18"/>
                <w:szCs w:val="18"/>
              </w:rPr>
              <w:t xml:space="preserve"> Yes – s 166–170 IRDA</w:t>
            </w:r>
          </w:p>
        </w:tc>
      </w:tr>
      <w:tr w:rsidR="00C62B88" w:rsidRPr="00782B90" w14:paraId="0286B15C" w14:textId="77777777" w:rsidTr="00966512">
        <w:trPr>
          <w:tblCellSpacing w:w="15" w:type="dxa"/>
        </w:trPr>
        <w:tc>
          <w:tcPr>
            <w:tcW w:w="0" w:type="auto"/>
            <w:vAlign w:val="center"/>
            <w:hideMark/>
          </w:tcPr>
          <w:p w14:paraId="66918BB1" w14:textId="77777777" w:rsidR="00C62B88" w:rsidRPr="00782B90" w:rsidRDefault="00C62B88" w:rsidP="00BA0463">
            <w:pPr>
              <w:rPr>
                <w:sz w:val="18"/>
                <w:szCs w:val="18"/>
              </w:rPr>
            </w:pPr>
            <w:r w:rsidRPr="00782B90">
              <w:rPr>
                <w:sz w:val="18"/>
                <w:szCs w:val="18"/>
              </w:rPr>
              <w:t>Liquidator chosen by...</w:t>
            </w:r>
          </w:p>
        </w:tc>
        <w:tc>
          <w:tcPr>
            <w:tcW w:w="0" w:type="auto"/>
            <w:vAlign w:val="center"/>
            <w:hideMark/>
          </w:tcPr>
          <w:p w14:paraId="78A8E6A1" w14:textId="77777777" w:rsidR="00C62B88" w:rsidRPr="00782B90" w:rsidRDefault="00C62B88" w:rsidP="00BA0463">
            <w:pPr>
              <w:rPr>
                <w:sz w:val="18"/>
                <w:szCs w:val="18"/>
              </w:rPr>
            </w:pPr>
            <w:r w:rsidRPr="00782B90">
              <w:rPr>
                <w:sz w:val="18"/>
                <w:szCs w:val="18"/>
              </w:rPr>
              <w:t>Company in general meeting (s 164)</w:t>
            </w:r>
          </w:p>
        </w:tc>
        <w:tc>
          <w:tcPr>
            <w:tcW w:w="0" w:type="auto"/>
            <w:vAlign w:val="center"/>
            <w:hideMark/>
          </w:tcPr>
          <w:p w14:paraId="02A4ACD2" w14:textId="77777777" w:rsidR="00C62B88" w:rsidRPr="00782B90" w:rsidRDefault="00C62B88" w:rsidP="00BA0463">
            <w:pPr>
              <w:rPr>
                <w:sz w:val="18"/>
                <w:szCs w:val="18"/>
              </w:rPr>
            </w:pPr>
            <w:r w:rsidRPr="00782B90">
              <w:rPr>
                <w:sz w:val="18"/>
                <w:szCs w:val="18"/>
              </w:rPr>
              <w:t>Creditors (if disagree with company) (s 167)</w:t>
            </w:r>
          </w:p>
        </w:tc>
      </w:tr>
      <w:tr w:rsidR="00C62B88" w:rsidRPr="00782B90" w14:paraId="203B66BB" w14:textId="77777777" w:rsidTr="00966512">
        <w:trPr>
          <w:tblCellSpacing w:w="15" w:type="dxa"/>
        </w:trPr>
        <w:tc>
          <w:tcPr>
            <w:tcW w:w="0" w:type="auto"/>
            <w:vAlign w:val="center"/>
            <w:hideMark/>
          </w:tcPr>
          <w:p w14:paraId="044ECB54" w14:textId="77777777" w:rsidR="00C62B88" w:rsidRPr="00782B90" w:rsidRDefault="00C62B88" w:rsidP="00BA0463">
            <w:pPr>
              <w:rPr>
                <w:sz w:val="18"/>
                <w:szCs w:val="18"/>
              </w:rPr>
            </w:pPr>
            <w:r w:rsidRPr="00782B90">
              <w:rPr>
                <w:sz w:val="18"/>
                <w:szCs w:val="18"/>
              </w:rPr>
              <w:t>Converts to CVWU if...</w:t>
            </w:r>
          </w:p>
        </w:tc>
        <w:tc>
          <w:tcPr>
            <w:tcW w:w="0" w:type="auto"/>
            <w:vAlign w:val="center"/>
            <w:hideMark/>
          </w:tcPr>
          <w:p w14:paraId="5DDB02C4" w14:textId="77777777" w:rsidR="00C62B88" w:rsidRPr="00782B90" w:rsidRDefault="00C62B88" w:rsidP="00BA0463">
            <w:pPr>
              <w:rPr>
                <w:sz w:val="18"/>
                <w:szCs w:val="18"/>
              </w:rPr>
            </w:pPr>
            <w:r w:rsidRPr="00782B90">
              <w:rPr>
                <w:sz w:val="18"/>
                <w:szCs w:val="18"/>
              </w:rPr>
              <w:t>Turns out insolvent → must notify creditors (s 165)</w:t>
            </w:r>
          </w:p>
        </w:tc>
        <w:tc>
          <w:tcPr>
            <w:tcW w:w="0" w:type="auto"/>
            <w:vAlign w:val="center"/>
            <w:hideMark/>
          </w:tcPr>
          <w:p w14:paraId="360606B0" w14:textId="77777777" w:rsidR="00C62B88" w:rsidRPr="00782B90" w:rsidRDefault="00C62B88" w:rsidP="00BA0463">
            <w:pPr>
              <w:rPr>
                <w:sz w:val="18"/>
                <w:szCs w:val="18"/>
              </w:rPr>
            </w:pPr>
            <w:r w:rsidRPr="00782B90">
              <w:rPr>
                <w:sz w:val="18"/>
                <w:szCs w:val="18"/>
              </w:rPr>
              <w:t>Already insolvent</w:t>
            </w:r>
          </w:p>
        </w:tc>
      </w:tr>
      <w:tr w:rsidR="00C62B88" w:rsidRPr="00782B90" w14:paraId="7F2951FE" w14:textId="77777777" w:rsidTr="00966512">
        <w:trPr>
          <w:tblCellSpacing w:w="15" w:type="dxa"/>
        </w:trPr>
        <w:tc>
          <w:tcPr>
            <w:tcW w:w="0" w:type="auto"/>
            <w:vAlign w:val="center"/>
            <w:hideMark/>
          </w:tcPr>
          <w:p w14:paraId="21E0D0C7" w14:textId="77777777" w:rsidR="00C62B88" w:rsidRPr="00782B90" w:rsidRDefault="00C62B88" w:rsidP="00BA0463">
            <w:pPr>
              <w:rPr>
                <w:sz w:val="18"/>
                <w:szCs w:val="18"/>
              </w:rPr>
            </w:pPr>
            <w:r w:rsidRPr="00782B90">
              <w:rPr>
                <w:sz w:val="18"/>
                <w:szCs w:val="18"/>
              </w:rPr>
              <w:t>Used when...</w:t>
            </w:r>
          </w:p>
        </w:tc>
        <w:tc>
          <w:tcPr>
            <w:tcW w:w="0" w:type="auto"/>
            <w:vAlign w:val="center"/>
            <w:hideMark/>
          </w:tcPr>
          <w:p w14:paraId="48B628A7" w14:textId="77777777" w:rsidR="00C62B88" w:rsidRPr="00782B90" w:rsidRDefault="00C62B88" w:rsidP="00BA0463">
            <w:pPr>
              <w:rPr>
                <w:sz w:val="18"/>
                <w:szCs w:val="18"/>
              </w:rPr>
            </w:pPr>
            <w:r w:rsidRPr="00782B90">
              <w:rPr>
                <w:sz w:val="18"/>
                <w:szCs w:val="18"/>
              </w:rPr>
              <w:t>Company wants to wind up in orderly solvent manner</w:t>
            </w:r>
          </w:p>
        </w:tc>
        <w:tc>
          <w:tcPr>
            <w:tcW w:w="0" w:type="auto"/>
            <w:vAlign w:val="center"/>
            <w:hideMark/>
          </w:tcPr>
          <w:p w14:paraId="0F4257A7" w14:textId="77777777" w:rsidR="00C62B88" w:rsidRPr="00782B90" w:rsidRDefault="00C62B88" w:rsidP="00BA0463">
            <w:pPr>
              <w:rPr>
                <w:sz w:val="18"/>
                <w:szCs w:val="18"/>
              </w:rPr>
            </w:pPr>
            <w:r w:rsidRPr="00782B90">
              <w:rPr>
                <w:sz w:val="18"/>
                <w:szCs w:val="18"/>
              </w:rPr>
              <w:t>Directors initiate due to insolvency risk</w:t>
            </w:r>
          </w:p>
        </w:tc>
      </w:tr>
    </w:tbl>
    <w:p w14:paraId="6F3B838B" w14:textId="77777777" w:rsidR="00C62B88" w:rsidRPr="00782B90" w:rsidRDefault="00C62B88" w:rsidP="00C62B88">
      <w:pPr>
        <w:rPr>
          <w:sz w:val="18"/>
          <w:szCs w:val="18"/>
        </w:rPr>
      </w:pPr>
      <w:r w:rsidRPr="00782B90">
        <w:rPr>
          <w:rFonts w:ascii="Segoe UI Emoji" w:hAnsi="Segoe UI Emoji" w:cs="Segoe UI Emoji"/>
          <w:sz w:val="18"/>
          <w:szCs w:val="18"/>
        </w:rPr>
        <w:t>🧭</w:t>
      </w:r>
      <w:r w:rsidRPr="00782B90">
        <w:rPr>
          <w:sz w:val="18"/>
          <w:szCs w:val="18"/>
        </w:rPr>
        <w:t xml:space="preserve"> </w:t>
      </w:r>
      <w:r w:rsidRPr="00782B90">
        <w:rPr>
          <w:b/>
          <w:bCs/>
          <w:sz w:val="18"/>
          <w:szCs w:val="18"/>
        </w:rPr>
        <w:t>When to Use Which?</w:t>
      </w:r>
    </w:p>
    <w:p w14:paraId="59325884" w14:textId="77777777" w:rsidR="00C62B88" w:rsidRPr="00782B90" w:rsidRDefault="00C62B88" w:rsidP="00C62B88">
      <w:pPr>
        <w:numPr>
          <w:ilvl w:val="0"/>
          <w:numId w:val="9"/>
        </w:numPr>
        <w:rPr>
          <w:sz w:val="18"/>
          <w:szCs w:val="18"/>
        </w:rPr>
      </w:pPr>
      <w:r w:rsidRPr="00782B90">
        <w:rPr>
          <w:sz w:val="18"/>
          <w:szCs w:val="18"/>
        </w:rPr>
        <w:t xml:space="preserve">Use </w:t>
      </w:r>
      <w:r w:rsidRPr="00782B90">
        <w:rPr>
          <w:b/>
          <w:bCs/>
          <w:sz w:val="18"/>
          <w:szCs w:val="18"/>
        </w:rPr>
        <w:t>MVWU</w:t>
      </w:r>
      <w:r w:rsidRPr="00782B90">
        <w:rPr>
          <w:sz w:val="18"/>
          <w:szCs w:val="18"/>
        </w:rPr>
        <w:t>: Company is solvent and directors are confident debts can be paid within 12 months.</w:t>
      </w:r>
    </w:p>
    <w:p w14:paraId="7B7AA4E1" w14:textId="77777777" w:rsidR="00C62B88" w:rsidRPr="00782B90" w:rsidRDefault="00C62B88" w:rsidP="00C62B88">
      <w:pPr>
        <w:numPr>
          <w:ilvl w:val="0"/>
          <w:numId w:val="9"/>
        </w:numPr>
        <w:rPr>
          <w:sz w:val="18"/>
          <w:szCs w:val="18"/>
        </w:rPr>
      </w:pPr>
      <w:r w:rsidRPr="00782B90">
        <w:rPr>
          <w:sz w:val="18"/>
          <w:szCs w:val="18"/>
        </w:rPr>
        <w:lastRenderedPageBreak/>
        <w:t xml:space="preserve">Use </w:t>
      </w:r>
      <w:r w:rsidRPr="00782B90">
        <w:rPr>
          <w:b/>
          <w:bCs/>
          <w:sz w:val="18"/>
          <w:szCs w:val="18"/>
        </w:rPr>
        <w:t>CVWU</w:t>
      </w:r>
      <w:r w:rsidRPr="00782B90">
        <w:rPr>
          <w:sz w:val="18"/>
          <w:szCs w:val="18"/>
        </w:rPr>
        <w:t>: Company is insolvent and creditors should oversee the process.</w:t>
      </w:r>
    </w:p>
    <w:p w14:paraId="2B143F48" w14:textId="77777777" w:rsidR="00C62B88" w:rsidRPr="00782B90" w:rsidRDefault="00C62B88" w:rsidP="00C62B88">
      <w:pPr>
        <w:numPr>
          <w:ilvl w:val="0"/>
          <w:numId w:val="9"/>
        </w:numPr>
        <w:rPr>
          <w:sz w:val="18"/>
          <w:szCs w:val="18"/>
        </w:rPr>
      </w:pPr>
      <w:r w:rsidRPr="00782B90">
        <w:rPr>
          <w:sz w:val="18"/>
          <w:szCs w:val="18"/>
        </w:rPr>
        <w:t xml:space="preserve">Use </w:t>
      </w:r>
      <w:r w:rsidRPr="00782B90">
        <w:rPr>
          <w:b/>
          <w:bCs/>
          <w:sz w:val="18"/>
          <w:szCs w:val="18"/>
        </w:rPr>
        <w:t>CWU</w:t>
      </w:r>
      <w:r w:rsidRPr="00782B90">
        <w:rPr>
          <w:sz w:val="18"/>
          <w:szCs w:val="18"/>
        </w:rPr>
        <w:t>: Creditor is dissatisfied or there’s fraud/abuse in VWU.</w:t>
      </w:r>
    </w:p>
    <w:p w14:paraId="33BFC8C4" w14:textId="77777777" w:rsidR="00C62B88" w:rsidRPr="00782B90" w:rsidRDefault="00C62B88" w:rsidP="00675C37">
      <w:pPr>
        <w:rPr>
          <w:rFonts w:cs="Segoe UI Emoji"/>
          <w:b/>
          <w:bCs/>
          <w:sz w:val="18"/>
          <w:szCs w:val="18"/>
        </w:rPr>
      </w:pPr>
    </w:p>
    <w:p w14:paraId="331C59CA" w14:textId="55543AE5" w:rsidR="00C62B88" w:rsidRPr="00782B90" w:rsidRDefault="00000000" w:rsidP="00675C37">
      <w:pPr>
        <w:rPr>
          <w:rFonts w:cs="Segoe UI Emoji"/>
          <w:b/>
          <w:bCs/>
          <w:sz w:val="18"/>
          <w:szCs w:val="18"/>
        </w:rPr>
      </w:pPr>
      <w:r>
        <w:rPr>
          <w:sz w:val="18"/>
          <w:szCs w:val="18"/>
        </w:rPr>
        <w:pict w14:anchorId="25E4CB33">
          <v:rect id="_x0000_i1028" style="width:0;height:1.5pt" o:hralign="center" o:hrstd="t" o:hr="t" fillcolor="#a0a0a0" stroked="f"/>
        </w:pict>
      </w:r>
    </w:p>
    <w:p w14:paraId="65E0A79A" w14:textId="435EB49C" w:rsidR="00675C37" w:rsidRPr="00782B90" w:rsidRDefault="00B616AA" w:rsidP="00D61C19">
      <w:pPr>
        <w:pStyle w:val="Heading2"/>
        <w:rPr>
          <w:rFonts w:asciiTheme="minorHAnsi" w:hAnsiTheme="minorHAnsi"/>
        </w:rPr>
      </w:pPr>
      <w:r>
        <w:rPr>
          <w:rFonts w:asciiTheme="minorHAnsi" w:hAnsiTheme="minorHAnsi"/>
        </w:rPr>
        <w:t>3.1.</w:t>
      </w:r>
      <w:r w:rsidR="00675C37" w:rsidRPr="00782B90">
        <w:rPr>
          <w:rFonts w:asciiTheme="minorHAnsi" w:hAnsiTheme="minorHAnsi"/>
        </w:rPr>
        <w:t>2. COMPULSORY WINDING UP (CWU)</w:t>
      </w:r>
    </w:p>
    <w:p w14:paraId="768AAB10" w14:textId="77777777" w:rsidR="00675C37" w:rsidRPr="00782B90"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w:t>
      </w:r>
      <w:r w:rsidRPr="00782B90">
        <w:rPr>
          <w:b/>
          <w:bCs/>
          <w:sz w:val="18"/>
          <w:szCs w:val="18"/>
        </w:rPr>
        <w:t>Legal Source:</w:t>
      </w:r>
      <w:r w:rsidRPr="00782B90">
        <w:rPr>
          <w:sz w:val="18"/>
          <w:szCs w:val="18"/>
        </w:rPr>
        <w:t xml:space="preserve"> s 124–138 IRDA</w:t>
      </w:r>
      <w:r w:rsidRPr="00782B90">
        <w:rPr>
          <w:sz w:val="18"/>
          <w:szCs w:val="18"/>
        </w:rPr>
        <w:br/>
      </w:r>
      <w:r w:rsidRPr="00782B90">
        <w:rPr>
          <w:rFonts w:ascii="Segoe UI Emoji" w:hAnsi="Segoe UI Emoji" w:cs="Segoe UI Emoji"/>
          <w:sz w:val="18"/>
          <w:szCs w:val="18"/>
        </w:rPr>
        <w:t>🧠</w:t>
      </w:r>
      <w:r w:rsidRPr="00782B90">
        <w:rPr>
          <w:sz w:val="18"/>
          <w:szCs w:val="18"/>
        </w:rPr>
        <w:t xml:space="preserve"> </w:t>
      </w:r>
      <w:r w:rsidRPr="00782B90">
        <w:rPr>
          <w:b/>
          <w:bCs/>
          <w:sz w:val="18"/>
          <w:szCs w:val="18"/>
        </w:rPr>
        <w:t>Used when:</w:t>
      </w:r>
      <w:r w:rsidRPr="00782B90">
        <w:rPr>
          <w:sz w:val="18"/>
          <w:szCs w:val="18"/>
        </w:rPr>
        <w:t xml:space="preserve"> Creditors or other stakeholders wish to wind up an insolvent company through the courts.</w:t>
      </w:r>
    </w:p>
    <w:p w14:paraId="40D18923" w14:textId="77777777" w:rsidR="00675C37" w:rsidRPr="00782B90" w:rsidRDefault="00000000" w:rsidP="00675C37">
      <w:pPr>
        <w:rPr>
          <w:sz w:val="18"/>
          <w:szCs w:val="18"/>
        </w:rPr>
      </w:pPr>
      <w:r>
        <w:rPr>
          <w:sz w:val="18"/>
          <w:szCs w:val="18"/>
        </w:rPr>
        <w:pict w14:anchorId="3845029E">
          <v:rect id="_x0000_i1029" style="width:0;height:1.5pt" o:hralign="center" o:hrstd="t" o:hr="t" fillcolor="#a0a0a0" stroked="f"/>
        </w:pict>
      </w:r>
    </w:p>
    <w:p w14:paraId="4186D52A" w14:textId="110A27A8" w:rsidR="00675C37" w:rsidRPr="00782B90" w:rsidRDefault="00746E83" w:rsidP="00D61C19">
      <w:pPr>
        <w:pStyle w:val="Heading3"/>
      </w:pPr>
      <w:r>
        <w:t>3.</w:t>
      </w:r>
      <w:r w:rsidR="00675C37" w:rsidRPr="00782B90">
        <w:t>2.1 CWU — 3-Stage Legal Framework (What must be satisfied?)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4853"/>
        <w:gridCol w:w="1634"/>
      </w:tblGrid>
      <w:tr w:rsidR="00675C37" w:rsidRPr="00782B90" w14:paraId="44F7F82C" w14:textId="77777777">
        <w:trPr>
          <w:tblHeader/>
          <w:tblCellSpacing w:w="15" w:type="dxa"/>
        </w:trPr>
        <w:tc>
          <w:tcPr>
            <w:tcW w:w="0" w:type="auto"/>
            <w:vAlign w:val="center"/>
            <w:hideMark/>
          </w:tcPr>
          <w:p w14:paraId="6CAC70BD" w14:textId="77777777" w:rsidR="00675C37" w:rsidRPr="00782B90" w:rsidRDefault="00675C37" w:rsidP="00675C37">
            <w:pPr>
              <w:rPr>
                <w:b/>
                <w:bCs/>
                <w:sz w:val="18"/>
                <w:szCs w:val="18"/>
              </w:rPr>
            </w:pPr>
            <w:r w:rsidRPr="00782B90">
              <w:rPr>
                <w:b/>
                <w:bCs/>
                <w:sz w:val="18"/>
                <w:szCs w:val="18"/>
              </w:rPr>
              <w:t>Stage</w:t>
            </w:r>
          </w:p>
        </w:tc>
        <w:tc>
          <w:tcPr>
            <w:tcW w:w="0" w:type="auto"/>
            <w:vAlign w:val="center"/>
            <w:hideMark/>
          </w:tcPr>
          <w:p w14:paraId="2E6E039D" w14:textId="77777777" w:rsidR="00675C37" w:rsidRPr="00782B90" w:rsidRDefault="00675C37" w:rsidP="00675C37">
            <w:pPr>
              <w:rPr>
                <w:b/>
                <w:bCs/>
                <w:sz w:val="18"/>
                <w:szCs w:val="18"/>
              </w:rPr>
            </w:pPr>
            <w:r w:rsidRPr="00782B90">
              <w:rPr>
                <w:b/>
                <w:bCs/>
                <w:sz w:val="18"/>
                <w:szCs w:val="18"/>
              </w:rPr>
              <w:t>Requirement</w:t>
            </w:r>
          </w:p>
        </w:tc>
        <w:tc>
          <w:tcPr>
            <w:tcW w:w="0" w:type="auto"/>
            <w:vAlign w:val="center"/>
            <w:hideMark/>
          </w:tcPr>
          <w:p w14:paraId="4D8D68BD" w14:textId="77777777" w:rsidR="00675C37" w:rsidRPr="00782B90" w:rsidRDefault="00675C37" w:rsidP="00675C37">
            <w:pPr>
              <w:rPr>
                <w:b/>
                <w:bCs/>
                <w:sz w:val="18"/>
                <w:szCs w:val="18"/>
              </w:rPr>
            </w:pPr>
            <w:r w:rsidRPr="00782B90">
              <w:rPr>
                <w:b/>
                <w:bCs/>
                <w:sz w:val="18"/>
                <w:szCs w:val="18"/>
              </w:rPr>
              <w:t>Statutory Provision</w:t>
            </w:r>
          </w:p>
        </w:tc>
      </w:tr>
      <w:tr w:rsidR="00675C37" w:rsidRPr="00782B90" w14:paraId="46F16405" w14:textId="77777777">
        <w:trPr>
          <w:tblCellSpacing w:w="15" w:type="dxa"/>
        </w:trPr>
        <w:tc>
          <w:tcPr>
            <w:tcW w:w="0" w:type="auto"/>
            <w:vAlign w:val="center"/>
            <w:hideMark/>
          </w:tcPr>
          <w:p w14:paraId="77F87DD5" w14:textId="77777777" w:rsidR="00675C37" w:rsidRPr="00782B90" w:rsidRDefault="00675C37" w:rsidP="00675C37">
            <w:pPr>
              <w:rPr>
                <w:sz w:val="18"/>
                <w:szCs w:val="18"/>
              </w:rPr>
            </w:pPr>
            <w:r w:rsidRPr="00782B90">
              <w:rPr>
                <w:b/>
                <w:bCs/>
                <w:sz w:val="18"/>
                <w:szCs w:val="18"/>
              </w:rPr>
              <w:t>(1) Locus Standi</w:t>
            </w:r>
          </w:p>
        </w:tc>
        <w:tc>
          <w:tcPr>
            <w:tcW w:w="0" w:type="auto"/>
            <w:vAlign w:val="center"/>
            <w:hideMark/>
          </w:tcPr>
          <w:p w14:paraId="13004A05" w14:textId="77777777" w:rsidR="00675C37" w:rsidRPr="00782B90" w:rsidRDefault="00675C37" w:rsidP="00675C37">
            <w:pPr>
              <w:rPr>
                <w:sz w:val="18"/>
                <w:szCs w:val="18"/>
              </w:rPr>
            </w:pPr>
            <w:r w:rsidRPr="00782B90">
              <w:rPr>
                <w:sz w:val="18"/>
                <w:szCs w:val="18"/>
              </w:rPr>
              <w:t>Applicant must fall within the class of permitted persons</w:t>
            </w:r>
          </w:p>
        </w:tc>
        <w:tc>
          <w:tcPr>
            <w:tcW w:w="0" w:type="auto"/>
            <w:vAlign w:val="center"/>
            <w:hideMark/>
          </w:tcPr>
          <w:p w14:paraId="0D245C30" w14:textId="77777777" w:rsidR="00675C37" w:rsidRPr="00782B90" w:rsidRDefault="00675C37" w:rsidP="00675C37">
            <w:pPr>
              <w:rPr>
                <w:sz w:val="18"/>
                <w:szCs w:val="18"/>
              </w:rPr>
            </w:pPr>
            <w:r w:rsidRPr="00782B90">
              <w:rPr>
                <w:b/>
                <w:bCs/>
                <w:sz w:val="18"/>
                <w:szCs w:val="18"/>
              </w:rPr>
              <w:t>s 124(1)</w:t>
            </w:r>
            <w:r w:rsidRPr="00782B90">
              <w:rPr>
                <w:sz w:val="18"/>
                <w:szCs w:val="18"/>
              </w:rPr>
              <w:t xml:space="preserve"> IRDA</w:t>
            </w:r>
          </w:p>
        </w:tc>
      </w:tr>
      <w:tr w:rsidR="00675C37" w:rsidRPr="00782B90" w14:paraId="3F5C0AE8" w14:textId="77777777">
        <w:trPr>
          <w:tblCellSpacing w:w="15" w:type="dxa"/>
        </w:trPr>
        <w:tc>
          <w:tcPr>
            <w:tcW w:w="0" w:type="auto"/>
            <w:vAlign w:val="center"/>
            <w:hideMark/>
          </w:tcPr>
          <w:p w14:paraId="3596F1B4" w14:textId="77777777" w:rsidR="00675C37" w:rsidRPr="00782B90" w:rsidRDefault="00675C37" w:rsidP="00675C37">
            <w:pPr>
              <w:rPr>
                <w:sz w:val="18"/>
                <w:szCs w:val="18"/>
              </w:rPr>
            </w:pPr>
            <w:r w:rsidRPr="00782B90">
              <w:rPr>
                <w:b/>
                <w:bCs/>
                <w:sz w:val="18"/>
                <w:szCs w:val="18"/>
              </w:rPr>
              <w:t>(2) Statutory Grounds</w:t>
            </w:r>
          </w:p>
        </w:tc>
        <w:tc>
          <w:tcPr>
            <w:tcW w:w="0" w:type="auto"/>
            <w:vAlign w:val="center"/>
            <w:hideMark/>
          </w:tcPr>
          <w:p w14:paraId="7AC350B7" w14:textId="77777777" w:rsidR="00675C37" w:rsidRPr="00782B90" w:rsidRDefault="00675C37" w:rsidP="00675C37">
            <w:pPr>
              <w:rPr>
                <w:sz w:val="18"/>
                <w:szCs w:val="18"/>
              </w:rPr>
            </w:pPr>
            <w:r w:rsidRPr="00782B90">
              <w:rPr>
                <w:sz w:val="18"/>
                <w:szCs w:val="18"/>
              </w:rPr>
              <w:t>Company must fall within one of the grounds for winding up</w:t>
            </w:r>
          </w:p>
        </w:tc>
        <w:tc>
          <w:tcPr>
            <w:tcW w:w="0" w:type="auto"/>
            <w:vAlign w:val="center"/>
            <w:hideMark/>
          </w:tcPr>
          <w:p w14:paraId="31FC83E1" w14:textId="77777777" w:rsidR="00675C37" w:rsidRPr="00782B90" w:rsidRDefault="00675C37" w:rsidP="00675C37">
            <w:pPr>
              <w:rPr>
                <w:sz w:val="18"/>
                <w:szCs w:val="18"/>
              </w:rPr>
            </w:pPr>
            <w:r w:rsidRPr="00782B90">
              <w:rPr>
                <w:b/>
                <w:bCs/>
                <w:sz w:val="18"/>
                <w:szCs w:val="18"/>
              </w:rPr>
              <w:t>s 125(1)</w:t>
            </w:r>
            <w:r w:rsidRPr="00782B90">
              <w:rPr>
                <w:sz w:val="18"/>
                <w:szCs w:val="18"/>
              </w:rPr>
              <w:t xml:space="preserve"> IRDA</w:t>
            </w:r>
          </w:p>
        </w:tc>
      </w:tr>
      <w:tr w:rsidR="00675C37" w:rsidRPr="00782B90" w14:paraId="6A97D567" w14:textId="77777777">
        <w:trPr>
          <w:tblCellSpacing w:w="15" w:type="dxa"/>
        </w:trPr>
        <w:tc>
          <w:tcPr>
            <w:tcW w:w="0" w:type="auto"/>
            <w:vAlign w:val="center"/>
            <w:hideMark/>
          </w:tcPr>
          <w:p w14:paraId="491B3AA6" w14:textId="77777777" w:rsidR="00675C37" w:rsidRPr="00782B90" w:rsidRDefault="00675C37" w:rsidP="00675C37">
            <w:pPr>
              <w:rPr>
                <w:sz w:val="18"/>
                <w:szCs w:val="18"/>
              </w:rPr>
            </w:pPr>
            <w:r w:rsidRPr="00782B90">
              <w:rPr>
                <w:b/>
                <w:bCs/>
                <w:sz w:val="18"/>
                <w:szCs w:val="18"/>
              </w:rPr>
              <w:t>(3) Court’s Discretion</w:t>
            </w:r>
          </w:p>
        </w:tc>
        <w:tc>
          <w:tcPr>
            <w:tcW w:w="0" w:type="auto"/>
            <w:vAlign w:val="center"/>
            <w:hideMark/>
          </w:tcPr>
          <w:p w14:paraId="34A5E060" w14:textId="77777777" w:rsidR="00675C37" w:rsidRPr="00782B90" w:rsidRDefault="00675C37" w:rsidP="00675C37">
            <w:pPr>
              <w:rPr>
                <w:sz w:val="18"/>
                <w:szCs w:val="18"/>
              </w:rPr>
            </w:pPr>
            <w:r w:rsidRPr="00782B90">
              <w:rPr>
                <w:sz w:val="18"/>
                <w:szCs w:val="18"/>
              </w:rPr>
              <w:t>Even if above satisfied, court must still agree to grant the order</w:t>
            </w:r>
          </w:p>
        </w:tc>
        <w:tc>
          <w:tcPr>
            <w:tcW w:w="0" w:type="auto"/>
            <w:vAlign w:val="center"/>
            <w:hideMark/>
          </w:tcPr>
          <w:p w14:paraId="5A9D9632" w14:textId="77777777" w:rsidR="00675C37" w:rsidRPr="00782B90" w:rsidRDefault="00675C37" w:rsidP="00675C37">
            <w:pPr>
              <w:rPr>
                <w:sz w:val="18"/>
                <w:szCs w:val="18"/>
              </w:rPr>
            </w:pPr>
            <w:r w:rsidRPr="00782B90">
              <w:rPr>
                <w:b/>
                <w:bCs/>
                <w:sz w:val="18"/>
                <w:szCs w:val="18"/>
              </w:rPr>
              <w:t>s 128(1)</w:t>
            </w:r>
            <w:r w:rsidRPr="00782B90">
              <w:rPr>
                <w:sz w:val="18"/>
                <w:szCs w:val="18"/>
              </w:rPr>
              <w:t xml:space="preserve"> IRDA</w:t>
            </w:r>
          </w:p>
        </w:tc>
      </w:tr>
    </w:tbl>
    <w:p w14:paraId="37726EE6" w14:textId="77777777" w:rsidR="00CA2B43" w:rsidRPr="00782B90" w:rsidRDefault="00CA2B43" w:rsidP="00675C37">
      <w:pPr>
        <w:rPr>
          <w:b/>
          <w:bCs/>
          <w:sz w:val="18"/>
          <w:szCs w:val="18"/>
        </w:rPr>
      </w:pPr>
    </w:p>
    <w:p w14:paraId="17CD3F8C" w14:textId="5A1A210A" w:rsidR="00FC166A" w:rsidRPr="00782B90" w:rsidRDefault="00FC166A" w:rsidP="00675C37">
      <w:pPr>
        <w:rPr>
          <w:b/>
          <w:bCs/>
          <w:sz w:val="18"/>
          <w:szCs w:val="18"/>
        </w:rPr>
      </w:pPr>
      <w:r w:rsidRPr="00782B90">
        <w:rPr>
          <w:b/>
          <w:bCs/>
          <w:sz w:val="18"/>
          <w:szCs w:val="18"/>
        </w:rPr>
        <w:t>All 3 Stages are required</w:t>
      </w:r>
    </w:p>
    <w:p w14:paraId="5DE2B711" w14:textId="3AC44D10" w:rsidR="00675C37" w:rsidRPr="00782B90" w:rsidRDefault="00000000" w:rsidP="00675C37">
      <w:pPr>
        <w:rPr>
          <w:sz w:val="18"/>
          <w:szCs w:val="18"/>
        </w:rPr>
      </w:pPr>
      <w:r>
        <w:rPr>
          <w:sz w:val="18"/>
          <w:szCs w:val="18"/>
        </w:rPr>
        <w:pict w14:anchorId="4A8237F2">
          <v:rect id="_x0000_i1030" style="width:0;height:1.5pt" o:hralign="center" o:hrstd="t" o:hr="t" fillcolor="#a0a0a0" stroked="f"/>
        </w:pict>
      </w:r>
    </w:p>
    <w:p w14:paraId="5D960188" w14:textId="6DA680D4" w:rsidR="00675C37" w:rsidRPr="00782B90" w:rsidRDefault="00746E83" w:rsidP="00D61C19">
      <w:pPr>
        <w:pStyle w:val="Heading3"/>
      </w:pPr>
      <w:r>
        <w:t>3.</w:t>
      </w:r>
      <w:r w:rsidR="00675C37" w:rsidRPr="00782B90">
        <w:t>2.2 Requirement (1): Locus Standi to Apply</w:t>
      </w:r>
    </w:p>
    <w:p w14:paraId="5EC5AFFF" w14:textId="77777777" w:rsidR="00675C37" w:rsidRPr="00782B90"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w:t>
      </w:r>
      <w:r w:rsidRPr="00782B90">
        <w:rPr>
          <w:b/>
          <w:bCs/>
          <w:sz w:val="18"/>
          <w:szCs w:val="18"/>
        </w:rPr>
        <w:t>s 124(1)</w:t>
      </w:r>
      <w:r w:rsidRPr="00782B90">
        <w:rPr>
          <w:sz w:val="18"/>
          <w:szCs w:val="18"/>
        </w:rPr>
        <w:t xml:space="preserve"> IRDA – Who can apply?</w:t>
      </w:r>
    </w:p>
    <w:p w14:paraId="60FDB190" w14:textId="77777777" w:rsidR="00675C37" w:rsidRPr="00782B90" w:rsidRDefault="00675C37" w:rsidP="004E77BA">
      <w:pPr>
        <w:pStyle w:val="ListParagraph"/>
        <w:numPr>
          <w:ilvl w:val="0"/>
          <w:numId w:val="39"/>
        </w:numPr>
        <w:rPr>
          <w:rFonts w:cs="Segoe UI Emoji"/>
          <w:sz w:val="18"/>
          <w:szCs w:val="18"/>
        </w:rPr>
      </w:pPr>
      <w:r w:rsidRPr="00782B90">
        <w:rPr>
          <w:rFonts w:cs="Segoe UI Emoji"/>
          <w:sz w:val="18"/>
          <w:szCs w:val="18"/>
        </w:rPr>
        <w:t>(a) the company itself</w:t>
      </w:r>
    </w:p>
    <w:p w14:paraId="7F91B8AD" w14:textId="77777777" w:rsidR="00675C37" w:rsidRPr="00782B90" w:rsidRDefault="00675C37" w:rsidP="004E77BA">
      <w:pPr>
        <w:pStyle w:val="ListParagraph"/>
        <w:numPr>
          <w:ilvl w:val="0"/>
          <w:numId w:val="39"/>
        </w:numPr>
        <w:rPr>
          <w:rFonts w:cs="Segoe UI Emoji"/>
          <w:sz w:val="18"/>
          <w:szCs w:val="18"/>
        </w:rPr>
      </w:pPr>
      <w:r w:rsidRPr="00782B90">
        <w:rPr>
          <w:rFonts w:cs="Segoe UI Emoji"/>
          <w:sz w:val="18"/>
          <w:szCs w:val="18"/>
        </w:rPr>
        <w:t>(b) any director</w:t>
      </w:r>
    </w:p>
    <w:p w14:paraId="1466BD1C" w14:textId="77777777" w:rsidR="00675C37" w:rsidRPr="00782B90" w:rsidRDefault="00675C37" w:rsidP="004E77BA">
      <w:pPr>
        <w:pStyle w:val="ListParagraph"/>
        <w:numPr>
          <w:ilvl w:val="0"/>
          <w:numId w:val="39"/>
        </w:numPr>
        <w:rPr>
          <w:rFonts w:cs="Segoe UI Emoji"/>
          <w:sz w:val="18"/>
          <w:szCs w:val="18"/>
        </w:rPr>
      </w:pPr>
      <w:r w:rsidRPr="00782B90">
        <w:rPr>
          <w:rFonts w:cs="Segoe UI Emoji"/>
          <w:sz w:val="18"/>
          <w:szCs w:val="18"/>
        </w:rPr>
        <w:t>(c) a creditor (including contingent or prospective)</w:t>
      </w:r>
    </w:p>
    <w:p w14:paraId="4471A32E" w14:textId="77777777" w:rsidR="00675C37" w:rsidRPr="00782B90" w:rsidRDefault="00675C37" w:rsidP="004E77BA">
      <w:pPr>
        <w:pStyle w:val="ListParagraph"/>
        <w:numPr>
          <w:ilvl w:val="0"/>
          <w:numId w:val="39"/>
        </w:numPr>
        <w:rPr>
          <w:rFonts w:cs="Segoe UI Emoji"/>
          <w:sz w:val="18"/>
          <w:szCs w:val="18"/>
        </w:rPr>
      </w:pPr>
      <w:r w:rsidRPr="00782B90">
        <w:rPr>
          <w:rFonts w:cs="Segoe UI Emoji"/>
          <w:sz w:val="18"/>
          <w:szCs w:val="18"/>
        </w:rPr>
        <w:t>(d) a contributory</w:t>
      </w:r>
    </w:p>
    <w:p w14:paraId="568DE48A" w14:textId="77777777" w:rsidR="00675C37" w:rsidRPr="00782B90" w:rsidRDefault="00675C37" w:rsidP="004E77BA">
      <w:pPr>
        <w:pStyle w:val="ListParagraph"/>
        <w:numPr>
          <w:ilvl w:val="0"/>
          <w:numId w:val="39"/>
        </w:numPr>
        <w:rPr>
          <w:rFonts w:cs="Segoe UI Emoji"/>
          <w:sz w:val="18"/>
          <w:szCs w:val="18"/>
        </w:rPr>
      </w:pPr>
      <w:r w:rsidRPr="00782B90">
        <w:rPr>
          <w:rFonts w:cs="Segoe UI Emoji"/>
          <w:sz w:val="18"/>
          <w:szCs w:val="18"/>
        </w:rPr>
        <w:t>(e) a liquidator or judicial manager</w:t>
      </w:r>
    </w:p>
    <w:p w14:paraId="1C857141" w14:textId="77777777" w:rsidR="00675C37" w:rsidRPr="00782B90" w:rsidRDefault="00675C37" w:rsidP="004E77BA">
      <w:pPr>
        <w:pStyle w:val="ListParagraph"/>
        <w:numPr>
          <w:ilvl w:val="0"/>
          <w:numId w:val="39"/>
        </w:numPr>
        <w:rPr>
          <w:rFonts w:cs="Segoe UI Emoji"/>
          <w:sz w:val="18"/>
          <w:szCs w:val="18"/>
        </w:rPr>
      </w:pPr>
      <w:r w:rsidRPr="00782B90">
        <w:rPr>
          <w:rFonts w:cs="Segoe UI Emoji"/>
          <w:sz w:val="18"/>
          <w:szCs w:val="18"/>
        </w:rPr>
        <w:t>(f) a Minister or regulator (in certain cases)</w:t>
      </w:r>
    </w:p>
    <w:p w14:paraId="46568C66" w14:textId="77777777" w:rsidR="00675C37" w:rsidRPr="00782B90" w:rsidRDefault="00675C37" w:rsidP="00675C37">
      <w:pPr>
        <w:rPr>
          <w:b/>
          <w:bCs/>
          <w:sz w:val="18"/>
          <w:szCs w:val="18"/>
        </w:rPr>
      </w:pPr>
      <w:r w:rsidRPr="00782B90">
        <w:rPr>
          <w:rFonts w:ascii="Segoe UI Emoji" w:hAnsi="Segoe UI Emoji" w:cs="Segoe UI Emoji"/>
          <w:b/>
          <w:bCs/>
          <w:sz w:val="18"/>
          <w:szCs w:val="18"/>
        </w:rPr>
        <w:t>🔍</w:t>
      </w:r>
      <w:r w:rsidRPr="00782B90">
        <w:rPr>
          <w:b/>
          <w:bCs/>
          <w:sz w:val="18"/>
          <w:szCs w:val="18"/>
        </w:rPr>
        <w:t xml:space="preserve"> Special Case: Contingent or Prospective Creditor</w:t>
      </w:r>
    </w:p>
    <w:p w14:paraId="4D079D9F" w14:textId="77777777" w:rsidR="007D384D" w:rsidRPr="00782B90" w:rsidRDefault="00675C37" w:rsidP="00675C37">
      <w:pPr>
        <w:pStyle w:val="ListParagraph"/>
        <w:numPr>
          <w:ilvl w:val="0"/>
          <w:numId w:val="38"/>
        </w:numPr>
        <w:rPr>
          <w:sz w:val="18"/>
          <w:szCs w:val="18"/>
        </w:rPr>
      </w:pPr>
      <w:r w:rsidRPr="00782B90">
        <w:rPr>
          <w:sz w:val="18"/>
          <w:szCs w:val="18"/>
        </w:rPr>
        <w:t xml:space="preserve">A contingent creditor is one to whom a </w:t>
      </w:r>
      <w:r w:rsidRPr="00782B90">
        <w:rPr>
          <w:b/>
          <w:bCs/>
          <w:sz w:val="18"/>
          <w:szCs w:val="18"/>
        </w:rPr>
        <w:t>present liability may arise in the future</w:t>
      </w:r>
      <w:r w:rsidRPr="00782B90">
        <w:rPr>
          <w:sz w:val="18"/>
          <w:szCs w:val="18"/>
        </w:rPr>
        <w:t xml:space="preserve"> upon the happening of some even</w:t>
      </w:r>
      <w:r w:rsidR="007D384D" w:rsidRPr="00782B90">
        <w:rPr>
          <w:sz w:val="18"/>
          <w:szCs w:val="18"/>
        </w:rPr>
        <w:t xml:space="preserve">t - </w:t>
      </w:r>
      <w:r w:rsidR="007D384D" w:rsidRPr="00782B90">
        <w:rPr>
          <w:b/>
          <w:bCs/>
          <w:sz w:val="18"/>
          <w:szCs w:val="18"/>
        </w:rPr>
        <w:t>Re People's Parkway Development Pte Ltd [1991] 2 SLR(R) 779</w:t>
      </w:r>
    </w:p>
    <w:p w14:paraId="14CA87C9" w14:textId="77777777" w:rsidR="007D384D" w:rsidRPr="00782B90" w:rsidRDefault="00675C37" w:rsidP="00675C37">
      <w:pPr>
        <w:pStyle w:val="ListParagraph"/>
        <w:numPr>
          <w:ilvl w:val="0"/>
          <w:numId w:val="38"/>
        </w:numPr>
        <w:rPr>
          <w:sz w:val="18"/>
          <w:szCs w:val="18"/>
        </w:rPr>
      </w:pPr>
      <w:r w:rsidRPr="00782B90">
        <w:rPr>
          <w:b/>
          <w:bCs/>
          <w:sz w:val="18"/>
          <w:szCs w:val="18"/>
        </w:rPr>
        <w:t>Test:</w:t>
      </w:r>
    </w:p>
    <w:p w14:paraId="3F4480C7" w14:textId="7C1A375B" w:rsidR="00675C37" w:rsidRPr="00782B90" w:rsidRDefault="00675C37" w:rsidP="007D384D">
      <w:pPr>
        <w:pStyle w:val="ListParagraph"/>
        <w:numPr>
          <w:ilvl w:val="1"/>
          <w:numId w:val="38"/>
        </w:numPr>
        <w:rPr>
          <w:sz w:val="18"/>
          <w:szCs w:val="18"/>
        </w:rPr>
      </w:pPr>
      <w:r w:rsidRPr="00782B90">
        <w:rPr>
          <w:sz w:val="18"/>
          <w:szCs w:val="18"/>
        </w:rPr>
        <w:t xml:space="preserve">Whether there exists an </w:t>
      </w:r>
      <w:r w:rsidRPr="00782B90">
        <w:rPr>
          <w:b/>
          <w:bCs/>
          <w:sz w:val="18"/>
          <w:szCs w:val="18"/>
        </w:rPr>
        <w:t>existing obligation</w:t>
      </w:r>
      <w:r w:rsidRPr="00782B90">
        <w:rPr>
          <w:sz w:val="18"/>
          <w:szCs w:val="18"/>
        </w:rPr>
        <w:t xml:space="preserve">, and </w:t>
      </w:r>
      <w:r w:rsidRPr="00782B90">
        <w:rPr>
          <w:b/>
          <w:bCs/>
          <w:sz w:val="18"/>
          <w:szCs w:val="18"/>
        </w:rPr>
        <w:t>a real possibility</w:t>
      </w:r>
      <w:r w:rsidRPr="00782B90">
        <w:rPr>
          <w:sz w:val="18"/>
          <w:szCs w:val="18"/>
        </w:rPr>
        <w:t xml:space="preserve"> that the company </w:t>
      </w:r>
      <w:r w:rsidRPr="00782B90">
        <w:rPr>
          <w:b/>
          <w:bCs/>
          <w:sz w:val="18"/>
          <w:szCs w:val="18"/>
        </w:rPr>
        <w:t>will be subject</w:t>
      </w:r>
      <w:r w:rsidRPr="00782B90">
        <w:rPr>
          <w:sz w:val="18"/>
          <w:szCs w:val="18"/>
        </w:rPr>
        <w:t xml:space="preserve"> to a present liability to pay money in the future.</w:t>
      </w:r>
    </w:p>
    <w:p w14:paraId="420D3B6B" w14:textId="77777777" w:rsidR="00675C37" w:rsidRPr="00782B90"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w:t>
      </w:r>
      <w:r w:rsidRPr="00782B90">
        <w:rPr>
          <w:b/>
          <w:bCs/>
          <w:sz w:val="18"/>
          <w:szCs w:val="18"/>
        </w:rPr>
        <w:t>Exam Trap:</w:t>
      </w:r>
    </w:p>
    <w:p w14:paraId="10AD4BA5" w14:textId="77777777" w:rsidR="00675C37" w:rsidRPr="00782B90" w:rsidRDefault="00675C37" w:rsidP="00675C37">
      <w:pPr>
        <w:numPr>
          <w:ilvl w:val="0"/>
          <w:numId w:val="2"/>
        </w:numPr>
        <w:rPr>
          <w:sz w:val="18"/>
          <w:szCs w:val="18"/>
        </w:rPr>
      </w:pPr>
      <w:r w:rsidRPr="00782B90">
        <w:rPr>
          <w:sz w:val="18"/>
          <w:szCs w:val="18"/>
        </w:rPr>
        <w:t xml:space="preserve">Not every “future claimant” is a contingent creditor. Must have </w:t>
      </w:r>
      <w:r w:rsidRPr="00782B90">
        <w:rPr>
          <w:i/>
          <w:iCs/>
          <w:sz w:val="18"/>
          <w:szCs w:val="18"/>
        </w:rPr>
        <w:t xml:space="preserve">an </w:t>
      </w:r>
      <w:r w:rsidRPr="00782B90">
        <w:rPr>
          <w:i/>
          <w:iCs/>
          <w:sz w:val="18"/>
          <w:szCs w:val="18"/>
          <w:highlight w:val="yellow"/>
        </w:rPr>
        <w:t>existing legal relationship</w:t>
      </w:r>
      <w:r w:rsidRPr="00782B90">
        <w:rPr>
          <w:sz w:val="18"/>
          <w:szCs w:val="18"/>
        </w:rPr>
        <w:t xml:space="preserve"> (e.g. contract, loan agreement) that may crystallise into a debt.</w:t>
      </w:r>
    </w:p>
    <w:p w14:paraId="633BAF43" w14:textId="77777777" w:rsidR="00675C37" w:rsidRPr="00782B90" w:rsidRDefault="00000000" w:rsidP="00675C37">
      <w:pPr>
        <w:rPr>
          <w:sz w:val="18"/>
          <w:szCs w:val="18"/>
        </w:rPr>
      </w:pPr>
      <w:r>
        <w:rPr>
          <w:sz w:val="18"/>
          <w:szCs w:val="18"/>
        </w:rPr>
        <w:pict w14:anchorId="00A922DF">
          <v:rect id="_x0000_i1031" style="width:0;height:1.5pt" o:hralign="center" o:hrstd="t" o:hr="t" fillcolor="#a0a0a0" stroked="f"/>
        </w:pict>
      </w:r>
    </w:p>
    <w:p w14:paraId="03BF91A2" w14:textId="462E7D1F" w:rsidR="00675C37" w:rsidRPr="00782B90" w:rsidRDefault="00746E83" w:rsidP="00D61C19">
      <w:pPr>
        <w:pStyle w:val="Heading3"/>
      </w:pPr>
      <w:r>
        <w:t>3.</w:t>
      </w:r>
      <w:r w:rsidR="00675C37" w:rsidRPr="00782B90">
        <w:t>2.3 Requirement (2): Grounds for Winding Up</w:t>
      </w:r>
    </w:p>
    <w:p w14:paraId="6742A3BB" w14:textId="77777777" w:rsidR="00675C37" w:rsidRPr="00782B90"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w:t>
      </w:r>
      <w:r w:rsidRPr="00782B90">
        <w:rPr>
          <w:b/>
          <w:bCs/>
          <w:sz w:val="18"/>
          <w:szCs w:val="18"/>
        </w:rPr>
        <w:t>s 125(1)</w:t>
      </w:r>
      <w:r w:rsidRPr="00782B90">
        <w:rPr>
          <w:sz w:val="18"/>
          <w:szCs w:val="18"/>
        </w:rPr>
        <w:t xml:space="preserve"> IRDA – Lists grounds including:</w:t>
      </w:r>
    </w:p>
    <w:p w14:paraId="02901966" w14:textId="77777777" w:rsidR="00675C37" w:rsidRPr="00782B90" w:rsidRDefault="00675C37" w:rsidP="004E77BA">
      <w:pPr>
        <w:pStyle w:val="ListParagraph"/>
        <w:numPr>
          <w:ilvl w:val="0"/>
          <w:numId w:val="39"/>
        </w:numPr>
        <w:rPr>
          <w:rFonts w:cs="Segoe UI Emoji"/>
          <w:b/>
          <w:bCs/>
          <w:sz w:val="18"/>
          <w:szCs w:val="18"/>
        </w:rPr>
      </w:pPr>
      <w:r w:rsidRPr="00782B90">
        <w:rPr>
          <w:rFonts w:cs="Segoe UI Emoji"/>
          <w:b/>
          <w:bCs/>
          <w:sz w:val="18"/>
          <w:szCs w:val="18"/>
        </w:rPr>
        <w:lastRenderedPageBreak/>
        <w:t xml:space="preserve">Company has suspended business for </w:t>
      </w:r>
      <w:r w:rsidRPr="00782B90">
        <w:rPr>
          <w:rFonts w:cs="Cambria Math"/>
          <w:b/>
          <w:bCs/>
          <w:sz w:val="18"/>
          <w:szCs w:val="18"/>
        </w:rPr>
        <w:t>≥</w:t>
      </w:r>
      <w:r w:rsidRPr="00782B90">
        <w:rPr>
          <w:rFonts w:cs="Segoe UI Emoji"/>
          <w:b/>
          <w:bCs/>
          <w:sz w:val="18"/>
          <w:szCs w:val="18"/>
        </w:rPr>
        <w:t>1 year</w:t>
      </w:r>
    </w:p>
    <w:p w14:paraId="6D2B1713" w14:textId="77777777" w:rsidR="00675C37" w:rsidRPr="00782B90" w:rsidRDefault="00675C37" w:rsidP="004E77BA">
      <w:pPr>
        <w:pStyle w:val="ListParagraph"/>
        <w:numPr>
          <w:ilvl w:val="0"/>
          <w:numId w:val="39"/>
        </w:numPr>
        <w:rPr>
          <w:rFonts w:cs="Segoe UI Emoji"/>
          <w:b/>
          <w:bCs/>
          <w:sz w:val="18"/>
          <w:szCs w:val="18"/>
        </w:rPr>
      </w:pPr>
      <w:r w:rsidRPr="00782B90">
        <w:rPr>
          <w:rFonts w:cs="Segoe UI Emoji"/>
          <w:b/>
          <w:bCs/>
          <w:sz w:val="18"/>
          <w:szCs w:val="18"/>
        </w:rPr>
        <w:t>It is just and equitable</w:t>
      </w:r>
    </w:p>
    <w:p w14:paraId="29211683" w14:textId="77777777" w:rsidR="00675C37" w:rsidRPr="00782B90" w:rsidRDefault="00675C37" w:rsidP="004E77BA">
      <w:pPr>
        <w:pStyle w:val="ListParagraph"/>
        <w:numPr>
          <w:ilvl w:val="0"/>
          <w:numId w:val="39"/>
        </w:numPr>
        <w:rPr>
          <w:rFonts w:cs="Segoe UI Emoji"/>
          <w:b/>
          <w:bCs/>
          <w:sz w:val="18"/>
          <w:szCs w:val="18"/>
        </w:rPr>
      </w:pPr>
      <w:r w:rsidRPr="00782B90">
        <w:rPr>
          <w:rFonts w:cs="Segoe UI Emoji"/>
          <w:b/>
          <w:bCs/>
          <w:sz w:val="18"/>
          <w:szCs w:val="18"/>
        </w:rPr>
        <w:t>Company is unable to pay its debts (most commonly tested) → s 125(1)(e)</w:t>
      </w:r>
    </w:p>
    <w:p w14:paraId="75696BA4" w14:textId="77777777" w:rsidR="00675C37" w:rsidRPr="00782B90" w:rsidRDefault="00000000" w:rsidP="00675C37">
      <w:pPr>
        <w:rPr>
          <w:sz w:val="18"/>
          <w:szCs w:val="18"/>
        </w:rPr>
      </w:pPr>
      <w:r>
        <w:rPr>
          <w:sz w:val="18"/>
          <w:szCs w:val="18"/>
        </w:rPr>
        <w:pict w14:anchorId="73AB8453">
          <v:rect id="_x0000_i1032" style="width:0;height:1.5pt" o:hralign="center" o:hrstd="t" o:hr="t" fillcolor="#a0a0a0" stroked="f"/>
        </w:pict>
      </w:r>
    </w:p>
    <w:p w14:paraId="68535A6D" w14:textId="2E66768C" w:rsidR="00675C37" w:rsidRPr="00782B90" w:rsidRDefault="00675C37" w:rsidP="00675C37">
      <w:pPr>
        <w:rPr>
          <w:b/>
          <w:bCs/>
          <w:sz w:val="18"/>
          <w:szCs w:val="18"/>
        </w:rPr>
      </w:pPr>
      <w:r w:rsidRPr="00782B90">
        <w:rPr>
          <w:rFonts w:ascii="Segoe UI Emoji" w:hAnsi="Segoe UI Emoji" w:cs="Segoe UI Emoji"/>
          <w:b/>
          <w:bCs/>
          <w:sz w:val="18"/>
          <w:szCs w:val="18"/>
        </w:rPr>
        <w:t>💥</w:t>
      </w:r>
      <w:r w:rsidRPr="00782B90">
        <w:rPr>
          <w:b/>
          <w:bCs/>
          <w:sz w:val="18"/>
          <w:szCs w:val="18"/>
        </w:rPr>
        <w:t xml:space="preserve"> Proving Inability to Pay – s 125(2) IRDA</w:t>
      </w:r>
      <w:r w:rsidR="00793DA1" w:rsidRPr="00782B90">
        <w:rPr>
          <w:b/>
          <w:bCs/>
          <w:sz w:val="18"/>
          <w:szCs w:val="18"/>
        </w:rPr>
        <w:t xml:space="preserve"> (any 1 of these would do</w:t>
      </w:r>
      <w:r w:rsidR="00FC166A" w:rsidRPr="00782B90">
        <w:rPr>
          <w:b/>
          <w:bCs/>
          <w:sz w:val="18"/>
          <w:szCs w:val="18"/>
        </w:rPr>
        <w:t xml:space="preserve"> – no need to prove all 3</w:t>
      </w:r>
      <w:r w:rsidR="00793DA1" w:rsidRPr="00782B90">
        <w:rPr>
          <w:b/>
          <w:bCs/>
          <w:sz w:val="18"/>
          <w:szCs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6133"/>
      </w:tblGrid>
      <w:tr w:rsidR="00675C37" w:rsidRPr="00782B90" w14:paraId="38FDBB64" w14:textId="77777777">
        <w:trPr>
          <w:tblHeader/>
          <w:tblCellSpacing w:w="15" w:type="dxa"/>
        </w:trPr>
        <w:tc>
          <w:tcPr>
            <w:tcW w:w="0" w:type="auto"/>
            <w:vAlign w:val="center"/>
            <w:hideMark/>
          </w:tcPr>
          <w:p w14:paraId="60C0FE82" w14:textId="77777777" w:rsidR="00675C37" w:rsidRPr="00782B90" w:rsidRDefault="00675C37" w:rsidP="00675C37">
            <w:pPr>
              <w:rPr>
                <w:b/>
                <w:bCs/>
                <w:sz w:val="18"/>
                <w:szCs w:val="18"/>
              </w:rPr>
            </w:pPr>
            <w:r w:rsidRPr="00782B90">
              <w:rPr>
                <w:b/>
                <w:bCs/>
                <w:sz w:val="18"/>
                <w:szCs w:val="18"/>
              </w:rPr>
              <w:t>Mode of Proving</w:t>
            </w:r>
          </w:p>
        </w:tc>
        <w:tc>
          <w:tcPr>
            <w:tcW w:w="0" w:type="auto"/>
            <w:vAlign w:val="center"/>
            <w:hideMark/>
          </w:tcPr>
          <w:p w14:paraId="66F0A52E" w14:textId="77777777" w:rsidR="00675C37" w:rsidRPr="00782B90" w:rsidRDefault="00675C37" w:rsidP="00675C37">
            <w:pPr>
              <w:rPr>
                <w:b/>
                <w:bCs/>
                <w:sz w:val="18"/>
                <w:szCs w:val="18"/>
              </w:rPr>
            </w:pPr>
            <w:r w:rsidRPr="00782B90">
              <w:rPr>
                <w:b/>
                <w:bCs/>
                <w:sz w:val="18"/>
                <w:szCs w:val="18"/>
              </w:rPr>
              <w:t>Explanation</w:t>
            </w:r>
          </w:p>
        </w:tc>
      </w:tr>
      <w:tr w:rsidR="00675C37" w:rsidRPr="00782B90" w14:paraId="7A985176" w14:textId="77777777">
        <w:trPr>
          <w:tblCellSpacing w:w="15" w:type="dxa"/>
        </w:trPr>
        <w:tc>
          <w:tcPr>
            <w:tcW w:w="0" w:type="auto"/>
            <w:vAlign w:val="center"/>
            <w:hideMark/>
          </w:tcPr>
          <w:p w14:paraId="790AB175" w14:textId="77777777" w:rsidR="00675C37" w:rsidRPr="00782B90" w:rsidRDefault="00675C37" w:rsidP="00675C37">
            <w:pPr>
              <w:rPr>
                <w:sz w:val="18"/>
                <w:szCs w:val="18"/>
              </w:rPr>
            </w:pPr>
            <w:r w:rsidRPr="00782B90">
              <w:rPr>
                <w:sz w:val="18"/>
                <w:szCs w:val="18"/>
              </w:rPr>
              <w:t>(a) Statutory Demand</w:t>
            </w:r>
          </w:p>
        </w:tc>
        <w:tc>
          <w:tcPr>
            <w:tcW w:w="0" w:type="auto"/>
            <w:vAlign w:val="center"/>
            <w:hideMark/>
          </w:tcPr>
          <w:p w14:paraId="2A46D64F" w14:textId="77777777" w:rsidR="00675C37" w:rsidRPr="00782B90" w:rsidRDefault="00675C37" w:rsidP="00675C37">
            <w:pPr>
              <w:rPr>
                <w:sz w:val="18"/>
                <w:szCs w:val="18"/>
              </w:rPr>
            </w:pPr>
            <w:r w:rsidRPr="00782B90">
              <w:rPr>
                <w:sz w:val="18"/>
                <w:szCs w:val="18"/>
              </w:rPr>
              <w:t xml:space="preserve">Company owes ≥$15,000, and </w:t>
            </w:r>
            <w:r w:rsidRPr="00782B90">
              <w:rPr>
                <w:b/>
                <w:bCs/>
                <w:sz w:val="18"/>
                <w:szCs w:val="18"/>
              </w:rPr>
              <w:t>fails to pay/secure/compound within 3 weeks</w:t>
            </w:r>
          </w:p>
        </w:tc>
      </w:tr>
      <w:tr w:rsidR="00675C37" w:rsidRPr="00782B90" w14:paraId="659D655D" w14:textId="77777777">
        <w:trPr>
          <w:tblCellSpacing w:w="15" w:type="dxa"/>
        </w:trPr>
        <w:tc>
          <w:tcPr>
            <w:tcW w:w="0" w:type="auto"/>
            <w:vAlign w:val="center"/>
            <w:hideMark/>
          </w:tcPr>
          <w:p w14:paraId="407A27FC" w14:textId="77777777" w:rsidR="00675C37" w:rsidRPr="00782B90" w:rsidRDefault="00675C37" w:rsidP="00675C37">
            <w:pPr>
              <w:rPr>
                <w:sz w:val="18"/>
                <w:szCs w:val="18"/>
              </w:rPr>
            </w:pPr>
            <w:r w:rsidRPr="00782B90">
              <w:rPr>
                <w:sz w:val="18"/>
                <w:szCs w:val="18"/>
              </w:rPr>
              <w:t>(b) Unsatisfied Execution</w:t>
            </w:r>
          </w:p>
        </w:tc>
        <w:tc>
          <w:tcPr>
            <w:tcW w:w="0" w:type="auto"/>
            <w:vAlign w:val="center"/>
            <w:hideMark/>
          </w:tcPr>
          <w:p w14:paraId="295CBBCD" w14:textId="77777777" w:rsidR="00675C37" w:rsidRPr="00782B90" w:rsidRDefault="00675C37" w:rsidP="00675C37">
            <w:pPr>
              <w:rPr>
                <w:sz w:val="18"/>
                <w:szCs w:val="18"/>
              </w:rPr>
            </w:pPr>
            <w:r w:rsidRPr="00782B90">
              <w:rPr>
                <w:sz w:val="18"/>
                <w:szCs w:val="18"/>
              </w:rPr>
              <w:t>Judgment creditor tried to enforce debt but execution returned unsatisfied</w:t>
            </w:r>
          </w:p>
        </w:tc>
      </w:tr>
      <w:tr w:rsidR="00675C37" w:rsidRPr="00782B90" w14:paraId="66066687" w14:textId="77777777">
        <w:trPr>
          <w:tblCellSpacing w:w="15" w:type="dxa"/>
        </w:trPr>
        <w:tc>
          <w:tcPr>
            <w:tcW w:w="0" w:type="auto"/>
            <w:vAlign w:val="center"/>
            <w:hideMark/>
          </w:tcPr>
          <w:p w14:paraId="62467BF9" w14:textId="77777777" w:rsidR="00675C37" w:rsidRPr="00782B90" w:rsidRDefault="00675C37" w:rsidP="00675C37">
            <w:pPr>
              <w:rPr>
                <w:sz w:val="18"/>
                <w:szCs w:val="18"/>
              </w:rPr>
            </w:pPr>
            <w:r w:rsidRPr="00782B90">
              <w:rPr>
                <w:sz w:val="18"/>
                <w:szCs w:val="18"/>
              </w:rPr>
              <w:t>(c) Actual Inability to Pay</w:t>
            </w:r>
          </w:p>
        </w:tc>
        <w:tc>
          <w:tcPr>
            <w:tcW w:w="0" w:type="auto"/>
            <w:vAlign w:val="center"/>
            <w:hideMark/>
          </w:tcPr>
          <w:p w14:paraId="450EDB78" w14:textId="77777777" w:rsidR="00675C37" w:rsidRPr="00782B90" w:rsidRDefault="00675C37" w:rsidP="00675C37">
            <w:pPr>
              <w:rPr>
                <w:sz w:val="18"/>
                <w:szCs w:val="18"/>
              </w:rPr>
            </w:pPr>
            <w:r w:rsidRPr="00782B90">
              <w:rPr>
                <w:sz w:val="18"/>
                <w:szCs w:val="18"/>
              </w:rPr>
              <w:t xml:space="preserve">Company </w:t>
            </w:r>
            <w:r w:rsidRPr="00782B90">
              <w:rPr>
                <w:b/>
                <w:bCs/>
                <w:sz w:val="18"/>
                <w:szCs w:val="18"/>
              </w:rPr>
              <w:t>cannot meet debts as they fall due</w:t>
            </w:r>
            <w:r w:rsidRPr="00782B90">
              <w:rPr>
                <w:sz w:val="18"/>
                <w:szCs w:val="18"/>
              </w:rPr>
              <w:t xml:space="preserve"> – Court uses </w:t>
            </w:r>
            <w:r w:rsidRPr="00782B90">
              <w:rPr>
                <w:b/>
                <w:bCs/>
                <w:sz w:val="18"/>
                <w:szCs w:val="18"/>
              </w:rPr>
              <w:t>cash flow test</w:t>
            </w:r>
          </w:p>
        </w:tc>
      </w:tr>
    </w:tbl>
    <w:p w14:paraId="1E984461" w14:textId="77777777" w:rsidR="00675C37" w:rsidRPr="00782B90" w:rsidRDefault="00000000" w:rsidP="00675C37">
      <w:pPr>
        <w:rPr>
          <w:sz w:val="18"/>
          <w:szCs w:val="18"/>
        </w:rPr>
      </w:pPr>
      <w:r>
        <w:rPr>
          <w:sz w:val="18"/>
          <w:szCs w:val="18"/>
        </w:rPr>
        <w:pict w14:anchorId="160050A7">
          <v:rect id="_x0000_i1033" style="width:0;height:1.5pt" o:hralign="center" o:hrstd="t" o:hr="t" fillcolor="#a0a0a0" stroked="f"/>
        </w:pict>
      </w:r>
    </w:p>
    <w:p w14:paraId="11AF7A34" w14:textId="77777777" w:rsidR="00675C37" w:rsidRPr="00782B90" w:rsidRDefault="00675C37" w:rsidP="00D61C19">
      <w:pPr>
        <w:pStyle w:val="Heading4"/>
      </w:pPr>
      <w:r w:rsidRPr="00782B90">
        <w:rPr>
          <w:rFonts w:ascii="Segoe UI Emoji" w:hAnsi="Segoe UI Emoji" w:cs="Segoe UI Emoji"/>
        </w:rPr>
        <w:t>📌</w:t>
      </w:r>
      <w:r w:rsidRPr="00782B90">
        <w:t xml:space="preserve"> (a) Statutory Demand Mechanics — s 125(2)(a)</w:t>
      </w:r>
    </w:p>
    <w:p w14:paraId="13EFD5EA" w14:textId="77777777" w:rsidR="00675C37" w:rsidRPr="00782B90" w:rsidRDefault="00675C37" w:rsidP="00675C37">
      <w:pPr>
        <w:rPr>
          <w:rFonts w:cs="Segoe UI Emoji"/>
          <w:b/>
          <w:bCs/>
          <w:sz w:val="18"/>
          <w:szCs w:val="18"/>
        </w:rPr>
      </w:pPr>
      <w:r w:rsidRPr="00782B90">
        <w:rPr>
          <w:rFonts w:cs="Segoe UI Emoji"/>
          <w:b/>
          <w:bCs/>
          <w:sz w:val="18"/>
          <w:szCs w:val="18"/>
        </w:rPr>
        <w:t xml:space="preserve">Company is indebted </w:t>
      </w:r>
      <w:r w:rsidRPr="00782B90">
        <w:rPr>
          <w:rFonts w:cs="Cambria Math"/>
          <w:b/>
          <w:bCs/>
          <w:sz w:val="18"/>
          <w:szCs w:val="18"/>
        </w:rPr>
        <w:t>≥</w:t>
      </w:r>
      <w:r w:rsidRPr="00782B90">
        <w:rPr>
          <w:rFonts w:cs="Segoe UI Emoji"/>
          <w:b/>
          <w:bCs/>
          <w:sz w:val="18"/>
          <w:szCs w:val="18"/>
        </w:rPr>
        <w:t xml:space="preserve"> $15,000, and has for 3 weeks neglected to pay, secure or compound for it, after written demand is served at the registered office.</w:t>
      </w:r>
    </w:p>
    <w:p w14:paraId="72EE2E3F" w14:textId="6195AC1F" w:rsidR="00675C37" w:rsidRPr="00782B90" w:rsidRDefault="00675C37" w:rsidP="00675C37">
      <w:pPr>
        <w:rPr>
          <w:rFonts w:cs="Segoe UI Emoji"/>
          <w:sz w:val="18"/>
          <w:szCs w:val="18"/>
        </w:rPr>
      </w:pPr>
      <w:r w:rsidRPr="00782B90">
        <w:rPr>
          <w:rFonts w:cs="Segoe UI Emoji"/>
          <w:sz w:val="18"/>
          <w:szCs w:val="18"/>
        </w:rPr>
        <w:t>Demand must clearly state the 3 options</w:t>
      </w:r>
      <w:r w:rsidR="004E77BA" w:rsidRPr="00782B90">
        <w:rPr>
          <w:rFonts w:cs="Segoe UI Emoji"/>
          <w:sz w:val="18"/>
          <w:szCs w:val="18"/>
        </w:rPr>
        <w:t xml:space="preserve"> (BNP Paribas v Jurong Shipyard [2009])</w:t>
      </w:r>
      <w:r w:rsidRPr="00782B90">
        <w:rPr>
          <w:rFonts w:cs="Segoe UI Emoji"/>
          <w:sz w:val="18"/>
          <w:szCs w:val="18"/>
        </w:rPr>
        <w:t>:</w:t>
      </w:r>
      <w:r w:rsidR="004E77BA" w:rsidRPr="00782B90">
        <w:rPr>
          <w:rFonts w:cs="Segoe UI Emoji"/>
          <w:sz w:val="18"/>
          <w:szCs w:val="18"/>
        </w:rPr>
        <w:t xml:space="preserve"> </w:t>
      </w:r>
    </w:p>
    <w:p w14:paraId="3EFA389B" w14:textId="77777777" w:rsidR="004E77BA" w:rsidRPr="00782B90" w:rsidRDefault="00675C37" w:rsidP="004E77BA">
      <w:pPr>
        <w:pStyle w:val="ListParagraph"/>
        <w:numPr>
          <w:ilvl w:val="0"/>
          <w:numId w:val="39"/>
        </w:numPr>
        <w:rPr>
          <w:rFonts w:cs="Segoe UI Emoji"/>
          <w:b/>
          <w:bCs/>
          <w:sz w:val="18"/>
          <w:szCs w:val="18"/>
          <w:highlight w:val="yellow"/>
        </w:rPr>
      </w:pPr>
      <w:r w:rsidRPr="00782B90">
        <w:rPr>
          <w:rFonts w:cs="Segoe UI Emoji"/>
          <w:b/>
          <w:bCs/>
          <w:sz w:val="18"/>
          <w:szCs w:val="18"/>
          <w:highlight w:val="yellow"/>
        </w:rPr>
        <w:t>pay the sum,</w:t>
      </w:r>
    </w:p>
    <w:p w14:paraId="34493478" w14:textId="77777777" w:rsidR="004E77BA" w:rsidRPr="00782B90" w:rsidRDefault="00675C37" w:rsidP="004E77BA">
      <w:pPr>
        <w:pStyle w:val="ListParagraph"/>
        <w:numPr>
          <w:ilvl w:val="0"/>
          <w:numId w:val="39"/>
        </w:numPr>
        <w:rPr>
          <w:rFonts w:cs="Segoe UI Emoji"/>
          <w:b/>
          <w:bCs/>
          <w:sz w:val="18"/>
          <w:szCs w:val="18"/>
        </w:rPr>
      </w:pPr>
      <w:r w:rsidRPr="00782B90">
        <w:rPr>
          <w:rFonts w:cs="Segoe UI Emoji"/>
          <w:b/>
          <w:bCs/>
          <w:sz w:val="18"/>
          <w:szCs w:val="18"/>
          <w:highlight w:val="yellow"/>
        </w:rPr>
        <w:t>secure the sum,</w:t>
      </w:r>
      <w:r w:rsidRPr="00782B90">
        <w:rPr>
          <w:rFonts w:cs="Segoe UI Emoji"/>
          <w:b/>
          <w:bCs/>
          <w:sz w:val="18"/>
          <w:szCs w:val="18"/>
        </w:rPr>
        <w:t xml:space="preserve"> or</w:t>
      </w:r>
    </w:p>
    <w:p w14:paraId="36712897" w14:textId="45B7B936" w:rsidR="00675C37" w:rsidRPr="00782B90" w:rsidRDefault="00675C37" w:rsidP="004E77BA">
      <w:pPr>
        <w:pStyle w:val="ListParagraph"/>
        <w:numPr>
          <w:ilvl w:val="0"/>
          <w:numId w:val="39"/>
        </w:numPr>
        <w:rPr>
          <w:rFonts w:cs="Segoe UI Emoji"/>
          <w:b/>
          <w:bCs/>
          <w:sz w:val="18"/>
          <w:szCs w:val="18"/>
        </w:rPr>
      </w:pPr>
      <w:r w:rsidRPr="00782B90">
        <w:rPr>
          <w:rFonts w:cs="Segoe UI Emoji"/>
          <w:b/>
          <w:bCs/>
          <w:sz w:val="18"/>
          <w:szCs w:val="18"/>
        </w:rPr>
        <w:t xml:space="preserve">compound for it to the </w:t>
      </w:r>
      <w:r w:rsidRPr="00782B90">
        <w:rPr>
          <w:rFonts w:cs="Segoe UI Emoji"/>
          <w:b/>
          <w:bCs/>
          <w:sz w:val="18"/>
          <w:szCs w:val="18"/>
          <w:highlight w:val="yellow"/>
        </w:rPr>
        <w:t>reasonable satisfaction</w:t>
      </w:r>
      <w:r w:rsidRPr="00782B90">
        <w:rPr>
          <w:rFonts w:cs="Segoe UI Emoji"/>
          <w:b/>
          <w:bCs/>
          <w:sz w:val="18"/>
          <w:szCs w:val="18"/>
        </w:rPr>
        <w:t xml:space="preserve"> of the creditor.</w:t>
      </w:r>
    </w:p>
    <w:p w14:paraId="2E2EEC84" w14:textId="77777777" w:rsidR="00675C37" w:rsidRPr="00782B90" w:rsidRDefault="00675C37" w:rsidP="00675C37">
      <w:pPr>
        <w:rPr>
          <w:rFonts w:cs="Segoe UI Emoji"/>
          <w:b/>
          <w:bCs/>
          <w:sz w:val="18"/>
          <w:szCs w:val="18"/>
        </w:rPr>
      </w:pPr>
      <w:r w:rsidRPr="00782B90">
        <w:rPr>
          <w:rFonts w:ascii="Segoe UI Emoji" w:hAnsi="Segoe UI Emoji" w:cs="Segoe UI Emoji"/>
          <w:b/>
          <w:bCs/>
          <w:sz w:val="18"/>
          <w:szCs w:val="18"/>
        </w:rPr>
        <w:t>🔴</w:t>
      </w:r>
      <w:r w:rsidRPr="00782B90">
        <w:rPr>
          <w:rFonts w:cs="Segoe UI Emoji"/>
          <w:b/>
          <w:bCs/>
          <w:sz w:val="18"/>
          <w:szCs w:val="18"/>
        </w:rPr>
        <w:t xml:space="preserve"> Trap:</w:t>
      </w:r>
    </w:p>
    <w:p w14:paraId="59345E9D" w14:textId="77777777" w:rsidR="00675C37" w:rsidRPr="00782B90" w:rsidRDefault="00675C37" w:rsidP="004E77BA">
      <w:pPr>
        <w:pStyle w:val="ListParagraph"/>
        <w:numPr>
          <w:ilvl w:val="0"/>
          <w:numId w:val="39"/>
        </w:numPr>
        <w:rPr>
          <w:rFonts w:cs="Segoe UI Emoji"/>
          <w:b/>
          <w:bCs/>
          <w:sz w:val="18"/>
          <w:szCs w:val="18"/>
        </w:rPr>
      </w:pPr>
      <w:r w:rsidRPr="00782B90">
        <w:rPr>
          <w:rFonts w:cs="Segoe UI Emoji"/>
          <w:b/>
          <w:bCs/>
          <w:sz w:val="18"/>
          <w:szCs w:val="18"/>
        </w:rPr>
        <w:t>If creditor refuses reasonable security → demand is invalid</w:t>
      </w:r>
    </w:p>
    <w:p w14:paraId="491EA4FF" w14:textId="77777777" w:rsidR="00675C37" w:rsidRPr="00782B90" w:rsidRDefault="00675C37" w:rsidP="004E77BA">
      <w:pPr>
        <w:pStyle w:val="ListParagraph"/>
        <w:numPr>
          <w:ilvl w:val="0"/>
          <w:numId w:val="39"/>
        </w:numPr>
        <w:rPr>
          <w:rFonts w:cs="Segoe UI Emoji"/>
          <w:b/>
          <w:bCs/>
          <w:sz w:val="18"/>
          <w:szCs w:val="18"/>
        </w:rPr>
      </w:pPr>
      <w:r w:rsidRPr="00782B90">
        <w:rPr>
          <w:rFonts w:cs="Segoe UI Emoji"/>
          <w:b/>
          <w:bCs/>
          <w:sz w:val="18"/>
          <w:szCs w:val="18"/>
        </w:rPr>
        <w:t>If demand omits any of the 3 options → fatal defect</w:t>
      </w:r>
    </w:p>
    <w:p w14:paraId="74121ACB" w14:textId="0596F30C" w:rsidR="00675C37" w:rsidRPr="00782B90" w:rsidRDefault="00675C37" w:rsidP="00675C37">
      <w:pPr>
        <w:rPr>
          <w:rFonts w:cs="Segoe UI Emoji"/>
          <w:b/>
          <w:bCs/>
          <w:sz w:val="18"/>
          <w:szCs w:val="18"/>
        </w:rPr>
      </w:pPr>
      <w:r w:rsidRPr="00782B90">
        <w:rPr>
          <w:rFonts w:cs="Segoe UI Emoji"/>
          <w:sz w:val="18"/>
          <w:szCs w:val="18"/>
        </w:rPr>
        <w:t>Ng Tai Tuan v Chng Gim Huat Pte Ltd:</w:t>
      </w:r>
      <w:r w:rsidR="00007D94" w:rsidRPr="00782B90">
        <w:rPr>
          <w:rFonts w:cs="Segoe UI Emoji"/>
          <w:sz w:val="18"/>
          <w:szCs w:val="18"/>
        </w:rPr>
        <w:t xml:space="preserve"> </w:t>
      </w:r>
      <w:r w:rsidRPr="00782B90">
        <w:rPr>
          <w:rFonts w:cs="Segoe UI Emoji"/>
          <w:sz w:val="18"/>
          <w:szCs w:val="18"/>
        </w:rPr>
        <w:t>No “neglect” if the debt is bona fide disputed – statutory demand will fail.</w:t>
      </w:r>
    </w:p>
    <w:p w14:paraId="759ACF7C" w14:textId="77777777" w:rsidR="00675C37" w:rsidRPr="00782B90" w:rsidRDefault="00000000" w:rsidP="00675C37">
      <w:pPr>
        <w:rPr>
          <w:rFonts w:cs="Segoe UI Emoji"/>
          <w:b/>
          <w:bCs/>
          <w:sz w:val="18"/>
          <w:szCs w:val="18"/>
        </w:rPr>
      </w:pPr>
      <w:r>
        <w:rPr>
          <w:rFonts w:cs="Segoe UI Emoji"/>
          <w:b/>
          <w:bCs/>
          <w:sz w:val="18"/>
          <w:szCs w:val="18"/>
        </w:rPr>
        <w:pict w14:anchorId="0DBE3B00">
          <v:rect id="_x0000_i1034" style="width:0;height:1.5pt" o:hralign="center" o:hrstd="t" o:hr="t" fillcolor="#a0a0a0" stroked="f"/>
        </w:pict>
      </w:r>
    </w:p>
    <w:p w14:paraId="4F16BE0F" w14:textId="77777777" w:rsidR="00675C37" w:rsidRPr="00782B90" w:rsidRDefault="00675C37" w:rsidP="00D61C19">
      <w:pPr>
        <w:pStyle w:val="Heading4"/>
      </w:pPr>
      <w:r w:rsidRPr="00782B90">
        <w:rPr>
          <w:rFonts w:ascii="Segoe UI Emoji" w:hAnsi="Segoe UI Emoji" w:cs="Segoe UI Emoji"/>
        </w:rPr>
        <w:t>📌</w:t>
      </w:r>
      <w:r w:rsidRPr="00782B90">
        <w:t xml:space="preserve"> (b) Unsatisfied Execution — s 125(2)(b)</w:t>
      </w:r>
    </w:p>
    <w:p w14:paraId="36862296" w14:textId="77777777" w:rsidR="00675C37" w:rsidRPr="00782B90" w:rsidRDefault="00675C37" w:rsidP="00675C37">
      <w:pPr>
        <w:rPr>
          <w:rFonts w:cs="Segoe UI Emoji"/>
          <w:b/>
          <w:bCs/>
          <w:sz w:val="18"/>
          <w:szCs w:val="18"/>
        </w:rPr>
      </w:pPr>
      <w:r w:rsidRPr="00782B90">
        <w:rPr>
          <w:rFonts w:cs="Segoe UI Emoji"/>
          <w:b/>
          <w:bCs/>
          <w:sz w:val="18"/>
          <w:szCs w:val="18"/>
        </w:rPr>
        <w:t>Execution or other court process issued in favour of creditor, and is returned unsatisfied, in whole or in part.</w:t>
      </w:r>
    </w:p>
    <w:p w14:paraId="52E9A5DD" w14:textId="77777777" w:rsidR="00675C37" w:rsidRPr="00782B90" w:rsidRDefault="00675C37" w:rsidP="00675C37">
      <w:pPr>
        <w:rPr>
          <w:rFonts w:cs="Segoe UI Emoji"/>
          <w:b/>
          <w:bCs/>
          <w:sz w:val="18"/>
          <w:szCs w:val="18"/>
        </w:rPr>
      </w:pPr>
      <w:r w:rsidRPr="00782B90">
        <w:rPr>
          <w:rFonts w:ascii="Segoe UI Emoji" w:hAnsi="Segoe UI Emoji" w:cs="Segoe UI Emoji"/>
          <w:b/>
          <w:bCs/>
          <w:sz w:val="18"/>
          <w:szCs w:val="18"/>
        </w:rPr>
        <w:t>✅</w:t>
      </w:r>
      <w:r w:rsidRPr="00782B90">
        <w:rPr>
          <w:rFonts w:cs="Segoe UI Emoji"/>
          <w:b/>
          <w:bCs/>
          <w:sz w:val="18"/>
          <w:szCs w:val="18"/>
        </w:rPr>
        <w:t xml:space="preserve"> Fulfilled if:</w:t>
      </w:r>
    </w:p>
    <w:p w14:paraId="688CF32A" w14:textId="77777777" w:rsidR="00675C37" w:rsidRPr="00782B90" w:rsidRDefault="00675C37" w:rsidP="00007D94">
      <w:pPr>
        <w:pStyle w:val="ListParagraph"/>
        <w:numPr>
          <w:ilvl w:val="0"/>
          <w:numId w:val="39"/>
        </w:numPr>
        <w:rPr>
          <w:rFonts w:cs="Segoe UI Emoji"/>
          <w:sz w:val="18"/>
          <w:szCs w:val="18"/>
        </w:rPr>
      </w:pPr>
      <w:r w:rsidRPr="00782B90">
        <w:rPr>
          <w:rFonts w:cs="Segoe UI Emoji"/>
          <w:sz w:val="18"/>
          <w:szCs w:val="18"/>
        </w:rPr>
        <w:t>Judgment creditor obtains court order</w:t>
      </w:r>
    </w:p>
    <w:p w14:paraId="025970F9" w14:textId="77777777" w:rsidR="00675C37" w:rsidRPr="00782B90" w:rsidRDefault="00675C37" w:rsidP="00007D94">
      <w:pPr>
        <w:pStyle w:val="ListParagraph"/>
        <w:numPr>
          <w:ilvl w:val="0"/>
          <w:numId w:val="39"/>
        </w:numPr>
        <w:rPr>
          <w:rFonts w:cs="Segoe UI Emoji"/>
          <w:sz w:val="18"/>
          <w:szCs w:val="18"/>
        </w:rPr>
      </w:pPr>
      <w:r w:rsidRPr="00782B90">
        <w:rPr>
          <w:rFonts w:cs="Segoe UI Emoji"/>
          <w:sz w:val="18"/>
          <w:szCs w:val="18"/>
        </w:rPr>
        <w:t>Attempts enforcement (e.g. Writ of Seizure, Garnishee)</w:t>
      </w:r>
    </w:p>
    <w:p w14:paraId="3C4FA459" w14:textId="77777777" w:rsidR="00675C37" w:rsidRPr="00782B90" w:rsidRDefault="00675C37" w:rsidP="00007D94">
      <w:pPr>
        <w:pStyle w:val="ListParagraph"/>
        <w:numPr>
          <w:ilvl w:val="0"/>
          <w:numId w:val="39"/>
        </w:numPr>
        <w:rPr>
          <w:rFonts w:cs="Segoe UI Emoji"/>
          <w:sz w:val="18"/>
          <w:szCs w:val="18"/>
        </w:rPr>
      </w:pPr>
      <w:r w:rsidRPr="00782B90">
        <w:rPr>
          <w:rFonts w:cs="Segoe UI Emoji"/>
          <w:sz w:val="18"/>
          <w:szCs w:val="18"/>
        </w:rPr>
        <w:t>Sheriff/bailiff returns writ as fruitless or partially fruitless</w:t>
      </w:r>
    </w:p>
    <w:p w14:paraId="5660C466" w14:textId="77777777" w:rsidR="00675C37" w:rsidRPr="00782B90" w:rsidRDefault="00675C37" w:rsidP="00675C37">
      <w:pPr>
        <w:rPr>
          <w:rFonts w:cs="Segoe UI Emoji"/>
          <w:b/>
          <w:bCs/>
          <w:sz w:val="18"/>
          <w:szCs w:val="18"/>
        </w:rPr>
      </w:pPr>
      <w:r w:rsidRPr="00782B90">
        <w:rPr>
          <w:rFonts w:ascii="Segoe UI Emoji" w:hAnsi="Segoe UI Emoji" w:cs="Segoe UI Emoji"/>
          <w:b/>
          <w:bCs/>
          <w:sz w:val="18"/>
          <w:szCs w:val="18"/>
        </w:rPr>
        <w:t>🧠</w:t>
      </w:r>
      <w:r w:rsidRPr="00782B90">
        <w:rPr>
          <w:rFonts w:cs="Segoe UI Emoji"/>
          <w:b/>
          <w:bCs/>
          <w:sz w:val="18"/>
          <w:szCs w:val="18"/>
        </w:rPr>
        <w:t xml:space="preserve"> Trap:</w:t>
      </w:r>
    </w:p>
    <w:p w14:paraId="595B5445" w14:textId="77777777" w:rsidR="00675C37" w:rsidRPr="00782B90" w:rsidRDefault="00675C37" w:rsidP="00D037F9">
      <w:pPr>
        <w:pStyle w:val="ListParagraph"/>
        <w:numPr>
          <w:ilvl w:val="0"/>
          <w:numId w:val="39"/>
        </w:numPr>
        <w:rPr>
          <w:rFonts w:cs="Segoe UI Emoji"/>
          <w:sz w:val="18"/>
          <w:szCs w:val="18"/>
        </w:rPr>
      </w:pPr>
      <w:r w:rsidRPr="00782B90">
        <w:rPr>
          <w:rFonts w:cs="Segoe UI Emoji"/>
          <w:sz w:val="18"/>
          <w:szCs w:val="18"/>
        </w:rPr>
        <w:t xml:space="preserve">Mere non-payment = </w:t>
      </w:r>
      <w:r w:rsidRPr="00782B90">
        <w:rPr>
          <w:rFonts w:ascii="Segoe UI Emoji" w:hAnsi="Segoe UI Emoji" w:cs="Segoe UI Emoji"/>
          <w:sz w:val="18"/>
          <w:szCs w:val="18"/>
        </w:rPr>
        <w:t>❌</w:t>
      </w:r>
      <w:r w:rsidRPr="00782B90">
        <w:rPr>
          <w:rFonts w:cs="Segoe UI Emoji"/>
          <w:sz w:val="18"/>
          <w:szCs w:val="18"/>
        </w:rPr>
        <w:t xml:space="preserve"> Not enough</w:t>
      </w:r>
    </w:p>
    <w:p w14:paraId="1FBCC564" w14:textId="77777777" w:rsidR="00675C37" w:rsidRPr="00782B90" w:rsidRDefault="00675C37" w:rsidP="00D037F9">
      <w:pPr>
        <w:pStyle w:val="ListParagraph"/>
        <w:numPr>
          <w:ilvl w:val="0"/>
          <w:numId w:val="39"/>
        </w:numPr>
        <w:rPr>
          <w:rFonts w:cs="Segoe UI Emoji"/>
          <w:sz w:val="18"/>
          <w:szCs w:val="18"/>
        </w:rPr>
      </w:pPr>
      <w:r w:rsidRPr="00782B90">
        <w:rPr>
          <w:rFonts w:cs="Segoe UI Emoji"/>
          <w:sz w:val="18"/>
          <w:szCs w:val="18"/>
        </w:rPr>
        <w:t>Must try formal enforcement, and fail</w:t>
      </w:r>
    </w:p>
    <w:p w14:paraId="27ED5D81" w14:textId="77777777" w:rsidR="00675C37" w:rsidRPr="00782B90" w:rsidRDefault="00675C37" w:rsidP="00675C37">
      <w:pPr>
        <w:rPr>
          <w:rFonts w:cs="Segoe UI Emoji"/>
          <w:b/>
          <w:bCs/>
          <w:sz w:val="18"/>
          <w:szCs w:val="18"/>
        </w:rPr>
      </w:pPr>
      <w:r w:rsidRPr="00782B90">
        <w:rPr>
          <w:rFonts w:ascii="Segoe UI Emoji" w:hAnsi="Segoe UI Emoji" w:cs="Segoe UI Emoji"/>
          <w:b/>
          <w:bCs/>
          <w:sz w:val="18"/>
          <w:szCs w:val="18"/>
        </w:rPr>
        <w:t>📌</w:t>
      </w:r>
      <w:r w:rsidRPr="00782B90">
        <w:rPr>
          <w:rFonts w:cs="Segoe UI Emoji"/>
          <w:b/>
          <w:bCs/>
          <w:sz w:val="18"/>
          <w:szCs w:val="18"/>
        </w:rPr>
        <w:t xml:space="preserve"> Partial satisfaction is sufficient – full failure not required.</w:t>
      </w:r>
    </w:p>
    <w:p w14:paraId="5828DEFA" w14:textId="77777777" w:rsidR="00675C37" w:rsidRPr="00782B90" w:rsidRDefault="00000000" w:rsidP="00675C37">
      <w:pPr>
        <w:rPr>
          <w:rFonts w:cs="Segoe UI Emoji"/>
          <w:b/>
          <w:bCs/>
          <w:sz w:val="18"/>
          <w:szCs w:val="18"/>
        </w:rPr>
      </w:pPr>
      <w:r>
        <w:rPr>
          <w:rFonts w:cs="Segoe UI Emoji"/>
          <w:b/>
          <w:bCs/>
          <w:sz w:val="18"/>
          <w:szCs w:val="18"/>
        </w:rPr>
        <w:pict w14:anchorId="55EA1EE1">
          <v:rect id="_x0000_i1035" style="width:0;height:1.5pt" o:hralign="center" o:hrstd="t" o:hr="t" fillcolor="#a0a0a0" stroked="f"/>
        </w:pict>
      </w:r>
    </w:p>
    <w:p w14:paraId="32FEF0BE" w14:textId="77777777" w:rsidR="00675C37" w:rsidRPr="00782B90" w:rsidRDefault="00675C37" w:rsidP="00D61C19">
      <w:pPr>
        <w:pStyle w:val="Heading4"/>
      </w:pPr>
      <w:r w:rsidRPr="00782B90">
        <w:rPr>
          <w:rFonts w:ascii="Segoe UI Emoji" w:hAnsi="Segoe UI Emoji" w:cs="Segoe UI Emoji"/>
        </w:rPr>
        <w:t>📌</w:t>
      </w:r>
      <w:r w:rsidRPr="00782B90">
        <w:t xml:space="preserve"> (c) Actual Inability to Pay — Cash Flow Test</w:t>
      </w:r>
    </w:p>
    <w:p w14:paraId="79666D48" w14:textId="77777777" w:rsidR="00675C37" w:rsidRPr="00782B90" w:rsidRDefault="00675C37" w:rsidP="00675C37">
      <w:pPr>
        <w:rPr>
          <w:rFonts w:cs="Segoe UI Emoji"/>
          <w:b/>
          <w:bCs/>
          <w:sz w:val="18"/>
          <w:szCs w:val="18"/>
        </w:rPr>
      </w:pPr>
      <w:r w:rsidRPr="00782B90">
        <w:rPr>
          <w:rFonts w:ascii="Segoe UI Emoji" w:hAnsi="Segoe UI Emoji" w:cs="Segoe UI Emoji"/>
          <w:b/>
          <w:bCs/>
          <w:sz w:val="18"/>
          <w:szCs w:val="18"/>
        </w:rPr>
        <w:t>➡️</w:t>
      </w:r>
      <w:r w:rsidRPr="00782B90">
        <w:rPr>
          <w:rFonts w:cs="Segoe UI Emoji"/>
          <w:b/>
          <w:bCs/>
          <w:sz w:val="18"/>
          <w:szCs w:val="18"/>
        </w:rPr>
        <w:t xml:space="preserve"> Sun Electric Power Pte Ltd v RCMA Asia [2021] SGCA 60</w:t>
      </w:r>
    </w:p>
    <w:p w14:paraId="697B4F33" w14:textId="77777777" w:rsidR="00675C37" w:rsidRPr="00782B90" w:rsidRDefault="00675C37" w:rsidP="00675C37">
      <w:pPr>
        <w:rPr>
          <w:rFonts w:cs="Segoe UI Emoji"/>
          <w:b/>
          <w:bCs/>
          <w:sz w:val="18"/>
          <w:szCs w:val="18"/>
        </w:rPr>
      </w:pPr>
      <w:r w:rsidRPr="00782B90">
        <w:rPr>
          <w:rFonts w:ascii="Segoe UI Emoji" w:hAnsi="Segoe UI Emoji" w:cs="Segoe UI Emoji"/>
          <w:b/>
          <w:bCs/>
          <w:sz w:val="18"/>
          <w:szCs w:val="18"/>
        </w:rPr>
        <w:t>🧪</w:t>
      </w:r>
      <w:r w:rsidRPr="00782B90">
        <w:rPr>
          <w:rFonts w:cs="Segoe UI Emoji"/>
          <w:b/>
          <w:bCs/>
          <w:sz w:val="18"/>
          <w:szCs w:val="18"/>
        </w:rPr>
        <w:t xml:space="preserve"> Test:</w:t>
      </w:r>
    </w:p>
    <w:p w14:paraId="3A9A5508" w14:textId="77777777" w:rsidR="00675C37" w:rsidRPr="00782B90" w:rsidRDefault="00675C37" w:rsidP="00675C37">
      <w:pPr>
        <w:rPr>
          <w:rFonts w:cs="Segoe UI Emoji"/>
          <w:b/>
          <w:bCs/>
          <w:sz w:val="18"/>
          <w:szCs w:val="18"/>
        </w:rPr>
      </w:pPr>
      <w:r w:rsidRPr="00782B90">
        <w:rPr>
          <w:rFonts w:cs="Segoe UI Emoji"/>
          <w:b/>
          <w:bCs/>
          <w:sz w:val="18"/>
          <w:szCs w:val="18"/>
        </w:rPr>
        <w:lastRenderedPageBreak/>
        <w:t>Can company meet debts as and when they fall due in the next 12 months?</w:t>
      </w:r>
    </w:p>
    <w:p w14:paraId="4DBCF743" w14:textId="77777777" w:rsidR="00675C37" w:rsidRPr="00782B90" w:rsidRDefault="00675C37" w:rsidP="00675C37">
      <w:pPr>
        <w:rPr>
          <w:rFonts w:cs="Segoe UI Emoji"/>
          <w:b/>
          <w:bCs/>
          <w:sz w:val="18"/>
          <w:szCs w:val="18"/>
        </w:rPr>
      </w:pPr>
      <w:r w:rsidRPr="00782B90">
        <w:rPr>
          <w:rFonts w:ascii="Segoe UI Emoji" w:hAnsi="Segoe UI Emoji" w:cs="Segoe UI Emoji"/>
          <w:b/>
          <w:bCs/>
          <w:sz w:val="18"/>
          <w:szCs w:val="18"/>
        </w:rPr>
        <w:t>📖</w:t>
      </w:r>
      <w:r w:rsidRPr="00782B90">
        <w:rPr>
          <w:rFonts w:cs="Segoe UI Emoji"/>
          <w:b/>
          <w:bCs/>
          <w:sz w:val="18"/>
          <w:szCs w:val="18"/>
        </w:rPr>
        <w:t xml:space="preserve"> Court considers (non-exhaustive) [Sun Electric at [69]]:</w:t>
      </w:r>
    </w:p>
    <w:p w14:paraId="656699A2" w14:textId="77777777" w:rsidR="00675C37" w:rsidRPr="00782B90" w:rsidRDefault="00675C37" w:rsidP="00782B90">
      <w:pPr>
        <w:pStyle w:val="ListParagraph"/>
        <w:numPr>
          <w:ilvl w:val="0"/>
          <w:numId w:val="40"/>
        </w:numPr>
        <w:rPr>
          <w:rFonts w:cs="Segoe UI Emoji"/>
          <w:sz w:val="18"/>
          <w:szCs w:val="18"/>
        </w:rPr>
      </w:pPr>
      <w:r w:rsidRPr="00782B90">
        <w:rPr>
          <w:rFonts w:cs="Segoe UI Emoji"/>
          <w:sz w:val="18"/>
          <w:szCs w:val="18"/>
        </w:rPr>
        <w:t>All debts currently due or due soon</w:t>
      </w:r>
    </w:p>
    <w:p w14:paraId="2C20C2F4" w14:textId="77777777" w:rsidR="00675C37" w:rsidRPr="00782B90" w:rsidRDefault="00675C37" w:rsidP="00782B90">
      <w:pPr>
        <w:pStyle w:val="ListParagraph"/>
        <w:numPr>
          <w:ilvl w:val="0"/>
          <w:numId w:val="40"/>
        </w:numPr>
        <w:rPr>
          <w:rFonts w:cs="Segoe UI Emoji"/>
          <w:sz w:val="18"/>
          <w:szCs w:val="18"/>
        </w:rPr>
      </w:pPr>
      <w:r w:rsidRPr="00782B90">
        <w:rPr>
          <w:rFonts w:cs="Segoe UI Emoji"/>
          <w:sz w:val="18"/>
          <w:szCs w:val="18"/>
        </w:rPr>
        <w:t>Whether payment is being (or likely to be) demanded</w:t>
      </w:r>
    </w:p>
    <w:p w14:paraId="7FE3E214" w14:textId="77777777" w:rsidR="00675C37" w:rsidRPr="00782B90" w:rsidRDefault="00675C37" w:rsidP="00782B90">
      <w:pPr>
        <w:pStyle w:val="ListParagraph"/>
        <w:numPr>
          <w:ilvl w:val="0"/>
          <w:numId w:val="40"/>
        </w:numPr>
        <w:rPr>
          <w:rFonts w:cs="Segoe UI Emoji"/>
          <w:sz w:val="18"/>
          <w:szCs w:val="18"/>
        </w:rPr>
      </w:pPr>
      <w:r w:rsidRPr="00782B90">
        <w:rPr>
          <w:rFonts w:cs="Segoe UI Emoji"/>
          <w:sz w:val="18"/>
          <w:szCs w:val="18"/>
        </w:rPr>
        <w:t>How long debts have been unpaid</w:t>
      </w:r>
    </w:p>
    <w:p w14:paraId="6465187E" w14:textId="77777777" w:rsidR="00675C37" w:rsidRPr="00782B90" w:rsidRDefault="00675C37" w:rsidP="00782B90">
      <w:pPr>
        <w:pStyle w:val="ListParagraph"/>
        <w:numPr>
          <w:ilvl w:val="0"/>
          <w:numId w:val="40"/>
        </w:numPr>
        <w:rPr>
          <w:rFonts w:cs="Segoe UI Emoji"/>
          <w:sz w:val="18"/>
          <w:szCs w:val="18"/>
        </w:rPr>
      </w:pPr>
      <w:r w:rsidRPr="00782B90">
        <w:rPr>
          <w:rFonts w:cs="Segoe UI Emoji"/>
          <w:sz w:val="18"/>
          <w:szCs w:val="18"/>
        </w:rPr>
        <w:t>Value of current + near-future realisable assets</w:t>
      </w:r>
    </w:p>
    <w:p w14:paraId="15698419" w14:textId="77777777" w:rsidR="00675C37" w:rsidRPr="00782B90" w:rsidRDefault="00675C37" w:rsidP="00782B90">
      <w:pPr>
        <w:pStyle w:val="ListParagraph"/>
        <w:numPr>
          <w:ilvl w:val="0"/>
          <w:numId w:val="40"/>
        </w:numPr>
        <w:rPr>
          <w:rFonts w:cs="Segoe UI Emoji"/>
          <w:sz w:val="18"/>
          <w:szCs w:val="18"/>
        </w:rPr>
      </w:pPr>
      <w:r w:rsidRPr="00782B90">
        <w:rPr>
          <w:rFonts w:cs="Segoe UI Emoji"/>
          <w:sz w:val="18"/>
          <w:szCs w:val="18"/>
        </w:rPr>
        <w:t>Expected net cash flow from business</w:t>
      </w:r>
    </w:p>
    <w:p w14:paraId="0BFD8342" w14:textId="77777777" w:rsidR="00675C37" w:rsidRPr="00782B90" w:rsidRDefault="00675C37" w:rsidP="00782B90">
      <w:pPr>
        <w:pStyle w:val="ListParagraph"/>
        <w:numPr>
          <w:ilvl w:val="0"/>
          <w:numId w:val="40"/>
        </w:numPr>
        <w:rPr>
          <w:rFonts w:cs="Segoe UI Emoji"/>
          <w:sz w:val="18"/>
          <w:szCs w:val="18"/>
        </w:rPr>
      </w:pPr>
      <w:r w:rsidRPr="00782B90">
        <w:rPr>
          <w:rFonts w:cs="Segoe UI Emoji"/>
          <w:sz w:val="18"/>
          <w:szCs w:val="18"/>
        </w:rPr>
        <w:t>Other income or payments due</w:t>
      </w:r>
    </w:p>
    <w:p w14:paraId="17A13C18" w14:textId="77777777" w:rsidR="00675C37" w:rsidRPr="00782B90" w:rsidRDefault="00675C37" w:rsidP="00782B90">
      <w:pPr>
        <w:pStyle w:val="ListParagraph"/>
        <w:numPr>
          <w:ilvl w:val="0"/>
          <w:numId w:val="40"/>
        </w:numPr>
        <w:rPr>
          <w:rFonts w:cs="Segoe UI Emoji"/>
          <w:sz w:val="18"/>
          <w:szCs w:val="18"/>
        </w:rPr>
      </w:pPr>
      <w:r w:rsidRPr="00782B90">
        <w:rPr>
          <w:rFonts w:cs="Segoe UI Emoji"/>
          <w:sz w:val="18"/>
          <w:szCs w:val="18"/>
        </w:rPr>
        <w:t>Bank/shareholder loans likely to bridge liquidity gap</w:t>
      </w:r>
    </w:p>
    <w:p w14:paraId="1F8B1247" w14:textId="77777777" w:rsidR="00675C37" w:rsidRPr="00782B90" w:rsidRDefault="00675C37" w:rsidP="00782B90">
      <w:pPr>
        <w:pStyle w:val="ListParagraph"/>
        <w:numPr>
          <w:ilvl w:val="0"/>
          <w:numId w:val="40"/>
        </w:numPr>
        <w:rPr>
          <w:rFonts w:cs="Segoe UI Emoji"/>
          <w:sz w:val="18"/>
          <w:szCs w:val="18"/>
        </w:rPr>
      </w:pPr>
      <w:r w:rsidRPr="00782B90">
        <w:rPr>
          <w:rFonts w:cs="Segoe UI Emoji"/>
          <w:sz w:val="18"/>
          <w:szCs w:val="18"/>
        </w:rPr>
        <w:t>Whether problem is temporary or terminal</w:t>
      </w:r>
    </w:p>
    <w:p w14:paraId="3548F20E" w14:textId="77777777" w:rsidR="00675C37" w:rsidRPr="00782B90" w:rsidRDefault="00675C37" w:rsidP="00675C37">
      <w:pPr>
        <w:rPr>
          <w:rFonts w:cs="Segoe UI Emoji"/>
          <w:b/>
          <w:bCs/>
          <w:sz w:val="18"/>
          <w:szCs w:val="18"/>
        </w:rPr>
      </w:pPr>
      <w:r w:rsidRPr="00782B90">
        <w:rPr>
          <w:rFonts w:ascii="Segoe UI Emoji" w:hAnsi="Segoe UI Emoji" w:cs="Segoe UI Emoji"/>
          <w:b/>
          <w:bCs/>
          <w:sz w:val="18"/>
          <w:szCs w:val="18"/>
        </w:rPr>
        <w:t>⚠️</w:t>
      </w:r>
      <w:r w:rsidRPr="00782B90">
        <w:rPr>
          <w:rFonts w:cs="Segoe UI Emoji"/>
          <w:b/>
          <w:bCs/>
          <w:sz w:val="18"/>
          <w:szCs w:val="18"/>
        </w:rPr>
        <w:t xml:space="preserve"> Not a balance sheet test (not about assets &gt; liabilities).</w:t>
      </w:r>
      <w:r w:rsidRPr="00782B90">
        <w:rPr>
          <w:rFonts w:cs="Segoe UI Emoji"/>
          <w:b/>
          <w:bCs/>
          <w:sz w:val="18"/>
          <w:szCs w:val="18"/>
        </w:rPr>
        <w:br/>
      </w:r>
      <w:r w:rsidRPr="00782B90">
        <w:rPr>
          <w:rFonts w:ascii="Segoe UI Emoji" w:hAnsi="Segoe UI Emoji" w:cs="Segoe UI Emoji"/>
          <w:b/>
          <w:bCs/>
          <w:sz w:val="18"/>
          <w:szCs w:val="18"/>
        </w:rPr>
        <w:t>💡</w:t>
      </w:r>
      <w:r w:rsidRPr="00782B90">
        <w:rPr>
          <w:rFonts w:cs="Segoe UI Emoji"/>
          <w:b/>
          <w:bCs/>
          <w:sz w:val="18"/>
          <w:szCs w:val="18"/>
        </w:rPr>
        <w:t xml:space="preserve"> Future assets/liabilities + contingent obligations are considered.</w:t>
      </w:r>
      <w:r w:rsidRPr="00782B90">
        <w:rPr>
          <w:rFonts w:cs="Segoe UI Emoji"/>
          <w:b/>
          <w:bCs/>
          <w:sz w:val="18"/>
          <w:szCs w:val="18"/>
        </w:rPr>
        <w:br/>
      </w:r>
      <w:r w:rsidRPr="00782B90">
        <w:rPr>
          <w:rFonts w:ascii="Segoe UI Emoji" w:hAnsi="Segoe UI Emoji" w:cs="Segoe UI Emoji"/>
          <w:b/>
          <w:bCs/>
          <w:sz w:val="18"/>
          <w:szCs w:val="18"/>
        </w:rPr>
        <w:t>🧠</w:t>
      </w:r>
      <w:r w:rsidRPr="00782B90">
        <w:rPr>
          <w:rFonts w:cs="Segoe UI Emoji"/>
          <w:b/>
          <w:bCs/>
          <w:sz w:val="18"/>
          <w:szCs w:val="18"/>
        </w:rPr>
        <w:t xml:space="preserve"> Even undemanded debts may be relevant.</w:t>
      </w:r>
    </w:p>
    <w:p w14:paraId="5A5AEF74" w14:textId="445F62E2" w:rsidR="00675C37" w:rsidRPr="00782B90" w:rsidRDefault="00000000" w:rsidP="00675C37">
      <w:pPr>
        <w:rPr>
          <w:sz w:val="18"/>
          <w:szCs w:val="18"/>
        </w:rPr>
      </w:pPr>
      <w:r>
        <w:rPr>
          <w:sz w:val="18"/>
          <w:szCs w:val="18"/>
        </w:rPr>
        <w:pict w14:anchorId="392E682D">
          <v:rect id="_x0000_i1036" style="width:0;height:1.5pt" o:hralign="center" o:hrstd="t" o:hr="t" fillcolor="#a0a0a0" stroked="f"/>
        </w:pict>
      </w:r>
    </w:p>
    <w:p w14:paraId="6DA128E7" w14:textId="25F7AAC3" w:rsidR="00675C37" w:rsidRPr="00782B90" w:rsidRDefault="00746E83" w:rsidP="00D61C19">
      <w:pPr>
        <w:pStyle w:val="Heading3"/>
      </w:pPr>
      <w:r>
        <w:t>3.</w:t>
      </w:r>
      <w:r w:rsidR="00675C37" w:rsidRPr="00782B90">
        <w:t>2.4 Requirement (3): Court Must Exercise Discretion — s 128(1) IRDA</w:t>
      </w:r>
    </w:p>
    <w:p w14:paraId="5AAB181B" w14:textId="77777777" w:rsidR="00675C37" w:rsidRPr="00782B90" w:rsidRDefault="00675C37" w:rsidP="00675C37">
      <w:pPr>
        <w:rPr>
          <w:sz w:val="18"/>
          <w:szCs w:val="18"/>
        </w:rPr>
      </w:pPr>
      <w:r w:rsidRPr="00782B90">
        <w:rPr>
          <w:sz w:val="18"/>
          <w:szCs w:val="18"/>
        </w:rPr>
        <w:t xml:space="preserve">Even if all the above are satisfied, court </w:t>
      </w:r>
      <w:r w:rsidRPr="00782B90">
        <w:rPr>
          <w:b/>
          <w:bCs/>
          <w:sz w:val="18"/>
          <w:szCs w:val="18"/>
        </w:rPr>
        <w:t>may still refuse</w:t>
      </w:r>
      <w:r w:rsidRPr="00782B90">
        <w:rPr>
          <w:sz w:val="18"/>
          <w:szCs w:val="18"/>
        </w:rPr>
        <w:t xml:space="preserve"> to grant CWU order.</w:t>
      </w:r>
    </w:p>
    <w:p w14:paraId="70C8BD1D" w14:textId="77777777" w:rsidR="00675C37" w:rsidRPr="00782B90" w:rsidRDefault="00000000" w:rsidP="00675C37">
      <w:pPr>
        <w:rPr>
          <w:sz w:val="18"/>
          <w:szCs w:val="18"/>
        </w:rPr>
      </w:pPr>
      <w:r>
        <w:rPr>
          <w:sz w:val="18"/>
          <w:szCs w:val="18"/>
        </w:rPr>
        <w:pict w14:anchorId="008C9737">
          <v:rect id="_x0000_i1037" style="width:0;height:1.5pt" o:hralign="center" o:hrstd="t" o:hr="t" fillcolor="#a0a0a0" stroked="f"/>
        </w:pict>
      </w:r>
    </w:p>
    <w:p w14:paraId="600C04A8" w14:textId="77777777" w:rsidR="00675C37" w:rsidRPr="00782B90" w:rsidRDefault="00675C37" w:rsidP="00D61C19">
      <w:pPr>
        <w:pStyle w:val="Heading4"/>
      </w:pPr>
      <w:r w:rsidRPr="00782B90">
        <w:rPr>
          <w:rFonts w:ascii="Segoe UI Emoji" w:hAnsi="Segoe UI Emoji" w:cs="Segoe UI Emoji"/>
        </w:rPr>
        <w:t>⚖️</w:t>
      </w:r>
      <w:r w:rsidRPr="00782B90">
        <w:t xml:space="preserve"> Court’s Discretion Factors</w:t>
      </w:r>
    </w:p>
    <w:p w14:paraId="481B9C70" w14:textId="77777777" w:rsidR="00675C37" w:rsidRPr="00782B90"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w:t>
      </w:r>
      <w:r w:rsidRPr="00782B90">
        <w:rPr>
          <w:b/>
          <w:bCs/>
          <w:sz w:val="18"/>
          <w:szCs w:val="18"/>
        </w:rPr>
        <w:t>s 128(1)</w:t>
      </w:r>
      <w:r w:rsidRPr="00782B90">
        <w:rPr>
          <w:sz w:val="18"/>
          <w:szCs w:val="18"/>
        </w:rPr>
        <w:t xml:space="preserve"> IRDA — </w:t>
      </w:r>
      <w:r w:rsidRPr="00782B90">
        <w:rPr>
          <w:i/>
          <w:iCs/>
          <w:sz w:val="18"/>
          <w:szCs w:val="18"/>
        </w:rPr>
        <w:t>Court must not refuse CWU solely because:</w:t>
      </w:r>
    </w:p>
    <w:p w14:paraId="664D54BE" w14:textId="77777777" w:rsidR="00675C37" w:rsidRPr="00782B90" w:rsidRDefault="00675C37" w:rsidP="00782B90">
      <w:pPr>
        <w:pStyle w:val="ListParagraph"/>
        <w:numPr>
          <w:ilvl w:val="0"/>
          <w:numId w:val="39"/>
        </w:numPr>
        <w:rPr>
          <w:rFonts w:cs="Segoe UI Emoji"/>
          <w:sz w:val="18"/>
          <w:szCs w:val="18"/>
        </w:rPr>
      </w:pPr>
      <w:r w:rsidRPr="00782B90">
        <w:rPr>
          <w:rFonts w:cs="Segoe UI Emoji"/>
          <w:sz w:val="18"/>
          <w:szCs w:val="18"/>
        </w:rPr>
        <w:t>Company has no assets</w:t>
      </w:r>
    </w:p>
    <w:p w14:paraId="3FB8F7FB" w14:textId="77777777" w:rsidR="00675C37" w:rsidRPr="00782B90" w:rsidRDefault="00675C37" w:rsidP="00782B90">
      <w:pPr>
        <w:pStyle w:val="ListParagraph"/>
        <w:numPr>
          <w:ilvl w:val="0"/>
          <w:numId w:val="39"/>
        </w:numPr>
        <w:rPr>
          <w:rFonts w:cs="Segoe UI Emoji"/>
          <w:sz w:val="18"/>
          <w:szCs w:val="18"/>
        </w:rPr>
      </w:pPr>
      <w:r w:rsidRPr="00782B90">
        <w:rPr>
          <w:rFonts w:cs="Segoe UI Emoji"/>
          <w:sz w:val="18"/>
          <w:szCs w:val="18"/>
        </w:rPr>
        <w:t>Company is over-mortgaged</w:t>
      </w:r>
    </w:p>
    <w:p w14:paraId="360E34CC" w14:textId="77777777" w:rsidR="00675C37" w:rsidRPr="00782B90" w:rsidRDefault="00675C37" w:rsidP="00782B90">
      <w:pPr>
        <w:pStyle w:val="ListParagraph"/>
        <w:numPr>
          <w:ilvl w:val="0"/>
          <w:numId w:val="39"/>
        </w:numPr>
        <w:rPr>
          <w:rFonts w:cs="Segoe UI Emoji"/>
          <w:sz w:val="18"/>
          <w:szCs w:val="18"/>
        </w:rPr>
      </w:pPr>
      <w:r w:rsidRPr="00782B90">
        <w:rPr>
          <w:rFonts w:cs="Segoe UI Emoji"/>
          <w:sz w:val="18"/>
          <w:szCs w:val="18"/>
        </w:rPr>
        <w:t>There’ll be nothing for contributories</w:t>
      </w:r>
    </w:p>
    <w:p w14:paraId="5A0C3D11" w14:textId="77777777" w:rsidR="00675C37" w:rsidRPr="00782B90"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w:t>
      </w:r>
      <w:r w:rsidRPr="00782B90">
        <w:rPr>
          <w:b/>
          <w:bCs/>
          <w:sz w:val="18"/>
          <w:szCs w:val="18"/>
        </w:rPr>
        <w:t>s 201(1)</w:t>
      </w:r>
      <w:r w:rsidRPr="00782B90">
        <w:rPr>
          <w:sz w:val="18"/>
          <w:szCs w:val="18"/>
        </w:rPr>
        <w:t xml:space="preserve"> IRDA — Court may:</w:t>
      </w:r>
    </w:p>
    <w:p w14:paraId="228F8F8B" w14:textId="77777777" w:rsidR="00675C37" w:rsidRPr="00782B90" w:rsidRDefault="00675C37" w:rsidP="00782B90">
      <w:pPr>
        <w:pStyle w:val="ListParagraph"/>
        <w:numPr>
          <w:ilvl w:val="0"/>
          <w:numId w:val="39"/>
        </w:numPr>
        <w:rPr>
          <w:rFonts w:cs="Segoe UI Emoji"/>
          <w:sz w:val="18"/>
          <w:szCs w:val="18"/>
        </w:rPr>
      </w:pPr>
      <w:r w:rsidRPr="00782B90">
        <w:rPr>
          <w:rFonts w:cs="Segoe UI Emoji"/>
          <w:sz w:val="18"/>
          <w:szCs w:val="18"/>
        </w:rPr>
        <w:t>Consider creditors’ wishes (by value/majority)</w:t>
      </w:r>
    </w:p>
    <w:p w14:paraId="78827D37" w14:textId="6A116EF4" w:rsidR="00675C37" w:rsidRPr="00782B90" w:rsidRDefault="00675C37" w:rsidP="00782B90">
      <w:pPr>
        <w:pStyle w:val="ListParagraph"/>
        <w:numPr>
          <w:ilvl w:val="0"/>
          <w:numId w:val="39"/>
        </w:numPr>
        <w:rPr>
          <w:rFonts w:cs="Segoe UI Emoji"/>
          <w:sz w:val="18"/>
          <w:szCs w:val="18"/>
        </w:rPr>
      </w:pPr>
      <w:r w:rsidRPr="00782B90">
        <w:rPr>
          <w:rFonts w:cs="Segoe UI Emoji"/>
          <w:sz w:val="18"/>
          <w:szCs w:val="18"/>
        </w:rPr>
        <w:t>Consider contributories' interests</w:t>
      </w:r>
    </w:p>
    <w:p w14:paraId="410AB040" w14:textId="77777777" w:rsidR="00675C37" w:rsidRPr="00782B90"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w:t>
      </w:r>
      <w:r w:rsidRPr="00782B90">
        <w:rPr>
          <w:b/>
          <w:bCs/>
          <w:sz w:val="18"/>
          <w:szCs w:val="18"/>
        </w:rPr>
        <w:t>Policy considerations</w:t>
      </w:r>
      <w:r w:rsidRPr="00782B90">
        <w:rPr>
          <w:sz w:val="18"/>
          <w:szCs w:val="18"/>
        </w:rPr>
        <w:t>:</w:t>
      </w:r>
      <w:r w:rsidRPr="00782B90">
        <w:rPr>
          <w:sz w:val="18"/>
          <w:szCs w:val="18"/>
        </w:rPr>
        <w:br/>
      </w:r>
      <w:r w:rsidRPr="00782B90">
        <w:rPr>
          <w:rFonts w:ascii="Segoe UI Emoji" w:hAnsi="Segoe UI Emoji" w:cs="Segoe UI Emoji"/>
          <w:sz w:val="18"/>
          <w:szCs w:val="18"/>
        </w:rPr>
        <w:t>➡️</w:t>
      </w:r>
      <w:r w:rsidRPr="00782B90">
        <w:rPr>
          <w:sz w:val="18"/>
          <w:szCs w:val="18"/>
        </w:rPr>
        <w:t xml:space="preserve"> </w:t>
      </w:r>
      <w:r w:rsidRPr="00782B90">
        <w:rPr>
          <w:b/>
          <w:bCs/>
          <w:sz w:val="18"/>
          <w:szCs w:val="18"/>
        </w:rPr>
        <w:t>BNP Paribas v Jurong Shipyard [2009] 2 SLR(R) 949</w:t>
      </w:r>
    </w:p>
    <w:p w14:paraId="52185819" w14:textId="77777777" w:rsidR="00675C37" w:rsidRPr="00782B90" w:rsidRDefault="00675C37" w:rsidP="00675C37">
      <w:pPr>
        <w:rPr>
          <w:sz w:val="18"/>
          <w:szCs w:val="18"/>
        </w:rPr>
      </w:pPr>
      <w:r w:rsidRPr="00782B90">
        <w:rPr>
          <w:sz w:val="18"/>
          <w:szCs w:val="18"/>
        </w:rPr>
        <w:t>[19] Court considers impact on employees, suppliers, other creditors</w:t>
      </w:r>
      <w:r w:rsidRPr="00782B90">
        <w:rPr>
          <w:sz w:val="18"/>
          <w:szCs w:val="18"/>
        </w:rPr>
        <w:br/>
        <w:t>[21] Court will reject petitions used to pressure solvent companies</w:t>
      </w:r>
    </w:p>
    <w:p w14:paraId="0AF8908D" w14:textId="77777777" w:rsidR="00675C37" w:rsidRPr="00782B90"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w:t>
      </w:r>
      <w:r w:rsidRPr="00782B90">
        <w:rPr>
          <w:b/>
          <w:bCs/>
          <w:sz w:val="18"/>
          <w:szCs w:val="18"/>
        </w:rPr>
        <w:t>Raiffeisen Zentralbank v Continental Chemical [2010]</w:t>
      </w:r>
    </w:p>
    <w:p w14:paraId="7CCE200D" w14:textId="77777777" w:rsidR="00675C37" w:rsidRPr="00782B90" w:rsidRDefault="00675C37" w:rsidP="00675C37">
      <w:pPr>
        <w:rPr>
          <w:sz w:val="18"/>
          <w:szCs w:val="18"/>
        </w:rPr>
      </w:pPr>
      <w:r w:rsidRPr="00782B90">
        <w:rPr>
          <w:sz w:val="18"/>
          <w:szCs w:val="18"/>
        </w:rPr>
        <w:t>Creditors’ majority in number and value important to court's decision.</w:t>
      </w:r>
    </w:p>
    <w:p w14:paraId="0AB080B9" w14:textId="77777777" w:rsidR="00675C37" w:rsidRPr="00782B90" w:rsidRDefault="00000000" w:rsidP="00675C37">
      <w:pPr>
        <w:rPr>
          <w:sz w:val="18"/>
          <w:szCs w:val="18"/>
        </w:rPr>
      </w:pPr>
      <w:r>
        <w:rPr>
          <w:sz w:val="18"/>
          <w:szCs w:val="18"/>
        </w:rPr>
        <w:pict w14:anchorId="2C91D72C">
          <v:rect id="_x0000_i1038" style="width:0;height:1.5pt" o:hralign="center" o:hrstd="t" o:hr="t" fillcolor="#a0a0a0" stroked="f"/>
        </w:pict>
      </w:r>
    </w:p>
    <w:p w14:paraId="3046DF32" w14:textId="77777777" w:rsidR="00675C37" w:rsidRPr="00782B90" w:rsidRDefault="00675C37" w:rsidP="00D61C19">
      <w:pPr>
        <w:pStyle w:val="Heading4"/>
      </w:pPr>
      <w:r w:rsidRPr="00782B90">
        <w:rPr>
          <w:rFonts w:ascii="Segoe UI Emoji" w:hAnsi="Segoe UI Emoji" w:cs="Segoe UI Emoji"/>
        </w:rPr>
        <w:t>🚫</w:t>
      </w:r>
      <w:r w:rsidRPr="00782B90">
        <w:t xml:space="preserve"> Disputing Debt (Affects BOTH Grounds &amp; Discretion)</w:t>
      </w:r>
    </w:p>
    <w:p w14:paraId="29ED5E87" w14:textId="77777777" w:rsidR="00675C37" w:rsidRPr="00782B90"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w:t>
      </w:r>
      <w:r w:rsidRPr="00782B90">
        <w:rPr>
          <w:b/>
          <w:bCs/>
          <w:sz w:val="18"/>
          <w:szCs w:val="18"/>
        </w:rPr>
        <w:t>Disputing Creditor’s Status = No Locus Standi</w:t>
      </w:r>
      <w:r w:rsidRPr="00782B90">
        <w:rPr>
          <w:sz w:val="18"/>
          <w:szCs w:val="18"/>
        </w:rPr>
        <w:br/>
      </w:r>
      <w:r w:rsidRPr="00782B90">
        <w:rPr>
          <w:rFonts w:ascii="Segoe UI Emoji" w:hAnsi="Segoe UI Emoji" w:cs="Segoe UI Emoji"/>
          <w:sz w:val="18"/>
          <w:szCs w:val="18"/>
        </w:rPr>
        <w:t>➡️</w:t>
      </w:r>
      <w:r w:rsidRPr="00782B90">
        <w:rPr>
          <w:sz w:val="18"/>
          <w:szCs w:val="18"/>
        </w:rPr>
        <w:t xml:space="preserve"> </w:t>
      </w:r>
      <w:r w:rsidRPr="00782B90">
        <w:rPr>
          <w:b/>
          <w:bCs/>
          <w:sz w:val="18"/>
          <w:szCs w:val="18"/>
        </w:rPr>
        <w:t>Disputed Debt = Court will not allow winding up</w:t>
      </w:r>
    </w:p>
    <w:p w14:paraId="125020F6" w14:textId="77777777" w:rsidR="00675C37" w:rsidRPr="00782B90" w:rsidRDefault="00675C37" w:rsidP="00675C37">
      <w:pPr>
        <w:rPr>
          <w:b/>
          <w:bCs/>
          <w:sz w:val="18"/>
          <w:szCs w:val="18"/>
        </w:rPr>
      </w:pPr>
      <w:r w:rsidRPr="00782B90">
        <w:rPr>
          <w:rFonts w:ascii="Segoe UI Emoji" w:hAnsi="Segoe UI Emoji" w:cs="Segoe UI Emoji"/>
          <w:b/>
          <w:bCs/>
          <w:sz w:val="18"/>
          <w:szCs w:val="18"/>
        </w:rPr>
        <w:t>🛡️</w:t>
      </w:r>
      <w:r w:rsidRPr="00782B90">
        <w:rPr>
          <w:b/>
          <w:bCs/>
          <w:sz w:val="18"/>
          <w:szCs w:val="18"/>
        </w:rPr>
        <w:t xml:space="preserve"> Grounds to Challenge: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gridCol w:w="2676"/>
        <w:gridCol w:w="2106"/>
      </w:tblGrid>
      <w:tr w:rsidR="00675C37" w:rsidRPr="00782B90" w14:paraId="63623988" w14:textId="77777777">
        <w:trPr>
          <w:tblHeader/>
          <w:tblCellSpacing w:w="15" w:type="dxa"/>
        </w:trPr>
        <w:tc>
          <w:tcPr>
            <w:tcW w:w="0" w:type="auto"/>
            <w:vAlign w:val="center"/>
            <w:hideMark/>
          </w:tcPr>
          <w:p w14:paraId="270D2E86" w14:textId="77777777" w:rsidR="00675C37" w:rsidRPr="00782B90" w:rsidRDefault="00675C37" w:rsidP="00675C37">
            <w:pPr>
              <w:rPr>
                <w:b/>
                <w:bCs/>
                <w:sz w:val="18"/>
                <w:szCs w:val="18"/>
              </w:rPr>
            </w:pPr>
            <w:r w:rsidRPr="00782B90">
              <w:rPr>
                <w:b/>
                <w:bCs/>
                <w:sz w:val="18"/>
                <w:szCs w:val="18"/>
              </w:rPr>
              <w:t>Type of Defence</w:t>
            </w:r>
          </w:p>
        </w:tc>
        <w:tc>
          <w:tcPr>
            <w:tcW w:w="0" w:type="auto"/>
            <w:vAlign w:val="center"/>
            <w:hideMark/>
          </w:tcPr>
          <w:p w14:paraId="3FBE8426" w14:textId="77777777" w:rsidR="00675C37" w:rsidRPr="00782B90" w:rsidRDefault="00675C37" w:rsidP="00675C37">
            <w:pPr>
              <w:rPr>
                <w:b/>
                <w:bCs/>
                <w:sz w:val="18"/>
                <w:szCs w:val="18"/>
              </w:rPr>
            </w:pPr>
            <w:r w:rsidRPr="00782B90">
              <w:rPr>
                <w:b/>
                <w:bCs/>
                <w:sz w:val="18"/>
                <w:szCs w:val="18"/>
              </w:rPr>
              <w:t>Effect</w:t>
            </w:r>
          </w:p>
        </w:tc>
        <w:tc>
          <w:tcPr>
            <w:tcW w:w="0" w:type="auto"/>
            <w:vAlign w:val="center"/>
            <w:hideMark/>
          </w:tcPr>
          <w:p w14:paraId="0AE08BDC" w14:textId="77777777" w:rsidR="00675C37" w:rsidRPr="00782B90" w:rsidRDefault="00675C37" w:rsidP="00675C37">
            <w:pPr>
              <w:rPr>
                <w:b/>
                <w:bCs/>
                <w:sz w:val="18"/>
                <w:szCs w:val="18"/>
              </w:rPr>
            </w:pPr>
            <w:r w:rsidRPr="00782B90">
              <w:rPr>
                <w:b/>
                <w:bCs/>
                <w:sz w:val="18"/>
                <w:szCs w:val="18"/>
              </w:rPr>
              <w:t>Case Law</w:t>
            </w:r>
          </w:p>
        </w:tc>
      </w:tr>
      <w:tr w:rsidR="00675C37" w:rsidRPr="00782B90" w14:paraId="0D31E6A9" w14:textId="77777777">
        <w:trPr>
          <w:tblCellSpacing w:w="15" w:type="dxa"/>
        </w:trPr>
        <w:tc>
          <w:tcPr>
            <w:tcW w:w="0" w:type="auto"/>
            <w:vAlign w:val="center"/>
            <w:hideMark/>
          </w:tcPr>
          <w:p w14:paraId="4A46029A" w14:textId="77777777" w:rsidR="00675C37" w:rsidRPr="00782B90" w:rsidRDefault="00675C37" w:rsidP="00675C37">
            <w:pPr>
              <w:rPr>
                <w:sz w:val="18"/>
                <w:szCs w:val="18"/>
              </w:rPr>
            </w:pPr>
            <w:r w:rsidRPr="00782B90">
              <w:rPr>
                <w:sz w:val="18"/>
                <w:szCs w:val="18"/>
              </w:rPr>
              <w:t>Bona fide substantial dispute</w:t>
            </w:r>
          </w:p>
        </w:tc>
        <w:tc>
          <w:tcPr>
            <w:tcW w:w="0" w:type="auto"/>
            <w:vAlign w:val="center"/>
            <w:hideMark/>
          </w:tcPr>
          <w:p w14:paraId="7ADEB2DF" w14:textId="77777777" w:rsidR="00675C37" w:rsidRPr="00782B90" w:rsidRDefault="00675C37" w:rsidP="00675C37">
            <w:pPr>
              <w:rPr>
                <w:sz w:val="18"/>
                <w:szCs w:val="18"/>
              </w:rPr>
            </w:pPr>
            <w:r w:rsidRPr="00782B90">
              <w:rPr>
                <w:sz w:val="18"/>
                <w:szCs w:val="18"/>
              </w:rPr>
              <w:t>Locus standi lost + debt not “due”</w:t>
            </w:r>
          </w:p>
        </w:tc>
        <w:tc>
          <w:tcPr>
            <w:tcW w:w="0" w:type="auto"/>
            <w:vAlign w:val="center"/>
            <w:hideMark/>
          </w:tcPr>
          <w:p w14:paraId="4C81088D" w14:textId="77777777" w:rsidR="00675C37" w:rsidRPr="00782B90" w:rsidRDefault="00675C37" w:rsidP="00675C37">
            <w:pPr>
              <w:rPr>
                <w:sz w:val="18"/>
                <w:szCs w:val="18"/>
              </w:rPr>
            </w:pPr>
            <w:r w:rsidRPr="00782B90">
              <w:rPr>
                <w:b/>
                <w:bCs/>
                <w:sz w:val="18"/>
                <w:szCs w:val="18"/>
              </w:rPr>
              <w:t>Chimbusco</w:t>
            </w:r>
            <w:r w:rsidRPr="00782B90">
              <w:rPr>
                <w:sz w:val="18"/>
                <w:szCs w:val="18"/>
              </w:rPr>
              <w:t xml:space="preserve">, </w:t>
            </w:r>
            <w:r w:rsidRPr="00782B90">
              <w:rPr>
                <w:b/>
                <w:bCs/>
                <w:sz w:val="18"/>
                <w:szCs w:val="18"/>
              </w:rPr>
              <w:t>BNP Paribas</w:t>
            </w:r>
          </w:p>
        </w:tc>
      </w:tr>
      <w:tr w:rsidR="00675C37" w:rsidRPr="00782B90" w14:paraId="20928079" w14:textId="77777777">
        <w:trPr>
          <w:tblCellSpacing w:w="15" w:type="dxa"/>
        </w:trPr>
        <w:tc>
          <w:tcPr>
            <w:tcW w:w="0" w:type="auto"/>
            <w:vAlign w:val="center"/>
            <w:hideMark/>
          </w:tcPr>
          <w:p w14:paraId="4E6AA847" w14:textId="77777777" w:rsidR="00675C37" w:rsidRPr="00782B90" w:rsidRDefault="00675C37" w:rsidP="00675C37">
            <w:pPr>
              <w:rPr>
                <w:sz w:val="18"/>
                <w:szCs w:val="18"/>
              </w:rPr>
            </w:pPr>
            <w:r w:rsidRPr="00782B90">
              <w:rPr>
                <w:sz w:val="18"/>
                <w:szCs w:val="18"/>
              </w:rPr>
              <w:lastRenderedPageBreak/>
              <w:t>Substantial cross-claim</w:t>
            </w:r>
          </w:p>
        </w:tc>
        <w:tc>
          <w:tcPr>
            <w:tcW w:w="0" w:type="auto"/>
            <w:vAlign w:val="center"/>
            <w:hideMark/>
          </w:tcPr>
          <w:p w14:paraId="6CC67F30" w14:textId="77777777" w:rsidR="00675C37" w:rsidRPr="00782B90" w:rsidRDefault="00675C37" w:rsidP="00675C37">
            <w:pPr>
              <w:rPr>
                <w:sz w:val="18"/>
                <w:szCs w:val="18"/>
              </w:rPr>
            </w:pPr>
            <w:r w:rsidRPr="00782B90">
              <w:rPr>
                <w:sz w:val="18"/>
                <w:szCs w:val="18"/>
              </w:rPr>
              <w:t>Can displace petition</w:t>
            </w:r>
          </w:p>
        </w:tc>
        <w:tc>
          <w:tcPr>
            <w:tcW w:w="0" w:type="auto"/>
            <w:vAlign w:val="center"/>
            <w:hideMark/>
          </w:tcPr>
          <w:p w14:paraId="160A34A6" w14:textId="77777777" w:rsidR="00675C37" w:rsidRPr="00782B90" w:rsidRDefault="00675C37" w:rsidP="00675C37">
            <w:pPr>
              <w:rPr>
                <w:sz w:val="18"/>
                <w:szCs w:val="18"/>
              </w:rPr>
            </w:pPr>
            <w:r w:rsidRPr="00782B90">
              <w:rPr>
                <w:b/>
                <w:bCs/>
                <w:sz w:val="18"/>
                <w:szCs w:val="18"/>
              </w:rPr>
              <w:t>Metalform</w:t>
            </w:r>
            <w:r w:rsidRPr="00782B90">
              <w:rPr>
                <w:sz w:val="18"/>
                <w:szCs w:val="18"/>
              </w:rPr>
              <w:t xml:space="preserve">, </w:t>
            </w:r>
            <w:r w:rsidRPr="00782B90">
              <w:rPr>
                <w:b/>
                <w:bCs/>
                <w:sz w:val="18"/>
                <w:szCs w:val="18"/>
              </w:rPr>
              <w:t>Chimbusco</w:t>
            </w:r>
          </w:p>
        </w:tc>
      </w:tr>
    </w:tbl>
    <w:p w14:paraId="2F577654" w14:textId="77777777" w:rsidR="00675C37" w:rsidRDefault="00675C37" w:rsidP="00675C37">
      <w:pPr>
        <w:rPr>
          <w:b/>
          <w:bCs/>
          <w:sz w:val="18"/>
          <w:szCs w:val="18"/>
        </w:rPr>
      </w:pPr>
      <w:r w:rsidRPr="00782B90">
        <w:rPr>
          <w:rFonts w:ascii="Segoe UI Emoji" w:hAnsi="Segoe UI Emoji" w:cs="Segoe UI Emoji"/>
          <w:sz w:val="18"/>
          <w:szCs w:val="18"/>
        </w:rPr>
        <w:t>➡️</w:t>
      </w:r>
      <w:r w:rsidRPr="00782B90">
        <w:rPr>
          <w:sz w:val="18"/>
          <w:szCs w:val="18"/>
        </w:rPr>
        <w:t xml:space="preserve"> </w:t>
      </w:r>
      <w:r w:rsidRPr="00782B90">
        <w:rPr>
          <w:b/>
          <w:bCs/>
          <w:sz w:val="18"/>
          <w:szCs w:val="18"/>
        </w:rPr>
        <w:t>Threshold:</w:t>
      </w:r>
      <w:r w:rsidRPr="00782B90">
        <w:rPr>
          <w:sz w:val="18"/>
          <w:szCs w:val="18"/>
        </w:rPr>
        <w:t xml:space="preserve"> Must show </w:t>
      </w:r>
      <w:r w:rsidRPr="00782B90">
        <w:rPr>
          <w:b/>
          <w:bCs/>
          <w:sz w:val="18"/>
          <w:szCs w:val="18"/>
        </w:rPr>
        <w:t>triable issue</w:t>
      </w:r>
      <w:r w:rsidRPr="00782B90">
        <w:rPr>
          <w:sz w:val="18"/>
          <w:szCs w:val="18"/>
        </w:rPr>
        <w:t xml:space="preserve"> — not full defence.</w:t>
      </w:r>
      <w:r w:rsidRPr="00782B90">
        <w:rPr>
          <w:sz w:val="18"/>
          <w:szCs w:val="18"/>
        </w:rPr>
        <w:br/>
      </w:r>
      <w:r w:rsidRPr="00782B90">
        <w:rPr>
          <w:rFonts w:ascii="Segoe UI Emoji" w:hAnsi="Segoe UI Emoji" w:cs="Segoe UI Emoji"/>
          <w:sz w:val="18"/>
          <w:szCs w:val="18"/>
        </w:rPr>
        <w:t>➡️</w:t>
      </w:r>
      <w:r w:rsidRPr="00782B90">
        <w:rPr>
          <w:sz w:val="18"/>
          <w:szCs w:val="18"/>
        </w:rPr>
        <w:t xml:space="preserve"> </w:t>
      </w:r>
      <w:r w:rsidRPr="00782B90">
        <w:rPr>
          <w:b/>
          <w:bCs/>
          <w:sz w:val="18"/>
          <w:szCs w:val="18"/>
        </w:rPr>
        <w:t>Winding up not proper tool to collect disputed debts.</w:t>
      </w:r>
    </w:p>
    <w:p w14:paraId="3A6B07E9" w14:textId="77777777" w:rsidR="003F5893" w:rsidRPr="003F5893" w:rsidRDefault="003F5893" w:rsidP="003F5893">
      <w:pPr>
        <w:rPr>
          <w:b/>
          <w:bCs/>
          <w:sz w:val="18"/>
          <w:szCs w:val="18"/>
        </w:rPr>
      </w:pPr>
      <w:r w:rsidRPr="003F5893">
        <w:rPr>
          <w:rFonts w:ascii="Segoe UI Emoji" w:hAnsi="Segoe UI Emoji" w:cs="Segoe UI Emoji"/>
          <w:b/>
          <w:bCs/>
          <w:sz w:val="18"/>
          <w:szCs w:val="18"/>
        </w:rPr>
        <w:t>✅</w:t>
      </w:r>
      <w:r w:rsidRPr="003F5893">
        <w:rPr>
          <w:b/>
          <w:bCs/>
          <w:sz w:val="18"/>
          <w:szCs w:val="18"/>
        </w:rPr>
        <w:t xml:space="preserve"> Threshold Rule:</w:t>
      </w:r>
    </w:p>
    <w:p w14:paraId="371B3A0E" w14:textId="77777777" w:rsidR="003F5893" w:rsidRPr="003F5893" w:rsidRDefault="003F5893" w:rsidP="003F5893">
      <w:pPr>
        <w:rPr>
          <w:sz w:val="18"/>
          <w:szCs w:val="18"/>
        </w:rPr>
      </w:pPr>
      <w:r w:rsidRPr="003F5893">
        <w:rPr>
          <w:sz w:val="18"/>
          <w:szCs w:val="18"/>
        </w:rPr>
        <w:t xml:space="preserve">The debtor must show that there is a </w:t>
      </w:r>
      <w:r w:rsidRPr="003F5893">
        <w:rPr>
          <w:b/>
          <w:bCs/>
          <w:sz w:val="18"/>
          <w:szCs w:val="18"/>
        </w:rPr>
        <w:t>substantial and bona fide dispute</w:t>
      </w:r>
      <w:r w:rsidRPr="003F5893">
        <w:rPr>
          <w:sz w:val="18"/>
          <w:szCs w:val="18"/>
        </w:rPr>
        <w:t xml:space="preserve">, or a </w:t>
      </w:r>
      <w:r w:rsidRPr="003F5893">
        <w:rPr>
          <w:b/>
          <w:bCs/>
          <w:sz w:val="18"/>
          <w:szCs w:val="18"/>
        </w:rPr>
        <w:t>genuine cross-claim</w:t>
      </w:r>
      <w:r w:rsidRPr="003F5893">
        <w:rPr>
          <w:sz w:val="18"/>
          <w:szCs w:val="18"/>
        </w:rPr>
        <w:t xml:space="preserve">, that raises a </w:t>
      </w:r>
      <w:r w:rsidRPr="003F5893">
        <w:rPr>
          <w:b/>
          <w:bCs/>
          <w:sz w:val="18"/>
          <w:szCs w:val="18"/>
        </w:rPr>
        <w:t>triable issue</w:t>
      </w:r>
      <w:r w:rsidRPr="003F5893">
        <w:rPr>
          <w:sz w:val="18"/>
          <w:szCs w:val="18"/>
        </w:rPr>
        <w:t xml:space="preserve"> — i.e. one that </w:t>
      </w:r>
      <w:r w:rsidRPr="003F5893">
        <w:rPr>
          <w:b/>
          <w:bCs/>
          <w:sz w:val="18"/>
          <w:szCs w:val="18"/>
        </w:rPr>
        <w:t>could reasonably succeed at trial</w:t>
      </w:r>
      <w:r w:rsidRPr="003F5893">
        <w:rPr>
          <w:sz w:val="18"/>
          <w:szCs w:val="18"/>
        </w:rPr>
        <w:t>, not necessarily that it will.</w:t>
      </w:r>
    </w:p>
    <w:p w14:paraId="2A8EFEB5" w14:textId="77777777" w:rsidR="003F5893" w:rsidRPr="003F5893" w:rsidRDefault="003F5893" w:rsidP="003F5893">
      <w:pPr>
        <w:rPr>
          <w:sz w:val="18"/>
          <w:szCs w:val="18"/>
        </w:rPr>
      </w:pPr>
      <w:r w:rsidRPr="003F5893">
        <w:rPr>
          <w:sz w:val="18"/>
          <w:szCs w:val="18"/>
        </w:rPr>
        <w:t xml:space="preserve">The standard is </w:t>
      </w:r>
      <w:r w:rsidRPr="003F5893">
        <w:rPr>
          <w:b/>
          <w:bCs/>
          <w:sz w:val="18"/>
          <w:szCs w:val="18"/>
        </w:rPr>
        <w:t>not</w:t>
      </w:r>
      <w:r w:rsidRPr="003F5893">
        <w:rPr>
          <w:sz w:val="18"/>
          <w:szCs w:val="18"/>
        </w:rPr>
        <w:t xml:space="preserve"> a full defence. It’s lower:</w:t>
      </w:r>
    </w:p>
    <w:p w14:paraId="4ACE3481" w14:textId="77777777" w:rsidR="003F5893" w:rsidRPr="003F5893" w:rsidRDefault="003F5893" w:rsidP="003F5893">
      <w:pPr>
        <w:numPr>
          <w:ilvl w:val="0"/>
          <w:numId w:val="41"/>
        </w:numPr>
        <w:rPr>
          <w:sz w:val="18"/>
          <w:szCs w:val="18"/>
        </w:rPr>
      </w:pPr>
      <w:r w:rsidRPr="003F5893">
        <w:rPr>
          <w:rFonts w:ascii="Segoe UI Emoji" w:hAnsi="Segoe UI Emoji" w:cs="Segoe UI Emoji"/>
          <w:sz w:val="18"/>
          <w:szCs w:val="18"/>
        </w:rPr>
        <w:t>❌</w:t>
      </w:r>
      <w:r w:rsidRPr="003F5893">
        <w:rPr>
          <w:sz w:val="18"/>
          <w:szCs w:val="18"/>
        </w:rPr>
        <w:t xml:space="preserve"> </w:t>
      </w:r>
      <w:r w:rsidRPr="003F5893">
        <w:rPr>
          <w:i/>
          <w:iCs/>
          <w:sz w:val="18"/>
          <w:szCs w:val="18"/>
        </w:rPr>
        <w:t>Not</w:t>
      </w:r>
      <w:r w:rsidRPr="003F5893">
        <w:rPr>
          <w:sz w:val="18"/>
          <w:szCs w:val="18"/>
        </w:rPr>
        <w:t xml:space="preserve"> proving the debt is false.</w:t>
      </w:r>
    </w:p>
    <w:p w14:paraId="63C10F07" w14:textId="77777777" w:rsidR="003F5893" w:rsidRPr="003F5893" w:rsidRDefault="003F5893" w:rsidP="003F5893">
      <w:pPr>
        <w:numPr>
          <w:ilvl w:val="0"/>
          <w:numId w:val="41"/>
        </w:numPr>
        <w:rPr>
          <w:sz w:val="18"/>
          <w:szCs w:val="18"/>
        </w:rPr>
      </w:pPr>
      <w:r w:rsidRPr="003F5893">
        <w:rPr>
          <w:rFonts w:ascii="Segoe UI Emoji" w:hAnsi="Segoe UI Emoji" w:cs="Segoe UI Emoji"/>
          <w:sz w:val="18"/>
          <w:szCs w:val="18"/>
        </w:rPr>
        <w:t>✅</w:t>
      </w:r>
      <w:r w:rsidRPr="003F5893">
        <w:rPr>
          <w:sz w:val="18"/>
          <w:szCs w:val="18"/>
        </w:rPr>
        <w:t xml:space="preserve"> </w:t>
      </w:r>
      <w:r w:rsidRPr="003F5893">
        <w:rPr>
          <w:i/>
          <w:iCs/>
          <w:sz w:val="18"/>
          <w:szCs w:val="18"/>
        </w:rPr>
        <w:t>Only</w:t>
      </w:r>
      <w:r w:rsidRPr="003F5893">
        <w:rPr>
          <w:sz w:val="18"/>
          <w:szCs w:val="18"/>
        </w:rPr>
        <w:t xml:space="preserve"> need to show a </w:t>
      </w:r>
      <w:r w:rsidRPr="003F5893">
        <w:rPr>
          <w:b/>
          <w:bCs/>
          <w:sz w:val="18"/>
          <w:szCs w:val="18"/>
        </w:rPr>
        <w:t>genuine dispute</w:t>
      </w:r>
      <w:r w:rsidRPr="003F5893">
        <w:rPr>
          <w:sz w:val="18"/>
          <w:szCs w:val="18"/>
        </w:rPr>
        <w:t xml:space="preserve"> on credible grounds — not a sham or delay tactic.</w:t>
      </w:r>
    </w:p>
    <w:p w14:paraId="006A7B67" w14:textId="77777777" w:rsidR="003F5893" w:rsidRPr="003F5893" w:rsidRDefault="00000000" w:rsidP="003F5893">
      <w:pPr>
        <w:rPr>
          <w:sz w:val="18"/>
          <w:szCs w:val="18"/>
        </w:rPr>
      </w:pPr>
      <w:r>
        <w:rPr>
          <w:sz w:val="18"/>
          <w:szCs w:val="18"/>
        </w:rPr>
        <w:pict w14:anchorId="027FBD08">
          <v:rect id="_x0000_i1039" style="width:0;height:1.5pt" o:hralign="center" o:hrstd="t" o:hr="t" fillcolor="#a0a0a0" stroked="f"/>
        </w:pict>
      </w:r>
    </w:p>
    <w:p w14:paraId="100CDB90" w14:textId="77777777" w:rsidR="003F5893" w:rsidRPr="003F5893" w:rsidRDefault="003F5893" w:rsidP="003F5893">
      <w:pPr>
        <w:rPr>
          <w:b/>
          <w:bCs/>
          <w:sz w:val="18"/>
          <w:szCs w:val="18"/>
        </w:rPr>
      </w:pPr>
      <w:r w:rsidRPr="003F5893">
        <w:rPr>
          <w:rFonts w:ascii="Segoe UI Emoji" w:hAnsi="Segoe UI Emoji" w:cs="Segoe UI Emoji"/>
          <w:b/>
          <w:bCs/>
          <w:sz w:val="18"/>
          <w:szCs w:val="18"/>
        </w:rPr>
        <w:t>⚖️</w:t>
      </w:r>
      <w:r w:rsidRPr="003F5893">
        <w:rPr>
          <w:b/>
          <w:bCs/>
          <w:sz w:val="18"/>
          <w:szCs w:val="18"/>
        </w:rPr>
        <w:t xml:space="preserve"> Key Case Examples &amp; Application</w:t>
      </w:r>
    </w:p>
    <w:p w14:paraId="584FDF2E" w14:textId="77777777" w:rsidR="003F5893" w:rsidRPr="003F5893" w:rsidRDefault="003F5893" w:rsidP="003F5893">
      <w:pPr>
        <w:rPr>
          <w:b/>
          <w:bCs/>
          <w:sz w:val="18"/>
          <w:szCs w:val="18"/>
        </w:rPr>
      </w:pPr>
      <w:r w:rsidRPr="003F5893">
        <w:rPr>
          <w:rFonts w:ascii="Segoe UI Emoji" w:hAnsi="Segoe UI Emoji" w:cs="Segoe UI Emoji"/>
          <w:b/>
          <w:bCs/>
          <w:sz w:val="18"/>
          <w:szCs w:val="18"/>
        </w:rPr>
        <w:t>📌</w:t>
      </w:r>
      <w:r w:rsidRPr="003F5893">
        <w:rPr>
          <w:b/>
          <w:bCs/>
          <w:sz w:val="18"/>
          <w:szCs w:val="18"/>
        </w:rPr>
        <w:t xml:space="preserve"> BNP Paribas v Jurong Shipyard [2009] 2 SLR(R) 949</w:t>
      </w:r>
    </w:p>
    <w:p w14:paraId="0B31D213" w14:textId="77777777" w:rsidR="003F5893" w:rsidRPr="003F5893" w:rsidRDefault="003F5893" w:rsidP="003F5893">
      <w:pPr>
        <w:numPr>
          <w:ilvl w:val="0"/>
          <w:numId w:val="42"/>
        </w:numPr>
        <w:rPr>
          <w:sz w:val="18"/>
          <w:szCs w:val="18"/>
        </w:rPr>
      </w:pPr>
      <w:r w:rsidRPr="003F5893">
        <w:rPr>
          <w:b/>
          <w:bCs/>
          <w:sz w:val="18"/>
          <w:szCs w:val="18"/>
        </w:rPr>
        <w:t>Facts</w:t>
      </w:r>
      <w:r w:rsidRPr="003F5893">
        <w:rPr>
          <w:sz w:val="18"/>
          <w:szCs w:val="18"/>
        </w:rPr>
        <w:t>: Debt arose from a shipbuilding contract. Jurong claimed there was a genuine dispute over defects in the ship.</w:t>
      </w:r>
    </w:p>
    <w:p w14:paraId="1154E358" w14:textId="77777777" w:rsidR="003F5893" w:rsidRPr="003F5893" w:rsidRDefault="003F5893" w:rsidP="003F5893">
      <w:pPr>
        <w:numPr>
          <w:ilvl w:val="0"/>
          <w:numId w:val="42"/>
        </w:numPr>
        <w:rPr>
          <w:sz w:val="18"/>
          <w:szCs w:val="18"/>
        </w:rPr>
      </w:pPr>
      <w:r w:rsidRPr="003F5893">
        <w:rPr>
          <w:b/>
          <w:bCs/>
          <w:sz w:val="18"/>
          <w:szCs w:val="18"/>
        </w:rPr>
        <w:t>Held</w:t>
      </w:r>
      <w:r w:rsidRPr="003F5893">
        <w:rPr>
          <w:sz w:val="18"/>
          <w:szCs w:val="18"/>
        </w:rPr>
        <w:t xml:space="preserve">: The alleged dispute was a </w:t>
      </w:r>
      <w:r w:rsidRPr="003F5893">
        <w:rPr>
          <w:b/>
          <w:bCs/>
          <w:sz w:val="18"/>
          <w:szCs w:val="18"/>
        </w:rPr>
        <w:t>commercial excuse</w:t>
      </w:r>
      <w:r w:rsidRPr="003F5893">
        <w:rPr>
          <w:sz w:val="18"/>
          <w:szCs w:val="18"/>
        </w:rPr>
        <w:t xml:space="preserve"> and not genuine.</w:t>
      </w:r>
    </w:p>
    <w:p w14:paraId="00A2628A" w14:textId="77777777" w:rsidR="003F5893" w:rsidRPr="003F5893" w:rsidRDefault="003F5893" w:rsidP="003F5893">
      <w:pPr>
        <w:numPr>
          <w:ilvl w:val="0"/>
          <w:numId w:val="42"/>
        </w:numPr>
        <w:rPr>
          <w:sz w:val="18"/>
          <w:szCs w:val="18"/>
        </w:rPr>
      </w:pPr>
      <w:r w:rsidRPr="003F5893">
        <w:rPr>
          <w:rFonts w:ascii="Segoe UI Emoji" w:hAnsi="Segoe UI Emoji" w:cs="Segoe UI Emoji"/>
          <w:sz w:val="18"/>
          <w:szCs w:val="18"/>
        </w:rPr>
        <w:t>✅</w:t>
      </w:r>
      <w:r w:rsidRPr="003F5893">
        <w:rPr>
          <w:sz w:val="18"/>
          <w:szCs w:val="18"/>
        </w:rPr>
        <w:t xml:space="preserve"> </w:t>
      </w:r>
      <w:r w:rsidRPr="003F5893">
        <w:rPr>
          <w:b/>
          <w:bCs/>
          <w:sz w:val="18"/>
          <w:szCs w:val="18"/>
        </w:rPr>
        <w:t>Principle</w:t>
      </w:r>
      <w:r w:rsidRPr="003F5893">
        <w:rPr>
          <w:sz w:val="18"/>
          <w:szCs w:val="18"/>
        </w:rPr>
        <w:t xml:space="preserve">: A “triable issue” must be </w:t>
      </w:r>
      <w:r w:rsidRPr="003F5893">
        <w:rPr>
          <w:b/>
          <w:bCs/>
          <w:sz w:val="18"/>
          <w:szCs w:val="18"/>
        </w:rPr>
        <w:t>supported by credible facts</w:t>
      </w:r>
      <w:r w:rsidRPr="003F5893">
        <w:rPr>
          <w:sz w:val="18"/>
          <w:szCs w:val="18"/>
        </w:rPr>
        <w:t xml:space="preserve"> — vague assertions, delay tactics, or unsubstantiated excuses won't suffice.</w:t>
      </w:r>
    </w:p>
    <w:p w14:paraId="70AB0B1E" w14:textId="77777777" w:rsidR="003F5893" w:rsidRPr="003F5893" w:rsidRDefault="003F5893" w:rsidP="003F5893">
      <w:pPr>
        <w:rPr>
          <w:sz w:val="18"/>
          <w:szCs w:val="18"/>
        </w:rPr>
      </w:pPr>
      <w:r w:rsidRPr="003F5893">
        <w:rPr>
          <w:b/>
          <w:bCs/>
          <w:sz w:val="18"/>
          <w:szCs w:val="18"/>
          <w:highlight w:val="yellow"/>
        </w:rPr>
        <w:t>Application Tip</w:t>
      </w:r>
      <w:r w:rsidRPr="003F5893">
        <w:rPr>
          <w:sz w:val="18"/>
          <w:szCs w:val="18"/>
          <w:highlight w:val="yellow"/>
        </w:rPr>
        <w:t>:</w:t>
      </w:r>
      <w:r w:rsidRPr="003F5893">
        <w:rPr>
          <w:sz w:val="18"/>
          <w:szCs w:val="18"/>
        </w:rPr>
        <w:br/>
        <w:t xml:space="preserve">If the debtor raises a </w:t>
      </w:r>
      <w:r w:rsidRPr="003F5893">
        <w:rPr>
          <w:b/>
          <w:bCs/>
          <w:sz w:val="18"/>
          <w:szCs w:val="18"/>
        </w:rPr>
        <w:t>detailed, contract-based dispute</w:t>
      </w:r>
      <w:r w:rsidRPr="003F5893">
        <w:rPr>
          <w:sz w:val="18"/>
          <w:szCs w:val="18"/>
        </w:rPr>
        <w:t xml:space="preserve"> supported by some evidence (e.g. expert opinion, counterclaim in other proceedings), the court will treat it as </w:t>
      </w:r>
      <w:r w:rsidRPr="003F5893">
        <w:rPr>
          <w:b/>
          <w:bCs/>
          <w:sz w:val="18"/>
          <w:szCs w:val="18"/>
        </w:rPr>
        <w:t>triable</w:t>
      </w:r>
      <w:r w:rsidRPr="003F5893">
        <w:rPr>
          <w:sz w:val="18"/>
          <w:szCs w:val="18"/>
        </w:rPr>
        <w:t>.</w:t>
      </w:r>
      <w:r w:rsidRPr="003F5893">
        <w:rPr>
          <w:sz w:val="18"/>
          <w:szCs w:val="18"/>
        </w:rPr>
        <w:br/>
        <w:t xml:space="preserve">If the debtor merely says “I dispute this” without basis — </w:t>
      </w:r>
      <w:r w:rsidRPr="003F5893">
        <w:rPr>
          <w:rFonts w:ascii="Segoe UI Emoji" w:hAnsi="Segoe UI Emoji" w:cs="Segoe UI Emoji"/>
          <w:sz w:val="18"/>
          <w:szCs w:val="18"/>
        </w:rPr>
        <w:t>❌</w:t>
      </w:r>
      <w:r w:rsidRPr="003F5893">
        <w:rPr>
          <w:sz w:val="18"/>
          <w:szCs w:val="18"/>
        </w:rPr>
        <w:t xml:space="preserve"> no triable issue.</w:t>
      </w:r>
    </w:p>
    <w:p w14:paraId="6CD66692" w14:textId="77777777" w:rsidR="003F5893" w:rsidRPr="003F5893" w:rsidRDefault="00000000" w:rsidP="003F5893">
      <w:pPr>
        <w:rPr>
          <w:sz w:val="18"/>
          <w:szCs w:val="18"/>
        </w:rPr>
      </w:pPr>
      <w:r>
        <w:rPr>
          <w:sz w:val="18"/>
          <w:szCs w:val="18"/>
        </w:rPr>
        <w:pict w14:anchorId="79839200">
          <v:rect id="_x0000_i1040" style="width:0;height:1.5pt" o:hralign="center" o:hrstd="t" o:hr="t" fillcolor="#a0a0a0" stroked="f"/>
        </w:pict>
      </w:r>
    </w:p>
    <w:p w14:paraId="7829F156" w14:textId="77777777" w:rsidR="003F5893" w:rsidRPr="003F5893" w:rsidRDefault="003F5893" w:rsidP="003F5893">
      <w:pPr>
        <w:rPr>
          <w:b/>
          <w:bCs/>
          <w:sz w:val="18"/>
          <w:szCs w:val="18"/>
        </w:rPr>
      </w:pPr>
      <w:r w:rsidRPr="003F5893">
        <w:rPr>
          <w:rFonts w:ascii="Segoe UI Emoji" w:hAnsi="Segoe UI Emoji" w:cs="Segoe UI Emoji"/>
          <w:b/>
          <w:bCs/>
          <w:sz w:val="18"/>
          <w:szCs w:val="18"/>
        </w:rPr>
        <w:t>📌</w:t>
      </w:r>
      <w:r w:rsidRPr="003F5893">
        <w:rPr>
          <w:b/>
          <w:bCs/>
          <w:sz w:val="18"/>
          <w:szCs w:val="18"/>
        </w:rPr>
        <w:t xml:space="preserve"> Chimbusco Int’l Petroleum v PT Sentosa [2015] SGHC 210</w:t>
      </w:r>
    </w:p>
    <w:p w14:paraId="7C1C6BA5" w14:textId="77777777" w:rsidR="003F5893" w:rsidRPr="003F5893" w:rsidRDefault="003F5893" w:rsidP="003F5893">
      <w:pPr>
        <w:numPr>
          <w:ilvl w:val="0"/>
          <w:numId w:val="43"/>
        </w:numPr>
        <w:rPr>
          <w:sz w:val="18"/>
          <w:szCs w:val="18"/>
        </w:rPr>
      </w:pPr>
      <w:r w:rsidRPr="003F5893">
        <w:rPr>
          <w:b/>
          <w:bCs/>
          <w:sz w:val="18"/>
          <w:szCs w:val="18"/>
        </w:rPr>
        <w:t>Held</w:t>
      </w:r>
      <w:r w:rsidRPr="003F5893">
        <w:rPr>
          <w:sz w:val="18"/>
          <w:szCs w:val="18"/>
        </w:rPr>
        <w:t xml:space="preserve">: Court struck out CWU application due to a </w:t>
      </w:r>
      <w:r w:rsidRPr="003F5893">
        <w:rPr>
          <w:b/>
          <w:bCs/>
          <w:sz w:val="18"/>
          <w:szCs w:val="18"/>
        </w:rPr>
        <w:t>substantial cross-claim</w:t>
      </w:r>
      <w:r w:rsidRPr="003F5893">
        <w:rPr>
          <w:sz w:val="18"/>
          <w:szCs w:val="18"/>
        </w:rPr>
        <w:t xml:space="preserve"> for defective fuel.</w:t>
      </w:r>
    </w:p>
    <w:p w14:paraId="695A9F6F" w14:textId="77777777" w:rsidR="003F5893" w:rsidRPr="003F5893" w:rsidRDefault="003F5893" w:rsidP="003F5893">
      <w:pPr>
        <w:numPr>
          <w:ilvl w:val="0"/>
          <w:numId w:val="43"/>
        </w:numPr>
        <w:rPr>
          <w:sz w:val="18"/>
          <w:szCs w:val="18"/>
        </w:rPr>
      </w:pPr>
      <w:r w:rsidRPr="003F5893">
        <w:rPr>
          <w:rFonts w:ascii="Segoe UI Emoji" w:hAnsi="Segoe UI Emoji" w:cs="Segoe UI Emoji"/>
          <w:sz w:val="18"/>
          <w:szCs w:val="18"/>
        </w:rPr>
        <w:t>✅</w:t>
      </w:r>
      <w:r w:rsidRPr="003F5893">
        <w:rPr>
          <w:sz w:val="18"/>
          <w:szCs w:val="18"/>
        </w:rPr>
        <w:t xml:space="preserve"> The dispute was supported by </w:t>
      </w:r>
      <w:r w:rsidRPr="003F5893">
        <w:rPr>
          <w:b/>
          <w:bCs/>
          <w:sz w:val="18"/>
          <w:szCs w:val="18"/>
        </w:rPr>
        <w:t>pre-existing arbitration proceedings</w:t>
      </w:r>
      <w:r w:rsidRPr="003F5893">
        <w:rPr>
          <w:sz w:val="18"/>
          <w:szCs w:val="18"/>
        </w:rPr>
        <w:t xml:space="preserve"> and </w:t>
      </w:r>
      <w:r w:rsidRPr="003F5893">
        <w:rPr>
          <w:b/>
          <w:bCs/>
          <w:sz w:val="18"/>
          <w:szCs w:val="18"/>
        </w:rPr>
        <w:t>voluminous correspondence</w:t>
      </w:r>
      <w:r w:rsidRPr="003F5893">
        <w:rPr>
          <w:sz w:val="18"/>
          <w:szCs w:val="18"/>
        </w:rPr>
        <w:t>.</w:t>
      </w:r>
    </w:p>
    <w:p w14:paraId="54A36753" w14:textId="77777777" w:rsidR="003F5893" w:rsidRPr="003F5893" w:rsidRDefault="003F5893" w:rsidP="003F5893">
      <w:pPr>
        <w:rPr>
          <w:sz w:val="18"/>
          <w:szCs w:val="18"/>
        </w:rPr>
      </w:pPr>
      <w:r w:rsidRPr="003F5893">
        <w:rPr>
          <w:b/>
          <w:bCs/>
          <w:sz w:val="18"/>
          <w:szCs w:val="18"/>
          <w:highlight w:val="yellow"/>
        </w:rPr>
        <w:t>Key Quote</w:t>
      </w:r>
      <w:r w:rsidRPr="003F5893">
        <w:rPr>
          <w:sz w:val="18"/>
          <w:szCs w:val="18"/>
          <w:highlight w:val="yellow"/>
        </w:rPr>
        <w:t xml:space="preserve"> (Chimbusco at [37]):</w:t>
      </w:r>
      <w:r w:rsidRPr="003F5893">
        <w:rPr>
          <w:sz w:val="18"/>
          <w:szCs w:val="18"/>
        </w:rPr>
        <w:br/>
        <w:t xml:space="preserve">“The court must be satisfied that the alleged dispute or cross-claim is not a mere </w:t>
      </w:r>
      <w:r w:rsidRPr="003F5893">
        <w:rPr>
          <w:b/>
          <w:bCs/>
          <w:sz w:val="18"/>
          <w:szCs w:val="18"/>
        </w:rPr>
        <w:t>concoction or sham</w:t>
      </w:r>
      <w:r w:rsidRPr="003F5893">
        <w:rPr>
          <w:sz w:val="18"/>
          <w:szCs w:val="18"/>
        </w:rPr>
        <w:t xml:space="preserve">, but one that </w:t>
      </w:r>
      <w:r w:rsidRPr="003F5893">
        <w:rPr>
          <w:b/>
          <w:bCs/>
          <w:sz w:val="18"/>
          <w:szCs w:val="18"/>
        </w:rPr>
        <w:t>deserves serious consideration</w:t>
      </w:r>
      <w:r w:rsidRPr="003F5893">
        <w:rPr>
          <w:sz w:val="18"/>
          <w:szCs w:val="18"/>
        </w:rPr>
        <w:t>.”</w:t>
      </w:r>
    </w:p>
    <w:p w14:paraId="1BBFBA9D" w14:textId="77777777" w:rsidR="003F5893" w:rsidRPr="003F5893" w:rsidRDefault="00000000" w:rsidP="003F5893">
      <w:pPr>
        <w:rPr>
          <w:sz w:val="18"/>
          <w:szCs w:val="18"/>
        </w:rPr>
      </w:pPr>
      <w:r>
        <w:rPr>
          <w:sz w:val="18"/>
          <w:szCs w:val="18"/>
        </w:rPr>
        <w:pict w14:anchorId="47850FC0">
          <v:rect id="_x0000_i1041" style="width:0;height:1.5pt" o:hralign="center" o:hrstd="t" o:hr="t" fillcolor="#a0a0a0" stroked="f"/>
        </w:pict>
      </w:r>
    </w:p>
    <w:p w14:paraId="2566DC3F" w14:textId="77777777" w:rsidR="003F5893" w:rsidRPr="003F5893" w:rsidRDefault="003F5893" w:rsidP="003F5893">
      <w:pPr>
        <w:rPr>
          <w:b/>
          <w:bCs/>
          <w:sz w:val="18"/>
          <w:szCs w:val="18"/>
        </w:rPr>
      </w:pPr>
      <w:r w:rsidRPr="003F5893">
        <w:rPr>
          <w:rFonts w:ascii="Segoe UI Emoji" w:hAnsi="Segoe UI Emoji" w:cs="Segoe UI Emoji"/>
          <w:b/>
          <w:bCs/>
          <w:sz w:val="18"/>
          <w:szCs w:val="18"/>
        </w:rPr>
        <w:t>🧠</w:t>
      </w:r>
      <w:r w:rsidRPr="003F5893">
        <w:rPr>
          <w:b/>
          <w:bCs/>
          <w:sz w:val="18"/>
          <w:szCs w:val="18"/>
        </w:rPr>
        <w:t xml:space="preserve"> Summary Flow for Exam: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
        <w:gridCol w:w="5141"/>
        <w:gridCol w:w="3433"/>
      </w:tblGrid>
      <w:tr w:rsidR="003F5893" w:rsidRPr="003F5893" w14:paraId="0F5D8603" w14:textId="77777777">
        <w:trPr>
          <w:tblHeader/>
          <w:tblCellSpacing w:w="15" w:type="dxa"/>
        </w:trPr>
        <w:tc>
          <w:tcPr>
            <w:tcW w:w="0" w:type="auto"/>
            <w:vAlign w:val="center"/>
            <w:hideMark/>
          </w:tcPr>
          <w:p w14:paraId="761C341A" w14:textId="77777777" w:rsidR="003F5893" w:rsidRPr="003F5893" w:rsidRDefault="003F5893" w:rsidP="003F5893">
            <w:pPr>
              <w:rPr>
                <w:b/>
                <w:bCs/>
                <w:sz w:val="18"/>
                <w:szCs w:val="18"/>
              </w:rPr>
            </w:pPr>
            <w:r w:rsidRPr="003F5893">
              <w:rPr>
                <w:b/>
                <w:bCs/>
                <w:sz w:val="18"/>
                <w:szCs w:val="18"/>
              </w:rPr>
              <w:t>Step</w:t>
            </w:r>
          </w:p>
        </w:tc>
        <w:tc>
          <w:tcPr>
            <w:tcW w:w="0" w:type="auto"/>
            <w:vAlign w:val="center"/>
            <w:hideMark/>
          </w:tcPr>
          <w:p w14:paraId="3307B3C5" w14:textId="77777777" w:rsidR="003F5893" w:rsidRPr="003F5893" w:rsidRDefault="003F5893" w:rsidP="003F5893">
            <w:pPr>
              <w:rPr>
                <w:b/>
                <w:bCs/>
                <w:sz w:val="18"/>
                <w:szCs w:val="18"/>
              </w:rPr>
            </w:pPr>
            <w:r w:rsidRPr="003F5893">
              <w:rPr>
                <w:b/>
                <w:bCs/>
                <w:sz w:val="18"/>
                <w:szCs w:val="18"/>
              </w:rPr>
              <w:t>What to Check</w:t>
            </w:r>
          </w:p>
        </w:tc>
        <w:tc>
          <w:tcPr>
            <w:tcW w:w="0" w:type="auto"/>
            <w:vAlign w:val="center"/>
            <w:hideMark/>
          </w:tcPr>
          <w:p w14:paraId="49885CD0" w14:textId="77777777" w:rsidR="003F5893" w:rsidRPr="003F5893" w:rsidRDefault="003F5893" w:rsidP="003F5893">
            <w:pPr>
              <w:rPr>
                <w:b/>
                <w:bCs/>
                <w:sz w:val="18"/>
                <w:szCs w:val="18"/>
              </w:rPr>
            </w:pPr>
            <w:r w:rsidRPr="003F5893">
              <w:rPr>
                <w:b/>
                <w:bCs/>
                <w:sz w:val="18"/>
                <w:szCs w:val="18"/>
              </w:rPr>
              <w:t>Implication</w:t>
            </w:r>
          </w:p>
        </w:tc>
      </w:tr>
      <w:tr w:rsidR="003F5893" w:rsidRPr="003F5893" w14:paraId="6B65AF56" w14:textId="77777777">
        <w:trPr>
          <w:tblCellSpacing w:w="15" w:type="dxa"/>
        </w:trPr>
        <w:tc>
          <w:tcPr>
            <w:tcW w:w="0" w:type="auto"/>
            <w:vAlign w:val="center"/>
            <w:hideMark/>
          </w:tcPr>
          <w:p w14:paraId="11EACA87" w14:textId="77777777" w:rsidR="003F5893" w:rsidRPr="003F5893" w:rsidRDefault="003F5893" w:rsidP="003F5893">
            <w:pPr>
              <w:rPr>
                <w:sz w:val="18"/>
                <w:szCs w:val="18"/>
              </w:rPr>
            </w:pPr>
            <w:r w:rsidRPr="003F5893">
              <w:rPr>
                <w:sz w:val="18"/>
                <w:szCs w:val="18"/>
              </w:rPr>
              <w:t>1️</w:t>
            </w:r>
            <w:r w:rsidRPr="003F5893">
              <w:rPr>
                <w:rFonts w:ascii="Segoe UI Symbol" w:hAnsi="Segoe UI Symbol" w:cs="Segoe UI Symbol"/>
                <w:sz w:val="18"/>
                <w:szCs w:val="18"/>
              </w:rPr>
              <w:t>⃣</w:t>
            </w:r>
          </w:p>
        </w:tc>
        <w:tc>
          <w:tcPr>
            <w:tcW w:w="0" w:type="auto"/>
            <w:vAlign w:val="center"/>
            <w:hideMark/>
          </w:tcPr>
          <w:p w14:paraId="776861AD" w14:textId="77777777" w:rsidR="003F5893" w:rsidRPr="003F5893" w:rsidRDefault="003F5893" w:rsidP="003F5893">
            <w:pPr>
              <w:rPr>
                <w:sz w:val="18"/>
                <w:szCs w:val="18"/>
              </w:rPr>
            </w:pPr>
            <w:r w:rsidRPr="003F5893">
              <w:rPr>
                <w:sz w:val="18"/>
                <w:szCs w:val="18"/>
              </w:rPr>
              <w:t>Does debtor raise a genuine factual/legal issue about the debt?</w:t>
            </w:r>
          </w:p>
        </w:tc>
        <w:tc>
          <w:tcPr>
            <w:tcW w:w="0" w:type="auto"/>
            <w:vAlign w:val="center"/>
            <w:hideMark/>
          </w:tcPr>
          <w:p w14:paraId="7A78125F" w14:textId="77777777" w:rsidR="003F5893" w:rsidRPr="003F5893" w:rsidRDefault="003F5893" w:rsidP="003F5893">
            <w:pPr>
              <w:rPr>
                <w:sz w:val="18"/>
                <w:szCs w:val="18"/>
              </w:rPr>
            </w:pPr>
            <w:r w:rsidRPr="003F5893">
              <w:rPr>
                <w:sz w:val="18"/>
                <w:szCs w:val="18"/>
              </w:rPr>
              <w:t xml:space="preserve">If yes → </w:t>
            </w:r>
            <w:r w:rsidRPr="003F5893">
              <w:rPr>
                <w:b/>
                <w:bCs/>
                <w:sz w:val="18"/>
                <w:szCs w:val="18"/>
              </w:rPr>
              <w:t>triable issue</w:t>
            </w:r>
            <w:r w:rsidRPr="003F5893">
              <w:rPr>
                <w:sz w:val="18"/>
                <w:szCs w:val="18"/>
              </w:rPr>
              <w:t xml:space="preserve"> exists</w:t>
            </w:r>
          </w:p>
        </w:tc>
      </w:tr>
      <w:tr w:rsidR="003F5893" w:rsidRPr="003F5893" w14:paraId="794B6A10" w14:textId="77777777">
        <w:trPr>
          <w:tblCellSpacing w:w="15" w:type="dxa"/>
        </w:trPr>
        <w:tc>
          <w:tcPr>
            <w:tcW w:w="0" w:type="auto"/>
            <w:vAlign w:val="center"/>
            <w:hideMark/>
          </w:tcPr>
          <w:p w14:paraId="37045494" w14:textId="77777777" w:rsidR="003F5893" w:rsidRPr="003F5893" w:rsidRDefault="003F5893" w:rsidP="003F5893">
            <w:pPr>
              <w:rPr>
                <w:sz w:val="18"/>
                <w:szCs w:val="18"/>
              </w:rPr>
            </w:pPr>
            <w:r w:rsidRPr="003F5893">
              <w:rPr>
                <w:sz w:val="18"/>
                <w:szCs w:val="18"/>
              </w:rPr>
              <w:t>2️</w:t>
            </w:r>
            <w:r w:rsidRPr="003F5893">
              <w:rPr>
                <w:rFonts w:ascii="Segoe UI Symbol" w:hAnsi="Segoe UI Symbol" w:cs="Segoe UI Symbol"/>
                <w:sz w:val="18"/>
                <w:szCs w:val="18"/>
              </w:rPr>
              <w:t>⃣</w:t>
            </w:r>
          </w:p>
        </w:tc>
        <w:tc>
          <w:tcPr>
            <w:tcW w:w="0" w:type="auto"/>
            <w:vAlign w:val="center"/>
            <w:hideMark/>
          </w:tcPr>
          <w:p w14:paraId="3C2D7F9E" w14:textId="77777777" w:rsidR="003F5893" w:rsidRPr="003F5893" w:rsidRDefault="003F5893" w:rsidP="003F5893">
            <w:pPr>
              <w:rPr>
                <w:sz w:val="18"/>
                <w:szCs w:val="18"/>
              </w:rPr>
            </w:pPr>
            <w:r w:rsidRPr="003F5893">
              <w:rPr>
                <w:sz w:val="18"/>
                <w:szCs w:val="18"/>
              </w:rPr>
              <w:t>Is the issue supported by credible docs, prior proceedings, or expert opinion?</w:t>
            </w:r>
          </w:p>
        </w:tc>
        <w:tc>
          <w:tcPr>
            <w:tcW w:w="0" w:type="auto"/>
            <w:vAlign w:val="center"/>
            <w:hideMark/>
          </w:tcPr>
          <w:p w14:paraId="38859FAC" w14:textId="77777777" w:rsidR="003F5893" w:rsidRPr="003F5893" w:rsidRDefault="003F5893" w:rsidP="003F5893">
            <w:pPr>
              <w:rPr>
                <w:sz w:val="18"/>
                <w:szCs w:val="18"/>
              </w:rPr>
            </w:pPr>
            <w:r w:rsidRPr="003F5893">
              <w:rPr>
                <w:sz w:val="18"/>
                <w:szCs w:val="18"/>
              </w:rPr>
              <w:t xml:space="preserve">If yes → </w:t>
            </w:r>
            <w:r w:rsidRPr="003F5893">
              <w:rPr>
                <w:b/>
                <w:bCs/>
                <w:sz w:val="18"/>
                <w:szCs w:val="18"/>
              </w:rPr>
              <w:t>no CWU</w:t>
            </w:r>
            <w:r w:rsidRPr="003F5893">
              <w:rPr>
                <w:sz w:val="18"/>
                <w:szCs w:val="18"/>
              </w:rPr>
              <w:t xml:space="preserve"> (debt not “due”)</w:t>
            </w:r>
          </w:p>
        </w:tc>
      </w:tr>
      <w:tr w:rsidR="003F5893" w:rsidRPr="003F5893" w14:paraId="2C4281AC" w14:textId="77777777">
        <w:trPr>
          <w:tblCellSpacing w:w="15" w:type="dxa"/>
        </w:trPr>
        <w:tc>
          <w:tcPr>
            <w:tcW w:w="0" w:type="auto"/>
            <w:vAlign w:val="center"/>
            <w:hideMark/>
          </w:tcPr>
          <w:p w14:paraId="5D30ED2F" w14:textId="77777777" w:rsidR="003F5893" w:rsidRPr="003F5893" w:rsidRDefault="003F5893" w:rsidP="003F5893">
            <w:pPr>
              <w:rPr>
                <w:sz w:val="18"/>
                <w:szCs w:val="18"/>
              </w:rPr>
            </w:pPr>
            <w:r w:rsidRPr="003F5893">
              <w:rPr>
                <w:sz w:val="18"/>
                <w:szCs w:val="18"/>
              </w:rPr>
              <w:lastRenderedPageBreak/>
              <w:t>3️</w:t>
            </w:r>
            <w:r w:rsidRPr="003F5893">
              <w:rPr>
                <w:rFonts w:ascii="Segoe UI Symbol" w:hAnsi="Segoe UI Symbol" w:cs="Segoe UI Symbol"/>
                <w:sz w:val="18"/>
                <w:szCs w:val="18"/>
              </w:rPr>
              <w:t>⃣</w:t>
            </w:r>
          </w:p>
        </w:tc>
        <w:tc>
          <w:tcPr>
            <w:tcW w:w="0" w:type="auto"/>
            <w:vAlign w:val="center"/>
            <w:hideMark/>
          </w:tcPr>
          <w:p w14:paraId="39080A34" w14:textId="77777777" w:rsidR="003F5893" w:rsidRPr="003F5893" w:rsidRDefault="003F5893" w:rsidP="003F5893">
            <w:pPr>
              <w:rPr>
                <w:sz w:val="18"/>
                <w:szCs w:val="18"/>
              </w:rPr>
            </w:pPr>
            <w:r w:rsidRPr="003F5893">
              <w:rPr>
                <w:sz w:val="18"/>
                <w:szCs w:val="18"/>
              </w:rPr>
              <w:t>Is the claim a delay tactic or bare denial?</w:t>
            </w:r>
          </w:p>
        </w:tc>
        <w:tc>
          <w:tcPr>
            <w:tcW w:w="0" w:type="auto"/>
            <w:vAlign w:val="center"/>
            <w:hideMark/>
          </w:tcPr>
          <w:p w14:paraId="047C3679" w14:textId="77777777" w:rsidR="003F5893" w:rsidRPr="003F5893" w:rsidRDefault="003F5893" w:rsidP="003F5893">
            <w:pPr>
              <w:rPr>
                <w:sz w:val="18"/>
                <w:szCs w:val="18"/>
              </w:rPr>
            </w:pPr>
            <w:r w:rsidRPr="003F5893">
              <w:rPr>
                <w:sz w:val="18"/>
                <w:szCs w:val="18"/>
              </w:rPr>
              <w:t xml:space="preserve">If yes → </w:t>
            </w:r>
            <w:r w:rsidRPr="003F5893">
              <w:rPr>
                <w:b/>
                <w:bCs/>
                <w:sz w:val="18"/>
                <w:szCs w:val="18"/>
              </w:rPr>
              <w:t>Court may allow CWU</w:t>
            </w:r>
          </w:p>
        </w:tc>
      </w:tr>
      <w:tr w:rsidR="003F5893" w:rsidRPr="003F5893" w14:paraId="77C60D6D" w14:textId="77777777">
        <w:trPr>
          <w:tblCellSpacing w:w="15" w:type="dxa"/>
        </w:trPr>
        <w:tc>
          <w:tcPr>
            <w:tcW w:w="0" w:type="auto"/>
            <w:vAlign w:val="center"/>
            <w:hideMark/>
          </w:tcPr>
          <w:p w14:paraId="0E75626D" w14:textId="77777777" w:rsidR="003F5893" w:rsidRPr="003F5893" w:rsidRDefault="003F5893" w:rsidP="003F5893">
            <w:pPr>
              <w:rPr>
                <w:sz w:val="18"/>
                <w:szCs w:val="18"/>
              </w:rPr>
            </w:pPr>
            <w:r w:rsidRPr="003F5893">
              <w:rPr>
                <w:sz w:val="18"/>
                <w:szCs w:val="18"/>
              </w:rPr>
              <w:t>4️</w:t>
            </w:r>
            <w:r w:rsidRPr="003F5893">
              <w:rPr>
                <w:rFonts w:ascii="Segoe UI Symbol" w:hAnsi="Segoe UI Symbol" w:cs="Segoe UI Symbol"/>
                <w:sz w:val="18"/>
                <w:szCs w:val="18"/>
              </w:rPr>
              <w:t>⃣</w:t>
            </w:r>
          </w:p>
        </w:tc>
        <w:tc>
          <w:tcPr>
            <w:tcW w:w="0" w:type="auto"/>
            <w:vAlign w:val="center"/>
            <w:hideMark/>
          </w:tcPr>
          <w:p w14:paraId="484DB941" w14:textId="77777777" w:rsidR="003F5893" w:rsidRPr="003F5893" w:rsidRDefault="003F5893" w:rsidP="003F5893">
            <w:pPr>
              <w:rPr>
                <w:sz w:val="18"/>
                <w:szCs w:val="18"/>
              </w:rPr>
            </w:pPr>
            <w:r w:rsidRPr="003F5893">
              <w:rPr>
                <w:sz w:val="18"/>
                <w:szCs w:val="18"/>
              </w:rPr>
              <w:t>Is it a cross-claim?</w:t>
            </w:r>
          </w:p>
        </w:tc>
        <w:tc>
          <w:tcPr>
            <w:tcW w:w="0" w:type="auto"/>
            <w:vAlign w:val="center"/>
            <w:hideMark/>
          </w:tcPr>
          <w:p w14:paraId="68C8BB4B" w14:textId="77777777" w:rsidR="003F5893" w:rsidRPr="003F5893" w:rsidRDefault="003F5893" w:rsidP="003F5893">
            <w:pPr>
              <w:rPr>
                <w:sz w:val="18"/>
                <w:szCs w:val="18"/>
              </w:rPr>
            </w:pPr>
            <w:r w:rsidRPr="003F5893">
              <w:rPr>
                <w:sz w:val="18"/>
                <w:szCs w:val="18"/>
              </w:rPr>
              <w:t xml:space="preserve">Must be </w:t>
            </w:r>
            <w:r w:rsidRPr="003F5893">
              <w:rPr>
                <w:b/>
                <w:bCs/>
                <w:sz w:val="18"/>
                <w:szCs w:val="18"/>
              </w:rPr>
              <w:t>substantial</w:t>
            </w:r>
            <w:r w:rsidRPr="003F5893">
              <w:rPr>
                <w:sz w:val="18"/>
                <w:szCs w:val="18"/>
              </w:rPr>
              <w:t xml:space="preserve"> and possibly exceed the debt</w:t>
            </w:r>
          </w:p>
        </w:tc>
      </w:tr>
    </w:tbl>
    <w:p w14:paraId="03FDFEFE" w14:textId="77777777" w:rsidR="003F5893" w:rsidRPr="003F5893" w:rsidRDefault="00000000" w:rsidP="003F5893">
      <w:pPr>
        <w:rPr>
          <w:sz w:val="18"/>
          <w:szCs w:val="18"/>
        </w:rPr>
      </w:pPr>
      <w:r>
        <w:rPr>
          <w:sz w:val="18"/>
          <w:szCs w:val="18"/>
        </w:rPr>
        <w:pict w14:anchorId="56BA0BFF">
          <v:rect id="_x0000_i1042" style="width:0;height:1.5pt" o:hralign="center" o:hrstd="t" o:hr="t" fillcolor="#a0a0a0" stroked="f"/>
        </w:pict>
      </w:r>
    </w:p>
    <w:p w14:paraId="422C1B6F" w14:textId="77777777" w:rsidR="003F5893" w:rsidRPr="003F5893" w:rsidRDefault="003F5893" w:rsidP="003F5893">
      <w:pPr>
        <w:rPr>
          <w:b/>
          <w:bCs/>
          <w:sz w:val="18"/>
          <w:szCs w:val="18"/>
        </w:rPr>
      </w:pPr>
      <w:r w:rsidRPr="003F5893">
        <w:rPr>
          <w:rFonts w:ascii="Segoe UI Emoji" w:hAnsi="Segoe UI Emoji" w:cs="Segoe UI Emoji"/>
          <w:b/>
          <w:bCs/>
          <w:sz w:val="18"/>
          <w:szCs w:val="18"/>
        </w:rPr>
        <w:t>💡</w:t>
      </w:r>
      <w:r w:rsidRPr="003F5893">
        <w:rPr>
          <w:b/>
          <w:bCs/>
          <w:sz w:val="18"/>
          <w:szCs w:val="18"/>
        </w:rPr>
        <w:t xml:space="preserve"> Exam Flag:</w:t>
      </w:r>
    </w:p>
    <w:p w14:paraId="0C507C91" w14:textId="7F66EC6D" w:rsidR="003F5893" w:rsidRPr="00782B90" w:rsidRDefault="003F5893" w:rsidP="00675C37">
      <w:pPr>
        <w:rPr>
          <w:sz w:val="18"/>
          <w:szCs w:val="18"/>
        </w:rPr>
      </w:pPr>
      <w:r w:rsidRPr="003F5893">
        <w:rPr>
          <w:b/>
          <w:bCs/>
          <w:sz w:val="18"/>
          <w:szCs w:val="18"/>
        </w:rPr>
        <w:t>In MCQs</w:t>
      </w:r>
      <w:r w:rsidRPr="003F5893">
        <w:rPr>
          <w:sz w:val="18"/>
          <w:szCs w:val="18"/>
        </w:rPr>
        <w:t xml:space="preserve">, when the company raises a defence with factual basis (e.g. pending litigation, arbitration, counterclaim, technical dispute), select the answer that says </w:t>
      </w:r>
      <w:r w:rsidRPr="003F5893">
        <w:rPr>
          <w:b/>
          <w:bCs/>
          <w:sz w:val="18"/>
          <w:szCs w:val="18"/>
        </w:rPr>
        <w:t>CWU will not be granted</w:t>
      </w:r>
      <w:r w:rsidRPr="003F5893">
        <w:rPr>
          <w:sz w:val="18"/>
          <w:szCs w:val="18"/>
        </w:rPr>
        <w:t xml:space="preserve"> because a </w:t>
      </w:r>
      <w:r w:rsidRPr="003F5893">
        <w:rPr>
          <w:b/>
          <w:bCs/>
          <w:sz w:val="18"/>
          <w:szCs w:val="18"/>
        </w:rPr>
        <w:t>triable issue exists</w:t>
      </w:r>
      <w:r w:rsidRPr="003F5893">
        <w:rPr>
          <w:sz w:val="18"/>
          <w:szCs w:val="18"/>
        </w:rPr>
        <w:t>.</w:t>
      </w:r>
    </w:p>
    <w:p w14:paraId="49633C39" w14:textId="77777777" w:rsidR="00675C37" w:rsidRPr="00782B90" w:rsidRDefault="00000000" w:rsidP="00675C37">
      <w:pPr>
        <w:rPr>
          <w:sz w:val="18"/>
          <w:szCs w:val="18"/>
        </w:rPr>
      </w:pPr>
      <w:r>
        <w:rPr>
          <w:sz w:val="18"/>
          <w:szCs w:val="18"/>
        </w:rPr>
        <w:pict w14:anchorId="71F883AE">
          <v:rect id="_x0000_i1043" style="width:0;height:1.5pt" o:hralign="center" o:hrstd="t" o:hr="t" fillcolor="#a0a0a0" stroked="f"/>
        </w:pict>
      </w:r>
    </w:p>
    <w:p w14:paraId="7F0A2A06" w14:textId="77777777" w:rsidR="00675C37" w:rsidRPr="00782B90" w:rsidRDefault="00675C37" w:rsidP="00675C37">
      <w:pPr>
        <w:rPr>
          <w:b/>
          <w:bCs/>
          <w:sz w:val="18"/>
          <w:szCs w:val="18"/>
        </w:rPr>
      </w:pPr>
      <w:r w:rsidRPr="00782B90">
        <w:rPr>
          <w:rFonts w:ascii="Segoe UI Emoji" w:hAnsi="Segoe UI Emoji" w:cs="Segoe UI Emoji"/>
          <w:b/>
          <w:bCs/>
          <w:sz w:val="18"/>
          <w:szCs w:val="18"/>
        </w:rPr>
        <w:t>🧠</w:t>
      </w:r>
      <w:r w:rsidRPr="00782B90">
        <w:rPr>
          <w:b/>
          <w:bCs/>
          <w:sz w:val="18"/>
          <w:szCs w:val="18"/>
        </w:rPr>
        <w:t xml:space="preserve"> Summary: How to Answer an MCQ on CWU</w:t>
      </w:r>
    </w:p>
    <w:p w14:paraId="43FB27C8" w14:textId="77777777" w:rsidR="00675C37" w:rsidRPr="00782B90" w:rsidRDefault="00675C37" w:rsidP="00675C37">
      <w:pPr>
        <w:numPr>
          <w:ilvl w:val="0"/>
          <w:numId w:val="8"/>
        </w:numPr>
        <w:rPr>
          <w:sz w:val="18"/>
          <w:szCs w:val="18"/>
        </w:rPr>
      </w:pPr>
      <w:r w:rsidRPr="00782B90">
        <w:rPr>
          <w:b/>
          <w:bCs/>
          <w:sz w:val="18"/>
          <w:szCs w:val="18"/>
        </w:rPr>
        <w:t>Does applicant have locus standi (s 124)?</w:t>
      </w:r>
    </w:p>
    <w:p w14:paraId="15320A63" w14:textId="77777777" w:rsidR="00675C37" w:rsidRPr="00782B90" w:rsidRDefault="00675C37" w:rsidP="00675C37">
      <w:pPr>
        <w:numPr>
          <w:ilvl w:val="1"/>
          <w:numId w:val="8"/>
        </w:numPr>
        <w:rPr>
          <w:sz w:val="18"/>
          <w:szCs w:val="18"/>
        </w:rPr>
      </w:pPr>
      <w:r w:rsidRPr="00782B90">
        <w:rPr>
          <w:sz w:val="18"/>
          <w:szCs w:val="18"/>
        </w:rPr>
        <w:t>Creditor? Contingent creditor? Any challenge to their standing?</w:t>
      </w:r>
    </w:p>
    <w:p w14:paraId="3BC52C91" w14:textId="77777777" w:rsidR="00675C37" w:rsidRPr="00782B90" w:rsidRDefault="00675C37" w:rsidP="00675C37">
      <w:pPr>
        <w:numPr>
          <w:ilvl w:val="0"/>
          <w:numId w:val="8"/>
        </w:numPr>
        <w:rPr>
          <w:sz w:val="18"/>
          <w:szCs w:val="18"/>
        </w:rPr>
      </w:pPr>
      <w:r w:rsidRPr="00782B90">
        <w:rPr>
          <w:b/>
          <w:bCs/>
          <w:sz w:val="18"/>
          <w:szCs w:val="18"/>
        </w:rPr>
        <w:t>Is there a valid statutory ground (s 125)?</w:t>
      </w:r>
    </w:p>
    <w:p w14:paraId="164B7DC9" w14:textId="77777777" w:rsidR="00675C37" w:rsidRPr="00782B90" w:rsidRDefault="00675C37" w:rsidP="00675C37">
      <w:pPr>
        <w:numPr>
          <w:ilvl w:val="1"/>
          <w:numId w:val="8"/>
        </w:numPr>
        <w:rPr>
          <w:sz w:val="18"/>
          <w:szCs w:val="18"/>
        </w:rPr>
      </w:pPr>
      <w:r w:rsidRPr="00782B90">
        <w:rPr>
          <w:sz w:val="18"/>
          <w:szCs w:val="18"/>
        </w:rPr>
        <w:t>Inability to pay proven by one of 3 methods?</w:t>
      </w:r>
    </w:p>
    <w:p w14:paraId="692549F4" w14:textId="77777777" w:rsidR="00675C37" w:rsidRPr="00782B90" w:rsidRDefault="00675C37" w:rsidP="00675C37">
      <w:pPr>
        <w:numPr>
          <w:ilvl w:val="1"/>
          <w:numId w:val="8"/>
        </w:numPr>
        <w:rPr>
          <w:sz w:val="18"/>
          <w:szCs w:val="18"/>
        </w:rPr>
      </w:pPr>
      <w:r w:rsidRPr="00782B90">
        <w:rPr>
          <w:sz w:val="18"/>
          <w:szCs w:val="18"/>
        </w:rPr>
        <w:t>Was demand valid (all 3 options)? Is debt genuinely disputed?</w:t>
      </w:r>
    </w:p>
    <w:p w14:paraId="56930FD9" w14:textId="77777777" w:rsidR="00675C37" w:rsidRPr="00782B90" w:rsidRDefault="00675C37" w:rsidP="00675C37">
      <w:pPr>
        <w:numPr>
          <w:ilvl w:val="0"/>
          <w:numId w:val="8"/>
        </w:numPr>
        <w:rPr>
          <w:sz w:val="18"/>
          <w:szCs w:val="18"/>
        </w:rPr>
      </w:pPr>
      <w:r w:rsidRPr="00782B90">
        <w:rPr>
          <w:b/>
          <w:bCs/>
          <w:sz w:val="18"/>
          <w:szCs w:val="18"/>
        </w:rPr>
        <w:t>Should court grant the order (s 128)?</w:t>
      </w:r>
    </w:p>
    <w:p w14:paraId="62D3DB7C" w14:textId="77777777" w:rsidR="00675C37" w:rsidRPr="00782B90" w:rsidRDefault="00675C37" w:rsidP="00675C37">
      <w:pPr>
        <w:numPr>
          <w:ilvl w:val="1"/>
          <w:numId w:val="8"/>
        </w:numPr>
        <w:rPr>
          <w:sz w:val="18"/>
          <w:szCs w:val="18"/>
        </w:rPr>
      </w:pPr>
      <w:r w:rsidRPr="00782B90">
        <w:rPr>
          <w:sz w:val="18"/>
          <w:szCs w:val="18"/>
        </w:rPr>
        <w:t>Is this an abuse of process?</w:t>
      </w:r>
    </w:p>
    <w:p w14:paraId="74981436" w14:textId="77777777" w:rsidR="00675C37" w:rsidRPr="00782B90" w:rsidRDefault="00675C37" w:rsidP="00675C37">
      <w:pPr>
        <w:numPr>
          <w:ilvl w:val="1"/>
          <w:numId w:val="8"/>
        </w:numPr>
        <w:rPr>
          <w:sz w:val="18"/>
          <w:szCs w:val="18"/>
        </w:rPr>
      </w:pPr>
      <w:r w:rsidRPr="00782B90">
        <w:rPr>
          <w:sz w:val="18"/>
          <w:szCs w:val="18"/>
        </w:rPr>
        <w:t>Are public interest / creditor wishes against winding up?</w:t>
      </w:r>
    </w:p>
    <w:p w14:paraId="094C589A" w14:textId="77777777" w:rsidR="00675C37" w:rsidRPr="00782B90" w:rsidRDefault="00675C37" w:rsidP="00675C37">
      <w:pPr>
        <w:numPr>
          <w:ilvl w:val="0"/>
          <w:numId w:val="8"/>
        </w:numPr>
        <w:rPr>
          <w:sz w:val="18"/>
          <w:szCs w:val="18"/>
        </w:rPr>
      </w:pPr>
      <w:r w:rsidRPr="00782B90">
        <w:rPr>
          <w:b/>
          <w:bCs/>
          <w:sz w:val="18"/>
          <w:szCs w:val="18"/>
        </w:rPr>
        <w:t>Watch for traps:</w:t>
      </w:r>
    </w:p>
    <w:p w14:paraId="50EFBE85" w14:textId="77777777" w:rsidR="00675C37" w:rsidRPr="00782B90" w:rsidRDefault="00675C37" w:rsidP="00675C37">
      <w:pPr>
        <w:numPr>
          <w:ilvl w:val="1"/>
          <w:numId w:val="8"/>
        </w:numPr>
        <w:rPr>
          <w:sz w:val="18"/>
          <w:szCs w:val="18"/>
        </w:rPr>
      </w:pPr>
      <w:r w:rsidRPr="00782B90">
        <w:rPr>
          <w:sz w:val="18"/>
          <w:szCs w:val="18"/>
        </w:rPr>
        <w:t>Invalid statutory demand → fatal</w:t>
      </w:r>
    </w:p>
    <w:p w14:paraId="186CE576" w14:textId="77777777" w:rsidR="00675C37" w:rsidRPr="00782B90" w:rsidRDefault="00675C37" w:rsidP="00675C37">
      <w:pPr>
        <w:numPr>
          <w:ilvl w:val="1"/>
          <w:numId w:val="8"/>
        </w:numPr>
        <w:rPr>
          <w:sz w:val="18"/>
          <w:szCs w:val="18"/>
        </w:rPr>
      </w:pPr>
      <w:r w:rsidRPr="00782B90">
        <w:rPr>
          <w:sz w:val="18"/>
          <w:szCs w:val="18"/>
        </w:rPr>
        <w:t>Disputed debt → no locus + discretion fails</w:t>
      </w:r>
    </w:p>
    <w:p w14:paraId="4D18918F" w14:textId="6B64F0D5" w:rsidR="00675C37" w:rsidRPr="00782B90" w:rsidRDefault="00675C37" w:rsidP="00C62B88">
      <w:pPr>
        <w:numPr>
          <w:ilvl w:val="1"/>
          <w:numId w:val="8"/>
        </w:numPr>
        <w:rPr>
          <w:sz w:val="18"/>
          <w:szCs w:val="18"/>
        </w:rPr>
      </w:pPr>
      <w:r w:rsidRPr="00782B90">
        <w:rPr>
          <w:sz w:val="18"/>
          <w:szCs w:val="18"/>
        </w:rPr>
        <w:t>Bona fide cross-claim = no winding up</w:t>
      </w:r>
      <w:r w:rsidRPr="00782B90">
        <w:rPr>
          <w:sz w:val="18"/>
          <w:szCs w:val="18"/>
        </w:rPr>
        <w:br w:type="page"/>
      </w:r>
    </w:p>
    <w:p w14:paraId="094DEF64" w14:textId="72A68A76" w:rsidR="00675C37" w:rsidRPr="00782B90" w:rsidRDefault="00B616AA" w:rsidP="008D64BB">
      <w:pPr>
        <w:pStyle w:val="Heading2"/>
        <w:rPr>
          <w:rFonts w:asciiTheme="minorHAnsi" w:hAnsiTheme="minorHAnsi"/>
        </w:rPr>
      </w:pPr>
      <w:r>
        <w:rPr>
          <w:rFonts w:asciiTheme="minorHAnsi" w:hAnsiTheme="minorHAnsi"/>
        </w:rPr>
        <w:lastRenderedPageBreak/>
        <w:t>3.1.</w:t>
      </w:r>
      <w:r w:rsidR="00675C37" w:rsidRPr="00782B90">
        <w:rPr>
          <w:rFonts w:asciiTheme="minorHAnsi" w:hAnsiTheme="minorHAnsi"/>
        </w:rPr>
        <w:t>3. VOLUNTARY WINDING UP (VWU)</w:t>
      </w:r>
    </w:p>
    <w:p w14:paraId="0DE594B7" w14:textId="77777777" w:rsidR="00675C37" w:rsidRPr="00782B90"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Legal Source: </w:t>
      </w:r>
      <w:r w:rsidRPr="00782B90">
        <w:rPr>
          <w:b/>
          <w:bCs/>
          <w:sz w:val="18"/>
          <w:szCs w:val="18"/>
        </w:rPr>
        <w:t>s 160–170 IRDA</w:t>
      </w:r>
      <w:r w:rsidRPr="00782B90">
        <w:rPr>
          <w:sz w:val="18"/>
          <w:szCs w:val="18"/>
        </w:rPr>
        <w:br/>
      </w:r>
      <w:r w:rsidRPr="00782B90">
        <w:rPr>
          <w:rFonts w:ascii="Segoe UI Emoji" w:hAnsi="Segoe UI Emoji" w:cs="Segoe UI Emoji"/>
          <w:sz w:val="18"/>
          <w:szCs w:val="18"/>
        </w:rPr>
        <w:t>🧠</w:t>
      </w:r>
      <w:r w:rsidRPr="00782B90">
        <w:rPr>
          <w:sz w:val="18"/>
          <w:szCs w:val="18"/>
        </w:rPr>
        <w:t xml:space="preserve"> Used when: A company chooses to wind itself up </w:t>
      </w:r>
      <w:r w:rsidRPr="00782B90">
        <w:rPr>
          <w:i/>
          <w:iCs/>
          <w:sz w:val="18"/>
          <w:szCs w:val="18"/>
        </w:rPr>
        <w:t>without court involvement</w:t>
      </w:r>
      <w:r w:rsidRPr="00782B90">
        <w:rPr>
          <w:sz w:val="18"/>
          <w:szCs w:val="18"/>
        </w:rPr>
        <w:t>.</w:t>
      </w:r>
    </w:p>
    <w:p w14:paraId="6068A0A5" w14:textId="77777777" w:rsidR="00675C37" w:rsidRPr="00782B90" w:rsidRDefault="00000000" w:rsidP="00675C37">
      <w:pPr>
        <w:rPr>
          <w:sz w:val="18"/>
          <w:szCs w:val="18"/>
        </w:rPr>
      </w:pPr>
      <w:r>
        <w:rPr>
          <w:sz w:val="18"/>
          <w:szCs w:val="18"/>
        </w:rPr>
        <w:pict w14:anchorId="1EF96371">
          <v:rect id="_x0000_i1044" style="width:0;height:1.5pt" o:hralign="center" o:hrstd="t" o:hr="t" fillcolor="#a0a0a0" stroked="f"/>
        </w:pict>
      </w:r>
    </w:p>
    <w:p w14:paraId="7D4BC988" w14:textId="40FE2840" w:rsidR="00675C37" w:rsidRPr="00782B90" w:rsidRDefault="00746E83" w:rsidP="008D64BB">
      <w:pPr>
        <w:pStyle w:val="Heading3"/>
        <w:rPr>
          <w:rFonts w:cs="Segoe UI Emoji"/>
        </w:rPr>
      </w:pPr>
      <w:r>
        <w:t>3.</w:t>
      </w:r>
      <w:r w:rsidR="00675C37" w:rsidRPr="00782B90">
        <w:t>3.1 VWU — Legal Overview</w:t>
      </w:r>
      <w:r w:rsidR="00675C37" w:rsidRPr="00782B90">
        <w:rPr>
          <w:rFonts w:cs="Segoe UI Emoji"/>
        </w:rPr>
        <w:t xml:space="preserve"> </w:t>
      </w:r>
    </w:p>
    <w:p w14:paraId="28E7B56E" w14:textId="014CE076" w:rsidR="00675C37" w:rsidRPr="00782B90" w:rsidRDefault="00675C37" w:rsidP="008D64BB">
      <w:pPr>
        <w:pStyle w:val="Heading4"/>
      </w:pPr>
      <w:r w:rsidRPr="00782B90">
        <w:rPr>
          <w:rFonts w:ascii="Segoe UI Emoji" w:hAnsi="Segoe UI Emoji" w:cs="Segoe UI Emoji"/>
        </w:rPr>
        <w:t>📊</w:t>
      </w:r>
      <w:r w:rsidRPr="00782B90">
        <w:t xml:space="preserve"> TABLE: MVWU vs CVWU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9"/>
        <w:gridCol w:w="3143"/>
        <w:gridCol w:w="3744"/>
      </w:tblGrid>
      <w:tr w:rsidR="00675C37" w:rsidRPr="00782B90" w14:paraId="6DA60F18" w14:textId="77777777" w:rsidTr="008D64BB">
        <w:trPr>
          <w:tblHeader/>
          <w:tblCellSpacing w:w="15" w:type="dxa"/>
        </w:trPr>
        <w:tc>
          <w:tcPr>
            <w:tcW w:w="0" w:type="auto"/>
            <w:vAlign w:val="center"/>
            <w:hideMark/>
          </w:tcPr>
          <w:p w14:paraId="5C280E7B" w14:textId="77777777" w:rsidR="00675C37" w:rsidRPr="00782B90" w:rsidRDefault="00675C37" w:rsidP="00BA0463">
            <w:pPr>
              <w:rPr>
                <w:b/>
                <w:bCs/>
                <w:sz w:val="18"/>
                <w:szCs w:val="18"/>
              </w:rPr>
            </w:pPr>
            <w:r w:rsidRPr="00782B90">
              <w:rPr>
                <w:b/>
                <w:bCs/>
                <w:sz w:val="18"/>
                <w:szCs w:val="18"/>
              </w:rPr>
              <w:t>Feature</w:t>
            </w:r>
          </w:p>
        </w:tc>
        <w:tc>
          <w:tcPr>
            <w:tcW w:w="0" w:type="auto"/>
            <w:vAlign w:val="center"/>
            <w:hideMark/>
          </w:tcPr>
          <w:p w14:paraId="07C07681" w14:textId="77777777" w:rsidR="00675C37" w:rsidRPr="00782B90" w:rsidRDefault="00675C37" w:rsidP="00BA0463">
            <w:pPr>
              <w:rPr>
                <w:b/>
                <w:bCs/>
                <w:sz w:val="18"/>
                <w:szCs w:val="18"/>
              </w:rPr>
            </w:pPr>
            <w:r w:rsidRPr="00782B90">
              <w:rPr>
                <w:b/>
                <w:bCs/>
                <w:sz w:val="18"/>
                <w:szCs w:val="18"/>
              </w:rPr>
              <w:t>MVWU (Members)</w:t>
            </w:r>
          </w:p>
        </w:tc>
        <w:tc>
          <w:tcPr>
            <w:tcW w:w="0" w:type="auto"/>
            <w:vAlign w:val="center"/>
            <w:hideMark/>
          </w:tcPr>
          <w:p w14:paraId="7D8EE2F7" w14:textId="77777777" w:rsidR="00675C37" w:rsidRPr="00782B90" w:rsidRDefault="00675C37" w:rsidP="00BA0463">
            <w:pPr>
              <w:rPr>
                <w:b/>
                <w:bCs/>
                <w:sz w:val="18"/>
                <w:szCs w:val="18"/>
              </w:rPr>
            </w:pPr>
            <w:r w:rsidRPr="00782B90">
              <w:rPr>
                <w:b/>
                <w:bCs/>
                <w:sz w:val="18"/>
                <w:szCs w:val="18"/>
              </w:rPr>
              <w:t>CVWU (Creditors)</w:t>
            </w:r>
          </w:p>
        </w:tc>
      </w:tr>
      <w:tr w:rsidR="00675C37" w:rsidRPr="00782B90" w14:paraId="698A0ED9" w14:textId="77777777" w:rsidTr="008D64BB">
        <w:trPr>
          <w:tblCellSpacing w:w="15" w:type="dxa"/>
        </w:trPr>
        <w:tc>
          <w:tcPr>
            <w:tcW w:w="0" w:type="auto"/>
            <w:vAlign w:val="center"/>
            <w:hideMark/>
          </w:tcPr>
          <w:p w14:paraId="169E052E" w14:textId="77777777" w:rsidR="00675C37" w:rsidRPr="00782B90" w:rsidRDefault="00675C37" w:rsidP="00BA0463">
            <w:pPr>
              <w:rPr>
                <w:sz w:val="18"/>
                <w:szCs w:val="18"/>
              </w:rPr>
            </w:pPr>
            <w:r w:rsidRPr="00782B90">
              <w:rPr>
                <w:sz w:val="18"/>
                <w:szCs w:val="18"/>
              </w:rPr>
              <w:t>Company solvent?</w:t>
            </w:r>
          </w:p>
        </w:tc>
        <w:tc>
          <w:tcPr>
            <w:tcW w:w="0" w:type="auto"/>
            <w:vAlign w:val="center"/>
            <w:hideMark/>
          </w:tcPr>
          <w:p w14:paraId="47397A1F" w14:textId="77777777" w:rsidR="00675C37" w:rsidRPr="00782B90" w:rsidRDefault="00675C37" w:rsidP="00BA0463">
            <w:pPr>
              <w:rPr>
                <w:sz w:val="18"/>
                <w:szCs w:val="18"/>
              </w:rPr>
            </w:pPr>
            <w:r w:rsidRPr="00782B90">
              <w:rPr>
                <w:rFonts w:ascii="Segoe UI Emoji" w:hAnsi="Segoe UI Emoji" w:cs="Segoe UI Emoji"/>
                <w:sz w:val="18"/>
                <w:szCs w:val="18"/>
              </w:rPr>
              <w:t>✅</w:t>
            </w:r>
            <w:r w:rsidRPr="00782B90">
              <w:rPr>
                <w:sz w:val="18"/>
                <w:szCs w:val="18"/>
              </w:rPr>
              <w:t xml:space="preserve"> Yes – directors declare solvency (s 163)</w:t>
            </w:r>
          </w:p>
        </w:tc>
        <w:tc>
          <w:tcPr>
            <w:tcW w:w="0" w:type="auto"/>
            <w:vAlign w:val="center"/>
            <w:hideMark/>
          </w:tcPr>
          <w:p w14:paraId="030ECAE3" w14:textId="77777777" w:rsidR="00675C37" w:rsidRPr="00782B90" w:rsidRDefault="00675C37" w:rsidP="00BA0463">
            <w:pPr>
              <w:rPr>
                <w:sz w:val="18"/>
                <w:szCs w:val="18"/>
              </w:rPr>
            </w:pPr>
            <w:r w:rsidRPr="00782B90">
              <w:rPr>
                <w:rFonts w:ascii="Segoe UI Emoji" w:hAnsi="Segoe UI Emoji" w:cs="Segoe UI Emoji"/>
                <w:sz w:val="18"/>
                <w:szCs w:val="18"/>
              </w:rPr>
              <w:t>❌</w:t>
            </w:r>
            <w:r w:rsidRPr="00782B90">
              <w:rPr>
                <w:sz w:val="18"/>
                <w:szCs w:val="18"/>
              </w:rPr>
              <w:t xml:space="preserve"> No – directors declare company cannot continue</w:t>
            </w:r>
          </w:p>
        </w:tc>
      </w:tr>
      <w:tr w:rsidR="00675C37" w:rsidRPr="00782B90" w14:paraId="1297ED5A" w14:textId="77777777" w:rsidTr="008D64BB">
        <w:trPr>
          <w:tblCellSpacing w:w="15" w:type="dxa"/>
        </w:trPr>
        <w:tc>
          <w:tcPr>
            <w:tcW w:w="0" w:type="auto"/>
            <w:vAlign w:val="center"/>
            <w:hideMark/>
          </w:tcPr>
          <w:p w14:paraId="7068975D" w14:textId="77777777" w:rsidR="00675C37" w:rsidRPr="00782B90" w:rsidRDefault="00675C37" w:rsidP="00BA0463">
            <w:pPr>
              <w:rPr>
                <w:sz w:val="18"/>
                <w:szCs w:val="18"/>
              </w:rPr>
            </w:pPr>
            <w:r w:rsidRPr="00782B90">
              <w:rPr>
                <w:sz w:val="18"/>
                <w:szCs w:val="18"/>
              </w:rPr>
              <w:t>Initiated by</w:t>
            </w:r>
          </w:p>
        </w:tc>
        <w:tc>
          <w:tcPr>
            <w:tcW w:w="0" w:type="auto"/>
            <w:vAlign w:val="center"/>
            <w:hideMark/>
          </w:tcPr>
          <w:p w14:paraId="7783B747" w14:textId="77777777" w:rsidR="00675C37" w:rsidRPr="00782B90" w:rsidRDefault="00675C37" w:rsidP="00BA0463">
            <w:pPr>
              <w:rPr>
                <w:sz w:val="18"/>
                <w:szCs w:val="18"/>
              </w:rPr>
            </w:pPr>
            <w:r w:rsidRPr="00782B90">
              <w:rPr>
                <w:sz w:val="18"/>
                <w:szCs w:val="18"/>
              </w:rPr>
              <w:t>Members</w:t>
            </w:r>
          </w:p>
        </w:tc>
        <w:tc>
          <w:tcPr>
            <w:tcW w:w="0" w:type="auto"/>
            <w:vAlign w:val="center"/>
            <w:hideMark/>
          </w:tcPr>
          <w:p w14:paraId="131B1F99" w14:textId="77777777" w:rsidR="00675C37" w:rsidRPr="00782B90" w:rsidRDefault="00675C37" w:rsidP="00BA0463">
            <w:pPr>
              <w:rPr>
                <w:sz w:val="18"/>
                <w:szCs w:val="18"/>
              </w:rPr>
            </w:pPr>
            <w:r w:rsidRPr="00782B90">
              <w:rPr>
                <w:sz w:val="18"/>
                <w:szCs w:val="18"/>
              </w:rPr>
              <w:t>Directors + members</w:t>
            </w:r>
          </w:p>
        </w:tc>
      </w:tr>
      <w:tr w:rsidR="00675C37" w:rsidRPr="00782B90" w14:paraId="1880BE4C" w14:textId="77777777" w:rsidTr="008D64BB">
        <w:trPr>
          <w:tblCellSpacing w:w="15" w:type="dxa"/>
        </w:trPr>
        <w:tc>
          <w:tcPr>
            <w:tcW w:w="0" w:type="auto"/>
            <w:vAlign w:val="center"/>
          </w:tcPr>
          <w:p w14:paraId="50AE72E2" w14:textId="22A37F8D" w:rsidR="00675C37" w:rsidRPr="00782B90" w:rsidRDefault="00675C37" w:rsidP="00BA0463">
            <w:pPr>
              <w:rPr>
                <w:sz w:val="18"/>
                <w:szCs w:val="18"/>
              </w:rPr>
            </w:pPr>
            <w:r w:rsidRPr="00782B90">
              <w:rPr>
                <w:sz w:val="18"/>
                <w:szCs w:val="18"/>
              </w:rPr>
              <w:t>Control</w:t>
            </w:r>
          </w:p>
        </w:tc>
        <w:tc>
          <w:tcPr>
            <w:tcW w:w="0" w:type="auto"/>
            <w:vAlign w:val="center"/>
          </w:tcPr>
          <w:p w14:paraId="4F7A339F" w14:textId="3F860D3B" w:rsidR="00675C37" w:rsidRPr="00782B90" w:rsidRDefault="00675C37" w:rsidP="00BA0463">
            <w:pPr>
              <w:rPr>
                <w:sz w:val="18"/>
                <w:szCs w:val="18"/>
              </w:rPr>
            </w:pPr>
            <w:r w:rsidRPr="00782B90">
              <w:rPr>
                <w:sz w:val="18"/>
                <w:szCs w:val="18"/>
              </w:rPr>
              <w:t>Company (via directors/liquidator)</w:t>
            </w:r>
          </w:p>
        </w:tc>
        <w:tc>
          <w:tcPr>
            <w:tcW w:w="0" w:type="auto"/>
            <w:vAlign w:val="center"/>
          </w:tcPr>
          <w:p w14:paraId="1E1B4DB4" w14:textId="5FFB4BD4" w:rsidR="00675C37" w:rsidRPr="00782B90" w:rsidRDefault="00675C37" w:rsidP="00BA0463">
            <w:pPr>
              <w:rPr>
                <w:sz w:val="18"/>
                <w:szCs w:val="18"/>
              </w:rPr>
            </w:pPr>
            <w:r w:rsidRPr="00782B90">
              <w:rPr>
                <w:sz w:val="18"/>
                <w:szCs w:val="18"/>
              </w:rPr>
              <w:t>Creditors</w:t>
            </w:r>
          </w:p>
        </w:tc>
      </w:tr>
      <w:tr w:rsidR="00675C37" w:rsidRPr="00782B90" w14:paraId="125FD9B4" w14:textId="77777777" w:rsidTr="008D64BB">
        <w:trPr>
          <w:tblCellSpacing w:w="15" w:type="dxa"/>
        </w:trPr>
        <w:tc>
          <w:tcPr>
            <w:tcW w:w="0" w:type="auto"/>
            <w:vAlign w:val="center"/>
            <w:hideMark/>
          </w:tcPr>
          <w:p w14:paraId="69795515" w14:textId="77777777" w:rsidR="00675C37" w:rsidRPr="00782B90" w:rsidRDefault="00675C37" w:rsidP="00BA0463">
            <w:pPr>
              <w:rPr>
                <w:sz w:val="18"/>
                <w:szCs w:val="18"/>
              </w:rPr>
            </w:pPr>
            <w:r w:rsidRPr="00782B90">
              <w:rPr>
                <w:sz w:val="18"/>
                <w:szCs w:val="18"/>
              </w:rPr>
              <w:t>Creditors’ meeting required?</w:t>
            </w:r>
          </w:p>
        </w:tc>
        <w:tc>
          <w:tcPr>
            <w:tcW w:w="0" w:type="auto"/>
            <w:vAlign w:val="center"/>
            <w:hideMark/>
          </w:tcPr>
          <w:p w14:paraId="6EC1FA17" w14:textId="77777777" w:rsidR="00675C37" w:rsidRPr="00782B90" w:rsidRDefault="00675C37" w:rsidP="00BA0463">
            <w:pPr>
              <w:rPr>
                <w:sz w:val="18"/>
                <w:szCs w:val="18"/>
              </w:rPr>
            </w:pPr>
            <w:r w:rsidRPr="00782B90">
              <w:rPr>
                <w:rFonts w:ascii="Segoe UI Emoji" w:hAnsi="Segoe UI Emoji" w:cs="Segoe UI Emoji"/>
                <w:sz w:val="18"/>
                <w:szCs w:val="18"/>
              </w:rPr>
              <w:t>❌</w:t>
            </w:r>
            <w:r w:rsidRPr="00782B90">
              <w:rPr>
                <w:sz w:val="18"/>
                <w:szCs w:val="18"/>
              </w:rPr>
              <w:t xml:space="preserve"> No</w:t>
            </w:r>
          </w:p>
        </w:tc>
        <w:tc>
          <w:tcPr>
            <w:tcW w:w="0" w:type="auto"/>
            <w:vAlign w:val="center"/>
            <w:hideMark/>
          </w:tcPr>
          <w:p w14:paraId="22A4410A" w14:textId="77777777" w:rsidR="00675C37" w:rsidRPr="00782B90" w:rsidRDefault="00675C37" w:rsidP="00BA0463">
            <w:pPr>
              <w:rPr>
                <w:sz w:val="18"/>
                <w:szCs w:val="18"/>
              </w:rPr>
            </w:pPr>
            <w:r w:rsidRPr="00782B90">
              <w:rPr>
                <w:rFonts w:ascii="Segoe UI Emoji" w:hAnsi="Segoe UI Emoji" w:cs="Segoe UI Emoji"/>
                <w:sz w:val="18"/>
                <w:szCs w:val="18"/>
              </w:rPr>
              <w:t>✅</w:t>
            </w:r>
            <w:r w:rsidRPr="00782B90">
              <w:rPr>
                <w:sz w:val="18"/>
                <w:szCs w:val="18"/>
              </w:rPr>
              <w:t xml:space="preserve"> Yes – s 166–170</w:t>
            </w:r>
          </w:p>
        </w:tc>
      </w:tr>
      <w:tr w:rsidR="00675C37" w:rsidRPr="00782B90" w14:paraId="2F343FDE" w14:textId="77777777" w:rsidTr="008D64BB">
        <w:trPr>
          <w:tblCellSpacing w:w="15" w:type="dxa"/>
        </w:trPr>
        <w:tc>
          <w:tcPr>
            <w:tcW w:w="0" w:type="auto"/>
            <w:vAlign w:val="center"/>
            <w:hideMark/>
          </w:tcPr>
          <w:p w14:paraId="022F834B" w14:textId="77777777" w:rsidR="00675C37" w:rsidRPr="00782B90" w:rsidRDefault="00675C37" w:rsidP="00BA0463">
            <w:pPr>
              <w:rPr>
                <w:sz w:val="18"/>
                <w:szCs w:val="18"/>
              </w:rPr>
            </w:pPr>
            <w:r w:rsidRPr="00782B90">
              <w:rPr>
                <w:sz w:val="18"/>
                <w:szCs w:val="18"/>
              </w:rPr>
              <w:t>Liquidator appointed by</w:t>
            </w:r>
          </w:p>
        </w:tc>
        <w:tc>
          <w:tcPr>
            <w:tcW w:w="0" w:type="auto"/>
            <w:vAlign w:val="center"/>
            <w:hideMark/>
          </w:tcPr>
          <w:p w14:paraId="73CC90DC" w14:textId="77777777" w:rsidR="00675C37" w:rsidRPr="00782B90" w:rsidRDefault="00675C37" w:rsidP="00BA0463">
            <w:pPr>
              <w:rPr>
                <w:sz w:val="18"/>
                <w:szCs w:val="18"/>
              </w:rPr>
            </w:pPr>
            <w:r w:rsidRPr="00782B90">
              <w:rPr>
                <w:sz w:val="18"/>
                <w:szCs w:val="18"/>
              </w:rPr>
              <w:t>Company (s 164)</w:t>
            </w:r>
          </w:p>
        </w:tc>
        <w:tc>
          <w:tcPr>
            <w:tcW w:w="0" w:type="auto"/>
            <w:vAlign w:val="center"/>
            <w:hideMark/>
          </w:tcPr>
          <w:p w14:paraId="09DE461B" w14:textId="77777777" w:rsidR="00675C37" w:rsidRPr="00782B90" w:rsidRDefault="00675C37" w:rsidP="00BA0463">
            <w:pPr>
              <w:rPr>
                <w:sz w:val="18"/>
                <w:szCs w:val="18"/>
              </w:rPr>
            </w:pPr>
            <w:r w:rsidRPr="00782B90">
              <w:rPr>
                <w:sz w:val="18"/>
                <w:szCs w:val="18"/>
              </w:rPr>
              <w:t>Creditors (s 167)</w:t>
            </w:r>
          </w:p>
        </w:tc>
      </w:tr>
      <w:tr w:rsidR="00675C37" w:rsidRPr="00782B90" w14:paraId="399660E3" w14:textId="77777777" w:rsidTr="008D64BB">
        <w:trPr>
          <w:tblCellSpacing w:w="15" w:type="dxa"/>
        </w:trPr>
        <w:tc>
          <w:tcPr>
            <w:tcW w:w="0" w:type="auto"/>
            <w:vAlign w:val="center"/>
            <w:hideMark/>
          </w:tcPr>
          <w:p w14:paraId="0282FB1F" w14:textId="77777777" w:rsidR="00675C37" w:rsidRPr="00782B90" w:rsidRDefault="00675C37" w:rsidP="00BA0463">
            <w:pPr>
              <w:rPr>
                <w:sz w:val="18"/>
                <w:szCs w:val="18"/>
              </w:rPr>
            </w:pPr>
            <w:r w:rsidRPr="00782B90">
              <w:rPr>
                <w:sz w:val="18"/>
                <w:szCs w:val="18"/>
              </w:rPr>
              <w:t>Conversion required if...</w:t>
            </w:r>
          </w:p>
        </w:tc>
        <w:tc>
          <w:tcPr>
            <w:tcW w:w="0" w:type="auto"/>
            <w:vAlign w:val="center"/>
            <w:hideMark/>
          </w:tcPr>
          <w:p w14:paraId="75E89512" w14:textId="77777777" w:rsidR="00675C37" w:rsidRPr="00782B90" w:rsidRDefault="00675C37" w:rsidP="00BA0463">
            <w:pPr>
              <w:rPr>
                <w:sz w:val="18"/>
                <w:szCs w:val="18"/>
              </w:rPr>
            </w:pPr>
            <w:r w:rsidRPr="00782B90">
              <w:rPr>
                <w:sz w:val="18"/>
                <w:szCs w:val="18"/>
              </w:rPr>
              <w:t>Turns out insolvent → s 165</w:t>
            </w:r>
          </w:p>
        </w:tc>
        <w:tc>
          <w:tcPr>
            <w:tcW w:w="0" w:type="auto"/>
            <w:vAlign w:val="center"/>
            <w:hideMark/>
          </w:tcPr>
          <w:p w14:paraId="76ABD850" w14:textId="77777777" w:rsidR="00675C37" w:rsidRPr="00782B90" w:rsidRDefault="00675C37" w:rsidP="00BA0463">
            <w:pPr>
              <w:rPr>
                <w:sz w:val="18"/>
                <w:szCs w:val="18"/>
              </w:rPr>
            </w:pPr>
            <w:r w:rsidRPr="00782B90">
              <w:rPr>
                <w:sz w:val="18"/>
                <w:szCs w:val="18"/>
              </w:rPr>
              <w:t>Already presumed insolvent</w:t>
            </w:r>
          </w:p>
        </w:tc>
      </w:tr>
      <w:tr w:rsidR="00675C37" w:rsidRPr="00782B90" w14:paraId="503FE30C" w14:textId="77777777" w:rsidTr="008D64BB">
        <w:trPr>
          <w:tblCellSpacing w:w="15" w:type="dxa"/>
        </w:trPr>
        <w:tc>
          <w:tcPr>
            <w:tcW w:w="0" w:type="auto"/>
            <w:vAlign w:val="center"/>
            <w:hideMark/>
          </w:tcPr>
          <w:p w14:paraId="590FA6A0" w14:textId="77777777" w:rsidR="00675C37" w:rsidRPr="00782B90" w:rsidRDefault="00675C37" w:rsidP="00BA0463">
            <w:pPr>
              <w:rPr>
                <w:sz w:val="18"/>
                <w:szCs w:val="18"/>
              </w:rPr>
            </w:pPr>
            <w:r w:rsidRPr="00782B90">
              <w:rPr>
                <w:sz w:val="18"/>
                <w:szCs w:val="18"/>
              </w:rPr>
              <w:t>Moratorium on legal action?</w:t>
            </w:r>
          </w:p>
        </w:tc>
        <w:tc>
          <w:tcPr>
            <w:tcW w:w="0" w:type="auto"/>
            <w:vAlign w:val="center"/>
            <w:hideMark/>
          </w:tcPr>
          <w:p w14:paraId="487830E0" w14:textId="77777777" w:rsidR="00675C37" w:rsidRPr="00782B90" w:rsidRDefault="00675C37" w:rsidP="00BA0463">
            <w:pPr>
              <w:rPr>
                <w:sz w:val="18"/>
                <w:szCs w:val="18"/>
              </w:rPr>
            </w:pPr>
            <w:r w:rsidRPr="00782B90">
              <w:rPr>
                <w:rFonts w:ascii="Segoe UI Emoji" w:hAnsi="Segoe UI Emoji" w:cs="Segoe UI Emoji"/>
                <w:sz w:val="18"/>
                <w:szCs w:val="18"/>
              </w:rPr>
              <w:t>✅</w:t>
            </w:r>
            <w:r w:rsidRPr="00782B90">
              <w:rPr>
                <w:sz w:val="18"/>
                <w:szCs w:val="18"/>
              </w:rPr>
              <w:t xml:space="preserve"> Yes (from s 161(6), s 170(2))</w:t>
            </w:r>
          </w:p>
        </w:tc>
        <w:tc>
          <w:tcPr>
            <w:tcW w:w="0" w:type="auto"/>
            <w:vAlign w:val="center"/>
            <w:hideMark/>
          </w:tcPr>
          <w:p w14:paraId="45F7D8AB" w14:textId="77777777" w:rsidR="00675C37" w:rsidRPr="00782B90" w:rsidRDefault="00675C37" w:rsidP="00BA0463">
            <w:pPr>
              <w:rPr>
                <w:sz w:val="18"/>
                <w:szCs w:val="18"/>
              </w:rPr>
            </w:pPr>
            <w:r w:rsidRPr="00782B90">
              <w:rPr>
                <w:rFonts w:ascii="Segoe UI Emoji" w:hAnsi="Segoe UI Emoji" w:cs="Segoe UI Emoji"/>
                <w:sz w:val="18"/>
                <w:szCs w:val="18"/>
              </w:rPr>
              <w:t>✅</w:t>
            </w:r>
            <w:r w:rsidRPr="00782B90">
              <w:rPr>
                <w:sz w:val="18"/>
                <w:szCs w:val="18"/>
              </w:rPr>
              <w:t xml:space="preserve"> Yes</w:t>
            </w:r>
          </w:p>
        </w:tc>
      </w:tr>
      <w:tr w:rsidR="00675C37" w:rsidRPr="00782B90" w14:paraId="019B681C" w14:textId="77777777" w:rsidTr="008D64BB">
        <w:trPr>
          <w:tblCellSpacing w:w="15" w:type="dxa"/>
        </w:trPr>
        <w:tc>
          <w:tcPr>
            <w:tcW w:w="0" w:type="auto"/>
            <w:vAlign w:val="center"/>
            <w:hideMark/>
          </w:tcPr>
          <w:p w14:paraId="3DF635C6" w14:textId="77777777" w:rsidR="00675C37" w:rsidRPr="00782B90" w:rsidRDefault="00675C37" w:rsidP="00BA0463">
            <w:pPr>
              <w:rPr>
                <w:sz w:val="18"/>
                <w:szCs w:val="18"/>
              </w:rPr>
            </w:pPr>
            <w:r w:rsidRPr="00782B90">
              <w:rPr>
                <w:sz w:val="18"/>
                <w:szCs w:val="18"/>
              </w:rPr>
              <w:t>Used when...</w:t>
            </w:r>
          </w:p>
        </w:tc>
        <w:tc>
          <w:tcPr>
            <w:tcW w:w="0" w:type="auto"/>
            <w:vAlign w:val="center"/>
            <w:hideMark/>
          </w:tcPr>
          <w:p w14:paraId="2979D4C8" w14:textId="77777777" w:rsidR="00675C37" w:rsidRPr="00782B90" w:rsidRDefault="00675C37" w:rsidP="00BA0463">
            <w:pPr>
              <w:rPr>
                <w:sz w:val="18"/>
                <w:szCs w:val="18"/>
              </w:rPr>
            </w:pPr>
            <w:r w:rsidRPr="00782B90">
              <w:rPr>
                <w:sz w:val="18"/>
                <w:szCs w:val="18"/>
              </w:rPr>
              <w:t>Orderly closure of solvent company</w:t>
            </w:r>
          </w:p>
        </w:tc>
        <w:tc>
          <w:tcPr>
            <w:tcW w:w="0" w:type="auto"/>
            <w:vAlign w:val="center"/>
            <w:hideMark/>
          </w:tcPr>
          <w:p w14:paraId="41E4CD0E" w14:textId="77777777" w:rsidR="00675C37" w:rsidRPr="00782B90" w:rsidRDefault="00675C37" w:rsidP="00BA0463">
            <w:pPr>
              <w:rPr>
                <w:sz w:val="18"/>
                <w:szCs w:val="18"/>
              </w:rPr>
            </w:pPr>
            <w:r w:rsidRPr="00782B90">
              <w:rPr>
                <w:sz w:val="18"/>
                <w:szCs w:val="18"/>
              </w:rPr>
              <w:t>Directors acknowledge insolvency</w:t>
            </w:r>
          </w:p>
        </w:tc>
      </w:tr>
    </w:tbl>
    <w:p w14:paraId="040DC2DE" w14:textId="77777777" w:rsidR="00675C37" w:rsidRPr="00782B90" w:rsidRDefault="00675C37" w:rsidP="00675C37">
      <w:pPr>
        <w:rPr>
          <w:sz w:val="18"/>
          <w:szCs w:val="18"/>
        </w:rPr>
      </w:pPr>
    </w:p>
    <w:p w14:paraId="4209327C" w14:textId="5F7F6F3A" w:rsidR="00675C37" w:rsidRPr="00782B90" w:rsidRDefault="00000000" w:rsidP="00675C37">
      <w:pPr>
        <w:rPr>
          <w:sz w:val="18"/>
          <w:szCs w:val="18"/>
        </w:rPr>
      </w:pPr>
      <w:r>
        <w:rPr>
          <w:sz w:val="18"/>
          <w:szCs w:val="18"/>
        </w:rPr>
        <w:pict w14:anchorId="11B07CF6">
          <v:rect id="_x0000_i1045" style="width:0;height:1.5pt" o:hralign="center" o:hrstd="t" o:hr="t" fillcolor="#a0a0a0" stroked="f"/>
        </w:pict>
      </w:r>
    </w:p>
    <w:p w14:paraId="28E8A75A" w14:textId="77777777" w:rsidR="00675C37" w:rsidRPr="00782B90"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VWU is </w:t>
      </w:r>
      <w:r w:rsidRPr="00782B90">
        <w:rPr>
          <w:b/>
          <w:bCs/>
          <w:sz w:val="18"/>
          <w:szCs w:val="18"/>
        </w:rPr>
        <w:t>out-of-court</w:t>
      </w:r>
      <w:r w:rsidRPr="00782B90">
        <w:rPr>
          <w:sz w:val="18"/>
          <w:szCs w:val="18"/>
        </w:rPr>
        <w:t xml:space="preserve">. No statutory grounds like CWU; instead, focus is on </w:t>
      </w:r>
      <w:r w:rsidRPr="00782B90">
        <w:rPr>
          <w:b/>
          <w:bCs/>
          <w:sz w:val="18"/>
          <w:szCs w:val="18"/>
        </w:rPr>
        <w:t>financial state</w:t>
      </w:r>
      <w:r w:rsidRPr="00782B90">
        <w:rPr>
          <w:sz w:val="18"/>
          <w:szCs w:val="18"/>
        </w:rPr>
        <w:t xml:space="preserve"> at time of resolution.</w:t>
      </w:r>
    </w:p>
    <w:p w14:paraId="00690390" w14:textId="77777777" w:rsidR="00675C37" w:rsidRPr="00782B90"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w:t>
      </w:r>
      <w:r w:rsidRPr="00782B90">
        <w:rPr>
          <w:b/>
          <w:bCs/>
          <w:sz w:val="18"/>
          <w:szCs w:val="18"/>
        </w:rPr>
        <w:t>s 160(1) IRDA</w:t>
      </w:r>
      <w:r w:rsidRPr="00782B90">
        <w:rPr>
          <w:sz w:val="18"/>
          <w:szCs w:val="18"/>
        </w:rPr>
        <w:t xml:space="preserve"> — VWU may be commenced:</w:t>
      </w:r>
    </w:p>
    <w:p w14:paraId="57BA52F3" w14:textId="77777777" w:rsidR="00675C37" w:rsidRPr="00782B90" w:rsidRDefault="00675C37" w:rsidP="00675C37">
      <w:pPr>
        <w:numPr>
          <w:ilvl w:val="0"/>
          <w:numId w:val="14"/>
        </w:numPr>
        <w:rPr>
          <w:sz w:val="18"/>
          <w:szCs w:val="18"/>
        </w:rPr>
      </w:pPr>
      <w:r w:rsidRPr="00782B90">
        <w:rPr>
          <w:sz w:val="18"/>
          <w:szCs w:val="18"/>
        </w:rPr>
        <w:t>When a fixed duration ends / event occurs; or</w:t>
      </w:r>
    </w:p>
    <w:p w14:paraId="220D117E" w14:textId="77777777" w:rsidR="00675C37" w:rsidRPr="00782B90" w:rsidRDefault="00675C37" w:rsidP="00675C37">
      <w:pPr>
        <w:numPr>
          <w:ilvl w:val="0"/>
          <w:numId w:val="14"/>
        </w:numPr>
        <w:rPr>
          <w:sz w:val="18"/>
          <w:szCs w:val="18"/>
        </w:rPr>
      </w:pPr>
      <w:r w:rsidRPr="00782B90">
        <w:rPr>
          <w:sz w:val="18"/>
          <w:szCs w:val="18"/>
        </w:rPr>
        <w:t xml:space="preserve">If the company passes a </w:t>
      </w:r>
      <w:r w:rsidRPr="00782B90">
        <w:rPr>
          <w:b/>
          <w:bCs/>
          <w:sz w:val="18"/>
          <w:szCs w:val="18"/>
        </w:rPr>
        <w:t>special resolution</w:t>
      </w:r>
      <w:r w:rsidRPr="00782B90">
        <w:rPr>
          <w:sz w:val="18"/>
          <w:szCs w:val="18"/>
        </w:rPr>
        <w:t xml:space="preserve"> to wind up.</w:t>
      </w:r>
    </w:p>
    <w:p w14:paraId="6A64CF22" w14:textId="77777777" w:rsidR="00675C37" w:rsidRPr="00782B90" w:rsidRDefault="00000000" w:rsidP="00675C37">
      <w:pPr>
        <w:rPr>
          <w:sz w:val="18"/>
          <w:szCs w:val="18"/>
        </w:rPr>
      </w:pPr>
      <w:r>
        <w:rPr>
          <w:sz w:val="18"/>
          <w:szCs w:val="18"/>
        </w:rPr>
        <w:pict w14:anchorId="3AB694D4">
          <v:rect id="_x0000_i1046" style="width:0;height:1.5pt" o:hralign="center" o:hrstd="t" o:hr="t" fillcolor="#a0a0a0" stroked="f"/>
        </w:pict>
      </w:r>
    </w:p>
    <w:p w14:paraId="386B4CAE" w14:textId="1FA22727" w:rsidR="00675C37" w:rsidRPr="00782B90" w:rsidRDefault="00746E83" w:rsidP="00A411C3">
      <w:pPr>
        <w:pStyle w:val="Heading3"/>
      </w:pPr>
      <w:r>
        <w:t>3.</w:t>
      </w:r>
      <w:r w:rsidR="00675C37" w:rsidRPr="00782B90">
        <w:t>3.2 MVWU – Members’ Voluntary Winding Up</w:t>
      </w:r>
    </w:p>
    <w:p w14:paraId="07697652" w14:textId="77777777" w:rsidR="00675C37" w:rsidRPr="00782B90"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Legal Source: </w:t>
      </w:r>
      <w:r w:rsidRPr="00782B90">
        <w:rPr>
          <w:b/>
          <w:bCs/>
          <w:sz w:val="18"/>
          <w:szCs w:val="18"/>
        </w:rPr>
        <w:t>s 160–165 IRDA</w:t>
      </w:r>
      <w:r w:rsidRPr="00782B90">
        <w:rPr>
          <w:sz w:val="18"/>
          <w:szCs w:val="18"/>
        </w:rPr>
        <w:br/>
      </w:r>
      <w:r w:rsidRPr="00782B90">
        <w:rPr>
          <w:rFonts w:ascii="Segoe UI Emoji" w:hAnsi="Segoe UI Emoji" w:cs="Segoe UI Emoji"/>
          <w:sz w:val="18"/>
          <w:szCs w:val="18"/>
        </w:rPr>
        <w:t>🧠</w:t>
      </w:r>
      <w:r w:rsidRPr="00782B90">
        <w:rPr>
          <w:sz w:val="18"/>
          <w:szCs w:val="18"/>
        </w:rPr>
        <w:t xml:space="preserve"> Used when: Company is </w:t>
      </w:r>
      <w:r w:rsidRPr="00782B90">
        <w:rPr>
          <w:b/>
          <w:bCs/>
          <w:sz w:val="18"/>
          <w:szCs w:val="18"/>
        </w:rPr>
        <w:t>solvent</w:t>
      </w:r>
      <w:r w:rsidRPr="00782B90">
        <w:rPr>
          <w:sz w:val="18"/>
          <w:szCs w:val="18"/>
        </w:rPr>
        <w:t>, and members wish to voluntarily close it down.</w:t>
      </w:r>
    </w:p>
    <w:p w14:paraId="2A52875E" w14:textId="77777777" w:rsidR="00A05EF3" w:rsidRPr="00A05EF3" w:rsidRDefault="00A05EF3" w:rsidP="00A05EF3">
      <w:pPr>
        <w:rPr>
          <w:b/>
          <w:bCs/>
          <w:sz w:val="18"/>
          <w:szCs w:val="18"/>
        </w:rPr>
      </w:pPr>
      <w:r w:rsidRPr="00A05EF3">
        <w:rPr>
          <w:rFonts w:ascii="Segoe UI Emoji" w:hAnsi="Segoe UI Emoji" w:cs="Segoe UI Emoji"/>
          <w:b/>
          <w:bCs/>
          <w:sz w:val="18"/>
          <w:szCs w:val="18"/>
        </w:rPr>
        <w:t>🧪</w:t>
      </w:r>
      <w:r w:rsidRPr="00A05EF3">
        <w:rPr>
          <w:b/>
          <w:bCs/>
          <w:sz w:val="18"/>
          <w:szCs w:val="18"/>
        </w:rPr>
        <w:t xml:space="preserve"> Legal Test (Must Fulfil All):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4"/>
        <w:gridCol w:w="6036"/>
        <w:gridCol w:w="1156"/>
      </w:tblGrid>
      <w:tr w:rsidR="00A05EF3" w:rsidRPr="00A05EF3" w14:paraId="4DB71503" w14:textId="77777777" w:rsidTr="00A05EF3">
        <w:trPr>
          <w:tblHeader/>
          <w:tblCellSpacing w:w="15" w:type="dxa"/>
        </w:trPr>
        <w:tc>
          <w:tcPr>
            <w:tcW w:w="0" w:type="auto"/>
            <w:vAlign w:val="center"/>
            <w:hideMark/>
          </w:tcPr>
          <w:p w14:paraId="3B1FE735" w14:textId="77777777" w:rsidR="00A05EF3" w:rsidRPr="00A05EF3" w:rsidRDefault="00A05EF3" w:rsidP="00A05EF3">
            <w:pPr>
              <w:rPr>
                <w:b/>
                <w:bCs/>
                <w:sz w:val="18"/>
                <w:szCs w:val="18"/>
              </w:rPr>
            </w:pPr>
            <w:r w:rsidRPr="00A05EF3">
              <w:rPr>
                <w:b/>
                <w:bCs/>
                <w:sz w:val="18"/>
                <w:szCs w:val="18"/>
              </w:rPr>
              <w:lastRenderedPageBreak/>
              <w:t>Requirement</w:t>
            </w:r>
          </w:p>
        </w:tc>
        <w:tc>
          <w:tcPr>
            <w:tcW w:w="0" w:type="auto"/>
            <w:vAlign w:val="center"/>
            <w:hideMark/>
          </w:tcPr>
          <w:p w14:paraId="51F5AFB9" w14:textId="77777777" w:rsidR="00A05EF3" w:rsidRPr="00A05EF3" w:rsidRDefault="00A05EF3" w:rsidP="00A05EF3">
            <w:pPr>
              <w:rPr>
                <w:b/>
                <w:bCs/>
                <w:sz w:val="18"/>
                <w:szCs w:val="18"/>
              </w:rPr>
            </w:pPr>
            <w:r w:rsidRPr="00A05EF3">
              <w:rPr>
                <w:b/>
                <w:bCs/>
                <w:sz w:val="18"/>
                <w:szCs w:val="18"/>
              </w:rPr>
              <w:t>Explanation</w:t>
            </w:r>
          </w:p>
        </w:tc>
        <w:tc>
          <w:tcPr>
            <w:tcW w:w="0" w:type="auto"/>
            <w:vAlign w:val="center"/>
            <w:hideMark/>
          </w:tcPr>
          <w:p w14:paraId="59633362" w14:textId="77777777" w:rsidR="00A05EF3" w:rsidRPr="00A05EF3" w:rsidRDefault="00A05EF3" w:rsidP="00A05EF3">
            <w:pPr>
              <w:rPr>
                <w:b/>
                <w:bCs/>
                <w:sz w:val="18"/>
                <w:szCs w:val="18"/>
              </w:rPr>
            </w:pPr>
            <w:r w:rsidRPr="00A05EF3">
              <w:rPr>
                <w:b/>
                <w:bCs/>
                <w:sz w:val="18"/>
                <w:szCs w:val="18"/>
              </w:rPr>
              <w:t>Statutory Source</w:t>
            </w:r>
          </w:p>
        </w:tc>
      </w:tr>
      <w:tr w:rsidR="00A05EF3" w:rsidRPr="00A05EF3" w14:paraId="2D598376" w14:textId="77777777" w:rsidTr="00A05EF3">
        <w:trPr>
          <w:tblCellSpacing w:w="15" w:type="dxa"/>
        </w:trPr>
        <w:tc>
          <w:tcPr>
            <w:tcW w:w="0" w:type="auto"/>
            <w:vAlign w:val="center"/>
            <w:hideMark/>
          </w:tcPr>
          <w:p w14:paraId="03ADE8D6" w14:textId="77777777" w:rsidR="00A05EF3" w:rsidRPr="00A05EF3" w:rsidRDefault="00A05EF3" w:rsidP="00A05EF3">
            <w:pPr>
              <w:rPr>
                <w:sz w:val="18"/>
                <w:szCs w:val="18"/>
              </w:rPr>
            </w:pPr>
            <w:r w:rsidRPr="00A05EF3">
              <w:rPr>
                <w:sz w:val="18"/>
                <w:szCs w:val="18"/>
              </w:rPr>
              <w:t>1️</w:t>
            </w:r>
            <w:r w:rsidRPr="00A05EF3">
              <w:rPr>
                <w:rFonts w:ascii="Segoe UI Symbol" w:hAnsi="Segoe UI Symbol" w:cs="Segoe UI Symbol"/>
                <w:sz w:val="18"/>
                <w:szCs w:val="18"/>
              </w:rPr>
              <w:t>⃣</w:t>
            </w:r>
            <w:r w:rsidRPr="00A05EF3">
              <w:rPr>
                <w:sz w:val="18"/>
                <w:szCs w:val="18"/>
              </w:rPr>
              <w:t xml:space="preserve"> </w:t>
            </w:r>
            <w:r w:rsidRPr="00A05EF3">
              <w:rPr>
                <w:b/>
                <w:bCs/>
                <w:sz w:val="18"/>
                <w:szCs w:val="18"/>
              </w:rPr>
              <w:t>Declaration of Solvency</w:t>
            </w:r>
          </w:p>
        </w:tc>
        <w:tc>
          <w:tcPr>
            <w:tcW w:w="0" w:type="auto"/>
            <w:vAlign w:val="center"/>
            <w:hideMark/>
          </w:tcPr>
          <w:p w14:paraId="41CA1DED" w14:textId="77777777" w:rsidR="00A05EF3" w:rsidRPr="00A05EF3" w:rsidRDefault="00A05EF3" w:rsidP="00A05EF3">
            <w:pPr>
              <w:rPr>
                <w:sz w:val="18"/>
                <w:szCs w:val="18"/>
              </w:rPr>
            </w:pPr>
            <w:r w:rsidRPr="00A05EF3">
              <w:rPr>
                <w:sz w:val="18"/>
                <w:szCs w:val="18"/>
              </w:rPr>
              <w:t>Directors must resolve that the company will be able to pay its debts in full within 12 months. Must be made before notice of WU resolution is sent.</w:t>
            </w:r>
          </w:p>
        </w:tc>
        <w:tc>
          <w:tcPr>
            <w:tcW w:w="0" w:type="auto"/>
            <w:vAlign w:val="center"/>
            <w:hideMark/>
          </w:tcPr>
          <w:p w14:paraId="01EAF22E" w14:textId="77777777" w:rsidR="00A05EF3" w:rsidRPr="00A05EF3" w:rsidRDefault="00A05EF3" w:rsidP="00A05EF3">
            <w:pPr>
              <w:rPr>
                <w:sz w:val="18"/>
                <w:szCs w:val="18"/>
              </w:rPr>
            </w:pPr>
            <w:r w:rsidRPr="00A05EF3">
              <w:rPr>
                <w:b/>
                <w:bCs/>
                <w:sz w:val="18"/>
                <w:szCs w:val="18"/>
              </w:rPr>
              <w:t>s 163(1)–(3)</w:t>
            </w:r>
          </w:p>
        </w:tc>
      </w:tr>
      <w:tr w:rsidR="00A05EF3" w:rsidRPr="00A05EF3" w14:paraId="36E83198" w14:textId="77777777" w:rsidTr="00A05EF3">
        <w:trPr>
          <w:tblCellSpacing w:w="15" w:type="dxa"/>
        </w:trPr>
        <w:tc>
          <w:tcPr>
            <w:tcW w:w="0" w:type="auto"/>
            <w:vAlign w:val="center"/>
            <w:hideMark/>
          </w:tcPr>
          <w:p w14:paraId="5E151AE9" w14:textId="77777777" w:rsidR="00A05EF3" w:rsidRPr="00A05EF3" w:rsidRDefault="00A05EF3" w:rsidP="00A05EF3">
            <w:pPr>
              <w:rPr>
                <w:sz w:val="18"/>
                <w:szCs w:val="18"/>
              </w:rPr>
            </w:pPr>
            <w:r w:rsidRPr="00A05EF3">
              <w:rPr>
                <w:sz w:val="18"/>
                <w:szCs w:val="18"/>
              </w:rPr>
              <w:t>2️</w:t>
            </w:r>
            <w:r w:rsidRPr="00A05EF3">
              <w:rPr>
                <w:rFonts w:ascii="Segoe UI Symbol" w:hAnsi="Segoe UI Symbol" w:cs="Segoe UI Symbol"/>
                <w:sz w:val="18"/>
                <w:szCs w:val="18"/>
              </w:rPr>
              <w:t>⃣</w:t>
            </w:r>
            <w:r w:rsidRPr="00A05EF3">
              <w:rPr>
                <w:sz w:val="18"/>
                <w:szCs w:val="18"/>
              </w:rPr>
              <w:t xml:space="preserve"> </w:t>
            </w:r>
            <w:r w:rsidRPr="00A05EF3">
              <w:rPr>
                <w:b/>
                <w:bCs/>
                <w:sz w:val="18"/>
                <w:szCs w:val="18"/>
              </w:rPr>
              <w:t>Special Resolution</w:t>
            </w:r>
          </w:p>
        </w:tc>
        <w:tc>
          <w:tcPr>
            <w:tcW w:w="0" w:type="auto"/>
            <w:vAlign w:val="center"/>
            <w:hideMark/>
          </w:tcPr>
          <w:p w14:paraId="6AB653B4" w14:textId="77777777" w:rsidR="00A05EF3" w:rsidRPr="00A05EF3" w:rsidRDefault="00A05EF3" w:rsidP="00A05EF3">
            <w:pPr>
              <w:rPr>
                <w:sz w:val="18"/>
                <w:szCs w:val="18"/>
              </w:rPr>
            </w:pPr>
            <w:r w:rsidRPr="00A05EF3">
              <w:rPr>
                <w:sz w:val="18"/>
                <w:szCs w:val="18"/>
              </w:rPr>
              <w:t xml:space="preserve">Members must pass a </w:t>
            </w:r>
            <w:r w:rsidRPr="00A05EF3">
              <w:rPr>
                <w:b/>
                <w:bCs/>
                <w:sz w:val="18"/>
                <w:szCs w:val="18"/>
              </w:rPr>
              <w:t>special resolution</w:t>
            </w:r>
            <w:r w:rsidRPr="00A05EF3">
              <w:rPr>
                <w:sz w:val="18"/>
                <w:szCs w:val="18"/>
              </w:rPr>
              <w:t xml:space="preserve"> to wind up the company.</w:t>
            </w:r>
          </w:p>
        </w:tc>
        <w:tc>
          <w:tcPr>
            <w:tcW w:w="0" w:type="auto"/>
            <w:vAlign w:val="center"/>
            <w:hideMark/>
          </w:tcPr>
          <w:p w14:paraId="6FB61247" w14:textId="77777777" w:rsidR="00A05EF3" w:rsidRPr="00A05EF3" w:rsidRDefault="00A05EF3" w:rsidP="00A05EF3">
            <w:pPr>
              <w:rPr>
                <w:sz w:val="18"/>
                <w:szCs w:val="18"/>
              </w:rPr>
            </w:pPr>
            <w:r w:rsidRPr="00A05EF3">
              <w:rPr>
                <w:b/>
                <w:bCs/>
                <w:sz w:val="18"/>
                <w:szCs w:val="18"/>
              </w:rPr>
              <w:t>s 160(1)(b)</w:t>
            </w:r>
          </w:p>
        </w:tc>
      </w:tr>
      <w:tr w:rsidR="00A05EF3" w:rsidRPr="00A05EF3" w14:paraId="473826CC" w14:textId="77777777" w:rsidTr="00A05EF3">
        <w:trPr>
          <w:tblCellSpacing w:w="15" w:type="dxa"/>
        </w:trPr>
        <w:tc>
          <w:tcPr>
            <w:tcW w:w="0" w:type="auto"/>
            <w:vAlign w:val="center"/>
            <w:hideMark/>
          </w:tcPr>
          <w:p w14:paraId="04C35B2E" w14:textId="77777777" w:rsidR="00A05EF3" w:rsidRPr="00A05EF3" w:rsidRDefault="00A05EF3" w:rsidP="00A05EF3">
            <w:pPr>
              <w:rPr>
                <w:sz w:val="18"/>
                <w:szCs w:val="18"/>
              </w:rPr>
            </w:pPr>
            <w:r w:rsidRPr="00A05EF3">
              <w:rPr>
                <w:sz w:val="18"/>
                <w:szCs w:val="18"/>
              </w:rPr>
              <w:t>3️</w:t>
            </w:r>
            <w:r w:rsidRPr="00A05EF3">
              <w:rPr>
                <w:rFonts w:ascii="Segoe UI Symbol" w:hAnsi="Segoe UI Symbol" w:cs="Segoe UI Symbol"/>
                <w:sz w:val="18"/>
                <w:szCs w:val="18"/>
              </w:rPr>
              <w:t>⃣</w:t>
            </w:r>
            <w:r w:rsidRPr="00A05EF3">
              <w:rPr>
                <w:sz w:val="18"/>
                <w:szCs w:val="18"/>
              </w:rPr>
              <w:t xml:space="preserve"> </w:t>
            </w:r>
            <w:r w:rsidRPr="00A05EF3">
              <w:rPr>
                <w:b/>
                <w:bCs/>
                <w:sz w:val="18"/>
                <w:szCs w:val="18"/>
              </w:rPr>
              <w:t>Appointment of Liquidator</w:t>
            </w:r>
          </w:p>
        </w:tc>
        <w:tc>
          <w:tcPr>
            <w:tcW w:w="0" w:type="auto"/>
            <w:vAlign w:val="center"/>
            <w:hideMark/>
          </w:tcPr>
          <w:p w14:paraId="558DA7B6" w14:textId="77777777" w:rsidR="00A05EF3" w:rsidRPr="00A05EF3" w:rsidRDefault="00A05EF3" w:rsidP="00A05EF3">
            <w:pPr>
              <w:rPr>
                <w:sz w:val="18"/>
                <w:szCs w:val="18"/>
              </w:rPr>
            </w:pPr>
            <w:r w:rsidRPr="00A05EF3">
              <w:rPr>
                <w:sz w:val="18"/>
                <w:szCs w:val="18"/>
              </w:rPr>
              <w:t xml:space="preserve">Company must appoint </w:t>
            </w:r>
            <w:r w:rsidRPr="00A05EF3">
              <w:rPr>
                <w:b/>
                <w:bCs/>
                <w:sz w:val="18"/>
                <w:szCs w:val="18"/>
              </w:rPr>
              <w:t>one or more licensed liquidators</w:t>
            </w:r>
            <w:r w:rsidRPr="00A05EF3">
              <w:rPr>
                <w:sz w:val="18"/>
                <w:szCs w:val="18"/>
              </w:rPr>
              <w:t>.</w:t>
            </w:r>
          </w:p>
        </w:tc>
        <w:tc>
          <w:tcPr>
            <w:tcW w:w="0" w:type="auto"/>
            <w:vAlign w:val="center"/>
            <w:hideMark/>
          </w:tcPr>
          <w:p w14:paraId="3667CD34" w14:textId="77777777" w:rsidR="00A05EF3" w:rsidRPr="00A05EF3" w:rsidRDefault="00A05EF3" w:rsidP="00A05EF3">
            <w:pPr>
              <w:rPr>
                <w:sz w:val="18"/>
                <w:szCs w:val="18"/>
              </w:rPr>
            </w:pPr>
            <w:r w:rsidRPr="00A05EF3">
              <w:rPr>
                <w:b/>
                <w:bCs/>
                <w:sz w:val="18"/>
                <w:szCs w:val="18"/>
              </w:rPr>
              <w:t>s 164(1)</w:t>
            </w:r>
          </w:p>
        </w:tc>
      </w:tr>
    </w:tbl>
    <w:p w14:paraId="503530F5" w14:textId="77777777" w:rsidR="00A05EF3" w:rsidRPr="00A05EF3" w:rsidRDefault="00000000" w:rsidP="00A05EF3">
      <w:pPr>
        <w:rPr>
          <w:sz w:val="18"/>
          <w:szCs w:val="18"/>
        </w:rPr>
      </w:pPr>
      <w:r>
        <w:rPr>
          <w:sz w:val="18"/>
          <w:szCs w:val="18"/>
        </w:rPr>
        <w:pict w14:anchorId="77C1D51A">
          <v:rect id="_x0000_i1047" style="width:0;height:1.5pt" o:hralign="center" o:hrstd="t" o:hr="t" fillcolor="#a0a0a0" stroked="f"/>
        </w:pict>
      </w:r>
    </w:p>
    <w:p w14:paraId="23A40078" w14:textId="77777777" w:rsidR="00A05EF3" w:rsidRPr="00A05EF3" w:rsidRDefault="00A05EF3" w:rsidP="00A05EF3">
      <w:pPr>
        <w:rPr>
          <w:b/>
          <w:bCs/>
          <w:sz w:val="18"/>
          <w:szCs w:val="18"/>
        </w:rPr>
      </w:pPr>
      <w:r w:rsidRPr="00A05EF3">
        <w:rPr>
          <w:rFonts w:ascii="Segoe UI Emoji" w:hAnsi="Segoe UI Emoji" w:cs="Segoe UI Emoji"/>
          <w:b/>
          <w:bCs/>
          <w:sz w:val="18"/>
          <w:szCs w:val="18"/>
        </w:rPr>
        <w:t>⚙️</w:t>
      </w:r>
      <w:r w:rsidRPr="00A05EF3">
        <w:rPr>
          <w:b/>
          <w:bCs/>
          <w:sz w:val="18"/>
          <w:szCs w:val="18"/>
        </w:rPr>
        <w:t xml:space="preserve"> Supplementary Rules / Post-Test Mechanics:</w:t>
      </w:r>
    </w:p>
    <w:p w14:paraId="65B2D0C9" w14:textId="77777777" w:rsidR="00A05EF3" w:rsidRPr="00A05EF3" w:rsidRDefault="00A05EF3" w:rsidP="00A05EF3">
      <w:pPr>
        <w:numPr>
          <w:ilvl w:val="0"/>
          <w:numId w:val="45"/>
        </w:numPr>
        <w:rPr>
          <w:sz w:val="18"/>
          <w:szCs w:val="18"/>
        </w:rPr>
      </w:pPr>
      <w:r w:rsidRPr="00A05EF3">
        <w:rPr>
          <w:b/>
          <w:bCs/>
          <w:sz w:val="18"/>
          <w:szCs w:val="18"/>
        </w:rPr>
        <w:t>Effect of Declaration (s 163)</w:t>
      </w:r>
    </w:p>
    <w:p w14:paraId="18009D04" w14:textId="77777777" w:rsidR="00A05EF3" w:rsidRPr="00A05EF3" w:rsidRDefault="00A05EF3" w:rsidP="00A05EF3">
      <w:pPr>
        <w:numPr>
          <w:ilvl w:val="1"/>
          <w:numId w:val="45"/>
        </w:numPr>
        <w:rPr>
          <w:sz w:val="18"/>
          <w:szCs w:val="18"/>
        </w:rPr>
      </w:pPr>
      <w:r w:rsidRPr="00A05EF3">
        <w:rPr>
          <w:sz w:val="18"/>
          <w:szCs w:val="18"/>
        </w:rPr>
        <w:t xml:space="preserve">Must be in </w:t>
      </w:r>
      <w:r w:rsidRPr="00A05EF3">
        <w:rPr>
          <w:b/>
          <w:bCs/>
          <w:sz w:val="18"/>
          <w:szCs w:val="18"/>
        </w:rPr>
        <w:t>prescribed form</w:t>
      </w:r>
      <w:r w:rsidRPr="00A05EF3">
        <w:rPr>
          <w:sz w:val="18"/>
          <w:szCs w:val="18"/>
        </w:rPr>
        <w:t xml:space="preserve">, made by </w:t>
      </w:r>
      <w:r w:rsidRPr="00A05EF3">
        <w:rPr>
          <w:b/>
          <w:bCs/>
          <w:sz w:val="18"/>
          <w:szCs w:val="18"/>
        </w:rPr>
        <w:t>majority of directors</w:t>
      </w:r>
      <w:r w:rsidRPr="00A05EF3">
        <w:rPr>
          <w:sz w:val="18"/>
          <w:szCs w:val="18"/>
        </w:rPr>
        <w:t>, and filed with ROC.</w:t>
      </w:r>
    </w:p>
    <w:p w14:paraId="6A946ECE" w14:textId="77777777" w:rsidR="00A05EF3" w:rsidRPr="00A05EF3" w:rsidRDefault="00A05EF3" w:rsidP="00A05EF3">
      <w:pPr>
        <w:numPr>
          <w:ilvl w:val="1"/>
          <w:numId w:val="45"/>
        </w:numPr>
        <w:rPr>
          <w:sz w:val="18"/>
          <w:szCs w:val="18"/>
        </w:rPr>
      </w:pPr>
      <w:r w:rsidRPr="00A05EF3">
        <w:rPr>
          <w:sz w:val="18"/>
          <w:szCs w:val="18"/>
        </w:rPr>
        <w:t xml:space="preserve">Declaration must be accompanied by </w:t>
      </w:r>
      <w:r w:rsidRPr="00A05EF3">
        <w:rPr>
          <w:b/>
          <w:bCs/>
          <w:sz w:val="18"/>
          <w:szCs w:val="18"/>
        </w:rPr>
        <w:t>statement of affairs</w:t>
      </w:r>
      <w:r w:rsidRPr="00A05EF3">
        <w:rPr>
          <w:sz w:val="18"/>
          <w:szCs w:val="18"/>
        </w:rPr>
        <w:t>.</w:t>
      </w:r>
    </w:p>
    <w:p w14:paraId="5B6BB232" w14:textId="77777777" w:rsidR="00A05EF3" w:rsidRPr="00A05EF3" w:rsidRDefault="00A05EF3" w:rsidP="00A05EF3">
      <w:pPr>
        <w:numPr>
          <w:ilvl w:val="1"/>
          <w:numId w:val="45"/>
        </w:numPr>
        <w:rPr>
          <w:sz w:val="18"/>
          <w:szCs w:val="18"/>
        </w:rPr>
      </w:pPr>
      <w:r w:rsidRPr="00A05EF3">
        <w:rPr>
          <w:sz w:val="18"/>
          <w:szCs w:val="18"/>
        </w:rPr>
        <w:t xml:space="preserve">Filed within </w:t>
      </w:r>
      <w:r w:rsidRPr="00A05EF3">
        <w:rPr>
          <w:b/>
          <w:bCs/>
          <w:sz w:val="18"/>
          <w:szCs w:val="18"/>
        </w:rPr>
        <w:t>7 days</w:t>
      </w:r>
      <w:r w:rsidRPr="00A05EF3">
        <w:rPr>
          <w:sz w:val="18"/>
          <w:szCs w:val="18"/>
        </w:rPr>
        <w:t xml:space="preserve"> of declaration.</w:t>
      </w:r>
    </w:p>
    <w:p w14:paraId="4DA00E71" w14:textId="77777777" w:rsidR="00A05EF3" w:rsidRPr="00A05EF3" w:rsidRDefault="00A05EF3" w:rsidP="00A05EF3">
      <w:pPr>
        <w:numPr>
          <w:ilvl w:val="0"/>
          <w:numId w:val="45"/>
        </w:numPr>
        <w:rPr>
          <w:sz w:val="18"/>
          <w:szCs w:val="18"/>
        </w:rPr>
      </w:pPr>
      <w:r w:rsidRPr="00A05EF3">
        <w:rPr>
          <w:b/>
          <w:bCs/>
          <w:sz w:val="18"/>
          <w:szCs w:val="18"/>
        </w:rPr>
        <w:t>Directors’ Powers Cease (s 164(2))</w:t>
      </w:r>
    </w:p>
    <w:p w14:paraId="6F588682" w14:textId="1C5826E7" w:rsidR="00A05EF3" w:rsidRPr="00A05EF3" w:rsidRDefault="00A05EF3" w:rsidP="00A05EF3">
      <w:pPr>
        <w:numPr>
          <w:ilvl w:val="1"/>
          <w:numId w:val="45"/>
        </w:numPr>
        <w:rPr>
          <w:sz w:val="18"/>
          <w:szCs w:val="18"/>
        </w:rPr>
      </w:pPr>
      <w:r w:rsidRPr="00A05EF3">
        <w:rPr>
          <w:sz w:val="18"/>
          <w:szCs w:val="18"/>
        </w:rPr>
        <w:t xml:space="preserve">Once liquidator appointed, </w:t>
      </w:r>
      <w:r w:rsidRPr="00A05EF3">
        <w:rPr>
          <w:b/>
          <w:bCs/>
          <w:sz w:val="18"/>
          <w:szCs w:val="18"/>
        </w:rPr>
        <w:t>board powers cease</w:t>
      </w:r>
      <w:r w:rsidRPr="00A05EF3">
        <w:rPr>
          <w:sz w:val="18"/>
          <w:szCs w:val="18"/>
        </w:rPr>
        <w:t>, unless permitted by liquidator.</w:t>
      </w:r>
    </w:p>
    <w:p w14:paraId="16A5A329" w14:textId="77777777" w:rsidR="00A05EF3" w:rsidRPr="00A05EF3" w:rsidRDefault="00000000" w:rsidP="00A05EF3">
      <w:pPr>
        <w:rPr>
          <w:sz w:val="18"/>
          <w:szCs w:val="18"/>
        </w:rPr>
      </w:pPr>
      <w:r>
        <w:rPr>
          <w:sz w:val="18"/>
          <w:szCs w:val="18"/>
        </w:rPr>
        <w:pict w14:anchorId="7C6ADAA3">
          <v:rect id="_x0000_i1048" style="width:0;height:1.5pt" o:hralign="center" o:hrstd="t" o:hr="t" fillcolor="#a0a0a0" stroked="f"/>
        </w:pict>
      </w:r>
    </w:p>
    <w:p w14:paraId="6B711C55" w14:textId="77777777" w:rsidR="00A05EF3" w:rsidRPr="00A05EF3" w:rsidRDefault="00A05EF3" w:rsidP="00A05EF3">
      <w:pPr>
        <w:rPr>
          <w:b/>
          <w:bCs/>
          <w:sz w:val="18"/>
          <w:szCs w:val="18"/>
        </w:rPr>
      </w:pPr>
      <w:r w:rsidRPr="00A05EF3">
        <w:rPr>
          <w:rFonts w:ascii="Segoe UI Emoji" w:hAnsi="Segoe UI Emoji" w:cs="Segoe UI Emoji"/>
          <w:b/>
          <w:bCs/>
          <w:sz w:val="18"/>
          <w:szCs w:val="18"/>
        </w:rPr>
        <w:t>💣</w:t>
      </w:r>
      <w:r w:rsidRPr="00A05EF3">
        <w:rPr>
          <w:b/>
          <w:bCs/>
          <w:sz w:val="18"/>
          <w:szCs w:val="18"/>
        </w:rPr>
        <w:t xml:space="preserve"> Common Traps / </w:t>
      </w:r>
      <w:r w:rsidRPr="00A05EF3">
        <w:rPr>
          <w:rFonts w:ascii="Segoe UI Emoji" w:hAnsi="Segoe UI Emoji" w:cs="Segoe UI Emoji"/>
          <w:b/>
          <w:bCs/>
          <w:sz w:val="18"/>
          <w:szCs w:val="18"/>
        </w:rPr>
        <w:t>🧠</w:t>
      </w:r>
      <w:r w:rsidRPr="00A05EF3">
        <w:rPr>
          <w:b/>
          <w:bCs/>
          <w:sz w:val="18"/>
          <w:szCs w:val="18"/>
        </w:rPr>
        <w:t xml:space="preserve"> Exam Flags</w:t>
      </w:r>
    </w:p>
    <w:p w14:paraId="6D58CACF" w14:textId="77777777" w:rsidR="00A05EF3" w:rsidRPr="00A05EF3" w:rsidRDefault="00A05EF3" w:rsidP="00A05EF3">
      <w:pPr>
        <w:numPr>
          <w:ilvl w:val="0"/>
          <w:numId w:val="46"/>
        </w:numPr>
        <w:rPr>
          <w:sz w:val="18"/>
          <w:szCs w:val="18"/>
        </w:rPr>
      </w:pPr>
      <w:r w:rsidRPr="00A05EF3">
        <w:rPr>
          <w:rFonts w:ascii="Segoe UI Emoji" w:hAnsi="Segoe UI Emoji" w:cs="Segoe UI Emoji"/>
          <w:sz w:val="18"/>
          <w:szCs w:val="18"/>
        </w:rPr>
        <w:t>❌</w:t>
      </w:r>
      <w:r w:rsidRPr="00A05EF3">
        <w:rPr>
          <w:sz w:val="18"/>
          <w:szCs w:val="18"/>
        </w:rPr>
        <w:t xml:space="preserve"> Failure to file </w:t>
      </w:r>
      <w:r w:rsidRPr="00A05EF3">
        <w:rPr>
          <w:b/>
          <w:bCs/>
          <w:sz w:val="18"/>
          <w:szCs w:val="18"/>
        </w:rPr>
        <w:t>valid solvency declaration</w:t>
      </w:r>
      <w:r w:rsidRPr="00A05EF3">
        <w:rPr>
          <w:sz w:val="18"/>
          <w:szCs w:val="18"/>
        </w:rPr>
        <w:t xml:space="preserve"> = invalid MVWU.</w:t>
      </w:r>
    </w:p>
    <w:p w14:paraId="026950A1" w14:textId="77777777" w:rsidR="00A05EF3" w:rsidRPr="00A05EF3" w:rsidRDefault="00A05EF3" w:rsidP="00A05EF3">
      <w:pPr>
        <w:numPr>
          <w:ilvl w:val="0"/>
          <w:numId w:val="46"/>
        </w:numPr>
        <w:rPr>
          <w:sz w:val="18"/>
          <w:szCs w:val="18"/>
        </w:rPr>
      </w:pPr>
      <w:r w:rsidRPr="00A05EF3">
        <w:rPr>
          <w:rFonts w:ascii="Segoe UI Emoji" w:hAnsi="Segoe UI Emoji" w:cs="Segoe UI Emoji"/>
          <w:sz w:val="18"/>
          <w:szCs w:val="18"/>
        </w:rPr>
        <w:t>❌</w:t>
      </w:r>
      <w:r w:rsidRPr="00A05EF3">
        <w:rPr>
          <w:sz w:val="18"/>
          <w:szCs w:val="18"/>
        </w:rPr>
        <w:t xml:space="preserve"> Continuing MVWU when </w:t>
      </w:r>
      <w:r w:rsidRPr="00A05EF3">
        <w:rPr>
          <w:b/>
          <w:bCs/>
          <w:sz w:val="18"/>
          <w:szCs w:val="18"/>
        </w:rPr>
        <w:t>insolvency is discovered</w:t>
      </w:r>
      <w:r w:rsidRPr="00A05EF3">
        <w:rPr>
          <w:sz w:val="18"/>
          <w:szCs w:val="18"/>
        </w:rPr>
        <w:t xml:space="preserve"> = breach of duty.</w:t>
      </w:r>
    </w:p>
    <w:p w14:paraId="1D46D37B" w14:textId="77777777" w:rsidR="00A05EF3" w:rsidRPr="00A05EF3" w:rsidRDefault="00A05EF3" w:rsidP="00A05EF3">
      <w:pPr>
        <w:numPr>
          <w:ilvl w:val="0"/>
          <w:numId w:val="46"/>
        </w:numPr>
        <w:rPr>
          <w:sz w:val="18"/>
          <w:szCs w:val="18"/>
        </w:rPr>
      </w:pPr>
      <w:r w:rsidRPr="00A05EF3">
        <w:rPr>
          <w:rFonts w:ascii="Segoe UI Emoji" w:hAnsi="Segoe UI Emoji" w:cs="Segoe UI Emoji"/>
          <w:sz w:val="18"/>
          <w:szCs w:val="18"/>
        </w:rPr>
        <w:t>🧠</w:t>
      </w:r>
      <w:r w:rsidRPr="00A05EF3">
        <w:rPr>
          <w:sz w:val="18"/>
          <w:szCs w:val="18"/>
        </w:rPr>
        <w:t xml:space="preserve"> MVWU </w:t>
      </w:r>
      <w:r w:rsidRPr="00A05EF3">
        <w:rPr>
          <w:b/>
          <w:bCs/>
          <w:sz w:val="18"/>
          <w:szCs w:val="18"/>
        </w:rPr>
        <w:t>can only be used</w:t>
      </w:r>
      <w:r w:rsidRPr="00A05EF3">
        <w:rPr>
          <w:sz w:val="18"/>
          <w:szCs w:val="18"/>
        </w:rPr>
        <w:t xml:space="preserve"> if solvency is genuinely believed at the time of declaration.</w:t>
      </w:r>
    </w:p>
    <w:p w14:paraId="7E473153" w14:textId="37545D84" w:rsidR="00675C37" w:rsidRPr="00782B90" w:rsidRDefault="00000000" w:rsidP="00675C37">
      <w:pPr>
        <w:rPr>
          <w:sz w:val="18"/>
          <w:szCs w:val="18"/>
        </w:rPr>
      </w:pPr>
      <w:r>
        <w:rPr>
          <w:sz w:val="18"/>
          <w:szCs w:val="18"/>
        </w:rPr>
        <w:pict w14:anchorId="0A4B3E90">
          <v:rect id="_x0000_i1049" style="width:0;height:1.5pt" o:hralign="center" o:hrstd="t" o:hr="t" fillcolor="#a0a0a0" stroked="f"/>
        </w:pict>
      </w:r>
    </w:p>
    <w:p w14:paraId="0C3C381D" w14:textId="5CAD59B8" w:rsidR="00675C37" w:rsidRPr="00782B90" w:rsidRDefault="00746E83" w:rsidP="00A411C3">
      <w:pPr>
        <w:pStyle w:val="Heading3"/>
      </w:pPr>
      <w:r>
        <w:t>3.</w:t>
      </w:r>
      <w:r w:rsidR="00675C37" w:rsidRPr="00782B90">
        <w:t>3.3 CVWU – Creditors’ Voluntary Winding Up</w:t>
      </w:r>
    </w:p>
    <w:p w14:paraId="4F7ECE71" w14:textId="77777777" w:rsidR="00121E96" w:rsidRPr="00121E96" w:rsidRDefault="00121E96" w:rsidP="00121E96">
      <w:pPr>
        <w:rPr>
          <w:rFonts w:cs="Segoe UI Emoji"/>
          <w:b/>
          <w:bCs/>
          <w:sz w:val="18"/>
          <w:szCs w:val="18"/>
        </w:rPr>
      </w:pPr>
      <w:r w:rsidRPr="00121E96">
        <w:rPr>
          <w:rFonts w:ascii="Segoe UI Emoji" w:hAnsi="Segoe UI Emoji" w:cs="Segoe UI Emoji"/>
          <w:b/>
          <w:bCs/>
          <w:sz w:val="18"/>
          <w:szCs w:val="18"/>
        </w:rPr>
        <w:t>🧪</w:t>
      </w:r>
      <w:r w:rsidRPr="00121E96">
        <w:rPr>
          <w:rFonts w:cs="Segoe UI Emoji"/>
          <w:b/>
          <w:bCs/>
          <w:sz w:val="18"/>
          <w:szCs w:val="18"/>
        </w:rPr>
        <w:t xml:space="preserve"> Legal Test (Must Fulfil All):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3"/>
        <w:gridCol w:w="4310"/>
        <w:gridCol w:w="1333"/>
      </w:tblGrid>
      <w:tr w:rsidR="00121E96" w:rsidRPr="00121E96" w14:paraId="3C4850C8" w14:textId="77777777" w:rsidTr="00121E96">
        <w:trPr>
          <w:tblHeader/>
          <w:tblCellSpacing w:w="15" w:type="dxa"/>
        </w:trPr>
        <w:tc>
          <w:tcPr>
            <w:tcW w:w="0" w:type="auto"/>
            <w:vAlign w:val="center"/>
            <w:hideMark/>
          </w:tcPr>
          <w:p w14:paraId="4EC29CF1" w14:textId="77777777" w:rsidR="00121E96" w:rsidRPr="00121E96" w:rsidRDefault="00121E96" w:rsidP="00121E96">
            <w:pPr>
              <w:rPr>
                <w:rFonts w:cs="Segoe UI Emoji"/>
                <w:b/>
                <w:bCs/>
                <w:sz w:val="18"/>
                <w:szCs w:val="18"/>
              </w:rPr>
            </w:pPr>
            <w:r w:rsidRPr="00121E96">
              <w:rPr>
                <w:rFonts w:cs="Segoe UI Emoji"/>
                <w:b/>
                <w:bCs/>
                <w:sz w:val="18"/>
                <w:szCs w:val="18"/>
              </w:rPr>
              <w:t>Requirement</w:t>
            </w:r>
          </w:p>
        </w:tc>
        <w:tc>
          <w:tcPr>
            <w:tcW w:w="0" w:type="auto"/>
            <w:vAlign w:val="center"/>
            <w:hideMark/>
          </w:tcPr>
          <w:p w14:paraId="1B0BA5DD" w14:textId="77777777" w:rsidR="00121E96" w:rsidRPr="00121E96" w:rsidRDefault="00121E96" w:rsidP="00121E96">
            <w:pPr>
              <w:rPr>
                <w:rFonts w:cs="Segoe UI Emoji"/>
                <w:b/>
                <w:bCs/>
                <w:sz w:val="18"/>
                <w:szCs w:val="18"/>
              </w:rPr>
            </w:pPr>
            <w:r w:rsidRPr="00121E96">
              <w:rPr>
                <w:rFonts w:cs="Segoe UI Emoji"/>
                <w:b/>
                <w:bCs/>
                <w:sz w:val="18"/>
                <w:szCs w:val="18"/>
              </w:rPr>
              <w:t>Explanation</w:t>
            </w:r>
          </w:p>
        </w:tc>
        <w:tc>
          <w:tcPr>
            <w:tcW w:w="0" w:type="auto"/>
            <w:vAlign w:val="center"/>
            <w:hideMark/>
          </w:tcPr>
          <w:p w14:paraId="28E6E0BC" w14:textId="77777777" w:rsidR="00121E96" w:rsidRPr="00121E96" w:rsidRDefault="00121E96" w:rsidP="00121E96">
            <w:pPr>
              <w:rPr>
                <w:rFonts w:cs="Segoe UI Emoji"/>
                <w:b/>
                <w:bCs/>
                <w:sz w:val="18"/>
                <w:szCs w:val="18"/>
              </w:rPr>
            </w:pPr>
            <w:r w:rsidRPr="00121E96">
              <w:rPr>
                <w:rFonts w:cs="Segoe UI Emoji"/>
                <w:b/>
                <w:bCs/>
                <w:sz w:val="18"/>
                <w:szCs w:val="18"/>
              </w:rPr>
              <w:t>Statutory Source</w:t>
            </w:r>
          </w:p>
        </w:tc>
      </w:tr>
      <w:tr w:rsidR="00121E96" w:rsidRPr="00121E96" w14:paraId="3558021C" w14:textId="77777777" w:rsidTr="00121E96">
        <w:trPr>
          <w:tblCellSpacing w:w="15" w:type="dxa"/>
        </w:trPr>
        <w:tc>
          <w:tcPr>
            <w:tcW w:w="0" w:type="auto"/>
            <w:vAlign w:val="center"/>
            <w:hideMark/>
          </w:tcPr>
          <w:p w14:paraId="3D4FE33F" w14:textId="77777777" w:rsidR="00121E96" w:rsidRPr="00121E96" w:rsidRDefault="00121E96" w:rsidP="00121E96">
            <w:pPr>
              <w:rPr>
                <w:rFonts w:cs="Segoe UI Emoji"/>
                <w:sz w:val="18"/>
                <w:szCs w:val="18"/>
              </w:rPr>
            </w:pPr>
            <w:r w:rsidRPr="00121E96">
              <w:rPr>
                <w:rFonts w:cs="Segoe UI Emoji"/>
                <w:sz w:val="18"/>
                <w:szCs w:val="18"/>
              </w:rPr>
              <w:t>1️</w:t>
            </w:r>
            <w:r w:rsidRPr="00121E96">
              <w:rPr>
                <w:rFonts w:ascii="Segoe UI Symbol" w:hAnsi="Segoe UI Symbol" w:cs="Segoe UI Symbol"/>
                <w:sz w:val="18"/>
                <w:szCs w:val="18"/>
              </w:rPr>
              <w:t>⃣</w:t>
            </w:r>
            <w:r w:rsidRPr="00121E96">
              <w:rPr>
                <w:rFonts w:cs="Segoe UI Emoji"/>
                <w:sz w:val="18"/>
                <w:szCs w:val="18"/>
              </w:rPr>
              <w:t xml:space="preserve"> </w:t>
            </w:r>
            <w:r w:rsidRPr="00121E96">
              <w:rPr>
                <w:rFonts w:cs="Segoe UI Emoji"/>
                <w:b/>
                <w:bCs/>
                <w:sz w:val="18"/>
                <w:szCs w:val="18"/>
              </w:rPr>
              <w:t>Directors Declare Business Cannot Continue</w:t>
            </w:r>
          </w:p>
        </w:tc>
        <w:tc>
          <w:tcPr>
            <w:tcW w:w="0" w:type="auto"/>
            <w:vAlign w:val="center"/>
            <w:hideMark/>
          </w:tcPr>
          <w:p w14:paraId="3CCDB284" w14:textId="77777777" w:rsidR="00121E96" w:rsidRPr="00121E96" w:rsidRDefault="00121E96" w:rsidP="00121E96">
            <w:pPr>
              <w:rPr>
                <w:rFonts w:cs="Segoe UI Emoji"/>
                <w:sz w:val="18"/>
                <w:szCs w:val="18"/>
              </w:rPr>
            </w:pPr>
            <w:r w:rsidRPr="00121E96">
              <w:rPr>
                <w:rFonts w:cs="Segoe UI Emoji"/>
                <w:sz w:val="18"/>
                <w:szCs w:val="18"/>
              </w:rPr>
              <w:t>Board believes company cannot continue due to liabilities.</w:t>
            </w:r>
          </w:p>
        </w:tc>
        <w:tc>
          <w:tcPr>
            <w:tcW w:w="0" w:type="auto"/>
            <w:vAlign w:val="center"/>
            <w:hideMark/>
          </w:tcPr>
          <w:p w14:paraId="3A46487F" w14:textId="77777777" w:rsidR="00121E96" w:rsidRPr="00121E96" w:rsidRDefault="00121E96" w:rsidP="00121E96">
            <w:pPr>
              <w:rPr>
                <w:rFonts w:cs="Segoe UI Emoji"/>
                <w:sz w:val="18"/>
                <w:szCs w:val="18"/>
              </w:rPr>
            </w:pPr>
            <w:r w:rsidRPr="00121E96">
              <w:rPr>
                <w:rFonts w:cs="Segoe UI Emoji"/>
                <w:b/>
                <w:bCs/>
                <w:sz w:val="18"/>
                <w:szCs w:val="18"/>
              </w:rPr>
              <w:t>s 161(1)(a)</w:t>
            </w:r>
          </w:p>
        </w:tc>
      </w:tr>
      <w:tr w:rsidR="00121E96" w:rsidRPr="00121E96" w14:paraId="0D7FB40F" w14:textId="77777777" w:rsidTr="00121E96">
        <w:trPr>
          <w:tblCellSpacing w:w="15" w:type="dxa"/>
        </w:trPr>
        <w:tc>
          <w:tcPr>
            <w:tcW w:w="0" w:type="auto"/>
            <w:vAlign w:val="center"/>
            <w:hideMark/>
          </w:tcPr>
          <w:p w14:paraId="0C55BB13" w14:textId="77777777" w:rsidR="00121E96" w:rsidRPr="00121E96" w:rsidRDefault="00121E96" w:rsidP="00121E96">
            <w:pPr>
              <w:rPr>
                <w:rFonts w:cs="Segoe UI Emoji"/>
                <w:sz w:val="18"/>
                <w:szCs w:val="18"/>
              </w:rPr>
            </w:pPr>
            <w:r w:rsidRPr="00121E96">
              <w:rPr>
                <w:rFonts w:cs="Segoe UI Emoji"/>
                <w:sz w:val="18"/>
                <w:szCs w:val="18"/>
              </w:rPr>
              <w:t>2️</w:t>
            </w:r>
            <w:r w:rsidRPr="00121E96">
              <w:rPr>
                <w:rFonts w:ascii="Segoe UI Symbol" w:hAnsi="Segoe UI Symbol" w:cs="Segoe UI Symbol"/>
                <w:sz w:val="18"/>
                <w:szCs w:val="18"/>
              </w:rPr>
              <w:t>⃣</w:t>
            </w:r>
            <w:r w:rsidRPr="00121E96">
              <w:rPr>
                <w:rFonts w:cs="Segoe UI Emoji"/>
                <w:sz w:val="18"/>
                <w:szCs w:val="18"/>
              </w:rPr>
              <w:t xml:space="preserve"> </w:t>
            </w:r>
            <w:r w:rsidRPr="00121E96">
              <w:rPr>
                <w:rFonts w:cs="Segoe UI Emoji"/>
                <w:b/>
                <w:bCs/>
                <w:sz w:val="18"/>
                <w:szCs w:val="18"/>
              </w:rPr>
              <w:t>Special Resolution to Wind Up</w:t>
            </w:r>
          </w:p>
        </w:tc>
        <w:tc>
          <w:tcPr>
            <w:tcW w:w="0" w:type="auto"/>
            <w:vAlign w:val="center"/>
            <w:hideMark/>
          </w:tcPr>
          <w:p w14:paraId="4FF685A5" w14:textId="77777777" w:rsidR="00121E96" w:rsidRPr="00121E96" w:rsidRDefault="00121E96" w:rsidP="00121E96">
            <w:pPr>
              <w:rPr>
                <w:rFonts w:cs="Segoe UI Emoji"/>
                <w:sz w:val="18"/>
                <w:szCs w:val="18"/>
              </w:rPr>
            </w:pPr>
            <w:r w:rsidRPr="00121E96">
              <w:rPr>
                <w:rFonts w:cs="Segoe UI Emoji"/>
                <w:sz w:val="18"/>
                <w:szCs w:val="18"/>
              </w:rPr>
              <w:t>Members pass special resolution to wind up company.</w:t>
            </w:r>
          </w:p>
        </w:tc>
        <w:tc>
          <w:tcPr>
            <w:tcW w:w="0" w:type="auto"/>
            <w:vAlign w:val="center"/>
            <w:hideMark/>
          </w:tcPr>
          <w:p w14:paraId="3F71D831" w14:textId="77777777" w:rsidR="00121E96" w:rsidRPr="00121E96" w:rsidRDefault="00121E96" w:rsidP="00121E96">
            <w:pPr>
              <w:rPr>
                <w:rFonts w:cs="Segoe UI Emoji"/>
                <w:sz w:val="18"/>
                <w:szCs w:val="18"/>
              </w:rPr>
            </w:pPr>
            <w:r w:rsidRPr="00121E96">
              <w:rPr>
                <w:rFonts w:cs="Segoe UI Emoji"/>
                <w:b/>
                <w:bCs/>
                <w:sz w:val="18"/>
                <w:szCs w:val="18"/>
              </w:rPr>
              <w:t>s 160(1)(b)</w:t>
            </w:r>
          </w:p>
        </w:tc>
      </w:tr>
      <w:tr w:rsidR="00121E96" w:rsidRPr="00121E96" w14:paraId="02A3B9E2" w14:textId="77777777" w:rsidTr="00121E96">
        <w:trPr>
          <w:tblCellSpacing w:w="15" w:type="dxa"/>
        </w:trPr>
        <w:tc>
          <w:tcPr>
            <w:tcW w:w="0" w:type="auto"/>
            <w:vAlign w:val="center"/>
            <w:hideMark/>
          </w:tcPr>
          <w:p w14:paraId="772B5845" w14:textId="77777777" w:rsidR="00121E96" w:rsidRPr="00121E96" w:rsidRDefault="00121E96" w:rsidP="00121E96">
            <w:pPr>
              <w:rPr>
                <w:rFonts w:cs="Segoe UI Emoji"/>
                <w:sz w:val="18"/>
                <w:szCs w:val="18"/>
              </w:rPr>
            </w:pPr>
            <w:r w:rsidRPr="00121E96">
              <w:rPr>
                <w:rFonts w:cs="Segoe UI Emoji"/>
                <w:sz w:val="18"/>
                <w:szCs w:val="18"/>
              </w:rPr>
              <w:t>3️</w:t>
            </w:r>
            <w:r w:rsidRPr="00121E96">
              <w:rPr>
                <w:rFonts w:ascii="Segoe UI Symbol" w:hAnsi="Segoe UI Symbol" w:cs="Segoe UI Symbol"/>
                <w:sz w:val="18"/>
                <w:szCs w:val="18"/>
              </w:rPr>
              <w:t>⃣</w:t>
            </w:r>
            <w:r w:rsidRPr="00121E96">
              <w:rPr>
                <w:rFonts w:cs="Segoe UI Emoji"/>
                <w:sz w:val="18"/>
                <w:szCs w:val="18"/>
              </w:rPr>
              <w:t xml:space="preserve"> </w:t>
            </w:r>
            <w:r w:rsidRPr="00121E96">
              <w:rPr>
                <w:rFonts w:cs="Segoe UI Emoji"/>
                <w:b/>
                <w:bCs/>
                <w:sz w:val="18"/>
                <w:szCs w:val="18"/>
              </w:rPr>
              <w:t>Members' and Creditors’ Meetings Convened</w:t>
            </w:r>
          </w:p>
        </w:tc>
        <w:tc>
          <w:tcPr>
            <w:tcW w:w="0" w:type="auto"/>
            <w:vAlign w:val="center"/>
            <w:hideMark/>
          </w:tcPr>
          <w:p w14:paraId="54E65171" w14:textId="77777777" w:rsidR="00121E96" w:rsidRPr="00121E96" w:rsidRDefault="00121E96" w:rsidP="00121E96">
            <w:pPr>
              <w:rPr>
                <w:rFonts w:cs="Segoe UI Emoji"/>
                <w:sz w:val="18"/>
                <w:szCs w:val="18"/>
              </w:rPr>
            </w:pPr>
            <w:r w:rsidRPr="00121E96">
              <w:rPr>
                <w:rFonts w:cs="Segoe UI Emoji"/>
                <w:sz w:val="18"/>
                <w:szCs w:val="18"/>
              </w:rPr>
              <w:t xml:space="preserve">Must be held </w:t>
            </w:r>
            <w:r w:rsidRPr="00121E96">
              <w:rPr>
                <w:rFonts w:cs="Segoe UI Emoji"/>
                <w:b/>
                <w:bCs/>
                <w:sz w:val="18"/>
                <w:szCs w:val="18"/>
              </w:rPr>
              <w:t>within 30 days</w:t>
            </w:r>
            <w:r w:rsidRPr="00121E96">
              <w:rPr>
                <w:rFonts w:cs="Segoe UI Emoji"/>
                <w:sz w:val="18"/>
                <w:szCs w:val="18"/>
              </w:rPr>
              <w:t xml:space="preserve"> of declaration.</w:t>
            </w:r>
          </w:p>
        </w:tc>
        <w:tc>
          <w:tcPr>
            <w:tcW w:w="0" w:type="auto"/>
            <w:vAlign w:val="center"/>
            <w:hideMark/>
          </w:tcPr>
          <w:p w14:paraId="22CF37FD" w14:textId="77777777" w:rsidR="00121E96" w:rsidRPr="00121E96" w:rsidRDefault="00121E96" w:rsidP="00121E96">
            <w:pPr>
              <w:rPr>
                <w:rFonts w:cs="Segoe UI Emoji"/>
                <w:sz w:val="18"/>
                <w:szCs w:val="18"/>
              </w:rPr>
            </w:pPr>
            <w:r w:rsidRPr="00121E96">
              <w:rPr>
                <w:rFonts w:cs="Segoe UI Emoji"/>
                <w:b/>
                <w:bCs/>
                <w:sz w:val="18"/>
                <w:szCs w:val="18"/>
              </w:rPr>
              <w:t>s 161(1)(b)</w:t>
            </w:r>
          </w:p>
        </w:tc>
      </w:tr>
      <w:tr w:rsidR="00121E96" w:rsidRPr="00121E96" w14:paraId="365E12C3" w14:textId="77777777" w:rsidTr="00121E96">
        <w:trPr>
          <w:tblCellSpacing w:w="15" w:type="dxa"/>
        </w:trPr>
        <w:tc>
          <w:tcPr>
            <w:tcW w:w="0" w:type="auto"/>
            <w:vAlign w:val="center"/>
            <w:hideMark/>
          </w:tcPr>
          <w:p w14:paraId="5E1EC5D4" w14:textId="77777777" w:rsidR="00121E96" w:rsidRPr="00121E96" w:rsidRDefault="00121E96" w:rsidP="00121E96">
            <w:pPr>
              <w:rPr>
                <w:rFonts w:cs="Segoe UI Emoji"/>
                <w:sz w:val="18"/>
                <w:szCs w:val="18"/>
              </w:rPr>
            </w:pPr>
            <w:r w:rsidRPr="00121E96">
              <w:rPr>
                <w:rFonts w:cs="Segoe UI Emoji"/>
                <w:sz w:val="18"/>
                <w:szCs w:val="18"/>
              </w:rPr>
              <w:t>4️</w:t>
            </w:r>
            <w:r w:rsidRPr="00121E96">
              <w:rPr>
                <w:rFonts w:ascii="Segoe UI Symbol" w:hAnsi="Segoe UI Symbol" w:cs="Segoe UI Symbol"/>
                <w:sz w:val="18"/>
                <w:szCs w:val="18"/>
              </w:rPr>
              <w:t>⃣</w:t>
            </w:r>
            <w:r w:rsidRPr="00121E96">
              <w:rPr>
                <w:rFonts w:cs="Segoe UI Emoji"/>
                <w:sz w:val="18"/>
                <w:szCs w:val="18"/>
              </w:rPr>
              <w:t xml:space="preserve"> </w:t>
            </w:r>
            <w:r w:rsidRPr="00121E96">
              <w:rPr>
                <w:rFonts w:cs="Segoe UI Emoji"/>
                <w:b/>
                <w:bCs/>
                <w:sz w:val="18"/>
                <w:szCs w:val="18"/>
              </w:rPr>
              <w:t>Statement of Affairs Presented</w:t>
            </w:r>
          </w:p>
        </w:tc>
        <w:tc>
          <w:tcPr>
            <w:tcW w:w="0" w:type="auto"/>
            <w:vAlign w:val="center"/>
            <w:hideMark/>
          </w:tcPr>
          <w:p w14:paraId="5D982EBB" w14:textId="77777777" w:rsidR="00121E96" w:rsidRPr="00121E96" w:rsidRDefault="00121E96" w:rsidP="00121E96">
            <w:pPr>
              <w:rPr>
                <w:rFonts w:cs="Segoe UI Emoji"/>
                <w:sz w:val="18"/>
                <w:szCs w:val="18"/>
              </w:rPr>
            </w:pPr>
            <w:r w:rsidRPr="00121E96">
              <w:rPr>
                <w:rFonts w:cs="Segoe UI Emoji"/>
                <w:sz w:val="18"/>
                <w:szCs w:val="18"/>
              </w:rPr>
              <w:t>Directors present full list of creditors and SOA at creditors’ meeting.</w:t>
            </w:r>
          </w:p>
        </w:tc>
        <w:tc>
          <w:tcPr>
            <w:tcW w:w="0" w:type="auto"/>
            <w:vAlign w:val="center"/>
            <w:hideMark/>
          </w:tcPr>
          <w:p w14:paraId="3245AF2D" w14:textId="77777777" w:rsidR="00121E96" w:rsidRPr="00121E96" w:rsidRDefault="00121E96" w:rsidP="00121E96">
            <w:pPr>
              <w:rPr>
                <w:rFonts w:cs="Segoe UI Emoji"/>
                <w:sz w:val="18"/>
                <w:szCs w:val="18"/>
              </w:rPr>
            </w:pPr>
            <w:r w:rsidRPr="00121E96">
              <w:rPr>
                <w:rFonts w:cs="Segoe UI Emoji"/>
                <w:b/>
                <w:bCs/>
                <w:sz w:val="18"/>
                <w:szCs w:val="18"/>
              </w:rPr>
              <w:t>s 166(4)</w:t>
            </w:r>
          </w:p>
        </w:tc>
      </w:tr>
    </w:tbl>
    <w:p w14:paraId="52028C45" w14:textId="77777777" w:rsidR="00121E96" w:rsidRPr="00121E96" w:rsidRDefault="00000000" w:rsidP="00121E96">
      <w:pPr>
        <w:rPr>
          <w:rFonts w:cs="Segoe UI Emoji"/>
          <w:sz w:val="18"/>
          <w:szCs w:val="18"/>
        </w:rPr>
      </w:pPr>
      <w:r>
        <w:rPr>
          <w:rFonts w:cs="Segoe UI Emoji"/>
          <w:sz w:val="18"/>
          <w:szCs w:val="18"/>
        </w:rPr>
        <w:pict w14:anchorId="612B26DD">
          <v:rect id="_x0000_i1050" style="width:0;height:1.5pt" o:hralign="center" o:hrstd="t" o:hr="t" fillcolor="#a0a0a0" stroked="f"/>
        </w:pict>
      </w:r>
    </w:p>
    <w:p w14:paraId="46CC0D34" w14:textId="77777777" w:rsidR="00121E96" w:rsidRPr="00121E96" w:rsidRDefault="00121E96" w:rsidP="00121E96">
      <w:pPr>
        <w:rPr>
          <w:rFonts w:cs="Segoe UI Emoji"/>
          <w:b/>
          <w:bCs/>
          <w:sz w:val="18"/>
          <w:szCs w:val="18"/>
        </w:rPr>
      </w:pPr>
      <w:r w:rsidRPr="00121E96">
        <w:rPr>
          <w:rFonts w:ascii="Segoe UI Emoji" w:hAnsi="Segoe UI Emoji" w:cs="Segoe UI Emoji"/>
          <w:b/>
          <w:bCs/>
          <w:sz w:val="18"/>
          <w:szCs w:val="18"/>
        </w:rPr>
        <w:lastRenderedPageBreak/>
        <w:t>⚙️</w:t>
      </w:r>
      <w:r w:rsidRPr="00121E96">
        <w:rPr>
          <w:rFonts w:cs="Segoe UI Emoji"/>
          <w:b/>
          <w:bCs/>
          <w:sz w:val="18"/>
          <w:szCs w:val="18"/>
        </w:rPr>
        <w:t xml:space="preserve"> Supplementary Rules:</w:t>
      </w:r>
    </w:p>
    <w:p w14:paraId="1D237170" w14:textId="77777777" w:rsidR="00121E96" w:rsidRPr="00121E96" w:rsidRDefault="00121E96" w:rsidP="00121E96">
      <w:pPr>
        <w:numPr>
          <w:ilvl w:val="0"/>
          <w:numId w:val="44"/>
        </w:numPr>
        <w:spacing w:line="240" w:lineRule="auto"/>
        <w:rPr>
          <w:rFonts w:cs="Segoe UI Emoji"/>
          <w:sz w:val="18"/>
          <w:szCs w:val="18"/>
        </w:rPr>
      </w:pPr>
      <w:r w:rsidRPr="00121E96">
        <w:rPr>
          <w:rFonts w:cs="Segoe UI Emoji"/>
          <w:b/>
          <w:bCs/>
          <w:sz w:val="18"/>
          <w:szCs w:val="18"/>
        </w:rPr>
        <w:t>Notice Requirements (s 166)</w:t>
      </w:r>
    </w:p>
    <w:p w14:paraId="73C39E97" w14:textId="77777777" w:rsidR="00121E96" w:rsidRPr="00121E96" w:rsidRDefault="00121E96" w:rsidP="00121E96">
      <w:pPr>
        <w:numPr>
          <w:ilvl w:val="1"/>
          <w:numId w:val="44"/>
        </w:numPr>
        <w:spacing w:line="240" w:lineRule="auto"/>
        <w:rPr>
          <w:rFonts w:cs="Segoe UI Emoji"/>
          <w:sz w:val="18"/>
          <w:szCs w:val="18"/>
        </w:rPr>
      </w:pPr>
      <w:r w:rsidRPr="00121E96">
        <w:rPr>
          <w:rFonts w:cs="Segoe UI Emoji"/>
          <w:b/>
          <w:bCs/>
          <w:sz w:val="18"/>
          <w:szCs w:val="18"/>
        </w:rPr>
        <w:t>10-day notice</w:t>
      </w:r>
      <w:r w:rsidRPr="00121E96">
        <w:rPr>
          <w:rFonts w:cs="Segoe UI Emoji"/>
          <w:sz w:val="18"/>
          <w:szCs w:val="18"/>
        </w:rPr>
        <w:t xml:space="preserve"> to creditors</w:t>
      </w:r>
    </w:p>
    <w:p w14:paraId="32A7FCF2" w14:textId="77777777" w:rsidR="00121E96" w:rsidRPr="00121E96" w:rsidRDefault="00121E96" w:rsidP="00121E96">
      <w:pPr>
        <w:numPr>
          <w:ilvl w:val="1"/>
          <w:numId w:val="44"/>
        </w:numPr>
        <w:spacing w:line="240" w:lineRule="auto"/>
        <w:rPr>
          <w:rFonts w:cs="Segoe UI Emoji"/>
          <w:sz w:val="18"/>
          <w:szCs w:val="18"/>
        </w:rPr>
      </w:pPr>
      <w:r w:rsidRPr="00121E96">
        <w:rPr>
          <w:rFonts w:cs="Segoe UI Emoji"/>
          <w:sz w:val="18"/>
          <w:szCs w:val="18"/>
        </w:rPr>
        <w:t xml:space="preserve">Advertise meeting in </w:t>
      </w:r>
      <w:r w:rsidRPr="00121E96">
        <w:rPr>
          <w:rFonts w:cs="Segoe UI Emoji"/>
          <w:b/>
          <w:bCs/>
          <w:sz w:val="18"/>
          <w:szCs w:val="18"/>
        </w:rPr>
        <w:t>Gazette + local newspaper</w:t>
      </w:r>
      <w:r w:rsidRPr="00121E96">
        <w:rPr>
          <w:rFonts w:cs="Segoe UI Emoji"/>
          <w:sz w:val="18"/>
          <w:szCs w:val="18"/>
        </w:rPr>
        <w:t xml:space="preserve"> at least </w:t>
      </w:r>
      <w:r w:rsidRPr="00121E96">
        <w:rPr>
          <w:rFonts w:cs="Segoe UI Emoji"/>
          <w:b/>
          <w:bCs/>
          <w:sz w:val="18"/>
          <w:szCs w:val="18"/>
        </w:rPr>
        <w:t>7 days before</w:t>
      </w:r>
    </w:p>
    <w:p w14:paraId="719F8D94" w14:textId="77777777" w:rsidR="00121E96" w:rsidRPr="00121E96" w:rsidRDefault="00121E96" w:rsidP="00121E96">
      <w:pPr>
        <w:numPr>
          <w:ilvl w:val="0"/>
          <w:numId w:val="44"/>
        </w:numPr>
        <w:spacing w:line="240" w:lineRule="auto"/>
        <w:rPr>
          <w:rFonts w:cs="Segoe UI Emoji"/>
          <w:sz w:val="18"/>
          <w:szCs w:val="18"/>
        </w:rPr>
      </w:pPr>
      <w:r w:rsidRPr="00121E96">
        <w:rPr>
          <w:rFonts w:cs="Segoe UI Emoji"/>
          <w:b/>
          <w:bCs/>
          <w:sz w:val="18"/>
          <w:szCs w:val="18"/>
        </w:rPr>
        <w:t>Appointment of Liquidator (s 167)</w:t>
      </w:r>
    </w:p>
    <w:p w14:paraId="1107536A" w14:textId="77777777" w:rsidR="00121E96" w:rsidRPr="00121E96" w:rsidRDefault="00121E96" w:rsidP="00121E96">
      <w:pPr>
        <w:numPr>
          <w:ilvl w:val="1"/>
          <w:numId w:val="44"/>
        </w:numPr>
        <w:spacing w:line="240" w:lineRule="auto"/>
        <w:rPr>
          <w:rFonts w:cs="Segoe UI Emoji"/>
          <w:sz w:val="18"/>
          <w:szCs w:val="18"/>
        </w:rPr>
      </w:pPr>
      <w:r w:rsidRPr="00121E96">
        <w:rPr>
          <w:rFonts w:cs="Segoe UI Emoji"/>
          <w:sz w:val="18"/>
          <w:szCs w:val="18"/>
        </w:rPr>
        <w:t xml:space="preserve">Members and creditors </w:t>
      </w:r>
      <w:r w:rsidRPr="00121E96">
        <w:rPr>
          <w:rFonts w:cs="Segoe UI Emoji"/>
          <w:b/>
          <w:bCs/>
          <w:sz w:val="18"/>
          <w:szCs w:val="18"/>
        </w:rPr>
        <w:t>both nominate</w:t>
      </w:r>
      <w:r w:rsidRPr="00121E96">
        <w:rPr>
          <w:rFonts w:cs="Segoe UI Emoji"/>
          <w:sz w:val="18"/>
          <w:szCs w:val="18"/>
        </w:rPr>
        <w:t xml:space="preserve">, but if they disagree → </w:t>
      </w:r>
      <w:r w:rsidRPr="00121E96">
        <w:rPr>
          <w:rFonts w:cs="Segoe UI Emoji"/>
          <w:b/>
          <w:bCs/>
          <w:sz w:val="18"/>
          <w:szCs w:val="18"/>
        </w:rPr>
        <w:t>creditors’ choice prevails</w:t>
      </w:r>
    </w:p>
    <w:p w14:paraId="6117CBAB" w14:textId="77777777" w:rsidR="00121E96" w:rsidRPr="00121E96" w:rsidRDefault="00121E96" w:rsidP="00121E96">
      <w:pPr>
        <w:numPr>
          <w:ilvl w:val="0"/>
          <w:numId w:val="44"/>
        </w:numPr>
        <w:spacing w:line="240" w:lineRule="auto"/>
        <w:rPr>
          <w:rFonts w:cs="Segoe UI Emoji"/>
          <w:sz w:val="18"/>
          <w:szCs w:val="18"/>
        </w:rPr>
      </w:pPr>
      <w:r w:rsidRPr="00121E96">
        <w:rPr>
          <w:rFonts w:cs="Segoe UI Emoji"/>
          <w:b/>
          <w:bCs/>
          <w:sz w:val="18"/>
          <w:szCs w:val="18"/>
        </w:rPr>
        <w:t>Directors’ Powers Cease (s 167(5))</w:t>
      </w:r>
    </w:p>
    <w:p w14:paraId="68ED47DE" w14:textId="77777777" w:rsidR="00121E96" w:rsidRPr="00121E96" w:rsidRDefault="00121E96" w:rsidP="00121E96">
      <w:pPr>
        <w:numPr>
          <w:ilvl w:val="1"/>
          <w:numId w:val="44"/>
        </w:numPr>
        <w:spacing w:line="240" w:lineRule="auto"/>
        <w:rPr>
          <w:rFonts w:cs="Segoe UI Emoji"/>
          <w:sz w:val="18"/>
          <w:szCs w:val="18"/>
        </w:rPr>
      </w:pPr>
      <w:r w:rsidRPr="00121E96">
        <w:rPr>
          <w:rFonts w:cs="Segoe UI Emoji"/>
          <w:sz w:val="18"/>
          <w:szCs w:val="18"/>
        </w:rPr>
        <w:t>Cease upon appointment of liquidator unless creditors permit continuation.</w:t>
      </w:r>
    </w:p>
    <w:p w14:paraId="71EB0D4D" w14:textId="77777777" w:rsidR="00121E96" w:rsidRPr="00121E96" w:rsidRDefault="00121E96" w:rsidP="00121E96">
      <w:pPr>
        <w:numPr>
          <w:ilvl w:val="0"/>
          <w:numId w:val="44"/>
        </w:numPr>
        <w:spacing w:line="240" w:lineRule="auto"/>
        <w:rPr>
          <w:rFonts w:cs="Segoe UI Emoji"/>
          <w:sz w:val="18"/>
          <w:szCs w:val="18"/>
        </w:rPr>
      </w:pPr>
      <w:r w:rsidRPr="00121E96">
        <w:rPr>
          <w:rFonts w:cs="Segoe UI Emoji"/>
          <w:b/>
          <w:bCs/>
          <w:sz w:val="18"/>
          <w:szCs w:val="18"/>
        </w:rPr>
        <w:t>Committee of Inspection (s 169)</w:t>
      </w:r>
    </w:p>
    <w:p w14:paraId="616A3443" w14:textId="77777777" w:rsidR="00121E96" w:rsidRPr="00121E96" w:rsidRDefault="00121E96" w:rsidP="00121E96">
      <w:pPr>
        <w:numPr>
          <w:ilvl w:val="1"/>
          <w:numId w:val="44"/>
        </w:numPr>
        <w:spacing w:line="240" w:lineRule="auto"/>
        <w:rPr>
          <w:rFonts w:cs="Segoe UI Emoji"/>
          <w:sz w:val="18"/>
          <w:szCs w:val="18"/>
        </w:rPr>
      </w:pPr>
      <w:r w:rsidRPr="00121E96">
        <w:rPr>
          <w:rFonts w:cs="Segoe UI Emoji"/>
          <w:sz w:val="18"/>
          <w:szCs w:val="18"/>
        </w:rPr>
        <w:t xml:space="preserve">Creditors may appoint up to </w:t>
      </w:r>
      <w:r w:rsidRPr="00121E96">
        <w:rPr>
          <w:rFonts w:cs="Segoe UI Emoji"/>
          <w:b/>
          <w:bCs/>
          <w:sz w:val="18"/>
          <w:szCs w:val="18"/>
        </w:rPr>
        <w:t>5 persons</w:t>
      </w:r>
      <w:r w:rsidRPr="00121E96">
        <w:rPr>
          <w:rFonts w:cs="Segoe UI Emoji"/>
          <w:sz w:val="18"/>
          <w:szCs w:val="18"/>
        </w:rPr>
        <w:t xml:space="preserve">, company may appoint </w:t>
      </w:r>
      <w:r w:rsidRPr="00121E96">
        <w:rPr>
          <w:rFonts w:cs="Segoe UI Emoji"/>
          <w:b/>
          <w:bCs/>
          <w:sz w:val="18"/>
          <w:szCs w:val="18"/>
        </w:rPr>
        <w:t>another 5</w:t>
      </w:r>
      <w:r w:rsidRPr="00121E96">
        <w:rPr>
          <w:rFonts w:cs="Segoe UI Emoji"/>
          <w:sz w:val="18"/>
          <w:szCs w:val="18"/>
        </w:rPr>
        <w:t>.</w:t>
      </w:r>
    </w:p>
    <w:p w14:paraId="4263E0C1" w14:textId="77777777" w:rsidR="00121E96" w:rsidRPr="00121E96" w:rsidRDefault="00121E96" w:rsidP="00121E96">
      <w:pPr>
        <w:numPr>
          <w:ilvl w:val="0"/>
          <w:numId w:val="44"/>
        </w:numPr>
        <w:spacing w:line="240" w:lineRule="auto"/>
        <w:rPr>
          <w:rFonts w:cs="Segoe UI Emoji"/>
          <w:sz w:val="18"/>
          <w:szCs w:val="18"/>
        </w:rPr>
      </w:pPr>
      <w:r w:rsidRPr="00121E96">
        <w:rPr>
          <w:rFonts w:cs="Segoe UI Emoji"/>
          <w:b/>
          <w:bCs/>
          <w:sz w:val="18"/>
          <w:szCs w:val="18"/>
        </w:rPr>
        <w:t>Moratorium (s 170(2))</w:t>
      </w:r>
    </w:p>
    <w:p w14:paraId="0CB233F8" w14:textId="77777777" w:rsidR="00121E96" w:rsidRPr="00121E96" w:rsidRDefault="00121E96" w:rsidP="00121E96">
      <w:pPr>
        <w:numPr>
          <w:ilvl w:val="1"/>
          <w:numId w:val="44"/>
        </w:numPr>
        <w:spacing w:line="240" w:lineRule="auto"/>
        <w:rPr>
          <w:rFonts w:cs="Segoe UI Emoji"/>
          <w:sz w:val="18"/>
          <w:szCs w:val="18"/>
        </w:rPr>
      </w:pPr>
      <w:r w:rsidRPr="00121E96">
        <w:rPr>
          <w:rFonts w:cs="Segoe UI Emoji"/>
          <w:b/>
          <w:bCs/>
          <w:sz w:val="18"/>
          <w:szCs w:val="18"/>
        </w:rPr>
        <w:t>No legal action</w:t>
      </w:r>
      <w:r w:rsidRPr="00121E96">
        <w:rPr>
          <w:rFonts w:cs="Segoe UI Emoji"/>
          <w:sz w:val="18"/>
          <w:szCs w:val="18"/>
        </w:rPr>
        <w:t xml:space="preserve"> can be taken </w:t>
      </w:r>
      <w:r w:rsidRPr="00121E96">
        <w:rPr>
          <w:rFonts w:cs="Segoe UI Emoji"/>
          <w:b/>
          <w:bCs/>
          <w:sz w:val="18"/>
          <w:szCs w:val="18"/>
        </w:rPr>
        <w:t>against company without leave of court</w:t>
      </w:r>
    </w:p>
    <w:p w14:paraId="74F71895" w14:textId="77777777" w:rsidR="00675C37" w:rsidRPr="00121E96" w:rsidRDefault="00000000" w:rsidP="00675C37">
      <w:pPr>
        <w:rPr>
          <w:sz w:val="18"/>
          <w:szCs w:val="18"/>
        </w:rPr>
      </w:pPr>
      <w:r>
        <w:rPr>
          <w:sz w:val="18"/>
          <w:szCs w:val="18"/>
        </w:rPr>
        <w:pict w14:anchorId="709699D2">
          <v:rect id="_x0000_i1051" style="width:0;height:1.5pt" o:hralign="center" o:hrstd="t" o:hr="t" fillcolor="#a0a0a0" stroked="f"/>
        </w:pict>
      </w:r>
    </w:p>
    <w:p w14:paraId="4676F4E1" w14:textId="720A76E2" w:rsidR="00675C37" w:rsidRPr="00782B90" w:rsidRDefault="00746E83" w:rsidP="00A411C3">
      <w:pPr>
        <w:pStyle w:val="Heading3"/>
      </w:pPr>
      <w:r>
        <w:t>3.</w:t>
      </w:r>
      <w:r w:rsidR="00675C37" w:rsidRPr="00782B90">
        <w:t>3.4 Conversion from VWU to CWU</w:t>
      </w:r>
    </w:p>
    <w:p w14:paraId="5C9D332E" w14:textId="77777777" w:rsidR="00675C37"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Legal Source: </w:t>
      </w:r>
      <w:r w:rsidRPr="00782B90">
        <w:rPr>
          <w:b/>
          <w:bCs/>
          <w:sz w:val="18"/>
          <w:szCs w:val="18"/>
        </w:rPr>
        <w:t>s 124(1), s 124(2)(e), s 126(1)(b)</w:t>
      </w:r>
      <w:r w:rsidRPr="00782B90">
        <w:rPr>
          <w:sz w:val="18"/>
          <w:szCs w:val="18"/>
        </w:rPr>
        <w:br/>
      </w:r>
      <w:r w:rsidRPr="00782B90">
        <w:rPr>
          <w:rFonts w:ascii="Segoe UI Emoji" w:hAnsi="Segoe UI Emoji" w:cs="Segoe UI Emoji"/>
          <w:sz w:val="18"/>
          <w:szCs w:val="18"/>
        </w:rPr>
        <w:t>🧠</w:t>
      </w:r>
      <w:r w:rsidRPr="00782B90">
        <w:rPr>
          <w:sz w:val="18"/>
          <w:szCs w:val="18"/>
        </w:rPr>
        <w:t xml:space="preserve"> Used when: Creditors or liquidator believe VWU is </w:t>
      </w:r>
      <w:r w:rsidRPr="00782B90">
        <w:rPr>
          <w:b/>
          <w:bCs/>
          <w:sz w:val="18"/>
          <w:szCs w:val="18"/>
        </w:rPr>
        <w:t>not protecting creditors’ interests</w:t>
      </w:r>
      <w:r w:rsidRPr="00782B90">
        <w:rPr>
          <w:sz w:val="18"/>
          <w:szCs w:val="18"/>
        </w:rPr>
        <w:t>.</w:t>
      </w:r>
    </w:p>
    <w:p w14:paraId="71C0EE25" w14:textId="77777777" w:rsidR="005D609B" w:rsidRPr="00A05EF3" w:rsidRDefault="005D609B" w:rsidP="005D609B">
      <w:pPr>
        <w:rPr>
          <w:b/>
          <w:bCs/>
          <w:sz w:val="18"/>
          <w:szCs w:val="18"/>
        </w:rPr>
      </w:pPr>
      <w:r w:rsidRPr="00A05EF3">
        <w:rPr>
          <w:rFonts w:ascii="Segoe UI Emoji" w:hAnsi="Segoe UI Emoji" w:cs="Segoe UI Emoji"/>
          <w:b/>
          <w:bCs/>
          <w:sz w:val="18"/>
          <w:szCs w:val="18"/>
        </w:rPr>
        <w:t>🔁</w:t>
      </w:r>
      <w:r w:rsidRPr="00A05EF3">
        <w:rPr>
          <w:b/>
          <w:bCs/>
          <w:sz w:val="18"/>
          <w:szCs w:val="18"/>
        </w:rPr>
        <w:t xml:space="preserve"> Conversion to Creditors' VWU (CVWU) – s 165 IRDA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9"/>
        <w:gridCol w:w="1880"/>
        <w:gridCol w:w="3977"/>
      </w:tblGrid>
      <w:tr w:rsidR="005D609B" w:rsidRPr="00A05EF3" w14:paraId="2E2FD643" w14:textId="77777777" w:rsidTr="00BA0463">
        <w:trPr>
          <w:tblHeader/>
          <w:tblCellSpacing w:w="15" w:type="dxa"/>
        </w:trPr>
        <w:tc>
          <w:tcPr>
            <w:tcW w:w="0" w:type="auto"/>
            <w:vAlign w:val="center"/>
            <w:hideMark/>
          </w:tcPr>
          <w:p w14:paraId="117CF848" w14:textId="77777777" w:rsidR="005D609B" w:rsidRPr="00A05EF3" w:rsidRDefault="005D609B" w:rsidP="00BA0463">
            <w:pPr>
              <w:rPr>
                <w:b/>
                <w:bCs/>
                <w:sz w:val="18"/>
                <w:szCs w:val="18"/>
              </w:rPr>
            </w:pPr>
            <w:r w:rsidRPr="00A05EF3">
              <w:rPr>
                <w:b/>
                <w:bCs/>
                <w:sz w:val="18"/>
                <w:szCs w:val="18"/>
              </w:rPr>
              <w:t>Trigger</w:t>
            </w:r>
          </w:p>
        </w:tc>
        <w:tc>
          <w:tcPr>
            <w:tcW w:w="0" w:type="auto"/>
            <w:vAlign w:val="center"/>
            <w:hideMark/>
          </w:tcPr>
          <w:p w14:paraId="024D98EF" w14:textId="77777777" w:rsidR="005D609B" w:rsidRPr="00A05EF3" w:rsidRDefault="005D609B" w:rsidP="00BA0463">
            <w:pPr>
              <w:rPr>
                <w:b/>
                <w:bCs/>
                <w:sz w:val="18"/>
                <w:szCs w:val="18"/>
              </w:rPr>
            </w:pPr>
            <w:r w:rsidRPr="00A05EF3">
              <w:rPr>
                <w:b/>
                <w:bCs/>
                <w:sz w:val="18"/>
                <w:szCs w:val="18"/>
              </w:rPr>
              <w:t>Required Action</w:t>
            </w:r>
          </w:p>
        </w:tc>
        <w:tc>
          <w:tcPr>
            <w:tcW w:w="0" w:type="auto"/>
            <w:vAlign w:val="center"/>
            <w:hideMark/>
          </w:tcPr>
          <w:p w14:paraId="75F0B3D5" w14:textId="77777777" w:rsidR="005D609B" w:rsidRPr="00A05EF3" w:rsidRDefault="005D609B" w:rsidP="00BA0463">
            <w:pPr>
              <w:rPr>
                <w:b/>
                <w:bCs/>
                <w:sz w:val="18"/>
                <w:szCs w:val="18"/>
              </w:rPr>
            </w:pPr>
            <w:r w:rsidRPr="00A05EF3">
              <w:rPr>
                <w:b/>
                <w:bCs/>
                <w:sz w:val="18"/>
                <w:szCs w:val="18"/>
              </w:rPr>
              <w:t>Consequence</w:t>
            </w:r>
          </w:p>
        </w:tc>
      </w:tr>
      <w:tr w:rsidR="005D609B" w:rsidRPr="00A05EF3" w14:paraId="603F39DA" w14:textId="77777777" w:rsidTr="00BA0463">
        <w:trPr>
          <w:tblCellSpacing w:w="15" w:type="dxa"/>
        </w:trPr>
        <w:tc>
          <w:tcPr>
            <w:tcW w:w="0" w:type="auto"/>
            <w:vAlign w:val="center"/>
            <w:hideMark/>
          </w:tcPr>
          <w:p w14:paraId="7C3B97B0" w14:textId="77777777" w:rsidR="005D609B" w:rsidRPr="00A05EF3" w:rsidRDefault="005D609B" w:rsidP="00BA0463">
            <w:pPr>
              <w:rPr>
                <w:sz w:val="18"/>
                <w:szCs w:val="18"/>
              </w:rPr>
            </w:pPr>
            <w:r w:rsidRPr="00A05EF3">
              <w:rPr>
                <w:sz w:val="18"/>
                <w:szCs w:val="18"/>
              </w:rPr>
              <w:t xml:space="preserve">Liquidator forms opinion that company </w:t>
            </w:r>
            <w:r w:rsidRPr="00A05EF3">
              <w:rPr>
                <w:b/>
                <w:bCs/>
                <w:sz w:val="18"/>
                <w:szCs w:val="18"/>
              </w:rPr>
              <w:t>cannot pay debts in full</w:t>
            </w:r>
          </w:p>
        </w:tc>
        <w:tc>
          <w:tcPr>
            <w:tcW w:w="0" w:type="auto"/>
            <w:vAlign w:val="center"/>
            <w:hideMark/>
          </w:tcPr>
          <w:p w14:paraId="1537227E" w14:textId="77777777" w:rsidR="005D609B" w:rsidRPr="00A05EF3" w:rsidRDefault="005D609B" w:rsidP="00BA0463">
            <w:pPr>
              <w:rPr>
                <w:sz w:val="18"/>
                <w:szCs w:val="18"/>
              </w:rPr>
            </w:pPr>
            <w:r w:rsidRPr="00A05EF3">
              <w:rPr>
                <w:sz w:val="18"/>
                <w:szCs w:val="18"/>
              </w:rPr>
              <w:t xml:space="preserve">Must summon </w:t>
            </w:r>
            <w:r w:rsidRPr="00A05EF3">
              <w:rPr>
                <w:b/>
                <w:bCs/>
                <w:sz w:val="18"/>
                <w:szCs w:val="18"/>
              </w:rPr>
              <w:t>creditors’ meeting</w:t>
            </w:r>
          </w:p>
        </w:tc>
        <w:tc>
          <w:tcPr>
            <w:tcW w:w="0" w:type="auto"/>
            <w:vAlign w:val="center"/>
            <w:hideMark/>
          </w:tcPr>
          <w:p w14:paraId="7F32F072" w14:textId="77777777" w:rsidR="005D609B" w:rsidRPr="00A05EF3" w:rsidRDefault="005D609B" w:rsidP="00BA0463">
            <w:pPr>
              <w:rPr>
                <w:sz w:val="18"/>
                <w:szCs w:val="18"/>
              </w:rPr>
            </w:pPr>
            <w:r w:rsidRPr="00A05EF3">
              <w:rPr>
                <w:sz w:val="18"/>
                <w:szCs w:val="18"/>
              </w:rPr>
              <w:t xml:space="preserve">Winding up proceeds as </w:t>
            </w:r>
            <w:r w:rsidRPr="00A05EF3">
              <w:rPr>
                <w:b/>
                <w:bCs/>
                <w:sz w:val="18"/>
                <w:szCs w:val="18"/>
              </w:rPr>
              <w:t>CVWU</w:t>
            </w:r>
            <w:r w:rsidRPr="00A05EF3">
              <w:rPr>
                <w:sz w:val="18"/>
                <w:szCs w:val="18"/>
              </w:rPr>
              <w:t xml:space="preserve"> (even if creditors don’t appoint a new liquidator)</w:t>
            </w:r>
          </w:p>
        </w:tc>
      </w:tr>
    </w:tbl>
    <w:p w14:paraId="33AF93AC" w14:textId="77777777" w:rsidR="005D609B" w:rsidRPr="00782B90" w:rsidRDefault="005D609B" w:rsidP="00675C37">
      <w:pPr>
        <w:rPr>
          <w:sz w:val="18"/>
          <w:szCs w:val="18"/>
        </w:rPr>
      </w:pPr>
    </w:p>
    <w:p w14:paraId="15C14494" w14:textId="77777777" w:rsidR="00675C37" w:rsidRPr="00782B90" w:rsidRDefault="00000000" w:rsidP="00675C37">
      <w:pPr>
        <w:rPr>
          <w:sz w:val="18"/>
          <w:szCs w:val="18"/>
        </w:rPr>
      </w:pPr>
      <w:r>
        <w:rPr>
          <w:sz w:val="18"/>
          <w:szCs w:val="18"/>
        </w:rPr>
        <w:pict w14:anchorId="5C98100A">
          <v:rect id="_x0000_i1052" style="width:0;height:1.5pt" o:hralign="center" o:hrstd="t" o:hr="t" fillcolor="#a0a0a0" stroked="f"/>
        </w:pict>
      </w:r>
    </w:p>
    <w:p w14:paraId="3270A594" w14:textId="77777777" w:rsidR="00675C37" w:rsidRPr="00782B90" w:rsidRDefault="00675C37" w:rsidP="00675C37">
      <w:pPr>
        <w:rPr>
          <w:b/>
          <w:bCs/>
          <w:sz w:val="18"/>
          <w:szCs w:val="18"/>
        </w:rPr>
      </w:pPr>
      <w:r w:rsidRPr="00782B90">
        <w:rPr>
          <w:rFonts w:ascii="Segoe UI Emoji" w:hAnsi="Segoe UI Emoji" w:cs="Segoe UI Emoji"/>
          <w:b/>
          <w:bCs/>
          <w:sz w:val="18"/>
          <w:szCs w:val="18"/>
        </w:rPr>
        <w:t>💡</w:t>
      </w:r>
      <w:r w:rsidRPr="00782B90">
        <w:rPr>
          <w:b/>
          <w:bCs/>
          <w:sz w:val="18"/>
          <w:szCs w:val="18"/>
        </w:rPr>
        <w:t xml:space="preserve"> Test: When can CWU override VWU?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8"/>
        <w:gridCol w:w="2151"/>
      </w:tblGrid>
      <w:tr w:rsidR="00675C37" w:rsidRPr="00782B90" w14:paraId="000EE205" w14:textId="77777777">
        <w:trPr>
          <w:tblHeader/>
          <w:tblCellSpacing w:w="15" w:type="dxa"/>
        </w:trPr>
        <w:tc>
          <w:tcPr>
            <w:tcW w:w="0" w:type="auto"/>
            <w:vAlign w:val="center"/>
            <w:hideMark/>
          </w:tcPr>
          <w:p w14:paraId="268CE101" w14:textId="77777777" w:rsidR="00675C37" w:rsidRPr="00782B90" w:rsidRDefault="00675C37" w:rsidP="00675C37">
            <w:pPr>
              <w:rPr>
                <w:b/>
                <w:bCs/>
                <w:sz w:val="18"/>
                <w:szCs w:val="18"/>
              </w:rPr>
            </w:pPr>
            <w:r w:rsidRPr="00782B90">
              <w:rPr>
                <w:b/>
                <w:bCs/>
                <w:sz w:val="18"/>
                <w:szCs w:val="18"/>
              </w:rPr>
              <w:t>Condition</w:t>
            </w:r>
          </w:p>
        </w:tc>
        <w:tc>
          <w:tcPr>
            <w:tcW w:w="0" w:type="auto"/>
            <w:vAlign w:val="center"/>
            <w:hideMark/>
          </w:tcPr>
          <w:p w14:paraId="05A0ACB9" w14:textId="77777777" w:rsidR="00675C37" w:rsidRPr="00782B90" w:rsidRDefault="00675C37" w:rsidP="00675C37">
            <w:pPr>
              <w:rPr>
                <w:b/>
                <w:bCs/>
                <w:sz w:val="18"/>
                <w:szCs w:val="18"/>
              </w:rPr>
            </w:pPr>
            <w:r w:rsidRPr="00782B90">
              <w:rPr>
                <w:b/>
                <w:bCs/>
                <w:sz w:val="18"/>
                <w:szCs w:val="18"/>
              </w:rPr>
              <w:t>Case / Source</w:t>
            </w:r>
          </w:p>
        </w:tc>
      </w:tr>
      <w:tr w:rsidR="00675C37" w:rsidRPr="00782B90" w14:paraId="52F5AA9C" w14:textId="77777777">
        <w:trPr>
          <w:tblCellSpacing w:w="15" w:type="dxa"/>
        </w:trPr>
        <w:tc>
          <w:tcPr>
            <w:tcW w:w="0" w:type="auto"/>
            <w:vAlign w:val="center"/>
            <w:hideMark/>
          </w:tcPr>
          <w:p w14:paraId="56017EC1" w14:textId="77777777" w:rsidR="00675C37" w:rsidRPr="00782B90" w:rsidRDefault="00675C37" w:rsidP="00675C37">
            <w:pPr>
              <w:rPr>
                <w:sz w:val="18"/>
                <w:szCs w:val="18"/>
              </w:rPr>
            </w:pPr>
            <w:r w:rsidRPr="00782B90">
              <w:rPr>
                <w:sz w:val="18"/>
                <w:szCs w:val="18"/>
              </w:rPr>
              <w:t xml:space="preserve">VWU is </w:t>
            </w:r>
            <w:r w:rsidRPr="00782B90">
              <w:rPr>
                <w:b/>
                <w:bCs/>
                <w:sz w:val="18"/>
                <w:szCs w:val="18"/>
              </w:rPr>
              <w:t>not in the interests of creditors or shareholders</w:t>
            </w:r>
          </w:p>
        </w:tc>
        <w:tc>
          <w:tcPr>
            <w:tcW w:w="0" w:type="auto"/>
            <w:vAlign w:val="center"/>
            <w:hideMark/>
          </w:tcPr>
          <w:p w14:paraId="1268A103" w14:textId="77777777" w:rsidR="00675C37" w:rsidRPr="00782B90" w:rsidRDefault="00675C37" w:rsidP="00675C37">
            <w:pPr>
              <w:rPr>
                <w:sz w:val="18"/>
                <w:szCs w:val="18"/>
              </w:rPr>
            </w:pPr>
            <w:r w:rsidRPr="00782B90">
              <w:rPr>
                <w:b/>
                <w:bCs/>
                <w:sz w:val="18"/>
                <w:szCs w:val="18"/>
              </w:rPr>
              <w:t>s 124(2)(e) IRDA</w:t>
            </w:r>
          </w:p>
        </w:tc>
      </w:tr>
      <w:tr w:rsidR="00675C37" w:rsidRPr="00782B90" w14:paraId="2F4B287E" w14:textId="77777777">
        <w:trPr>
          <w:tblCellSpacing w:w="15" w:type="dxa"/>
        </w:trPr>
        <w:tc>
          <w:tcPr>
            <w:tcW w:w="0" w:type="auto"/>
            <w:vAlign w:val="center"/>
            <w:hideMark/>
          </w:tcPr>
          <w:p w14:paraId="359EF731" w14:textId="77777777" w:rsidR="00675C37" w:rsidRPr="00782B90" w:rsidRDefault="00675C37" w:rsidP="00675C37">
            <w:pPr>
              <w:rPr>
                <w:sz w:val="18"/>
                <w:szCs w:val="18"/>
              </w:rPr>
            </w:pPr>
            <w:r w:rsidRPr="00782B90">
              <w:rPr>
                <w:sz w:val="18"/>
                <w:szCs w:val="18"/>
              </w:rPr>
              <w:t>Fraud or mistake in voluntary process</w:t>
            </w:r>
          </w:p>
        </w:tc>
        <w:tc>
          <w:tcPr>
            <w:tcW w:w="0" w:type="auto"/>
            <w:vAlign w:val="center"/>
            <w:hideMark/>
          </w:tcPr>
          <w:p w14:paraId="2E7DE872" w14:textId="77777777" w:rsidR="00675C37" w:rsidRPr="00782B90" w:rsidRDefault="00675C37" w:rsidP="00675C37">
            <w:pPr>
              <w:rPr>
                <w:sz w:val="18"/>
                <w:szCs w:val="18"/>
              </w:rPr>
            </w:pPr>
            <w:r w:rsidRPr="00782B90">
              <w:rPr>
                <w:b/>
                <w:bCs/>
                <w:sz w:val="18"/>
                <w:szCs w:val="18"/>
              </w:rPr>
              <w:t>s 126(1)(b) IRDA</w:t>
            </w:r>
          </w:p>
        </w:tc>
      </w:tr>
      <w:tr w:rsidR="00675C37" w:rsidRPr="00782B90" w14:paraId="12A95FEE" w14:textId="77777777">
        <w:trPr>
          <w:tblCellSpacing w:w="15" w:type="dxa"/>
        </w:trPr>
        <w:tc>
          <w:tcPr>
            <w:tcW w:w="0" w:type="auto"/>
            <w:vAlign w:val="center"/>
            <w:hideMark/>
          </w:tcPr>
          <w:p w14:paraId="715D43C2" w14:textId="77777777" w:rsidR="00675C37" w:rsidRPr="00782B90" w:rsidRDefault="00675C37" w:rsidP="00675C37">
            <w:pPr>
              <w:rPr>
                <w:sz w:val="18"/>
                <w:szCs w:val="18"/>
              </w:rPr>
            </w:pPr>
            <w:r w:rsidRPr="00782B90">
              <w:rPr>
                <w:sz w:val="18"/>
                <w:szCs w:val="18"/>
              </w:rPr>
              <w:t>Conversion would benefit creditors or reflect majority’s wish</w:t>
            </w:r>
          </w:p>
        </w:tc>
        <w:tc>
          <w:tcPr>
            <w:tcW w:w="0" w:type="auto"/>
            <w:vAlign w:val="center"/>
            <w:hideMark/>
          </w:tcPr>
          <w:p w14:paraId="21FD6F73" w14:textId="77777777" w:rsidR="00675C37" w:rsidRPr="00782B90" w:rsidRDefault="00675C37" w:rsidP="00675C37">
            <w:pPr>
              <w:rPr>
                <w:sz w:val="18"/>
                <w:szCs w:val="18"/>
              </w:rPr>
            </w:pPr>
            <w:r w:rsidRPr="00782B90">
              <w:rPr>
                <w:b/>
                <w:bCs/>
                <w:sz w:val="18"/>
                <w:szCs w:val="18"/>
              </w:rPr>
              <w:t>Korea Asset Management</w:t>
            </w:r>
          </w:p>
        </w:tc>
      </w:tr>
    </w:tbl>
    <w:p w14:paraId="06D1D613" w14:textId="77777777" w:rsidR="00675C37" w:rsidRPr="00782B90" w:rsidRDefault="00000000" w:rsidP="00675C37">
      <w:pPr>
        <w:rPr>
          <w:sz w:val="18"/>
          <w:szCs w:val="18"/>
        </w:rPr>
      </w:pPr>
      <w:r>
        <w:rPr>
          <w:sz w:val="18"/>
          <w:szCs w:val="18"/>
        </w:rPr>
        <w:pict w14:anchorId="50AC281F">
          <v:rect id="_x0000_i1053" style="width:0;height:1.5pt" o:hralign="center" o:hrstd="t" o:hr="t" fillcolor="#a0a0a0" stroked="f"/>
        </w:pict>
      </w:r>
    </w:p>
    <w:p w14:paraId="3B0E5B9D" w14:textId="77777777" w:rsidR="00675C37" w:rsidRPr="00782B90" w:rsidRDefault="00675C37" w:rsidP="00A411C3">
      <w:pPr>
        <w:pStyle w:val="Heading4"/>
      </w:pPr>
      <w:r w:rsidRPr="00782B90">
        <w:rPr>
          <w:rFonts w:ascii="Segoe UI Emoji" w:hAnsi="Segoe UI Emoji" w:cs="Segoe UI Emoji"/>
        </w:rPr>
        <w:t>⚖️</w:t>
      </w:r>
      <w:r w:rsidRPr="00782B90">
        <w:t xml:space="preserve"> Factors from Korea Asset Management:</w:t>
      </w:r>
    </w:p>
    <w:p w14:paraId="30DD5F2B" w14:textId="77777777" w:rsidR="00675C37" w:rsidRPr="00782B90" w:rsidRDefault="00675C37" w:rsidP="00675C37">
      <w:pPr>
        <w:numPr>
          <w:ilvl w:val="0"/>
          <w:numId w:val="20"/>
        </w:numPr>
        <w:rPr>
          <w:sz w:val="18"/>
          <w:szCs w:val="18"/>
        </w:rPr>
      </w:pPr>
      <w:r w:rsidRPr="00782B90">
        <w:rPr>
          <w:sz w:val="18"/>
          <w:szCs w:val="18"/>
        </w:rPr>
        <w:t>Is applicant trying to gain advantage?</w:t>
      </w:r>
    </w:p>
    <w:p w14:paraId="3798B2E3" w14:textId="77777777" w:rsidR="00675C37" w:rsidRPr="00782B90" w:rsidRDefault="00675C37" w:rsidP="00675C37">
      <w:pPr>
        <w:numPr>
          <w:ilvl w:val="0"/>
          <w:numId w:val="20"/>
        </w:numPr>
        <w:rPr>
          <w:sz w:val="18"/>
          <w:szCs w:val="18"/>
        </w:rPr>
      </w:pPr>
      <w:r w:rsidRPr="00782B90">
        <w:rPr>
          <w:sz w:val="18"/>
          <w:szCs w:val="18"/>
        </w:rPr>
        <w:t>Would other creditors be prejudiced?</w:t>
      </w:r>
    </w:p>
    <w:p w14:paraId="78138621" w14:textId="77777777" w:rsidR="00675C37" w:rsidRPr="00782B90" w:rsidRDefault="00675C37" w:rsidP="00675C37">
      <w:pPr>
        <w:numPr>
          <w:ilvl w:val="0"/>
          <w:numId w:val="20"/>
        </w:numPr>
        <w:rPr>
          <w:sz w:val="18"/>
          <w:szCs w:val="18"/>
        </w:rPr>
      </w:pPr>
      <w:r w:rsidRPr="00782B90">
        <w:rPr>
          <w:sz w:val="18"/>
          <w:szCs w:val="18"/>
        </w:rPr>
        <w:t>Are there cost/resource concerns?</w:t>
      </w:r>
    </w:p>
    <w:p w14:paraId="200D8DC3" w14:textId="77777777" w:rsidR="00675C37" w:rsidRPr="00782B90" w:rsidRDefault="00675C37" w:rsidP="00675C37">
      <w:pPr>
        <w:numPr>
          <w:ilvl w:val="0"/>
          <w:numId w:val="20"/>
        </w:numPr>
        <w:rPr>
          <w:sz w:val="18"/>
          <w:szCs w:val="18"/>
        </w:rPr>
      </w:pPr>
      <w:r w:rsidRPr="00782B90">
        <w:rPr>
          <w:sz w:val="18"/>
          <w:szCs w:val="18"/>
        </w:rPr>
        <w:t>Is liquidator too close to directors?</w:t>
      </w:r>
    </w:p>
    <w:p w14:paraId="4304295D" w14:textId="77777777" w:rsidR="00675C37" w:rsidRPr="00782B90" w:rsidRDefault="00675C37" w:rsidP="00675C37">
      <w:pPr>
        <w:rPr>
          <w:sz w:val="18"/>
          <w:szCs w:val="18"/>
        </w:rPr>
      </w:pPr>
      <w:r w:rsidRPr="00782B90">
        <w:rPr>
          <w:rFonts w:ascii="Segoe UI Emoji" w:hAnsi="Segoe UI Emoji" w:cs="Segoe UI Emoji"/>
          <w:sz w:val="18"/>
          <w:szCs w:val="18"/>
        </w:rPr>
        <w:lastRenderedPageBreak/>
        <w:t>🧠</w:t>
      </w:r>
      <w:r w:rsidRPr="00782B90">
        <w:rPr>
          <w:sz w:val="18"/>
          <w:szCs w:val="18"/>
        </w:rPr>
        <w:t xml:space="preserve"> </w:t>
      </w:r>
      <w:r w:rsidRPr="00782B90">
        <w:rPr>
          <w:b/>
          <w:bCs/>
          <w:sz w:val="18"/>
          <w:szCs w:val="18"/>
        </w:rPr>
        <w:t>Goal</w:t>
      </w:r>
      <w:r w:rsidRPr="00782B90">
        <w:rPr>
          <w:sz w:val="18"/>
          <w:szCs w:val="18"/>
        </w:rPr>
        <w:t>: Extract maximum value to distribute fairly to creditors.</w:t>
      </w:r>
    </w:p>
    <w:p w14:paraId="11B39F1E" w14:textId="77777777" w:rsidR="00675C37" w:rsidRPr="00782B90" w:rsidRDefault="00000000" w:rsidP="00675C37">
      <w:pPr>
        <w:rPr>
          <w:sz w:val="18"/>
          <w:szCs w:val="18"/>
        </w:rPr>
      </w:pPr>
      <w:r>
        <w:rPr>
          <w:sz w:val="18"/>
          <w:szCs w:val="18"/>
        </w:rPr>
        <w:pict w14:anchorId="778C1AF4">
          <v:rect id="_x0000_i1054" style="width:0;height:1.5pt" o:hralign="center" o:hrstd="t" o:hr="t" fillcolor="#a0a0a0" stroked="f"/>
        </w:pict>
      </w:r>
    </w:p>
    <w:p w14:paraId="32EBFC92" w14:textId="77777777" w:rsidR="00675C37" w:rsidRPr="00782B90" w:rsidRDefault="00675C37" w:rsidP="00675C37">
      <w:pPr>
        <w:rPr>
          <w:b/>
          <w:bCs/>
          <w:sz w:val="18"/>
          <w:szCs w:val="18"/>
        </w:rPr>
      </w:pPr>
      <w:r w:rsidRPr="00782B90">
        <w:rPr>
          <w:rFonts w:ascii="Segoe UI Emoji" w:hAnsi="Segoe UI Emoji" w:cs="Segoe UI Emoji"/>
          <w:b/>
          <w:bCs/>
          <w:sz w:val="18"/>
          <w:szCs w:val="18"/>
        </w:rPr>
        <w:t>🧠</w:t>
      </w:r>
      <w:r w:rsidRPr="00782B90">
        <w:rPr>
          <w:b/>
          <w:bCs/>
          <w:sz w:val="18"/>
          <w:szCs w:val="18"/>
        </w:rPr>
        <w:t xml:space="preserve"> Summary: How to Answer MCQs on VWU</w:t>
      </w:r>
    </w:p>
    <w:p w14:paraId="22452922" w14:textId="77777777" w:rsidR="00675C37" w:rsidRPr="00782B90" w:rsidRDefault="00675C37" w:rsidP="00675C37">
      <w:pPr>
        <w:numPr>
          <w:ilvl w:val="0"/>
          <w:numId w:val="21"/>
        </w:numPr>
        <w:rPr>
          <w:sz w:val="18"/>
          <w:szCs w:val="18"/>
        </w:rPr>
      </w:pPr>
      <w:r w:rsidRPr="00782B90">
        <w:rPr>
          <w:b/>
          <w:bCs/>
          <w:sz w:val="18"/>
          <w:szCs w:val="18"/>
        </w:rPr>
        <w:t>MVWU or CVWU?</w:t>
      </w:r>
    </w:p>
    <w:p w14:paraId="5247CAC0" w14:textId="77777777" w:rsidR="00675C37" w:rsidRPr="00782B90" w:rsidRDefault="00675C37" w:rsidP="00675C37">
      <w:pPr>
        <w:numPr>
          <w:ilvl w:val="1"/>
          <w:numId w:val="21"/>
        </w:numPr>
        <w:rPr>
          <w:sz w:val="18"/>
          <w:szCs w:val="18"/>
        </w:rPr>
      </w:pPr>
      <w:r w:rsidRPr="00782B90">
        <w:rPr>
          <w:rFonts w:ascii="Segoe UI Emoji" w:hAnsi="Segoe UI Emoji" w:cs="Segoe UI Emoji"/>
          <w:sz w:val="18"/>
          <w:szCs w:val="18"/>
        </w:rPr>
        <w:t>✅</w:t>
      </w:r>
      <w:r w:rsidRPr="00782B90">
        <w:rPr>
          <w:sz w:val="18"/>
          <w:szCs w:val="18"/>
        </w:rPr>
        <w:t xml:space="preserve"> MVWU: Company is solvent; directors declare solvency (s 163)</w:t>
      </w:r>
    </w:p>
    <w:p w14:paraId="273A19F1" w14:textId="77777777" w:rsidR="00675C37" w:rsidRPr="00782B90" w:rsidRDefault="00675C37" w:rsidP="00675C37">
      <w:pPr>
        <w:numPr>
          <w:ilvl w:val="1"/>
          <w:numId w:val="21"/>
        </w:numPr>
        <w:rPr>
          <w:sz w:val="18"/>
          <w:szCs w:val="18"/>
        </w:rPr>
      </w:pPr>
      <w:r w:rsidRPr="00782B90">
        <w:rPr>
          <w:rFonts w:ascii="Segoe UI Emoji" w:hAnsi="Segoe UI Emoji" w:cs="Segoe UI Emoji"/>
          <w:sz w:val="18"/>
          <w:szCs w:val="18"/>
        </w:rPr>
        <w:t>❌</w:t>
      </w:r>
      <w:r w:rsidRPr="00782B90">
        <w:rPr>
          <w:sz w:val="18"/>
          <w:szCs w:val="18"/>
        </w:rPr>
        <w:t xml:space="preserve"> CVWU: Company cannot continue business (s 161)</w:t>
      </w:r>
    </w:p>
    <w:p w14:paraId="7B02057E" w14:textId="77777777" w:rsidR="00675C37" w:rsidRPr="00782B90" w:rsidRDefault="00675C37" w:rsidP="00675C37">
      <w:pPr>
        <w:numPr>
          <w:ilvl w:val="0"/>
          <w:numId w:val="21"/>
        </w:numPr>
        <w:rPr>
          <w:sz w:val="18"/>
          <w:szCs w:val="18"/>
        </w:rPr>
      </w:pPr>
      <w:r w:rsidRPr="00782B90">
        <w:rPr>
          <w:b/>
          <w:bCs/>
          <w:sz w:val="18"/>
          <w:szCs w:val="18"/>
        </w:rPr>
        <w:t>Were the procedural requirements followed?</w:t>
      </w:r>
    </w:p>
    <w:p w14:paraId="1799B5E7" w14:textId="77777777" w:rsidR="00675C37" w:rsidRPr="00782B90" w:rsidRDefault="00675C37" w:rsidP="00675C37">
      <w:pPr>
        <w:numPr>
          <w:ilvl w:val="1"/>
          <w:numId w:val="21"/>
        </w:numPr>
        <w:rPr>
          <w:sz w:val="18"/>
          <w:szCs w:val="18"/>
        </w:rPr>
      </w:pPr>
      <w:r w:rsidRPr="00782B90">
        <w:rPr>
          <w:sz w:val="18"/>
          <w:szCs w:val="18"/>
        </w:rPr>
        <w:t>MVWU: Declaration + special resolution + liquidator</w:t>
      </w:r>
    </w:p>
    <w:p w14:paraId="7EE40D98" w14:textId="77777777" w:rsidR="00675C37" w:rsidRPr="00782B90" w:rsidRDefault="00675C37" w:rsidP="00675C37">
      <w:pPr>
        <w:numPr>
          <w:ilvl w:val="1"/>
          <w:numId w:val="21"/>
        </w:numPr>
        <w:rPr>
          <w:sz w:val="18"/>
          <w:szCs w:val="18"/>
        </w:rPr>
      </w:pPr>
      <w:r w:rsidRPr="00782B90">
        <w:rPr>
          <w:sz w:val="18"/>
          <w:szCs w:val="18"/>
        </w:rPr>
        <w:t>CVWU: Notice + creditor meeting + statement of affairs</w:t>
      </w:r>
    </w:p>
    <w:p w14:paraId="0DEA86A5" w14:textId="77777777" w:rsidR="00675C37" w:rsidRPr="00782B90" w:rsidRDefault="00675C37" w:rsidP="00675C37">
      <w:pPr>
        <w:numPr>
          <w:ilvl w:val="0"/>
          <w:numId w:val="21"/>
        </w:numPr>
        <w:rPr>
          <w:sz w:val="18"/>
          <w:szCs w:val="18"/>
        </w:rPr>
      </w:pPr>
      <w:r w:rsidRPr="00782B90">
        <w:rPr>
          <w:b/>
          <w:bCs/>
          <w:sz w:val="18"/>
          <w:szCs w:val="18"/>
        </w:rPr>
        <w:t>Did CVWU arise from MVWU?</w:t>
      </w:r>
    </w:p>
    <w:p w14:paraId="793C1652" w14:textId="77777777" w:rsidR="00675C37" w:rsidRPr="00782B90" w:rsidRDefault="00675C37" w:rsidP="00675C37">
      <w:pPr>
        <w:numPr>
          <w:ilvl w:val="1"/>
          <w:numId w:val="21"/>
        </w:numPr>
        <w:rPr>
          <w:sz w:val="18"/>
          <w:szCs w:val="18"/>
        </w:rPr>
      </w:pPr>
      <w:r w:rsidRPr="00782B90">
        <w:rPr>
          <w:sz w:val="18"/>
          <w:szCs w:val="18"/>
        </w:rPr>
        <w:t>s 165 triggered → conversion required → check if creditor appointed new liquidator</w:t>
      </w:r>
    </w:p>
    <w:p w14:paraId="11313257" w14:textId="77777777" w:rsidR="00675C37" w:rsidRPr="00782B90" w:rsidRDefault="00675C37" w:rsidP="00675C37">
      <w:pPr>
        <w:numPr>
          <w:ilvl w:val="0"/>
          <w:numId w:val="21"/>
        </w:numPr>
        <w:rPr>
          <w:sz w:val="18"/>
          <w:szCs w:val="18"/>
        </w:rPr>
      </w:pPr>
      <w:r w:rsidRPr="00782B90">
        <w:rPr>
          <w:b/>
          <w:bCs/>
          <w:sz w:val="18"/>
          <w:szCs w:val="18"/>
        </w:rPr>
        <w:t>Could CWU override VWU?</w:t>
      </w:r>
    </w:p>
    <w:p w14:paraId="2764F279" w14:textId="77777777" w:rsidR="00675C37" w:rsidRPr="00782B90" w:rsidRDefault="00675C37" w:rsidP="00675C37">
      <w:pPr>
        <w:numPr>
          <w:ilvl w:val="1"/>
          <w:numId w:val="21"/>
        </w:numPr>
        <w:rPr>
          <w:sz w:val="18"/>
          <w:szCs w:val="18"/>
        </w:rPr>
      </w:pPr>
      <w:r w:rsidRPr="00782B90">
        <w:rPr>
          <w:sz w:val="18"/>
          <w:szCs w:val="18"/>
        </w:rPr>
        <w:t>Creditor dissatisfied with VWU (s 124(2)(e))</w:t>
      </w:r>
    </w:p>
    <w:p w14:paraId="66B6CEA4" w14:textId="77777777" w:rsidR="00675C37" w:rsidRPr="00782B90" w:rsidRDefault="00675C37" w:rsidP="00675C37">
      <w:pPr>
        <w:numPr>
          <w:ilvl w:val="1"/>
          <w:numId w:val="21"/>
        </w:numPr>
        <w:rPr>
          <w:sz w:val="18"/>
          <w:szCs w:val="18"/>
        </w:rPr>
      </w:pPr>
      <w:r w:rsidRPr="00782B90">
        <w:rPr>
          <w:sz w:val="18"/>
          <w:szCs w:val="18"/>
        </w:rPr>
        <w:t>Look for fraud, prejudice, or lack of transparency</w:t>
      </w:r>
    </w:p>
    <w:p w14:paraId="7E6B6E98" w14:textId="68CEDAAA" w:rsidR="00675C37" w:rsidRPr="00782B90" w:rsidRDefault="00675C37">
      <w:pPr>
        <w:rPr>
          <w:sz w:val="18"/>
          <w:szCs w:val="18"/>
        </w:rPr>
      </w:pPr>
      <w:r w:rsidRPr="00782B90">
        <w:rPr>
          <w:sz w:val="18"/>
          <w:szCs w:val="18"/>
        </w:rPr>
        <w:br w:type="page"/>
      </w:r>
    </w:p>
    <w:p w14:paraId="1FAEC0F8" w14:textId="7A1AB545" w:rsidR="00675C37" w:rsidRPr="00782B90" w:rsidRDefault="00B616AA" w:rsidP="00A411C3">
      <w:pPr>
        <w:pStyle w:val="Heading2"/>
        <w:rPr>
          <w:rFonts w:asciiTheme="minorHAnsi" w:hAnsiTheme="minorHAnsi"/>
        </w:rPr>
      </w:pPr>
      <w:r>
        <w:rPr>
          <w:rFonts w:asciiTheme="minorHAnsi" w:hAnsiTheme="minorHAnsi"/>
        </w:rPr>
        <w:lastRenderedPageBreak/>
        <w:t>3.1.</w:t>
      </w:r>
      <w:r w:rsidR="00675C37" w:rsidRPr="00782B90">
        <w:rPr>
          <w:rFonts w:asciiTheme="minorHAnsi" w:hAnsiTheme="minorHAnsi"/>
        </w:rPr>
        <w:t>4. EFFECT OF WINDING UP</w:t>
      </w:r>
    </w:p>
    <w:p w14:paraId="0E2DB793" w14:textId="77777777" w:rsidR="00675C37" w:rsidRPr="00782B90" w:rsidRDefault="00000000" w:rsidP="00675C37">
      <w:pPr>
        <w:rPr>
          <w:sz w:val="18"/>
          <w:szCs w:val="18"/>
        </w:rPr>
      </w:pPr>
      <w:r>
        <w:rPr>
          <w:sz w:val="18"/>
          <w:szCs w:val="18"/>
        </w:rPr>
        <w:pict w14:anchorId="6B12464F">
          <v:rect id="_x0000_i1055" style="width:0;height:1.5pt" o:hralign="center" o:hrstd="t" o:hr="t" fillcolor="#a0a0a0" stroked="f"/>
        </w:pict>
      </w:r>
    </w:p>
    <w:p w14:paraId="0AE82ED7" w14:textId="4EE68B4F" w:rsidR="00675C37" w:rsidRPr="00782B90" w:rsidRDefault="00746E83" w:rsidP="00A411C3">
      <w:pPr>
        <w:pStyle w:val="Heading3"/>
      </w:pPr>
      <w:r>
        <w:t>3.</w:t>
      </w:r>
      <w:r w:rsidR="00675C37" w:rsidRPr="00782B90">
        <w:t>4.1 Commencement of Winding Up – Timing 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3"/>
        <w:gridCol w:w="4880"/>
        <w:gridCol w:w="1154"/>
      </w:tblGrid>
      <w:tr w:rsidR="00675C37" w:rsidRPr="00782B90" w14:paraId="4B26BDDA" w14:textId="77777777" w:rsidTr="005D609B">
        <w:trPr>
          <w:tblHeader/>
          <w:tblCellSpacing w:w="15" w:type="dxa"/>
        </w:trPr>
        <w:tc>
          <w:tcPr>
            <w:tcW w:w="0" w:type="auto"/>
            <w:vAlign w:val="center"/>
            <w:hideMark/>
          </w:tcPr>
          <w:p w14:paraId="08599692" w14:textId="77777777" w:rsidR="00675C37" w:rsidRPr="00782B90" w:rsidRDefault="00675C37" w:rsidP="00675C37">
            <w:pPr>
              <w:rPr>
                <w:b/>
                <w:bCs/>
                <w:sz w:val="18"/>
                <w:szCs w:val="18"/>
              </w:rPr>
            </w:pPr>
            <w:r w:rsidRPr="00782B90">
              <w:rPr>
                <w:b/>
                <w:bCs/>
                <w:sz w:val="18"/>
                <w:szCs w:val="18"/>
              </w:rPr>
              <w:t>Triggering Event</w:t>
            </w:r>
          </w:p>
        </w:tc>
        <w:tc>
          <w:tcPr>
            <w:tcW w:w="0" w:type="auto"/>
            <w:vAlign w:val="center"/>
            <w:hideMark/>
          </w:tcPr>
          <w:p w14:paraId="6FF215CF" w14:textId="77777777" w:rsidR="00675C37" w:rsidRPr="00782B90" w:rsidRDefault="00675C37" w:rsidP="00675C37">
            <w:pPr>
              <w:rPr>
                <w:b/>
                <w:bCs/>
                <w:sz w:val="18"/>
                <w:szCs w:val="18"/>
              </w:rPr>
            </w:pPr>
            <w:r w:rsidRPr="00782B90">
              <w:rPr>
                <w:b/>
                <w:bCs/>
                <w:sz w:val="18"/>
                <w:szCs w:val="18"/>
              </w:rPr>
              <w:t>When Winding Up Commences</w:t>
            </w:r>
          </w:p>
        </w:tc>
        <w:tc>
          <w:tcPr>
            <w:tcW w:w="0" w:type="auto"/>
            <w:vAlign w:val="center"/>
            <w:hideMark/>
          </w:tcPr>
          <w:p w14:paraId="353B9DF0" w14:textId="77777777" w:rsidR="00675C37" w:rsidRPr="00782B90" w:rsidRDefault="00675C37" w:rsidP="00675C37">
            <w:pPr>
              <w:rPr>
                <w:b/>
                <w:bCs/>
                <w:sz w:val="18"/>
                <w:szCs w:val="18"/>
              </w:rPr>
            </w:pPr>
            <w:r w:rsidRPr="00782B90">
              <w:rPr>
                <w:b/>
                <w:bCs/>
                <w:sz w:val="18"/>
                <w:szCs w:val="18"/>
              </w:rPr>
              <w:t>Source</w:t>
            </w:r>
          </w:p>
        </w:tc>
      </w:tr>
      <w:tr w:rsidR="00675C37" w:rsidRPr="00782B90" w14:paraId="4CE8CCAB" w14:textId="77777777" w:rsidTr="005D609B">
        <w:trPr>
          <w:tblCellSpacing w:w="15" w:type="dxa"/>
        </w:trPr>
        <w:tc>
          <w:tcPr>
            <w:tcW w:w="0" w:type="auto"/>
            <w:vAlign w:val="center"/>
            <w:hideMark/>
          </w:tcPr>
          <w:p w14:paraId="284E40D8" w14:textId="77777777" w:rsidR="00675C37" w:rsidRPr="00782B90" w:rsidRDefault="00675C37" w:rsidP="00675C37">
            <w:pPr>
              <w:rPr>
                <w:sz w:val="18"/>
                <w:szCs w:val="18"/>
              </w:rPr>
            </w:pPr>
            <w:r w:rsidRPr="00782B90">
              <w:rPr>
                <w:b/>
                <w:bCs/>
                <w:sz w:val="18"/>
                <w:szCs w:val="18"/>
              </w:rPr>
              <w:t>CWU</w:t>
            </w:r>
            <w:r w:rsidRPr="00782B90">
              <w:rPr>
                <w:sz w:val="18"/>
                <w:szCs w:val="18"/>
              </w:rPr>
              <w:t xml:space="preserve"> – Court Order</w:t>
            </w:r>
          </w:p>
        </w:tc>
        <w:tc>
          <w:tcPr>
            <w:tcW w:w="0" w:type="auto"/>
            <w:vAlign w:val="center"/>
            <w:hideMark/>
          </w:tcPr>
          <w:p w14:paraId="5D1A607B" w14:textId="77777777" w:rsidR="00675C37" w:rsidRPr="00782B90" w:rsidRDefault="00675C37" w:rsidP="00675C37">
            <w:pPr>
              <w:rPr>
                <w:sz w:val="18"/>
                <w:szCs w:val="18"/>
              </w:rPr>
            </w:pPr>
            <w:r w:rsidRPr="00782B90">
              <w:rPr>
                <w:sz w:val="18"/>
                <w:szCs w:val="18"/>
              </w:rPr>
              <w:t xml:space="preserve">At </w:t>
            </w:r>
            <w:r w:rsidRPr="00782B90">
              <w:rPr>
                <w:b/>
                <w:bCs/>
                <w:sz w:val="18"/>
                <w:szCs w:val="18"/>
              </w:rPr>
              <w:t>filing of CWU application</w:t>
            </w:r>
          </w:p>
        </w:tc>
        <w:tc>
          <w:tcPr>
            <w:tcW w:w="0" w:type="auto"/>
            <w:vAlign w:val="center"/>
            <w:hideMark/>
          </w:tcPr>
          <w:p w14:paraId="57F4297F" w14:textId="77777777" w:rsidR="00675C37" w:rsidRPr="00782B90" w:rsidRDefault="00675C37" w:rsidP="00675C37">
            <w:pPr>
              <w:rPr>
                <w:sz w:val="18"/>
                <w:szCs w:val="18"/>
              </w:rPr>
            </w:pPr>
            <w:r w:rsidRPr="00782B90">
              <w:rPr>
                <w:b/>
                <w:bCs/>
                <w:sz w:val="18"/>
                <w:szCs w:val="18"/>
              </w:rPr>
              <w:t>s 126(1) IRDA</w:t>
            </w:r>
          </w:p>
        </w:tc>
      </w:tr>
      <w:tr w:rsidR="00675C37" w:rsidRPr="00782B90" w14:paraId="566D46D8" w14:textId="77777777" w:rsidTr="005D609B">
        <w:trPr>
          <w:tblCellSpacing w:w="15" w:type="dxa"/>
        </w:trPr>
        <w:tc>
          <w:tcPr>
            <w:tcW w:w="0" w:type="auto"/>
            <w:vAlign w:val="center"/>
            <w:hideMark/>
          </w:tcPr>
          <w:p w14:paraId="1A00ACAB" w14:textId="77777777" w:rsidR="00675C37" w:rsidRPr="00782B90" w:rsidRDefault="00675C37" w:rsidP="00675C37">
            <w:pPr>
              <w:rPr>
                <w:sz w:val="18"/>
                <w:szCs w:val="18"/>
              </w:rPr>
            </w:pPr>
            <w:r w:rsidRPr="00782B90">
              <w:rPr>
                <w:sz w:val="18"/>
                <w:szCs w:val="18"/>
              </w:rPr>
              <w:t xml:space="preserve">… but prior </w:t>
            </w:r>
            <w:r w:rsidRPr="00782B90">
              <w:rPr>
                <w:b/>
                <w:bCs/>
                <w:sz w:val="18"/>
                <w:szCs w:val="18"/>
              </w:rPr>
              <w:t>VWU resolution</w:t>
            </w:r>
            <w:r w:rsidRPr="00782B90">
              <w:rPr>
                <w:sz w:val="18"/>
                <w:szCs w:val="18"/>
              </w:rPr>
              <w:t xml:space="preserve"> passed</w:t>
            </w:r>
          </w:p>
        </w:tc>
        <w:tc>
          <w:tcPr>
            <w:tcW w:w="0" w:type="auto"/>
            <w:vAlign w:val="center"/>
            <w:hideMark/>
          </w:tcPr>
          <w:p w14:paraId="26ECC8DB" w14:textId="77777777" w:rsidR="00675C37" w:rsidRPr="00782B90" w:rsidRDefault="00675C37" w:rsidP="00675C37">
            <w:pPr>
              <w:rPr>
                <w:sz w:val="18"/>
                <w:szCs w:val="18"/>
              </w:rPr>
            </w:pPr>
            <w:r w:rsidRPr="00782B90">
              <w:rPr>
                <w:sz w:val="18"/>
                <w:szCs w:val="18"/>
              </w:rPr>
              <w:t xml:space="preserve">Use earlier </w:t>
            </w:r>
            <w:r w:rsidRPr="00782B90">
              <w:rPr>
                <w:b/>
                <w:bCs/>
                <w:sz w:val="18"/>
                <w:szCs w:val="18"/>
              </w:rPr>
              <w:t>VWU resolution date</w:t>
            </w:r>
          </w:p>
        </w:tc>
        <w:tc>
          <w:tcPr>
            <w:tcW w:w="0" w:type="auto"/>
            <w:vAlign w:val="center"/>
            <w:hideMark/>
          </w:tcPr>
          <w:p w14:paraId="64E23DE4" w14:textId="77777777" w:rsidR="00675C37" w:rsidRPr="00782B90" w:rsidRDefault="00675C37" w:rsidP="00675C37">
            <w:pPr>
              <w:rPr>
                <w:sz w:val="18"/>
                <w:szCs w:val="18"/>
              </w:rPr>
            </w:pPr>
            <w:r w:rsidRPr="00782B90">
              <w:rPr>
                <w:b/>
                <w:bCs/>
                <w:sz w:val="18"/>
                <w:szCs w:val="18"/>
              </w:rPr>
              <w:t>s 126(2)</w:t>
            </w:r>
          </w:p>
        </w:tc>
      </w:tr>
      <w:tr w:rsidR="00675C37" w:rsidRPr="00782B90" w14:paraId="62D11049" w14:textId="77777777" w:rsidTr="005D609B">
        <w:trPr>
          <w:tblCellSpacing w:w="15" w:type="dxa"/>
        </w:trPr>
        <w:tc>
          <w:tcPr>
            <w:tcW w:w="0" w:type="auto"/>
            <w:vAlign w:val="center"/>
            <w:hideMark/>
          </w:tcPr>
          <w:p w14:paraId="39439F57" w14:textId="77777777" w:rsidR="00675C37" w:rsidRPr="00782B90" w:rsidRDefault="00675C37" w:rsidP="00675C37">
            <w:pPr>
              <w:rPr>
                <w:sz w:val="18"/>
                <w:szCs w:val="18"/>
              </w:rPr>
            </w:pPr>
            <w:r w:rsidRPr="00782B90">
              <w:rPr>
                <w:b/>
                <w:bCs/>
                <w:sz w:val="18"/>
                <w:szCs w:val="18"/>
              </w:rPr>
              <w:t>VWU</w:t>
            </w:r>
            <w:r w:rsidRPr="00782B90">
              <w:rPr>
                <w:sz w:val="18"/>
                <w:szCs w:val="18"/>
              </w:rPr>
              <w:t xml:space="preserve"> – Voluntary Winding Up</w:t>
            </w:r>
          </w:p>
        </w:tc>
        <w:tc>
          <w:tcPr>
            <w:tcW w:w="0" w:type="auto"/>
            <w:vAlign w:val="center"/>
            <w:hideMark/>
          </w:tcPr>
          <w:p w14:paraId="7244A265" w14:textId="77777777" w:rsidR="00675C37" w:rsidRPr="00782B90" w:rsidRDefault="00675C37" w:rsidP="00675C37">
            <w:pPr>
              <w:rPr>
                <w:sz w:val="18"/>
                <w:szCs w:val="18"/>
              </w:rPr>
            </w:pPr>
            <w:r w:rsidRPr="00782B90">
              <w:rPr>
                <w:sz w:val="18"/>
                <w:szCs w:val="18"/>
              </w:rPr>
              <w:t xml:space="preserve">When </w:t>
            </w:r>
            <w:r w:rsidRPr="00782B90">
              <w:rPr>
                <w:b/>
                <w:bCs/>
                <w:sz w:val="18"/>
                <w:szCs w:val="18"/>
              </w:rPr>
              <w:t>resolution passed</w:t>
            </w:r>
            <w:r w:rsidRPr="00782B90">
              <w:rPr>
                <w:sz w:val="18"/>
                <w:szCs w:val="18"/>
              </w:rPr>
              <w:t xml:space="preserve"> or </w:t>
            </w:r>
            <w:r w:rsidRPr="00782B90">
              <w:rPr>
                <w:b/>
                <w:bCs/>
                <w:sz w:val="18"/>
                <w:szCs w:val="18"/>
              </w:rPr>
              <w:t>provisional liquidator appointed</w:t>
            </w:r>
          </w:p>
        </w:tc>
        <w:tc>
          <w:tcPr>
            <w:tcW w:w="0" w:type="auto"/>
            <w:vAlign w:val="center"/>
            <w:hideMark/>
          </w:tcPr>
          <w:p w14:paraId="4E16FC12" w14:textId="77777777" w:rsidR="00675C37" w:rsidRPr="00782B90" w:rsidRDefault="00675C37" w:rsidP="00675C37">
            <w:pPr>
              <w:rPr>
                <w:sz w:val="18"/>
                <w:szCs w:val="18"/>
              </w:rPr>
            </w:pPr>
            <w:r w:rsidRPr="00782B90">
              <w:rPr>
                <w:b/>
                <w:bCs/>
                <w:sz w:val="18"/>
                <w:szCs w:val="18"/>
              </w:rPr>
              <w:t>s 161(6)</w:t>
            </w:r>
          </w:p>
        </w:tc>
      </w:tr>
    </w:tbl>
    <w:p w14:paraId="096AA0E2" w14:textId="77777777" w:rsidR="00675C37" w:rsidRPr="00782B90"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Trap: All acts post-commencement may be void if done in breach of IRDA moratoriums.</w:t>
      </w:r>
    </w:p>
    <w:p w14:paraId="5AAAA1D7" w14:textId="77777777" w:rsidR="00675C37" w:rsidRPr="00782B90" w:rsidRDefault="00000000" w:rsidP="00675C37">
      <w:pPr>
        <w:rPr>
          <w:sz w:val="18"/>
          <w:szCs w:val="18"/>
        </w:rPr>
      </w:pPr>
      <w:r>
        <w:rPr>
          <w:sz w:val="18"/>
          <w:szCs w:val="18"/>
        </w:rPr>
        <w:pict w14:anchorId="3720443A">
          <v:rect id="_x0000_i1056" style="width:0;height:1.5pt" o:hralign="center" o:hrstd="t" o:hr="t" fillcolor="#a0a0a0" stroked="f"/>
        </w:pict>
      </w:r>
    </w:p>
    <w:p w14:paraId="5F0FA798" w14:textId="4842C932" w:rsidR="00675C37" w:rsidRPr="00782B90" w:rsidRDefault="00746E83" w:rsidP="00A411C3">
      <w:pPr>
        <w:pStyle w:val="Heading3"/>
      </w:pPr>
      <w:r>
        <w:t>3.</w:t>
      </w:r>
      <w:r w:rsidR="00675C37" w:rsidRPr="00782B90">
        <w:t>4.2 Moratorium on Proceedings &amp; Enforcement</w:t>
      </w:r>
    </w:p>
    <w:p w14:paraId="769D6109" w14:textId="77777777" w:rsidR="00675C37" w:rsidRPr="00782B90" w:rsidRDefault="00675C37" w:rsidP="00675C37">
      <w:pPr>
        <w:rPr>
          <w:b/>
          <w:bCs/>
          <w:sz w:val="18"/>
          <w:szCs w:val="18"/>
        </w:rPr>
      </w:pPr>
      <w:r w:rsidRPr="00782B90">
        <w:rPr>
          <w:rFonts w:ascii="Segoe UI Emoji" w:hAnsi="Segoe UI Emoji" w:cs="Segoe UI Emoji"/>
          <w:b/>
          <w:bCs/>
          <w:sz w:val="18"/>
          <w:szCs w:val="18"/>
        </w:rPr>
        <w:t>⚖️</w:t>
      </w:r>
      <w:r w:rsidRPr="00782B90">
        <w:rPr>
          <w:b/>
          <w:bCs/>
          <w:sz w:val="18"/>
          <w:szCs w:val="18"/>
        </w:rPr>
        <w:t xml:space="preserve"> CWU Moratorium – Post-Application / Post-Order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6"/>
        <w:gridCol w:w="692"/>
        <w:gridCol w:w="2533"/>
        <w:gridCol w:w="3935"/>
      </w:tblGrid>
      <w:tr w:rsidR="00675C37" w:rsidRPr="00782B90" w14:paraId="687A3119" w14:textId="77777777" w:rsidTr="00097C44">
        <w:trPr>
          <w:tblHeader/>
          <w:tblCellSpacing w:w="15" w:type="dxa"/>
        </w:trPr>
        <w:tc>
          <w:tcPr>
            <w:tcW w:w="0" w:type="auto"/>
            <w:vAlign w:val="center"/>
            <w:hideMark/>
          </w:tcPr>
          <w:p w14:paraId="0EA088EA" w14:textId="77777777" w:rsidR="00675C37" w:rsidRPr="00782B90" w:rsidRDefault="00675C37" w:rsidP="00675C37">
            <w:pPr>
              <w:rPr>
                <w:b/>
                <w:bCs/>
                <w:sz w:val="18"/>
                <w:szCs w:val="18"/>
              </w:rPr>
            </w:pPr>
            <w:r w:rsidRPr="00782B90">
              <w:rPr>
                <w:b/>
                <w:bCs/>
                <w:sz w:val="18"/>
                <w:szCs w:val="18"/>
              </w:rPr>
              <w:t>Moratorium Type</w:t>
            </w:r>
          </w:p>
        </w:tc>
        <w:tc>
          <w:tcPr>
            <w:tcW w:w="0" w:type="auto"/>
            <w:vAlign w:val="center"/>
            <w:hideMark/>
          </w:tcPr>
          <w:p w14:paraId="3FB12930" w14:textId="77777777" w:rsidR="00675C37" w:rsidRPr="00782B90" w:rsidRDefault="00675C37" w:rsidP="00675C37">
            <w:pPr>
              <w:rPr>
                <w:b/>
                <w:bCs/>
                <w:sz w:val="18"/>
                <w:szCs w:val="18"/>
              </w:rPr>
            </w:pPr>
            <w:r w:rsidRPr="00782B90">
              <w:rPr>
                <w:b/>
                <w:bCs/>
                <w:sz w:val="18"/>
                <w:szCs w:val="18"/>
              </w:rPr>
              <w:t>Statute</w:t>
            </w:r>
          </w:p>
        </w:tc>
        <w:tc>
          <w:tcPr>
            <w:tcW w:w="0" w:type="auto"/>
            <w:vAlign w:val="center"/>
            <w:hideMark/>
          </w:tcPr>
          <w:p w14:paraId="0A85E86A" w14:textId="77777777" w:rsidR="00675C37" w:rsidRPr="00782B90" w:rsidRDefault="00675C37" w:rsidP="00675C37">
            <w:pPr>
              <w:rPr>
                <w:b/>
                <w:bCs/>
                <w:sz w:val="18"/>
                <w:szCs w:val="18"/>
              </w:rPr>
            </w:pPr>
            <w:r w:rsidRPr="00782B90">
              <w:rPr>
                <w:b/>
                <w:bCs/>
                <w:sz w:val="18"/>
                <w:szCs w:val="18"/>
              </w:rPr>
              <w:t>Trigger</w:t>
            </w:r>
          </w:p>
        </w:tc>
        <w:tc>
          <w:tcPr>
            <w:tcW w:w="0" w:type="auto"/>
            <w:vAlign w:val="center"/>
            <w:hideMark/>
          </w:tcPr>
          <w:p w14:paraId="4E31D30B" w14:textId="77777777" w:rsidR="00675C37" w:rsidRPr="00782B90" w:rsidRDefault="00675C37" w:rsidP="00675C37">
            <w:pPr>
              <w:rPr>
                <w:b/>
                <w:bCs/>
                <w:sz w:val="18"/>
                <w:szCs w:val="18"/>
              </w:rPr>
            </w:pPr>
            <w:r w:rsidRPr="00782B90">
              <w:rPr>
                <w:b/>
                <w:bCs/>
                <w:sz w:val="18"/>
                <w:szCs w:val="18"/>
              </w:rPr>
              <w:t>Effect</w:t>
            </w:r>
          </w:p>
        </w:tc>
      </w:tr>
      <w:tr w:rsidR="00675C37" w:rsidRPr="00782B90" w14:paraId="4524DF4E" w14:textId="77777777" w:rsidTr="00097C44">
        <w:trPr>
          <w:tblCellSpacing w:w="15" w:type="dxa"/>
        </w:trPr>
        <w:tc>
          <w:tcPr>
            <w:tcW w:w="0" w:type="auto"/>
            <w:vAlign w:val="center"/>
            <w:hideMark/>
          </w:tcPr>
          <w:p w14:paraId="32BA7FB3" w14:textId="77777777" w:rsidR="00675C37" w:rsidRPr="00782B90" w:rsidRDefault="00675C37" w:rsidP="00675C37">
            <w:pPr>
              <w:rPr>
                <w:sz w:val="18"/>
                <w:szCs w:val="18"/>
              </w:rPr>
            </w:pPr>
            <w:r w:rsidRPr="00782B90">
              <w:rPr>
                <w:i/>
                <w:iCs/>
                <w:sz w:val="18"/>
                <w:szCs w:val="18"/>
              </w:rPr>
              <w:t>Stay of legal proceedings</w:t>
            </w:r>
          </w:p>
        </w:tc>
        <w:tc>
          <w:tcPr>
            <w:tcW w:w="0" w:type="auto"/>
            <w:vAlign w:val="center"/>
            <w:hideMark/>
          </w:tcPr>
          <w:p w14:paraId="37C1B3EB" w14:textId="77777777" w:rsidR="00675C37" w:rsidRPr="00782B90" w:rsidRDefault="00675C37" w:rsidP="00675C37">
            <w:pPr>
              <w:rPr>
                <w:sz w:val="18"/>
                <w:szCs w:val="18"/>
              </w:rPr>
            </w:pPr>
            <w:r w:rsidRPr="00782B90">
              <w:rPr>
                <w:b/>
                <w:bCs/>
                <w:sz w:val="18"/>
                <w:szCs w:val="18"/>
              </w:rPr>
              <w:t>s 129</w:t>
            </w:r>
          </w:p>
        </w:tc>
        <w:tc>
          <w:tcPr>
            <w:tcW w:w="0" w:type="auto"/>
            <w:vAlign w:val="center"/>
            <w:hideMark/>
          </w:tcPr>
          <w:p w14:paraId="1D201990" w14:textId="77777777" w:rsidR="00675C37" w:rsidRPr="00782B90" w:rsidRDefault="00675C37" w:rsidP="00675C37">
            <w:pPr>
              <w:rPr>
                <w:sz w:val="18"/>
                <w:szCs w:val="18"/>
              </w:rPr>
            </w:pPr>
            <w:r w:rsidRPr="00782B90">
              <w:rPr>
                <w:sz w:val="18"/>
                <w:szCs w:val="18"/>
              </w:rPr>
              <w:t>Between CWU application and order</w:t>
            </w:r>
          </w:p>
        </w:tc>
        <w:tc>
          <w:tcPr>
            <w:tcW w:w="0" w:type="auto"/>
            <w:vAlign w:val="center"/>
            <w:hideMark/>
          </w:tcPr>
          <w:p w14:paraId="73815EF5" w14:textId="77777777" w:rsidR="00675C37" w:rsidRPr="00782B90" w:rsidRDefault="00675C37" w:rsidP="00675C37">
            <w:pPr>
              <w:rPr>
                <w:sz w:val="18"/>
                <w:szCs w:val="18"/>
              </w:rPr>
            </w:pPr>
            <w:r w:rsidRPr="00782B90">
              <w:rPr>
                <w:sz w:val="18"/>
                <w:szCs w:val="18"/>
              </w:rPr>
              <w:t>Court may stay proceedings (discretionary)</w:t>
            </w:r>
          </w:p>
        </w:tc>
      </w:tr>
      <w:tr w:rsidR="00675C37" w:rsidRPr="00782B90" w14:paraId="33C8B3B1" w14:textId="77777777" w:rsidTr="00097C44">
        <w:trPr>
          <w:tblCellSpacing w:w="15" w:type="dxa"/>
        </w:trPr>
        <w:tc>
          <w:tcPr>
            <w:tcW w:w="0" w:type="auto"/>
            <w:vAlign w:val="center"/>
            <w:hideMark/>
          </w:tcPr>
          <w:p w14:paraId="32978861" w14:textId="77777777" w:rsidR="00675C37" w:rsidRPr="00782B90" w:rsidRDefault="00675C37" w:rsidP="00675C37">
            <w:pPr>
              <w:rPr>
                <w:sz w:val="18"/>
                <w:szCs w:val="18"/>
              </w:rPr>
            </w:pPr>
            <w:r w:rsidRPr="00782B90">
              <w:rPr>
                <w:i/>
                <w:iCs/>
                <w:sz w:val="18"/>
                <w:szCs w:val="18"/>
              </w:rPr>
              <w:t>Post-order stay of proceedings</w:t>
            </w:r>
          </w:p>
        </w:tc>
        <w:tc>
          <w:tcPr>
            <w:tcW w:w="0" w:type="auto"/>
            <w:vAlign w:val="center"/>
            <w:hideMark/>
          </w:tcPr>
          <w:p w14:paraId="7A57D14B" w14:textId="77777777" w:rsidR="00675C37" w:rsidRPr="00782B90" w:rsidRDefault="00675C37" w:rsidP="00675C37">
            <w:pPr>
              <w:rPr>
                <w:sz w:val="18"/>
                <w:szCs w:val="18"/>
              </w:rPr>
            </w:pPr>
            <w:r w:rsidRPr="00782B90">
              <w:rPr>
                <w:b/>
                <w:bCs/>
                <w:sz w:val="18"/>
                <w:szCs w:val="18"/>
              </w:rPr>
              <w:t>s 133(1)</w:t>
            </w:r>
          </w:p>
        </w:tc>
        <w:tc>
          <w:tcPr>
            <w:tcW w:w="0" w:type="auto"/>
            <w:vAlign w:val="center"/>
            <w:hideMark/>
          </w:tcPr>
          <w:p w14:paraId="16052535" w14:textId="77777777" w:rsidR="00675C37" w:rsidRPr="00782B90" w:rsidRDefault="00675C37" w:rsidP="00675C37">
            <w:pPr>
              <w:rPr>
                <w:sz w:val="18"/>
                <w:szCs w:val="18"/>
              </w:rPr>
            </w:pPr>
            <w:r w:rsidRPr="00782B90">
              <w:rPr>
                <w:sz w:val="18"/>
                <w:szCs w:val="18"/>
              </w:rPr>
              <w:t>CWU order or provisional liquidator</w:t>
            </w:r>
          </w:p>
        </w:tc>
        <w:tc>
          <w:tcPr>
            <w:tcW w:w="0" w:type="auto"/>
            <w:vAlign w:val="center"/>
            <w:hideMark/>
          </w:tcPr>
          <w:p w14:paraId="5E711893" w14:textId="77777777" w:rsidR="00675C37" w:rsidRPr="00782B90" w:rsidRDefault="00675C37" w:rsidP="00675C37">
            <w:pPr>
              <w:rPr>
                <w:sz w:val="18"/>
                <w:szCs w:val="18"/>
              </w:rPr>
            </w:pPr>
            <w:r w:rsidRPr="00782B90">
              <w:rPr>
                <w:sz w:val="18"/>
                <w:szCs w:val="18"/>
              </w:rPr>
              <w:t xml:space="preserve">No action against company without </w:t>
            </w:r>
            <w:r w:rsidRPr="00782B90">
              <w:rPr>
                <w:b/>
                <w:bCs/>
                <w:sz w:val="18"/>
                <w:szCs w:val="18"/>
              </w:rPr>
              <w:t>leave of court</w:t>
            </w:r>
          </w:p>
        </w:tc>
      </w:tr>
      <w:tr w:rsidR="00675C37" w:rsidRPr="00782B90" w14:paraId="59C19D60" w14:textId="77777777" w:rsidTr="00097C44">
        <w:trPr>
          <w:tblCellSpacing w:w="15" w:type="dxa"/>
        </w:trPr>
        <w:tc>
          <w:tcPr>
            <w:tcW w:w="0" w:type="auto"/>
            <w:vAlign w:val="center"/>
            <w:hideMark/>
          </w:tcPr>
          <w:p w14:paraId="35A2638B" w14:textId="77777777" w:rsidR="00675C37" w:rsidRPr="00782B90" w:rsidRDefault="00675C37" w:rsidP="00675C37">
            <w:pPr>
              <w:rPr>
                <w:sz w:val="18"/>
                <w:szCs w:val="18"/>
              </w:rPr>
            </w:pPr>
            <w:r w:rsidRPr="00782B90">
              <w:rPr>
                <w:i/>
                <w:iCs/>
                <w:sz w:val="18"/>
                <w:szCs w:val="18"/>
              </w:rPr>
              <w:t>Dispositions of property void</w:t>
            </w:r>
          </w:p>
        </w:tc>
        <w:tc>
          <w:tcPr>
            <w:tcW w:w="0" w:type="auto"/>
            <w:vAlign w:val="center"/>
            <w:hideMark/>
          </w:tcPr>
          <w:p w14:paraId="31D1A7F5" w14:textId="77777777" w:rsidR="00675C37" w:rsidRPr="00782B90" w:rsidRDefault="00675C37" w:rsidP="00675C37">
            <w:pPr>
              <w:rPr>
                <w:sz w:val="18"/>
                <w:szCs w:val="18"/>
              </w:rPr>
            </w:pPr>
            <w:r w:rsidRPr="00782B90">
              <w:rPr>
                <w:b/>
                <w:bCs/>
                <w:sz w:val="18"/>
                <w:szCs w:val="18"/>
              </w:rPr>
              <w:t>s 130(1)</w:t>
            </w:r>
          </w:p>
        </w:tc>
        <w:tc>
          <w:tcPr>
            <w:tcW w:w="0" w:type="auto"/>
            <w:vAlign w:val="center"/>
            <w:hideMark/>
          </w:tcPr>
          <w:p w14:paraId="53254163" w14:textId="77777777" w:rsidR="00675C37" w:rsidRPr="00782B90" w:rsidRDefault="00675C37" w:rsidP="00675C37">
            <w:pPr>
              <w:rPr>
                <w:sz w:val="18"/>
                <w:szCs w:val="18"/>
              </w:rPr>
            </w:pPr>
            <w:r w:rsidRPr="00782B90">
              <w:rPr>
                <w:sz w:val="18"/>
                <w:szCs w:val="18"/>
              </w:rPr>
              <w:t>After CWU commencement</w:t>
            </w:r>
          </w:p>
        </w:tc>
        <w:tc>
          <w:tcPr>
            <w:tcW w:w="0" w:type="auto"/>
            <w:vAlign w:val="center"/>
            <w:hideMark/>
          </w:tcPr>
          <w:p w14:paraId="574A5592" w14:textId="77777777" w:rsidR="00675C37" w:rsidRPr="00782B90" w:rsidRDefault="00675C37" w:rsidP="00675C37">
            <w:pPr>
              <w:rPr>
                <w:sz w:val="18"/>
                <w:szCs w:val="18"/>
              </w:rPr>
            </w:pPr>
            <w:r w:rsidRPr="00782B90">
              <w:rPr>
                <w:sz w:val="18"/>
                <w:szCs w:val="18"/>
              </w:rPr>
              <w:t xml:space="preserve">Dispositions/shares/alteration of status </w:t>
            </w:r>
            <w:r w:rsidRPr="00782B90">
              <w:rPr>
                <w:b/>
                <w:bCs/>
                <w:sz w:val="18"/>
                <w:szCs w:val="18"/>
              </w:rPr>
              <w:t>void</w:t>
            </w:r>
            <w:r w:rsidRPr="00782B90">
              <w:rPr>
                <w:sz w:val="18"/>
                <w:szCs w:val="18"/>
              </w:rPr>
              <w:t xml:space="preserve"> unless court orders</w:t>
            </w:r>
          </w:p>
        </w:tc>
      </w:tr>
      <w:tr w:rsidR="00675C37" w:rsidRPr="00782B90" w14:paraId="4E442453" w14:textId="77777777" w:rsidTr="00097C44">
        <w:trPr>
          <w:tblCellSpacing w:w="15" w:type="dxa"/>
        </w:trPr>
        <w:tc>
          <w:tcPr>
            <w:tcW w:w="0" w:type="auto"/>
            <w:vAlign w:val="center"/>
            <w:hideMark/>
          </w:tcPr>
          <w:p w14:paraId="73BF55D2" w14:textId="77777777" w:rsidR="00675C37" w:rsidRPr="00782B90" w:rsidRDefault="00675C37" w:rsidP="00675C37">
            <w:pPr>
              <w:rPr>
                <w:sz w:val="18"/>
                <w:szCs w:val="18"/>
              </w:rPr>
            </w:pPr>
            <w:r w:rsidRPr="00782B90">
              <w:rPr>
                <w:i/>
                <w:iCs/>
                <w:sz w:val="18"/>
                <w:szCs w:val="18"/>
              </w:rPr>
              <w:t>Execution void</w:t>
            </w:r>
          </w:p>
        </w:tc>
        <w:tc>
          <w:tcPr>
            <w:tcW w:w="0" w:type="auto"/>
            <w:vAlign w:val="center"/>
            <w:hideMark/>
          </w:tcPr>
          <w:p w14:paraId="0E4C535A" w14:textId="77777777" w:rsidR="00675C37" w:rsidRPr="00782B90" w:rsidRDefault="00675C37" w:rsidP="00675C37">
            <w:pPr>
              <w:rPr>
                <w:sz w:val="18"/>
                <w:szCs w:val="18"/>
              </w:rPr>
            </w:pPr>
            <w:r w:rsidRPr="00782B90">
              <w:rPr>
                <w:b/>
                <w:bCs/>
                <w:sz w:val="18"/>
                <w:szCs w:val="18"/>
              </w:rPr>
              <w:t>s 130(2)</w:t>
            </w:r>
          </w:p>
        </w:tc>
        <w:tc>
          <w:tcPr>
            <w:tcW w:w="0" w:type="auto"/>
            <w:vAlign w:val="center"/>
            <w:hideMark/>
          </w:tcPr>
          <w:p w14:paraId="21265321" w14:textId="77777777" w:rsidR="00675C37" w:rsidRPr="00782B90" w:rsidRDefault="00675C37" w:rsidP="00675C37">
            <w:pPr>
              <w:rPr>
                <w:sz w:val="18"/>
                <w:szCs w:val="18"/>
              </w:rPr>
            </w:pPr>
            <w:r w:rsidRPr="00782B90">
              <w:rPr>
                <w:sz w:val="18"/>
                <w:szCs w:val="18"/>
              </w:rPr>
              <w:t>Attachment/enforcement</w:t>
            </w:r>
          </w:p>
        </w:tc>
        <w:tc>
          <w:tcPr>
            <w:tcW w:w="0" w:type="auto"/>
            <w:vAlign w:val="center"/>
            <w:hideMark/>
          </w:tcPr>
          <w:p w14:paraId="564FCBA4" w14:textId="77777777" w:rsidR="00675C37" w:rsidRPr="00782B90" w:rsidRDefault="00675C37" w:rsidP="00675C37">
            <w:pPr>
              <w:rPr>
                <w:sz w:val="18"/>
                <w:szCs w:val="18"/>
              </w:rPr>
            </w:pPr>
            <w:r w:rsidRPr="00782B90">
              <w:rPr>
                <w:sz w:val="18"/>
                <w:szCs w:val="18"/>
              </w:rPr>
              <w:t>Void unless court otherwise orders</w:t>
            </w:r>
          </w:p>
        </w:tc>
      </w:tr>
    </w:tbl>
    <w:p w14:paraId="27326483" w14:textId="77777777" w:rsidR="00675C37" w:rsidRPr="00782B90" w:rsidRDefault="00000000" w:rsidP="00675C37">
      <w:pPr>
        <w:rPr>
          <w:sz w:val="18"/>
          <w:szCs w:val="18"/>
        </w:rPr>
      </w:pPr>
      <w:r>
        <w:rPr>
          <w:sz w:val="18"/>
          <w:szCs w:val="18"/>
        </w:rPr>
        <w:pict w14:anchorId="6BE644E7">
          <v:rect id="_x0000_i1057" style="width:0;height:1.5pt" o:hralign="center" o:hrstd="t" o:hr="t" fillcolor="#a0a0a0" stroked="f"/>
        </w:pict>
      </w:r>
    </w:p>
    <w:p w14:paraId="5346BFB1" w14:textId="77777777" w:rsidR="00675C37" w:rsidRPr="00782B90" w:rsidRDefault="00675C37" w:rsidP="00A411C3">
      <w:pPr>
        <w:pStyle w:val="Heading4"/>
      </w:pPr>
      <w:r w:rsidRPr="00782B90">
        <w:rPr>
          <w:rFonts w:ascii="Segoe UI Emoji" w:hAnsi="Segoe UI Emoji" w:cs="Segoe UI Emoji"/>
        </w:rPr>
        <w:t>⚖️</w:t>
      </w:r>
      <w:r w:rsidRPr="00782B90">
        <w:t xml:space="preserve"> VWU Moratorium – After Resolution Passed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0"/>
        <w:gridCol w:w="696"/>
        <w:gridCol w:w="1503"/>
        <w:gridCol w:w="4647"/>
      </w:tblGrid>
      <w:tr w:rsidR="00675C37" w:rsidRPr="00782B90" w14:paraId="7D25A33A" w14:textId="77777777" w:rsidTr="00E40E6F">
        <w:trPr>
          <w:tblHeader/>
          <w:tblCellSpacing w:w="15" w:type="dxa"/>
        </w:trPr>
        <w:tc>
          <w:tcPr>
            <w:tcW w:w="0" w:type="auto"/>
            <w:vAlign w:val="center"/>
            <w:hideMark/>
          </w:tcPr>
          <w:p w14:paraId="5C34DBCA" w14:textId="77777777" w:rsidR="00675C37" w:rsidRPr="00782B90" w:rsidRDefault="00675C37" w:rsidP="00675C37">
            <w:pPr>
              <w:rPr>
                <w:b/>
                <w:bCs/>
                <w:sz w:val="18"/>
                <w:szCs w:val="18"/>
              </w:rPr>
            </w:pPr>
            <w:r w:rsidRPr="00782B90">
              <w:rPr>
                <w:b/>
                <w:bCs/>
                <w:sz w:val="18"/>
                <w:szCs w:val="18"/>
              </w:rPr>
              <w:t>Moratorium Type</w:t>
            </w:r>
          </w:p>
        </w:tc>
        <w:tc>
          <w:tcPr>
            <w:tcW w:w="0" w:type="auto"/>
            <w:vAlign w:val="center"/>
            <w:hideMark/>
          </w:tcPr>
          <w:p w14:paraId="72E0C333" w14:textId="77777777" w:rsidR="00675C37" w:rsidRPr="00782B90" w:rsidRDefault="00675C37" w:rsidP="00675C37">
            <w:pPr>
              <w:rPr>
                <w:b/>
                <w:bCs/>
                <w:sz w:val="18"/>
                <w:szCs w:val="18"/>
              </w:rPr>
            </w:pPr>
            <w:r w:rsidRPr="00782B90">
              <w:rPr>
                <w:b/>
                <w:bCs/>
                <w:sz w:val="18"/>
                <w:szCs w:val="18"/>
              </w:rPr>
              <w:t>Statute</w:t>
            </w:r>
          </w:p>
        </w:tc>
        <w:tc>
          <w:tcPr>
            <w:tcW w:w="0" w:type="auto"/>
            <w:vAlign w:val="center"/>
            <w:hideMark/>
          </w:tcPr>
          <w:p w14:paraId="33AD6E2B" w14:textId="77777777" w:rsidR="00675C37" w:rsidRPr="00782B90" w:rsidRDefault="00675C37" w:rsidP="00675C37">
            <w:pPr>
              <w:rPr>
                <w:b/>
                <w:bCs/>
                <w:sz w:val="18"/>
                <w:szCs w:val="18"/>
              </w:rPr>
            </w:pPr>
            <w:r w:rsidRPr="00782B90">
              <w:rPr>
                <w:b/>
                <w:bCs/>
                <w:sz w:val="18"/>
                <w:szCs w:val="18"/>
              </w:rPr>
              <w:t>Trigger</w:t>
            </w:r>
          </w:p>
        </w:tc>
        <w:tc>
          <w:tcPr>
            <w:tcW w:w="0" w:type="auto"/>
            <w:vAlign w:val="center"/>
            <w:hideMark/>
          </w:tcPr>
          <w:p w14:paraId="1F683E2A" w14:textId="77777777" w:rsidR="00675C37" w:rsidRPr="00782B90" w:rsidRDefault="00675C37" w:rsidP="00675C37">
            <w:pPr>
              <w:rPr>
                <w:b/>
                <w:bCs/>
                <w:sz w:val="18"/>
                <w:szCs w:val="18"/>
              </w:rPr>
            </w:pPr>
            <w:r w:rsidRPr="00782B90">
              <w:rPr>
                <w:b/>
                <w:bCs/>
                <w:sz w:val="18"/>
                <w:szCs w:val="18"/>
              </w:rPr>
              <w:t>Effect</w:t>
            </w:r>
          </w:p>
        </w:tc>
      </w:tr>
      <w:tr w:rsidR="00675C37" w:rsidRPr="00782B90" w14:paraId="583A962D" w14:textId="77777777" w:rsidTr="00E40E6F">
        <w:trPr>
          <w:tblCellSpacing w:w="15" w:type="dxa"/>
        </w:trPr>
        <w:tc>
          <w:tcPr>
            <w:tcW w:w="0" w:type="auto"/>
            <w:vAlign w:val="center"/>
            <w:hideMark/>
          </w:tcPr>
          <w:p w14:paraId="27F3DD56" w14:textId="77777777" w:rsidR="00675C37" w:rsidRPr="00782B90" w:rsidRDefault="00675C37" w:rsidP="00675C37">
            <w:pPr>
              <w:rPr>
                <w:sz w:val="18"/>
                <w:szCs w:val="18"/>
              </w:rPr>
            </w:pPr>
            <w:r w:rsidRPr="00782B90">
              <w:rPr>
                <w:i/>
                <w:iCs/>
                <w:sz w:val="18"/>
                <w:szCs w:val="18"/>
              </w:rPr>
              <w:t>Moratorium on proceedings</w:t>
            </w:r>
          </w:p>
        </w:tc>
        <w:tc>
          <w:tcPr>
            <w:tcW w:w="0" w:type="auto"/>
            <w:vAlign w:val="center"/>
            <w:hideMark/>
          </w:tcPr>
          <w:p w14:paraId="517EEA0F" w14:textId="77777777" w:rsidR="00675C37" w:rsidRPr="00782B90" w:rsidRDefault="00675C37" w:rsidP="00675C37">
            <w:pPr>
              <w:rPr>
                <w:sz w:val="18"/>
                <w:szCs w:val="18"/>
              </w:rPr>
            </w:pPr>
            <w:r w:rsidRPr="00782B90">
              <w:rPr>
                <w:b/>
                <w:bCs/>
                <w:sz w:val="18"/>
                <w:szCs w:val="18"/>
              </w:rPr>
              <w:t>s 170(2)</w:t>
            </w:r>
          </w:p>
        </w:tc>
        <w:tc>
          <w:tcPr>
            <w:tcW w:w="0" w:type="auto"/>
            <w:vAlign w:val="center"/>
            <w:hideMark/>
          </w:tcPr>
          <w:p w14:paraId="0CE615AC" w14:textId="77777777" w:rsidR="00675C37" w:rsidRPr="00782B90" w:rsidRDefault="00675C37" w:rsidP="00675C37">
            <w:pPr>
              <w:rPr>
                <w:sz w:val="18"/>
                <w:szCs w:val="18"/>
              </w:rPr>
            </w:pPr>
            <w:r w:rsidRPr="00782B90">
              <w:rPr>
                <w:sz w:val="18"/>
                <w:szCs w:val="18"/>
              </w:rPr>
              <w:t>After VWU resolution</w:t>
            </w:r>
          </w:p>
        </w:tc>
        <w:tc>
          <w:tcPr>
            <w:tcW w:w="0" w:type="auto"/>
            <w:vAlign w:val="center"/>
            <w:hideMark/>
          </w:tcPr>
          <w:p w14:paraId="71DA2140" w14:textId="77777777" w:rsidR="00675C37" w:rsidRPr="00782B90" w:rsidRDefault="00675C37" w:rsidP="00675C37">
            <w:pPr>
              <w:rPr>
                <w:sz w:val="18"/>
                <w:szCs w:val="18"/>
              </w:rPr>
            </w:pPr>
            <w:r w:rsidRPr="00782B90">
              <w:rPr>
                <w:sz w:val="18"/>
                <w:szCs w:val="18"/>
              </w:rPr>
              <w:t xml:space="preserve">No action/proceeding unless with </w:t>
            </w:r>
            <w:r w:rsidRPr="00782B90">
              <w:rPr>
                <w:b/>
                <w:bCs/>
                <w:sz w:val="18"/>
                <w:szCs w:val="18"/>
              </w:rPr>
              <w:t>leave of court</w:t>
            </w:r>
          </w:p>
        </w:tc>
      </w:tr>
      <w:tr w:rsidR="00675C37" w:rsidRPr="00782B90" w14:paraId="79E645FA" w14:textId="77777777" w:rsidTr="00E40E6F">
        <w:trPr>
          <w:tblCellSpacing w:w="15" w:type="dxa"/>
        </w:trPr>
        <w:tc>
          <w:tcPr>
            <w:tcW w:w="0" w:type="auto"/>
            <w:vAlign w:val="center"/>
            <w:hideMark/>
          </w:tcPr>
          <w:p w14:paraId="5AA014FD" w14:textId="77777777" w:rsidR="00675C37" w:rsidRPr="00782B90" w:rsidRDefault="00675C37" w:rsidP="00675C37">
            <w:pPr>
              <w:rPr>
                <w:sz w:val="18"/>
                <w:szCs w:val="18"/>
              </w:rPr>
            </w:pPr>
            <w:r w:rsidRPr="00782B90">
              <w:rPr>
                <w:i/>
                <w:iCs/>
                <w:sz w:val="18"/>
                <w:szCs w:val="18"/>
              </w:rPr>
              <w:t>Company must cease business</w:t>
            </w:r>
          </w:p>
        </w:tc>
        <w:tc>
          <w:tcPr>
            <w:tcW w:w="0" w:type="auto"/>
            <w:vAlign w:val="center"/>
            <w:hideMark/>
          </w:tcPr>
          <w:p w14:paraId="4A52032E" w14:textId="77777777" w:rsidR="00675C37" w:rsidRPr="00782B90" w:rsidRDefault="00675C37" w:rsidP="00675C37">
            <w:pPr>
              <w:rPr>
                <w:sz w:val="18"/>
                <w:szCs w:val="18"/>
              </w:rPr>
            </w:pPr>
            <w:r w:rsidRPr="00782B90">
              <w:rPr>
                <w:b/>
                <w:bCs/>
                <w:sz w:val="18"/>
                <w:szCs w:val="18"/>
              </w:rPr>
              <w:t>s 162(1)</w:t>
            </w:r>
          </w:p>
        </w:tc>
        <w:tc>
          <w:tcPr>
            <w:tcW w:w="0" w:type="auto"/>
            <w:vAlign w:val="center"/>
            <w:hideMark/>
          </w:tcPr>
          <w:p w14:paraId="4750CA50" w14:textId="77777777" w:rsidR="00675C37" w:rsidRPr="00782B90" w:rsidRDefault="00675C37" w:rsidP="00675C37">
            <w:pPr>
              <w:rPr>
                <w:sz w:val="18"/>
                <w:szCs w:val="18"/>
              </w:rPr>
            </w:pPr>
            <w:r w:rsidRPr="00782B90">
              <w:rPr>
                <w:sz w:val="18"/>
                <w:szCs w:val="18"/>
              </w:rPr>
              <w:t>From VWU start</w:t>
            </w:r>
          </w:p>
        </w:tc>
        <w:tc>
          <w:tcPr>
            <w:tcW w:w="0" w:type="auto"/>
            <w:vAlign w:val="center"/>
            <w:hideMark/>
          </w:tcPr>
          <w:p w14:paraId="016E274C" w14:textId="77777777" w:rsidR="00675C37" w:rsidRPr="00782B90" w:rsidRDefault="00675C37" w:rsidP="00675C37">
            <w:pPr>
              <w:rPr>
                <w:sz w:val="18"/>
                <w:szCs w:val="18"/>
              </w:rPr>
            </w:pPr>
            <w:r w:rsidRPr="00782B90">
              <w:rPr>
                <w:sz w:val="18"/>
                <w:szCs w:val="18"/>
              </w:rPr>
              <w:t>Except as needed for beneficial winding up</w:t>
            </w:r>
          </w:p>
        </w:tc>
      </w:tr>
      <w:tr w:rsidR="00675C37" w:rsidRPr="00782B90" w14:paraId="01B121BD" w14:textId="77777777" w:rsidTr="00E40E6F">
        <w:trPr>
          <w:tblCellSpacing w:w="15" w:type="dxa"/>
        </w:trPr>
        <w:tc>
          <w:tcPr>
            <w:tcW w:w="0" w:type="auto"/>
            <w:vAlign w:val="center"/>
            <w:hideMark/>
          </w:tcPr>
          <w:p w14:paraId="121790F2" w14:textId="77777777" w:rsidR="00675C37" w:rsidRPr="00782B90" w:rsidRDefault="00675C37" w:rsidP="00675C37">
            <w:pPr>
              <w:rPr>
                <w:sz w:val="18"/>
                <w:szCs w:val="18"/>
              </w:rPr>
            </w:pPr>
            <w:r w:rsidRPr="00782B90">
              <w:rPr>
                <w:i/>
                <w:iCs/>
                <w:sz w:val="18"/>
                <w:szCs w:val="18"/>
              </w:rPr>
              <w:t>Dispositions of shares void</w:t>
            </w:r>
          </w:p>
        </w:tc>
        <w:tc>
          <w:tcPr>
            <w:tcW w:w="0" w:type="auto"/>
            <w:vAlign w:val="center"/>
            <w:hideMark/>
          </w:tcPr>
          <w:p w14:paraId="2D203C01" w14:textId="77777777" w:rsidR="00675C37" w:rsidRPr="00782B90" w:rsidRDefault="00675C37" w:rsidP="00675C37">
            <w:pPr>
              <w:rPr>
                <w:sz w:val="18"/>
                <w:szCs w:val="18"/>
              </w:rPr>
            </w:pPr>
            <w:r w:rsidRPr="00782B90">
              <w:rPr>
                <w:b/>
                <w:bCs/>
                <w:sz w:val="18"/>
                <w:szCs w:val="18"/>
              </w:rPr>
              <w:t>s 162(3)</w:t>
            </w:r>
          </w:p>
        </w:tc>
        <w:tc>
          <w:tcPr>
            <w:tcW w:w="0" w:type="auto"/>
            <w:vAlign w:val="center"/>
            <w:hideMark/>
          </w:tcPr>
          <w:p w14:paraId="48AAACA8" w14:textId="77777777" w:rsidR="00675C37" w:rsidRPr="00782B90" w:rsidRDefault="00675C37" w:rsidP="00675C37">
            <w:pPr>
              <w:rPr>
                <w:sz w:val="18"/>
                <w:szCs w:val="18"/>
              </w:rPr>
            </w:pPr>
            <w:r w:rsidRPr="00782B90">
              <w:rPr>
                <w:sz w:val="18"/>
                <w:szCs w:val="18"/>
              </w:rPr>
              <w:t>After VWU start</w:t>
            </w:r>
          </w:p>
        </w:tc>
        <w:tc>
          <w:tcPr>
            <w:tcW w:w="0" w:type="auto"/>
            <w:vAlign w:val="center"/>
            <w:hideMark/>
          </w:tcPr>
          <w:p w14:paraId="56AE8F02" w14:textId="77777777" w:rsidR="00675C37" w:rsidRPr="00782B90" w:rsidRDefault="00675C37" w:rsidP="00675C37">
            <w:pPr>
              <w:rPr>
                <w:sz w:val="18"/>
                <w:szCs w:val="18"/>
              </w:rPr>
            </w:pPr>
            <w:r w:rsidRPr="00782B90">
              <w:rPr>
                <w:sz w:val="18"/>
                <w:szCs w:val="18"/>
              </w:rPr>
              <w:t xml:space="preserve">Transfer of shares/alteration in member status = </w:t>
            </w:r>
            <w:r w:rsidRPr="00782B90">
              <w:rPr>
                <w:b/>
                <w:bCs/>
                <w:sz w:val="18"/>
                <w:szCs w:val="18"/>
              </w:rPr>
              <w:t>void</w:t>
            </w:r>
            <w:r w:rsidRPr="00782B90">
              <w:rPr>
                <w:sz w:val="18"/>
                <w:szCs w:val="18"/>
              </w:rPr>
              <w:t xml:space="preserve"> unless sanctioned</w:t>
            </w:r>
          </w:p>
        </w:tc>
      </w:tr>
    </w:tbl>
    <w:p w14:paraId="0367F341" w14:textId="77777777" w:rsidR="00675C37" w:rsidRPr="00782B90" w:rsidRDefault="00000000" w:rsidP="00675C37">
      <w:pPr>
        <w:rPr>
          <w:sz w:val="18"/>
          <w:szCs w:val="18"/>
        </w:rPr>
      </w:pPr>
      <w:r>
        <w:rPr>
          <w:sz w:val="18"/>
          <w:szCs w:val="18"/>
        </w:rPr>
        <w:pict w14:anchorId="7BEE37F8">
          <v:rect id="_x0000_i1058" style="width:0;height:1.5pt" o:hralign="center" o:hrstd="t" o:hr="t" fillcolor="#a0a0a0" stroked="f"/>
        </w:pict>
      </w:r>
    </w:p>
    <w:p w14:paraId="45EBC2CE" w14:textId="77777777" w:rsidR="00675C37" w:rsidRPr="00782B90" w:rsidRDefault="00675C37" w:rsidP="00A411C3">
      <w:pPr>
        <w:pStyle w:val="Heading4"/>
      </w:pPr>
      <w:r w:rsidRPr="00782B90">
        <w:rPr>
          <w:rFonts w:ascii="Segoe UI Emoji" w:hAnsi="Segoe UI Emoji" w:cs="Segoe UI Emoji"/>
        </w:rPr>
        <w:t>💥</w:t>
      </w:r>
      <w:r w:rsidRPr="00782B90">
        <w:t xml:space="preserve"> Enforcement Traps – Execution &amp; Attachment</w:t>
      </w:r>
    </w:p>
    <w:p w14:paraId="009D4088" w14:textId="77777777" w:rsidR="00675C37" w:rsidRPr="00782B90"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w:t>
      </w:r>
      <w:r w:rsidRPr="00782B90">
        <w:rPr>
          <w:b/>
          <w:bCs/>
          <w:sz w:val="18"/>
          <w:szCs w:val="18"/>
        </w:rPr>
        <w:t>s 206 IRDA</w:t>
      </w:r>
      <w:r w:rsidRPr="00782B90">
        <w:rPr>
          <w:sz w:val="18"/>
          <w:szCs w:val="18"/>
        </w:rPr>
        <w:t xml:space="preserve"> – </w:t>
      </w:r>
      <w:r w:rsidRPr="00782B90">
        <w:rPr>
          <w:b/>
          <w:bCs/>
          <w:sz w:val="18"/>
          <w:szCs w:val="18"/>
        </w:rPr>
        <w:t>Restricts creditor enforcement</w:t>
      </w:r>
      <w:r w:rsidRPr="00782B90">
        <w:rPr>
          <w:sz w:val="18"/>
          <w:szCs w:val="18"/>
        </w:rPr>
        <w:t xml:space="preserve"> rights unless:</w:t>
      </w:r>
    </w:p>
    <w:p w14:paraId="2BC15495" w14:textId="77777777" w:rsidR="00675C37" w:rsidRPr="00782B90" w:rsidRDefault="00675C37" w:rsidP="00675C37">
      <w:pPr>
        <w:numPr>
          <w:ilvl w:val="0"/>
          <w:numId w:val="22"/>
        </w:numPr>
        <w:rPr>
          <w:sz w:val="18"/>
          <w:szCs w:val="18"/>
        </w:rPr>
      </w:pPr>
      <w:r w:rsidRPr="00782B90">
        <w:rPr>
          <w:sz w:val="18"/>
          <w:szCs w:val="18"/>
        </w:rPr>
        <w:t xml:space="preserve">Execution/attachment </w:t>
      </w:r>
      <w:r w:rsidRPr="00782B90">
        <w:rPr>
          <w:b/>
          <w:bCs/>
          <w:sz w:val="18"/>
          <w:szCs w:val="18"/>
        </w:rPr>
        <w:t>completed before commencement</w:t>
      </w:r>
    </w:p>
    <w:p w14:paraId="32D6B44B" w14:textId="77777777" w:rsidR="00675C37" w:rsidRPr="00782B90" w:rsidRDefault="00675C37" w:rsidP="00675C37">
      <w:pPr>
        <w:numPr>
          <w:ilvl w:val="0"/>
          <w:numId w:val="22"/>
        </w:numPr>
        <w:rPr>
          <w:sz w:val="18"/>
          <w:szCs w:val="18"/>
        </w:rPr>
      </w:pPr>
      <w:r w:rsidRPr="00782B90">
        <w:rPr>
          <w:sz w:val="18"/>
          <w:szCs w:val="18"/>
        </w:rPr>
        <w:lastRenderedPageBreak/>
        <w:t xml:space="preserve">Creditor had </w:t>
      </w:r>
      <w:r w:rsidRPr="00782B90">
        <w:rPr>
          <w:b/>
          <w:bCs/>
          <w:sz w:val="18"/>
          <w:szCs w:val="18"/>
        </w:rPr>
        <w:t>no notice</w:t>
      </w:r>
      <w:r w:rsidRPr="00782B90">
        <w:rPr>
          <w:sz w:val="18"/>
          <w:szCs w:val="18"/>
        </w:rPr>
        <w:t xml:space="preserve"> of intended VWU resolution (date of notice = deemed commencement date)</w:t>
      </w:r>
    </w:p>
    <w:p w14:paraId="71CF7041" w14:textId="77777777" w:rsidR="00675C37" w:rsidRPr="00782B90" w:rsidRDefault="00675C37" w:rsidP="00675C37">
      <w:pPr>
        <w:numPr>
          <w:ilvl w:val="0"/>
          <w:numId w:val="22"/>
        </w:numPr>
        <w:rPr>
          <w:sz w:val="18"/>
          <w:szCs w:val="18"/>
        </w:rPr>
      </w:pPr>
      <w:r w:rsidRPr="00782B90">
        <w:rPr>
          <w:sz w:val="18"/>
          <w:szCs w:val="18"/>
        </w:rPr>
        <w:t xml:space="preserve">Bona fide </w:t>
      </w:r>
      <w:r w:rsidRPr="00782B90">
        <w:rPr>
          <w:b/>
          <w:bCs/>
          <w:sz w:val="18"/>
          <w:szCs w:val="18"/>
        </w:rPr>
        <w:t>third-party buyer</w:t>
      </w:r>
      <w:r w:rsidRPr="00782B90">
        <w:rPr>
          <w:sz w:val="18"/>
          <w:szCs w:val="18"/>
        </w:rPr>
        <w:t xml:space="preserve"> of seized goods = good title</w:t>
      </w:r>
    </w:p>
    <w:p w14:paraId="3E126F5A" w14:textId="77777777" w:rsidR="00675C37" w:rsidRPr="00782B90" w:rsidRDefault="00000000" w:rsidP="00675C37">
      <w:pPr>
        <w:rPr>
          <w:sz w:val="18"/>
          <w:szCs w:val="18"/>
        </w:rPr>
      </w:pPr>
      <w:r>
        <w:rPr>
          <w:sz w:val="18"/>
          <w:szCs w:val="18"/>
        </w:rPr>
        <w:pict w14:anchorId="7CE60E37">
          <v:rect id="_x0000_i1059" style="width:0;height:1.5pt" o:hralign="center" o:hrstd="t" o:hr="t" fillcolor="#a0a0a0" stroked="f"/>
        </w:pict>
      </w:r>
    </w:p>
    <w:p w14:paraId="6446A9FB" w14:textId="77777777" w:rsidR="00675C37" w:rsidRPr="00782B90" w:rsidRDefault="00675C37" w:rsidP="00A411C3">
      <w:pPr>
        <w:pStyle w:val="Heading4"/>
      </w:pPr>
      <w:r w:rsidRPr="00782B90">
        <w:rPr>
          <w:rFonts w:ascii="Segoe UI Emoji" w:hAnsi="Segoe UI Emoji" w:cs="Segoe UI Emoji"/>
        </w:rPr>
        <w:t>🧠</w:t>
      </w:r>
      <w:r w:rsidRPr="00782B90">
        <w:t xml:space="preserve"> Court’s Leave to Proceed (s 133 / s 170(2))</w:t>
      </w:r>
    </w:p>
    <w:p w14:paraId="286E100C" w14:textId="77777777" w:rsidR="00D05E49"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Where company is in CWU or VWU, </w:t>
      </w:r>
      <w:r w:rsidRPr="00782B90">
        <w:rPr>
          <w:b/>
          <w:bCs/>
          <w:sz w:val="18"/>
          <w:szCs w:val="18"/>
        </w:rPr>
        <w:t>leave of court required</w:t>
      </w:r>
      <w:r w:rsidRPr="00782B90">
        <w:rPr>
          <w:sz w:val="18"/>
          <w:szCs w:val="18"/>
        </w:rPr>
        <w:t xml:space="preserve"> to sue.</w:t>
      </w:r>
      <w:r w:rsidR="00D05E49">
        <w:rPr>
          <w:sz w:val="18"/>
          <w:szCs w:val="18"/>
        </w:rPr>
        <w:t xml:space="preserve"> </w:t>
      </w:r>
    </w:p>
    <w:p w14:paraId="05F3FDAB" w14:textId="59519247" w:rsidR="00675C37" w:rsidRPr="00D05E49" w:rsidRDefault="00D05E49" w:rsidP="00D05E49">
      <w:pPr>
        <w:pStyle w:val="ListParagraph"/>
        <w:numPr>
          <w:ilvl w:val="0"/>
          <w:numId w:val="47"/>
        </w:numPr>
        <w:rPr>
          <w:sz w:val="18"/>
          <w:szCs w:val="18"/>
        </w:rPr>
      </w:pPr>
      <w:r w:rsidRPr="00D05E49">
        <w:rPr>
          <w:sz w:val="18"/>
          <w:szCs w:val="18"/>
        </w:rPr>
        <w:t>(eg .</w:t>
      </w:r>
      <w:r>
        <w:t xml:space="preserve"> </w:t>
      </w:r>
      <w:r w:rsidRPr="00D05E49">
        <w:rPr>
          <w:sz w:val="18"/>
          <w:szCs w:val="18"/>
        </w:rPr>
        <w:t xml:space="preserve">If a </w:t>
      </w:r>
      <w:r w:rsidRPr="00D05E49">
        <w:rPr>
          <w:b/>
          <w:bCs/>
          <w:sz w:val="18"/>
          <w:szCs w:val="18"/>
        </w:rPr>
        <w:t>third party (creditor, former employee, contractor)</w:t>
      </w:r>
      <w:r w:rsidRPr="00D05E49">
        <w:rPr>
          <w:sz w:val="18"/>
          <w:szCs w:val="18"/>
        </w:rPr>
        <w:t xml:space="preserve"> wants to bring </w:t>
      </w:r>
      <w:r w:rsidRPr="00D05E49">
        <w:rPr>
          <w:b/>
          <w:bCs/>
          <w:sz w:val="18"/>
          <w:szCs w:val="18"/>
        </w:rPr>
        <w:t>legal proceedings against the company</w:t>
      </w:r>
      <w:r w:rsidRPr="00D05E49">
        <w:rPr>
          <w:sz w:val="18"/>
          <w:szCs w:val="18"/>
        </w:rPr>
        <w:t xml:space="preserve"> (e.g., for breach of contract, wrongful dismissal, debt recovery) </w:t>
      </w:r>
      <w:r w:rsidRPr="00D05E49">
        <w:rPr>
          <w:b/>
          <w:bCs/>
          <w:sz w:val="18"/>
          <w:szCs w:val="18"/>
        </w:rPr>
        <w:t>after WU has commenced</w:t>
      </w:r>
      <w:r w:rsidRPr="00D05E49">
        <w:rPr>
          <w:sz w:val="18"/>
          <w:szCs w:val="18"/>
        </w:rPr>
        <w:t xml:space="preserve">, they </w:t>
      </w:r>
      <w:r w:rsidRPr="00D05E49">
        <w:rPr>
          <w:b/>
          <w:bCs/>
          <w:sz w:val="18"/>
          <w:szCs w:val="18"/>
        </w:rPr>
        <w:t>must first obtain leave of court.</w:t>
      </w:r>
    </w:p>
    <w:p w14:paraId="7C5749C8" w14:textId="77777777" w:rsidR="00675C37" w:rsidRPr="00782B90"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w:t>
      </w:r>
      <w:r w:rsidRPr="00782B90">
        <w:rPr>
          <w:b/>
          <w:bCs/>
          <w:sz w:val="18"/>
          <w:szCs w:val="18"/>
        </w:rPr>
        <w:t>Korea Asset Management Corp v Daewoo SG [2004]</w:t>
      </w:r>
      <w:r w:rsidRPr="00782B90">
        <w:rPr>
          <w:sz w:val="18"/>
          <w:szCs w:val="18"/>
        </w:rPr>
        <w:br/>
        <w:t>Court balances interests of the applicant vs. all creditors: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85"/>
        <w:gridCol w:w="4231"/>
      </w:tblGrid>
      <w:tr w:rsidR="00675C37" w:rsidRPr="00782B90" w14:paraId="4DD0D604" w14:textId="77777777" w:rsidTr="00A31B00">
        <w:trPr>
          <w:tblHeader/>
          <w:tblCellSpacing w:w="15" w:type="dxa"/>
        </w:trPr>
        <w:tc>
          <w:tcPr>
            <w:tcW w:w="0" w:type="auto"/>
            <w:vAlign w:val="center"/>
            <w:hideMark/>
          </w:tcPr>
          <w:p w14:paraId="3BB6747E" w14:textId="77777777" w:rsidR="00675C37" w:rsidRPr="00782B90" w:rsidRDefault="00675C37" w:rsidP="00675C37">
            <w:pPr>
              <w:rPr>
                <w:b/>
                <w:bCs/>
                <w:sz w:val="18"/>
                <w:szCs w:val="18"/>
              </w:rPr>
            </w:pPr>
            <w:r w:rsidRPr="00782B90">
              <w:rPr>
                <w:rFonts w:ascii="Segoe UI Emoji" w:hAnsi="Segoe UI Emoji" w:cs="Segoe UI Emoji"/>
                <w:b/>
                <w:bCs/>
                <w:sz w:val="18"/>
                <w:szCs w:val="18"/>
              </w:rPr>
              <w:t>✅</w:t>
            </w:r>
            <w:r w:rsidRPr="00782B90">
              <w:rPr>
                <w:b/>
                <w:bCs/>
                <w:sz w:val="18"/>
                <w:szCs w:val="18"/>
              </w:rPr>
              <w:t xml:space="preserve"> Leave May Be Granted If…</w:t>
            </w:r>
          </w:p>
        </w:tc>
        <w:tc>
          <w:tcPr>
            <w:tcW w:w="0" w:type="auto"/>
            <w:vAlign w:val="center"/>
            <w:hideMark/>
          </w:tcPr>
          <w:p w14:paraId="619FE2E8" w14:textId="77777777" w:rsidR="00675C37" w:rsidRPr="00782B90" w:rsidRDefault="00675C37" w:rsidP="00675C37">
            <w:pPr>
              <w:rPr>
                <w:b/>
                <w:bCs/>
                <w:sz w:val="18"/>
                <w:szCs w:val="18"/>
              </w:rPr>
            </w:pPr>
            <w:r w:rsidRPr="00782B90">
              <w:rPr>
                <w:rFonts w:ascii="Segoe UI Emoji" w:hAnsi="Segoe UI Emoji" w:cs="Segoe UI Emoji"/>
                <w:b/>
                <w:bCs/>
                <w:sz w:val="18"/>
                <w:szCs w:val="18"/>
              </w:rPr>
              <w:t>❌</w:t>
            </w:r>
            <w:r w:rsidRPr="00782B90">
              <w:rPr>
                <w:b/>
                <w:bCs/>
                <w:sz w:val="18"/>
                <w:szCs w:val="18"/>
              </w:rPr>
              <w:t xml:space="preserve"> Leave May Be Refused If…</w:t>
            </w:r>
          </w:p>
        </w:tc>
      </w:tr>
      <w:tr w:rsidR="00675C37" w:rsidRPr="00782B90" w14:paraId="44970D1C" w14:textId="77777777" w:rsidTr="00A31B00">
        <w:trPr>
          <w:tblCellSpacing w:w="15" w:type="dxa"/>
        </w:trPr>
        <w:tc>
          <w:tcPr>
            <w:tcW w:w="0" w:type="auto"/>
            <w:vAlign w:val="center"/>
            <w:hideMark/>
          </w:tcPr>
          <w:p w14:paraId="5FAF3B55" w14:textId="77777777" w:rsidR="00675C37" w:rsidRPr="00782B90" w:rsidRDefault="00675C37" w:rsidP="00675C37">
            <w:pPr>
              <w:rPr>
                <w:sz w:val="18"/>
                <w:szCs w:val="18"/>
              </w:rPr>
            </w:pPr>
            <w:r w:rsidRPr="00782B90">
              <w:rPr>
                <w:sz w:val="18"/>
                <w:szCs w:val="18"/>
              </w:rPr>
              <w:t xml:space="preserve">Applicant seeks recovery of their </w:t>
            </w:r>
            <w:r w:rsidRPr="00782B90">
              <w:rPr>
                <w:b/>
                <w:bCs/>
                <w:sz w:val="18"/>
                <w:szCs w:val="18"/>
              </w:rPr>
              <w:t>own property</w:t>
            </w:r>
            <w:r w:rsidRPr="00782B90">
              <w:rPr>
                <w:sz w:val="18"/>
                <w:szCs w:val="18"/>
              </w:rPr>
              <w:t xml:space="preserve"> (not company’s)</w:t>
            </w:r>
          </w:p>
        </w:tc>
        <w:tc>
          <w:tcPr>
            <w:tcW w:w="0" w:type="auto"/>
            <w:vAlign w:val="center"/>
            <w:hideMark/>
          </w:tcPr>
          <w:p w14:paraId="60840A96" w14:textId="77777777" w:rsidR="00675C37" w:rsidRPr="00782B90" w:rsidRDefault="00675C37" w:rsidP="00675C37">
            <w:pPr>
              <w:rPr>
                <w:sz w:val="18"/>
                <w:szCs w:val="18"/>
              </w:rPr>
            </w:pPr>
            <w:r w:rsidRPr="00782B90">
              <w:rPr>
                <w:sz w:val="18"/>
                <w:szCs w:val="18"/>
              </w:rPr>
              <w:t xml:space="preserve">Claim </w:t>
            </w:r>
            <w:r w:rsidRPr="00782B90">
              <w:rPr>
                <w:b/>
                <w:bCs/>
                <w:sz w:val="18"/>
                <w:szCs w:val="18"/>
              </w:rPr>
              <w:t>prejudices pari passu treatment</w:t>
            </w:r>
            <w:r w:rsidRPr="00782B90">
              <w:rPr>
                <w:sz w:val="18"/>
                <w:szCs w:val="18"/>
              </w:rPr>
              <w:t xml:space="preserve"> of other creditors</w:t>
            </w:r>
          </w:p>
        </w:tc>
      </w:tr>
      <w:tr w:rsidR="00675C37" w:rsidRPr="00782B90" w14:paraId="0C40B0FB" w14:textId="77777777" w:rsidTr="00A31B00">
        <w:trPr>
          <w:tblCellSpacing w:w="15" w:type="dxa"/>
        </w:trPr>
        <w:tc>
          <w:tcPr>
            <w:tcW w:w="0" w:type="auto"/>
            <w:vAlign w:val="center"/>
            <w:hideMark/>
          </w:tcPr>
          <w:p w14:paraId="71DEC53C" w14:textId="77777777" w:rsidR="00675C37" w:rsidRPr="00782B90" w:rsidRDefault="00675C37" w:rsidP="00675C37">
            <w:pPr>
              <w:rPr>
                <w:sz w:val="18"/>
                <w:szCs w:val="18"/>
              </w:rPr>
            </w:pPr>
            <w:r w:rsidRPr="00782B90">
              <w:rPr>
                <w:sz w:val="18"/>
                <w:szCs w:val="18"/>
              </w:rPr>
              <w:t>Liability must be determined before proof can be admitted</w:t>
            </w:r>
          </w:p>
        </w:tc>
        <w:tc>
          <w:tcPr>
            <w:tcW w:w="0" w:type="auto"/>
            <w:vAlign w:val="center"/>
            <w:hideMark/>
          </w:tcPr>
          <w:p w14:paraId="0A417561" w14:textId="77777777" w:rsidR="00675C37" w:rsidRPr="00782B90" w:rsidRDefault="00675C37" w:rsidP="00675C37">
            <w:pPr>
              <w:rPr>
                <w:sz w:val="18"/>
                <w:szCs w:val="18"/>
              </w:rPr>
            </w:pPr>
            <w:r w:rsidRPr="00782B90">
              <w:rPr>
                <w:sz w:val="18"/>
                <w:szCs w:val="18"/>
              </w:rPr>
              <w:t xml:space="preserve">No likelihood of recovery / claim </w:t>
            </w:r>
            <w:r w:rsidRPr="00782B90">
              <w:rPr>
                <w:b/>
                <w:bCs/>
                <w:sz w:val="18"/>
                <w:szCs w:val="18"/>
              </w:rPr>
              <w:t>too costly</w:t>
            </w:r>
            <w:r w:rsidRPr="00782B90">
              <w:rPr>
                <w:sz w:val="18"/>
                <w:szCs w:val="18"/>
              </w:rPr>
              <w:t xml:space="preserve"> to defend</w:t>
            </w:r>
          </w:p>
        </w:tc>
      </w:tr>
      <w:tr w:rsidR="00675C37" w:rsidRPr="00782B90" w14:paraId="68CFA5B4" w14:textId="77777777" w:rsidTr="00A31B00">
        <w:trPr>
          <w:tblCellSpacing w:w="15" w:type="dxa"/>
        </w:trPr>
        <w:tc>
          <w:tcPr>
            <w:tcW w:w="0" w:type="auto"/>
            <w:vAlign w:val="center"/>
            <w:hideMark/>
          </w:tcPr>
          <w:p w14:paraId="28D23D24" w14:textId="77777777" w:rsidR="00675C37" w:rsidRPr="00782B90" w:rsidRDefault="00675C37" w:rsidP="00675C37">
            <w:pPr>
              <w:rPr>
                <w:sz w:val="18"/>
                <w:szCs w:val="18"/>
              </w:rPr>
            </w:pPr>
            <w:r w:rsidRPr="00782B90">
              <w:rPr>
                <w:sz w:val="18"/>
                <w:szCs w:val="18"/>
              </w:rPr>
              <w:t>Third-party rights crystallised before WU (e.g. insurance proceeds)</w:t>
            </w:r>
          </w:p>
        </w:tc>
        <w:tc>
          <w:tcPr>
            <w:tcW w:w="0" w:type="auto"/>
            <w:vAlign w:val="center"/>
            <w:hideMark/>
          </w:tcPr>
          <w:p w14:paraId="24804B26" w14:textId="77777777" w:rsidR="00675C37" w:rsidRPr="00782B90" w:rsidRDefault="00675C37" w:rsidP="00675C37">
            <w:pPr>
              <w:rPr>
                <w:sz w:val="18"/>
                <w:szCs w:val="18"/>
              </w:rPr>
            </w:pPr>
            <w:r w:rsidRPr="00782B90">
              <w:rPr>
                <w:sz w:val="18"/>
                <w:szCs w:val="18"/>
              </w:rPr>
              <w:t>Can be more conveniently resolved in insolvency process</w:t>
            </w:r>
          </w:p>
        </w:tc>
      </w:tr>
    </w:tbl>
    <w:p w14:paraId="0114CD60" w14:textId="77777777" w:rsidR="00675C37"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w:t>
      </w:r>
      <w:r w:rsidRPr="00782B90">
        <w:rPr>
          <w:b/>
          <w:bCs/>
          <w:sz w:val="18"/>
          <w:szCs w:val="18"/>
        </w:rPr>
        <w:t>Trap</w:t>
      </w:r>
      <w:r w:rsidRPr="00782B90">
        <w:rPr>
          <w:sz w:val="18"/>
          <w:szCs w:val="18"/>
        </w:rPr>
        <w:t>: Strategic use of leave to bypass winding up process = likely denied</w:t>
      </w:r>
    </w:p>
    <w:p w14:paraId="390B0DBC" w14:textId="77777777" w:rsidR="00680D10" w:rsidRDefault="00680D10" w:rsidP="00675C37">
      <w:pPr>
        <w:rPr>
          <w:sz w:val="18"/>
          <w:szCs w:val="18"/>
        </w:rPr>
      </w:pPr>
    </w:p>
    <w:p w14:paraId="0256933A" w14:textId="57A1A729" w:rsidR="00680D10" w:rsidRDefault="00680D10" w:rsidP="00675C37">
      <w:pPr>
        <w:rPr>
          <w:sz w:val="18"/>
          <w:szCs w:val="18"/>
        </w:rPr>
      </w:pPr>
      <w:r w:rsidRPr="00680D10">
        <w:rPr>
          <w:rFonts w:ascii="Segoe UI Emoji" w:hAnsi="Segoe UI Emoji" w:cs="Segoe UI Emoji"/>
          <w:sz w:val="18"/>
          <w:szCs w:val="18"/>
        </w:rPr>
        <w:t>🧠</w:t>
      </w:r>
      <w:r w:rsidRPr="00680D10">
        <w:rPr>
          <w:sz w:val="18"/>
          <w:szCs w:val="18"/>
        </w:rPr>
        <w:t xml:space="preserve"> Common MCQ Trap:</w:t>
      </w:r>
    </w:p>
    <w:p w14:paraId="14D0FC66" w14:textId="77777777" w:rsidR="00680D10" w:rsidRPr="00680D10" w:rsidRDefault="00680D10" w:rsidP="00680D10">
      <w:pPr>
        <w:rPr>
          <w:sz w:val="18"/>
          <w:szCs w:val="18"/>
        </w:rPr>
      </w:pPr>
      <w:r w:rsidRPr="00680D10">
        <w:rPr>
          <w:sz w:val="18"/>
          <w:szCs w:val="18"/>
        </w:rPr>
        <w:t>“Company X is being wound up. A creditor commences legal proceedings in court to establish liability.”</w:t>
      </w:r>
    </w:p>
    <w:p w14:paraId="306F86E2" w14:textId="77777777" w:rsidR="00680D10" w:rsidRPr="00680D10" w:rsidRDefault="00680D10" w:rsidP="00680D10">
      <w:pPr>
        <w:rPr>
          <w:sz w:val="18"/>
          <w:szCs w:val="18"/>
        </w:rPr>
      </w:pPr>
      <w:r w:rsidRPr="00680D10">
        <w:rPr>
          <w:rFonts w:ascii="Segoe UI Emoji" w:hAnsi="Segoe UI Emoji" w:cs="Segoe UI Emoji"/>
          <w:sz w:val="18"/>
          <w:szCs w:val="18"/>
        </w:rPr>
        <w:t>❌</w:t>
      </w:r>
      <w:r w:rsidRPr="00680D10">
        <w:rPr>
          <w:sz w:val="18"/>
          <w:szCs w:val="18"/>
        </w:rPr>
        <w:t xml:space="preserve"> </w:t>
      </w:r>
      <w:r w:rsidRPr="00680D10">
        <w:rPr>
          <w:i/>
          <w:iCs/>
          <w:sz w:val="18"/>
          <w:szCs w:val="18"/>
        </w:rPr>
        <w:t>Wrong answer:</w:t>
      </w:r>
      <w:r w:rsidRPr="00680D10">
        <w:rPr>
          <w:sz w:val="18"/>
          <w:szCs w:val="18"/>
        </w:rPr>
        <w:t xml:space="preserve"> “Creditor may proceed as long as proceedings are unrelated to other creditors.”</w:t>
      </w:r>
    </w:p>
    <w:p w14:paraId="16178D55" w14:textId="1EA316AD" w:rsidR="00675C37" w:rsidRPr="00782B90" w:rsidRDefault="00680D10" w:rsidP="00675C37">
      <w:pPr>
        <w:rPr>
          <w:sz w:val="18"/>
          <w:szCs w:val="18"/>
        </w:rPr>
      </w:pPr>
      <w:r w:rsidRPr="00680D10">
        <w:rPr>
          <w:rFonts w:ascii="Segoe UI Emoji" w:hAnsi="Segoe UI Emoji" w:cs="Segoe UI Emoji"/>
          <w:sz w:val="18"/>
          <w:szCs w:val="18"/>
        </w:rPr>
        <w:t>✅</w:t>
      </w:r>
      <w:r w:rsidRPr="00680D10">
        <w:rPr>
          <w:sz w:val="18"/>
          <w:szCs w:val="18"/>
        </w:rPr>
        <w:t xml:space="preserve"> </w:t>
      </w:r>
      <w:r w:rsidRPr="00680D10">
        <w:rPr>
          <w:i/>
          <w:iCs/>
          <w:sz w:val="18"/>
          <w:szCs w:val="18"/>
        </w:rPr>
        <w:t>Correct answer:</w:t>
      </w:r>
      <w:r w:rsidRPr="00680D10">
        <w:rPr>
          <w:sz w:val="18"/>
          <w:szCs w:val="18"/>
        </w:rPr>
        <w:t xml:space="preserve"> “Creditor requires </w:t>
      </w:r>
      <w:r w:rsidRPr="00680D10">
        <w:rPr>
          <w:b/>
          <w:bCs/>
          <w:sz w:val="18"/>
          <w:szCs w:val="18"/>
        </w:rPr>
        <w:t>leave of court</w:t>
      </w:r>
      <w:r w:rsidRPr="00680D10">
        <w:rPr>
          <w:sz w:val="18"/>
          <w:szCs w:val="18"/>
        </w:rPr>
        <w:t xml:space="preserve"> to proceed due to s 133 or s 170(2).”</w:t>
      </w:r>
    </w:p>
    <w:p w14:paraId="5D6076D9" w14:textId="77777777" w:rsidR="00675C37" w:rsidRPr="00782B90" w:rsidRDefault="00675C37">
      <w:pPr>
        <w:rPr>
          <w:rFonts w:cs="Segoe UI Emoji"/>
          <w:b/>
          <w:bCs/>
          <w:sz w:val="18"/>
          <w:szCs w:val="18"/>
        </w:rPr>
      </w:pPr>
      <w:r w:rsidRPr="00782B90">
        <w:rPr>
          <w:rFonts w:cs="Segoe UI Emoji"/>
          <w:b/>
          <w:bCs/>
          <w:sz w:val="18"/>
          <w:szCs w:val="18"/>
        </w:rPr>
        <w:br w:type="page"/>
      </w:r>
    </w:p>
    <w:p w14:paraId="2095A4DD" w14:textId="6DA90130" w:rsidR="00675C37" w:rsidRPr="00782B90" w:rsidRDefault="00B616AA" w:rsidP="00A411C3">
      <w:pPr>
        <w:pStyle w:val="Heading2"/>
        <w:rPr>
          <w:rFonts w:asciiTheme="minorHAnsi" w:hAnsiTheme="minorHAnsi"/>
        </w:rPr>
      </w:pPr>
      <w:r>
        <w:rPr>
          <w:rFonts w:asciiTheme="minorHAnsi" w:hAnsiTheme="minorHAnsi"/>
        </w:rPr>
        <w:lastRenderedPageBreak/>
        <w:t>3.1.</w:t>
      </w:r>
      <w:r w:rsidR="00675C37" w:rsidRPr="00782B90">
        <w:rPr>
          <w:rFonts w:asciiTheme="minorHAnsi" w:hAnsiTheme="minorHAnsi"/>
        </w:rPr>
        <w:t>5. POWERS AND ROLE OF THE LIQUIDATOR</w:t>
      </w:r>
    </w:p>
    <w:p w14:paraId="27E26CFE" w14:textId="77777777" w:rsidR="00675C37" w:rsidRPr="00782B90" w:rsidRDefault="00000000" w:rsidP="00675C37">
      <w:pPr>
        <w:rPr>
          <w:sz w:val="18"/>
          <w:szCs w:val="18"/>
        </w:rPr>
      </w:pPr>
      <w:r>
        <w:rPr>
          <w:sz w:val="18"/>
          <w:szCs w:val="18"/>
        </w:rPr>
        <w:pict w14:anchorId="73106B2A">
          <v:rect id="_x0000_i1060" style="width:0;height:1.5pt" o:hralign="center" o:hrstd="t" o:hr="t" fillcolor="#a0a0a0" stroked="f"/>
        </w:pict>
      </w:r>
    </w:p>
    <w:p w14:paraId="347C1F08" w14:textId="0B2B736F" w:rsidR="00675C37" w:rsidRPr="00782B90" w:rsidRDefault="00746E83" w:rsidP="00A411C3">
      <w:pPr>
        <w:pStyle w:val="Heading3"/>
      </w:pPr>
      <w:r>
        <w:t>3.</w:t>
      </w:r>
      <w:r w:rsidR="00675C37" w:rsidRPr="00782B90">
        <w:t>5.1 Who Appoints the Liquidator?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6"/>
        <w:gridCol w:w="5877"/>
      </w:tblGrid>
      <w:tr w:rsidR="00675C37" w:rsidRPr="00782B90" w14:paraId="289C0702" w14:textId="77777777" w:rsidTr="001D5BD1">
        <w:trPr>
          <w:tblHeader/>
          <w:tblCellSpacing w:w="15" w:type="dxa"/>
        </w:trPr>
        <w:tc>
          <w:tcPr>
            <w:tcW w:w="0" w:type="auto"/>
            <w:vAlign w:val="center"/>
            <w:hideMark/>
          </w:tcPr>
          <w:p w14:paraId="18BF546E" w14:textId="77777777" w:rsidR="00675C37" w:rsidRPr="00782B90" w:rsidRDefault="00675C37" w:rsidP="00675C37">
            <w:pPr>
              <w:rPr>
                <w:b/>
                <w:bCs/>
                <w:sz w:val="18"/>
                <w:szCs w:val="18"/>
              </w:rPr>
            </w:pPr>
            <w:r w:rsidRPr="00782B90">
              <w:rPr>
                <w:b/>
                <w:bCs/>
                <w:sz w:val="18"/>
                <w:szCs w:val="18"/>
              </w:rPr>
              <w:t>Context</w:t>
            </w:r>
          </w:p>
        </w:tc>
        <w:tc>
          <w:tcPr>
            <w:tcW w:w="0" w:type="auto"/>
            <w:vAlign w:val="center"/>
            <w:hideMark/>
          </w:tcPr>
          <w:p w14:paraId="7F16CBF9" w14:textId="77777777" w:rsidR="00675C37" w:rsidRPr="00782B90" w:rsidRDefault="00675C37" w:rsidP="00675C37">
            <w:pPr>
              <w:rPr>
                <w:b/>
                <w:bCs/>
                <w:sz w:val="18"/>
                <w:szCs w:val="18"/>
              </w:rPr>
            </w:pPr>
            <w:r w:rsidRPr="00782B90">
              <w:rPr>
                <w:b/>
                <w:bCs/>
                <w:sz w:val="18"/>
                <w:szCs w:val="18"/>
              </w:rPr>
              <w:t>Appointment Rules</w:t>
            </w:r>
          </w:p>
        </w:tc>
      </w:tr>
      <w:tr w:rsidR="00675C37" w:rsidRPr="00782B90" w14:paraId="5BF5976D" w14:textId="77777777" w:rsidTr="001D5BD1">
        <w:trPr>
          <w:tblCellSpacing w:w="15" w:type="dxa"/>
        </w:trPr>
        <w:tc>
          <w:tcPr>
            <w:tcW w:w="0" w:type="auto"/>
            <w:vAlign w:val="center"/>
            <w:hideMark/>
          </w:tcPr>
          <w:p w14:paraId="04C5970B" w14:textId="77777777" w:rsidR="00675C37" w:rsidRPr="00782B90" w:rsidRDefault="00675C37" w:rsidP="00675C37">
            <w:pPr>
              <w:rPr>
                <w:sz w:val="18"/>
                <w:szCs w:val="18"/>
              </w:rPr>
            </w:pPr>
            <w:r w:rsidRPr="00782B90">
              <w:rPr>
                <w:b/>
                <w:bCs/>
                <w:sz w:val="18"/>
                <w:szCs w:val="18"/>
              </w:rPr>
              <w:t>CWU (Court WU)</w:t>
            </w:r>
          </w:p>
        </w:tc>
        <w:tc>
          <w:tcPr>
            <w:tcW w:w="0" w:type="auto"/>
            <w:vAlign w:val="center"/>
            <w:hideMark/>
          </w:tcPr>
          <w:p w14:paraId="4334628E" w14:textId="77777777" w:rsidR="00675C37"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Applicant must nominate licensed IP (s 135(1))</w:t>
            </w:r>
          </w:p>
          <w:p w14:paraId="2B404721" w14:textId="4BB5B881" w:rsidR="006C44A9" w:rsidRPr="00782B90" w:rsidRDefault="006C44A9" w:rsidP="00675C37">
            <w:pPr>
              <w:rPr>
                <w:sz w:val="18"/>
                <w:szCs w:val="18"/>
              </w:rPr>
            </w:pPr>
            <w:r w:rsidRPr="00782B90">
              <w:rPr>
                <w:sz w:val="18"/>
                <w:szCs w:val="18"/>
              </w:rPr>
              <w:t xml:space="preserve">→ If none available, may nominate </w:t>
            </w:r>
            <w:r w:rsidRPr="00782B90">
              <w:rPr>
                <w:b/>
                <w:bCs/>
                <w:sz w:val="18"/>
                <w:szCs w:val="18"/>
              </w:rPr>
              <w:t>Official Receiver</w:t>
            </w:r>
            <w:r w:rsidRPr="00782B90">
              <w:rPr>
                <w:sz w:val="18"/>
                <w:szCs w:val="18"/>
              </w:rPr>
              <w:t xml:space="preserve"> with consent (s 135(3))</w:t>
            </w:r>
          </w:p>
        </w:tc>
      </w:tr>
      <w:tr w:rsidR="00675C37" w:rsidRPr="00782B90" w14:paraId="5AED4F70" w14:textId="77777777" w:rsidTr="001D5BD1">
        <w:trPr>
          <w:tblCellSpacing w:w="15" w:type="dxa"/>
        </w:trPr>
        <w:tc>
          <w:tcPr>
            <w:tcW w:w="0" w:type="auto"/>
            <w:vAlign w:val="center"/>
            <w:hideMark/>
          </w:tcPr>
          <w:p w14:paraId="77BF13A6" w14:textId="6AE68FE2" w:rsidR="00675C37" w:rsidRPr="00782B90" w:rsidRDefault="00675C37" w:rsidP="00675C37">
            <w:pPr>
              <w:rPr>
                <w:sz w:val="18"/>
                <w:szCs w:val="18"/>
              </w:rPr>
            </w:pPr>
          </w:p>
        </w:tc>
        <w:tc>
          <w:tcPr>
            <w:tcW w:w="0" w:type="auto"/>
            <w:vAlign w:val="center"/>
            <w:hideMark/>
          </w:tcPr>
          <w:p w14:paraId="7861CC73" w14:textId="77777777" w:rsidR="00675C37" w:rsidRPr="00782B90" w:rsidRDefault="00675C37" w:rsidP="00675C37">
            <w:pPr>
              <w:rPr>
                <w:sz w:val="18"/>
                <w:szCs w:val="18"/>
              </w:rPr>
            </w:pPr>
          </w:p>
        </w:tc>
      </w:tr>
      <w:tr w:rsidR="00D61CC2" w:rsidRPr="00782B90" w14:paraId="47B7BE47" w14:textId="77777777" w:rsidTr="001D5BD1">
        <w:trPr>
          <w:tblCellSpacing w:w="15" w:type="dxa"/>
        </w:trPr>
        <w:tc>
          <w:tcPr>
            <w:tcW w:w="0" w:type="auto"/>
            <w:vAlign w:val="center"/>
            <w:hideMark/>
          </w:tcPr>
          <w:p w14:paraId="5D0D58AC" w14:textId="77777777" w:rsidR="00D61CC2" w:rsidRPr="00782B90" w:rsidRDefault="00D61CC2" w:rsidP="00D61CC2">
            <w:pPr>
              <w:rPr>
                <w:sz w:val="18"/>
                <w:szCs w:val="18"/>
              </w:rPr>
            </w:pPr>
            <w:r w:rsidRPr="00782B90">
              <w:rPr>
                <w:b/>
                <w:bCs/>
                <w:sz w:val="18"/>
                <w:szCs w:val="18"/>
              </w:rPr>
              <w:t>VWU (MVWU/CVWU)</w:t>
            </w:r>
          </w:p>
        </w:tc>
        <w:tc>
          <w:tcPr>
            <w:tcW w:w="0" w:type="auto"/>
            <w:vAlign w:val="center"/>
            <w:hideMark/>
          </w:tcPr>
          <w:p w14:paraId="7E711BB4" w14:textId="77777777" w:rsidR="00D61CC2" w:rsidRDefault="00D61CC2" w:rsidP="00D61CC2">
            <w:pPr>
              <w:rPr>
                <w:sz w:val="18"/>
                <w:szCs w:val="18"/>
              </w:rPr>
            </w:pPr>
            <w:r w:rsidRPr="00782B90">
              <w:rPr>
                <w:sz w:val="18"/>
                <w:szCs w:val="18"/>
              </w:rPr>
              <w:t xml:space="preserve">→ </w:t>
            </w:r>
            <w:r w:rsidRPr="00782B90">
              <w:rPr>
                <w:b/>
                <w:bCs/>
                <w:sz w:val="18"/>
                <w:szCs w:val="18"/>
              </w:rPr>
              <w:t>Members</w:t>
            </w:r>
            <w:r w:rsidRPr="00782B90">
              <w:rPr>
                <w:sz w:val="18"/>
                <w:szCs w:val="18"/>
              </w:rPr>
              <w:t xml:space="preserve"> (MVWU – s 164)</w:t>
            </w:r>
          </w:p>
          <w:p w14:paraId="640FA848" w14:textId="5440C346" w:rsidR="00D61CC2" w:rsidRPr="00782B90" w:rsidRDefault="00D61CC2" w:rsidP="00D61CC2">
            <w:pPr>
              <w:rPr>
                <w:sz w:val="18"/>
                <w:szCs w:val="18"/>
              </w:rPr>
            </w:pPr>
            <w:r w:rsidRPr="00782B90">
              <w:rPr>
                <w:sz w:val="18"/>
                <w:szCs w:val="18"/>
              </w:rPr>
              <w:t xml:space="preserve">→ </w:t>
            </w:r>
            <w:r w:rsidRPr="00782B90">
              <w:rPr>
                <w:b/>
                <w:bCs/>
                <w:sz w:val="18"/>
                <w:szCs w:val="18"/>
              </w:rPr>
              <w:t>Creditors</w:t>
            </w:r>
            <w:r w:rsidRPr="00782B90">
              <w:rPr>
                <w:sz w:val="18"/>
                <w:szCs w:val="18"/>
              </w:rPr>
              <w:t xml:space="preserve"> (CVWU – s 167, their choice prevails if conflict)</w:t>
            </w:r>
          </w:p>
        </w:tc>
      </w:tr>
    </w:tbl>
    <w:p w14:paraId="5226A2EE" w14:textId="77777777" w:rsidR="00675C37" w:rsidRPr="00782B90" w:rsidRDefault="00000000" w:rsidP="00675C37">
      <w:pPr>
        <w:rPr>
          <w:sz w:val="18"/>
          <w:szCs w:val="18"/>
        </w:rPr>
      </w:pPr>
      <w:r>
        <w:rPr>
          <w:sz w:val="18"/>
          <w:szCs w:val="18"/>
        </w:rPr>
        <w:pict w14:anchorId="57EC2165">
          <v:rect id="_x0000_i1061" style="width:0;height:1.5pt" o:hralign="center" o:hrstd="t" o:hr="t" fillcolor="#a0a0a0" stroked="f"/>
        </w:pict>
      </w:r>
    </w:p>
    <w:p w14:paraId="2F456160" w14:textId="73CC4948" w:rsidR="00675C37" w:rsidRPr="00782B90" w:rsidRDefault="00746E83" w:rsidP="003F57EF">
      <w:pPr>
        <w:pStyle w:val="Heading3"/>
      </w:pPr>
      <w:r>
        <w:t>3.</w:t>
      </w:r>
      <w:r w:rsidR="00675C37" w:rsidRPr="00782B90">
        <w:t>5.2 Core Powers &amp; Duties</w:t>
      </w:r>
    </w:p>
    <w:p w14:paraId="13B55C58" w14:textId="77777777" w:rsidR="00675C37" w:rsidRPr="00782B90"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w:t>
      </w:r>
      <w:r w:rsidRPr="00782B90">
        <w:rPr>
          <w:b/>
          <w:bCs/>
          <w:sz w:val="18"/>
          <w:szCs w:val="18"/>
        </w:rPr>
        <w:t>s 140(1)</w:t>
      </w:r>
      <w:r w:rsidRPr="00782B90">
        <w:rPr>
          <w:sz w:val="18"/>
          <w:szCs w:val="18"/>
        </w:rPr>
        <w:t xml:space="preserve"> – Liquidator takes </w:t>
      </w:r>
      <w:r w:rsidRPr="00782B90">
        <w:rPr>
          <w:b/>
          <w:bCs/>
          <w:sz w:val="18"/>
          <w:szCs w:val="18"/>
        </w:rPr>
        <w:t>custody/control</w:t>
      </w:r>
      <w:r w:rsidRPr="00782B90">
        <w:rPr>
          <w:sz w:val="18"/>
          <w:szCs w:val="18"/>
        </w:rPr>
        <w:t xml:space="preserve"> of all company assets</w:t>
      </w:r>
      <w:r w:rsidRPr="00782B90">
        <w:rPr>
          <w:sz w:val="18"/>
          <w:szCs w:val="18"/>
        </w:rPr>
        <w:br/>
      </w:r>
      <w:r w:rsidRPr="00782B90">
        <w:rPr>
          <w:rFonts w:ascii="Segoe UI Emoji" w:hAnsi="Segoe UI Emoji" w:cs="Segoe UI Emoji"/>
          <w:sz w:val="18"/>
          <w:szCs w:val="18"/>
        </w:rPr>
        <w:t>📘</w:t>
      </w:r>
      <w:r w:rsidRPr="00782B90">
        <w:rPr>
          <w:sz w:val="18"/>
          <w:szCs w:val="18"/>
        </w:rPr>
        <w:t xml:space="preserve"> </w:t>
      </w:r>
      <w:r w:rsidRPr="00782B90">
        <w:rPr>
          <w:b/>
          <w:bCs/>
          <w:sz w:val="18"/>
          <w:szCs w:val="18"/>
        </w:rPr>
        <w:t>BUT</w:t>
      </w:r>
      <w:r w:rsidRPr="00782B90">
        <w:rPr>
          <w:sz w:val="18"/>
          <w:szCs w:val="18"/>
        </w:rPr>
        <w:t xml:space="preserve"> assets do </w:t>
      </w:r>
      <w:r w:rsidRPr="00782B90">
        <w:rPr>
          <w:b/>
          <w:bCs/>
          <w:sz w:val="18"/>
          <w:szCs w:val="18"/>
        </w:rPr>
        <w:t>not vest</w:t>
      </w:r>
      <w:r w:rsidRPr="00782B90">
        <w:rPr>
          <w:sz w:val="18"/>
          <w:szCs w:val="18"/>
        </w:rPr>
        <w:t xml:space="preserve"> in liquidator (s 140(2))</w:t>
      </w:r>
    </w:p>
    <w:p w14:paraId="2FA465D9" w14:textId="77777777" w:rsidR="00675C37" w:rsidRPr="00782B90"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w:t>
      </w:r>
      <w:r w:rsidRPr="00782B90">
        <w:rPr>
          <w:b/>
          <w:bCs/>
          <w:sz w:val="18"/>
          <w:szCs w:val="18"/>
        </w:rPr>
        <w:t>s 144 IRDA</w:t>
      </w:r>
      <w:r w:rsidRPr="00782B90">
        <w:rPr>
          <w:sz w:val="18"/>
          <w:szCs w:val="18"/>
        </w:rPr>
        <w:t xml:space="preserve"> – Liquidator may (inter alia):</w:t>
      </w:r>
    </w:p>
    <w:p w14:paraId="50E4136B" w14:textId="77777777" w:rsidR="00675C37" w:rsidRPr="00782B90" w:rsidRDefault="00675C37" w:rsidP="00675C37">
      <w:pPr>
        <w:numPr>
          <w:ilvl w:val="0"/>
          <w:numId w:val="23"/>
        </w:numPr>
        <w:rPr>
          <w:sz w:val="18"/>
          <w:szCs w:val="18"/>
        </w:rPr>
      </w:pPr>
      <w:r w:rsidRPr="00782B90">
        <w:rPr>
          <w:sz w:val="18"/>
          <w:szCs w:val="18"/>
        </w:rPr>
        <w:t>Sell property</w:t>
      </w:r>
    </w:p>
    <w:p w14:paraId="58C9C4B0" w14:textId="77777777" w:rsidR="00675C37" w:rsidRPr="00782B90" w:rsidRDefault="00675C37" w:rsidP="00675C37">
      <w:pPr>
        <w:numPr>
          <w:ilvl w:val="0"/>
          <w:numId w:val="23"/>
        </w:numPr>
        <w:rPr>
          <w:sz w:val="18"/>
          <w:szCs w:val="18"/>
        </w:rPr>
      </w:pPr>
      <w:r w:rsidRPr="00782B90">
        <w:rPr>
          <w:sz w:val="18"/>
          <w:szCs w:val="18"/>
        </w:rPr>
        <w:t>Carry on business for beneficial winding up</w:t>
      </w:r>
    </w:p>
    <w:p w14:paraId="4F8B8574" w14:textId="77777777" w:rsidR="00675C37" w:rsidRPr="00782B90" w:rsidRDefault="00675C37" w:rsidP="00675C37">
      <w:pPr>
        <w:numPr>
          <w:ilvl w:val="0"/>
          <w:numId w:val="23"/>
        </w:numPr>
        <w:rPr>
          <w:sz w:val="18"/>
          <w:szCs w:val="18"/>
        </w:rPr>
      </w:pPr>
      <w:r w:rsidRPr="00782B90">
        <w:rPr>
          <w:sz w:val="18"/>
          <w:szCs w:val="18"/>
        </w:rPr>
        <w:t>Pay any class of creditors</w:t>
      </w:r>
    </w:p>
    <w:p w14:paraId="368B9419" w14:textId="77777777" w:rsidR="00675C37" w:rsidRPr="00782B90" w:rsidRDefault="00675C37" w:rsidP="00675C37">
      <w:pPr>
        <w:numPr>
          <w:ilvl w:val="0"/>
          <w:numId w:val="23"/>
        </w:numPr>
        <w:rPr>
          <w:sz w:val="18"/>
          <w:szCs w:val="18"/>
        </w:rPr>
      </w:pPr>
      <w:r w:rsidRPr="00782B90">
        <w:rPr>
          <w:sz w:val="18"/>
          <w:szCs w:val="18"/>
        </w:rPr>
        <w:t>Compromise debts</w:t>
      </w:r>
    </w:p>
    <w:p w14:paraId="23BD5E92" w14:textId="77777777" w:rsidR="00675C37" w:rsidRPr="00782B90" w:rsidRDefault="00675C37" w:rsidP="00675C37">
      <w:pPr>
        <w:numPr>
          <w:ilvl w:val="0"/>
          <w:numId w:val="23"/>
        </w:numPr>
        <w:rPr>
          <w:sz w:val="18"/>
          <w:szCs w:val="18"/>
        </w:rPr>
      </w:pPr>
      <w:r w:rsidRPr="00782B90">
        <w:rPr>
          <w:sz w:val="18"/>
          <w:szCs w:val="18"/>
        </w:rPr>
        <w:t>Bring/defend legal claims</w:t>
      </w:r>
    </w:p>
    <w:p w14:paraId="32E1D890" w14:textId="77777777" w:rsidR="00675C37" w:rsidRPr="00782B90"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w:t>
      </w:r>
      <w:r w:rsidRPr="00782B90">
        <w:rPr>
          <w:b/>
          <w:bCs/>
          <w:sz w:val="18"/>
          <w:szCs w:val="18"/>
        </w:rPr>
        <w:t>Court/COI approval</w:t>
      </w:r>
      <w:r w:rsidRPr="00782B90">
        <w:rPr>
          <w:sz w:val="18"/>
          <w:szCs w:val="18"/>
        </w:rPr>
        <w:t xml:space="preserve"> required to carry on business </w:t>
      </w:r>
      <w:r w:rsidRPr="00782B90">
        <w:rPr>
          <w:i/>
          <w:iCs/>
          <w:sz w:val="18"/>
          <w:szCs w:val="18"/>
        </w:rPr>
        <w:t>beyond 4 weeks</w:t>
      </w:r>
      <w:r w:rsidRPr="00782B90">
        <w:rPr>
          <w:sz w:val="18"/>
          <w:szCs w:val="18"/>
        </w:rPr>
        <w:t xml:space="preserve"> after order (s 144(1)(a))</w:t>
      </w:r>
    </w:p>
    <w:p w14:paraId="1D3DD7C5" w14:textId="77777777" w:rsidR="00675C37" w:rsidRPr="00782B90"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w:t>
      </w:r>
      <w:r w:rsidRPr="00782B90">
        <w:rPr>
          <w:b/>
          <w:bCs/>
          <w:sz w:val="18"/>
          <w:szCs w:val="18"/>
        </w:rPr>
        <w:t>s 144(3)</w:t>
      </w:r>
      <w:r w:rsidRPr="00782B90">
        <w:rPr>
          <w:sz w:val="18"/>
          <w:szCs w:val="18"/>
        </w:rPr>
        <w:t xml:space="preserve"> – Powers subject to </w:t>
      </w:r>
      <w:r w:rsidRPr="00782B90">
        <w:rPr>
          <w:b/>
          <w:bCs/>
          <w:sz w:val="18"/>
          <w:szCs w:val="18"/>
        </w:rPr>
        <w:t>Court supervision</w:t>
      </w:r>
      <w:r w:rsidRPr="00782B90">
        <w:rPr>
          <w:sz w:val="18"/>
          <w:szCs w:val="18"/>
        </w:rPr>
        <w:t>, creditors can challenge</w:t>
      </w:r>
    </w:p>
    <w:p w14:paraId="688B50AB" w14:textId="77777777" w:rsidR="00675C37" w:rsidRPr="00782B90"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Liquidator owes </w:t>
      </w:r>
      <w:r w:rsidRPr="00782B90">
        <w:rPr>
          <w:b/>
          <w:bCs/>
          <w:sz w:val="18"/>
          <w:szCs w:val="18"/>
        </w:rPr>
        <w:t>fiduciary duties</w:t>
      </w:r>
      <w:r w:rsidRPr="00782B90">
        <w:rPr>
          <w:sz w:val="18"/>
          <w:szCs w:val="18"/>
        </w:rPr>
        <w:t xml:space="preserve"> to company + creditors (independent of appointment)</w:t>
      </w:r>
    </w:p>
    <w:p w14:paraId="43A2A17D" w14:textId="77777777" w:rsidR="00675C37" w:rsidRPr="00782B90" w:rsidRDefault="00000000" w:rsidP="00675C37">
      <w:pPr>
        <w:rPr>
          <w:sz w:val="18"/>
          <w:szCs w:val="18"/>
        </w:rPr>
      </w:pPr>
      <w:r>
        <w:rPr>
          <w:sz w:val="18"/>
          <w:szCs w:val="18"/>
        </w:rPr>
        <w:pict w14:anchorId="18C9F257">
          <v:rect id="_x0000_i1062" style="width:0;height:1.5pt" o:hralign="center" o:hrstd="t" o:hr="t" fillcolor="#a0a0a0" stroked="f"/>
        </w:pict>
      </w:r>
    </w:p>
    <w:p w14:paraId="511A0B6E" w14:textId="2E5E95AC" w:rsidR="00675C37" w:rsidRPr="00782B90" w:rsidRDefault="00746E83" w:rsidP="003F57EF">
      <w:pPr>
        <w:pStyle w:val="Heading3"/>
      </w:pPr>
      <w:r>
        <w:t>3.</w:t>
      </w:r>
      <w:r w:rsidR="00675C37" w:rsidRPr="00782B90">
        <w:t>5.3 Key Oversight &amp; Accountability 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0"/>
        <w:gridCol w:w="5926"/>
      </w:tblGrid>
      <w:tr w:rsidR="00675C37" w:rsidRPr="00782B90" w14:paraId="2891148D" w14:textId="77777777" w:rsidTr="00153D29">
        <w:trPr>
          <w:tblHeader/>
          <w:tblCellSpacing w:w="15" w:type="dxa"/>
        </w:trPr>
        <w:tc>
          <w:tcPr>
            <w:tcW w:w="0" w:type="auto"/>
            <w:vAlign w:val="center"/>
            <w:hideMark/>
          </w:tcPr>
          <w:p w14:paraId="6F355EB0" w14:textId="77777777" w:rsidR="00675C37" w:rsidRPr="00782B90" w:rsidRDefault="00675C37" w:rsidP="00675C37">
            <w:pPr>
              <w:rPr>
                <w:b/>
                <w:bCs/>
                <w:sz w:val="18"/>
                <w:szCs w:val="18"/>
              </w:rPr>
            </w:pPr>
            <w:r w:rsidRPr="00782B90">
              <w:rPr>
                <w:b/>
                <w:bCs/>
                <w:sz w:val="18"/>
                <w:szCs w:val="18"/>
              </w:rPr>
              <w:t>Rule</w:t>
            </w:r>
          </w:p>
        </w:tc>
        <w:tc>
          <w:tcPr>
            <w:tcW w:w="0" w:type="auto"/>
            <w:vAlign w:val="center"/>
            <w:hideMark/>
          </w:tcPr>
          <w:p w14:paraId="6D7E7D12" w14:textId="77777777" w:rsidR="00675C37" w:rsidRPr="00782B90" w:rsidRDefault="00675C37" w:rsidP="00675C37">
            <w:pPr>
              <w:rPr>
                <w:b/>
                <w:bCs/>
                <w:sz w:val="18"/>
                <w:szCs w:val="18"/>
              </w:rPr>
            </w:pPr>
            <w:r w:rsidRPr="00782B90">
              <w:rPr>
                <w:b/>
                <w:bCs/>
                <w:sz w:val="18"/>
                <w:szCs w:val="18"/>
              </w:rPr>
              <w:t>Details</w:t>
            </w:r>
          </w:p>
        </w:tc>
      </w:tr>
      <w:tr w:rsidR="00675C37" w:rsidRPr="00782B90" w14:paraId="75F18CBC" w14:textId="77777777" w:rsidTr="00153D29">
        <w:trPr>
          <w:tblCellSpacing w:w="15" w:type="dxa"/>
        </w:trPr>
        <w:tc>
          <w:tcPr>
            <w:tcW w:w="0" w:type="auto"/>
            <w:vAlign w:val="center"/>
            <w:hideMark/>
          </w:tcPr>
          <w:p w14:paraId="60CE262F" w14:textId="77777777" w:rsidR="00675C37" w:rsidRPr="00782B90" w:rsidRDefault="00675C37" w:rsidP="00675C37">
            <w:pPr>
              <w:rPr>
                <w:sz w:val="18"/>
                <w:szCs w:val="18"/>
              </w:rPr>
            </w:pPr>
            <w:r w:rsidRPr="00782B90">
              <w:rPr>
                <w:b/>
                <w:bCs/>
                <w:sz w:val="18"/>
                <w:szCs w:val="18"/>
              </w:rPr>
              <w:t>Books &amp; records</w:t>
            </w:r>
          </w:p>
        </w:tc>
        <w:tc>
          <w:tcPr>
            <w:tcW w:w="0" w:type="auto"/>
            <w:vAlign w:val="center"/>
            <w:hideMark/>
          </w:tcPr>
          <w:p w14:paraId="5F9BC56B" w14:textId="77777777" w:rsidR="00675C37" w:rsidRPr="00782B90" w:rsidRDefault="00675C37" w:rsidP="00675C37">
            <w:pPr>
              <w:rPr>
                <w:sz w:val="18"/>
                <w:szCs w:val="18"/>
              </w:rPr>
            </w:pPr>
            <w:r w:rsidRPr="00782B90">
              <w:rPr>
                <w:sz w:val="18"/>
                <w:szCs w:val="18"/>
              </w:rPr>
              <w:t>s 188: Must maintain records of meetings, transactions. Creditors may inspect.</w:t>
            </w:r>
          </w:p>
        </w:tc>
      </w:tr>
      <w:tr w:rsidR="00675C37" w:rsidRPr="00782B90" w14:paraId="7ADD51E0" w14:textId="77777777" w:rsidTr="00153D29">
        <w:trPr>
          <w:tblCellSpacing w:w="15" w:type="dxa"/>
        </w:trPr>
        <w:tc>
          <w:tcPr>
            <w:tcW w:w="0" w:type="auto"/>
            <w:vAlign w:val="center"/>
            <w:hideMark/>
          </w:tcPr>
          <w:p w14:paraId="4EB0F398" w14:textId="77777777" w:rsidR="00675C37" w:rsidRPr="00782B90" w:rsidRDefault="00675C37" w:rsidP="00675C37">
            <w:pPr>
              <w:rPr>
                <w:sz w:val="18"/>
                <w:szCs w:val="18"/>
              </w:rPr>
            </w:pPr>
            <w:r w:rsidRPr="00782B90">
              <w:rPr>
                <w:b/>
                <w:bCs/>
                <w:sz w:val="18"/>
                <w:szCs w:val="18"/>
              </w:rPr>
              <w:t>Examination of persons</w:t>
            </w:r>
          </w:p>
        </w:tc>
        <w:tc>
          <w:tcPr>
            <w:tcW w:w="0" w:type="auto"/>
            <w:vAlign w:val="center"/>
            <w:hideMark/>
          </w:tcPr>
          <w:p w14:paraId="757DEC40" w14:textId="77777777" w:rsidR="00675C37" w:rsidRPr="00782B90" w:rsidRDefault="00675C37" w:rsidP="00675C37">
            <w:pPr>
              <w:rPr>
                <w:sz w:val="18"/>
                <w:szCs w:val="18"/>
              </w:rPr>
            </w:pPr>
            <w:r w:rsidRPr="00782B90">
              <w:rPr>
                <w:sz w:val="18"/>
                <w:szCs w:val="18"/>
              </w:rPr>
              <w:t>s 244: Court may summon persons with company knowledge for examination</w:t>
            </w:r>
          </w:p>
        </w:tc>
      </w:tr>
      <w:tr w:rsidR="00675C37" w:rsidRPr="00782B90" w14:paraId="759B9C42" w14:textId="77777777" w:rsidTr="00153D29">
        <w:trPr>
          <w:tblCellSpacing w:w="15" w:type="dxa"/>
        </w:trPr>
        <w:tc>
          <w:tcPr>
            <w:tcW w:w="0" w:type="auto"/>
            <w:vAlign w:val="center"/>
            <w:hideMark/>
          </w:tcPr>
          <w:p w14:paraId="179AFDAE" w14:textId="77777777" w:rsidR="00675C37" w:rsidRPr="00782B90" w:rsidRDefault="00675C37" w:rsidP="00675C37">
            <w:pPr>
              <w:rPr>
                <w:sz w:val="18"/>
                <w:szCs w:val="18"/>
              </w:rPr>
            </w:pPr>
            <w:r w:rsidRPr="00782B90">
              <w:rPr>
                <w:b/>
                <w:bCs/>
                <w:sz w:val="18"/>
                <w:szCs w:val="18"/>
              </w:rPr>
              <w:t>Court applications</w:t>
            </w:r>
          </w:p>
        </w:tc>
        <w:tc>
          <w:tcPr>
            <w:tcW w:w="0" w:type="auto"/>
            <w:vAlign w:val="center"/>
            <w:hideMark/>
          </w:tcPr>
          <w:p w14:paraId="3002C711" w14:textId="77777777" w:rsidR="00675C37" w:rsidRPr="00782B90" w:rsidRDefault="00675C37" w:rsidP="00675C37">
            <w:pPr>
              <w:rPr>
                <w:sz w:val="18"/>
                <w:szCs w:val="18"/>
              </w:rPr>
            </w:pPr>
            <w:r w:rsidRPr="00782B90">
              <w:rPr>
                <w:sz w:val="18"/>
                <w:szCs w:val="18"/>
              </w:rPr>
              <w:t>s 181: Liquidator may ask court to resolve disputes, clarify powers</w:t>
            </w:r>
          </w:p>
        </w:tc>
      </w:tr>
      <w:tr w:rsidR="00675C37" w:rsidRPr="00782B90" w14:paraId="493EE875" w14:textId="77777777" w:rsidTr="00153D29">
        <w:trPr>
          <w:tblCellSpacing w:w="15" w:type="dxa"/>
        </w:trPr>
        <w:tc>
          <w:tcPr>
            <w:tcW w:w="0" w:type="auto"/>
            <w:vAlign w:val="center"/>
            <w:hideMark/>
          </w:tcPr>
          <w:p w14:paraId="6DC67BF2" w14:textId="77777777" w:rsidR="00675C37" w:rsidRPr="00782B90" w:rsidRDefault="00675C37" w:rsidP="00675C37">
            <w:pPr>
              <w:rPr>
                <w:sz w:val="18"/>
                <w:szCs w:val="18"/>
              </w:rPr>
            </w:pPr>
            <w:r w:rsidRPr="00782B90">
              <w:rPr>
                <w:b/>
                <w:bCs/>
                <w:sz w:val="18"/>
                <w:szCs w:val="18"/>
              </w:rPr>
              <w:t>Challenge to liquidator’s conduct</w:t>
            </w:r>
          </w:p>
        </w:tc>
        <w:tc>
          <w:tcPr>
            <w:tcW w:w="0" w:type="auto"/>
            <w:vAlign w:val="center"/>
            <w:hideMark/>
          </w:tcPr>
          <w:p w14:paraId="728DE95F" w14:textId="77777777" w:rsidR="00675C37" w:rsidRPr="00782B90" w:rsidRDefault="00675C37" w:rsidP="00675C37">
            <w:pPr>
              <w:rPr>
                <w:sz w:val="18"/>
                <w:szCs w:val="18"/>
              </w:rPr>
            </w:pPr>
            <w:r w:rsidRPr="00782B90">
              <w:rPr>
                <w:sz w:val="18"/>
                <w:szCs w:val="18"/>
              </w:rPr>
              <w:t>s 190: Any aggrieved party may apply to court to review act/decision</w:t>
            </w:r>
          </w:p>
        </w:tc>
      </w:tr>
      <w:tr w:rsidR="00675C37" w:rsidRPr="00782B90" w14:paraId="19AE3851" w14:textId="77777777" w:rsidTr="00153D29">
        <w:trPr>
          <w:tblCellSpacing w:w="15" w:type="dxa"/>
        </w:trPr>
        <w:tc>
          <w:tcPr>
            <w:tcW w:w="0" w:type="auto"/>
            <w:vAlign w:val="center"/>
            <w:hideMark/>
          </w:tcPr>
          <w:p w14:paraId="0D68AF97" w14:textId="77777777" w:rsidR="00675C37" w:rsidRPr="00782B90" w:rsidRDefault="00675C37" w:rsidP="00675C37">
            <w:pPr>
              <w:rPr>
                <w:sz w:val="18"/>
                <w:szCs w:val="18"/>
              </w:rPr>
            </w:pPr>
            <w:r w:rsidRPr="00782B90">
              <w:rPr>
                <w:b/>
                <w:bCs/>
                <w:sz w:val="18"/>
                <w:szCs w:val="18"/>
              </w:rPr>
              <w:lastRenderedPageBreak/>
              <w:t>Court may remove or refuse discharge</w:t>
            </w:r>
          </w:p>
        </w:tc>
        <w:tc>
          <w:tcPr>
            <w:tcW w:w="0" w:type="auto"/>
            <w:vAlign w:val="center"/>
            <w:hideMark/>
          </w:tcPr>
          <w:p w14:paraId="0424FA97" w14:textId="77777777" w:rsidR="00675C37" w:rsidRPr="00782B90" w:rsidRDefault="00675C37" w:rsidP="00675C37">
            <w:pPr>
              <w:rPr>
                <w:sz w:val="18"/>
                <w:szCs w:val="18"/>
              </w:rPr>
            </w:pPr>
            <w:r w:rsidRPr="00782B90">
              <w:rPr>
                <w:sz w:val="18"/>
                <w:szCs w:val="18"/>
              </w:rPr>
              <w:t>s 139: Court may remove/resign liquidator.</w:t>
            </w:r>
          </w:p>
        </w:tc>
      </w:tr>
    </w:tbl>
    <w:p w14:paraId="4BB33D83" w14:textId="77777777" w:rsidR="00675C37" w:rsidRPr="00782B90" w:rsidRDefault="00000000" w:rsidP="00675C37">
      <w:pPr>
        <w:rPr>
          <w:sz w:val="18"/>
          <w:szCs w:val="18"/>
        </w:rPr>
      </w:pPr>
      <w:r>
        <w:rPr>
          <w:sz w:val="18"/>
          <w:szCs w:val="18"/>
        </w:rPr>
        <w:pict w14:anchorId="1662B47F">
          <v:rect id="_x0000_i1063" style="width:0;height:1.5pt" o:hralign="center" o:hrstd="t" o:hr="t" fillcolor="#a0a0a0" stroked="f"/>
        </w:pict>
      </w:r>
    </w:p>
    <w:p w14:paraId="364BAC5F" w14:textId="77777777" w:rsidR="00675C37" w:rsidRPr="00782B90"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Case: </w:t>
      </w:r>
      <w:r w:rsidRPr="00782B90">
        <w:rPr>
          <w:b/>
          <w:bCs/>
          <w:sz w:val="18"/>
          <w:szCs w:val="18"/>
        </w:rPr>
        <w:t>Nova Leisure v Dynasty Theatre [2005]</w:t>
      </w:r>
      <w:r w:rsidRPr="00782B90">
        <w:rPr>
          <w:sz w:val="18"/>
          <w:szCs w:val="18"/>
        </w:rPr>
        <w:br/>
        <w:t xml:space="preserve">Court has </w:t>
      </w:r>
      <w:r w:rsidRPr="00782B90">
        <w:rPr>
          <w:b/>
          <w:bCs/>
          <w:sz w:val="18"/>
          <w:szCs w:val="18"/>
        </w:rPr>
        <w:t>no power to authorise unilateral payout</w:t>
      </w:r>
      <w:r w:rsidRPr="00782B90">
        <w:rPr>
          <w:sz w:val="18"/>
          <w:szCs w:val="18"/>
        </w:rPr>
        <w:t xml:space="preserve"> by liquidator from company accounts without dual signature (committee of inspection member required).</w:t>
      </w:r>
      <w:r w:rsidRPr="00782B90">
        <w:rPr>
          <w:sz w:val="18"/>
          <w:szCs w:val="18"/>
        </w:rPr>
        <w:br/>
      </w:r>
      <w:r w:rsidRPr="00782B90">
        <w:rPr>
          <w:rFonts w:ascii="Segoe UI Emoji" w:hAnsi="Segoe UI Emoji" w:cs="Segoe UI Emoji"/>
          <w:sz w:val="18"/>
          <w:szCs w:val="18"/>
        </w:rPr>
        <w:t>💣</w:t>
      </w:r>
      <w:r w:rsidRPr="00782B90">
        <w:rPr>
          <w:sz w:val="18"/>
          <w:szCs w:val="18"/>
        </w:rPr>
        <w:t xml:space="preserve"> Trap: Liquidators must follow strict authorisation procedures → improper payout = personal liability.</w:t>
      </w:r>
    </w:p>
    <w:p w14:paraId="102093ED" w14:textId="77777777" w:rsidR="00675C37" w:rsidRPr="00782B90" w:rsidRDefault="00000000" w:rsidP="00675C37">
      <w:pPr>
        <w:rPr>
          <w:sz w:val="18"/>
          <w:szCs w:val="18"/>
        </w:rPr>
      </w:pPr>
      <w:r>
        <w:rPr>
          <w:sz w:val="18"/>
          <w:szCs w:val="18"/>
        </w:rPr>
        <w:pict w14:anchorId="63B32B26">
          <v:rect id="_x0000_i1064" style="width:0;height:1.5pt" o:hralign="center" o:hrstd="t" o:hr="t" fillcolor="#a0a0a0" stroked="f"/>
        </w:pict>
      </w:r>
    </w:p>
    <w:p w14:paraId="0F94029D" w14:textId="77777777" w:rsidR="00675C37" w:rsidRPr="00782B90" w:rsidRDefault="00675C37">
      <w:pPr>
        <w:rPr>
          <w:rFonts w:cs="Segoe UI Emoji"/>
          <w:b/>
          <w:bCs/>
          <w:sz w:val="18"/>
          <w:szCs w:val="18"/>
        </w:rPr>
      </w:pPr>
      <w:r w:rsidRPr="00782B90">
        <w:rPr>
          <w:rFonts w:cs="Segoe UI Emoji"/>
          <w:b/>
          <w:bCs/>
          <w:sz w:val="18"/>
          <w:szCs w:val="18"/>
        </w:rPr>
        <w:br w:type="page"/>
      </w:r>
    </w:p>
    <w:p w14:paraId="4CD7B5A7" w14:textId="079F88A6" w:rsidR="00675C37" w:rsidRPr="00782B90" w:rsidRDefault="00B616AA" w:rsidP="003F57EF">
      <w:pPr>
        <w:pStyle w:val="Heading2"/>
        <w:rPr>
          <w:rFonts w:asciiTheme="minorHAnsi" w:hAnsiTheme="minorHAnsi"/>
        </w:rPr>
      </w:pPr>
      <w:r>
        <w:rPr>
          <w:rFonts w:asciiTheme="minorHAnsi" w:hAnsiTheme="minorHAnsi"/>
        </w:rPr>
        <w:lastRenderedPageBreak/>
        <w:t>3.1.</w:t>
      </w:r>
      <w:r w:rsidR="00675C37" w:rsidRPr="00782B90">
        <w:rPr>
          <w:rFonts w:asciiTheme="minorHAnsi" w:hAnsiTheme="minorHAnsi"/>
        </w:rPr>
        <w:t>6. DISSOLUTION &amp; DISCHARGE OF LIQUIDATOR</w:t>
      </w:r>
    </w:p>
    <w:p w14:paraId="0A60973F" w14:textId="77777777" w:rsidR="00675C37" w:rsidRPr="00782B90" w:rsidRDefault="00000000" w:rsidP="00675C37">
      <w:pPr>
        <w:rPr>
          <w:sz w:val="18"/>
          <w:szCs w:val="18"/>
        </w:rPr>
      </w:pPr>
      <w:r>
        <w:rPr>
          <w:sz w:val="18"/>
          <w:szCs w:val="18"/>
        </w:rPr>
        <w:pict w14:anchorId="6B8B47CA">
          <v:rect id="_x0000_i1065" style="width:0;height:1.5pt" o:hralign="center" o:hrstd="t" o:hr="t" fillcolor="#a0a0a0" stroked="f"/>
        </w:pict>
      </w:r>
    </w:p>
    <w:p w14:paraId="3696FB9E" w14:textId="17B5C667" w:rsidR="00675C37" w:rsidRPr="00782B90" w:rsidRDefault="00746E83" w:rsidP="003F57EF">
      <w:pPr>
        <w:pStyle w:val="Heading3"/>
      </w:pPr>
      <w:r>
        <w:t>3.</w:t>
      </w:r>
      <w:r w:rsidR="00675C37" w:rsidRPr="00782B90">
        <w:t>6.1 Final Steps Before Dissolution – s 147–148 IRDA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0"/>
        <w:gridCol w:w="4540"/>
      </w:tblGrid>
      <w:tr w:rsidR="00675C37" w:rsidRPr="00782B90" w14:paraId="0F603648" w14:textId="77777777" w:rsidTr="00D55C8F">
        <w:trPr>
          <w:tblHeader/>
          <w:tblCellSpacing w:w="15" w:type="dxa"/>
        </w:trPr>
        <w:tc>
          <w:tcPr>
            <w:tcW w:w="0" w:type="auto"/>
            <w:vAlign w:val="center"/>
            <w:hideMark/>
          </w:tcPr>
          <w:p w14:paraId="593FAAEC" w14:textId="77777777" w:rsidR="00675C37" w:rsidRPr="00782B90" w:rsidRDefault="00675C37" w:rsidP="00675C37">
            <w:pPr>
              <w:rPr>
                <w:b/>
                <w:bCs/>
                <w:sz w:val="18"/>
                <w:szCs w:val="18"/>
              </w:rPr>
            </w:pPr>
            <w:r w:rsidRPr="00782B90">
              <w:rPr>
                <w:b/>
                <w:bCs/>
                <w:sz w:val="18"/>
                <w:szCs w:val="18"/>
              </w:rPr>
              <w:t>Stage</w:t>
            </w:r>
          </w:p>
        </w:tc>
        <w:tc>
          <w:tcPr>
            <w:tcW w:w="0" w:type="auto"/>
            <w:vAlign w:val="center"/>
            <w:hideMark/>
          </w:tcPr>
          <w:p w14:paraId="7A8D075B" w14:textId="77777777" w:rsidR="00675C37" w:rsidRPr="00782B90" w:rsidRDefault="00675C37" w:rsidP="00675C37">
            <w:pPr>
              <w:rPr>
                <w:b/>
                <w:bCs/>
                <w:sz w:val="18"/>
                <w:szCs w:val="18"/>
              </w:rPr>
            </w:pPr>
            <w:r w:rsidRPr="00782B90">
              <w:rPr>
                <w:b/>
                <w:bCs/>
                <w:sz w:val="18"/>
                <w:szCs w:val="18"/>
              </w:rPr>
              <w:t>Key Requirements</w:t>
            </w:r>
          </w:p>
        </w:tc>
      </w:tr>
      <w:tr w:rsidR="00675C37" w:rsidRPr="00782B90" w14:paraId="49DDD489" w14:textId="77777777" w:rsidTr="00D55C8F">
        <w:trPr>
          <w:tblCellSpacing w:w="15" w:type="dxa"/>
        </w:trPr>
        <w:tc>
          <w:tcPr>
            <w:tcW w:w="0" w:type="auto"/>
            <w:vAlign w:val="center"/>
            <w:hideMark/>
          </w:tcPr>
          <w:p w14:paraId="790F2452" w14:textId="77777777" w:rsidR="00675C37" w:rsidRPr="00782B90" w:rsidRDefault="00675C37" w:rsidP="00675C37">
            <w:pPr>
              <w:rPr>
                <w:sz w:val="18"/>
                <w:szCs w:val="18"/>
              </w:rPr>
            </w:pPr>
            <w:r w:rsidRPr="00782B90">
              <w:rPr>
                <w:sz w:val="18"/>
                <w:szCs w:val="18"/>
              </w:rPr>
              <w:t>Liquidator finishes winding up (s 147)</w:t>
            </w:r>
          </w:p>
        </w:tc>
        <w:tc>
          <w:tcPr>
            <w:tcW w:w="0" w:type="auto"/>
            <w:vAlign w:val="center"/>
            <w:hideMark/>
          </w:tcPr>
          <w:p w14:paraId="54F15885" w14:textId="77777777" w:rsidR="00675C37" w:rsidRPr="00782B90" w:rsidRDefault="00675C37" w:rsidP="00675C37">
            <w:pPr>
              <w:rPr>
                <w:sz w:val="18"/>
                <w:szCs w:val="18"/>
              </w:rPr>
            </w:pPr>
            <w:r w:rsidRPr="00782B90">
              <w:rPr>
                <w:sz w:val="18"/>
                <w:szCs w:val="18"/>
              </w:rPr>
              <w:t>Assets realised, dividends/final returns paid</w:t>
            </w:r>
          </w:p>
        </w:tc>
      </w:tr>
      <w:tr w:rsidR="00675C37" w:rsidRPr="00782B90" w14:paraId="47AE7389" w14:textId="77777777" w:rsidTr="00D55C8F">
        <w:trPr>
          <w:tblCellSpacing w:w="15" w:type="dxa"/>
        </w:trPr>
        <w:tc>
          <w:tcPr>
            <w:tcW w:w="0" w:type="auto"/>
            <w:vAlign w:val="center"/>
            <w:hideMark/>
          </w:tcPr>
          <w:p w14:paraId="5E2F6D06" w14:textId="77777777" w:rsidR="00675C37" w:rsidRPr="00782B90" w:rsidRDefault="00675C37" w:rsidP="00675C37">
            <w:pPr>
              <w:rPr>
                <w:sz w:val="18"/>
                <w:szCs w:val="18"/>
              </w:rPr>
            </w:pPr>
            <w:r w:rsidRPr="00782B90">
              <w:rPr>
                <w:sz w:val="18"/>
                <w:szCs w:val="18"/>
              </w:rPr>
              <w:t>Calls final meetings (s 148(1))</w:t>
            </w:r>
          </w:p>
        </w:tc>
        <w:tc>
          <w:tcPr>
            <w:tcW w:w="0" w:type="auto"/>
            <w:vAlign w:val="center"/>
            <w:hideMark/>
          </w:tcPr>
          <w:p w14:paraId="5C76768A" w14:textId="77777777" w:rsidR="00675C37" w:rsidRPr="00782B90" w:rsidRDefault="00675C37" w:rsidP="00675C37">
            <w:pPr>
              <w:rPr>
                <w:sz w:val="18"/>
                <w:szCs w:val="18"/>
              </w:rPr>
            </w:pPr>
            <w:r w:rsidRPr="00782B90">
              <w:rPr>
                <w:sz w:val="18"/>
                <w:szCs w:val="18"/>
              </w:rPr>
              <w:t>With members + creditors to lay account of WU</w:t>
            </w:r>
          </w:p>
        </w:tc>
      </w:tr>
      <w:tr w:rsidR="00675C37" w:rsidRPr="00782B90" w14:paraId="096F762B" w14:textId="77777777" w:rsidTr="00D55C8F">
        <w:trPr>
          <w:tblCellSpacing w:w="15" w:type="dxa"/>
        </w:trPr>
        <w:tc>
          <w:tcPr>
            <w:tcW w:w="0" w:type="auto"/>
            <w:vAlign w:val="center"/>
            <w:hideMark/>
          </w:tcPr>
          <w:p w14:paraId="0A931BB9" w14:textId="77777777" w:rsidR="00675C37" w:rsidRPr="00782B90" w:rsidRDefault="00675C37" w:rsidP="00675C37">
            <w:pPr>
              <w:rPr>
                <w:sz w:val="18"/>
                <w:szCs w:val="18"/>
              </w:rPr>
            </w:pPr>
            <w:r w:rsidRPr="00782B90">
              <w:rPr>
                <w:sz w:val="18"/>
                <w:szCs w:val="18"/>
              </w:rPr>
              <w:t>Publishes notice (s 148(2))</w:t>
            </w:r>
          </w:p>
        </w:tc>
        <w:tc>
          <w:tcPr>
            <w:tcW w:w="0" w:type="auto"/>
            <w:vAlign w:val="center"/>
            <w:hideMark/>
          </w:tcPr>
          <w:p w14:paraId="489B5096" w14:textId="77777777" w:rsidR="00675C37" w:rsidRPr="00782B90" w:rsidRDefault="00675C37" w:rsidP="00675C37">
            <w:pPr>
              <w:rPr>
                <w:sz w:val="18"/>
                <w:szCs w:val="18"/>
              </w:rPr>
            </w:pPr>
            <w:r w:rsidRPr="00782B90">
              <w:rPr>
                <w:sz w:val="18"/>
                <w:szCs w:val="18"/>
              </w:rPr>
              <w:t>Gazette + local newspaper ≥ 30 days before meeting</w:t>
            </w:r>
          </w:p>
        </w:tc>
      </w:tr>
      <w:tr w:rsidR="00675C37" w:rsidRPr="00782B90" w14:paraId="4ABE2985" w14:textId="77777777" w:rsidTr="00D55C8F">
        <w:trPr>
          <w:tblCellSpacing w:w="15" w:type="dxa"/>
        </w:trPr>
        <w:tc>
          <w:tcPr>
            <w:tcW w:w="0" w:type="auto"/>
            <w:vAlign w:val="center"/>
            <w:hideMark/>
          </w:tcPr>
          <w:p w14:paraId="141503C6" w14:textId="77777777" w:rsidR="00675C37" w:rsidRPr="00782B90" w:rsidRDefault="00675C37" w:rsidP="00675C37">
            <w:pPr>
              <w:rPr>
                <w:sz w:val="18"/>
                <w:szCs w:val="18"/>
              </w:rPr>
            </w:pPr>
            <w:r w:rsidRPr="00782B90">
              <w:rPr>
                <w:sz w:val="18"/>
                <w:szCs w:val="18"/>
              </w:rPr>
              <w:t>Lodges return + account (s 148(3))</w:t>
            </w:r>
          </w:p>
        </w:tc>
        <w:tc>
          <w:tcPr>
            <w:tcW w:w="0" w:type="auto"/>
            <w:vAlign w:val="center"/>
            <w:hideMark/>
          </w:tcPr>
          <w:p w14:paraId="053E8698" w14:textId="77777777" w:rsidR="00675C37" w:rsidRPr="00782B90" w:rsidRDefault="00675C37" w:rsidP="00675C37">
            <w:pPr>
              <w:rPr>
                <w:sz w:val="18"/>
                <w:szCs w:val="18"/>
              </w:rPr>
            </w:pPr>
            <w:r w:rsidRPr="00782B90">
              <w:rPr>
                <w:sz w:val="18"/>
                <w:szCs w:val="18"/>
              </w:rPr>
              <w:t>To Registrar + Official Receiver within 7 days after meeting</w:t>
            </w:r>
          </w:p>
        </w:tc>
      </w:tr>
      <w:tr w:rsidR="00675C37" w:rsidRPr="00782B90" w14:paraId="62AC894E" w14:textId="77777777" w:rsidTr="00D55C8F">
        <w:trPr>
          <w:tblCellSpacing w:w="15" w:type="dxa"/>
        </w:trPr>
        <w:tc>
          <w:tcPr>
            <w:tcW w:w="0" w:type="auto"/>
            <w:vAlign w:val="center"/>
            <w:hideMark/>
          </w:tcPr>
          <w:p w14:paraId="7C4BA4E9" w14:textId="77777777" w:rsidR="00675C37" w:rsidRPr="00782B90" w:rsidRDefault="00675C37" w:rsidP="00675C37">
            <w:pPr>
              <w:rPr>
                <w:sz w:val="18"/>
                <w:szCs w:val="18"/>
              </w:rPr>
            </w:pPr>
            <w:r w:rsidRPr="00782B90">
              <w:rPr>
                <w:sz w:val="18"/>
                <w:szCs w:val="18"/>
              </w:rPr>
              <w:t>Fails quorum? (s 148(6))</w:t>
            </w:r>
          </w:p>
        </w:tc>
        <w:tc>
          <w:tcPr>
            <w:tcW w:w="0" w:type="auto"/>
            <w:vAlign w:val="center"/>
            <w:hideMark/>
          </w:tcPr>
          <w:p w14:paraId="7D02776D" w14:textId="77777777" w:rsidR="00675C37" w:rsidRPr="00782B90" w:rsidRDefault="00675C37" w:rsidP="00675C37">
            <w:pPr>
              <w:rPr>
                <w:sz w:val="18"/>
                <w:szCs w:val="18"/>
              </w:rPr>
            </w:pPr>
            <w:r w:rsidRPr="00782B90">
              <w:rPr>
                <w:sz w:val="18"/>
                <w:szCs w:val="18"/>
              </w:rPr>
              <w:t>File alternative return to show proper notice given</w:t>
            </w:r>
          </w:p>
        </w:tc>
      </w:tr>
    </w:tbl>
    <w:p w14:paraId="101C6728" w14:textId="77777777" w:rsidR="00675C37" w:rsidRPr="00782B90"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Offence to fail to file (s 148(4)) – fine up to $1,000 + default penalties</w:t>
      </w:r>
    </w:p>
    <w:p w14:paraId="2CAE19A3" w14:textId="77777777" w:rsidR="00675C37" w:rsidRPr="00782B90" w:rsidRDefault="00000000" w:rsidP="00675C37">
      <w:pPr>
        <w:rPr>
          <w:sz w:val="18"/>
          <w:szCs w:val="18"/>
        </w:rPr>
      </w:pPr>
      <w:r>
        <w:rPr>
          <w:sz w:val="18"/>
          <w:szCs w:val="18"/>
        </w:rPr>
        <w:pict w14:anchorId="594DFB4E">
          <v:rect id="_x0000_i1066" style="width:0;height:1.5pt" o:hralign="center" o:hrstd="t" o:hr="t" fillcolor="#a0a0a0" stroked="f"/>
        </w:pict>
      </w:r>
    </w:p>
    <w:p w14:paraId="2E1A4D38" w14:textId="2B8AFC2D" w:rsidR="00675C37" w:rsidRPr="00782B90" w:rsidRDefault="00746E83" w:rsidP="003F57EF">
      <w:pPr>
        <w:pStyle w:val="Heading3"/>
      </w:pPr>
      <w:r>
        <w:t>3.</w:t>
      </w:r>
      <w:r w:rsidR="00675C37" w:rsidRPr="00782B90">
        <w:t>6.2 Dissolution &amp; Release of Liquidator – s 149 IRDA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33"/>
        <w:gridCol w:w="4029"/>
      </w:tblGrid>
      <w:tr w:rsidR="00675C37" w:rsidRPr="00782B90" w14:paraId="4F1FEFBA" w14:textId="77777777" w:rsidTr="00D55C8F">
        <w:trPr>
          <w:tblHeader/>
          <w:tblCellSpacing w:w="15" w:type="dxa"/>
        </w:trPr>
        <w:tc>
          <w:tcPr>
            <w:tcW w:w="0" w:type="auto"/>
            <w:vAlign w:val="center"/>
            <w:hideMark/>
          </w:tcPr>
          <w:p w14:paraId="4211305D" w14:textId="77777777" w:rsidR="00675C37" w:rsidRPr="00782B90" w:rsidRDefault="00675C37" w:rsidP="00675C37">
            <w:pPr>
              <w:rPr>
                <w:b/>
                <w:bCs/>
                <w:sz w:val="18"/>
                <w:szCs w:val="18"/>
              </w:rPr>
            </w:pPr>
            <w:r w:rsidRPr="00782B90">
              <w:rPr>
                <w:b/>
                <w:bCs/>
                <w:sz w:val="18"/>
                <w:szCs w:val="18"/>
              </w:rPr>
              <w:t>Action</w:t>
            </w:r>
          </w:p>
        </w:tc>
        <w:tc>
          <w:tcPr>
            <w:tcW w:w="0" w:type="auto"/>
            <w:vAlign w:val="center"/>
            <w:hideMark/>
          </w:tcPr>
          <w:p w14:paraId="28794384" w14:textId="77777777" w:rsidR="00675C37" w:rsidRPr="00782B90" w:rsidRDefault="00675C37" w:rsidP="00675C37">
            <w:pPr>
              <w:rPr>
                <w:b/>
                <w:bCs/>
                <w:sz w:val="18"/>
                <w:szCs w:val="18"/>
              </w:rPr>
            </w:pPr>
            <w:r w:rsidRPr="00782B90">
              <w:rPr>
                <w:b/>
                <w:bCs/>
                <w:sz w:val="18"/>
                <w:szCs w:val="18"/>
              </w:rPr>
              <w:t>Effect</w:t>
            </w:r>
          </w:p>
        </w:tc>
      </w:tr>
      <w:tr w:rsidR="00675C37" w:rsidRPr="00782B90" w14:paraId="606AC707" w14:textId="77777777" w:rsidTr="00D55C8F">
        <w:trPr>
          <w:tblCellSpacing w:w="15" w:type="dxa"/>
        </w:trPr>
        <w:tc>
          <w:tcPr>
            <w:tcW w:w="0" w:type="auto"/>
            <w:vAlign w:val="center"/>
            <w:hideMark/>
          </w:tcPr>
          <w:p w14:paraId="173C8512" w14:textId="77777777" w:rsidR="00675C37" w:rsidRPr="00782B90" w:rsidRDefault="00675C37" w:rsidP="00675C37">
            <w:pPr>
              <w:rPr>
                <w:sz w:val="18"/>
                <w:szCs w:val="18"/>
              </w:rPr>
            </w:pPr>
            <w:r w:rsidRPr="00782B90">
              <w:rPr>
                <w:sz w:val="18"/>
                <w:szCs w:val="18"/>
              </w:rPr>
              <w:t>Court makes dissolution order (s 149(1))</w:t>
            </w:r>
          </w:p>
        </w:tc>
        <w:tc>
          <w:tcPr>
            <w:tcW w:w="0" w:type="auto"/>
            <w:vAlign w:val="center"/>
            <w:hideMark/>
          </w:tcPr>
          <w:p w14:paraId="07C9B67E" w14:textId="77777777" w:rsidR="00675C37" w:rsidRPr="00782B90" w:rsidRDefault="00675C37" w:rsidP="00675C37">
            <w:pPr>
              <w:rPr>
                <w:sz w:val="18"/>
                <w:szCs w:val="18"/>
              </w:rPr>
            </w:pPr>
            <w:r w:rsidRPr="00782B90">
              <w:rPr>
                <w:sz w:val="18"/>
                <w:szCs w:val="18"/>
              </w:rPr>
              <w:t>Company is dissolved from date of order</w:t>
            </w:r>
          </w:p>
        </w:tc>
      </w:tr>
      <w:tr w:rsidR="00675C37" w:rsidRPr="00782B90" w14:paraId="38BF7175" w14:textId="77777777" w:rsidTr="00D55C8F">
        <w:trPr>
          <w:tblCellSpacing w:w="15" w:type="dxa"/>
        </w:trPr>
        <w:tc>
          <w:tcPr>
            <w:tcW w:w="0" w:type="auto"/>
            <w:vAlign w:val="center"/>
            <w:hideMark/>
          </w:tcPr>
          <w:p w14:paraId="7B624DC7" w14:textId="77777777" w:rsidR="00675C37" w:rsidRPr="00782B90" w:rsidRDefault="00675C37" w:rsidP="00675C37">
            <w:pPr>
              <w:rPr>
                <w:sz w:val="18"/>
                <w:szCs w:val="18"/>
              </w:rPr>
            </w:pPr>
            <w:r w:rsidRPr="00782B90">
              <w:rPr>
                <w:sz w:val="18"/>
                <w:szCs w:val="18"/>
              </w:rPr>
              <w:t>Court considers report/objections (s 149(2))</w:t>
            </w:r>
          </w:p>
        </w:tc>
        <w:tc>
          <w:tcPr>
            <w:tcW w:w="0" w:type="auto"/>
            <w:vAlign w:val="center"/>
            <w:hideMark/>
          </w:tcPr>
          <w:p w14:paraId="054EBD43" w14:textId="77777777" w:rsidR="00675C37" w:rsidRPr="00782B90" w:rsidRDefault="00675C37" w:rsidP="00675C37">
            <w:pPr>
              <w:rPr>
                <w:sz w:val="18"/>
                <w:szCs w:val="18"/>
              </w:rPr>
            </w:pPr>
            <w:r w:rsidRPr="00782B90">
              <w:rPr>
                <w:sz w:val="18"/>
                <w:szCs w:val="18"/>
              </w:rPr>
              <w:t>May refuse discharge if complaints by creditors/OR</w:t>
            </w:r>
          </w:p>
        </w:tc>
      </w:tr>
      <w:tr w:rsidR="00675C37" w:rsidRPr="00782B90" w14:paraId="58D50279" w14:textId="77777777" w:rsidTr="00D55C8F">
        <w:trPr>
          <w:tblCellSpacing w:w="15" w:type="dxa"/>
        </w:trPr>
        <w:tc>
          <w:tcPr>
            <w:tcW w:w="0" w:type="auto"/>
            <w:vAlign w:val="center"/>
            <w:hideMark/>
          </w:tcPr>
          <w:p w14:paraId="23705F3C" w14:textId="77777777" w:rsidR="00675C37" w:rsidRPr="00782B90" w:rsidRDefault="00675C37" w:rsidP="00675C37">
            <w:pPr>
              <w:rPr>
                <w:sz w:val="18"/>
                <w:szCs w:val="18"/>
              </w:rPr>
            </w:pPr>
            <w:r w:rsidRPr="00782B90">
              <w:rPr>
                <w:sz w:val="18"/>
                <w:szCs w:val="18"/>
              </w:rPr>
              <w:t>Discharge relieves liquidator of liability (s 149(4))</w:t>
            </w:r>
          </w:p>
        </w:tc>
        <w:tc>
          <w:tcPr>
            <w:tcW w:w="0" w:type="auto"/>
            <w:vAlign w:val="center"/>
            <w:hideMark/>
          </w:tcPr>
          <w:p w14:paraId="29025073" w14:textId="77777777" w:rsidR="00675C37" w:rsidRPr="00782B90" w:rsidRDefault="00675C37" w:rsidP="00675C37">
            <w:pPr>
              <w:rPr>
                <w:sz w:val="18"/>
                <w:szCs w:val="18"/>
              </w:rPr>
            </w:pPr>
            <w:r w:rsidRPr="00782B90">
              <w:rPr>
                <w:sz w:val="18"/>
                <w:szCs w:val="18"/>
              </w:rPr>
              <w:t xml:space="preserve">But can be </w:t>
            </w:r>
            <w:r w:rsidRPr="00782B90">
              <w:rPr>
                <w:b/>
                <w:bCs/>
                <w:sz w:val="18"/>
                <w:szCs w:val="18"/>
              </w:rPr>
              <w:t>revoked</w:t>
            </w:r>
            <w:r w:rsidRPr="00782B90">
              <w:rPr>
                <w:sz w:val="18"/>
                <w:szCs w:val="18"/>
              </w:rPr>
              <w:t xml:space="preserve"> for fraud or concealment</w:t>
            </w:r>
          </w:p>
        </w:tc>
      </w:tr>
    </w:tbl>
    <w:p w14:paraId="7ECCCCB8" w14:textId="77777777" w:rsidR="00675C37" w:rsidRPr="00782B90" w:rsidRDefault="00675C37" w:rsidP="00675C37">
      <w:pPr>
        <w:rPr>
          <w:sz w:val="18"/>
          <w:szCs w:val="18"/>
        </w:rPr>
      </w:pPr>
      <w:r w:rsidRPr="00782B90">
        <w:rPr>
          <w:rFonts w:ascii="Segoe UI Emoji" w:hAnsi="Segoe UI Emoji" w:cs="Segoe UI Emoji"/>
          <w:sz w:val="18"/>
          <w:szCs w:val="18"/>
        </w:rPr>
        <w:t>🧠</w:t>
      </w:r>
      <w:r w:rsidRPr="00782B90">
        <w:rPr>
          <w:sz w:val="18"/>
          <w:szCs w:val="18"/>
        </w:rPr>
        <w:t xml:space="preserve"> Court </w:t>
      </w:r>
      <w:r w:rsidRPr="00782B90">
        <w:rPr>
          <w:b/>
          <w:bCs/>
          <w:sz w:val="18"/>
          <w:szCs w:val="18"/>
        </w:rPr>
        <w:t>may still void dissolution</w:t>
      </w:r>
      <w:r w:rsidRPr="00782B90">
        <w:rPr>
          <w:sz w:val="18"/>
          <w:szCs w:val="18"/>
        </w:rPr>
        <w:t xml:space="preserve"> up to </w:t>
      </w:r>
      <w:r w:rsidRPr="00782B90">
        <w:rPr>
          <w:b/>
          <w:bCs/>
          <w:sz w:val="18"/>
          <w:szCs w:val="18"/>
        </w:rPr>
        <w:t>2 years later</w:t>
      </w:r>
      <w:r w:rsidRPr="00782B90">
        <w:rPr>
          <w:sz w:val="18"/>
          <w:szCs w:val="18"/>
        </w:rPr>
        <w:t xml:space="preserve"> (s 208 IRDA)</w:t>
      </w:r>
      <w:r w:rsidRPr="00782B90">
        <w:rPr>
          <w:sz w:val="18"/>
          <w:szCs w:val="18"/>
        </w:rPr>
        <w:br/>
      </w:r>
      <w:r w:rsidRPr="00782B90">
        <w:rPr>
          <w:rFonts w:ascii="Segoe UI Emoji" w:hAnsi="Segoe UI Emoji" w:cs="Segoe UI Emoji"/>
          <w:sz w:val="18"/>
          <w:szCs w:val="18"/>
        </w:rPr>
        <w:t>💣</w:t>
      </w:r>
      <w:r w:rsidRPr="00782B90">
        <w:rPr>
          <w:sz w:val="18"/>
          <w:szCs w:val="18"/>
        </w:rPr>
        <w:t xml:space="preserve"> Trap: Liquidator must ensure all creditor claims are properly dealt with </w:t>
      </w:r>
      <w:r w:rsidRPr="00782B90">
        <w:rPr>
          <w:b/>
          <w:bCs/>
          <w:sz w:val="18"/>
          <w:szCs w:val="18"/>
        </w:rPr>
        <w:t>before</w:t>
      </w:r>
      <w:r w:rsidRPr="00782B90">
        <w:rPr>
          <w:sz w:val="18"/>
          <w:szCs w:val="18"/>
        </w:rPr>
        <w:t xml:space="preserve"> dissolution.</w:t>
      </w:r>
    </w:p>
    <w:p w14:paraId="62A7982D" w14:textId="326B04B1" w:rsidR="007F1EF8" w:rsidRPr="00782B90" w:rsidRDefault="007F1EF8">
      <w:pPr>
        <w:rPr>
          <w:sz w:val="18"/>
          <w:szCs w:val="18"/>
        </w:rPr>
      </w:pPr>
      <w:r w:rsidRPr="00782B90">
        <w:rPr>
          <w:sz w:val="18"/>
          <w:szCs w:val="18"/>
        </w:rPr>
        <w:br w:type="page"/>
      </w:r>
    </w:p>
    <w:p w14:paraId="5C20B753" w14:textId="0E4A05AD" w:rsidR="007F1EF8" w:rsidRPr="00782B90" w:rsidRDefault="00B616AA" w:rsidP="003F57EF">
      <w:pPr>
        <w:pStyle w:val="Heading2"/>
        <w:rPr>
          <w:rFonts w:asciiTheme="minorHAnsi" w:hAnsiTheme="minorHAnsi"/>
        </w:rPr>
      </w:pPr>
      <w:r>
        <w:rPr>
          <w:rFonts w:asciiTheme="minorHAnsi" w:hAnsiTheme="minorHAnsi"/>
        </w:rPr>
        <w:lastRenderedPageBreak/>
        <w:t>3.1.</w:t>
      </w:r>
      <w:r w:rsidR="007F1EF8" w:rsidRPr="00782B90">
        <w:rPr>
          <w:rFonts w:asciiTheme="minorHAnsi" w:hAnsiTheme="minorHAnsi"/>
        </w:rPr>
        <w:t>7. CLAIMS AGAINST THE COMPANY</w:t>
      </w:r>
    </w:p>
    <w:p w14:paraId="6E25CDAE" w14:textId="77777777" w:rsidR="007F1EF8" w:rsidRPr="00782B90" w:rsidRDefault="007F1EF8" w:rsidP="007F1EF8">
      <w:pPr>
        <w:rPr>
          <w:sz w:val="18"/>
          <w:szCs w:val="18"/>
        </w:rPr>
      </w:pPr>
      <w:r w:rsidRPr="00782B90">
        <w:rPr>
          <w:sz w:val="18"/>
          <w:szCs w:val="18"/>
        </w:rPr>
        <w:t xml:space="preserve">When a company is being wound up (or under judicial management), creditors must prove debts to participate in distributions. The IRDA strictly defines what debts are </w:t>
      </w:r>
      <w:r w:rsidRPr="00782B90">
        <w:rPr>
          <w:b/>
          <w:bCs/>
          <w:sz w:val="18"/>
          <w:szCs w:val="18"/>
        </w:rPr>
        <w:t>provable</w:t>
      </w:r>
      <w:r w:rsidRPr="00782B90">
        <w:rPr>
          <w:sz w:val="18"/>
          <w:szCs w:val="18"/>
        </w:rPr>
        <w:t xml:space="preserve">, how they are assessed, and what </w:t>
      </w:r>
      <w:r w:rsidRPr="00782B90">
        <w:rPr>
          <w:b/>
          <w:bCs/>
          <w:sz w:val="18"/>
          <w:szCs w:val="18"/>
        </w:rPr>
        <w:t>priority</w:t>
      </w:r>
      <w:r w:rsidRPr="00782B90">
        <w:rPr>
          <w:sz w:val="18"/>
          <w:szCs w:val="18"/>
        </w:rPr>
        <w:t xml:space="preserve"> they receive.</w:t>
      </w:r>
    </w:p>
    <w:p w14:paraId="3B5086F2" w14:textId="77777777" w:rsidR="007F1EF8" w:rsidRPr="00782B90" w:rsidRDefault="00000000" w:rsidP="007F1EF8">
      <w:pPr>
        <w:rPr>
          <w:sz w:val="18"/>
          <w:szCs w:val="18"/>
        </w:rPr>
      </w:pPr>
      <w:r>
        <w:rPr>
          <w:sz w:val="18"/>
          <w:szCs w:val="18"/>
        </w:rPr>
        <w:pict w14:anchorId="6F1B7A63">
          <v:rect id="_x0000_i1067" style="width:0;height:1.5pt" o:hralign="center" o:hrstd="t" o:hr="t" fillcolor="#a0a0a0" stroked="f"/>
        </w:pict>
      </w:r>
    </w:p>
    <w:p w14:paraId="1B55B9C6" w14:textId="2855E97A" w:rsidR="007F1EF8" w:rsidRPr="00782B90" w:rsidRDefault="00746E83" w:rsidP="003F57EF">
      <w:pPr>
        <w:pStyle w:val="Heading3"/>
      </w:pPr>
      <w:r>
        <w:t>3.</w:t>
      </w:r>
      <w:r w:rsidR="007F1EF8" w:rsidRPr="00782B90">
        <w:t>7.1 Provable Debts — s 218 IRDA</w:t>
      </w:r>
    </w:p>
    <w:p w14:paraId="42C49BD3" w14:textId="77777777" w:rsidR="007F1EF8" w:rsidRPr="00782B90" w:rsidRDefault="007F1EF8" w:rsidP="007F1EF8">
      <w:pPr>
        <w:rPr>
          <w:sz w:val="18"/>
          <w:szCs w:val="18"/>
        </w:rPr>
      </w:pPr>
      <w:r w:rsidRPr="00782B90">
        <w:rPr>
          <w:sz w:val="18"/>
          <w:szCs w:val="18"/>
        </w:rPr>
        <w:t>Determines which liabilities can be claimed by creditors in WU or JM.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7311"/>
      </w:tblGrid>
      <w:tr w:rsidR="007F1EF8" w:rsidRPr="00782B90" w14:paraId="303065B5" w14:textId="77777777" w:rsidTr="002A4BE1">
        <w:trPr>
          <w:tblHeader/>
          <w:tblCellSpacing w:w="15" w:type="dxa"/>
        </w:trPr>
        <w:tc>
          <w:tcPr>
            <w:tcW w:w="1660" w:type="dxa"/>
            <w:vAlign w:val="center"/>
            <w:hideMark/>
          </w:tcPr>
          <w:p w14:paraId="0B9ABEA7" w14:textId="77777777" w:rsidR="007F1EF8" w:rsidRPr="00782B90" w:rsidRDefault="007F1EF8" w:rsidP="007F1EF8">
            <w:pPr>
              <w:rPr>
                <w:b/>
                <w:bCs/>
                <w:sz w:val="18"/>
                <w:szCs w:val="18"/>
              </w:rPr>
            </w:pPr>
            <w:r w:rsidRPr="00782B90">
              <w:rPr>
                <w:b/>
                <w:bCs/>
                <w:sz w:val="18"/>
                <w:szCs w:val="18"/>
              </w:rPr>
              <w:t>Type of Proceeding</w:t>
            </w:r>
          </w:p>
        </w:tc>
        <w:tc>
          <w:tcPr>
            <w:tcW w:w="7266" w:type="dxa"/>
            <w:vAlign w:val="center"/>
            <w:hideMark/>
          </w:tcPr>
          <w:p w14:paraId="4A90CDB5" w14:textId="77777777" w:rsidR="007F1EF8" w:rsidRPr="00782B90" w:rsidRDefault="007F1EF8" w:rsidP="007F1EF8">
            <w:pPr>
              <w:rPr>
                <w:b/>
                <w:bCs/>
                <w:sz w:val="18"/>
                <w:szCs w:val="18"/>
              </w:rPr>
            </w:pPr>
            <w:r w:rsidRPr="00782B90">
              <w:rPr>
                <w:b/>
                <w:bCs/>
                <w:sz w:val="18"/>
                <w:szCs w:val="18"/>
              </w:rPr>
              <w:t>What Debts Are Provable?</w:t>
            </w:r>
          </w:p>
        </w:tc>
      </w:tr>
      <w:tr w:rsidR="007F1EF8" w:rsidRPr="00BE2C05" w14:paraId="7CA855B1" w14:textId="77777777" w:rsidTr="002A4BE1">
        <w:trPr>
          <w:tblCellSpacing w:w="15" w:type="dxa"/>
        </w:trPr>
        <w:tc>
          <w:tcPr>
            <w:tcW w:w="1660" w:type="dxa"/>
            <w:vAlign w:val="center"/>
            <w:hideMark/>
          </w:tcPr>
          <w:p w14:paraId="4BBA9922" w14:textId="77777777" w:rsidR="007F1EF8" w:rsidRPr="00BE2C05" w:rsidRDefault="007F1EF8" w:rsidP="007F1EF8">
            <w:pPr>
              <w:rPr>
                <w:sz w:val="18"/>
                <w:szCs w:val="18"/>
              </w:rPr>
            </w:pPr>
            <w:r w:rsidRPr="00BE2C05">
              <w:rPr>
                <w:sz w:val="18"/>
                <w:szCs w:val="18"/>
              </w:rPr>
              <w:t>Solvent winding up</w:t>
            </w:r>
          </w:p>
        </w:tc>
        <w:tc>
          <w:tcPr>
            <w:tcW w:w="7266" w:type="dxa"/>
            <w:vAlign w:val="center"/>
            <w:hideMark/>
          </w:tcPr>
          <w:p w14:paraId="50919906" w14:textId="77777777" w:rsidR="007F1EF8" w:rsidRPr="00BE2C05" w:rsidRDefault="007F1EF8" w:rsidP="007F1EF8">
            <w:pPr>
              <w:rPr>
                <w:sz w:val="18"/>
                <w:szCs w:val="18"/>
              </w:rPr>
            </w:pPr>
            <w:r w:rsidRPr="00BE2C05">
              <w:rPr>
                <w:sz w:val="18"/>
                <w:szCs w:val="18"/>
              </w:rPr>
              <w:t>s 218(1): Any debt/liability the company is subject to at commencement or may become subject to after (regardless of when obligation incurred)</w:t>
            </w:r>
          </w:p>
        </w:tc>
      </w:tr>
      <w:tr w:rsidR="007F1EF8" w:rsidRPr="00BE2C05" w14:paraId="34B37E65" w14:textId="77777777" w:rsidTr="002A4BE1">
        <w:trPr>
          <w:tblCellSpacing w:w="15" w:type="dxa"/>
        </w:trPr>
        <w:tc>
          <w:tcPr>
            <w:tcW w:w="1660" w:type="dxa"/>
            <w:vAlign w:val="center"/>
            <w:hideMark/>
          </w:tcPr>
          <w:p w14:paraId="60EC5153" w14:textId="77777777" w:rsidR="007F1EF8" w:rsidRPr="00BE2C05" w:rsidRDefault="007F1EF8" w:rsidP="007F1EF8">
            <w:pPr>
              <w:rPr>
                <w:sz w:val="18"/>
                <w:szCs w:val="18"/>
              </w:rPr>
            </w:pPr>
            <w:r w:rsidRPr="00BE2C05">
              <w:rPr>
                <w:sz w:val="18"/>
                <w:szCs w:val="18"/>
              </w:rPr>
              <w:t>Insolvent WU / JM</w:t>
            </w:r>
          </w:p>
        </w:tc>
        <w:tc>
          <w:tcPr>
            <w:tcW w:w="7266" w:type="dxa"/>
            <w:vAlign w:val="center"/>
            <w:hideMark/>
          </w:tcPr>
          <w:p w14:paraId="64F8B7E3" w14:textId="77777777" w:rsidR="007F1EF8" w:rsidRPr="00BE2C05" w:rsidRDefault="007F1EF8" w:rsidP="007F1EF8">
            <w:pPr>
              <w:rPr>
                <w:sz w:val="18"/>
                <w:szCs w:val="18"/>
              </w:rPr>
            </w:pPr>
            <w:r w:rsidRPr="00BE2C05">
              <w:rPr>
                <w:sz w:val="18"/>
                <w:szCs w:val="18"/>
              </w:rPr>
              <w:t>s 218(2): Debt/liability that arises before WU/JM or arises after, only if caused by pre-WU obligation</w:t>
            </w:r>
          </w:p>
        </w:tc>
      </w:tr>
    </w:tbl>
    <w:p w14:paraId="6504B6FD" w14:textId="77777777" w:rsidR="007F1EF8" w:rsidRPr="00BE2C05" w:rsidRDefault="007F1EF8" w:rsidP="007F1EF8">
      <w:pPr>
        <w:rPr>
          <w:sz w:val="18"/>
          <w:szCs w:val="18"/>
        </w:rPr>
      </w:pPr>
      <w:r w:rsidRPr="00BE2C05">
        <w:rPr>
          <w:rFonts w:ascii="Segoe UI Emoji" w:hAnsi="Segoe UI Emoji" w:cs="Segoe UI Emoji"/>
          <w:sz w:val="18"/>
          <w:szCs w:val="18"/>
        </w:rPr>
        <w:t>✅</w:t>
      </w:r>
      <w:r w:rsidRPr="00BE2C05">
        <w:rPr>
          <w:sz w:val="18"/>
          <w:szCs w:val="18"/>
        </w:rPr>
        <w:t xml:space="preserve"> Includes:</w:t>
      </w:r>
    </w:p>
    <w:p w14:paraId="00ED0100" w14:textId="77777777" w:rsidR="007F1EF8" w:rsidRPr="00BE2C05" w:rsidRDefault="007F1EF8" w:rsidP="002A4BE1">
      <w:pPr>
        <w:pStyle w:val="ListParagraph"/>
        <w:numPr>
          <w:ilvl w:val="0"/>
          <w:numId w:val="39"/>
        </w:numPr>
        <w:rPr>
          <w:rFonts w:cs="Segoe UI Emoji"/>
          <w:sz w:val="18"/>
          <w:szCs w:val="18"/>
        </w:rPr>
      </w:pPr>
      <w:r w:rsidRPr="00BE2C05">
        <w:rPr>
          <w:rFonts w:cs="Segoe UI Emoji"/>
          <w:sz w:val="18"/>
          <w:szCs w:val="18"/>
        </w:rPr>
        <w:t>Future and contingent liabilities</w:t>
      </w:r>
    </w:p>
    <w:p w14:paraId="1F4BFE7F" w14:textId="77777777" w:rsidR="007F1EF8" w:rsidRPr="00BE2C05" w:rsidRDefault="007F1EF8" w:rsidP="002A4BE1">
      <w:pPr>
        <w:pStyle w:val="ListParagraph"/>
        <w:numPr>
          <w:ilvl w:val="0"/>
          <w:numId w:val="39"/>
        </w:numPr>
        <w:rPr>
          <w:rFonts w:cs="Segoe UI Emoji"/>
          <w:sz w:val="18"/>
          <w:szCs w:val="18"/>
        </w:rPr>
      </w:pPr>
      <w:r w:rsidRPr="00BE2C05">
        <w:rPr>
          <w:rFonts w:cs="Segoe UI Emoji"/>
          <w:sz w:val="18"/>
          <w:szCs w:val="18"/>
        </w:rPr>
        <w:t>Interest on debts</w:t>
      </w:r>
    </w:p>
    <w:p w14:paraId="416F0908" w14:textId="77777777" w:rsidR="007F1EF8" w:rsidRPr="00BE2C05" w:rsidRDefault="007F1EF8" w:rsidP="002A4BE1">
      <w:pPr>
        <w:pStyle w:val="ListParagraph"/>
        <w:numPr>
          <w:ilvl w:val="0"/>
          <w:numId w:val="39"/>
        </w:numPr>
        <w:rPr>
          <w:rFonts w:cs="Segoe UI Emoji"/>
          <w:sz w:val="18"/>
          <w:szCs w:val="18"/>
        </w:rPr>
      </w:pPr>
      <w:r w:rsidRPr="00BE2C05">
        <w:rPr>
          <w:rFonts w:cs="Segoe UI Emoji"/>
          <w:sz w:val="18"/>
          <w:szCs w:val="18"/>
        </w:rPr>
        <w:t>Court-ordered confiscation (e.g. proceeds of crime — s 218(8))</w:t>
      </w:r>
    </w:p>
    <w:p w14:paraId="5BBA5467" w14:textId="77777777" w:rsidR="007F1EF8" w:rsidRPr="00BE2C05" w:rsidRDefault="007F1EF8" w:rsidP="002A4BE1">
      <w:pPr>
        <w:pStyle w:val="ListParagraph"/>
        <w:numPr>
          <w:ilvl w:val="0"/>
          <w:numId w:val="39"/>
        </w:numPr>
        <w:rPr>
          <w:rFonts w:cs="Segoe UI Emoji"/>
          <w:sz w:val="18"/>
          <w:szCs w:val="18"/>
        </w:rPr>
      </w:pPr>
      <w:r w:rsidRPr="00BE2C05">
        <w:rPr>
          <w:rFonts w:cs="Segoe UI Emoji"/>
          <w:sz w:val="18"/>
          <w:szCs w:val="18"/>
        </w:rPr>
        <w:t>Unliquidated damages arising from contract, tort, trust, bailment, or restitution (s 218(3))</w:t>
      </w:r>
    </w:p>
    <w:p w14:paraId="1644E982" w14:textId="77777777" w:rsidR="007F1EF8" w:rsidRPr="00BE2C05" w:rsidRDefault="007F1EF8" w:rsidP="007F1EF8">
      <w:pPr>
        <w:rPr>
          <w:sz w:val="18"/>
          <w:szCs w:val="18"/>
        </w:rPr>
      </w:pPr>
      <w:r w:rsidRPr="00BE2C05">
        <w:rPr>
          <w:rFonts w:ascii="Segoe UI Emoji" w:hAnsi="Segoe UI Emoji" w:cs="Segoe UI Emoji"/>
          <w:sz w:val="18"/>
          <w:szCs w:val="18"/>
        </w:rPr>
        <w:t>❌</w:t>
      </w:r>
      <w:r w:rsidRPr="00BE2C05">
        <w:rPr>
          <w:sz w:val="18"/>
          <w:szCs w:val="18"/>
        </w:rPr>
        <w:t xml:space="preserve"> Excludes:</w:t>
      </w:r>
    </w:p>
    <w:p w14:paraId="6CBEDDE4" w14:textId="77777777" w:rsidR="007F1EF8" w:rsidRPr="00BE2C05" w:rsidRDefault="007F1EF8" w:rsidP="002A4BE1">
      <w:pPr>
        <w:pStyle w:val="ListParagraph"/>
        <w:numPr>
          <w:ilvl w:val="0"/>
          <w:numId w:val="39"/>
        </w:numPr>
        <w:rPr>
          <w:rFonts w:cs="Segoe UI Emoji"/>
          <w:sz w:val="18"/>
          <w:szCs w:val="18"/>
        </w:rPr>
      </w:pPr>
      <w:r w:rsidRPr="00BE2C05">
        <w:rPr>
          <w:rFonts w:cs="Segoe UI Emoji"/>
          <w:sz w:val="18"/>
          <w:szCs w:val="18"/>
        </w:rPr>
        <w:t>Unliquidated damages not based on above categories</w:t>
      </w:r>
    </w:p>
    <w:p w14:paraId="71536079" w14:textId="77777777" w:rsidR="007F1EF8" w:rsidRPr="00BE2C05" w:rsidRDefault="007F1EF8" w:rsidP="002A4BE1">
      <w:pPr>
        <w:pStyle w:val="ListParagraph"/>
        <w:numPr>
          <w:ilvl w:val="0"/>
          <w:numId w:val="39"/>
        </w:numPr>
        <w:rPr>
          <w:rFonts w:cs="Segoe UI Emoji"/>
          <w:sz w:val="18"/>
          <w:szCs w:val="18"/>
        </w:rPr>
      </w:pPr>
      <w:r w:rsidRPr="00BE2C05">
        <w:rPr>
          <w:rFonts w:cs="Segoe UI Emoji"/>
          <w:sz w:val="18"/>
          <w:szCs w:val="18"/>
        </w:rPr>
        <w:t>Claims that cannot be fairly valued → Court may deem non-provable (s 218(6))</w:t>
      </w:r>
    </w:p>
    <w:p w14:paraId="26A8EA7C" w14:textId="77777777" w:rsidR="007F1EF8" w:rsidRPr="00BE2C05" w:rsidRDefault="007F1EF8" w:rsidP="007F1EF8">
      <w:pPr>
        <w:rPr>
          <w:sz w:val="18"/>
          <w:szCs w:val="18"/>
        </w:rPr>
      </w:pPr>
      <w:r w:rsidRPr="00BE2C05">
        <w:rPr>
          <w:rFonts w:ascii="Segoe UI Emoji" w:hAnsi="Segoe UI Emoji" w:cs="Segoe UI Emoji"/>
          <w:sz w:val="18"/>
          <w:szCs w:val="18"/>
        </w:rPr>
        <w:t>📌</w:t>
      </w:r>
      <w:r w:rsidRPr="00BE2C05">
        <w:rPr>
          <w:sz w:val="18"/>
          <w:szCs w:val="18"/>
        </w:rPr>
        <w:t xml:space="preserve"> Contingent/Prospective Debts</w:t>
      </w:r>
    </w:p>
    <w:p w14:paraId="39385982" w14:textId="77777777" w:rsidR="007F1EF8" w:rsidRPr="00BE2C05" w:rsidRDefault="007F1EF8" w:rsidP="002A4BE1">
      <w:pPr>
        <w:pStyle w:val="ListParagraph"/>
        <w:numPr>
          <w:ilvl w:val="0"/>
          <w:numId w:val="39"/>
        </w:numPr>
        <w:rPr>
          <w:rFonts w:cs="Segoe UI Emoji"/>
          <w:sz w:val="18"/>
          <w:szCs w:val="18"/>
        </w:rPr>
      </w:pPr>
      <w:r w:rsidRPr="00BE2C05">
        <w:rPr>
          <w:rFonts w:cs="Segoe UI Emoji"/>
          <w:sz w:val="18"/>
          <w:szCs w:val="18"/>
        </w:rPr>
        <w:t>Liquidator must estimate value (s 218(4))</w:t>
      </w:r>
    </w:p>
    <w:p w14:paraId="41CEAE7D" w14:textId="77777777" w:rsidR="007F1EF8" w:rsidRPr="00BE2C05" w:rsidRDefault="007F1EF8" w:rsidP="002A4BE1">
      <w:pPr>
        <w:pStyle w:val="ListParagraph"/>
        <w:numPr>
          <w:ilvl w:val="0"/>
          <w:numId w:val="39"/>
        </w:numPr>
        <w:rPr>
          <w:rFonts w:cs="Segoe UI Emoji"/>
          <w:sz w:val="18"/>
          <w:szCs w:val="18"/>
        </w:rPr>
      </w:pPr>
      <w:r w:rsidRPr="00BE2C05">
        <w:rPr>
          <w:rFonts w:cs="Segoe UI Emoji"/>
          <w:sz w:val="18"/>
          <w:szCs w:val="18"/>
        </w:rPr>
        <w:t>Aggrieved party may appeal estimate (s 218(5))</w:t>
      </w:r>
    </w:p>
    <w:p w14:paraId="3108B838" w14:textId="77777777" w:rsidR="007F1EF8" w:rsidRPr="00BE2C05" w:rsidRDefault="007F1EF8" w:rsidP="002A4BE1">
      <w:pPr>
        <w:pStyle w:val="ListParagraph"/>
        <w:numPr>
          <w:ilvl w:val="0"/>
          <w:numId w:val="39"/>
        </w:numPr>
        <w:rPr>
          <w:rFonts w:cs="Segoe UI Emoji"/>
          <w:sz w:val="18"/>
          <w:szCs w:val="18"/>
        </w:rPr>
      </w:pPr>
      <w:r w:rsidRPr="00BE2C05">
        <w:rPr>
          <w:rFonts w:cs="Segoe UI Emoji"/>
          <w:sz w:val="18"/>
          <w:szCs w:val="18"/>
        </w:rPr>
        <w:t>Court may:</w:t>
      </w:r>
    </w:p>
    <w:p w14:paraId="369008C6" w14:textId="77777777" w:rsidR="007F1EF8" w:rsidRPr="00BE2C05" w:rsidRDefault="007F1EF8" w:rsidP="002A4BE1">
      <w:pPr>
        <w:pStyle w:val="ListParagraph"/>
        <w:numPr>
          <w:ilvl w:val="1"/>
          <w:numId w:val="39"/>
        </w:numPr>
        <w:rPr>
          <w:rFonts w:cs="Segoe UI Emoji"/>
          <w:sz w:val="18"/>
          <w:szCs w:val="18"/>
        </w:rPr>
      </w:pPr>
      <w:r w:rsidRPr="00BE2C05">
        <w:rPr>
          <w:rFonts w:cs="Segoe UI Emoji"/>
          <w:sz w:val="18"/>
          <w:szCs w:val="18"/>
        </w:rPr>
        <w:t>Declare debt not provable (s 218(6))</w:t>
      </w:r>
    </w:p>
    <w:p w14:paraId="4EAD51E5" w14:textId="77777777" w:rsidR="007F1EF8" w:rsidRPr="00BE2C05" w:rsidRDefault="007F1EF8" w:rsidP="002A4BE1">
      <w:pPr>
        <w:pStyle w:val="ListParagraph"/>
        <w:numPr>
          <w:ilvl w:val="1"/>
          <w:numId w:val="39"/>
        </w:numPr>
        <w:rPr>
          <w:rFonts w:cs="Segoe UI Emoji"/>
          <w:sz w:val="18"/>
          <w:szCs w:val="18"/>
        </w:rPr>
      </w:pPr>
      <w:r w:rsidRPr="00BE2C05">
        <w:rPr>
          <w:rFonts w:cs="Segoe UI Emoji"/>
          <w:sz w:val="18"/>
          <w:szCs w:val="18"/>
        </w:rPr>
        <w:t>Assess and fix value as provable debt (s 218(7))</w:t>
      </w:r>
    </w:p>
    <w:p w14:paraId="6A2BA058" w14:textId="77777777" w:rsidR="007F1EF8" w:rsidRPr="00BE2C05" w:rsidRDefault="007F1EF8" w:rsidP="007F1EF8">
      <w:pPr>
        <w:rPr>
          <w:sz w:val="18"/>
          <w:szCs w:val="18"/>
        </w:rPr>
      </w:pPr>
      <w:r w:rsidRPr="00BE2C05">
        <w:rPr>
          <w:rFonts w:ascii="Segoe UI Emoji" w:hAnsi="Segoe UI Emoji" w:cs="Segoe UI Emoji"/>
          <w:sz w:val="18"/>
          <w:szCs w:val="18"/>
        </w:rPr>
        <w:t>🧠</w:t>
      </w:r>
      <w:r w:rsidRPr="00BE2C05">
        <w:rPr>
          <w:sz w:val="18"/>
          <w:szCs w:val="18"/>
        </w:rPr>
        <w:t xml:space="preserve"> Case: Fustar Chemicals v Liquidator [2009]</w:t>
      </w:r>
    </w:p>
    <w:p w14:paraId="26B34E3A" w14:textId="77777777" w:rsidR="007F1EF8" w:rsidRPr="00BE2C05" w:rsidRDefault="007F1EF8" w:rsidP="002A4BE1">
      <w:pPr>
        <w:pStyle w:val="ListParagraph"/>
        <w:numPr>
          <w:ilvl w:val="0"/>
          <w:numId w:val="39"/>
        </w:numPr>
        <w:rPr>
          <w:rFonts w:cs="Segoe UI Emoji"/>
          <w:sz w:val="18"/>
          <w:szCs w:val="18"/>
        </w:rPr>
      </w:pPr>
      <w:r w:rsidRPr="00BE2C05">
        <w:rPr>
          <w:rFonts w:cs="Segoe UI Emoji"/>
          <w:sz w:val="18"/>
          <w:szCs w:val="18"/>
        </w:rPr>
        <w:t>Liquidator must scrutinise proof only if suspicious</w:t>
      </w:r>
    </w:p>
    <w:p w14:paraId="47CCBD05" w14:textId="77777777" w:rsidR="007F1EF8" w:rsidRPr="00BE2C05" w:rsidRDefault="007F1EF8" w:rsidP="002A4BE1">
      <w:pPr>
        <w:pStyle w:val="ListParagraph"/>
        <w:numPr>
          <w:ilvl w:val="0"/>
          <w:numId w:val="39"/>
        </w:numPr>
        <w:rPr>
          <w:rFonts w:cs="Segoe UI Emoji"/>
          <w:sz w:val="18"/>
          <w:szCs w:val="18"/>
        </w:rPr>
      </w:pPr>
      <w:r w:rsidRPr="00BE2C05">
        <w:rPr>
          <w:rFonts w:cs="Segoe UI Emoji"/>
          <w:sz w:val="18"/>
          <w:szCs w:val="18"/>
        </w:rPr>
        <w:t>Not bound by company’s accounts</w:t>
      </w:r>
    </w:p>
    <w:p w14:paraId="147C3A44" w14:textId="77777777" w:rsidR="007F1EF8" w:rsidRPr="00BE2C05" w:rsidRDefault="007F1EF8" w:rsidP="002A4BE1">
      <w:pPr>
        <w:pStyle w:val="ListParagraph"/>
        <w:numPr>
          <w:ilvl w:val="0"/>
          <w:numId w:val="39"/>
        </w:numPr>
        <w:rPr>
          <w:rFonts w:cs="Segoe UI Emoji"/>
          <w:sz w:val="18"/>
          <w:szCs w:val="18"/>
        </w:rPr>
      </w:pPr>
      <w:r w:rsidRPr="00BE2C05">
        <w:rPr>
          <w:rFonts w:cs="Segoe UI Emoji"/>
          <w:sz w:val="18"/>
          <w:szCs w:val="18"/>
        </w:rPr>
        <w:t>Should reject only with reasonable basis</w:t>
      </w:r>
    </w:p>
    <w:p w14:paraId="7CD4072F" w14:textId="77777777" w:rsidR="007F1EF8" w:rsidRPr="00BE2C05" w:rsidRDefault="007F1EF8" w:rsidP="007F1EF8">
      <w:pPr>
        <w:rPr>
          <w:sz w:val="18"/>
          <w:szCs w:val="18"/>
        </w:rPr>
      </w:pPr>
      <w:r w:rsidRPr="00BE2C05">
        <w:rPr>
          <w:rFonts w:ascii="Segoe UI Emoji" w:hAnsi="Segoe UI Emoji" w:cs="Segoe UI Emoji"/>
          <w:sz w:val="18"/>
          <w:szCs w:val="18"/>
        </w:rPr>
        <w:t>🔴</w:t>
      </w:r>
      <w:r w:rsidRPr="00BE2C05">
        <w:rPr>
          <w:sz w:val="18"/>
          <w:szCs w:val="18"/>
        </w:rPr>
        <w:t xml:space="preserve"> Common Traps:</w:t>
      </w:r>
    </w:p>
    <w:p w14:paraId="6D249706" w14:textId="77777777" w:rsidR="007F1EF8" w:rsidRPr="00BE2C05" w:rsidRDefault="007F1EF8" w:rsidP="002A4BE1">
      <w:pPr>
        <w:pStyle w:val="ListParagraph"/>
        <w:numPr>
          <w:ilvl w:val="0"/>
          <w:numId w:val="39"/>
        </w:numPr>
        <w:rPr>
          <w:rFonts w:cs="Segoe UI Emoji"/>
          <w:sz w:val="18"/>
          <w:szCs w:val="18"/>
        </w:rPr>
      </w:pPr>
      <w:r w:rsidRPr="00BE2C05">
        <w:rPr>
          <w:rFonts w:cs="Segoe UI Emoji"/>
          <w:sz w:val="18"/>
          <w:szCs w:val="18"/>
        </w:rPr>
        <w:t>Forgetting that future or contingent debts may still be provable</w:t>
      </w:r>
    </w:p>
    <w:p w14:paraId="2FC2B23F" w14:textId="77777777" w:rsidR="007F1EF8" w:rsidRPr="00BE2C05" w:rsidRDefault="007F1EF8" w:rsidP="002A4BE1">
      <w:pPr>
        <w:pStyle w:val="ListParagraph"/>
        <w:numPr>
          <w:ilvl w:val="0"/>
          <w:numId w:val="39"/>
        </w:numPr>
        <w:rPr>
          <w:rFonts w:cs="Segoe UI Emoji"/>
          <w:sz w:val="18"/>
          <w:szCs w:val="18"/>
        </w:rPr>
      </w:pPr>
      <w:r w:rsidRPr="00BE2C05">
        <w:rPr>
          <w:rFonts w:cs="Segoe UI Emoji"/>
          <w:sz w:val="18"/>
          <w:szCs w:val="18"/>
        </w:rPr>
        <w:t>Omitting interest claims on debts</w:t>
      </w:r>
    </w:p>
    <w:p w14:paraId="5B3CF879" w14:textId="77777777" w:rsidR="007F1EF8" w:rsidRPr="002A4BE1" w:rsidRDefault="007F1EF8" w:rsidP="002A4BE1">
      <w:pPr>
        <w:pStyle w:val="ListParagraph"/>
        <w:numPr>
          <w:ilvl w:val="0"/>
          <w:numId w:val="39"/>
        </w:numPr>
        <w:rPr>
          <w:rFonts w:cs="Segoe UI Emoji"/>
          <w:sz w:val="18"/>
          <w:szCs w:val="18"/>
        </w:rPr>
      </w:pPr>
      <w:r w:rsidRPr="002A4BE1">
        <w:rPr>
          <w:rFonts w:cs="Segoe UI Emoji"/>
          <w:sz w:val="18"/>
          <w:szCs w:val="18"/>
        </w:rPr>
        <w:t>Confusing test between solvent and insolvent WU</w:t>
      </w:r>
    </w:p>
    <w:p w14:paraId="4D150EC6" w14:textId="77777777" w:rsidR="007F1EF8" w:rsidRPr="00782B90" w:rsidRDefault="00000000" w:rsidP="007F1EF8">
      <w:pPr>
        <w:rPr>
          <w:sz w:val="18"/>
          <w:szCs w:val="18"/>
        </w:rPr>
      </w:pPr>
      <w:r>
        <w:rPr>
          <w:sz w:val="18"/>
          <w:szCs w:val="18"/>
        </w:rPr>
        <w:pict w14:anchorId="0C3319DC">
          <v:rect id="_x0000_i1068" style="width:0;height:1.5pt" o:hralign="center" o:hrstd="t" o:hr="t" fillcolor="#a0a0a0" stroked="f"/>
        </w:pict>
      </w:r>
    </w:p>
    <w:p w14:paraId="3BE4B372" w14:textId="7F8BF3BE" w:rsidR="007F1EF8" w:rsidRPr="00782B90" w:rsidRDefault="00746E83" w:rsidP="003F57EF">
      <w:pPr>
        <w:pStyle w:val="Heading3"/>
      </w:pPr>
      <w:r>
        <w:t>3.</w:t>
      </w:r>
      <w:r w:rsidR="007F1EF8" w:rsidRPr="00782B90">
        <w:t>7.2 Pari Passu Principle — s 172 IRDA</w:t>
      </w:r>
    </w:p>
    <w:p w14:paraId="4FC4FD5F" w14:textId="77777777" w:rsidR="007F1EF8" w:rsidRPr="00782B90" w:rsidRDefault="007F1EF8" w:rsidP="007F1EF8">
      <w:pPr>
        <w:rPr>
          <w:sz w:val="18"/>
          <w:szCs w:val="18"/>
        </w:rPr>
      </w:pPr>
      <w:r w:rsidRPr="00782B90">
        <w:rPr>
          <w:sz w:val="18"/>
          <w:szCs w:val="18"/>
        </w:rPr>
        <w:t xml:space="preserve">Governs how </w:t>
      </w:r>
      <w:r w:rsidRPr="00782B90">
        <w:rPr>
          <w:b/>
          <w:bCs/>
          <w:sz w:val="18"/>
          <w:szCs w:val="18"/>
        </w:rPr>
        <w:t>provable debts</w:t>
      </w:r>
      <w:r w:rsidRPr="00782B90">
        <w:rPr>
          <w:sz w:val="18"/>
          <w:szCs w:val="18"/>
        </w:rPr>
        <w:t xml:space="preserve"> are treated once admitted. All creditors of same class must be treated equally.</w:t>
      </w:r>
    </w:p>
    <w:p w14:paraId="53390100" w14:textId="77777777" w:rsidR="007F1EF8" w:rsidRPr="00782B90" w:rsidRDefault="007F1EF8" w:rsidP="007F1EF8">
      <w:pPr>
        <w:rPr>
          <w:sz w:val="18"/>
          <w:szCs w:val="18"/>
        </w:rPr>
      </w:pPr>
      <w:r w:rsidRPr="00782B90">
        <w:rPr>
          <w:rFonts w:ascii="Segoe UI Emoji" w:hAnsi="Segoe UI Emoji" w:cs="Segoe UI Emoji"/>
          <w:sz w:val="18"/>
          <w:szCs w:val="18"/>
        </w:rPr>
        <w:t>⚖️</w:t>
      </w:r>
      <w:r w:rsidRPr="00782B90">
        <w:rPr>
          <w:sz w:val="18"/>
          <w:szCs w:val="18"/>
        </w:rPr>
        <w:t xml:space="preserve"> Rule:</w:t>
      </w:r>
    </w:p>
    <w:p w14:paraId="4CE82E86" w14:textId="77777777" w:rsidR="007F1EF8" w:rsidRPr="00782B90" w:rsidRDefault="007F1EF8" w:rsidP="007F1EF8">
      <w:pPr>
        <w:rPr>
          <w:sz w:val="18"/>
          <w:szCs w:val="18"/>
        </w:rPr>
      </w:pPr>
      <w:r w:rsidRPr="00782B90">
        <w:rPr>
          <w:sz w:val="18"/>
          <w:szCs w:val="18"/>
        </w:rPr>
        <w:lastRenderedPageBreak/>
        <w:t xml:space="preserve">Subject to preferences, the company’s assets must be applied </w:t>
      </w:r>
      <w:r w:rsidRPr="00782B90">
        <w:rPr>
          <w:b/>
          <w:bCs/>
          <w:sz w:val="18"/>
          <w:szCs w:val="18"/>
        </w:rPr>
        <w:t>pari passu</w:t>
      </w:r>
      <w:r w:rsidRPr="00782B90">
        <w:rPr>
          <w:sz w:val="18"/>
          <w:szCs w:val="18"/>
        </w:rPr>
        <w:t xml:space="preserve"> to satisfy liabilities.</w:t>
      </w:r>
    </w:p>
    <w:p w14:paraId="024D9623" w14:textId="77777777" w:rsidR="007F1EF8" w:rsidRPr="00782B90" w:rsidRDefault="007F1EF8" w:rsidP="007F1EF8">
      <w:pPr>
        <w:rPr>
          <w:sz w:val="18"/>
          <w:szCs w:val="18"/>
        </w:rPr>
      </w:pPr>
      <w:r w:rsidRPr="00782B90">
        <w:rPr>
          <w:rFonts w:ascii="Segoe UI Emoji" w:hAnsi="Segoe UI Emoji" w:cs="Segoe UI Emoji"/>
          <w:sz w:val="18"/>
          <w:szCs w:val="18"/>
        </w:rPr>
        <w:t>✅</w:t>
      </w:r>
      <w:r w:rsidRPr="00782B90">
        <w:rPr>
          <w:sz w:val="18"/>
          <w:szCs w:val="18"/>
        </w:rPr>
        <w:t xml:space="preserve"> Like creditors treated alike</w:t>
      </w:r>
      <w:r w:rsidRPr="00782B90">
        <w:rPr>
          <w:sz w:val="18"/>
          <w:szCs w:val="18"/>
        </w:rPr>
        <w:br/>
      </w:r>
      <w:r w:rsidRPr="00782B90">
        <w:rPr>
          <w:rFonts w:ascii="Segoe UI Emoji" w:hAnsi="Segoe UI Emoji" w:cs="Segoe UI Emoji"/>
          <w:sz w:val="18"/>
          <w:szCs w:val="18"/>
        </w:rPr>
        <w:t>✅</w:t>
      </w:r>
      <w:r w:rsidRPr="00782B90">
        <w:rPr>
          <w:sz w:val="18"/>
          <w:szCs w:val="18"/>
        </w:rPr>
        <w:t xml:space="preserve"> Applies to </w:t>
      </w:r>
      <w:r w:rsidRPr="00782B90">
        <w:rPr>
          <w:i/>
          <w:iCs/>
          <w:sz w:val="18"/>
          <w:szCs w:val="18"/>
        </w:rPr>
        <w:t>provable debts only</w:t>
      </w:r>
    </w:p>
    <w:p w14:paraId="75856CD1" w14:textId="77777777" w:rsidR="007F1EF8" w:rsidRPr="00782B90" w:rsidRDefault="007F1EF8" w:rsidP="007F1EF8">
      <w:pPr>
        <w:rPr>
          <w:sz w:val="18"/>
          <w:szCs w:val="18"/>
        </w:rPr>
      </w:pPr>
      <w:r w:rsidRPr="00782B90">
        <w:rPr>
          <w:rFonts w:ascii="Segoe UI Emoji" w:hAnsi="Segoe UI Emoji" w:cs="Segoe UI Emoji"/>
          <w:sz w:val="18"/>
          <w:szCs w:val="18"/>
        </w:rPr>
        <w:t>❌</w:t>
      </w:r>
      <w:r w:rsidRPr="00782B90">
        <w:rPr>
          <w:sz w:val="18"/>
          <w:szCs w:val="18"/>
        </w:rPr>
        <w:t xml:space="preserve"> Creditors </w:t>
      </w:r>
      <w:r w:rsidRPr="00782B90">
        <w:rPr>
          <w:b/>
          <w:bCs/>
          <w:sz w:val="18"/>
          <w:szCs w:val="18"/>
        </w:rPr>
        <w:t>cannot contract out</w:t>
      </w:r>
      <w:r w:rsidRPr="00782B90">
        <w:rPr>
          <w:sz w:val="18"/>
          <w:szCs w:val="18"/>
        </w:rPr>
        <w:t xml:space="preserve"> of this scheme, even if:</w:t>
      </w:r>
    </w:p>
    <w:p w14:paraId="1AAC7F4C" w14:textId="77777777" w:rsidR="007F1EF8" w:rsidRPr="002A4BE1" w:rsidRDefault="007F1EF8" w:rsidP="002A4BE1">
      <w:pPr>
        <w:pStyle w:val="ListParagraph"/>
        <w:numPr>
          <w:ilvl w:val="0"/>
          <w:numId w:val="39"/>
        </w:numPr>
        <w:rPr>
          <w:rFonts w:cs="Segoe UI Emoji"/>
          <w:sz w:val="18"/>
          <w:szCs w:val="18"/>
        </w:rPr>
      </w:pPr>
      <w:r w:rsidRPr="002A4BE1">
        <w:rPr>
          <w:rFonts w:cs="Segoe UI Emoji"/>
          <w:sz w:val="18"/>
          <w:szCs w:val="18"/>
        </w:rPr>
        <w:t>Agreement made in good faith</w:t>
      </w:r>
    </w:p>
    <w:p w14:paraId="669C4A45" w14:textId="77777777" w:rsidR="007F1EF8" w:rsidRPr="002A4BE1" w:rsidRDefault="007F1EF8" w:rsidP="002A4BE1">
      <w:pPr>
        <w:pStyle w:val="ListParagraph"/>
        <w:numPr>
          <w:ilvl w:val="0"/>
          <w:numId w:val="39"/>
        </w:numPr>
        <w:rPr>
          <w:rFonts w:cs="Segoe UI Emoji"/>
          <w:sz w:val="18"/>
          <w:szCs w:val="18"/>
        </w:rPr>
      </w:pPr>
      <w:r w:rsidRPr="002A4BE1">
        <w:rPr>
          <w:rFonts w:cs="Segoe UI Emoji"/>
          <w:sz w:val="18"/>
          <w:szCs w:val="18"/>
        </w:rPr>
        <w:t>No intention to circumvent IRDA</w:t>
      </w:r>
    </w:p>
    <w:p w14:paraId="14DA13BC" w14:textId="77777777" w:rsidR="007F1EF8" w:rsidRPr="002A4BE1" w:rsidRDefault="007F1EF8" w:rsidP="002A4BE1">
      <w:pPr>
        <w:pStyle w:val="ListParagraph"/>
        <w:numPr>
          <w:ilvl w:val="0"/>
          <w:numId w:val="39"/>
        </w:numPr>
        <w:rPr>
          <w:rFonts w:cs="Segoe UI Emoji"/>
          <w:sz w:val="18"/>
          <w:szCs w:val="18"/>
        </w:rPr>
      </w:pPr>
      <w:r w:rsidRPr="002A4BE1">
        <w:rPr>
          <w:rFonts w:cs="Segoe UI Emoji"/>
          <w:sz w:val="18"/>
          <w:szCs w:val="18"/>
        </w:rPr>
        <w:t>Made for commercial reasons</w:t>
      </w:r>
    </w:p>
    <w:p w14:paraId="0D33BE89" w14:textId="77777777" w:rsidR="007F1EF8" w:rsidRPr="00782B90" w:rsidRDefault="007F1EF8" w:rsidP="007F1EF8">
      <w:pPr>
        <w:rPr>
          <w:sz w:val="18"/>
          <w:szCs w:val="18"/>
        </w:rPr>
      </w:pPr>
      <w:r w:rsidRPr="00782B90">
        <w:rPr>
          <w:rFonts w:ascii="Segoe UI Emoji" w:hAnsi="Segoe UI Emoji" w:cs="Segoe UI Emoji"/>
          <w:sz w:val="18"/>
          <w:szCs w:val="18"/>
        </w:rPr>
        <w:t>⚖️</w:t>
      </w:r>
      <w:r w:rsidRPr="00782B90">
        <w:rPr>
          <w:sz w:val="18"/>
          <w:szCs w:val="18"/>
        </w:rPr>
        <w:t xml:space="preserve"> </w:t>
      </w:r>
      <w:r w:rsidRPr="00782B90">
        <w:rPr>
          <w:b/>
          <w:bCs/>
          <w:sz w:val="18"/>
          <w:szCs w:val="18"/>
        </w:rPr>
        <w:t>Joo Yee Construction [1990]</w:t>
      </w:r>
      <w:r w:rsidRPr="00782B90">
        <w:rPr>
          <w:sz w:val="18"/>
          <w:szCs w:val="18"/>
        </w:rPr>
        <w:t>:</w:t>
      </w:r>
    </w:p>
    <w:p w14:paraId="152139D5" w14:textId="77777777" w:rsidR="007F1EF8" w:rsidRPr="002A4BE1" w:rsidRDefault="007F1EF8" w:rsidP="002A4BE1">
      <w:pPr>
        <w:pStyle w:val="ListParagraph"/>
        <w:numPr>
          <w:ilvl w:val="0"/>
          <w:numId w:val="39"/>
        </w:numPr>
        <w:rPr>
          <w:rFonts w:cs="Segoe UI Emoji"/>
          <w:sz w:val="18"/>
          <w:szCs w:val="18"/>
        </w:rPr>
      </w:pPr>
      <w:r w:rsidRPr="002A4BE1">
        <w:rPr>
          <w:rFonts w:cs="Segoe UI Emoji"/>
          <w:sz w:val="18"/>
          <w:szCs w:val="18"/>
        </w:rPr>
        <w:t>Invalid for debtor to pre-direct payments to certain unsecured creditors in WU</w:t>
      </w:r>
    </w:p>
    <w:p w14:paraId="36B44C5D" w14:textId="77777777" w:rsidR="007F1EF8" w:rsidRPr="002A4BE1" w:rsidRDefault="007F1EF8" w:rsidP="002A4BE1">
      <w:pPr>
        <w:pStyle w:val="ListParagraph"/>
        <w:numPr>
          <w:ilvl w:val="0"/>
          <w:numId w:val="39"/>
        </w:numPr>
        <w:rPr>
          <w:rFonts w:cs="Segoe UI Emoji"/>
          <w:sz w:val="18"/>
          <w:szCs w:val="18"/>
        </w:rPr>
      </w:pPr>
      <w:r w:rsidRPr="002A4BE1">
        <w:rPr>
          <w:rFonts w:cs="Segoe UI Emoji"/>
          <w:sz w:val="18"/>
          <w:szCs w:val="18"/>
        </w:rPr>
        <w:t>Violates public policy on liquidation</w:t>
      </w:r>
    </w:p>
    <w:p w14:paraId="3DE2572A" w14:textId="77777777" w:rsidR="007F1EF8" w:rsidRPr="00782B90" w:rsidRDefault="007F1EF8" w:rsidP="007F1EF8">
      <w:pPr>
        <w:rPr>
          <w:sz w:val="18"/>
          <w:szCs w:val="18"/>
        </w:rPr>
      </w:pPr>
      <w:r w:rsidRPr="00782B90">
        <w:rPr>
          <w:rFonts w:ascii="Segoe UI Emoji" w:hAnsi="Segoe UI Emoji" w:cs="Segoe UI Emoji"/>
          <w:sz w:val="18"/>
          <w:szCs w:val="18"/>
        </w:rPr>
        <w:t>💣</w:t>
      </w:r>
      <w:r w:rsidRPr="00782B90">
        <w:rPr>
          <w:sz w:val="18"/>
          <w:szCs w:val="18"/>
        </w:rPr>
        <w:t xml:space="preserve"> Traps:</w:t>
      </w:r>
    </w:p>
    <w:p w14:paraId="2F36B5C2" w14:textId="77777777" w:rsidR="007F1EF8" w:rsidRPr="002A4BE1" w:rsidRDefault="007F1EF8" w:rsidP="002A4BE1">
      <w:pPr>
        <w:pStyle w:val="ListParagraph"/>
        <w:numPr>
          <w:ilvl w:val="0"/>
          <w:numId w:val="39"/>
        </w:numPr>
        <w:rPr>
          <w:rFonts w:cs="Segoe UI Emoji"/>
          <w:sz w:val="18"/>
          <w:szCs w:val="18"/>
        </w:rPr>
      </w:pPr>
      <w:r w:rsidRPr="002A4BE1">
        <w:rPr>
          <w:rFonts w:cs="Segoe UI Emoji"/>
          <w:sz w:val="18"/>
          <w:szCs w:val="18"/>
        </w:rPr>
        <w:t>Thinking any agreement overrides IRDA → it cannot</w:t>
      </w:r>
    </w:p>
    <w:p w14:paraId="60E7A299" w14:textId="77777777" w:rsidR="007F1EF8" w:rsidRPr="002A4BE1" w:rsidRDefault="007F1EF8" w:rsidP="002A4BE1">
      <w:pPr>
        <w:pStyle w:val="ListParagraph"/>
        <w:numPr>
          <w:ilvl w:val="0"/>
          <w:numId w:val="39"/>
        </w:numPr>
        <w:rPr>
          <w:rFonts w:cs="Segoe UI Emoji"/>
          <w:sz w:val="18"/>
          <w:szCs w:val="18"/>
        </w:rPr>
      </w:pPr>
      <w:r w:rsidRPr="002A4BE1">
        <w:rPr>
          <w:rFonts w:cs="Segoe UI Emoji"/>
          <w:sz w:val="18"/>
          <w:szCs w:val="18"/>
        </w:rPr>
        <w:t>Assuming secured creditors are affected → they are outside the pari passu rule</w:t>
      </w:r>
    </w:p>
    <w:p w14:paraId="3155C098" w14:textId="77777777" w:rsidR="007F1EF8" w:rsidRPr="00782B90" w:rsidRDefault="00000000" w:rsidP="007F1EF8">
      <w:pPr>
        <w:rPr>
          <w:sz w:val="18"/>
          <w:szCs w:val="18"/>
        </w:rPr>
      </w:pPr>
      <w:r>
        <w:rPr>
          <w:sz w:val="18"/>
          <w:szCs w:val="18"/>
        </w:rPr>
        <w:pict w14:anchorId="1F73C3FF">
          <v:rect id="_x0000_i1069" style="width:0;height:1.5pt" o:hralign="center" o:hrstd="t" o:hr="t" fillcolor="#a0a0a0" stroked="f"/>
        </w:pict>
      </w:r>
    </w:p>
    <w:p w14:paraId="41CA481B" w14:textId="637CAFBB" w:rsidR="007F1EF8" w:rsidRPr="00782B90" w:rsidRDefault="00746E83" w:rsidP="003F57EF">
      <w:pPr>
        <w:pStyle w:val="Heading3"/>
      </w:pPr>
      <w:r>
        <w:t>3.</w:t>
      </w:r>
      <w:r w:rsidR="007F1EF8" w:rsidRPr="00782B90">
        <w:t>7.3 Priority of Payments — s 203(1) IRDA</w:t>
      </w:r>
    </w:p>
    <w:p w14:paraId="083D1931" w14:textId="77777777" w:rsidR="007F1EF8" w:rsidRPr="00782B90" w:rsidRDefault="007F1EF8" w:rsidP="007F1EF8">
      <w:pPr>
        <w:rPr>
          <w:sz w:val="18"/>
          <w:szCs w:val="18"/>
        </w:rPr>
      </w:pPr>
      <w:r w:rsidRPr="00782B90">
        <w:rPr>
          <w:sz w:val="18"/>
          <w:szCs w:val="18"/>
        </w:rPr>
        <w:t>Where assets are insufficient to pay everyone, s 203 prescribes the statutory ranking for unsecured debts.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6151"/>
        <w:gridCol w:w="1454"/>
      </w:tblGrid>
      <w:tr w:rsidR="007F1EF8" w:rsidRPr="00782B90" w14:paraId="7F2BCC0B" w14:textId="77777777">
        <w:trPr>
          <w:tblHeader/>
          <w:tblCellSpacing w:w="15" w:type="dxa"/>
        </w:trPr>
        <w:tc>
          <w:tcPr>
            <w:tcW w:w="0" w:type="auto"/>
            <w:vAlign w:val="center"/>
            <w:hideMark/>
          </w:tcPr>
          <w:p w14:paraId="2AFC1710" w14:textId="77777777" w:rsidR="007F1EF8" w:rsidRPr="00782B90" w:rsidRDefault="007F1EF8" w:rsidP="007F1EF8">
            <w:pPr>
              <w:rPr>
                <w:b/>
                <w:bCs/>
                <w:sz w:val="18"/>
                <w:szCs w:val="18"/>
              </w:rPr>
            </w:pPr>
            <w:r w:rsidRPr="00782B90">
              <w:rPr>
                <w:b/>
                <w:bCs/>
                <w:sz w:val="18"/>
                <w:szCs w:val="18"/>
              </w:rPr>
              <w:t>Rank</w:t>
            </w:r>
          </w:p>
        </w:tc>
        <w:tc>
          <w:tcPr>
            <w:tcW w:w="0" w:type="auto"/>
            <w:vAlign w:val="center"/>
            <w:hideMark/>
          </w:tcPr>
          <w:p w14:paraId="240D8560" w14:textId="77777777" w:rsidR="007F1EF8" w:rsidRPr="00782B90" w:rsidRDefault="007F1EF8" w:rsidP="007F1EF8">
            <w:pPr>
              <w:rPr>
                <w:b/>
                <w:bCs/>
                <w:sz w:val="18"/>
                <w:szCs w:val="18"/>
              </w:rPr>
            </w:pPr>
            <w:r w:rsidRPr="00782B90">
              <w:rPr>
                <w:b/>
                <w:bCs/>
                <w:sz w:val="18"/>
                <w:szCs w:val="18"/>
              </w:rPr>
              <w:t>Priority Class</w:t>
            </w:r>
          </w:p>
        </w:tc>
        <w:tc>
          <w:tcPr>
            <w:tcW w:w="0" w:type="auto"/>
            <w:vAlign w:val="center"/>
            <w:hideMark/>
          </w:tcPr>
          <w:p w14:paraId="35C26F12" w14:textId="77777777" w:rsidR="007F1EF8" w:rsidRPr="00782B90" w:rsidRDefault="007F1EF8" w:rsidP="007F1EF8">
            <w:pPr>
              <w:rPr>
                <w:b/>
                <w:bCs/>
                <w:sz w:val="18"/>
                <w:szCs w:val="18"/>
              </w:rPr>
            </w:pPr>
            <w:r w:rsidRPr="00782B90">
              <w:rPr>
                <w:b/>
                <w:bCs/>
                <w:sz w:val="18"/>
                <w:szCs w:val="18"/>
              </w:rPr>
              <w:t>Statutory Source</w:t>
            </w:r>
          </w:p>
        </w:tc>
      </w:tr>
      <w:tr w:rsidR="007F1EF8" w:rsidRPr="00782B90" w14:paraId="208CA6D7" w14:textId="77777777">
        <w:trPr>
          <w:tblCellSpacing w:w="15" w:type="dxa"/>
        </w:trPr>
        <w:tc>
          <w:tcPr>
            <w:tcW w:w="0" w:type="auto"/>
            <w:vAlign w:val="center"/>
            <w:hideMark/>
          </w:tcPr>
          <w:p w14:paraId="4E3FBF47" w14:textId="77777777" w:rsidR="007F1EF8" w:rsidRPr="00782B90" w:rsidRDefault="007F1EF8" w:rsidP="007F1EF8">
            <w:pPr>
              <w:rPr>
                <w:sz w:val="18"/>
                <w:szCs w:val="18"/>
              </w:rPr>
            </w:pPr>
            <w:r w:rsidRPr="00782B90">
              <w:rPr>
                <w:sz w:val="18"/>
                <w:szCs w:val="18"/>
              </w:rPr>
              <w:t>1️</w:t>
            </w:r>
            <w:r w:rsidRPr="00782B90">
              <w:rPr>
                <w:rFonts w:ascii="Segoe UI Symbol" w:hAnsi="Segoe UI Symbol" w:cs="Segoe UI Symbol"/>
                <w:sz w:val="18"/>
                <w:szCs w:val="18"/>
              </w:rPr>
              <w:t>⃣</w:t>
            </w:r>
          </w:p>
        </w:tc>
        <w:tc>
          <w:tcPr>
            <w:tcW w:w="0" w:type="auto"/>
            <w:vAlign w:val="center"/>
            <w:hideMark/>
          </w:tcPr>
          <w:p w14:paraId="7E99D53D" w14:textId="77777777" w:rsidR="007F1EF8" w:rsidRPr="00782B90" w:rsidRDefault="007F1EF8" w:rsidP="007F1EF8">
            <w:pPr>
              <w:rPr>
                <w:sz w:val="18"/>
                <w:szCs w:val="18"/>
              </w:rPr>
            </w:pPr>
            <w:r w:rsidRPr="00782B90">
              <w:rPr>
                <w:sz w:val="18"/>
                <w:szCs w:val="18"/>
              </w:rPr>
              <w:t>Official Receiver’s costs + appointed liquidator pay</w:t>
            </w:r>
          </w:p>
        </w:tc>
        <w:tc>
          <w:tcPr>
            <w:tcW w:w="0" w:type="auto"/>
            <w:vAlign w:val="center"/>
            <w:hideMark/>
          </w:tcPr>
          <w:p w14:paraId="6E968C2E" w14:textId="77777777" w:rsidR="007F1EF8" w:rsidRPr="00782B90" w:rsidRDefault="007F1EF8" w:rsidP="007F1EF8">
            <w:pPr>
              <w:rPr>
                <w:sz w:val="18"/>
                <w:szCs w:val="18"/>
              </w:rPr>
            </w:pPr>
            <w:r w:rsidRPr="00782B90">
              <w:rPr>
                <w:sz w:val="18"/>
                <w:szCs w:val="18"/>
              </w:rPr>
              <w:t>s 203(1)(a)</w:t>
            </w:r>
          </w:p>
        </w:tc>
      </w:tr>
      <w:tr w:rsidR="007F1EF8" w:rsidRPr="00782B90" w14:paraId="57C37F87" w14:textId="77777777">
        <w:trPr>
          <w:tblCellSpacing w:w="15" w:type="dxa"/>
        </w:trPr>
        <w:tc>
          <w:tcPr>
            <w:tcW w:w="0" w:type="auto"/>
            <w:vAlign w:val="center"/>
            <w:hideMark/>
          </w:tcPr>
          <w:p w14:paraId="4EE94FC2" w14:textId="77777777" w:rsidR="007F1EF8" w:rsidRPr="00782B90" w:rsidRDefault="007F1EF8" w:rsidP="007F1EF8">
            <w:pPr>
              <w:rPr>
                <w:sz w:val="18"/>
                <w:szCs w:val="18"/>
              </w:rPr>
            </w:pPr>
            <w:r w:rsidRPr="00782B90">
              <w:rPr>
                <w:sz w:val="18"/>
                <w:szCs w:val="18"/>
              </w:rPr>
              <w:t>2️</w:t>
            </w:r>
            <w:r w:rsidRPr="00782B90">
              <w:rPr>
                <w:rFonts w:ascii="Segoe UI Symbol" w:hAnsi="Segoe UI Symbol" w:cs="Segoe UI Symbol"/>
                <w:sz w:val="18"/>
                <w:szCs w:val="18"/>
              </w:rPr>
              <w:t>⃣</w:t>
            </w:r>
          </w:p>
        </w:tc>
        <w:tc>
          <w:tcPr>
            <w:tcW w:w="0" w:type="auto"/>
            <w:vAlign w:val="center"/>
            <w:hideMark/>
          </w:tcPr>
          <w:p w14:paraId="67A5B485" w14:textId="77777777" w:rsidR="007F1EF8" w:rsidRPr="00782B90" w:rsidRDefault="007F1EF8" w:rsidP="007F1EF8">
            <w:pPr>
              <w:rPr>
                <w:sz w:val="18"/>
                <w:szCs w:val="18"/>
              </w:rPr>
            </w:pPr>
            <w:r w:rsidRPr="00782B90">
              <w:rPr>
                <w:sz w:val="18"/>
                <w:szCs w:val="18"/>
              </w:rPr>
              <w:t>Other WU costs + Liquidator’s remuneration</w:t>
            </w:r>
          </w:p>
        </w:tc>
        <w:tc>
          <w:tcPr>
            <w:tcW w:w="0" w:type="auto"/>
            <w:vAlign w:val="center"/>
            <w:hideMark/>
          </w:tcPr>
          <w:p w14:paraId="5B0B337F" w14:textId="77777777" w:rsidR="007F1EF8" w:rsidRPr="00782B90" w:rsidRDefault="007F1EF8" w:rsidP="007F1EF8">
            <w:pPr>
              <w:rPr>
                <w:sz w:val="18"/>
                <w:szCs w:val="18"/>
              </w:rPr>
            </w:pPr>
            <w:r w:rsidRPr="00782B90">
              <w:rPr>
                <w:sz w:val="18"/>
                <w:szCs w:val="18"/>
              </w:rPr>
              <w:t>s 203(1)(b)</w:t>
            </w:r>
          </w:p>
        </w:tc>
      </w:tr>
      <w:tr w:rsidR="007F1EF8" w:rsidRPr="00782B90" w14:paraId="3D76E9DF" w14:textId="77777777">
        <w:trPr>
          <w:tblCellSpacing w:w="15" w:type="dxa"/>
        </w:trPr>
        <w:tc>
          <w:tcPr>
            <w:tcW w:w="0" w:type="auto"/>
            <w:vAlign w:val="center"/>
            <w:hideMark/>
          </w:tcPr>
          <w:p w14:paraId="02004992" w14:textId="77777777" w:rsidR="007F1EF8" w:rsidRPr="00782B90" w:rsidRDefault="007F1EF8" w:rsidP="007F1EF8">
            <w:pPr>
              <w:rPr>
                <w:sz w:val="18"/>
                <w:szCs w:val="18"/>
              </w:rPr>
            </w:pPr>
            <w:r w:rsidRPr="00782B90">
              <w:rPr>
                <w:sz w:val="18"/>
                <w:szCs w:val="18"/>
              </w:rPr>
              <w:t>3️</w:t>
            </w:r>
            <w:r w:rsidRPr="00782B90">
              <w:rPr>
                <w:rFonts w:ascii="Segoe UI Symbol" w:hAnsi="Segoe UI Symbol" w:cs="Segoe UI Symbol"/>
                <w:sz w:val="18"/>
                <w:szCs w:val="18"/>
              </w:rPr>
              <w:t>⃣</w:t>
            </w:r>
          </w:p>
        </w:tc>
        <w:tc>
          <w:tcPr>
            <w:tcW w:w="0" w:type="auto"/>
            <w:vAlign w:val="center"/>
            <w:hideMark/>
          </w:tcPr>
          <w:p w14:paraId="60130C40" w14:textId="77777777" w:rsidR="007F1EF8" w:rsidRPr="00782B90" w:rsidRDefault="007F1EF8" w:rsidP="007F1EF8">
            <w:pPr>
              <w:rPr>
                <w:sz w:val="18"/>
                <w:szCs w:val="18"/>
              </w:rPr>
            </w:pPr>
            <w:r w:rsidRPr="00782B90">
              <w:rPr>
                <w:sz w:val="18"/>
                <w:szCs w:val="18"/>
              </w:rPr>
              <w:t>Applicant’s legal costs under CWU (if ordered)</w:t>
            </w:r>
          </w:p>
        </w:tc>
        <w:tc>
          <w:tcPr>
            <w:tcW w:w="0" w:type="auto"/>
            <w:vAlign w:val="center"/>
            <w:hideMark/>
          </w:tcPr>
          <w:p w14:paraId="55C9E584" w14:textId="77777777" w:rsidR="007F1EF8" w:rsidRPr="00782B90" w:rsidRDefault="007F1EF8" w:rsidP="007F1EF8">
            <w:pPr>
              <w:rPr>
                <w:sz w:val="18"/>
                <w:szCs w:val="18"/>
              </w:rPr>
            </w:pPr>
            <w:r w:rsidRPr="00782B90">
              <w:rPr>
                <w:sz w:val="18"/>
                <w:szCs w:val="18"/>
              </w:rPr>
              <w:t>s 203(1)(c)</w:t>
            </w:r>
          </w:p>
        </w:tc>
      </w:tr>
      <w:tr w:rsidR="007F1EF8" w:rsidRPr="00782B90" w14:paraId="5D893114" w14:textId="77777777">
        <w:trPr>
          <w:tblCellSpacing w:w="15" w:type="dxa"/>
        </w:trPr>
        <w:tc>
          <w:tcPr>
            <w:tcW w:w="0" w:type="auto"/>
            <w:vAlign w:val="center"/>
            <w:hideMark/>
          </w:tcPr>
          <w:p w14:paraId="15F6DF97" w14:textId="77777777" w:rsidR="007F1EF8" w:rsidRPr="00782B90" w:rsidRDefault="007F1EF8" w:rsidP="007F1EF8">
            <w:pPr>
              <w:rPr>
                <w:sz w:val="18"/>
                <w:szCs w:val="18"/>
              </w:rPr>
            </w:pPr>
            <w:r w:rsidRPr="00782B90">
              <w:rPr>
                <w:sz w:val="18"/>
                <w:szCs w:val="18"/>
              </w:rPr>
              <w:t>4️</w:t>
            </w:r>
            <w:r w:rsidRPr="00782B90">
              <w:rPr>
                <w:rFonts w:ascii="Segoe UI Symbol" w:hAnsi="Segoe UI Symbol" w:cs="Segoe UI Symbol"/>
                <w:sz w:val="18"/>
                <w:szCs w:val="18"/>
              </w:rPr>
              <w:t>⃣</w:t>
            </w:r>
          </w:p>
        </w:tc>
        <w:tc>
          <w:tcPr>
            <w:tcW w:w="0" w:type="auto"/>
            <w:vAlign w:val="center"/>
            <w:hideMark/>
          </w:tcPr>
          <w:p w14:paraId="3AEC5396" w14:textId="77777777" w:rsidR="007F1EF8" w:rsidRPr="00782B90" w:rsidRDefault="007F1EF8" w:rsidP="007F1EF8">
            <w:pPr>
              <w:rPr>
                <w:sz w:val="18"/>
                <w:szCs w:val="18"/>
              </w:rPr>
            </w:pPr>
            <w:r w:rsidRPr="00782B90">
              <w:rPr>
                <w:sz w:val="18"/>
                <w:szCs w:val="18"/>
              </w:rPr>
              <w:t>Wages/salary incl. allowance, commissions</w:t>
            </w:r>
          </w:p>
        </w:tc>
        <w:tc>
          <w:tcPr>
            <w:tcW w:w="0" w:type="auto"/>
            <w:vAlign w:val="center"/>
            <w:hideMark/>
          </w:tcPr>
          <w:p w14:paraId="174F7005" w14:textId="77777777" w:rsidR="007F1EF8" w:rsidRPr="00782B90" w:rsidRDefault="007F1EF8" w:rsidP="007F1EF8">
            <w:pPr>
              <w:rPr>
                <w:sz w:val="18"/>
                <w:szCs w:val="18"/>
              </w:rPr>
            </w:pPr>
            <w:r w:rsidRPr="00782B90">
              <w:rPr>
                <w:sz w:val="18"/>
                <w:szCs w:val="18"/>
              </w:rPr>
              <w:t>s 203(1)(d)</w:t>
            </w:r>
          </w:p>
        </w:tc>
      </w:tr>
      <w:tr w:rsidR="007F1EF8" w:rsidRPr="00782B90" w14:paraId="04FAF7B3" w14:textId="77777777">
        <w:trPr>
          <w:tblCellSpacing w:w="15" w:type="dxa"/>
        </w:trPr>
        <w:tc>
          <w:tcPr>
            <w:tcW w:w="0" w:type="auto"/>
            <w:vAlign w:val="center"/>
            <w:hideMark/>
          </w:tcPr>
          <w:p w14:paraId="732CAE1F" w14:textId="77777777" w:rsidR="007F1EF8" w:rsidRPr="00782B90" w:rsidRDefault="007F1EF8" w:rsidP="007F1EF8">
            <w:pPr>
              <w:rPr>
                <w:sz w:val="18"/>
                <w:szCs w:val="18"/>
              </w:rPr>
            </w:pPr>
            <w:r w:rsidRPr="00782B90">
              <w:rPr>
                <w:sz w:val="18"/>
                <w:szCs w:val="18"/>
              </w:rPr>
              <w:t>5️</w:t>
            </w:r>
            <w:r w:rsidRPr="00782B90">
              <w:rPr>
                <w:rFonts w:ascii="Segoe UI Symbol" w:hAnsi="Segoe UI Symbol" w:cs="Segoe UI Symbol"/>
                <w:sz w:val="18"/>
                <w:szCs w:val="18"/>
              </w:rPr>
              <w:t>⃣</w:t>
            </w:r>
          </w:p>
        </w:tc>
        <w:tc>
          <w:tcPr>
            <w:tcW w:w="0" w:type="auto"/>
            <w:vAlign w:val="center"/>
            <w:hideMark/>
          </w:tcPr>
          <w:p w14:paraId="1420BDA5" w14:textId="77777777" w:rsidR="007F1EF8" w:rsidRPr="00782B90" w:rsidRDefault="007F1EF8" w:rsidP="007F1EF8">
            <w:pPr>
              <w:rPr>
                <w:sz w:val="18"/>
                <w:szCs w:val="18"/>
              </w:rPr>
            </w:pPr>
            <w:r w:rsidRPr="00782B90">
              <w:rPr>
                <w:sz w:val="18"/>
                <w:szCs w:val="18"/>
              </w:rPr>
              <w:t>Retrenchment benefits, ex gratia employment payments</w:t>
            </w:r>
          </w:p>
        </w:tc>
        <w:tc>
          <w:tcPr>
            <w:tcW w:w="0" w:type="auto"/>
            <w:vAlign w:val="center"/>
            <w:hideMark/>
          </w:tcPr>
          <w:p w14:paraId="47182973" w14:textId="77777777" w:rsidR="007F1EF8" w:rsidRPr="00782B90" w:rsidRDefault="007F1EF8" w:rsidP="007F1EF8">
            <w:pPr>
              <w:rPr>
                <w:sz w:val="18"/>
                <w:szCs w:val="18"/>
              </w:rPr>
            </w:pPr>
            <w:r w:rsidRPr="00782B90">
              <w:rPr>
                <w:sz w:val="18"/>
                <w:szCs w:val="18"/>
              </w:rPr>
              <w:t>s 203(1)(e)</w:t>
            </w:r>
          </w:p>
        </w:tc>
      </w:tr>
      <w:tr w:rsidR="007F1EF8" w:rsidRPr="00782B90" w14:paraId="1C4FAC4D" w14:textId="77777777">
        <w:trPr>
          <w:tblCellSpacing w:w="15" w:type="dxa"/>
        </w:trPr>
        <w:tc>
          <w:tcPr>
            <w:tcW w:w="0" w:type="auto"/>
            <w:vAlign w:val="center"/>
            <w:hideMark/>
          </w:tcPr>
          <w:p w14:paraId="2AFD361E" w14:textId="77777777" w:rsidR="007F1EF8" w:rsidRPr="00782B90" w:rsidRDefault="007F1EF8" w:rsidP="007F1EF8">
            <w:pPr>
              <w:rPr>
                <w:sz w:val="18"/>
                <w:szCs w:val="18"/>
              </w:rPr>
            </w:pPr>
            <w:r w:rsidRPr="00782B90">
              <w:rPr>
                <w:sz w:val="18"/>
                <w:szCs w:val="18"/>
              </w:rPr>
              <w:t>6️</w:t>
            </w:r>
            <w:r w:rsidRPr="00782B90">
              <w:rPr>
                <w:rFonts w:ascii="Segoe UI Symbol" w:hAnsi="Segoe UI Symbol" w:cs="Segoe UI Symbol"/>
                <w:sz w:val="18"/>
                <w:szCs w:val="18"/>
              </w:rPr>
              <w:t>⃣</w:t>
            </w:r>
          </w:p>
        </w:tc>
        <w:tc>
          <w:tcPr>
            <w:tcW w:w="0" w:type="auto"/>
            <w:vAlign w:val="center"/>
            <w:hideMark/>
          </w:tcPr>
          <w:p w14:paraId="4F11D731" w14:textId="77777777" w:rsidR="007F1EF8" w:rsidRPr="00782B90" w:rsidRDefault="007F1EF8" w:rsidP="007F1EF8">
            <w:pPr>
              <w:rPr>
                <w:sz w:val="18"/>
                <w:szCs w:val="18"/>
              </w:rPr>
            </w:pPr>
            <w:r w:rsidRPr="00782B90">
              <w:rPr>
                <w:sz w:val="18"/>
                <w:szCs w:val="18"/>
              </w:rPr>
              <w:t>Work Injury Compensation</w:t>
            </w:r>
          </w:p>
        </w:tc>
        <w:tc>
          <w:tcPr>
            <w:tcW w:w="0" w:type="auto"/>
            <w:vAlign w:val="center"/>
            <w:hideMark/>
          </w:tcPr>
          <w:p w14:paraId="7A7958C6" w14:textId="77777777" w:rsidR="007F1EF8" w:rsidRPr="00782B90" w:rsidRDefault="007F1EF8" w:rsidP="007F1EF8">
            <w:pPr>
              <w:rPr>
                <w:sz w:val="18"/>
                <w:szCs w:val="18"/>
              </w:rPr>
            </w:pPr>
            <w:r w:rsidRPr="00782B90">
              <w:rPr>
                <w:sz w:val="18"/>
                <w:szCs w:val="18"/>
              </w:rPr>
              <w:t>s 203(1)(f)</w:t>
            </w:r>
          </w:p>
        </w:tc>
      </w:tr>
      <w:tr w:rsidR="007F1EF8" w:rsidRPr="00782B90" w14:paraId="601EAFC0" w14:textId="77777777">
        <w:trPr>
          <w:tblCellSpacing w:w="15" w:type="dxa"/>
        </w:trPr>
        <w:tc>
          <w:tcPr>
            <w:tcW w:w="0" w:type="auto"/>
            <w:vAlign w:val="center"/>
            <w:hideMark/>
          </w:tcPr>
          <w:p w14:paraId="3791CFED" w14:textId="77777777" w:rsidR="007F1EF8" w:rsidRPr="00782B90" w:rsidRDefault="007F1EF8" w:rsidP="007F1EF8">
            <w:pPr>
              <w:rPr>
                <w:sz w:val="18"/>
                <w:szCs w:val="18"/>
              </w:rPr>
            </w:pPr>
            <w:r w:rsidRPr="00782B90">
              <w:rPr>
                <w:sz w:val="18"/>
                <w:szCs w:val="18"/>
              </w:rPr>
              <w:t>7️</w:t>
            </w:r>
            <w:r w:rsidRPr="00782B90">
              <w:rPr>
                <w:rFonts w:ascii="Segoe UI Symbol" w:hAnsi="Segoe UI Symbol" w:cs="Segoe UI Symbol"/>
                <w:sz w:val="18"/>
                <w:szCs w:val="18"/>
              </w:rPr>
              <w:t>⃣</w:t>
            </w:r>
          </w:p>
        </w:tc>
        <w:tc>
          <w:tcPr>
            <w:tcW w:w="0" w:type="auto"/>
            <w:vAlign w:val="center"/>
            <w:hideMark/>
          </w:tcPr>
          <w:p w14:paraId="6FE29BA6" w14:textId="77777777" w:rsidR="007F1EF8" w:rsidRPr="00782B90" w:rsidRDefault="007F1EF8" w:rsidP="007F1EF8">
            <w:pPr>
              <w:rPr>
                <w:sz w:val="18"/>
                <w:szCs w:val="18"/>
              </w:rPr>
            </w:pPr>
            <w:r w:rsidRPr="00782B90">
              <w:rPr>
                <w:sz w:val="18"/>
                <w:szCs w:val="18"/>
              </w:rPr>
              <w:t>CPF or superannuation fund contributions (within qualifying 12-month window)</w:t>
            </w:r>
          </w:p>
        </w:tc>
        <w:tc>
          <w:tcPr>
            <w:tcW w:w="0" w:type="auto"/>
            <w:vAlign w:val="center"/>
            <w:hideMark/>
          </w:tcPr>
          <w:p w14:paraId="637A265D" w14:textId="77777777" w:rsidR="007F1EF8" w:rsidRPr="00782B90" w:rsidRDefault="007F1EF8" w:rsidP="007F1EF8">
            <w:pPr>
              <w:rPr>
                <w:sz w:val="18"/>
                <w:szCs w:val="18"/>
              </w:rPr>
            </w:pPr>
            <w:r w:rsidRPr="00782B90">
              <w:rPr>
                <w:sz w:val="18"/>
                <w:szCs w:val="18"/>
              </w:rPr>
              <w:t>s 203(1)(g)</w:t>
            </w:r>
          </w:p>
        </w:tc>
      </w:tr>
      <w:tr w:rsidR="007F1EF8" w:rsidRPr="00782B90" w14:paraId="029E5D25" w14:textId="77777777">
        <w:trPr>
          <w:tblCellSpacing w:w="15" w:type="dxa"/>
        </w:trPr>
        <w:tc>
          <w:tcPr>
            <w:tcW w:w="0" w:type="auto"/>
            <w:vAlign w:val="center"/>
            <w:hideMark/>
          </w:tcPr>
          <w:p w14:paraId="14493D28" w14:textId="77777777" w:rsidR="007F1EF8" w:rsidRPr="00782B90" w:rsidRDefault="007F1EF8" w:rsidP="007F1EF8">
            <w:pPr>
              <w:rPr>
                <w:sz w:val="18"/>
                <w:szCs w:val="18"/>
              </w:rPr>
            </w:pPr>
            <w:r w:rsidRPr="00782B90">
              <w:rPr>
                <w:sz w:val="18"/>
                <w:szCs w:val="18"/>
              </w:rPr>
              <w:t>8️</w:t>
            </w:r>
            <w:r w:rsidRPr="00782B90">
              <w:rPr>
                <w:rFonts w:ascii="Segoe UI Symbol" w:hAnsi="Segoe UI Symbol" w:cs="Segoe UI Symbol"/>
                <w:sz w:val="18"/>
                <w:szCs w:val="18"/>
              </w:rPr>
              <w:t>⃣</w:t>
            </w:r>
          </w:p>
        </w:tc>
        <w:tc>
          <w:tcPr>
            <w:tcW w:w="0" w:type="auto"/>
            <w:vAlign w:val="center"/>
            <w:hideMark/>
          </w:tcPr>
          <w:p w14:paraId="58BBEA4B" w14:textId="77777777" w:rsidR="007F1EF8" w:rsidRPr="00782B90" w:rsidRDefault="007F1EF8" w:rsidP="007F1EF8">
            <w:pPr>
              <w:rPr>
                <w:sz w:val="18"/>
                <w:szCs w:val="18"/>
              </w:rPr>
            </w:pPr>
            <w:r w:rsidRPr="00782B90">
              <w:rPr>
                <w:sz w:val="18"/>
                <w:szCs w:val="18"/>
              </w:rPr>
              <w:t>Vacation leave pay</w:t>
            </w:r>
          </w:p>
        </w:tc>
        <w:tc>
          <w:tcPr>
            <w:tcW w:w="0" w:type="auto"/>
            <w:vAlign w:val="center"/>
            <w:hideMark/>
          </w:tcPr>
          <w:p w14:paraId="3C181304" w14:textId="77777777" w:rsidR="007F1EF8" w:rsidRPr="00782B90" w:rsidRDefault="007F1EF8" w:rsidP="007F1EF8">
            <w:pPr>
              <w:rPr>
                <w:sz w:val="18"/>
                <w:szCs w:val="18"/>
              </w:rPr>
            </w:pPr>
            <w:r w:rsidRPr="00782B90">
              <w:rPr>
                <w:sz w:val="18"/>
                <w:szCs w:val="18"/>
              </w:rPr>
              <w:t>s 203(1)(h)</w:t>
            </w:r>
          </w:p>
        </w:tc>
      </w:tr>
      <w:tr w:rsidR="007F1EF8" w:rsidRPr="00782B90" w14:paraId="7022A33F" w14:textId="77777777">
        <w:trPr>
          <w:tblCellSpacing w:w="15" w:type="dxa"/>
        </w:trPr>
        <w:tc>
          <w:tcPr>
            <w:tcW w:w="0" w:type="auto"/>
            <w:vAlign w:val="center"/>
            <w:hideMark/>
          </w:tcPr>
          <w:p w14:paraId="1067FC02" w14:textId="77777777" w:rsidR="007F1EF8" w:rsidRPr="00782B90" w:rsidRDefault="007F1EF8" w:rsidP="007F1EF8">
            <w:pPr>
              <w:rPr>
                <w:sz w:val="18"/>
                <w:szCs w:val="18"/>
              </w:rPr>
            </w:pPr>
            <w:r w:rsidRPr="00782B90">
              <w:rPr>
                <w:sz w:val="18"/>
                <w:szCs w:val="18"/>
              </w:rPr>
              <w:t>9️</w:t>
            </w:r>
            <w:r w:rsidRPr="00782B90">
              <w:rPr>
                <w:rFonts w:ascii="Segoe UI Symbol" w:hAnsi="Segoe UI Symbol" w:cs="Segoe UI Symbol"/>
                <w:sz w:val="18"/>
                <w:szCs w:val="18"/>
              </w:rPr>
              <w:t>⃣</w:t>
            </w:r>
          </w:p>
        </w:tc>
        <w:tc>
          <w:tcPr>
            <w:tcW w:w="0" w:type="auto"/>
            <w:vAlign w:val="center"/>
            <w:hideMark/>
          </w:tcPr>
          <w:p w14:paraId="003B889D" w14:textId="77777777" w:rsidR="007F1EF8" w:rsidRPr="00782B90" w:rsidRDefault="007F1EF8" w:rsidP="007F1EF8">
            <w:pPr>
              <w:rPr>
                <w:sz w:val="18"/>
                <w:szCs w:val="18"/>
              </w:rPr>
            </w:pPr>
            <w:r w:rsidRPr="00782B90">
              <w:rPr>
                <w:sz w:val="18"/>
                <w:szCs w:val="18"/>
              </w:rPr>
              <w:t>Pre-WU assessed taxes and GST</w:t>
            </w:r>
          </w:p>
        </w:tc>
        <w:tc>
          <w:tcPr>
            <w:tcW w:w="0" w:type="auto"/>
            <w:vAlign w:val="center"/>
            <w:hideMark/>
          </w:tcPr>
          <w:p w14:paraId="06F495C7" w14:textId="77777777" w:rsidR="007F1EF8" w:rsidRPr="00782B90" w:rsidRDefault="007F1EF8" w:rsidP="007F1EF8">
            <w:pPr>
              <w:rPr>
                <w:sz w:val="18"/>
                <w:szCs w:val="18"/>
              </w:rPr>
            </w:pPr>
            <w:r w:rsidRPr="00782B90">
              <w:rPr>
                <w:sz w:val="18"/>
                <w:szCs w:val="18"/>
              </w:rPr>
              <w:t>s 203(1)(i)</w:t>
            </w:r>
          </w:p>
        </w:tc>
      </w:tr>
    </w:tbl>
    <w:p w14:paraId="7BDD99B1" w14:textId="77777777" w:rsidR="007F1EF8" w:rsidRPr="00782B90" w:rsidRDefault="00000000" w:rsidP="007F1EF8">
      <w:pPr>
        <w:rPr>
          <w:sz w:val="18"/>
          <w:szCs w:val="18"/>
        </w:rPr>
      </w:pPr>
      <w:r>
        <w:rPr>
          <w:sz w:val="18"/>
          <w:szCs w:val="18"/>
        </w:rPr>
        <w:pict w14:anchorId="3732D485">
          <v:rect id="_x0000_i1070" style="width:0;height:1.5pt" o:hralign="center" o:hrstd="t" o:hr="t" fillcolor="#a0a0a0" stroked="f"/>
        </w:pict>
      </w:r>
    </w:p>
    <w:p w14:paraId="7F5E08EB" w14:textId="454A06B2" w:rsidR="007F1EF8" w:rsidRPr="00782B90" w:rsidRDefault="00746E83" w:rsidP="003F57EF">
      <w:pPr>
        <w:pStyle w:val="Heading3"/>
      </w:pPr>
      <w:r>
        <w:t>3.</w:t>
      </w:r>
      <w:r w:rsidR="007F1EF8" w:rsidRPr="00782B90">
        <w:t>7.4 Insolvency Set-Off — s 219 IRDA</w:t>
      </w:r>
    </w:p>
    <w:p w14:paraId="558915AF" w14:textId="77777777" w:rsidR="007F1EF8" w:rsidRPr="00782B90" w:rsidRDefault="007F1EF8" w:rsidP="007F1EF8">
      <w:pPr>
        <w:rPr>
          <w:sz w:val="18"/>
          <w:szCs w:val="18"/>
        </w:rPr>
      </w:pPr>
      <w:r w:rsidRPr="00782B90">
        <w:rPr>
          <w:sz w:val="18"/>
          <w:szCs w:val="18"/>
        </w:rPr>
        <w:t xml:space="preserve">Allows </w:t>
      </w:r>
      <w:r w:rsidRPr="00782B90">
        <w:rPr>
          <w:b/>
          <w:bCs/>
          <w:sz w:val="18"/>
          <w:szCs w:val="18"/>
        </w:rPr>
        <w:t>mutual debts</w:t>
      </w:r>
      <w:r w:rsidRPr="00782B90">
        <w:rPr>
          <w:sz w:val="18"/>
          <w:szCs w:val="18"/>
        </w:rPr>
        <w:t xml:space="preserve"> between the company and a creditor to be </w:t>
      </w:r>
      <w:r w:rsidRPr="00782B90">
        <w:rPr>
          <w:b/>
          <w:bCs/>
          <w:sz w:val="18"/>
          <w:szCs w:val="18"/>
        </w:rPr>
        <w:t>netted off</w:t>
      </w:r>
      <w:r w:rsidRPr="00782B90">
        <w:rPr>
          <w:sz w:val="18"/>
          <w:szCs w:val="18"/>
        </w:rPr>
        <w:t xml:space="preserve"> in WU/JM.</w:t>
      </w:r>
    </w:p>
    <w:p w14:paraId="0711AD39" w14:textId="77777777" w:rsidR="007F1EF8" w:rsidRPr="00782B90" w:rsidRDefault="007F1EF8" w:rsidP="007F1EF8">
      <w:pPr>
        <w:rPr>
          <w:b/>
          <w:bCs/>
          <w:sz w:val="18"/>
          <w:szCs w:val="18"/>
        </w:rPr>
      </w:pPr>
      <w:r w:rsidRPr="00782B90">
        <w:rPr>
          <w:b/>
          <w:bCs/>
          <w:sz w:val="18"/>
          <w:szCs w:val="18"/>
        </w:rPr>
        <w:t>When applicable?</w:t>
      </w:r>
    </w:p>
    <w:p w14:paraId="4C2F2498" w14:textId="77777777" w:rsidR="007F1EF8" w:rsidRPr="00CC43F5" w:rsidRDefault="007F1EF8" w:rsidP="00CC43F5">
      <w:pPr>
        <w:pStyle w:val="ListParagraph"/>
        <w:numPr>
          <w:ilvl w:val="0"/>
          <w:numId w:val="39"/>
        </w:numPr>
        <w:rPr>
          <w:rFonts w:cs="Segoe UI Emoji"/>
          <w:sz w:val="18"/>
          <w:szCs w:val="18"/>
        </w:rPr>
      </w:pPr>
      <w:r w:rsidRPr="00CC43F5">
        <w:rPr>
          <w:rFonts w:cs="Segoe UI Emoji"/>
          <w:sz w:val="18"/>
          <w:szCs w:val="18"/>
        </w:rPr>
        <w:t>Only in insolvent WU or judicial management</w:t>
      </w:r>
    </w:p>
    <w:p w14:paraId="479BC099" w14:textId="77777777" w:rsidR="007F1EF8" w:rsidRPr="00CC43F5" w:rsidRDefault="007F1EF8" w:rsidP="00CC43F5">
      <w:pPr>
        <w:pStyle w:val="ListParagraph"/>
        <w:numPr>
          <w:ilvl w:val="0"/>
          <w:numId w:val="39"/>
        </w:numPr>
        <w:rPr>
          <w:rFonts w:cs="Segoe UI Emoji"/>
          <w:sz w:val="18"/>
          <w:szCs w:val="18"/>
        </w:rPr>
      </w:pPr>
      <w:r w:rsidRPr="00CC43F5">
        <w:rPr>
          <w:rFonts w:cs="Segoe UI Emoji"/>
          <w:sz w:val="18"/>
          <w:szCs w:val="18"/>
        </w:rPr>
        <w:t>Does not apply to solvent liquidation</w:t>
      </w:r>
    </w:p>
    <w:p w14:paraId="3D387E35" w14:textId="77777777" w:rsidR="007F1EF8" w:rsidRPr="00782B90" w:rsidRDefault="007F1EF8" w:rsidP="007F1EF8">
      <w:pPr>
        <w:rPr>
          <w:b/>
          <w:bCs/>
          <w:sz w:val="18"/>
          <w:szCs w:val="18"/>
        </w:rPr>
      </w:pPr>
      <w:r w:rsidRPr="00782B90">
        <w:rPr>
          <w:b/>
          <w:bCs/>
          <w:sz w:val="18"/>
          <w:szCs w:val="18"/>
        </w:rPr>
        <w:t>Legal Basis:</w:t>
      </w:r>
    </w:p>
    <w:p w14:paraId="3B4E7BD0" w14:textId="77777777" w:rsidR="007F1EF8" w:rsidRPr="00CC43F5" w:rsidRDefault="007F1EF8" w:rsidP="00CC43F5">
      <w:pPr>
        <w:pStyle w:val="ListParagraph"/>
        <w:numPr>
          <w:ilvl w:val="0"/>
          <w:numId w:val="39"/>
        </w:numPr>
        <w:rPr>
          <w:rFonts w:cs="Segoe UI Emoji"/>
          <w:sz w:val="18"/>
          <w:szCs w:val="18"/>
        </w:rPr>
      </w:pPr>
      <w:r w:rsidRPr="00782B90">
        <w:rPr>
          <w:b/>
          <w:bCs/>
          <w:sz w:val="18"/>
          <w:szCs w:val="18"/>
        </w:rPr>
        <w:lastRenderedPageBreak/>
        <w:t>Mandatory</w:t>
      </w:r>
      <w:r w:rsidRPr="00782B90">
        <w:rPr>
          <w:sz w:val="18"/>
          <w:szCs w:val="18"/>
        </w:rPr>
        <w:t xml:space="preserve">: If there are “mutual credits/debts/dealings” between </w:t>
      </w:r>
      <w:r w:rsidRPr="00CC43F5">
        <w:rPr>
          <w:rFonts w:cs="Segoe UI Emoji"/>
          <w:sz w:val="18"/>
          <w:szCs w:val="18"/>
        </w:rPr>
        <w:t>creditor and company (s 219(1)-(2))</w:t>
      </w:r>
    </w:p>
    <w:p w14:paraId="4CF0BC1E" w14:textId="77777777" w:rsidR="007F1EF8" w:rsidRPr="00CC43F5" w:rsidRDefault="007F1EF8" w:rsidP="00CC43F5">
      <w:pPr>
        <w:pStyle w:val="ListParagraph"/>
        <w:numPr>
          <w:ilvl w:val="0"/>
          <w:numId w:val="39"/>
        </w:numPr>
        <w:rPr>
          <w:rFonts w:cs="Segoe UI Emoji"/>
          <w:sz w:val="18"/>
          <w:szCs w:val="18"/>
        </w:rPr>
      </w:pPr>
      <w:r w:rsidRPr="00CC43F5">
        <w:rPr>
          <w:rFonts w:cs="Segoe UI Emoji"/>
          <w:sz w:val="18"/>
          <w:szCs w:val="18"/>
        </w:rPr>
        <w:t>Debt counts whether: future/contingent/unliquidated (s 219(4))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67"/>
        <w:gridCol w:w="1099"/>
      </w:tblGrid>
      <w:tr w:rsidR="007F1EF8" w:rsidRPr="00782B90" w14:paraId="3C6A7E7F" w14:textId="77777777" w:rsidTr="00CC43F5">
        <w:trPr>
          <w:tblHeader/>
          <w:tblCellSpacing w:w="15" w:type="dxa"/>
        </w:trPr>
        <w:tc>
          <w:tcPr>
            <w:tcW w:w="0" w:type="auto"/>
            <w:vAlign w:val="center"/>
            <w:hideMark/>
          </w:tcPr>
          <w:p w14:paraId="4A6DB7C5" w14:textId="77777777" w:rsidR="007F1EF8" w:rsidRPr="00782B90" w:rsidRDefault="007F1EF8" w:rsidP="007F1EF8">
            <w:pPr>
              <w:rPr>
                <w:b/>
                <w:bCs/>
                <w:sz w:val="18"/>
                <w:szCs w:val="18"/>
              </w:rPr>
            </w:pPr>
            <w:r w:rsidRPr="00782B90">
              <w:rPr>
                <w:b/>
                <w:bCs/>
                <w:sz w:val="18"/>
                <w:szCs w:val="18"/>
              </w:rPr>
              <w:t>Condition</w:t>
            </w:r>
          </w:p>
        </w:tc>
        <w:tc>
          <w:tcPr>
            <w:tcW w:w="0" w:type="auto"/>
            <w:vAlign w:val="center"/>
            <w:hideMark/>
          </w:tcPr>
          <w:p w14:paraId="6E2FD77B" w14:textId="77777777" w:rsidR="007F1EF8" w:rsidRPr="00782B90" w:rsidRDefault="007F1EF8" w:rsidP="007F1EF8">
            <w:pPr>
              <w:rPr>
                <w:b/>
                <w:bCs/>
                <w:sz w:val="18"/>
                <w:szCs w:val="18"/>
              </w:rPr>
            </w:pPr>
            <w:r w:rsidRPr="00782B90">
              <w:rPr>
                <w:b/>
                <w:bCs/>
                <w:sz w:val="18"/>
                <w:szCs w:val="18"/>
              </w:rPr>
              <w:t>Must Be Met</w:t>
            </w:r>
          </w:p>
        </w:tc>
      </w:tr>
      <w:tr w:rsidR="007F1EF8" w:rsidRPr="00782B90" w14:paraId="030B101C" w14:textId="77777777" w:rsidTr="00CC43F5">
        <w:trPr>
          <w:tblCellSpacing w:w="15" w:type="dxa"/>
        </w:trPr>
        <w:tc>
          <w:tcPr>
            <w:tcW w:w="0" w:type="auto"/>
            <w:vAlign w:val="center"/>
            <w:hideMark/>
          </w:tcPr>
          <w:p w14:paraId="5C83AEDE" w14:textId="77777777" w:rsidR="007F1EF8" w:rsidRPr="00782B90" w:rsidRDefault="007F1EF8" w:rsidP="007F1EF8">
            <w:pPr>
              <w:rPr>
                <w:sz w:val="18"/>
                <w:szCs w:val="18"/>
              </w:rPr>
            </w:pPr>
            <w:r w:rsidRPr="00782B90">
              <w:rPr>
                <w:sz w:val="18"/>
                <w:szCs w:val="18"/>
              </w:rPr>
              <w:t>Personal liability &amp; beneficial ownership</w:t>
            </w:r>
          </w:p>
        </w:tc>
        <w:tc>
          <w:tcPr>
            <w:tcW w:w="0" w:type="auto"/>
            <w:vAlign w:val="center"/>
            <w:hideMark/>
          </w:tcPr>
          <w:p w14:paraId="42D86798" w14:textId="77777777" w:rsidR="007F1EF8" w:rsidRPr="00782B90" w:rsidRDefault="007F1EF8" w:rsidP="007F1EF8">
            <w:pPr>
              <w:rPr>
                <w:sz w:val="18"/>
                <w:szCs w:val="18"/>
              </w:rPr>
            </w:pPr>
            <w:r w:rsidRPr="00782B90">
              <w:rPr>
                <w:rFonts w:ascii="Segoe UI Emoji" w:hAnsi="Segoe UI Emoji" w:cs="Segoe UI Emoji"/>
                <w:sz w:val="18"/>
                <w:szCs w:val="18"/>
              </w:rPr>
              <w:t>✅</w:t>
            </w:r>
          </w:p>
        </w:tc>
      </w:tr>
      <w:tr w:rsidR="007F1EF8" w:rsidRPr="00782B90" w14:paraId="5D4631D8" w14:textId="77777777" w:rsidTr="00CC43F5">
        <w:trPr>
          <w:tblCellSpacing w:w="15" w:type="dxa"/>
        </w:trPr>
        <w:tc>
          <w:tcPr>
            <w:tcW w:w="0" w:type="auto"/>
            <w:vAlign w:val="center"/>
            <w:hideMark/>
          </w:tcPr>
          <w:p w14:paraId="5A75A623" w14:textId="77777777" w:rsidR="007F1EF8" w:rsidRPr="00782B90" w:rsidRDefault="007F1EF8" w:rsidP="007F1EF8">
            <w:pPr>
              <w:rPr>
                <w:sz w:val="18"/>
                <w:szCs w:val="18"/>
              </w:rPr>
            </w:pPr>
            <w:r w:rsidRPr="00782B90">
              <w:rPr>
                <w:sz w:val="18"/>
                <w:szCs w:val="18"/>
              </w:rPr>
              <w:t>Dealings occurred before WU</w:t>
            </w:r>
          </w:p>
        </w:tc>
        <w:tc>
          <w:tcPr>
            <w:tcW w:w="0" w:type="auto"/>
            <w:vAlign w:val="center"/>
            <w:hideMark/>
          </w:tcPr>
          <w:p w14:paraId="6E736DBF" w14:textId="77777777" w:rsidR="007F1EF8" w:rsidRPr="00782B90" w:rsidRDefault="007F1EF8" w:rsidP="007F1EF8">
            <w:pPr>
              <w:rPr>
                <w:sz w:val="18"/>
                <w:szCs w:val="18"/>
              </w:rPr>
            </w:pPr>
            <w:r w:rsidRPr="00782B90">
              <w:rPr>
                <w:rFonts w:ascii="Segoe UI Emoji" w:hAnsi="Segoe UI Emoji" w:cs="Segoe UI Emoji"/>
                <w:sz w:val="18"/>
                <w:szCs w:val="18"/>
              </w:rPr>
              <w:t>✅</w:t>
            </w:r>
          </w:p>
        </w:tc>
      </w:tr>
      <w:tr w:rsidR="007F1EF8" w:rsidRPr="00782B90" w14:paraId="02A98632" w14:textId="77777777" w:rsidTr="00CC43F5">
        <w:trPr>
          <w:tblCellSpacing w:w="15" w:type="dxa"/>
        </w:trPr>
        <w:tc>
          <w:tcPr>
            <w:tcW w:w="0" w:type="auto"/>
            <w:vAlign w:val="center"/>
            <w:hideMark/>
          </w:tcPr>
          <w:p w14:paraId="68F3163D" w14:textId="77777777" w:rsidR="007F1EF8" w:rsidRPr="00782B90" w:rsidRDefault="007F1EF8" w:rsidP="007F1EF8">
            <w:pPr>
              <w:rPr>
                <w:sz w:val="18"/>
                <w:szCs w:val="18"/>
              </w:rPr>
            </w:pPr>
            <w:r w:rsidRPr="00782B90">
              <w:rPr>
                <w:sz w:val="18"/>
                <w:szCs w:val="18"/>
              </w:rPr>
              <w:t>Debt must be provable</w:t>
            </w:r>
          </w:p>
        </w:tc>
        <w:tc>
          <w:tcPr>
            <w:tcW w:w="0" w:type="auto"/>
            <w:vAlign w:val="center"/>
            <w:hideMark/>
          </w:tcPr>
          <w:p w14:paraId="50A91C25" w14:textId="77777777" w:rsidR="007F1EF8" w:rsidRPr="00782B90" w:rsidRDefault="007F1EF8" w:rsidP="007F1EF8">
            <w:pPr>
              <w:rPr>
                <w:sz w:val="18"/>
                <w:szCs w:val="18"/>
              </w:rPr>
            </w:pPr>
            <w:r w:rsidRPr="00782B90">
              <w:rPr>
                <w:rFonts w:ascii="Segoe UI Emoji" w:hAnsi="Segoe UI Emoji" w:cs="Segoe UI Emoji"/>
                <w:sz w:val="18"/>
                <w:szCs w:val="18"/>
              </w:rPr>
              <w:t>✅</w:t>
            </w:r>
          </w:p>
        </w:tc>
      </w:tr>
      <w:tr w:rsidR="007F1EF8" w:rsidRPr="00782B90" w14:paraId="13370B01" w14:textId="77777777" w:rsidTr="00CC43F5">
        <w:trPr>
          <w:tblCellSpacing w:w="15" w:type="dxa"/>
        </w:trPr>
        <w:tc>
          <w:tcPr>
            <w:tcW w:w="0" w:type="auto"/>
            <w:vAlign w:val="center"/>
            <w:hideMark/>
          </w:tcPr>
          <w:p w14:paraId="3C8DDBF8" w14:textId="77777777" w:rsidR="007F1EF8" w:rsidRPr="00782B90" w:rsidRDefault="007F1EF8" w:rsidP="007F1EF8">
            <w:pPr>
              <w:rPr>
                <w:sz w:val="18"/>
                <w:szCs w:val="18"/>
              </w:rPr>
            </w:pPr>
            <w:r w:rsidRPr="00782B90">
              <w:rPr>
                <w:sz w:val="18"/>
                <w:szCs w:val="18"/>
              </w:rPr>
              <w:t>No notice of WU/JM application when incurred</w:t>
            </w:r>
          </w:p>
        </w:tc>
        <w:tc>
          <w:tcPr>
            <w:tcW w:w="0" w:type="auto"/>
            <w:vAlign w:val="center"/>
            <w:hideMark/>
          </w:tcPr>
          <w:p w14:paraId="293C8E97" w14:textId="77777777" w:rsidR="007F1EF8" w:rsidRPr="00782B90" w:rsidRDefault="007F1EF8" w:rsidP="007F1EF8">
            <w:pPr>
              <w:rPr>
                <w:sz w:val="18"/>
                <w:szCs w:val="18"/>
              </w:rPr>
            </w:pPr>
            <w:r w:rsidRPr="00782B90">
              <w:rPr>
                <w:rFonts w:ascii="Segoe UI Emoji" w:hAnsi="Segoe UI Emoji" w:cs="Segoe UI Emoji"/>
                <w:sz w:val="18"/>
                <w:szCs w:val="18"/>
              </w:rPr>
              <w:t>✅</w:t>
            </w:r>
          </w:p>
        </w:tc>
      </w:tr>
    </w:tbl>
    <w:p w14:paraId="41ADD82A" w14:textId="77777777" w:rsidR="007F1EF8" w:rsidRPr="00782B90" w:rsidRDefault="007F1EF8" w:rsidP="007F1EF8">
      <w:pPr>
        <w:rPr>
          <w:sz w:val="18"/>
          <w:szCs w:val="18"/>
        </w:rPr>
      </w:pPr>
      <w:r w:rsidRPr="00782B90">
        <w:rPr>
          <w:rFonts w:ascii="Segoe UI Emoji" w:hAnsi="Segoe UI Emoji" w:cs="Segoe UI Emoji"/>
          <w:sz w:val="18"/>
          <w:szCs w:val="18"/>
        </w:rPr>
        <w:t>📌</w:t>
      </w:r>
      <w:r w:rsidRPr="00782B90">
        <w:rPr>
          <w:sz w:val="18"/>
          <w:szCs w:val="18"/>
        </w:rPr>
        <w:t xml:space="preserve"> Cannot be used if:</w:t>
      </w:r>
    </w:p>
    <w:p w14:paraId="454AA2F1" w14:textId="77777777" w:rsidR="007F1EF8" w:rsidRPr="00782B90" w:rsidRDefault="007F1EF8" w:rsidP="00CC43F5">
      <w:pPr>
        <w:pStyle w:val="ListParagraph"/>
        <w:numPr>
          <w:ilvl w:val="0"/>
          <w:numId w:val="39"/>
        </w:numPr>
        <w:rPr>
          <w:sz w:val="18"/>
          <w:szCs w:val="18"/>
        </w:rPr>
      </w:pPr>
      <w:r w:rsidRPr="00782B90">
        <w:rPr>
          <w:sz w:val="18"/>
          <w:szCs w:val="18"/>
        </w:rPr>
        <w:t xml:space="preserve">Claim is </w:t>
      </w:r>
      <w:r w:rsidRPr="00CC43F5">
        <w:rPr>
          <w:sz w:val="18"/>
          <w:szCs w:val="18"/>
        </w:rPr>
        <w:t>not provable</w:t>
      </w:r>
      <w:r w:rsidRPr="00782B90">
        <w:rPr>
          <w:sz w:val="18"/>
          <w:szCs w:val="18"/>
        </w:rPr>
        <w:t xml:space="preserve"> under s 218</w:t>
      </w:r>
    </w:p>
    <w:p w14:paraId="5B59CFAA" w14:textId="77777777" w:rsidR="007F1EF8" w:rsidRPr="00782B90" w:rsidRDefault="007F1EF8" w:rsidP="00CC43F5">
      <w:pPr>
        <w:pStyle w:val="ListParagraph"/>
        <w:numPr>
          <w:ilvl w:val="0"/>
          <w:numId w:val="39"/>
        </w:numPr>
        <w:rPr>
          <w:sz w:val="18"/>
          <w:szCs w:val="18"/>
        </w:rPr>
      </w:pPr>
      <w:r w:rsidRPr="00782B90">
        <w:rPr>
          <w:sz w:val="18"/>
          <w:szCs w:val="18"/>
        </w:rPr>
        <w:t xml:space="preserve">Obligation incurred </w:t>
      </w:r>
      <w:r w:rsidRPr="00CC43F5">
        <w:rPr>
          <w:sz w:val="18"/>
          <w:szCs w:val="18"/>
        </w:rPr>
        <w:t>after</w:t>
      </w:r>
      <w:r w:rsidRPr="00782B90">
        <w:rPr>
          <w:sz w:val="18"/>
          <w:szCs w:val="18"/>
        </w:rPr>
        <w:t xml:space="preserve"> creditor received WU/JM application notice (s 219(3))</w:t>
      </w:r>
    </w:p>
    <w:p w14:paraId="1F809DFA" w14:textId="77777777" w:rsidR="007F1EF8" w:rsidRPr="00782B90" w:rsidRDefault="007F1EF8" w:rsidP="007F1EF8">
      <w:pPr>
        <w:rPr>
          <w:sz w:val="18"/>
          <w:szCs w:val="18"/>
        </w:rPr>
      </w:pPr>
      <w:r w:rsidRPr="00782B90">
        <w:rPr>
          <w:rFonts w:ascii="Segoe UI Emoji" w:hAnsi="Segoe UI Emoji" w:cs="Segoe UI Emoji"/>
          <w:sz w:val="18"/>
          <w:szCs w:val="18"/>
        </w:rPr>
        <w:t>⚖️</w:t>
      </w:r>
      <w:r w:rsidRPr="00782B90">
        <w:rPr>
          <w:sz w:val="18"/>
          <w:szCs w:val="18"/>
        </w:rPr>
        <w:t xml:space="preserve"> </w:t>
      </w:r>
      <w:r w:rsidRPr="00782B90">
        <w:rPr>
          <w:b/>
          <w:bCs/>
          <w:sz w:val="18"/>
          <w:szCs w:val="18"/>
        </w:rPr>
        <w:t>Panorama Development [2003]</w:t>
      </w:r>
    </w:p>
    <w:p w14:paraId="243944E8" w14:textId="77777777" w:rsidR="007F1EF8" w:rsidRPr="00782B90" w:rsidRDefault="007F1EF8" w:rsidP="00CC43F5">
      <w:pPr>
        <w:pStyle w:val="ListParagraph"/>
        <w:numPr>
          <w:ilvl w:val="0"/>
          <w:numId w:val="39"/>
        </w:numPr>
        <w:rPr>
          <w:sz w:val="18"/>
          <w:szCs w:val="18"/>
        </w:rPr>
      </w:pPr>
      <w:r w:rsidRPr="00782B90">
        <w:rPr>
          <w:sz w:val="18"/>
          <w:szCs w:val="18"/>
        </w:rPr>
        <w:t xml:space="preserve">Mutuality assessed at </w:t>
      </w:r>
      <w:r w:rsidRPr="00CC43F5">
        <w:rPr>
          <w:sz w:val="18"/>
          <w:szCs w:val="18"/>
        </w:rPr>
        <w:t>commencement of WU</w:t>
      </w:r>
    </w:p>
    <w:p w14:paraId="44153DE4" w14:textId="77777777" w:rsidR="007F1EF8" w:rsidRPr="00782B90" w:rsidRDefault="007F1EF8" w:rsidP="00CC43F5">
      <w:pPr>
        <w:pStyle w:val="ListParagraph"/>
        <w:numPr>
          <w:ilvl w:val="0"/>
          <w:numId w:val="39"/>
        </w:numPr>
        <w:rPr>
          <w:sz w:val="18"/>
          <w:szCs w:val="18"/>
        </w:rPr>
      </w:pPr>
      <w:r w:rsidRPr="00782B90">
        <w:rPr>
          <w:sz w:val="18"/>
          <w:szCs w:val="18"/>
        </w:rPr>
        <w:t>But timing of valuation for proof = date of liquidation</w:t>
      </w:r>
    </w:p>
    <w:p w14:paraId="7DF423D9" w14:textId="77777777" w:rsidR="007F1EF8" w:rsidRPr="00782B90" w:rsidRDefault="007F1EF8" w:rsidP="007F1EF8">
      <w:pPr>
        <w:rPr>
          <w:sz w:val="18"/>
          <w:szCs w:val="18"/>
        </w:rPr>
      </w:pPr>
      <w:r w:rsidRPr="00782B90">
        <w:rPr>
          <w:rFonts w:ascii="Segoe UI Emoji" w:hAnsi="Segoe UI Emoji" w:cs="Segoe UI Emoji"/>
          <w:sz w:val="18"/>
          <w:szCs w:val="18"/>
        </w:rPr>
        <w:t>⚖️</w:t>
      </w:r>
      <w:r w:rsidRPr="00782B90">
        <w:rPr>
          <w:sz w:val="18"/>
          <w:szCs w:val="18"/>
        </w:rPr>
        <w:t xml:space="preserve"> </w:t>
      </w:r>
      <w:r w:rsidRPr="00782B90">
        <w:rPr>
          <w:b/>
          <w:bCs/>
          <w:sz w:val="18"/>
          <w:szCs w:val="18"/>
        </w:rPr>
        <w:t>Re Lehman Brothers Finance Asia</w:t>
      </w:r>
    </w:p>
    <w:p w14:paraId="1A103BBD" w14:textId="449499A8" w:rsidR="007F1EF8" w:rsidRPr="00782B90" w:rsidRDefault="007F1EF8" w:rsidP="00CC43F5">
      <w:pPr>
        <w:pStyle w:val="ListParagraph"/>
        <w:numPr>
          <w:ilvl w:val="0"/>
          <w:numId w:val="39"/>
        </w:numPr>
        <w:rPr>
          <w:sz w:val="18"/>
          <w:szCs w:val="18"/>
        </w:rPr>
      </w:pPr>
      <w:r w:rsidRPr="00782B90">
        <w:rPr>
          <w:sz w:val="18"/>
          <w:szCs w:val="18"/>
        </w:rPr>
        <w:t xml:space="preserve">Foreign currency conversion = date of </w:t>
      </w:r>
      <w:r w:rsidRPr="00782B90">
        <w:rPr>
          <w:b/>
          <w:bCs/>
          <w:sz w:val="18"/>
          <w:szCs w:val="18"/>
        </w:rPr>
        <w:t>WU order</w:t>
      </w:r>
      <w:r w:rsidRPr="00782B90">
        <w:rPr>
          <w:sz w:val="18"/>
          <w:szCs w:val="18"/>
        </w:rPr>
        <w:t>, not WU applic</w:t>
      </w:r>
      <w:r w:rsidR="00877F25">
        <w:rPr>
          <w:sz w:val="18"/>
          <w:szCs w:val="18"/>
        </w:rPr>
        <w:t>ss</w:t>
      </w:r>
      <w:r w:rsidRPr="00782B90">
        <w:rPr>
          <w:sz w:val="18"/>
          <w:szCs w:val="18"/>
        </w:rPr>
        <w:t>ation</w:t>
      </w:r>
      <w:r w:rsidR="00D61C19" w:rsidRPr="00782B90">
        <w:rPr>
          <w:sz w:val="18"/>
          <w:szCs w:val="18"/>
        </w:rPr>
        <w:t>ss</w:t>
      </w:r>
    </w:p>
    <w:p w14:paraId="7BD07788" w14:textId="77777777" w:rsidR="007F1EF8" w:rsidRPr="00782B90" w:rsidRDefault="00000000" w:rsidP="007F1EF8">
      <w:pPr>
        <w:rPr>
          <w:sz w:val="18"/>
          <w:szCs w:val="18"/>
        </w:rPr>
      </w:pPr>
      <w:r>
        <w:rPr>
          <w:sz w:val="18"/>
          <w:szCs w:val="18"/>
        </w:rPr>
        <w:pict w14:anchorId="340FC5B6">
          <v:rect id="_x0000_i1071" style="width:0;height:1.5pt" o:hralign="center" o:hrstd="t" o:hr="t" fillcolor="#a0a0a0" stroked="f"/>
        </w:pict>
      </w:r>
    </w:p>
    <w:p w14:paraId="07868D41" w14:textId="5F485AE3" w:rsidR="007F1EF8" w:rsidRPr="00782B90" w:rsidRDefault="00746E83" w:rsidP="003F57EF">
      <w:pPr>
        <w:pStyle w:val="Heading3"/>
      </w:pPr>
      <w:r>
        <w:t>3.</w:t>
      </w:r>
      <w:r w:rsidR="007F1EF8" w:rsidRPr="00782B90">
        <w:t xml:space="preserve">7.5 Estate Costs Rule — </w:t>
      </w:r>
      <w:r w:rsidR="007F1EF8" w:rsidRPr="00782B90">
        <w:rPr>
          <w:rFonts w:ascii="Segoe UI Emoji" w:hAnsi="Segoe UI Emoji" w:cs="Segoe UI Emoji"/>
        </w:rPr>
        <w:t>📖</w:t>
      </w:r>
      <w:r w:rsidR="007F1EF8" w:rsidRPr="00782B90">
        <w:t xml:space="preserve"> Ho Wing On Christopher v ECRC Land</w:t>
      </w:r>
    </w:p>
    <w:p w14:paraId="4FE59901" w14:textId="77777777" w:rsidR="007F1EF8" w:rsidRPr="00782B90" w:rsidRDefault="007F1EF8" w:rsidP="007F1EF8">
      <w:pPr>
        <w:rPr>
          <w:sz w:val="18"/>
          <w:szCs w:val="18"/>
        </w:rPr>
      </w:pPr>
      <w:r w:rsidRPr="00782B90">
        <w:rPr>
          <w:sz w:val="18"/>
          <w:szCs w:val="18"/>
        </w:rPr>
        <w:t xml:space="preserve">Liquidator may bring legal action in name of company — but if costs awarded </w:t>
      </w:r>
      <w:r w:rsidRPr="00782B90">
        <w:rPr>
          <w:b/>
          <w:bCs/>
          <w:sz w:val="18"/>
          <w:szCs w:val="18"/>
        </w:rPr>
        <w:t>against</w:t>
      </w:r>
      <w:r w:rsidRPr="00782B90">
        <w:rPr>
          <w:sz w:val="18"/>
          <w:szCs w:val="18"/>
        </w:rPr>
        <w:t xml:space="preserve"> company…</w:t>
      </w:r>
    </w:p>
    <w:p w14:paraId="362BA384" w14:textId="77777777" w:rsidR="007F1EF8" w:rsidRPr="00782B90" w:rsidRDefault="007F1EF8" w:rsidP="00CC43F5">
      <w:pPr>
        <w:pStyle w:val="ListParagraph"/>
        <w:numPr>
          <w:ilvl w:val="0"/>
          <w:numId w:val="39"/>
        </w:numPr>
        <w:rPr>
          <w:sz w:val="18"/>
          <w:szCs w:val="18"/>
        </w:rPr>
      </w:pPr>
      <w:r w:rsidRPr="00782B90">
        <w:rPr>
          <w:sz w:val="18"/>
          <w:szCs w:val="18"/>
        </w:rPr>
        <w:t xml:space="preserve">These costs </w:t>
      </w:r>
      <w:r w:rsidRPr="00CC43F5">
        <w:rPr>
          <w:sz w:val="18"/>
          <w:szCs w:val="18"/>
        </w:rPr>
        <w:t>rank in priority</w:t>
      </w:r>
      <w:r w:rsidRPr="00782B90">
        <w:rPr>
          <w:sz w:val="18"/>
          <w:szCs w:val="18"/>
        </w:rPr>
        <w:t xml:space="preserve"> over other unsecured creditors</w:t>
      </w:r>
    </w:p>
    <w:p w14:paraId="432CC4DD" w14:textId="77777777" w:rsidR="007F1EF8" w:rsidRPr="00782B90" w:rsidRDefault="007F1EF8" w:rsidP="00CC43F5">
      <w:pPr>
        <w:pStyle w:val="ListParagraph"/>
        <w:numPr>
          <w:ilvl w:val="0"/>
          <w:numId w:val="39"/>
        </w:numPr>
        <w:rPr>
          <w:sz w:val="18"/>
          <w:szCs w:val="18"/>
        </w:rPr>
      </w:pPr>
      <w:r w:rsidRPr="00782B90">
        <w:rPr>
          <w:sz w:val="18"/>
          <w:szCs w:val="18"/>
        </w:rPr>
        <w:t xml:space="preserve">Liquidator who pays other debts first may be </w:t>
      </w:r>
      <w:r w:rsidRPr="00CC43F5">
        <w:rPr>
          <w:sz w:val="18"/>
          <w:szCs w:val="18"/>
        </w:rPr>
        <w:t>personally liable</w:t>
      </w:r>
    </w:p>
    <w:p w14:paraId="278917D2" w14:textId="77777777" w:rsidR="007F1EF8" w:rsidRPr="00782B90" w:rsidRDefault="007F1EF8" w:rsidP="00CC43F5">
      <w:pPr>
        <w:pStyle w:val="ListParagraph"/>
        <w:numPr>
          <w:ilvl w:val="0"/>
          <w:numId w:val="39"/>
        </w:numPr>
        <w:rPr>
          <w:sz w:val="18"/>
          <w:szCs w:val="18"/>
        </w:rPr>
      </w:pPr>
      <w:r w:rsidRPr="00782B90">
        <w:rPr>
          <w:sz w:val="18"/>
          <w:szCs w:val="18"/>
        </w:rPr>
        <w:t xml:space="preserve">Must </w:t>
      </w:r>
      <w:r w:rsidRPr="00CC43F5">
        <w:rPr>
          <w:sz w:val="18"/>
          <w:szCs w:val="18"/>
        </w:rPr>
        <w:t>not use company funds recklessly</w:t>
      </w:r>
      <w:r w:rsidRPr="00782B90">
        <w:rPr>
          <w:sz w:val="18"/>
          <w:szCs w:val="18"/>
        </w:rPr>
        <w:t xml:space="preserve"> to litigate</w:t>
      </w:r>
    </w:p>
    <w:p w14:paraId="51639C58" w14:textId="77777777" w:rsidR="007F1EF8" w:rsidRPr="00782B90" w:rsidRDefault="007F1EF8" w:rsidP="007F1EF8">
      <w:pPr>
        <w:rPr>
          <w:sz w:val="18"/>
          <w:szCs w:val="18"/>
        </w:rPr>
      </w:pPr>
      <w:r w:rsidRPr="00782B90">
        <w:rPr>
          <w:rFonts w:ascii="Segoe UI Emoji" w:hAnsi="Segoe UI Emoji" w:cs="Segoe UI Emoji"/>
          <w:sz w:val="18"/>
          <w:szCs w:val="18"/>
        </w:rPr>
        <w:t>💣</w:t>
      </w:r>
      <w:r w:rsidRPr="00782B90">
        <w:rPr>
          <w:sz w:val="18"/>
          <w:szCs w:val="18"/>
        </w:rPr>
        <w:t xml:space="preserve"> Trap: Failing to account for potential </w:t>
      </w:r>
      <w:r w:rsidRPr="00782B90">
        <w:rPr>
          <w:b/>
          <w:bCs/>
          <w:sz w:val="18"/>
          <w:szCs w:val="18"/>
        </w:rPr>
        <w:t>adverse costs</w:t>
      </w:r>
      <w:r w:rsidRPr="00782B90">
        <w:rPr>
          <w:sz w:val="18"/>
          <w:szCs w:val="18"/>
        </w:rPr>
        <w:t xml:space="preserve"> before commencing legal action</w:t>
      </w:r>
    </w:p>
    <w:p w14:paraId="4E9FD749" w14:textId="52B3A5FC" w:rsidR="004757EF" w:rsidRDefault="004757EF">
      <w:pPr>
        <w:rPr>
          <w:sz w:val="18"/>
          <w:szCs w:val="18"/>
        </w:rPr>
      </w:pPr>
      <w:r>
        <w:rPr>
          <w:sz w:val="18"/>
          <w:szCs w:val="18"/>
        </w:rPr>
        <w:br w:type="page"/>
      </w:r>
    </w:p>
    <w:p w14:paraId="664CB565" w14:textId="27D6379D" w:rsidR="004757EF" w:rsidRPr="004757EF" w:rsidRDefault="00487C1E" w:rsidP="00487C1E">
      <w:pPr>
        <w:pStyle w:val="Heading1"/>
      </w:pPr>
      <w:r w:rsidRPr="00750AE5">
        <w:lastRenderedPageBreak/>
        <w:t>3.2</w:t>
      </w:r>
      <w:r>
        <w:rPr>
          <w:rFonts w:ascii="Segoe UI Emoji" w:hAnsi="Segoe UI Emoji" w:cs="Segoe UI Emoji"/>
        </w:rPr>
        <w:t xml:space="preserve"> </w:t>
      </w:r>
      <w:r w:rsidR="004757EF" w:rsidRPr="004757EF">
        <w:t>BANKRUPTCY (INDIVIDUAL INSOLVENCY)</w:t>
      </w:r>
    </w:p>
    <w:p w14:paraId="27D7C480" w14:textId="77777777" w:rsidR="004757EF" w:rsidRPr="004757EF" w:rsidRDefault="00000000" w:rsidP="004757EF">
      <w:pPr>
        <w:rPr>
          <w:sz w:val="18"/>
          <w:szCs w:val="18"/>
        </w:rPr>
      </w:pPr>
      <w:r>
        <w:rPr>
          <w:sz w:val="18"/>
          <w:szCs w:val="18"/>
        </w:rPr>
        <w:pict w14:anchorId="28920C84">
          <v:rect id="_x0000_i1072" style="width:0;height:1.5pt" o:hralign="center" o:hrstd="t" o:hr="t" fillcolor="#a0a0a0" stroked="f"/>
        </w:pict>
      </w:r>
    </w:p>
    <w:p w14:paraId="1B9A300E" w14:textId="77777777" w:rsidR="004757EF" w:rsidRPr="004757EF" w:rsidRDefault="004757EF" w:rsidP="004757EF">
      <w:pPr>
        <w:rPr>
          <w:b/>
          <w:bCs/>
          <w:sz w:val="18"/>
          <w:szCs w:val="18"/>
        </w:rPr>
      </w:pPr>
      <w:r w:rsidRPr="004757EF">
        <w:rPr>
          <w:rFonts w:ascii="Segoe UI Emoji" w:hAnsi="Segoe UI Emoji" w:cs="Segoe UI Emoji"/>
          <w:b/>
          <w:bCs/>
          <w:sz w:val="18"/>
          <w:szCs w:val="18"/>
        </w:rPr>
        <w:t>📚</w:t>
      </w:r>
      <w:r w:rsidRPr="004757EF">
        <w:rPr>
          <w:b/>
          <w:bCs/>
          <w:sz w:val="18"/>
          <w:szCs w:val="18"/>
        </w:rPr>
        <w:t xml:space="preserve"> TABLE OF CONTENTS</w:t>
      </w:r>
    </w:p>
    <w:p w14:paraId="05323C7E" w14:textId="77777777" w:rsidR="004757EF" w:rsidRPr="004757EF" w:rsidRDefault="004757EF" w:rsidP="004757EF">
      <w:pPr>
        <w:rPr>
          <w:sz w:val="18"/>
          <w:szCs w:val="18"/>
        </w:rPr>
      </w:pPr>
      <w:r w:rsidRPr="004757EF">
        <w:rPr>
          <w:sz w:val="18"/>
          <w:szCs w:val="18"/>
        </w:rPr>
        <w:t>2.1 Bankruptcy Proceedings</w:t>
      </w:r>
      <w:r w:rsidRPr="004757EF">
        <w:rPr>
          <w:sz w:val="18"/>
          <w:szCs w:val="18"/>
        </w:rPr>
        <w:br/>
      </w:r>
      <w:r w:rsidRPr="004757EF">
        <w:rPr>
          <w:sz w:val="18"/>
          <w:szCs w:val="18"/>
        </w:rPr>
        <w:t> </w:t>
      </w:r>
      <w:r w:rsidRPr="004757EF">
        <w:rPr>
          <w:sz w:val="18"/>
          <w:szCs w:val="18"/>
        </w:rPr>
        <w:t> </w:t>
      </w:r>
      <w:r w:rsidRPr="004757EF">
        <w:rPr>
          <w:sz w:val="18"/>
          <w:szCs w:val="18"/>
        </w:rPr>
        <w:t>2.1.1 Jurisdiction – s 310</w:t>
      </w:r>
      <w:r w:rsidRPr="004757EF">
        <w:rPr>
          <w:sz w:val="18"/>
          <w:szCs w:val="18"/>
        </w:rPr>
        <w:br/>
      </w:r>
      <w:r w:rsidRPr="004757EF">
        <w:rPr>
          <w:sz w:val="18"/>
          <w:szCs w:val="18"/>
        </w:rPr>
        <w:t> </w:t>
      </w:r>
      <w:r w:rsidRPr="004757EF">
        <w:rPr>
          <w:sz w:val="18"/>
          <w:szCs w:val="18"/>
        </w:rPr>
        <w:t> </w:t>
      </w:r>
      <w:r w:rsidRPr="004757EF">
        <w:rPr>
          <w:sz w:val="18"/>
          <w:szCs w:val="18"/>
        </w:rPr>
        <w:t>2.1.2 Who May Apply – s 307, s 308</w:t>
      </w:r>
      <w:r w:rsidRPr="004757EF">
        <w:rPr>
          <w:sz w:val="18"/>
          <w:szCs w:val="18"/>
        </w:rPr>
        <w:br/>
      </w:r>
      <w:r w:rsidRPr="004757EF">
        <w:rPr>
          <w:sz w:val="18"/>
          <w:szCs w:val="18"/>
        </w:rPr>
        <w:t> </w:t>
      </w:r>
      <w:r w:rsidRPr="004757EF">
        <w:rPr>
          <w:sz w:val="18"/>
          <w:szCs w:val="18"/>
        </w:rPr>
        <w:t> </w:t>
      </w:r>
      <w:r w:rsidRPr="004757EF">
        <w:rPr>
          <w:sz w:val="18"/>
          <w:szCs w:val="18"/>
        </w:rPr>
        <w:t>2.1.3 Grounds for Bankruptcy – s 311</w:t>
      </w:r>
      <w:r w:rsidRPr="004757EF">
        <w:rPr>
          <w:sz w:val="18"/>
          <w:szCs w:val="18"/>
        </w:rPr>
        <w:br/>
      </w:r>
      <w:r w:rsidRPr="004757EF">
        <w:rPr>
          <w:sz w:val="18"/>
          <w:szCs w:val="18"/>
        </w:rPr>
        <w:t> </w:t>
      </w:r>
      <w:r w:rsidRPr="004757EF">
        <w:rPr>
          <w:sz w:val="18"/>
          <w:szCs w:val="18"/>
        </w:rPr>
        <w:t> </w:t>
      </w:r>
      <w:r w:rsidRPr="004757EF">
        <w:rPr>
          <w:sz w:val="18"/>
          <w:szCs w:val="18"/>
        </w:rPr>
        <w:t>2.1.4 Presumption of Inability to Pay – s 312</w:t>
      </w:r>
      <w:r w:rsidRPr="004757EF">
        <w:rPr>
          <w:sz w:val="18"/>
          <w:szCs w:val="18"/>
        </w:rPr>
        <w:br/>
      </w:r>
      <w:r w:rsidRPr="004757EF">
        <w:rPr>
          <w:sz w:val="18"/>
          <w:szCs w:val="18"/>
        </w:rPr>
        <w:t> </w:t>
      </w:r>
      <w:r w:rsidRPr="004757EF">
        <w:rPr>
          <w:sz w:val="18"/>
          <w:szCs w:val="18"/>
        </w:rPr>
        <w:t> </w:t>
      </w:r>
      <w:r w:rsidRPr="004757EF">
        <w:rPr>
          <w:sz w:val="18"/>
          <w:szCs w:val="18"/>
        </w:rPr>
        <w:t>2.1.5 Statutory Demand Mechanics – r 64–73</w:t>
      </w:r>
      <w:r w:rsidRPr="004757EF">
        <w:rPr>
          <w:sz w:val="18"/>
          <w:szCs w:val="18"/>
        </w:rPr>
        <w:br/>
      </w:r>
      <w:r w:rsidRPr="004757EF">
        <w:rPr>
          <w:sz w:val="18"/>
          <w:szCs w:val="18"/>
        </w:rPr>
        <w:t> </w:t>
      </w:r>
      <w:r w:rsidRPr="004757EF">
        <w:rPr>
          <w:sz w:val="18"/>
          <w:szCs w:val="18"/>
        </w:rPr>
        <w:t> </w:t>
      </w:r>
      <w:r w:rsidRPr="004757EF">
        <w:rPr>
          <w:sz w:val="18"/>
          <w:szCs w:val="18"/>
        </w:rPr>
        <w:t>2.1.6 Setting Aside SD – r 67</w:t>
      </w:r>
      <w:r w:rsidRPr="004757EF">
        <w:rPr>
          <w:sz w:val="18"/>
          <w:szCs w:val="18"/>
        </w:rPr>
        <w:br/>
      </w:r>
      <w:r w:rsidRPr="004757EF">
        <w:rPr>
          <w:sz w:val="18"/>
          <w:szCs w:val="18"/>
        </w:rPr>
        <w:t> </w:t>
      </w:r>
      <w:r w:rsidRPr="004757EF">
        <w:rPr>
          <w:sz w:val="18"/>
          <w:szCs w:val="18"/>
        </w:rPr>
        <w:t> </w:t>
      </w:r>
      <w:r w:rsidRPr="004757EF">
        <w:rPr>
          <w:sz w:val="18"/>
          <w:szCs w:val="18"/>
        </w:rPr>
        <w:t>2.1.7 Hearing &amp; Orders – s 315, s 318</w:t>
      </w:r>
      <w:r w:rsidRPr="004757EF">
        <w:rPr>
          <w:sz w:val="18"/>
          <w:szCs w:val="18"/>
        </w:rPr>
        <w:br/>
      </w:r>
      <w:r w:rsidRPr="004757EF">
        <w:rPr>
          <w:sz w:val="18"/>
          <w:szCs w:val="18"/>
        </w:rPr>
        <w:t> </w:t>
      </w:r>
      <w:r w:rsidRPr="004757EF">
        <w:rPr>
          <w:sz w:val="18"/>
          <w:szCs w:val="18"/>
        </w:rPr>
        <w:t> </w:t>
      </w:r>
      <w:r w:rsidRPr="004757EF">
        <w:rPr>
          <w:sz w:val="18"/>
          <w:szCs w:val="18"/>
        </w:rPr>
        <w:t>2.1.8 Commencement of Bankruptcy – s 326</w:t>
      </w:r>
      <w:r w:rsidRPr="004757EF">
        <w:rPr>
          <w:sz w:val="18"/>
          <w:szCs w:val="18"/>
        </w:rPr>
        <w:br/>
      </w:r>
      <w:r w:rsidRPr="004757EF">
        <w:rPr>
          <w:sz w:val="18"/>
          <w:szCs w:val="18"/>
        </w:rPr>
        <w:t> </w:t>
      </w:r>
      <w:r w:rsidRPr="004757EF">
        <w:rPr>
          <w:sz w:val="18"/>
          <w:szCs w:val="18"/>
        </w:rPr>
        <w:t> </w:t>
      </w:r>
      <w:r w:rsidRPr="004757EF">
        <w:rPr>
          <w:sz w:val="18"/>
          <w:szCs w:val="18"/>
        </w:rPr>
        <w:t>2.1.9 Common Traps</w:t>
      </w:r>
    </w:p>
    <w:p w14:paraId="7347521C" w14:textId="77777777" w:rsidR="004757EF" w:rsidRPr="004757EF" w:rsidRDefault="004757EF" w:rsidP="004757EF">
      <w:pPr>
        <w:rPr>
          <w:sz w:val="18"/>
          <w:szCs w:val="18"/>
        </w:rPr>
      </w:pPr>
      <w:r w:rsidRPr="004757EF">
        <w:rPr>
          <w:sz w:val="18"/>
          <w:szCs w:val="18"/>
        </w:rPr>
        <w:t>2.2 Debt Repayment Scheme (DRS) – Part 15</w:t>
      </w:r>
      <w:r w:rsidRPr="004757EF">
        <w:rPr>
          <w:sz w:val="18"/>
          <w:szCs w:val="18"/>
        </w:rPr>
        <w:br/>
      </w:r>
      <w:r w:rsidRPr="004757EF">
        <w:rPr>
          <w:sz w:val="18"/>
          <w:szCs w:val="18"/>
        </w:rPr>
        <w:t> </w:t>
      </w:r>
      <w:r w:rsidRPr="004757EF">
        <w:rPr>
          <w:sz w:val="18"/>
          <w:szCs w:val="18"/>
        </w:rPr>
        <w:t> </w:t>
      </w:r>
      <w:r w:rsidRPr="004757EF">
        <w:rPr>
          <w:sz w:val="18"/>
          <w:szCs w:val="18"/>
        </w:rPr>
        <w:t>2.2.1 Eligibility – s 289, s 290</w:t>
      </w:r>
      <w:r w:rsidRPr="004757EF">
        <w:rPr>
          <w:sz w:val="18"/>
          <w:szCs w:val="18"/>
        </w:rPr>
        <w:br/>
      </w:r>
      <w:r w:rsidRPr="004757EF">
        <w:rPr>
          <w:sz w:val="18"/>
          <w:szCs w:val="18"/>
        </w:rPr>
        <w:t> </w:t>
      </w:r>
      <w:r w:rsidRPr="004757EF">
        <w:rPr>
          <w:sz w:val="18"/>
          <w:szCs w:val="18"/>
        </w:rPr>
        <w:t> </w:t>
      </w:r>
      <w:r w:rsidRPr="004757EF">
        <w:rPr>
          <w:sz w:val="18"/>
          <w:szCs w:val="18"/>
        </w:rPr>
        <w:t>2.2.2 Mechanics &amp; OA Role – s 291–s 301</w:t>
      </w:r>
      <w:r w:rsidRPr="004757EF">
        <w:rPr>
          <w:sz w:val="18"/>
          <w:szCs w:val="18"/>
        </w:rPr>
        <w:br/>
      </w:r>
      <w:r w:rsidRPr="004757EF">
        <w:rPr>
          <w:sz w:val="18"/>
          <w:szCs w:val="18"/>
        </w:rPr>
        <w:t> </w:t>
      </w:r>
      <w:r w:rsidRPr="004757EF">
        <w:rPr>
          <w:sz w:val="18"/>
          <w:szCs w:val="18"/>
        </w:rPr>
        <w:t> </w:t>
      </w:r>
      <w:r w:rsidRPr="004757EF">
        <w:rPr>
          <w:sz w:val="18"/>
          <w:szCs w:val="18"/>
        </w:rPr>
        <w:t>2.2.3 Moratorium – s 293</w:t>
      </w:r>
      <w:r w:rsidRPr="004757EF">
        <w:rPr>
          <w:sz w:val="18"/>
          <w:szCs w:val="18"/>
        </w:rPr>
        <w:br/>
      </w:r>
      <w:r w:rsidRPr="004757EF">
        <w:rPr>
          <w:sz w:val="18"/>
          <w:szCs w:val="18"/>
        </w:rPr>
        <w:t> </w:t>
      </w:r>
      <w:r w:rsidRPr="004757EF">
        <w:rPr>
          <w:sz w:val="18"/>
          <w:szCs w:val="18"/>
        </w:rPr>
        <w:t> </w:t>
      </w:r>
      <w:r w:rsidRPr="004757EF">
        <w:rPr>
          <w:sz w:val="18"/>
          <w:szCs w:val="18"/>
        </w:rPr>
        <w:t>2.2.4 Completion &amp; Outcome – s 301</w:t>
      </w:r>
      <w:r w:rsidRPr="004757EF">
        <w:rPr>
          <w:sz w:val="18"/>
          <w:szCs w:val="18"/>
        </w:rPr>
        <w:br/>
      </w:r>
      <w:r w:rsidRPr="004757EF">
        <w:rPr>
          <w:sz w:val="18"/>
          <w:szCs w:val="18"/>
        </w:rPr>
        <w:t> </w:t>
      </w:r>
      <w:r w:rsidRPr="004757EF">
        <w:rPr>
          <w:sz w:val="18"/>
          <w:szCs w:val="18"/>
        </w:rPr>
        <w:t> </w:t>
      </w:r>
      <w:r w:rsidRPr="004757EF">
        <w:rPr>
          <w:sz w:val="18"/>
          <w:szCs w:val="18"/>
        </w:rPr>
        <w:t>2.2.5 Traps &amp; Comparison with Bankruptcy</w:t>
      </w:r>
    </w:p>
    <w:p w14:paraId="1226000C" w14:textId="77777777" w:rsidR="004757EF" w:rsidRPr="004757EF" w:rsidRDefault="004757EF" w:rsidP="004757EF">
      <w:pPr>
        <w:rPr>
          <w:sz w:val="18"/>
          <w:szCs w:val="18"/>
        </w:rPr>
      </w:pPr>
      <w:r w:rsidRPr="004757EF">
        <w:rPr>
          <w:sz w:val="18"/>
          <w:szCs w:val="18"/>
        </w:rPr>
        <w:t>2.3 Individual Voluntary Arrangement (IVA) – Part 14</w:t>
      </w:r>
      <w:r w:rsidRPr="004757EF">
        <w:rPr>
          <w:sz w:val="18"/>
          <w:szCs w:val="18"/>
        </w:rPr>
        <w:br/>
      </w:r>
      <w:r w:rsidRPr="004757EF">
        <w:rPr>
          <w:sz w:val="18"/>
          <w:szCs w:val="18"/>
        </w:rPr>
        <w:t> </w:t>
      </w:r>
      <w:r w:rsidRPr="004757EF">
        <w:rPr>
          <w:sz w:val="18"/>
          <w:szCs w:val="18"/>
        </w:rPr>
        <w:t> </w:t>
      </w:r>
      <w:r w:rsidRPr="004757EF">
        <w:rPr>
          <w:sz w:val="18"/>
          <w:szCs w:val="18"/>
        </w:rPr>
        <w:t>2.3.1 Eligibility &amp; Initiation – s 275–s 279</w:t>
      </w:r>
      <w:r w:rsidRPr="004757EF">
        <w:rPr>
          <w:sz w:val="18"/>
          <w:szCs w:val="18"/>
        </w:rPr>
        <w:br/>
      </w:r>
      <w:r w:rsidRPr="004757EF">
        <w:rPr>
          <w:sz w:val="18"/>
          <w:szCs w:val="18"/>
        </w:rPr>
        <w:t> </w:t>
      </w:r>
      <w:r w:rsidRPr="004757EF">
        <w:rPr>
          <w:sz w:val="18"/>
          <w:szCs w:val="18"/>
        </w:rPr>
        <w:t> </w:t>
      </w:r>
      <w:r w:rsidRPr="004757EF">
        <w:rPr>
          <w:sz w:val="18"/>
          <w:szCs w:val="18"/>
        </w:rPr>
        <w:t>2.3.2 Interim Order – s 276</w:t>
      </w:r>
      <w:r w:rsidRPr="004757EF">
        <w:rPr>
          <w:sz w:val="18"/>
          <w:szCs w:val="18"/>
        </w:rPr>
        <w:br/>
      </w:r>
      <w:r w:rsidRPr="004757EF">
        <w:rPr>
          <w:sz w:val="18"/>
          <w:szCs w:val="18"/>
        </w:rPr>
        <w:t> </w:t>
      </w:r>
      <w:r w:rsidRPr="004757EF">
        <w:rPr>
          <w:sz w:val="18"/>
          <w:szCs w:val="18"/>
        </w:rPr>
        <w:t> </w:t>
      </w:r>
      <w:r w:rsidRPr="004757EF">
        <w:rPr>
          <w:sz w:val="18"/>
          <w:szCs w:val="18"/>
        </w:rPr>
        <w:t>2.3.3 Nominee’s Report – s 280</w:t>
      </w:r>
      <w:r w:rsidRPr="004757EF">
        <w:rPr>
          <w:sz w:val="18"/>
          <w:szCs w:val="18"/>
        </w:rPr>
        <w:br/>
      </w:r>
      <w:r w:rsidRPr="004757EF">
        <w:rPr>
          <w:sz w:val="18"/>
          <w:szCs w:val="18"/>
        </w:rPr>
        <w:t> </w:t>
      </w:r>
      <w:r w:rsidRPr="004757EF">
        <w:rPr>
          <w:sz w:val="18"/>
          <w:szCs w:val="18"/>
        </w:rPr>
        <w:t> </w:t>
      </w:r>
      <w:r w:rsidRPr="004757EF">
        <w:rPr>
          <w:sz w:val="18"/>
          <w:szCs w:val="18"/>
        </w:rPr>
        <w:t>2.3.4 Creditors’ Meeting &amp; Approval – s 281–s 284</w:t>
      </w:r>
      <w:r w:rsidRPr="004757EF">
        <w:rPr>
          <w:sz w:val="18"/>
          <w:szCs w:val="18"/>
        </w:rPr>
        <w:br/>
      </w:r>
      <w:r w:rsidRPr="004757EF">
        <w:rPr>
          <w:sz w:val="18"/>
          <w:szCs w:val="18"/>
        </w:rPr>
        <w:t> </w:t>
      </w:r>
      <w:r w:rsidRPr="004757EF">
        <w:rPr>
          <w:sz w:val="18"/>
          <w:szCs w:val="18"/>
        </w:rPr>
        <w:t> </w:t>
      </w:r>
      <w:r w:rsidRPr="004757EF">
        <w:rPr>
          <w:sz w:val="18"/>
          <w:szCs w:val="18"/>
        </w:rPr>
        <w:t>2.3.5 Effect, Enforcement &amp; Review – s 285</w:t>
      </w:r>
      <w:r w:rsidRPr="004757EF">
        <w:rPr>
          <w:sz w:val="18"/>
          <w:szCs w:val="18"/>
        </w:rPr>
        <w:br/>
      </w:r>
      <w:r w:rsidRPr="004757EF">
        <w:rPr>
          <w:sz w:val="18"/>
          <w:szCs w:val="18"/>
        </w:rPr>
        <w:t> </w:t>
      </w:r>
      <w:r w:rsidRPr="004757EF">
        <w:rPr>
          <w:sz w:val="18"/>
          <w:szCs w:val="18"/>
        </w:rPr>
        <w:t> </w:t>
      </w:r>
      <w:r w:rsidRPr="004757EF">
        <w:rPr>
          <w:sz w:val="18"/>
          <w:szCs w:val="18"/>
        </w:rPr>
        <w:t>2.3.6 Common Traps</w:t>
      </w:r>
    </w:p>
    <w:p w14:paraId="56DC9A35" w14:textId="77777777" w:rsidR="004757EF" w:rsidRPr="004757EF" w:rsidRDefault="00000000" w:rsidP="004757EF">
      <w:pPr>
        <w:rPr>
          <w:sz w:val="18"/>
          <w:szCs w:val="18"/>
        </w:rPr>
      </w:pPr>
      <w:r>
        <w:rPr>
          <w:sz w:val="18"/>
          <w:szCs w:val="18"/>
        </w:rPr>
        <w:pict w14:anchorId="05F6DD34">
          <v:rect id="_x0000_i1073" style="width:0;height:1.5pt" o:hralign="center" o:hrstd="t" o:hr="t" fillcolor="#a0a0a0" stroked="f"/>
        </w:pict>
      </w:r>
    </w:p>
    <w:p w14:paraId="6814D8E4" w14:textId="16F761B0" w:rsidR="004757EF" w:rsidRDefault="00B616AA" w:rsidP="00487C1E">
      <w:pPr>
        <w:pStyle w:val="Heading2"/>
      </w:pPr>
      <w:r>
        <w:t>3.</w:t>
      </w:r>
      <w:r w:rsidR="004757EF" w:rsidRPr="004757EF">
        <w:t>2.1 BANKRUPTCY PROCEEDINGS</w:t>
      </w:r>
    </w:p>
    <w:p w14:paraId="59BC3A5A" w14:textId="5286655E" w:rsidR="001D58B2" w:rsidRPr="001D58B2" w:rsidRDefault="001D58B2" w:rsidP="001D58B2">
      <w:pPr>
        <w:rPr>
          <w:sz w:val="18"/>
          <w:szCs w:val="18"/>
        </w:rPr>
      </w:pPr>
      <w:r w:rsidRPr="001D58B2">
        <w:rPr>
          <w:sz w:val="18"/>
          <w:szCs w:val="18"/>
        </w:rPr>
        <w:t>Logic Flow for Bankruptcy</w:t>
      </w:r>
    </w:p>
    <w:p w14:paraId="746352A0" w14:textId="359BD782" w:rsidR="001D58B2" w:rsidRPr="001D58B2" w:rsidRDefault="001D58B2" w:rsidP="001D58B2">
      <w:pPr>
        <w:pStyle w:val="ListParagraph"/>
        <w:numPr>
          <w:ilvl w:val="0"/>
          <w:numId w:val="53"/>
        </w:numPr>
        <w:rPr>
          <w:sz w:val="18"/>
          <w:szCs w:val="18"/>
        </w:rPr>
      </w:pPr>
      <w:r w:rsidRPr="001D58B2">
        <w:rPr>
          <w:sz w:val="18"/>
          <w:szCs w:val="18"/>
        </w:rPr>
        <w:t>Creditor applies for bankruptcy → must prove s 311(a)–(d)</w:t>
      </w:r>
    </w:p>
    <w:p w14:paraId="2165B724" w14:textId="66A9E79F" w:rsidR="001D58B2" w:rsidRPr="001D58B2" w:rsidRDefault="001D58B2" w:rsidP="001D58B2">
      <w:pPr>
        <w:pStyle w:val="ListParagraph"/>
        <w:numPr>
          <w:ilvl w:val="0"/>
          <w:numId w:val="53"/>
        </w:numPr>
        <w:rPr>
          <w:sz w:val="18"/>
          <w:szCs w:val="18"/>
        </w:rPr>
      </w:pPr>
      <w:r w:rsidRPr="001D58B2">
        <w:rPr>
          <w:sz w:val="18"/>
          <w:szCs w:val="18"/>
        </w:rPr>
        <w:t>Uses SD or other method to trigger presumption (s 312)</w:t>
      </w:r>
    </w:p>
    <w:p w14:paraId="562FB306" w14:textId="2D81A024" w:rsidR="001D58B2" w:rsidRPr="001D58B2" w:rsidRDefault="001D58B2" w:rsidP="001D58B2">
      <w:pPr>
        <w:pStyle w:val="ListParagraph"/>
        <w:numPr>
          <w:ilvl w:val="0"/>
          <w:numId w:val="53"/>
        </w:numPr>
        <w:rPr>
          <w:sz w:val="18"/>
          <w:szCs w:val="18"/>
        </w:rPr>
      </w:pPr>
      <w:r w:rsidRPr="001D58B2">
        <w:rPr>
          <w:sz w:val="18"/>
          <w:szCs w:val="18"/>
        </w:rPr>
        <w:t>Debtor may challenge:</w:t>
      </w:r>
    </w:p>
    <w:p w14:paraId="7EF3C9F0" w14:textId="4A5B3374" w:rsidR="001D58B2" w:rsidRPr="001D58B2" w:rsidRDefault="001D58B2" w:rsidP="001D58B2">
      <w:pPr>
        <w:pStyle w:val="ListParagraph"/>
        <w:numPr>
          <w:ilvl w:val="0"/>
          <w:numId w:val="52"/>
        </w:numPr>
        <w:rPr>
          <w:sz w:val="18"/>
          <w:szCs w:val="18"/>
        </w:rPr>
      </w:pPr>
      <w:r w:rsidRPr="001D58B2">
        <w:rPr>
          <w:sz w:val="18"/>
          <w:szCs w:val="18"/>
        </w:rPr>
        <w:t>Set aside SD</w:t>
      </w:r>
    </w:p>
    <w:p w14:paraId="6996F771" w14:textId="6FDD31CB" w:rsidR="001D58B2" w:rsidRPr="001D58B2" w:rsidRDefault="001D58B2" w:rsidP="001D58B2">
      <w:pPr>
        <w:pStyle w:val="ListParagraph"/>
        <w:numPr>
          <w:ilvl w:val="0"/>
          <w:numId w:val="52"/>
        </w:numPr>
        <w:rPr>
          <w:sz w:val="18"/>
          <w:szCs w:val="18"/>
        </w:rPr>
      </w:pPr>
      <w:r w:rsidRPr="001D58B2">
        <w:rPr>
          <w:sz w:val="18"/>
          <w:szCs w:val="18"/>
        </w:rPr>
        <w:t>Show triable issue / cross-claim</w:t>
      </w:r>
    </w:p>
    <w:p w14:paraId="5F9FA29C" w14:textId="2CA3D252" w:rsidR="001D58B2" w:rsidRPr="001D58B2" w:rsidRDefault="001D58B2" w:rsidP="001D58B2">
      <w:pPr>
        <w:pStyle w:val="ListParagraph"/>
        <w:numPr>
          <w:ilvl w:val="0"/>
          <w:numId w:val="52"/>
        </w:numPr>
        <w:rPr>
          <w:sz w:val="18"/>
          <w:szCs w:val="18"/>
        </w:rPr>
      </w:pPr>
      <w:r w:rsidRPr="001D58B2">
        <w:rPr>
          <w:sz w:val="18"/>
          <w:szCs w:val="18"/>
        </w:rPr>
        <w:t>Prove solvency</w:t>
      </w:r>
    </w:p>
    <w:p w14:paraId="0A2E1E7B" w14:textId="358C83ED" w:rsidR="001D58B2" w:rsidRPr="001D58B2" w:rsidRDefault="001D58B2" w:rsidP="001D58B2">
      <w:pPr>
        <w:pStyle w:val="ListParagraph"/>
        <w:numPr>
          <w:ilvl w:val="0"/>
          <w:numId w:val="53"/>
        </w:numPr>
        <w:rPr>
          <w:sz w:val="18"/>
          <w:szCs w:val="18"/>
        </w:rPr>
      </w:pPr>
      <w:r w:rsidRPr="001D58B2">
        <w:rPr>
          <w:sz w:val="18"/>
          <w:szCs w:val="18"/>
        </w:rPr>
        <w:t>Court hears application (s 315–318)</w:t>
      </w:r>
    </w:p>
    <w:p w14:paraId="26540610" w14:textId="64B1D93B" w:rsidR="001D58B2" w:rsidRPr="001D58B2" w:rsidRDefault="001D58B2" w:rsidP="001D58B2">
      <w:pPr>
        <w:pStyle w:val="ListParagraph"/>
        <w:numPr>
          <w:ilvl w:val="0"/>
          <w:numId w:val="53"/>
        </w:numPr>
        <w:rPr>
          <w:sz w:val="18"/>
          <w:szCs w:val="18"/>
        </w:rPr>
      </w:pPr>
      <w:r w:rsidRPr="001D58B2">
        <w:rPr>
          <w:sz w:val="18"/>
          <w:szCs w:val="18"/>
        </w:rPr>
        <w:t>If satisfied → makes Bankruptcy Order (s 326)</w:t>
      </w:r>
    </w:p>
    <w:p w14:paraId="567CCE30" w14:textId="6462E844" w:rsidR="001D58B2" w:rsidRPr="001D58B2" w:rsidRDefault="001D58B2" w:rsidP="001D58B2">
      <w:pPr>
        <w:pStyle w:val="ListParagraph"/>
        <w:numPr>
          <w:ilvl w:val="0"/>
          <w:numId w:val="53"/>
        </w:numPr>
        <w:rPr>
          <w:sz w:val="18"/>
          <w:szCs w:val="18"/>
        </w:rPr>
      </w:pPr>
      <w:r w:rsidRPr="001D58B2">
        <w:rPr>
          <w:sz w:val="18"/>
          <w:szCs w:val="18"/>
        </w:rPr>
        <w:t>Bankruptcy commences on order date</w:t>
      </w:r>
    </w:p>
    <w:p w14:paraId="02D1836A" w14:textId="504572A7" w:rsidR="004757EF" w:rsidRPr="004757EF" w:rsidRDefault="00B616AA" w:rsidP="00746E83">
      <w:pPr>
        <w:pStyle w:val="Heading3"/>
      </w:pPr>
      <w:r>
        <w:t>3.</w:t>
      </w:r>
      <w:r w:rsidR="004757EF" w:rsidRPr="004757EF">
        <w:t>2.1.1 Jurisdiction to Bring Application</w:t>
      </w:r>
    </w:p>
    <w:p w14:paraId="3AAB3227" w14:textId="77777777" w:rsidR="004757EF" w:rsidRPr="004757EF" w:rsidRDefault="004757EF" w:rsidP="004757EF">
      <w:pPr>
        <w:rPr>
          <w:sz w:val="18"/>
          <w:szCs w:val="18"/>
        </w:rPr>
      </w:pPr>
      <w:r w:rsidRPr="004757EF">
        <w:rPr>
          <w:b/>
          <w:bCs/>
          <w:sz w:val="18"/>
          <w:szCs w:val="18"/>
        </w:rPr>
        <w:t>Statutory: s 310 IRDA</w:t>
      </w:r>
      <w:r w:rsidRPr="004757EF">
        <w:rPr>
          <w:sz w:val="18"/>
          <w:szCs w:val="18"/>
        </w:rPr>
        <w:br/>
        <w:t xml:space="preserve">You </w:t>
      </w:r>
      <w:r w:rsidRPr="004757EF">
        <w:rPr>
          <w:i/>
          <w:iCs/>
          <w:sz w:val="18"/>
          <w:szCs w:val="18"/>
        </w:rPr>
        <w:t>cannot</w:t>
      </w:r>
      <w:r w:rsidRPr="004757EF">
        <w:rPr>
          <w:sz w:val="18"/>
          <w:szCs w:val="18"/>
        </w:rPr>
        <w:t xml:space="preserve"> bring a bankruptcy application unless the debtor: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16"/>
        <w:gridCol w:w="5200"/>
      </w:tblGrid>
      <w:tr w:rsidR="004757EF" w:rsidRPr="004757EF" w14:paraId="016212D0" w14:textId="77777777" w:rsidTr="00892E2D">
        <w:trPr>
          <w:tblHeader/>
          <w:tblCellSpacing w:w="15" w:type="dxa"/>
        </w:trPr>
        <w:tc>
          <w:tcPr>
            <w:tcW w:w="0" w:type="auto"/>
            <w:vAlign w:val="center"/>
            <w:hideMark/>
          </w:tcPr>
          <w:p w14:paraId="54AFE84C" w14:textId="77777777" w:rsidR="004757EF" w:rsidRPr="004757EF" w:rsidRDefault="004757EF" w:rsidP="004757EF">
            <w:pPr>
              <w:rPr>
                <w:b/>
                <w:bCs/>
                <w:sz w:val="18"/>
                <w:szCs w:val="18"/>
              </w:rPr>
            </w:pPr>
            <w:r w:rsidRPr="004757EF">
              <w:rPr>
                <w:b/>
                <w:bCs/>
                <w:sz w:val="18"/>
                <w:szCs w:val="18"/>
              </w:rPr>
              <w:lastRenderedPageBreak/>
              <w:t>Test</w:t>
            </w:r>
          </w:p>
        </w:tc>
        <w:tc>
          <w:tcPr>
            <w:tcW w:w="0" w:type="auto"/>
            <w:vAlign w:val="center"/>
            <w:hideMark/>
          </w:tcPr>
          <w:p w14:paraId="7B6F8C30" w14:textId="77777777" w:rsidR="004757EF" w:rsidRPr="004757EF" w:rsidRDefault="004757EF" w:rsidP="004757EF">
            <w:pPr>
              <w:rPr>
                <w:b/>
                <w:bCs/>
                <w:sz w:val="18"/>
                <w:szCs w:val="18"/>
              </w:rPr>
            </w:pPr>
            <w:r w:rsidRPr="004757EF">
              <w:rPr>
                <w:b/>
                <w:bCs/>
                <w:sz w:val="18"/>
                <w:szCs w:val="18"/>
              </w:rPr>
              <w:t>How to identify</w:t>
            </w:r>
          </w:p>
        </w:tc>
      </w:tr>
      <w:tr w:rsidR="004757EF" w:rsidRPr="004757EF" w14:paraId="497D494C" w14:textId="77777777" w:rsidTr="00892E2D">
        <w:trPr>
          <w:tblCellSpacing w:w="15" w:type="dxa"/>
        </w:trPr>
        <w:tc>
          <w:tcPr>
            <w:tcW w:w="0" w:type="auto"/>
            <w:vAlign w:val="center"/>
            <w:hideMark/>
          </w:tcPr>
          <w:p w14:paraId="2A787554" w14:textId="77777777" w:rsidR="004757EF" w:rsidRPr="004757EF" w:rsidRDefault="004757EF" w:rsidP="004757EF">
            <w:pPr>
              <w:rPr>
                <w:sz w:val="18"/>
                <w:szCs w:val="18"/>
              </w:rPr>
            </w:pPr>
            <w:r w:rsidRPr="004757EF">
              <w:rPr>
                <w:b/>
                <w:bCs/>
                <w:sz w:val="18"/>
                <w:szCs w:val="18"/>
              </w:rPr>
              <w:t>Domiciled in Singapore</w:t>
            </w:r>
          </w:p>
        </w:tc>
        <w:tc>
          <w:tcPr>
            <w:tcW w:w="0" w:type="auto"/>
            <w:vAlign w:val="center"/>
            <w:hideMark/>
          </w:tcPr>
          <w:p w14:paraId="6A39E118" w14:textId="77777777" w:rsidR="004757EF" w:rsidRPr="004757EF" w:rsidRDefault="004757EF" w:rsidP="004757EF">
            <w:pPr>
              <w:rPr>
                <w:sz w:val="18"/>
                <w:szCs w:val="18"/>
              </w:rPr>
            </w:pPr>
            <w:r w:rsidRPr="004757EF">
              <w:rPr>
                <w:sz w:val="18"/>
                <w:szCs w:val="18"/>
              </w:rPr>
              <w:t>Long-term residence or permanent ties (eg. NRIC holder, local dependents)</w:t>
            </w:r>
          </w:p>
        </w:tc>
      </w:tr>
      <w:tr w:rsidR="004757EF" w:rsidRPr="004757EF" w14:paraId="5DACB3FD" w14:textId="77777777" w:rsidTr="00892E2D">
        <w:trPr>
          <w:tblCellSpacing w:w="15" w:type="dxa"/>
        </w:trPr>
        <w:tc>
          <w:tcPr>
            <w:tcW w:w="0" w:type="auto"/>
            <w:vAlign w:val="center"/>
            <w:hideMark/>
          </w:tcPr>
          <w:p w14:paraId="6671B63C" w14:textId="77777777" w:rsidR="004757EF" w:rsidRPr="004757EF" w:rsidRDefault="004757EF" w:rsidP="004757EF">
            <w:pPr>
              <w:rPr>
                <w:sz w:val="18"/>
                <w:szCs w:val="18"/>
              </w:rPr>
            </w:pPr>
            <w:r w:rsidRPr="004757EF">
              <w:rPr>
                <w:b/>
                <w:bCs/>
                <w:sz w:val="18"/>
                <w:szCs w:val="18"/>
              </w:rPr>
              <w:t>Has property in SG</w:t>
            </w:r>
          </w:p>
        </w:tc>
        <w:tc>
          <w:tcPr>
            <w:tcW w:w="0" w:type="auto"/>
            <w:vAlign w:val="center"/>
            <w:hideMark/>
          </w:tcPr>
          <w:p w14:paraId="3368FC88" w14:textId="77777777" w:rsidR="004757EF" w:rsidRPr="004757EF" w:rsidRDefault="004757EF" w:rsidP="004757EF">
            <w:pPr>
              <w:rPr>
                <w:sz w:val="18"/>
                <w:szCs w:val="18"/>
              </w:rPr>
            </w:pPr>
            <w:r w:rsidRPr="004757EF">
              <w:rPr>
                <w:sz w:val="18"/>
                <w:szCs w:val="18"/>
              </w:rPr>
              <w:t>Owns real estate, bank account, shares etc. in SG</w:t>
            </w:r>
          </w:p>
        </w:tc>
      </w:tr>
      <w:tr w:rsidR="004757EF" w:rsidRPr="004757EF" w14:paraId="0386D3B9" w14:textId="77777777" w:rsidTr="00892E2D">
        <w:trPr>
          <w:tblCellSpacing w:w="15" w:type="dxa"/>
        </w:trPr>
        <w:tc>
          <w:tcPr>
            <w:tcW w:w="0" w:type="auto"/>
            <w:vAlign w:val="center"/>
            <w:hideMark/>
          </w:tcPr>
          <w:p w14:paraId="4581CECC" w14:textId="77777777" w:rsidR="004757EF" w:rsidRPr="004757EF" w:rsidRDefault="004757EF" w:rsidP="004757EF">
            <w:pPr>
              <w:rPr>
                <w:sz w:val="18"/>
                <w:szCs w:val="18"/>
              </w:rPr>
            </w:pPr>
            <w:r w:rsidRPr="004757EF">
              <w:rPr>
                <w:b/>
                <w:bCs/>
                <w:sz w:val="18"/>
                <w:szCs w:val="18"/>
              </w:rPr>
              <w:t>Resident or carried on business in SG (within 1 year)</w:t>
            </w:r>
          </w:p>
        </w:tc>
        <w:tc>
          <w:tcPr>
            <w:tcW w:w="0" w:type="auto"/>
            <w:vAlign w:val="center"/>
            <w:hideMark/>
          </w:tcPr>
          <w:p w14:paraId="1FE73271" w14:textId="77777777" w:rsidR="004757EF" w:rsidRPr="004757EF" w:rsidRDefault="004757EF" w:rsidP="004757EF">
            <w:pPr>
              <w:rPr>
                <w:sz w:val="18"/>
                <w:szCs w:val="18"/>
              </w:rPr>
            </w:pPr>
            <w:r w:rsidRPr="004757EF">
              <w:rPr>
                <w:sz w:val="18"/>
                <w:szCs w:val="18"/>
              </w:rPr>
              <w:t>Lease, business registration, prior employment or SG address</w:t>
            </w:r>
          </w:p>
        </w:tc>
      </w:tr>
    </w:tbl>
    <w:p w14:paraId="66751C4C" w14:textId="77777777" w:rsidR="004757EF" w:rsidRPr="004757EF" w:rsidRDefault="00000000" w:rsidP="004757EF">
      <w:pPr>
        <w:rPr>
          <w:sz w:val="18"/>
          <w:szCs w:val="18"/>
        </w:rPr>
      </w:pPr>
      <w:r>
        <w:rPr>
          <w:sz w:val="18"/>
          <w:szCs w:val="18"/>
        </w:rPr>
        <w:pict w14:anchorId="6A90BEAC">
          <v:rect id="_x0000_i1074" style="width:0;height:1.5pt" o:hralign="center" o:hrstd="t" o:hr="t" fillcolor="#a0a0a0" stroked="f"/>
        </w:pict>
      </w:r>
    </w:p>
    <w:p w14:paraId="35CB8360" w14:textId="3B133AF2" w:rsidR="004757EF" w:rsidRPr="004757EF" w:rsidRDefault="00746E83" w:rsidP="00746E83">
      <w:pPr>
        <w:pStyle w:val="Heading3"/>
      </w:pPr>
      <w:r>
        <w:t>3.</w:t>
      </w:r>
      <w:r w:rsidR="004757EF" w:rsidRPr="004757EF">
        <w:t>2.1.2 Who Can Apply?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2"/>
        <w:gridCol w:w="1459"/>
        <w:gridCol w:w="5200"/>
      </w:tblGrid>
      <w:tr w:rsidR="004757EF" w:rsidRPr="004757EF" w14:paraId="0815C043" w14:textId="77777777" w:rsidTr="00892E2D">
        <w:trPr>
          <w:tblHeader/>
          <w:tblCellSpacing w:w="15" w:type="dxa"/>
        </w:trPr>
        <w:tc>
          <w:tcPr>
            <w:tcW w:w="0" w:type="auto"/>
            <w:vAlign w:val="center"/>
            <w:hideMark/>
          </w:tcPr>
          <w:p w14:paraId="5B7BC5B3" w14:textId="35A5DDFB" w:rsidR="004757EF" w:rsidRPr="004757EF" w:rsidRDefault="004757EF" w:rsidP="004757EF">
            <w:pPr>
              <w:rPr>
                <w:b/>
                <w:bCs/>
                <w:sz w:val="18"/>
                <w:szCs w:val="18"/>
              </w:rPr>
            </w:pPr>
            <w:r w:rsidRPr="004757EF">
              <w:rPr>
                <w:b/>
                <w:bCs/>
                <w:sz w:val="18"/>
                <w:szCs w:val="18"/>
              </w:rPr>
              <w:t>A</w:t>
            </w:r>
            <w:r w:rsidR="00892E2D">
              <w:rPr>
                <w:b/>
                <w:bCs/>
                <w:sz w:val="18"/>
                <w:szCs w:val="18"/>
              </w:rPr>
              <w:t>p</w:t>
            </w:r>
            <w:r w:rsidRPr="004757EF">
              <w:rPr>
                <w:b/>
                <w:bCs/>
                <w:sz w:val="18"/>
                <w:szCs w:val="18"/>
              </w:rPr>
              <w:t>plicant</w:t>
            </w:r>
          </w:p>
        </w:tc>
        <w:tc>
          <w:tcPr>
            <w:tcW w:w="0" w:type="auto"/>
            <w:vAlign w:val="center"/>
            <w:hideMark/>
          </w:tcPr>
          <w:p w14:paraId="365C5D56" w14:textId="77777777" w:rsidR="004757EF" w:rsidRPr="004757EF" w:rsidRDefault="004757EF" w:rsidP="004757EF">
            <w:pPr>
              <w:rPr>
                <w:b/>
                <w:bCs/>
                <w:sz w:val="18"/>
                <w:szCs w:val="18"/>
              </w:rPr>
            </w:pPr>
            <w:r w:rsidRPr="004757EF">
              <w:rPr>
                <w:b/>
                <w:bCs/>
                <w:sz w:val="18"/>
                <w:szCs w:val="18"/>
              </w:rPr>
              <w:t>Statutory Source</w:t>
            </w:r>
          </w:p>
        </w:tc>
        <w:tc>
          <w:tcPr>
            <w:tcW w:w="0" w:type="auto"/>
            <w:vAlign w:val="center"/>
            <w:hideMark/>
          </w:tcPr>
          <w:p w14:paraId="10758902" w14:textId="77777777" w:rsidR="004757EF" w:rsidRPr="004757EF" w:rsidRDefault="004757EF" w:rsidP="004757EF">
            <w:pPr>
              <w:rPr>
                <w:b/>
                <w:bCs/>
                <w:sz w:val="18"/>
                <w:szCs w:val="18"/>
              </w:rPr>
            </w:pPr>
            <w:r w:rsidRPr="004757EF">
              <w:rPr>
                <w:b/>
                <w:bCs/>
                <w:sz w:val="18"/>
                <w:szCs w:val="18"/>
              </w:rPr>
              <w:t>Notes</w:t>
            </w:r>
          </w:p>
        </w:tc>
      </w:tr>
      <w:tr w:rsidR="004757EF" w:rsidRPr="004757EF" w14:paraId="677AB3F2" w14:textId="77777777" w:rsidTr="00892E2D">
        <w:trPr>
          <w:tblCellSpacing w:w="15" w:type="dxa"/>
        </w:trPr>
        <w:tc>
          <w:tcPr>
            <w:tcW w:w="0" w:type="auto"/>
            <w:vAlign w:val="center"/>
            <w:hideMark/>
          </w:tcPr>
          <w:p w14:paraId="457D7619" w14:textId="77777777" w:rsidR="004757EF" w:rsidRPr="004757EF" w:rsidRDefault="004757EF" w:rsidP="004757EF">
            <w:pPr>
              <w:rPr>
                <w:sz w:val="18"/>
                <w:szCs w:val="18"/>
              </w:rPr>
            </w:pPr>
            <w:r w:rsidRPr="004757EF">
              <w:rPr>
                <w:b/>
                <w:bCs/>
                <w:sz w:val="18"/>
                <w:szCs w:val="18"/>
              </w:rPr>
              <w:t>Creditor(s)</w:t>
            </w:r>
          </w:p>
        </w:tc>
        <w:tc>
          <w:tcPr>
            <w:tcW w:w="0" w:type="auto"/>
            <w:vAlign w:val="center"/>
            <w:hideMark/>
          </w:tcPr>
          <w:p w14:paraId="792879EA" w14:textId="77777777" w:rsidR="004757EF" w:rsidRPr="004757EF" w:rsidRDefault="004757EF" w:rsidP="004757EF">
            <w:pPr>
              <w:rPr>
                <w:sz w:val="18"/>
                <w:szCs w:val="18"/>
              </w:rPr>
            </w:pPr>
            <w:r w:rsidRPr="004757EF">
              <w:rPr>
                <w:b/>
                <w:bCs/>
                <w:sz w:val="18"/>
                <w:szCs w:val="18"/>
              </w:rPr>
              <w:t>s 307 IRDA</w:t>
            </w:r>
          </w:p>
        </w:tc>
        <w:tc>
          <w:tcPr>
            <w:tcW w:w="0" w:type="auto"/>
            <w:vAlign w:val="center"/>
            <w:hideMark/>
          </w:tcPr>
          <w:p w14:paraId="20DA083C" w14:textId="77777777" w:rsidR="004757EF" w:rsidRPr="004757EF" w:rsidRDefault="004757EF" w:rsidP="004757EF">
            <w:pPr>
              <w:rPr>
                <w:sz w:val="18"/>
                <w:szCs w:val="18"/>
              </w:rPr>
            </w:pPr>
            <w:r w:rsidRPr="004757EF">
              <w:rPr>
                <w:sz w:val="18"/>
                <w:szCs w:val="18"/>
              </w:rPr>
              <w:t>One or more creditors OR nominee under a voluntary arrangement</w:t>
            </w:r>
          </w:p>
        </w:tc>
      </w:tr>
      <w:tr w:rsidR="004757EF" w:rsidRPr="004757EF" w14:paraId="02821A36" w14:textId="77777777" w:rsidTr="00892E2D">
        <w:trPr>
          <w:tblCellSpacing w:w="15" w:type="dxa"/>
        </w:trPr>
        <w:tc>
          <w:tcPr>
            <w:tcW w:w="0" w:type="auto"/>
            <w:vAlign w:val="center"/>
            <w:hideMark/>
          </w:tcPr>
          <w:p w14:paraId="6956360F" w14:textId="77777777" w:rsidR="004757EF" w:rsidRPr="004757EF" w:rsidRDefault="004757EF" w:rsidP="004757EF">
            <w:pPr>
              <w:rPr>
                <w:sz w:val="18"/>
                <w:szCs w:val="18"/>
              </w:rPr>
            </w:pPr>
            <w:r w:rsidRPr="004757EF">
              <w:rPr>
                <w:b/>
                <w:bCs/>
                <w:sz w:val="18"/>
                <w:szCs w:val="18"/>
              </w:rPr>
              <w:t>Debtor</w:t>
            </w:r>
          </w:p>
        </w:tc>
        <w:tc>
          <w:tcPr>
            <w:tcW w:w="0" w:type="auto"/>
            <w:vAlign w:val="center"/>
            <w:hideMark/>
          </w:tcPr>
          <w:p w14:paraId="2B64D3EA" w14:textId="77777777" w:rsidR="004757EF" w:rsidRPr="004757EF" w:rsidRDefault="004757EF" w:rsidP="004757EF">
            <w:pPr>
              <w:rPr>
                <w:sz w:val="18"/>
                <w:szCs w:val="18"/>
              </w:rPr>
            </w:pPr>
            <w:r w:rsidRPr="004757EF">
              <w:rPr>
                <w:b/>
                <w:bCs/>
                <w:sz w:val="18"/>
                <w:szCs w:val="18"/>
              </w:rPr>
              <w:t>s 308 IRDA</w:t>
            </w:r>
          </w:p>
        </w:tc>
        <w:tc>
          <w:tcPr>
            <w:tcW w:w="0" w:type="auto"/>
            <w:vAlign w:val="center"/>
            <w:hideMark/>
          </w:tcPr>
          <w:p w14:paraId="56227227" w14:textId="77777777" w:rsidR="004757EF" w:rsidRPr="004757EF" w:rsidRDefault="004757EF" w:rsidP="004757EF">
            <w:pPr>
              <w:rPr>
                <w:sz w:val="18"/>
                <w:szCs w:val="18"/>
              </w:rPr>
            </w:pPr>
            <w:r w:rsidRPr="004757EF">
              <w:rPr>
                <w:sz w:val="18"/>
                <w:szCs w:val="18"/>
              </w:rPr>
              <w:t>Self-initiated application</w:t>
            </w:r>
          </w:p>
        </w:tc>
      </w:tr>
    </w:tbl>
    <w:p w14:paraId="54344D80" w14:textId="77777777" w:rsidR="004757EF" w:rsidRPr="004757EF" w:rsidRDefault="004757EF" w:rsidP="004757EF">
      <w:pPr>
        <w:rPr>
          <w:sz w:val="18"/>
          <w:szCs w:val="18"/>
        </w:rPr>
      </w:pPr>
      <w:r w:rsidRPr="004757EF">
        <w:rPr>
          <w:rFonts w:ascii="Segoe UI Emoji" w:hAnsi="Segoe UI Emoji" w:cs="Segoe UI Emoji"/>
          <w:sz w:val="18"/>
          <w:szCs w:val="18"/>
        </w:rPr>
        <w:t>🧠</w:t>
      </w:r>
      <w:r w:rsidRPr="004757EF">
        <w:rPr>
          <w:sz w:val="18"/>
          <w:szCs w:val="18"/>
        </w:rPr>
        <w:t xml:space="preserve"> </w:t>
      </w:r>
      <w:r w:rsidRPr="004757EF">
        <w:rPr>
          <w:b/>
          <w:bCs/>
          <w:sz w:val="18"/>
          <w:szCs w:val="18"/>
        </w:rPr>
        <w:t>Red Flag</w:t>
      </w:r>
      <w:r w:rsidRPr="004757EF">
        <w:rPr>
          <w:sz w:val="18"/>
          <w:szCs w:val="18"/>
        </w:rPr>
        <w:t xml:space="preserve">: Must use </w:t>
      </w:r>
      <w:r w:rsidRPr="004757EF">
        <w:rPr>
          <w:i/>
          <w:iCs/>
          <w:sz w:val="18"/>
          <w:szCs w:val="18"/>
        </w:rPr>
        <w:t>prescribed forms</w:t>
      </w:r>
      <w:r w:rsidRPr="004757EF">
        <w:rPr>
          <w:sz w:val="18"/>
          <w:szCs w:val="18"/>
        </w:rPr>
        <w:t xml:space="preserve"> and comply with </w:t>
      </w:r>
      <w:r w:rsidRPr="004757EF">
        <w:rPr>
          <w:i/>
          <w:iCs/>
          <w:sz w:val="18"/>
          <w:szCs w:val="18"/>
        </w:rPr>
        <w:t>service requirements</w:t>
      </w:r>
      <w:r w:rsidRPr="004757EF">
        <w:rPr>
          <w:sz w:val="18"/>
          <w:szCs w:val="18"/>
        </w:rPr>
        <w:t>.</w:t>
      </w:r>
    </w:p>
    <w:p w14:paraId="758E1711" w14:textId="77777777" w:rsidR="004757EF" w:rsidRPr="004757EF" w:rsidRDefault="00000000" w:rsidP="004757EF">
      <w:pPr>
        <w:rPr>
          <w:sz w:val="18"/>
          <w:szCs w:val="18"/>
        </w:rPr>
      </w:pPr>
      <w:r>
        <w:rPr>
          <w:sz w:val="18"/>
          <w:szCs w:val="18"/>
        </w:rPr>
        <w:pict w14:anchorId="4DEFC1D2">
          <v:rect id="_x0000_i1075" style="width:0;height:1.5pt" o:hralign="center" o:hrstd="t" o:hr="t" fillcolor="#a0a0a0" stroked="f"/>
        </w:pict>
      </w:r>
    </w:p>
    <w:p w14:paraId="6717E9C6" w14:textId="6FFAC429" w:rsidR="004757EF" w:rsidRPr="004757EF" w:rsidRDefault="00C43710" w:rsidP="004757EF">
      <w:pPr>
        <w:rPr>
          <w:b/>
          <w:bCs/>
          <w:sz w:val="18"/>
          <w:szCs w:val="18"/>
        </w:rPr>
      </w:pPr>
      <w:r>
        <w:rPr>
          <w:rStyle w:val="Heading3Char"/>
        </w:rPr>
        <w:t>3.</w:t>
      </w:r>
      <w:r w:rsidR="004757EF" w:rsidRPr="004757EF">
        <w:rPr>
          <w:rStyle w:val="Heading3Char"/>
        </w:rPr>
        <w:t>2.1.3 Grounds for Bankruptcy — s 311 IRDA</w:t>
      </w:r>
    </w:p>
    <w:p w14:paraId="1B7041D9" w14:textId="77777777" w:rsidR="004757EF" w:rsidRPr="004757EF" w:rsidRDefault="004757EF" w:rsidP="004757EF">
      <w:pPr>
        <w:rPr>
          <w:sz w:val="18"/>
          <w:szCs w:val="18"/>
        </w:rPr>
      </w:pPr>
      <w:r w:rsidRPr="004757EF">
        <w:rPr>
          <w:b/>
          <w:bCs/>
          <w:sz w:val="18"/>
          <w:szCs w:val="18"/>
        </w:rPr>
        <w:t>ALL of the following must be satisfied</w:t>
      </w:r>
      <w:r w:rsidRPr="004757EF">
        <w:rPr>
          <w:sz w:val="18"/>
          <w:szCs w:val="18"/>
        </w:rPr>
        <w:t xml:space="preserve"> (no discretion).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2"/>
        <w:gridCol w:w="3035"/>
        <w:gridCol w:w="3879"/>
      </w:tblGrid>
      <w:tr w:rsidR="00AA3A2B" w:rsidRPr="004757EF" w14:paraId="54BF9A2E" w14:textId="77777777" w:rsidTr="00707B6A">
        <w:trPr>
          <w:tblHeader/>
          <w:tblCellSpacing w:w="15" w:type="dxa"/>
        </w:trPr>
        <w:tc>
          <w:tcPr>
            <w:tcW w:w="0" w:type="auto"/>
            <w:vAlign w:val="center"/>
            <w:hideMark/>
          </w:tcPr>
          <w:p w14:paraId="3C9AF168" w14:textId="77777777" w:rsidR="004757EF" w:rsidRPr="004757EF" w:rsidRDefault="004757EF" w:rsidP="004757EF">
            <w:pPr>
              <w:rPr>
                <w:b/>
                <w:bCs/>
                <w:sz w:val="18"/>
                <w:szCs w:val="18"/>
              </w:rPr>
            </w:pPr>
            <w:r w:rsidRPr="004757EF">
              <w:rPr>
                <w:b/>
                <w:bCs/>
                <w:sz w:val="18"/>
                <w:szCs w:val="18"/>
              </w:rPr>
              <w:t>Element</w:t>
            </w:r>
          </w:p>
        </w:tc>
        <w:tc>
          <w:tcPr>
            <w:tcW w:w="0" w:type="auto"/>
            <w:vAlign w:val="center"/>
            <w:hideMark/>
          </w:tcPr>
          <w:p w14:paraId="1F2BF8E0" w14:textId="77777777" w:rsidR="004757EF" w:rsidRPr="004757EF" w:rsidRDefault="004757EF" w:rsidP="004757EF">
            <w:pPr>
              <w:rPr>
                <w:b/>
                <w:bCs/>
                <w:sz w:val="18"/>
                <w:szCs w:val="18"/>
              </w:rPr>
            </w:pPr>
            <w:r w:rsidRPr="004757EF">
              <w:rPr>
                <w:b/>
                <w:bCs/>
                <w:sz w:val="18"/>
                <w:szCs w:val="18"/>
              </w:rPr>
              <w:t>What must be shown</w:t>
            </w:r>
          </w:p>
        </w:tc>
        <w:tc>
          <w:tcPr>
            <w:tcW w:w="0" w:type="auto"/>
            <w:vAlign w:val="center"/>
            <w:hideMark/>
          </w:tcPr>
          <w:p w14:paraId="74F777E6" w14:textId="77777777" w:rsidR="004757EF" w:rsidRPr="004757EF" w:rsidRDefault="004757EF" w:rsidP="004757EF">
            <w:pPr>
              <w:rPr>
                <w:b/>
                <w:bCs/>
                <w:sz w:val="18"/>
                <w:szCs w:val="18"/>
              </w:rPr>
            </w:pPr>
            <w:r w:rsidRPr="004757EF">
              <w:rPr>
                <w:b/>
                <w:bCs/>
                <w:sz w:val="18"/>
                <w:szCs w:val="18"/>
              </w:rPr>
              <w:t>How to identify</w:t>
            </w:r>
          </w:p>
        </w:tc>
      </w:tr>
      <w:tr w:rsidR="00AA3A2B" w:rsidRPr="004757EF" w14:paraId="6039AC40" w14:textId="77777777" w:rsidTr="00707B6A">
        <w:trPr>
          <w:tblCellSpacing w:w="15" w:type="dxa"/>
        </w:trPr>
        <w:tc>
          <w:tcPr>
            <w:tcW w:w="0" w:type="auto"/>
            <w:vAlign w:val="center"/>
            <w:hideMark/>
          </w:tcPr>
          <w:p w14:paraId="558AB8A4" w14:textId="18EED37A" w:rsidR="004757EF" w:rsidRPr="004757EF" w:rsidRDefault="004757EF" w:rsidP="004757EF">
            <w:pPr>
              <w:rPr>
                <w:sz w:val="18"/>
                <w:szCs w:val="18"/>
              </w:rPr>
            </w:pPr>
            <w:r w:rsidRPr="004757EF">
              <w:rPr>
                <w:b/>
                <w:bCs/>
                <w:sz w:val="18"/>
                <w:szCs w:val="18"/>
              </w:rPr>
              <w:t>(a) Det &gt; $15,000</w:t>
            </w:r>
            <w:r w:rsidR="001B0FAB">
              <w:rPr>
                <w:b/>
                <w:bCs/>
                <w:sz w:val="18"/>
                <w:szCs w:val="18"/>
              </w:rPr>
              <w:t xml:space="preserve"> (S311(1)(a))</w:t>
            </w:r>
          </w:p>
        </w:tc>
        <w:tc>
          <w:tcPr>
            <w:tcW w:w="0" w:type="auto"/>
            <w:vAlign w:val="center"/>
            <w:hideMark/>
          </w:tcPr>
          <w:p w14:paraId="45DA54ED" w14:textId="77777777" w:rsidR="004757EF" w:rsidRPr="004757EF" w:rsidRDefault="004757EF" w:rsidP="004757EF">
            <w:pPr>
              <w:rPr>
                <w:sz w:val="18"/>
                <w:szCs w:val="18"/>
              </w:rPr>
            </w:pPr>
            <w:r w:rsidRPr="004757EF">
              <w:rPr>
                <w:sz w:val="18"/>
                <w:szCs w:val="18"/>
              </w:rPr>
              <w:t>Total debt owing &gt; $15K</w:t>
            </w:r>
          </w:p>
        </w:tc>
        <w:tc>
          <w:tcPr>
            <w:tcW w:w="0" w:type="auto"/>
            <w:vAlign w:val="center"/>
            <w:hideMark/>
          </w:tcPr>
          <w:p w14:paraId="63F8F0C5" w14:textId="77777777" w:rsidR="004757EF" w:rsidRPr="004757EF" w:rsidRDefault="004757EF" w:rsidP="004757EF">
            <w:pPr>
              <w:rPr>
                <w:sz w:val="18"/>
                <w:szCs w:val="18"/>
              </w:rPr>
            </w:pPr>
            <w:r w:rsidRPr="004757EF">
              <w:rPr>
                <w:sz w:val="18"/>
                <w:szCs w:val="18"/>
              </w:rPr>
              <w:t>Sum across multiple creditors allowed</w:t>
            </w:r>
          </w:p>
        </w:tc>
      </w:tr>
      <w:tr w:rsidR="00AA3A2B" w:rsidRPr="004757EF" w14:paraId="30E91FAB" w14:textId="77777777" w:rsidTr="00707B6A">
        <w:trPr>
          <w:tblCellSpacing w:w="15" w:type="dxa"/>
        </w:trPr>
        <w:tc>
          <w:tcPr>
            <w:tcW w:w="0" w:type="auto"/>
            <w:vAlign w:val="center"/>
            <w:hideMark/>
          </w:tcPr>
          <w:p w14:paraId="1F9208AA" w14:textId="0DF5C19F" w:rsidR="004757EF" w:rsidRPr="004757EF" w:rsidRDefault="004757EF" w:rsidP="004757EF">
            <w:pPr>
              <w:rPr>
                <w:sz w:val="18"/>
                <w:szCs w:val="18"/>
              </w:rPr>
            </w:pPr>
            <w:r w:rsidRPr="004757EF">
              <w:rPr>
                <w:b/>
                <w:bCs/>
                <w:sz w:val="18"/>
                <w:szCs w:val="18"/>
              </w:rPr>
              <w:t>(b) Liquidated debt</w:t>
            </w:r>
            <w:r w:rsidR="001B0FAB">
              <w:rPr>
                <w:b/>
                <w:bCs/>
                <w:sz w:val="18"/>
                <w:szCs w:val="18"/>
              </w:rPr>
              <w:t xml:space="preserve"> (S311(1)(b))</w:t>
            </w:r>
          </w:p>
        </w:tc>
        <w:tc>
          <w:tcPr>
            <w:tcW w:w="0" w:type="auto"/>
            <w:vAlign w:val="center"/>
            <w:hideMark/>
          </w:tcPr>
          <w:p w14:paraId="40632D70" w14:textId="47973A80" w:rsidR="004757EF" w:rsidRPr="004757EF" w:rsidRDefault="00AA3A2B" w:rsidP="004757EF">
            <w:pPr>
              <w:rPr>
                <w:sz w:val="18"/>
                <w:szCs w:val="18"/>
              </w:rPr>
            </w:pPr>
            <w:r>
              <w:rPr>
                <w:sz w:val="18"/>
                <w:szCs w:val="18"/>
              </w:rPr>
              <w:t>Fi</w:t>
            </w:r>
            <w:r w:rsidRPr="00AA3A2B">
              <w:rPr>
                <w:sz w:val="18"/>
                <w:szCs w:val="18"/>
              </w:rPr>
              <w:t>xed, ascertained, presently payable</w:t>
            </w:r>
          </w:p>
        </w:tc>
        <w:tc>
          <w:tcPr>
            <w:tcW w:w="0" w:type="auto"/>
            <w:vAlign w:val="center"/>
            <w:hideMark/>
          </w:tcPr>
          <w:p w14:paraId="37D2E6B3" w14:textId="77777777" w:rsidR="004757EF" w:rsidRPr="004757EF" w:rsidRDefault="004757EF" w:rsidP="004757EF">
            <w:pPr>
              <w:rPr>
                <w:sz w:val="18"/>
                <w:szCs w:val="18"/>
              </w:rPr>
            </w:pPr>
            <w:r w:rsidRPr="004757EF">
              <w:rPr>
                <w:sz w:val="18"/>
                <w:szCs w:val="18"/>
              </w:rPr>
              <w:t>Not contingent/unliquidated; no dispute</w:t>
            </w:r>
          </w:p>
        </w:tc>
      </w:tr>
      <w:tr w:rsidR="00AA3A2B" w:rsidRPr="004757EF" w14:paraId="1A210CBD" w14:textId="77777777" w:rsidTr="00707B6A">
        <w:trPr>
          <w:tblCellSpacing w:w="15" w:type="dxa"/>
        </w:trPr>
        <w:tc>
          <w:tcPr>
            <w:tcW w:w="0" w:type="auto"/>
            <w:vAlign w:val="center"/>
            <w:hideMark/>
          </w:tcPr>
          <w:p w14:paraId="7A70B743" w14:textId="0EB39FF0" w:rsidR="004757EF" w:rsidRPr="004757EF" w:rsidRDefault="004757EF" w:rsidP="004757EF">
            <w:pPr>
              <w:rPr>
                <w:sz w:val="18"/>
                <w:szCs w:val="18"/>
              </w:rPr>
            </w:pPr>
            <w:r w:rsidRPr="004757EF">
              <w:rPr>
                <w:b/>
                <w:bCs/>
                <w:sz w:val="18"/>
                <w:szCs w:val="18"/>
              </w:rPr>
              <w:t>(c) Unable to pay</w:t>
            </w:r>
            <w:r w:rsidR="001B0FAB">
              <w:rPr>
                <w:b/>
                <w:bCs/>
                <w:sz w:val="18"/>
                <w:szCs w:val="18"/>
              </w:rPr>
              <w:t xml:space="preserve"> (S311(1)(c))</w:t>
            </w:r>
          </w:p>
        </w:tc>
        <w:tc>
          <w:tcPr>
            <w:tcW w:w="0" w:type="auto"/>
            <w:vAlign w:val="center"/>
            <w:hideMark/>
          </w:tcPr>
          <w:p w14:paraId="513384DE" w14:textId="68210F89" w:rsidR="00AA3A2B" w:rsidRPr="004757EF" w:rsidRDefault="004757EF" w:rsidP="004757EF">
            <w:pPr>
              <w:rPr>
                <w:sz w:val="18"/>
                <w:szCs w:val="18"/>
              </w:rPr>
            </w:pPr>
            <w:r w:rsidRPr="004757EF">
              <w:rPr>
                <w:sz w:val="18"/>
                <w:szCs w:val="18"/>
              </w:rPr>
              <w:t xml:space="preserve">Debtor cannot pay </w:t>
            </w:r>
            <w:r w:rsidRPr="004757EF">
              <w:rPr>
                <w:i/>
                <w:iCs/>
                <w:sz w:val="18"/>
                <w:szCs w:val="18"/>
              </w:rPr>
              <w:t>each</w:t>
            </w:r>
            <w:r w:rsidRPr="004757EF">
              <w:rPr>
                <w:sz w:val="18"/>
                <w:szCs w:val="18"/>
              </w:rPr>
              <w:t xml:space="preserve"> debt</w:t>
            </w:r>
          </w:p>
        </w:tc>
        <w:tc>
          <w:tcPr>
            <w:tcW w:w="0" w:type="auto"/>
            <w:vAlign w:val="center"/>
            <w:hideMark/>
          </w:tcPr>
          <w:p w14:paraId="407D187B" w14:textId="770C05DD" w:rsidR="004757EF" w:rsidRPr="004757EF" w:rsidRDefault="004757EF" w:rsidP="004757EF">
            <w:pPr>
              <w:rPr>
                <w:sz w:val="18"/>
                <w:szCs w:val="18"/>
              </w:rPr>
            </w:pPr>
            <w:r w:rsidRPr="004757EF">
              <w:rPr>
                <w:sz w:val="18"/>
                <w:szCs w:val="18"/>
              </w:rPr>
              <w:t>See s 312 presumptions below</w:t>
            </w:r>
            <w:r w:rsidR="00AA3A2B">
              <w:rPr>
                <w:sz w:val="18"/>
                <w:szCs w:val="18"/>
              </w:rPr>
              <w:t xml:space="preserve"> (3.2.1.4)</w:t>
            </w:r>
          </w:p>
        </w:tc>
      </w:tr>
      <w:tr w:rsidR="00A96467" w:rsidRPr="004757EF" w14:paraId="58A4D2DB" w14:textId="77777777" w:rsidTr="00707B6A">
        <w:trPr>
          <w:tblCellSpacing w:w="15" w:type="dxa"/>
        </w:trPr>
        <w:tc>
          <w:tcPr>
            <w:tcW w:w="0" w:type="auto"/>
            <w:vMerge w:val="restart"/>
            <w:vAlign w:val="center"/>
            <w:hideMark/>
          </w:tcPr>
          <w:p w14:paraId="00F27147" w14:textId="1B53D6E4" w:rsidR="00A96467" w:rsidRPr="004757EF" w:rsidRDefault="00A96467" w:rsidP="004757EF">
            <w:pPr>
              <w:rPr>
                <w:sz w:val="18"/>
                <w:szCs w:val="18"/>
              </w:rPr>
            </w:pPr>
            <w:r w:rsidRPr="004757EF">
              <w:rPr>
                <w:b/>
                <w:bCs/>
                <w:sz w:val="18"/>
                <w:szCs w:val="18"/>
              </w:rPr>
              <w:t>(d) Foreign debts?</w:t>
            </w:r>
            <w:r>
              <w:rPr>
                <w:b/>
                <w:bCs/>
                <w:sz w:val="18"/>
                <w:szCs w:val="18"/>
              </w:rPr>
              <w:t xml:space="preserve"> (S311(1)(d))</w:t>
            </w:r>
          </w:p>
        </w:tc>
        <w:tc>
          <w:tcPr>
            <w:tcW w:w="0" w:type="auto"/>
            <w:vAlign w:val="center"/>
            <w:hideMark/>
          </w:tcPr>
          <w:p w14:paraId="6FF05043" w14:textId="77777777" w:rsidR="00A96467" w:rsidRPr="004757EF" w:rsidRDefault="00A96467" w:rsidP="004757EF">
            <w:pPr>
              <w:rPr>
                <w:sz w:val="18"/>
                <w:szCs w:val="18"/>
              </w:rPr>
            </w:pPr>
            <w:r w:rsidRPr="004757EF">
              <w:rPr>
                <w:sz w:val="18"/>
                <w:szCs w:val="18"/>
              </w:rPr>
              <w:t xml:space="preserve">Must be </w:t>
            </w:r>
            <w:r w:rsidRPr="004757EF">
              <w:rPr>
                <w:i/>
                <w:iCs/>
                <w:sz w:val="18"/>
                <w:szCs w:val="18"/>
              </w:rPr>
              <w:t>immediately enforceable in SG</w:t>
            </w:r>
          </w:p>
        </w:tc>
        <w:tc>
          <w:tcPr>
            <w:tcW w:w="0" w:type="auto"/>
            <w:vAlign w:val="center"/>
            <w:hideMark/>
          </w:tcPr>
          <w:p w14:paraId="7143FF44" w14:textId="77777777" w:rsidR="00A96467" w:rsidRPr="004757EF" w:rsidRDefault="00A96467" w:rsidP="004757EF">
            <w:pPr>
              <w:rPr>
                <w:sz w:val="18"/>
                <w:szCs w:val="18"/>
              </w:rPr>
            </w:pPr>
            <w:r w:rsidRPr="004757EF">
              <w:rPr>
                <w:sz w:val="18"/>
                <w:szCs w:val="18"/>
              </w:rPr>
              <w:t xml:space="preserve">Eg. enforceable foreign judgment (see </w:t>
            </w:r>
            <w:r w:rsidRPr="004757EF">
              <w:rPr>
                <w:i/>
                <w:iCs/>
                <w:sz w:val="18"/>
                <w:szCs w:val="18"/>
              </w:rPr>
              <w:t>Ambank</w:t>
            </w:r>
            <w:r w:rsidRPr="004757EF">
              <w:rPr>
                <w:sz w:val="18"/>
                <w:szCs w:val="18"/>
              </w:rPr>
              <w:t>)</w:t>
            </w:r>
          </w:p>
        </w:tc>
      </w:tr>
      <w:tr w:rsidR="00A96467" w:rsidRPr="004757EF" w14:paraId="61705DFB" w14:textId="77777777" w:rsidTr="00BA0463">
        <w:trPr>
          <w:tblCellSpacing w:w="15" w:type="dxa"/>
        </w:trPr>
        <w:tc>
          <w:tcPr>
            <w:tcW w:w="0" w:type="auto"/>
            <w:vMerge/>
            <w:vAlign w:val="center"/>
          </w:tcPr>
          <w:p w14:paraId="4AC05CD6" w14:textId="77777777" w:rsidR="00A96467" w:rsidRPr="004757EF" w:rsidRDefault="00A96467" w:rsidP="004757EF">
            <w:pPr>
              <w:rPr>
                <w:b/>
                <w:bCs/>
                <w:sz w:val="18"/>
                <w:szCs w:val="18"/>
              </w:rPr>
            </w:pPr>
          </w:p>
        </w:tc>
        <w:tc>
          <w:tcPr>
            <w:tcW w:w="0" w:type="auto"/>
            <w:gridSpan w:val="2"/>
            <w:vAlign w:val="center"/>
          </w:tcPr>
          <w:p w14:paraId="7C764CE1" w14:textId="106C0B2D" w:rsidR="00A96467" w:rsidRPr="004757EF" w:rsidRDefault="00A96467" w:rsidP="004757EF">
            <w:pPr>
              <w:rPr>
                <w:sz w:val="18"/>
                <w:szCs w:val="18"/>
              </w:rPr>
            </w:pPr>
            <w:r w:rsidRPr="004757EF">
              <w:rPr>
                <w:rFonts w:ascii="Segoe UI Emoji" w:hAnsi="Segoe UI Emoji" w:cs="Segoe UI Emoji"/>
                <w:sz w:val="18"/>
                <w:szCs w:val="18"/>
              </w:rPr>
              <w:t>⚖️</w:t>
            </w:r>
            <w:r w:rsidRPr="004757EF">
              <w:rPr>
                <w:sz w:val="18"/>
                <w:szCs w:val="18"/>
              </w:rPr>
              <w:t xml:space="preserve"> </w:t>
            </w:r>
            <w:r w:rsidRPr="004757EF">
              <w:rPr>
                <w:b/>
                <w:bCs/>
                <w:sz w:val="18"/>
                <w:szCs w:val="18"/>
              </w:rPr>
              <w:t>Ambank v Raymond Yong</w:t>
            </w:r>
            <w:r w:rsidRPr="004757EF">
              <w:rPr>
                <w:sz w:val="18"/>
                <w:szCs w:val="18"/>
              </w:rPr>
              <w:br/>
              <w:t xml:space="preserve">A foreign debt must be </w:t>
            </w:r>
            <w:r w:rsidRPr="004757EF">
              <w:rPr>
                <w:i/>
                <w:iCs/>
                <w:sz w:val="18"/>
                <w:szCs w:val="18"/>
              </w:rPr>
              <w:t>immediately executable</w:t>
            </w:r>
            <w:r w:rsidRPr="004757EF">
              <w:rPr>
                <w:sz w:val="18"/>
                <w:szCs w:val="18"/>
              </w:rPr>
              <w:t xml:space="preserve"> (eg. registered judgment is not enough if further steps needed).</w:t>
            </w:r>
          </w:p>
        </w:tc>
      </w:tr>
    </w:tbl>
    <w:p w14:paraId="39F24B6F" w14:textId="77777777" w:rsidR="004757EF" w:rsidRPr="004757EF" w:rsidRDefault="00000000" w:rsidP="004757EF">
      <w:pPr>
        <w:rPr>
          <w:sz w:val="18"/>
          <w:szCs w:val="18"/>
        </w:rPr>
      </w:pPr>
      <w:r>
        <w:rPr>
          <w:sz w:val="18"/>
          <w:szCs w:val="18"/>
        </w:rPr>
        <w:pict w14:anchorId="01EB805E">
          <v:rect id="_x0000_i1076" style="width:0;height:1.5pt" o:hralign="center" o:hrstd="t" o:hr="t" fillcolor="#a0a0a0" stroked="f"/>
        </w:pict>
      </w:r>
    </w:p>
    <w:p w14:paraId="1F44A630" w14:textId="7F24F046" w:rsidR="004757EF" w:rsidRPr="004757EF" w:rsidRDefault="00C43710" w:rsidP="00C43710">
      <w:pPr>
        <w:pStyle w:val="Heading3"/>
      </w:pPr>
      <w:r w:rsidRPr="00C43710">
        <w:t>3.</w:t>
      </w:r>
      <w:r w:rsidR="004757EF" w:rsidRPr="004757EF">
        <w:t>2.1.4 Presumption of Inability to Pay – s 312 IRDA</w:t>
      </w:r>
      <w:r w:rsidR="006C319A">
        <w:t xml:space="preserve"> </w:t>
      </w:r>
      <w:r w:rsidR="00AA3A2B">
        <w:t>–</w:t>
      </w:r>
      <w:r w:rsidR="006C319A">
        <w:t xml:space="preserve"> </w:t>
      </w:r>
      <w:r w:rsidR="00AA3A2B">
        <w:t>Supports (c) (S311(1)(c))</w:t>
      </w:r>
    </w:p>
    <w:p w14:paraId="27A83025" w14:textId="77777777" w:rsidR="004757EF" w:rsidRPr="004757EF" w:rsidRDefault="004757EF" w:rsidP="004757EF">
      <w:pPr>
        <w:rPr>
          <w:sz w:val="18"/>
          <w:szCs w:val="18"/>
        </w:rPr>
      </w:pPr>
      <w:r w:rsidRPr="004757EF">
        <w:rPr>
          <w:sz w:val="18"/>
          <w:szCs w:val="18"/>
        </w:rPr>
        <w:t xml:space="preserve">Presumption = </w:t>
      </w:r>
      <w:r w:rsidRPr="004757EF">
        <w:rPr>
          <w:b/>
          <w:bCs/>
          <w:sz w:val="18"/>
          <w:szCs w:val="18"/>
        </w:rPr>
        <w:t>grounds under s 311(1)(c) satisfied</w:t>
      </w:r>
      <w:r w:rsidRPr="004757EF">
        <w:rPr>
          <w:sz w:val="18"/>
          <w:szCs w:val="18"/>
        </w:rPr>
        <w:t>, unless rebutted.</w:t>
      </w:r>
      <w:r w:rsidRPr="004757EF">
        <w:rPr>
          <w:sz w:val="18"/>
          <w:szCs w:val="18"/>
        </w:rPr>
        <w:br/>
        <w:t xml:space="preserve">Only </w:t>
      </w:r>
      <w:r w:rsidRPr="004757EF">
        <w:rPr>
          <w:i/>
          <w:iCs/>
          <w:sz w:val="18"/>
          <w:szCs w:val="18"/>
        </w:rPr>
        <w:t>one</w:t>
      </w:r>
      <w:r w:rsidRPr="004757EF">
        <w:rPr>
          <w:sz w:val="18"/>
          <w:szCs w:val="18"/>
        </w:rPr>
        <w:t xml:space="preserve"> of the following must be shown: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0"/>
        <w:gridCol w:w="1459"/>
        <w:gridCol w:w="3368"/>
      </w:tblGrid>
      <w:tr w:rsidR="004757EF" w:rsidRPr="004757EF" w14:paraId="7A22E515" w14:textId="77777777" w:rsidTr="00DA02CC">
        <w:trPr>
          <w:tblHeader/>
          <w:tblCellSpacing w:w="15" w:type="dxa"/>
        </w:trPr>
        <w:tc>
          <w:tcPr>
            <w:tcW w:w="0" w:type="auto"/>
            <w:vAlign w:val="center"/>
            <w:hideMark/>
          </w:tcPr>
          <w:p w14:paraId="7A4BB176" w14:textId="77777777" w:rsidR="004757EF" w:rsidRPr="004757EF" w:rsidRDefault="004757EF" w:rsidP="004757EF">
            <w:pPr>
              <w:rPr>
                <w:b/>
                <w:bCs/>
                <w:sz w:val="18"/>
                <w:szCs w:val="18"/>
              </w:rPr>
            </w:pPr>
            <w:r w:rsidRPr="004757EF">
              <w:rPr>
                <w:b/>
                <w:bCs/>
                <w:sz w:val="18"/>
                <w:szCs w:val="18"/>
              </w:rPr>
              <w:lastRenderedPageBreak/>
              <w:t>Ground</w:t>
            </w:r>
          </w:p>
        </w:tc>
        <w:tc>
          <w:tcPr>
            <w:tcW w:w="0" w:type="auto"/>
            <w:vAlign w:val="center"/>
            <w:hideMark/>
          </w:tcPr>
          <w:p w14:paraId="44E3FAA5" w14:textId="77777777" w:rsidR="004757EF" w:rsidRPr="004757EF" w:rsidRDefault="004757EF" w:rsidP="004757EF">
            <w:pPr>
              <w:rPr>
                <w:b/>
                <w:bCs/>
                <w:sz w:val="18"/>
                <w:szCs w:val="18"/>
              </w:rPr>
            </w:pPr>
            <w:r w:rsidRPr="004757EF">
              <w:rPr>
                <w:b/>
                <w:bCs/>
                <w:sz w:val="18"/>
                <w:szCs w:val="18"/>
              </w:rPr>
              <w:t>Statutory Source</w:t>
            </w:r>
          </w:p>
        </w:tc>
        <w:tc>
          <w:tcPr>
            <w:tcW w:w="0" w:type="auto"/>
            <w:vAlign w:val="center"/>
            <w:hideMark/>
          </w:tcPr>
          <w:p w14:paraId="791372AA" w14:textId="77777777" w:rsidR="004757EF" w:rsidRPr="004757EF" w:rsidRDefault="004757EF" w:rsidP="004757EF">
            <w:pPr>
              <w:rPr>
                <w:b/>
                <w:bCs/>
                <w:sz w:val="18"/>
                <w:szCs w:val="18"/>
              </w:rPr>
            </w:pPr>
            <w:r w:rsidRPr="004757EF">
              <w:rPr>
                <w:b/>
                <w:bCs/>
                <w:sz w:val="18"/>
                <w:szCs w:val="18"/>
              </w:rPr>
              <w:t>How to Identify</w:t>
            </w:r>
          </w:p>
        </w:tc>
      </w:tr>
      <w:tr w:rsidR="004757EF" w:rsidRPr="004757EF" w14:paraId="42940D5D" w14:textId="77777777" w:rsidTr="00DA02CC">
        <w:trPr>
          <w:tblCellSpacing w:w="15" w:type="dxa"/>
        </w:trPr>
        <w:tc>
          <w:tcPr>
            <w:tcW w:w="0" w:type="auto"/>
            <w:vAlign w:val="center"/>
            <w:hideMark/>
          </w:tcPr>
          <w:p w14:paraId="27BB4440" w14:textId="77777777" w:rsidR="004757EF" w:rsidRPr="004757EF" w:rsidRDefault="004757EF" w:rsidP="004757EF">
            <w:pPr>
              <w:rPr>
                <w:sz w:val="18"/>
                <w:szCs w:val="18"/>
              </w:rPr>
            </w:pPr>
            <w:r w:rsidRPr="004757EF">
              <w:rPr>
                <w:b/>
                <w:bCs/>
                <w:sz w:val="18"/>
                <w:szCs w:val="18"/>
              </w:rPr>
              <w:t>(a)</w:t>
            </w:r>
            <w:r w:rsidRPr="004757EF">
              <w:rPr>
                <w:sz w:val="18"/>
                <w:szCs w:val="18"/>
              </w:rPr>
              <w:t xml:space="preserve"> Statutory demand non-compliance</w:t>
            </w:r>
          </w:p>
        </w:tc>
        <w:tc>
          <w:tcPr>
            <w:tcW w:w="0" w:type="auto"/>
            <w:vAlign w:val="center"/>
            <w:hideMark/>
          </w:tcPr>
          <w:p w14:paraId="56361B33" w14:textId="77777777" w:rsidR="004757EF" w:rsidRPr="004757EF" w:rsidRDefault="004757EF" w:rsidP="004757EF">
            <w:pPr>
              <w:rPr>
                <w:sz w:val="18"/>
                <w:szCs w:val="18"/>
              </w:rPr>
            </w:pPr>
            <w:r w:rsidRPr="004757EF">
              <w:rPr>
                <w:b/>
                <w:bCs/>
                <w:sz w:val="18"/>
                <w:szCs w:val="18"/>
              </w:rPr>
              <w:t>s 312(1)(a)</w:t>
            </w:r>
          </w:p>
        </w:tc>
        <w:tc>
          <w:tcPr>
            <w:tcW w:w="0" w:type="auto"/>
            <w:vAlign w:val="center"/>
            <w:hideMark/>
          </w:tcPr>
          <w:p w14:paraId="74BE4618" w14:textId="77777777" w:rsidR="004757EF" w:rsidRPr="004757EF" w:rsidRDefault="004757EF" w:rsidP="004757EF">
            <w:pPr>
              <w:rPr>
                <w:sz w:val="18"/>
                <w:szCs w:val="18"/>
              </w:rPr>
            </w:pPr>
            <w:r w:rsidRPr="004757EF">
              <w:rPr>
                <w:sz w:val="18"/>
                <w:szCs w:val="18"/>
              </w:rPr>
              <w:t>No payment or no set-aside within 21 days</w:t>
            </w:r>
          </w:p>
        </w:tc>
      </w:tr>
      <w:tr w:rsidR="004757EF" w:rsidRPr="004757EF" w14:paraId="3ACB934F" w14:textId="77777777" w:rsidTr="00DA02CC">
        <w:trPr>
          <w:tblCellSpacing w:w="15" w:type="dxa"/>
        </w:trPr>
        <w:tc>
          <w:tcPr>
            <w:tcW w:w="0" w:type="auto"/>
            <w:vAlign w:val="center"/>
            <w:hideMark/>
          </w:tcPr>
          <w:p w14:paraId="44D1925C" w14:textId="77777777" w:rsidR="004757EF" w:rsidRPr="004757EF" w:rsidRDefault="004757EF" w:rsidP="004757EF">
            <w:pPr>
              <w:rPr>
                <w:sz w:val="18"/>
                <w:szCs w:val="18"/>
              </w:rPr>
            </w:pPr>
            <w:r w:rsidRPr="004757EF">
              <w:rPr>
                <w:b/>
                <w:bCs/>
                <w:sz w:val="18"/>
                <w:szCs w:val="18"/>
              </w:rPr>
              <w:t>(b)</w:t>
            </w:r>
            <w:r w:rsidRPr="004757EF">
              <w:rPr>
                <w:sz w:val="18"/>
                <w:szCs w:val="18"/>
              </w:rPr>
              <w:t xml:space="preserve"> Execution returned unsatisfied</w:t>
            </w:r>
          </w:p>
        </w:tc>
        <w:tc>
          <w:tcPr>
            <w:tcW w:w="0" w:type="auto"/>
            <w:vAlign w:val="center"/>
            <w:hideMark/>
          </w:tcPr>
          <w:p w14:paraId="36E8AAA4" w14:textId="77777777" w:rsidR="004757EF" w:rsidRPr="004757EF" w:rsidRDefault="004757EF" w:rsidP="004757EF">
            <w:pPr>
              <w:rPr>
                <w:sz w:val="18"/>
                <w:szCs w:val="18"/>
              </w:rPr>
            </w:pPr>
            <w:r w:rsidRPr="004757EF">
              <w:rPr>
                <w:b/>
                <w:bCs/>
                <w:sz w:val="18"/>
                <w:szCs w:val="18"/>
              </w:rPr>
              <w:t>s 312(1)(b)</w:t>
            </w:r>
          </w:p>
        </w:tc>
        <w:tc>
          <w:tcPr>
            <w:tcW w:w="0" w:type="auto"/>
            <w:vAlign w:val="center"/>
            <w:hideMark/>
          </w:tcPr>
          <w:p w14:paraId="16E7198A" w14:textId="77777777" w:rsidR="004757EF" w:rsidRPr="004757EF" w:rsidRDefault="004757EF" w:rsidP="004757EF">
            <w:pPr>
              <w:rPr>
                <w:sz w:val="18"/>
                <w:szCs w:val="18"/>
              </w:rPr>
            </w:pPr>
            <w:r w:rsidRPr="004757EF">
              <w:rPr>
                <w:sz w:val="18"/>
                <w:szCs w:val="18"/>
              </w:rPr>
              <w:t>Eg. garnishee or writ of seizure fails</w:t>
            </w:r>
          </w:p>
        </w:tc>
      </w:tr>
      <w:tr w:rsidR="004757EF" w:rsidRPr="004757EF" w14:paraId="294B1E62" w14:textId="77777777" w:rsidTr="00DA02CC">
        <w:trPr>
          <w:tblCellSpacing w:w="15" w:type="dxa"/>
        </w:trPr>
        <w:tc>
          <w:tcPr>
            <w:tcW w:w="0" w:type="auto"/>
            <w:vAlign w:val="center"/>
            <w:hideMark/>
          </w:tcPr>
          <w:p w14:paraId="2EDEFED0" w14:textId="77777777" w:rsidR="004757EF" w:rsidRPr="004757EF" w:rsidRDefault="004757EF" w:rsidP="004757EF">
            <w:pPr>
              <w:rPr>
                <w:sz w:val="18"/>
                <w:szCs w:val="18"/>
              </w:rPr>
            </w:pPr>
            <w:r w:rsidRPr="004757EF">
              <w:rPr>
                <w:b/>
                <w:bCs/>
                <w:sz w:val="18"/>
                <w:szCs w:val="18"/>
              </w:rPr>
              <w:t>(c)</w:t>
            </w:r>
            <w:r w:rsidRPr="004757EF">
              <w:rPr>
                <w:sz w:val="18"/>
                <w:szCs w:val="18"/>
              </w:rPr>
              <w:t xml:space="preserve"> Debtor absconds</w:t>
            </w:r>
          </w:p>
        </w:tc>
        <w:tc>
          <w:tcPr>
            <w:tcW w:w="0" w:type="auto"/>
            <w:vAlign w:val="center"/>
            <w:hideMark/>
          </w:tcPr>
          <w:p w14:paraId="3BE2457C" w14:textId="77777777" w:rsidR="004757EF" w:rsidRPr="004757EF" w:rsidRDefault="004757EF" w:rsidP="004757EF">
            <w:pPr>
              <w:rPr>
                <w:sz w:val="18"/>
                <w:szCs w:val="18"/>
              </w:rPr>
            </w:pPr>
            <w:r w:rsidRPr="004757EF">
              <w:rPr>
                <w:b/>
                <w:bCs/>
                <w:sz w:val="18"/>
                <w:szCs w:val="18"/>
              </w:rPr>
              <w:t>s 312(1)(c)</w:t>
            </w:r>
          </w:p>
        </w:tc>
        <w:tc>
          <w:tcPr>
            <w:tcW w:w="0" w:type="auto"/>
            <w:vAlign w:val="center"/>
            <w:hideMark/>
          </w:tcPr>
          <w:p w14:paraId="72906A4E" w14:textId="77777777" w:rsidR="004757EF" w:rsidRPr="004757EF" w:rsidRDefault="004757EF" w:rsidP="004757EF">
            <w:pPr>
              <w:rPr>
                <w:sz w:val="18"/>
                <w:szCs w:val="18"/>
              </w:rPr>
            </w:pPr>
            <w:r w:rsidRPr="004757EF">
              <w:rPr>
                <w:sz w:val="18"/>
                <w:szCs w:val="18"/>
              </w:rPr>
              <w:t>Intent to defeat/delay creditors</w:t>
            </w:r>
          </w:p>
        </w:tc>
      </w:tr>
      <w:tr w:rsidR="004757EF" w:rsidRPr="004757EF" w14:paraId="2DE46982" w14:textId="77777777" w:rsidTr="00DA02CC">
        <w:trPr>
          <w:tblCellSpacing w:w="15" w:type="dxa"/>
        </w:trPr>
        <w:tc>
          <w:tcPr>
            <w:tcW w:w="0" w:type="auto"/>
            <w:vAlign w:val="center"/>
            <w:hideMark/>
          </w:tcPr>
          <w:p w14:paraId="41D96CBE" w14:textId="77777777" w:rsidR="004757EF" w:rsidRPr="004757EF" w:rsidRDefault="004757EF" w:rsidP="004757EF">
            <w:pPr>
              <w:rPr>
                <w:sz w:val="18"/>
                <w:szCs w:val="18"/>
              </w:rPr>
            </w:pPr>
            <w:r w:rsidRPr="004757EF">
              <w:rPr>
                <w:b/>
                <w:bCs/>
                <w:sz w:val="18"/>
                <w:szCs w:val="18"/>
              </w:rPr>
              <w:t>(d)</w:t>
            </w:r>
            <w:r w:rsidRPr="004757EF">
              <w:rPr>
                <w:sz w:val="18"/>
                <w:szCs w:val="18"/>
              </w:rPr>
              <w:t xml:space="preserve"> OA denies DRS</w:t>
            </w:r>
          </w:p>
        </w:tc>
        <w:tc>
          <w:tcPr>
            <w:tcW w:w="0" w:type="auto"/>
            <w:vAlign w:val="center"/>
            <w:hideMark/>
          </w:tcPr>
          <w:p w14:paraId="4D2D9861" w14:textId="77777777" w:rsidR="004757EF" w:rsidRPr="004757EF" w:rsidRDefault="004757EF" w:rsidP="004757EF">
            <w:pPr>
              <w:rPr>
                <w:sz w:val="18"/>
                <w:szCs w:val="18"/>
              </w:rPr>
            </w:pPr>
            <w:r w:rsidRPr="004757EF">
              <w:rPr>
                <w:b/>
                <w:bCs/>
                <w:sz w:val="18"/>
                <w:szCs w:val="18"/>
              </w:rPr>
              <w:t>s 312(1)(d)</w:t>
            </w:r>
          </w:p>
        </w:tc>
        <w:tc>
          <w:tcPr>
            <w:tcW w:w="0" w:type="auto"/>
            <w:vAlign w:val="center"/>
            <w:hideMark/>
          </w:tcPr>
          <w:p w14:paraId="693B9588" w14:textId="77777777" w:rsidR="004757EF" w:rsidRPr="004757EF" w:rsidRDefault="004757EF" w:rsidP="004757EF">
            <w:pPr>
              <w:rPr>
                <w:sz w:val="18"/>
                <w:szCs w:val="18"/>
              </w:rPr>
            </w:pPr>
            <w:r w:rsidRPr="004757EF">
              <w:rPr>
                <w:sz w:val="18"/>
                <w:szCs w:val="18"/>
              </w:rPr>
              <w:t>Certificate revoked or denied</w:t>
            </w:r>
          </w:p>
        </w:tc>
      </w:tr>
    </w:tbl>
    <w:p w14:paraId="2EB077AB" w14:textId="77777777" w:rsidR="004757EF" w:rsidRPr="004757EF" w:rsidRDefault="004757EF" w:rsidP="004757EF">
      <w:pPr>
        <w:rPr>
          <w:sz w:val="18"/>
          <w:szCs w:val="18"/>
        </w:rPr>
      </w:pPr>
      <w:r w:rsidRPr="004757EF">
        <w:rPr>
          <w:rFonts w:ascii="Segoe UI Emoji" w:hAnsi="Segoe UI Emoji" w:cs="Segoe UI Emoji"/>
          <w:sz w:val="18"/>
          <w:szCs w:val="18"/>
        </w:rPr>
        <w:t>⚡</w:t>
      </w:r>
      <w:r w:rsidRPr="004757EF">
        <w:rPr>
          <w:sz w:val="18"/>
          <w:szCs w:val="18"/>
        </w:rPr>
        <w:t xml:space="preserve"> s 314 IRDA: </w:t>
      </w:r>
      <w:r w:rsidRPr="004757EF">
        <w:rPr>
          <w:b/>
          <w:bCs/>
          <w:sz w:val="18"/>
          <w:szCs w:val="18"/>
        </w:rPr>
        <w:t>Urgency Exception</w:t>
      </w:r>
      <w:r w:rsidRPr="004757EF">
        <w:rPr>
          <w:sz w:val="18"/>
          <w:szCs w:val="18"/>
        </w:rPr>
        <w:t xml:space="preserve"> – creditor can apply </w:t>
      </w:r>
      <w:r w:rsidRPr="004757EF">
        <w:rPr>
          <w:i/>
          <w:iCs/>
          <w:sz w:val="18"/>
          <w:szCs w:val="18"/>
        </w:rPr>
        <w:t>before</w:t>
      </w:r>
      <w:r w:rsidRPr="004757EF">
        <w:rPr>
          <w:sz w:val="18"/>
          <w:szCs w:val="18"/>
        </w:rPr>
        <w:t xml:space="preserve"> 21 days if debtor’s assets are likely to diminish.</w:t>
      </w:r>
    </w:p>
    <w:p w14:paraId="42EBB3FC" w14:textId="77777777" w:rsidR="004757EF" w:rsidRPr="004757EF" w:rsidRDefault="00000000" w:rsidP="004757EF">
      <w:pPr>
        <w:rPr>
          <w:sz w:val="18"/>
          <w:szCs w:val="18"/>
        </w:rPr>
      </w:pPr>
      <w:r>
        <w:rPr>
          <w:sz w:val="18"/>
          <w:szCs w:val="18"/>
        </w:rPr>
        <w:pict w14:anchorId="42A838EA">
          <v:rect id="_x0000_i1077" style="width:0;height:1.5pt" o:hralign="center" o:hrstd="t" o:hr="t" fillcolor="#a0a0a0" stroked="f"/>
        </w:pict>
      </w:r>
    </w:p>
    <w:p w14:paraId="6764B4B8" w14:textId="19A79377" w:rsidR="004757EF" w:rsidRPr="004757EF" w:rsidRDefault="00C43710" w:rsidP="001D7498">
      <w:pPr>
        <w:pStyle w:val="Heading4"/>
      </w:pPr>
      <w:r w:rsidRPr="00C43710">
        <w:t>3.</w:t>
      </w:r>
      <w:r w:rsidR="004757EF" w:rsidRPr="004757EF">
        <w:t>2.1.</w:t>
      </w:r>
      <w:r w:rsidR="001D7498">
        <w:t>4.1</w:t>
      </w:r>
      <w:r w:rsidR="004757EF" w:rsidRPr="004757EF">
        <w:t xml:space="preserve"> Statutory Demand Mechanics</w:t>
      </w:r>
      <w:r w:rsidR="007B2A61">
        <w:t xml:space="preserve"> – S313(1)(a)</w:t>
      </w:r>
    </w:p>
    <w:p w14:paraId="1D75DF72" w14:textId="77777777" w:rsidR="004757EF" w:rsidRPr="004757EF" w:rsidRDefault="004757EF" w:rsidP="004757EF">
      <w:pPr>
        <w:rPr>
          <w:sz w:val="18"/>
          <w:szCs w:val="18"/>
        </w:rPr>
      </w:pPr>
      <w:r w:rsidRPr="004757EF">
        <w:rPr>
          <w:b/>
          <w:bCs/>
          <w:sz w:val="18"/>
          <w:szCs w:val="18"/>
        </w:rPr>
        <w:t>Rules 64–66, IRD(PI)R</w:t>
      </w:r>
    </w:p>
    <w:tbl>
      <w:tblPr>
        <w:tblW w:w="893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0"/>
        <w:gridCol w:w="1348"/>
        <w:gridCol w:w="5259"/>
      </w:tblGrid>
      <w:tr w:rsidR="004757EF" w:rsidRPr="004757EF" w14:paraId="039FD257" w14:textId="77777777" w:rsidTr="00B82BDE">
        <w:trPr>
          <w:trHeight w:val="406"/>
          <w:tblHeader/>
          <w:tblCellSpacing w:w="15" w:type="dxa"/>
        </w:trPr>
        <w:tc>
          <w:tcPr>
            <w:tcW w:w="0" w:type="auto"/>
            <w:vAlign w:val="center"/>
            <w:hideMark/>
          </w:tcPr>
          <w:p w14:paraId="4E09E1C5" w14:textId="77777777" w:rsidR="004757EF" w:rsidRPr="004757EF" w:rsidRDefault="004757EF" w:rsidP="004757EF">
            <w:pPr>
              <w:rPr>
                <w:b/>
                <w:bCs/>
                <w:sz w:val="18"/>
                <w:szCs w:val="18"/>
              </w:rPr>
            </w:pPr>
            <w:r w:rsidRPr="004757EF">
              <w:rPr>
                <w:b/>
                <w:bCs/>
                <w:sz w:val="18"/>
                <w:szCs w:val="18"/>
              </w:rPr>
              <w:t>Element</w:t>
            </w:r>
          </w:p>
        </w:tc>
        <w:tc>
          <w:tcPr>
            <w:tcW w:w="0" w:type="auto"/>
            <w:vAlign w:val="center"/>
            <w:hideMark/>
          </w:tcPr>
          <w:p w14:paraId="6C2715BC" w14:textId="77777777" w:rsidR="004757EF" w:rsidRPr="004757EF" w:rsidRDefault="004757EF" w:rsidP="004757EF">
            <w:pPr>
              <w:rPr>
                <w:b/>
                <w:bCs/>
                <w:sz w:val="18"/>
                <w:szCs w:val="18"/>
              </w:rPr>
            </w:pPr>
            <w:r w:rsidRPr="004757EF">
              <w:rPr>
                <w:b/>
                <w:bCs/>
                <w:sz w:val="18"/>
                <w:szCs w:val="18"/>
              </w:rPr>
              <w:t>Rule</w:t>
            </w:r>
          </w:p>
        </w:tc>
        <w:tc>
          <w:tcPr>
            <w:tcW w:w="0" w:type="auto"/>
            <w:vAlign w:val="center"/>
            <w:hideMark/>
          </w:tcPr>
          <w:p w14:paraId="3279BEF7" w14:textId="77777777" w:rsidR="004757EF" w:rsidRPr="004757EF" w:rsidRDefault="004757EF" w:rsidP="004757EF">
            <w:pPr>
              <w:rPr>
                <w:b/>
                <w:bCs/>
                <w:sz w:val="18"/>
                <w:szCs w:val="18"/>
              </w:rPr>
            </w:pPr>
            <w:r w:rsidRPr="004757EF">
              <w:rPr>
                <w:b/>
                <w:bCs/>
                <w:sz w:val="18"/>
                <w:szCs w:val="18"/>
              </w:rPr>
              <w:t>Key Requirements</w:t>
            </w:r>
          </w:p>
        </w:tc>
      </w:tr>
      <w:tr w:rsidR="004757EF" w:rsidRPr="004757EF" w14:paraId="612B5806" w14:textId="77777777" w:rsidTr="00B82BDE">
        <w:trPr>
          <w:trHeight w:val="391"/>
          <w:tblCellSpacing w:w="15" w:type="dxa"/>
        </w:trPr>
        <w:tc>
          <w:tcPr>
            <w:tcW w:w="0" w:type="auto"/>
            <w:vAlign w:val="center"/>
            <w:hideMark/>
          </w:tcPr>
          <w:p w14:paraId="25550775" w14:textId="77777777" w:rsidR="004757EF" w:rsidRPr="004757EF" w:rsidRDefault="004757EF" w:rsidP="004757EF">
            <w:pPr>
              <w:rPr>
                <w:sz w:val="18"/>
                <w:szCs w:val="18"/>
              </w:rPr>
            </w:pPr>
            <w:r w:rsidRPr="004757EF">
              <w:rPr>
                <w:b/>
                <w:bCs/>
                <w:sz w:val="18"/>
                <w:szCs w:val="18"/>
              </w:rPr>
              <w:t>Purpose of demand</w:t>
            </w:r>
          </w:p>
        </w:tc>
        <w:tc>
          <w:tcPr>
            <w:tcW w:w="0" w:type="auto"/>
            <w:vAlign w:val="center"/>
            <w:hideMark/>
          </w:tcPr>
          <w:p w14:paraId="4A0BE1A7" w14:textId="77777777" w:rsidR="004757EF" w:rsidRPr="004757EF" w:rsidRDefault="004757EF" w:rsidP="004757EF">
            <w:pPr>
              <w:rPr>
                <w:sz w:val="18"/>
                <w:szCs w:val="18"/>
              </w:rPr>
            </w:pPr>
            <w:r w:rsidRPr="004757EF">
              <w:rPr>
                <w:b/>
                <w:bCs/>
                <w:sz w:val="18"/>
                <w:szCs w:val="18"/>
              </w:rPr>
              <w:t>r 65(1)(a)</w:t>
            </w:r>
          </w:p>
        </w:tc>
        <w:tc>
          <w:tcPr>
            <w:tcW w:w="0" w:type="auto"/>
            <w:vAlign w:val="center"/>
            <w:hideMark/>
          </w:tcPr>
          <w:p w14:paraId="44DCAED1" w14:textId="77777777" w:rsidR="004757EF" w:rsidRPr="004757EF" w:rsidRDefault="004757EF" w:rsidP="004757EF">
            <w:pPr>
              <w:rPr>
                <w:sz w:val="18"/>
                <w:szCs w:val="18"/>
              </w:rPr>
            </w:pPr>
            <w:r w:rsidRPr="004757EF">
              <w:rPr>
                <w:sz w:val="18"/>
                <w:szCs w:val="18"/>
              </w:rPr>
              <w:t>Must warn that bankruptcy may follow</w:t>
            </w:r>
          </w:p>
        </w:tc>
      </w:tr>
      <w:tr w:rsidR="004757EF" w:rsidRPr="004757EF" w14:paraId="05E79DE6" w14:textId="77777777" w:rsidTr="00B82BDE">
        <w:trPr>
          <w:trHeight w:val="391"/>
          <w:tblCellSpacing w:w="15" w:type="dxa"/>
        </w:trPr>
        <w:tc>
          <w:tcPr>
            <w:tcW w:w="0" w:type="auto"/>
            <w:vAlign w:val="center"/>
            <w:hideMark/>
          </w:tcPr>
          <w:p w14:paraId="56DCBEB0" w14:textId="77777777" w:rsidR="004757EF" w:rsidRPr="004757EF" w:rsidRDefault="004757EF" w:rsidP="004757EF">
            <w:pPr>
              <w:rPr>
                <w:sz w:val="18"/>
                <w:szCs w:val="18"/>
              </w:rPr>
            </w:pPr>
            <w:r w:rsidRPr="004757EF">
              <w:rPr>
                <w:b/>
                <w:bCs/>
                <w:sz w:val="18"/>
                <w:szCs w:val="18"/>
              </w:rPr>
              <w:t>Time to comply</w:t>
            </w:r>
          </w:p>
        </w:tc>
        <w:tc>
          <w:tcPr>
            <w:tcW w:w="0" w:type="auto"/>
            <w:vAlign w:val="center"/>
            <w:hideMark/>
          </w:tcPr>
          <w:p w14:paraId="6D8C3DFA" w14:textId="77777777" w:rsidR="004757EF" w:rsidRPr="004757EF" w:rsidRDefault="004757EF" w:rsidP="004757EF">
            <w:pPr>
              <w:rPr>
                <w:sz w:val="18"/>
                <w:szCs w:val="18"/>
              </w:rPr>
            </w:pPr>
            <w:r w:rsidRPr="004757EF">
              <w:rPr>
                <w:b/>
                <w:bCs/>
                <w:sz w:val="18"/>
                <w:szCs w:val="18"/>
              </w:rPr>
              <w:t>r 65(1)(b)</w:t>
            </w:r>
          </w:p>
        </w:tc>
        <w:tc>
          <w:tcPr>
            <w:tcW w:w="0" w:type="auto"/>
            <w:vAlign w:val="center"/>
            <w:hideMark/>
          </w:tcPr>
          <w:p w14:paraId="38328A12" w14:textId="77777777" w:rsidR="004757EF" w:rsidRPr="004757EF" w:rsidRDefault="004757EF" w:rsidP="004757EF">
            <w:pPr>
              <w:rPr>
                <w:sz w:val="18"/>
                <w:szCs w:val="18"/>
              </w:rPr>
            </w:pPr>
            <w:r w:rsidRPr="004757EF">
              <w:rPr>
                <w:sz w:val="18"/>
                <w:szCs w:val="18"/>
              </w:rPr>
              <w:t>Must state 21 days from service</w:t>
            </w:r>
          </w:p>
        </w:tc>
      </w:tr>
      <w:tr w:rsidR="004757EF" w:rsidRPr="004757EF" w14:paraId="0C099DB7" w14:textId="77777777" w:rsidTr="00B82BDE">
        <w:trPr>
          <w:trHeight w:val="391"/>
          <w:tblCellSpacing w:w="15" w:type="dxa"/>
        </w:trPr>
        <w:tc>
          <w:tcPr>
            <w:tcW w:w="0" w:type="auto"/>
            <w:vAlign w:val="center"/>
            <w:hideMark/>
          </w:tcPr>
          <w:p w14:paraId="21A12D5D" w14:textId="77777777" w:rsidR="004757EF" w:rsidRPr="004757EF" w:rsidRDefault="004757EF" w:rsidP="004757EF">
            <w:pPr>
              <w:rPr>
                <w:sz w:val="18"/>
                <w:szCs w:val="18"/>
              </w:rPr>
            </w:pPr>
            <w:r w:rsidRPr="004757EF">
              <w:rPr>
                <w:b/>
                <w:bCs/>
                <w:sz w:val="18"/>
                <w:szCs w:val="18"/>
              </w:rPr>
              <w:t>Compliance options</w:t>
            </w:r>
          </w:p>
        </w:tc>
        <w:tc>
          <w:tcPr>
            <w:tcW w:w="0" w:type="auto"/>
            <w:vAlign w:val="center"/>
            <w:hideMark/>
          </w:tcPr>
          <w:p w14:paraId="3F561417" w14:textId="77777777" w:rsidR="004757EF" w:rsidRPr="004757EF" w:rsidRDefault="004757EF" w:rsidP="004757EF">
            <w:pPr>
              <w:rPr>
                <w:sz w:val="18"/>
                <w:szCs w:val="18"/>
              </w:rPr>
            </w:pPr>
            <w:r w:rsidRPr="004757EF">
              <w:rPr>
                <w:b/>
                <w:bCs/>
                <w:sz w:val="18"/>
                <w:szCs w:val="18"/>
              </w:rPr>
              <w:t>r 65(1)(c)</w:t>
            </w:r>
          </w:p>
        </w:tc>
        <w:tc>
          <w:tcPr>
            <w:tcW w:w="0" w:type="auto"/>
            <w:vAlign w:val="center"/>
            <w:hideMark/>
          </w:tcPr>
          <w:p w14:paraId="644D7EE2" w14:textId="77777777" w:rsidR="004757EF" w:rsidRPr="004757EF" w:rsidRDefault="004757EF" w:rsidP="004757EF">
            <w:pPr>
              <w:rPr>
                <w:sz w:val="18"/>
                <w:szCs w:val="18"/>
              </w:rPr>
            </w:pPr>
            <w:r w:rsidRPr="004757EF">
              <w:rPr>
                <w:sz w:val="18"/>
                <w:szCs w:val="18"/>
              </w:rPr>
              <w:t>Pay, secure, or compound</w:t>
            </w:r>
          </w:p>
        </w:tc>
      </w:tr>
      <w:tr w:rsidR="004757EF" w:rsidRPr="004757EF" w14:paraId="0EC4CBE9" w14:textId="77777777" w:rsidTr="00B82BDE">
        <w:trPr>
          <w:trHeight w:val="391"/>
          <w:tblCellSpacing w:w="15" w:type="dxa"/>
        </w:trPr>
        <w:tc>
          <w:tcPr>
            <w:tcW w:w="0" w:type="auto"/>
            <w:vAlign w:val="center"/>
            <w:hideMark/>
          </w:tcPr>
          <w:p w14:paraId="67F42163" w14:textId="77777777" w:rsidR="004757EF" w:rsidRPr="004757EF" w:rsidRDefault="004757EF" w:rsidP="004757EF">
            <w:pPr>
              <w:rPr>
                <w:sz w:val="18"/>
                <w:szCs w:val="18"/>
              </w:rPr>
            </w:pPr>
            <w:r w:rsidRPr="004757EF">
              <w:rPr>
                <w:b/>
                <w:bCs/>
                <w:sz w:val="18"/>
                <w:szCs w:val="18"/>
              </w:rPr>
              <w:t>Right to challenge</w:t>
            </w:r>
          </w:p>
        </w:tc>
        <w:tc>
          <w:tcPr>
            <w:tcW w:w="0" w:type="auto"/>
            <w:vAlign w:val="center"/>
            <w:hideMark/>
          </w:tcPr>
          <w:p w14:paraId="1BB1BDBD" w14:textId="77777777" w:rsidR="004757EF" w:rsidRPr="004757EF" w:rsidRDefault="004757EF" w:rsidP="004757EF">
            <w:pPr>
              <w:rPr>
                <w:sz w:val="18"/>
                <w:szCs w:val="18"/>
              </w:rPr>
            </w:pPr>
            <w:r w:rsidRPr="004757EF">
              <w:rPr>
                <w:b/>
                <w:bCs/>
                <w:sz w:val="18"/>
                <w:szCs w:val="18"/>
              </w:rPr>
              <w:t>r 65(1)(d)</w:t>
            </w:r>
          </w:p>
        </w:tc>
        <w:tc>
          <w:tcPr>
            <w:tcW w:w="0" w:type="auto"/>
            <w:vAlign w:val="center"/>
            <w:hideMark/>
          </w:tcPr>
          <w:p w14:paraId="0CC8CF49" w14:textId="77777777" w:rsidR="004757EF" w:rsidRPr="004757EF" w:rsidRDefault="004757EF" w:rsidP="004757EF">
            <w:pPr>
              <w:rPr>
                <w:sz w:val="18"/>
                <w:szCs w:val="18"/>
              </w:rPr>
            </w:pPr>
            <w:r w:rsidRPr="004757EF">
              <w:rPr>
                <w:sz w:val="18"/>
                <w:szCs w:val="18"/>
              </w:rPr>
              <w:t>Must explain set-aside rights</w:t>
            </w:r>
          </w:p>
        </w:tc>
      </w:tr>
      <w:tr w:rsidR="004757EF" w:rsidRPr="004757EF" w14:paraId="53EBEB45" w14:textId="77777777" w:rsidTr="00B82BDE">
        <w:trPr>
          <w:trHeight w:val="391"/>
          <w:tblCellSpacing w:w="15" w:type="dxa"/>
        </w:trPr>
        <w:tc>
          <w:tcPr>
            <w:tcW w:w="0" w:type="auto"/>
            <w:vAlign w:val="center"/>
            <w:hideMark/>
          </w:tcPr>
          <w:p w14:paraId="2ECF5973" w14:textId="77777777" w:rsidR="004757EF" w:rsidRPr="004757EF" w:rsidRDefault="004757EF" w:rsidP="004757EF">
            <w:pPr>
              <w:rPr>
                <w:sz w:val="18"/>
                <w:szCs w:val="18"/>
              </w:rPr>
            </w:pPr>
            <w:r w:rsidRPr="004757EF">
              <w:rPr>
                <w:b/>
                <w:bCs/>
                <w:sz w:val="18"/>
                <w:szCs w:val="18"/>
              </w:rPr>
              <w:t>Contact info</w:t>
            </w:r>
          </w:p>
        </w:tc>
        <w:tc>
          <w:tcPr>
            <w:tcW w:w="0" w:type="auto"/>
            <w:vAlign w:val="center"/>
            <w:hideMark/>
          </w:tcPr>
          <w:p w14:paraId="63A76645" w14:textId="77777777" w:rsidR="004757EF" w:rsidRPr="004757EF" w:rsidRDefault="004757EF" w:rsidP="004757EF">
            <w:pPr>
              <w:rPr>
                <w:sz w:val="18"/>
                <w:szCs w:val="18"/>
              </w:rPr>
            </w:pPr>
            <w:r w:rsidRPr="004757EF">
              <w:rPr>
                <w:b/>
                <w:bCs/>
                <w:sz w:val="18"/>
                <w:szCs w:val="18"/>
              </w:rPr>
              <w:t>r 65(1)(e)-(f)</w:t>
            </w:r>
          </w:p>
        </w:tc>
        <w:tc>
          <w:tcPr>
            <w:tcW w:w="0" w:type="auto"/>
            <w:vAlign w:val="center"/>
            <w:hideMark/>
          </w:tcPr>
          <w:p w14:paraId="280B4893" w14:textId="77777777" w:rsidR="004757EF" w:rsidRPr="004757EF" w:rsidRDefault="004757EF" w:rsidP="004757EF">
            <w:pPr>
              <w:rPr>
                <w:sz w:val="18"/>
                <w:szCs w:val="18"/>
              </w:rPr>
            </w:pPr>
            <w:r w:rsidRPr="004757EF">
              <w:rPr>
                <w:sz w:val="18"/>
                <w:szCs w:val="18"/>
              </w:rPr>
              <w:t>Creditor contact person listed</w:t>
            </w:r>
          </w:p>
        </w:tc>
      </w:tr>
      <w:tr w:rsidR="004757EF" w:rsidRPr="004757EF" w14:paraId="572F48B7" w14:textId="77777777" w:rsidTr="00B82BDE">
        <w:trPr>
          <w:trHeight w:val="391"/>
          <w:tblCellSpacing w:w="15" w:type="dxa"/>
        </w:trPr>
        <w:tc>
          <w:tcPr>
            <w:tcW w:w="0" w:type="auto"/>
            <w:vAlign w:val="center"/>
            <w:hideMark/>
          </w:tcPr>
          <w:p w14:paraId="1CAD94EE" w14:textId="77777777" w:rsidR="004757EF" w:rsidRPr="004757EF" w:rsidRDefault="004757EF" w:rsidP="004757EF">
            <w:pPr>
              <w:rPr>
                <w:sz w:val="18"/>
                <w:szCs w:val="18"/>
              </w:rPr>
            </w:pPr>
            <w:r w:rsidRPr="004757EF">
              <w:rPr>
                <w:b/>
                <w:bCs/>
                <w:sz w:val="18"/>
                <w:szCs w:val="18"/>
              </w:rPr>
              <w:t>Service</w:t>
            </w:r>
          </w:p>
        </w:tc>
        <w:tc>
          <w:tcPr>
            <w:tcW w:w="0" w:type="auto"/>
            <w:vAlign w:val="center"/>
            <w:hideMark/>
          </w:tcPr>
          <w:p w14:paraId="4A37204A" w14:textId="77777777" w:rsidR="004757EF" w:rsidRPr="004757EF" w:rsidRDefault="004757EF" w:rsidP="004757EF">
            <w:pPr>
              <w:rPr>
                <w:sz w:val="18"/>
                <w:szCs w:val="18"/>
              </w:rPr>
            </w:pPr>
            <w:r w:rsidRPr="004757EF">
              <w:rPr>
                <w:b/>
                <w:bCs/>
                <w:sz w:val="18"/>
                <w:szCs w:val="18"/>
              </w:rPr>
              <w:t>r 66</w:t>
            </w:r>
          </w:p>
        </w:tc>
        <w:tc>
          <w:tcPr>
            <w:tcW w:w="0" w:type="auto"/>
            <w:vAlign w:val="center"/>
            <w:hideMark/>
          </w:tcPr>
          <w:p w14:paraId="3FDE88B4" w14:textId="77777777" w:rsidR="004757EF" w:rsidRPr="004757EF" w:rsidRDefault="004757EF" w:rsidP="004757EF">
            <w:pPr>
              <w:rPr>
                <w:sz w:val="18"/>
                <w:szCs w:val="18"/>
              </w:rPr>
            </w:pPr>
            <w:r w:rsidRPr="004757EF">
              <w:rPr>
                <w:sz w:val="18"/>
                <w:szCs w:val="18"/>
              </w:rPr>
              <w:t>Must take all reasonable steps to serve personally</w:t>
            </w:r>
          </w:p>
        </w:tc>
      </w:tr>
    </w:tbl>
    <w:p w14:paraId="4C0580D4" w14:textId="77777777" w:rsidR="004757EF" w:rsidRPr="004757EF" w:rsidRDefault="004757EF" w:rsidP="004757EF">
      <w:pPr>
        <w:rPr>
          <w:sz w:val="18"/>
          <w:szCs w:val="18"/>
        </w:rPr>
      </w:pPr>
      <w:r w:rsidRPr="004757EF">
        <w:rPr>
          <w:rFonts w:ascii="Segoe UI Emoji" w:hAnsi="Segoe UI Emoji" w:cs="Segoe UI Emoji"/>
          <w:sz w:val="18"/>
          <w:szCs w:val="18"/>
        </w:rPr>
        <w:t>⚠️</w:t>
      </w:r>
      <w:r w:rsidRPr="004757EF">
        <w:rPr>
          <w:sz w:val="18"/>
          <w:szCs w:val="18"/>
        </w:rPr>
        <w:t xml:space="preserve"> </w:t>
      </w:r>
      <w:r w:rsidRPr="004757EF">
        <w:rPr>
          <w:b/>
          <w:bCs/>
          <w:sz w:val="18"/>
          <w:szCs w:val="18"/>
        </w:rPr>
        <w:t>Trap</w:t>
      </w:r>
      <w:r w:rsidRPr="004757EF">
        <w:rPr>
          <w:sz w:val="18"/>
          <w:szCs w:val="18"/>
        </w:rPr>
        <w:t>: Demand invalid if any of the above omitted — winding up will fail (see BNP Paribas v Jurong Shipyard).</w:t>
      </w:r>
    </w:p>
    <w:p w14:paraId="0A2C1185" w14:textId="77777777" w:rsidR="004757EF" w:rsidRPr="004757EF" w:rsidRDefault="00000000" w:rsidP="004757EF">
      <w:pPr>
        <w:rPr>
          <w:sz w:val="18"/>
          <w:szCs w:val="18"/>
        </w:rPr>
      </w:pPr>
      <w:r>
        <w:rPr>
          <w:sz w:val="18"/>
          <w:szCs w:val="18"/>
        </w:rPr>
        <w:pict w14:anchorId="4A9C4DA3">
          <v:rect id="_x0000_i1078" style="width:0;height:1.5pt" o:hralign="center" o:hrstd="t" o:hr="t" fillcolor="#a0a0a0" stroked="f"/>
        </w:pict>
      </w:r>
    </w:p>
    <w:p w14:paraId="57A8E040" w14:textId="56313E97" w:rsidR="004757EF" w:rsidRPr="004757EF" w:rsidRDefault="00C43710" w:rsidP="001D7498">
      <w:pPr>
        <w:pStyle w:val="Heading4"/>
      </w:pPr>
      <w:r w:rsidRPr="00C43710">
        <w:t>3.</w:t>
      </w:r>
      <w:r w:rsidR="004757EF" w:rsidRPr="004757EF">
        <w:t>2.1.</w:t>
      </w:r>
      <w:r w:rsidR="001D7498">
        <w:t>4.2</w:t>
      </w:r>
      <w:r w:rsidR="004757EF" w:rsidRPr="004757EF">
        <w:t xml:space="preserve"> Setting Aside Statutory Demand – r 67</w:t>
      </w:r>
      <w:r w:rsidR="007B2A61">
        <w:t xml:space="preserve"> – S313(1)(a)</w:t>
      </w:r>
    </w:p>
    <w:p w14:paraId="04AFD54A" w14:textId="77777777" w:rsidR="004757EF" w:rsidRPr="004757EF" w:rsidRDefault="004757EF" w:rsidP="004757EF">
      <w:pPr>
        <w:rPr>
          <w:sz w:val="18"/>
          <w:szCs w:val="18"/>
        </w:rPr>
      </w:pPr>
      <w:r w:rsidRPr="004757EF">
        <w:rPr>
          <w:sz w:val="18"/>
          <w:szCs w:val="18"/>
        </w:rPr>
        <w:t>Grounds:</w:t>
      </w:r>
    </w:p>
    <w:p w14:paraId="689629C8" w14:textId="77777777" w:rsidR="004757EF" w:rsidRPr="004757EF" w:rsidRDefault="004757EF" w:rsidP="004757EF">
      <w:pPr>
        <w:numPr>
          <w:ilvl w:val="0"/>
          <w:numId w:val="48"/>
        </w:numPr>
        <w:rPr>
          <w:sz w:val="18"/>
          <w:szCs w:val="18"/>
        </w:rPr>
      </w:pPr>
      <w:r w:rsidRPr="004757EF">
        <w:rPr>
          <w:b/>
          <w:bCs/>
          <w:sz w:val="18"/>
          <w:szCs w:val="18"/>
        </w:rPr>
        <w:t>Procedural Defect</w:t>
      </w:r>
      <w:r w:rsidRPr="004757EF">
        <w:rPr>
          <w:sz w:val="18"/>
          <w:szCs w:val="18"/>
        </w:rPr>
        <w:br/>
      </w:r>
      <w:r w:rsidRPr="004757EF">
        <w:rPr>
          <w:sz w:val="18"/>
          <w:szCs w:val="18"/>
        </w:rPr>
        <w:t> </w:t>
      </w:r>
      <w:r w:rsidRPr="004757EF">
        <w:rPr>
          <w:sz w:val="18"/>
          <w:szCs w:val="18"/>
        </w:rPr>
        <w:t>• r 68(2) – Court may set aside if injustice</w:t>
      </w:r>
      <w:r w:rsidRPr="004757EF">
        <w:rPr>
          <w:sz w:val="18"/>
          <w:szCs w:val="18"/>
        </w:rPr>
        <w:br/>
      </w:r>
      <w:r w:rsidRPr="004757EF">
        <w:rPr>
          <w:sz w:val="18"/>
          <w:szCs w:val="18"/>
        </w:rPr>
        <w:t> </w:t>
      </w:r>
      <w:r w:rsidRPr="004757EF">
        <w:rPr>
          <w:sz w:val="18"/>
          <w:szCs w:val="18"/>
        </w:rPr>
        <w:t>• Eg. incorrect form, wrong creditor info</w:t>
      </w:r>
    </w:p>
    <w:p w14:paraId="63CDDCCF" w14:textId="77777777" w:rsidR="004757EF" w:rsidRPr="004757EF" w:rsidRDefault="004757EF" w:rsidP="004757EF">
      <w:pPr>
        <w:numPr>
          <w:ilvl w:val="0"/>
          <w:numId w:val="48"/>
        </w:numPr>
        <w:rPr>
          <w:sz w:val="18"/>
          <w:szCs w:val="18"/>
        </w:rPr>
      </w:pPr>
      <w:r w:rsidRPr="004757EF">
        <w:rPr>
          <w:b/>
          <w:bCs/>
          <w:sz w:val="18"/>
          <w:szCs w:val="18"/>
        </w:rPr>
        <w:t>Substantial Dispute</w:t>
      </w:r>
      <w:r w:rsidRPr="004757EF">
        <w:rPr>
          <w:sz w:val="18"/>
          <w:szCs w:val="18"/>
        </w:rPr>
        <w:br/>
      </w:r>
      <w:r w:rsidRPr="004757EF">
        <w:rPr>
          <w:sz w:val="18"/>
          <w:szCs w:val="18"/>
        </w:rPr>
        <w:t> </w:t>
      </w:r>
      <w:r w:rsidRPr="004757EF">
        <w:rPr>
          <w:sz w:val="18"/>
          <w:szCs w:val="18"/>
        </w:rPr>
        <w:t xml:space="preserve">• Only need to raise a </w:t>
      </w:r>
      <w:r w:rsidRPr="004757EF">
        <w:rPr>
          <w:b/>
          <w:bCs/>
          <w:sz w:val="18"/>
          <w:szCs w:val="18"/>
        </w:rPr>
        <w:t>triable issue</w:t>
      </w:r>
      <w:r w:rsidRPr="004757EF">
        <w:rPr>
          <w:sz w:val="18"/>
          <w:szCs w:val="18"/>
        </w:rPr>
        <w:br/>
      </w:r>
      <w:r w:rsidRPr="004757EF">
        <w:rPr>
          <w:sz w:val="18"/>
          <w:szCs w:val="18"/>
        </w:rPr>
        <w:t> </w:t>
      </w:r>
      <w:r w:rsidRPr="004757EF">
        <w:rPr>
          <w:sz w:val="18"/>
          <w:szCs w:val="18"/>
        </w:rPr>
        <w:t xml:space="preserve">• </w:t>
      </w:r>
      <w:r w:rsidRPr="004757EF">
        <w:rPr>
          <w:i/>
          <w:iCs/>
          <w:sz w:val="18"/>
          <w:szCs w:val="18"/>
        </w:rPr>
        <w:t>Wong Kwei Cheong</w:t>
      </w:r>
      <w:r w:rsidRPr="004757EF">
        <w:rPr>
          <w:sz w:val="18"/>
          <w:szCs w:val="18"/>
        </w:rPr>
        <w:t>: Mistake-based guarantee defence was sufficient</w:t>
      </w:r>
    </w:p>
    <w:p w14:paraId="6B9CD467" w14:textId="77777777" w:rsidR="004757EF" w:rsidRPr="004757EF" w:rsidRDefault="004757EF" w:rsidP="004757EF">
      <w:pPr>
        <w:numPr>
          <w:ilvl w:val="0"/>
          <w:numId w:val="48"/>
        </w:numPr>
        <w:rPr>
          <w:sz w:val="18"/>
          <w:szCs w:val="18"/>
        </w:rPr>
      </w:pPr>
      <w:r w:rsidRPr="004757EF">
        <w:rPr>
          <w:b/>
          <w:bCs/>
          <w:sz w:val="18"/>
          <w:szCs w:val="18"/>
        </w:rPr>
        <w:t>Debt compounded or satisfied</w:t>
      </w:r>
      <w:r w:rsidRPr="004757EF">
        <w:rPr>
          <w:sz w:val="18"/>
          <w:szCs w:val="18"/>
        </w:rPr>
        <w:br/>
      </w:r>
      <w:r w:rsidRPr="004757EF">
        <w:rPr>
          <w:sz w:val="18"/>
          <w:szCs w:val="18"/>
        </w:rPr>
        <w:t> </w:t>
      </w:r>
      <w:r w:rsidRPr="004757EF">
        <w:rPr>
          <w:sz w:val="18"/>
          <w:szCs w:val="18"/>
        </w:rPr>
        <w:t xml:space="preserve">• </w:t>
      </w:r>
      <w:r w:rsidRPr="004757EF">
        <w:rPr>
          <w:i/>
          <w:iCs/>
          <w:sz w:val="18"/>
          <w:szCs w:val="18"/>
        </w:rPr>
        <w:t>Bombay Talkies</w:t>
      </w:r>
      <w:r w:rsidRPr="004757EF">
        <w:rPr>
          <w:sz w:val="18"/>
          <w:szCs w:val="18"/>
        </w:rPr>
        <w:t>: Reaching a new binding agreement counts</w:t>
      </w:r>
    </w:p>
    <w:p w14:paraId="7A8D6023" w14:textId="77777777" w:rsidR="004757EF" w:rsidRPr="004757EF" w:rsidRDefault="004757EF" w:rsidP="004757EF">
      <w:pPr>
        <w:rPr>
          <w:sz w:val="18"/>
          <w:szCs w:val="18"/>
        </w:rPr>
      </w:pPr>
      <w:r w:rsidRPr="004757EF">
        <w:rPr>
          <w:rFonts w:ascii="Segoe UI Emoji" w:hAnsi="Segoe UI Emoji" w:cs="Segoe UI Emoji"/>
          <w:sz w:val="18"/>
          <w:szCs w:val="18"/>
        </w:rPr>
        <w:t>🧠</w:t>
      </w:r>
      <w:r w:rsidRPr="004757EF">
        <w:rPr>
          <w:sz w:val="18"/>
          <w:szCs w:val="18"/>
        </w:rPr>
        <w:t xml:space="preserve"> </w:t>
      </w:r>
      <w:r w:rsidRPr="004757EF">
        <w:rPr>
          <w:b/>
          <w:bCs/>
          <w:sz w:val="18"/>
          <w:szCs w:val="18"/>
        </w:rPr>
        <w:t>Threshold Test</w:t>
      </w:r>
      <w:r w:rsidRPr="004757EF">
        <w:rPr>
          <w:sz w:val="18"/>
          <w:szCs w:val="18"/>
        </w:rPr>
        <w:t xml:space="preserve"> for dispute = “triable issue”, like in resisting summary judgment. No need to fully disprove debt.</w:t>
      </w:r>
    </w:p>
    <w:p w14:paraId="1CAE0E23" w14:textId="77777777" w:rsidR="004757EF" w:rsidRPr="004757EF" w:rsidRDefault="00000000" w:rsidP="004757EF">
      <w:pPr>
        <w:rPr>
          <w:sz w:val="18"/>
          <w:szCs w:val="18"/>
        </w:rPr>
      </w:pPr>
      <w:r>
        <w:rPr>
          <w:sz w:val="18"/>
          <w:szCs w:val="18"/>
        </w:rPr>
        <w:pict w14:anchorId="695B54E2">
          <v:rect id="_x0000_i1079" style="width:0;height:1.5pt" o:hralign="center" o:hrstd="t" o:hr="t" fillcolor="#a0a0a0" stroked="f"/>
        </w:pict>
      </w:r>
    </w:p>
    <w:p w14:paraId="5C610C16" w14:textId="20A8B015" w:rsidR="004757EF" w:rsidRDefault="00C43710" w:rsidP="00C43710">
      <w:pPr>
        <w:pStyle w:val="Heading3"/>
      </w:pPr>
      <w:r>
        <w:t>3.</w:t>
      </w:r>
      <w:r w:rsidR="004757EF" w:rsidRPr="004757EF">
        <w:t>2.1.7 Hearing and Bankruptcy Order</w:t>
      </w:r>
    </w:p>
    <w:p w14:paraId="5C4EC35A" w14:textId="77777777" w:rsidR="00325379" w:rsidRPr="00325379" w:rsidRDefault="00325379" w:rsidP="00325379">
      <w:pPr>
        <w:rPr>
          <w:sz w:val="18"/>
          <w:szCs w:val="18"/>
        </w:rPr>
      </w:pPr>
      <w:r w:rsidRPr="00325379">
        <w:rPr>
          <w:sz w:val="18"/>
          <w:szCs w:val="18"/>
        </w:rPr>
        <w:t xml:space="preserve">This is the </w:t>
      </w:r>
      <w:r w:rsidRPr="00325379">
        <w:rPr>
          <w:b/>
          <w:bCs/>
          <w:sz w:val="18"/>
          <w:szCs w:val="18"/>
        </w:rPr>
        <w:t>court stage</w:t>
      </w:r>
      <w:r w:rsidRPr="00325379">
        <w:rPr>
          <w:sz w:val="18"/>
          <w:szCs w:val="18"/>
        </w:rPr>
        <w:t xml:space="preserve"> where:</w:t>
      </w:r>
    </w:p>
    <w:p w14:paraId="54A93D1E" w14:textId="77777777" w:rsidR="00325379" w:rsidRPr="00325379" w:rsidRDefault="00325379" w:rsidP="00325379">
      <w:pPr>
        <w:numPr>
          <w:ilvl w:val="0"/>
          <w:numId w:val="50"/>
        </w:numPr>
        <w:rPr>
          <w:sz w:val="18"/>
          <w:szCs w:val="18"/>
        </w:rPr>
      </w:pPr>
      <w:r w:rsidRPr="00325379">
        <w:rPr>
          <w:sz w:val="18"/>
          <w:szCs w:val="18"/>
        </w:rPr>
        <w:t xml:space="preserve">The applicant (usually creditor) </w:t>
      </w:r>
      <w:r w:rsidRPr="00325379">
        <w:rPr>
          <w:b/>
          <w:bCs/>
          <w:sz w:val="18"/>
          <w:szCs w:val="18"/>
        </w:rPr>
        <w:t>must prove all 4 s 311 grounds</w:t>
      </w:r>
      <w:r w:rsidRPr="00325379">
        <w:rPr>
          <w:sz w:val="18"/>
          <w:szCs w:val="18"/>
        </w:rPr>
        <w:t>;</w:t>
      </w:r>
    </w:p>
    <w:p w14:paraId="7B9A978A" w14:textId="77777777" w:rsidR="00325379" w:rsidRPr="00325379" w:rsidRDefault="00325379" w:rsidP="00325379">
      <w:pPr>
        <w:numPr>
          <w:ilvl w:val="0"/>
          <w:numId w:val="50"/>
        </w:numPr>
        <w:rPr>
          <w:sz w:val="18"/>
          <w:szCs w:val="18"/>
        </w:rPr>
      </w:pPr>
      <w:r w:rsidRPr="00325379">
        <w:rPr>
          <w:sz w:val="18"/>
          <w:szCs w:val="18"/>
        </w:rPr>
        <w:lastRenderedPageBreak/>
        <w:t>The debtor can rebut (esp. s 311(1)(c): “unable to pay”).</w:t>
      </w:r>
    </w:p>
    <w:p w14:paraId="74B47BB2" w14:textId="77777777" w:rsidR="00325379" w:rsidRPr="00325379" w:rsidRDefault="00325379" w:rsidP="00325379">
      <w:pPr>
        <w:rPr>
          <w:b/>
          <w:bCs/>
          <w:sz w:val="18"/>
          <w:szCs w:val="18"/>
        </w:rPr>
      </w:pPr>
      <w:r w:rsidRPr="00325379">
        <w:rPr>
          <w:rFonts w:ascii="Segoe UI Emoji" w:hAnsi="Segoe UI Emoji" w:cs="Segoe UI Emoji"/>
          <w:b/>
          <w:bCs/>
          <w:sz w:val="18"/>
          <w:szCs w:val="18"/>
        </w:rPr>
        <w:t>🎯</w:t>
      </w:r>
      <w:r w:rsidRPr="00325379">
        <w:rPr>
          <w:b/>
          <w:bCs/>
          <w:sz w:val="18"/>
          <w:szCs w:val="18"/>
        </w:rPr>
        <w:t xml:space="preserve"> What is the Court assessing at the hearing?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25"/>
        <w:gridCol w:w="4791"/>
      </w:tblGrid>
      <w:tr w:rsidR="00325379" w:rsidRPr="00325379" w14:paraId="78E95F22" w14:textId="77777777" w:rsidTr="00325379">
        <w:trPr>
          <w:tblHeader/>
          <w:tblCellSpacing w:w="15" w:type="dxa"/>
        </w:trPr>
        <w:tc>
          <w:tcPr>
            <w:tcW w:w="4180" w:type="dxa"/>
            <w:vAlign w:val="center"/>
            <w:hideMark/>
          </w:tcPr>
          <w:p w14:paraId="4AFA5187" w14:textId="77777777" w:rsidR="00325379" w:rsidRPr="00325379" w:rsidRDefault="00325379" w:rsidP="00325379">
            <w:pPr>
              <w:rPr>
                <w:b/>
                <w:bCs/>
                <w:sz w:val="18"/>
                <w:szCs w:val="18"/>
              </w:rPr>
            </w:pPr>
            <w:r w:rsidRPr="00325379">
              <w:rPr>
                <w:b/>
                <w:bCs/>
                <w:sz w:val="18"/>
                <w:szCs w:val="18"/>
              </w:rPr>
              <w:t>Issue</w:t>
            </w:r>
          </w:p>
        </w:tc>
        <w:tc>
          <w:tcPr>
            <w:tcW w:w="4746" w:type="dxa"/>
            <w:vAlign w:val="center"/>
            <w:hideMark/>
          </w:tcPr>
          <w:p w14:paraId="0016773F" w14:textId="77777777" w:rsidR="00325379" w:rsidRPr="00325379" w:rsidRDefault="00325379" w:rsidP="00325379">
            <w:pPr>
              <w:rPr>
                <w:b/>
                <w:bCs/>
                <w:sz w:val="18"/>
                <w:szCs w:val="18"/>
              </w:rPr>
            </w:pPr>
            <w:r w:rsidRPr="00325379">
              <w:rPr>
                <w:b/>
                <w:bCs/>
                <w:sz w:val="18"/>
                <w:szCs w:val="18"/>
              </w:rPr>
              <w:t>Explanation</w:t>
            </w:r>
          </w:p>
        </w:tc>
      </w:tr>
      <w:tr w:rsidR="00325379" w:rsidRPr="00325379" w14:paraId="730CD824" w14:textId="77777777" w:rsidTr="00325379">
        <w:trPr>
          <w:tblCellSpacing w:w="15" w:type="dxa"/>
        </w:trPr>
        <w:tc>
          <w:tcPr>
            <w:tcW w:w="4180" w:type="dxa"/>
            <w:vAlign w:val="center"/>
            <w:hideMark/>
          </w:tcPr>
          <w:p w14:paraId="2BF3A4D9" w14:textId="77777777" w:rsidR="00325379" w:rsidRPr="00325379" w:rsidRDefault="00325379" w:rsidP="00325379">
            <w:pPr>
              <w:rPr>
                <w:sz w:val="18"/>
                <w:szCs w:val="18"/>
              </w:rPr>
            </w:pPr>
            <w:r w:rsidRPr="00325379">
              <w:rPr>
                <w:rFonts w:ascii="Segoe UI Emoji" w:hAnsi="Segoe UI Emoji" w:cs="Segoe UI Emoji"/>
                <w:sz w:val="18"/>
                <w:szCs w:val="18"/>
              </w:rPr>
              <w:t>✅</w:t>
            </w:r>
            <w:r w:rsidRPr="00325379">
              <w:rPr>
                <w:sz w:val="18"/>
                <w:szCs w:val="18"/>
              </w:rPr>
              <w:t xml:space="preserve"> Have all 4 s 311 elements been met?</w:t>
            </w:r>
          </w:p>
        </w:tc>
        <w:tc>
          <w:tcPr>
            <w:tcW w:w="4746" w:type="dxa"/>
            <w:vAlign w:val="center"/>
            <w:hideMark/>
          </w:tcPr>
          <w:p w14:paraId="3D07E5EF" w14:textId="77777777" w:rsidR="00325379" w:rsidRPr="00325379" w:rsidRDefault="00325379" w:rsidP="00325379">
            <w:pPr>
              <w:rPr>
                <w:sz w:val="18"/>
                <w:szCs w:val="18"/>
              </w:rPr>
            </w:pPr>
            <w:r w:rsidRPr="00325379">
              <w:rPr>
                <w:sz w:val="18"/>
                <w:szCs w:val="18"/>
              </w:rPr>
              <w:t>Amount, nature of debt, enforceability, inability to pay</w:t>
            </w:r>
          </w:p>
        </w:tc>
      </w:tr>
      <w:tr w:rsidR="00325379" w:rsidRPr="00325379" w14:paraId="0B287C44" w14:textId="77777777" w:rsidTr="00325379">
        <w:trPr>
          <w:tblCellSpacing w:w="15" w:type="dxa"/>
        </w:trPr>
        <w:tc>
          <w:tcPr>
            <w:tcW w:w="4180" w:type="dxa"/>
            <w:vAlign w:val="center"/>
            <w:hideMark/>
          </w:tcPr>
          <w:p w14:paraId="4ECCC082" w14:textId="77777777" w:rsidR="00325379" w:rsidRPr="00325379" w:rsidRDefault="00325379" w:rsidP="00325379">
            <w:pPr>
              <w:rPr>
                <w:sz w:val="18"/>
                <w:szCs w:val="18"/>
              </w:rPr>
            </w:pPr>
            <w:r w:rsidRPr="00325379">
              <w:rPr>
                <w:rFonts w:ascii="Segoe UI Emoji" w:hAnsi="Segoe UI Emoji" w:cs="Segoe UI Emoji"/>
                <w:sz w:val="18"/>
                <w:szCs w:val="18"/>
              </w:rPr>
              <w:t>🧠</w:t>
            </w:r>
            <w:r w:rsidRPr="00325379">
              <w:rPr>
                <w:sz w:val="18"/>
                <w:szCs w:val="18"/>
              </w:rPr>
              <w:t xml:space="preserve"> Has the debtor rebutted presumption of insolvency (s 312)?</w:t>
            </w:r>
          </w:p>
        </w:tc>
        <w:tc>
          <w:tcPr>
            <w:tcW w:w="4746" w:type="dxa"/>
            <w:vAlign w:val="center"/>
            <w:hideMark/>
          </w:tcPr>
          <w:p w14:paraId="20021691" w14:textId="77777777" w:rsidR="00325379" w:rsidRPr="00325379" w:rsidRDefault="00325379" w:rsidP="00325379">
            <w:pPr>
              <w:rPr>
                <w:sz w:val="18"/>
                <w:szCs w:val="18"/>
              </w:rPr>
            </w:pPr>
            <w:r w:rsidRPr="00325379">
              <w:rPr>
                <w:sz w:val="18"/>
                <w:szCs w:val="18"/>
              </w:rPr>
              <w:t>e.g. shows cashflow, disputes debt, raises triable issue</w:t>
            </w:r>
          </w:p>
        </w:tc>
      </w:tr>
      <w:tr w:rsidR="00325379" w:rsidRPr="00325379" w14:paraId="5FB22BF4" w14:textId="77777777" w:rsidTr="00325379">
        <w:trPr>
          <w:tblCellSpacing w:w="15" w:type="dxa"/>
        </w:trPr>
        <w:tc>
          <w:tcPr>
            <w:tcW w:w="4180" w:type="dxa"/>
            <w:vAlign w:val="center"/>
            <w:hideMark/>
          </w:tcPr>
          <w:p w14:paraId="2B33EA09" w14:textId="77777777" w:rsidR="00325379" w:rsidRPr="00325379" w:rsidRDefault="00325379" w:rsidP="00325379">
            <w:pPr>
              <w:rPr>
                <w:sz w:val="18"/>
                <w:szCs w:val="18"/>
              </w:rPr>
            </w:pPr>
            <w:r w:rsidRPr="00325379">
              <w:rPr>
                <w:rFonts w:ascii="Segoe UI Emoji" w:hAnsi="Segoe UI Emoji" w:cs="Segoe UI Emoji"/>
                <w:sz w:val="18"/>
                <w:szCs w:val="18"/>
              </w:rPr>
              <w:t>⚖️</w:t>
            </w:r>
            <w:r w:rsidRPr="00325379">
              <w:rPr>
                <w:sz w:val="18"/>
                <w:szCs w:val="18"/>
              </w:rPr>
              <w:t xml:space="preserve"> Is there any triable dispute or procedural defect?</w:t>
            </w:r>
          </w:p>
        </w:tc>
        <w:tc>
          <w:tcPr>
            <w:tcW w:w="4746" w:type="dxa"/>
            <w:vAlign w:val="center"/>
            <w:hideMark/>
          </w:tcPr>
          <w:p w14:paraId="01A630FE" w14:textId="77777777" w:rsidR="00325379" w:rsidRPr="00325379" w:rsidRDefault="00325379" w:rsidP="00325379">
            <w:pPr>
              <w:rPr>
                <w:sz w:val="18"/>
                <w:szCs w:val="18"/>
              </w:rPr>
            </w:pPr>
            <w:r w:rsidRPr="00325379">
              <w:rPr>
                <w:sz w:val="18"/>
                <w:szCs w:val="18"/>
              </w:rPr>
              <w:t xml:space="preserve">See </w:t>
            </w:r>
            <w:r w:rsidRPr="00325379">
              <w:rPr>
                <w:i/>
                <w:iCs/>
                <w:sz w:val="18"/>
                <w:szCs w:val="18"/>
              </w:rPr>
              <w:t>Chimbusco</w:t>
            </w:r>
            <w:r w:rsidRPr="00325379">
              <w:rPr>
                <w:sz w:val="18"/>
                <w:szCs w:val="18"/>
              </w:rPr>
              <w:t xml:space="preserve">, </w:t>
            </w:r>
            <w:r w:rsidRPr="00325379">
              <w:rPr>
                <w:i/>
                <w:iCs/>
                <w:sz w:val="18"/>
                <w:szCs w:val="18"/>
              </w:rPr>
              <w:t>Wong Kwei Cheong</w:t>
            </w:r>
          </w:p>
        </w:tc>
      </w:tr>
      <w:tr w:rsidR="00325379" w:rsidRPr="00325379" w14:paraId="3F0D757A" w14:textId="77777777" w:rsidTr="00325379">
        <w:trPr>
          <w:tblCellSpacing w:w="15" w:type="dxa"/>
        </w:trPr>
        <w:tc>
          <w:tcPr>
            <w:tcW w:w="4180" w:type="dxa"/>
            <w:vAlign w:val="center"/>
            <w:hideMark/>
          </w:tcPr>
          <w:p w14:paraId="514D2BDF" w14:textId="77777777" w:rsidR="00325379" w:rsidRPr="00325379" w:rsidRDefault="00325379" w:rsidP="00325379">
            <w:pPr>
              <w:rPr>
                <w:sz w:val="18"/>
                <w:szCs w:val="18"/>
              </w:rPr>
            </w:pPr>
            <w:r w:rsidRPr="00325379">
              <w:rPr>
                <w:rFonts w:ascii="Segoe UI Emoji" w:hAnsi="Segoe UI Emoji" w:cs="Segoe UI Emoji"/>
                <w:sz w:val="18"/>
                <w:szCs w:val="18"/>
              </w:rPr>
              <w:t>🛑</w:t>
            </w:r>
            <w:r w:rsidRPr="00325379">
              <w:rPr>
                <w:sz w:val="18"/>
                <w:szCs w:val="18"/>
              </w:rPr>
              <w:t xml:space="preserve"> Should the application be dismissed despite facial compliance?</w:t>
            </w:r>
          </w:p>
        </w:tc>
        <w:tc>
          <w:tcPr>
            <w:tcW w:w="4746" w:type="dxa"/>
            <w:vAlign w:val="center"/>
            <w:hideMark/>
          </w:tcPr>
          <w:p w14:paraId="1898F576" w14:textId="77777777" w:rsidR="00325379" w:rsidRPr="00325379" w:rsidRDefault="00325379" w:rsidP="00325379">
            <w:pPr>
              <w:rPr>
                <w:sz w:val="18"/>
                <w:szCs w:val="18"/>
              </w:rPr>
            </w:pPr>
            <w:r w:rsidRPr="00325379">
              <w:rPr>
                <w:sz w:val="18"/>
                <w:szCs w:val="18"/>
              </w:rPr>
              <w:t>Court has power under s 315 IRDA</w:t>
            </w:r>
          </w:p>
        </w:tc>
      </w:tr>
    </w:tbl>
    <w:p w14:paraId="736D795E" w14:textId="77777777" w:rsidR="00325379" w:rsidRPr="00325379" w:rsidRDefault="00325379" w:rsidP="00325379"/>
    <w:tbl>
      <w:tblPr>
        <w:tblW w:w="90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2"/>
        <w:gridCol w:w="2015"/>
        <w:gridCol w:w="4538"/>
      </w:tblGrid>
      <w:tr w:rsidR="004757EF" w:rsidRPr="004757EF" w14:paraId="252374E4" w14:textId="77777777" w:rsidTr="00325379">
        <w:trPr>
          <w:trHeight w:val="409"/>
          <w:tblHeader/>
          <w:tblCellSpacing w:w="15" w:type="dxa"/>
        </w:trPr>
        <w:tc>
          <w:tcPr>
            <w:tcW w:w="0" w:type="auto"/>
            <w:vAlign w:val="center"/>
            <w:hideMark/>
          </w:tcPr>
          <w:p w14:paraId="12198AC0" w14:textId="77777777" w:rsidR="004757EF" w:rsidRPr="004757EF" w:rsidRDefault="004757EF" w:rsidP="004757EF">
            <w:pPr>
              <w:rPr>
                <w:b/>
                <w:bCs/>
                <w:sz w:val="18"/>
                <w:szCs w:val="18"/>
              </w:rPr>
            </w:pPr>
            <w:r w:rsidRPr="004757EF">
              <w:rPr>
                <w:b/>
                <w:bCs/>
                <w:sz w:val="18"/>
                <w:szCs w:val="18"/>
              </w:rPr>
              <w:t>Issue</w:t>
            </w:r>
          </w:p>
        </w:tc>
        <w:tc>
          <w:tcPr>
            <w:tcW w:w="0" w:type="auto"/>
            <w:vAlign w:val="center"/>
            <w:hideMark/>
          </w:tcPr>
          <w:p w14:paraId="78ECAAA8" w14:textId="77777777" w:rsidR="004757EF" w:rsidRPr="004757EF" w:rsidRDefault="004757EF" w:rsidP="004757EF">
            <w:pPr>
              <w:rPr>
                <w:b/>
                <w:bCs/>
                <w:sz w:val="18"/>
                <w:szCs w:val="18"/>
              </w:rPr>
            </w:pPr>
            <w:r w:rsidRPr="004757EF">
              <w:rPr>
                <w:b/>
                <w:bCs/>
                <w:sz w:val="18"/>
                <w:szCs w:val="18"/>
              </w:rPr>
              <w:t>Statutory Reference</w:t>
            </w:r>
          </w:p>
        </w:tc>
        <w:tc>
          <w:tcPr>
            <w:tcW w:w="0" w:type="auto"/>
            <w:vAlign w:val="center"/>
            <w:hideMark/>
          </w:tcPr>
          <w:p w14:paraId="2A5BF71A" w14:textId="77777777" w:rsidR="004757EF" w:rsidRPr="004757EF" w:rsidRDefault="004757EF" w:rsidP="004757EF">
            <w:pPr>
              <w:rPr>
                <w:b/>
                <w:bCs/>
                <w:sz w:val="18"/>
                <w:szCs w:val="18"/>
              </w:rPr>
            </w:pPr>
            <w:r w:rsidRPr="004757EF">
              <w:rPr>
                <w:b/>
                <w:bCs/>
                <w:sz w:val="18"/>
                <w:szCs w:val="18"/>
              </w:rPr>
              <w:t>Notes</w:t>
            </w:r>
          </w:p>
        </w:tc>
      </w:tr>
      <w:tr w:rsidR="004757EF" w:rsidRPr="004757EF" w14:paraId="20E1F0BB" w14:textId="77777777" w:rsidTr="00325379">
        <w:trPr>
          <w:trHeight w:val="395"/>
          <w:tblCellSpacing w:w="15" w:type="dxa"/>
        </w:trPr>
        <w:tc>
          <w:tcPr>
            <w:tcW w:w="0" w:type="auto"/>
            <w:vAlign w:val="center"/>
            <w:hideMark/>
          </w:tcPr>
          <w:p w14:paraId="5C481D80" w14:textId="77777777" w:rsidR="004757EF" w:rsidRPr="004757EF" w:rsidRDefault="004757EF" w:rsidP="004757EF">
            <w:pPr>
              <w:rPr>
                <w:sz w:val="18"/>
                <w:szCs w:val="18"/>
              </w:rPr>
            </w:pPr>
            <w:r w:rsidRPr="004757EF">
              <w:rPr>
                <w:sz w:val="18"/>
                <w:szCs w:val="18"/>
              </w:rPr>
              <w:t>Court power to dismiss</w:t>
            </w:r>
          </w:p>
        </w:tc>
        <w:tc>
          <w:tcPr>
            <w:tcW w:w="0" w:type="auto"/>
            <w:vAlign w:val="center"/>
            <w:hideMark/>
          </w:tcPr>
          <w:p w14:paraId="55A0AD10" w14:textId="77777777" w:rsidR="004757EF" w:rsidRPr="004757EF" w:rsidRDefault="004757EF" w:rsidP="004757EF">
            <w:pPr>
              <w:rPr>
                <w:sz w:val="18"/>
                <w:szCs w:val="18"/>
              </w:rPr>
            </w:pPr>
            <w:r w:rsidRPr="004757EF">
              <w:rPr>
                <w:b/>
                <w:bCs/>
                <w:sz w:val="18"/>
                <w:szCs w:val="18"/>
              </w:rPr>
              <w:t>s 315 IRDA</w:t>
            </w:r>
          </w:p>
        </w:tc>
        <w:tc>
          <w:tcPr>
            <w:tcW w:w="0" w:type="auto"/>
            <w:vAlign w:val="center"/>
            <w:hideMark/>
          </w:tcPr>
          <w:p w14:paraId="101C186E" w14:textId="77777777" w:rsidR="004757EF" w:rsidRPr="004757EF" w:rsidRDefault="004757EF" w:rsidP="004757EF">
            <w:pPr>
              <w:rPr>
                <w:sz w:val="18"/>
                <w:szCs w:val="18"/>
              </w:rPr>
            </w:pPr>
            <w:r w:rsidRPr="004757EF">
              <w:rPr>
                <w:sz w:val="18"/>
                <w:szCs w:val="18"/>
              </w:rPr>
              <w:t>Even if procedural grounds met</w:t>
            </w:r>
          </w:p>
        </w:tc>
      </w:tr>
      <w:tr w:rsidR="004757EF" w:rsidRPr="004757EF" w14:paraId="38C8A2E4" w14:textId="77777777" w:rsidTr="00325379">
        <w:trPr>
          <w:trHeight w:val="395"/>
          <w:tblCellSpacing w:w="15" w:type="dxa"/>
        </w:trPr>
        <w:tc>
          <w:tcPr>
            <w:tcW w:w="0" w:type="auto"/>
            <w:vAlign w:val="center"/>
            <w:hideMark/>
          </w:tcPr>
          <w:p w14:paraId="16DCF553" w14:textId="77777777" w:rsidR="004757EF" w:rsidRPr="004757EF" w:rsidRDefault="004757EF" w:rsidP="004757EF">
            <w:pPr>
              <w:rPr>
                <w:sz w:val="18"/>
                <w:szCs w:val="18"/>
              </w:rPr>
            </w:pPr>
            <w:r w:rsidRPr="004757EF">
              <w:rPr>
                <w:sz w:val="18"/>
                <w:szCs w:val="18"/>
              </w:rPr>
              <w:t>Must prove inability to pay</w:t>
            </w:r>
          </w:p>
        </w:tc>
        <w:tc>
          <w:tcPr>
            <w:tcW w:w="0" w:type="auto"/>
            <w:vAlign w:val="center"/>
            <w:hideMark/>
          </w:tcPr>
          <w:p w14:paraId="35BC3E41" w14:textId="77777777" w:rsidR="004757EF" w:rsidRPr="004757EF" w:rsidRDefault="004757EF" w:rsidP="004757EF">
            <w:pPr>
              <w:rPr>
                <w:sz w:val="18"/>
                <w:szCs w:val="18"/>
              </w:rPr>
            </w:pPr>
            <w:r w:rsidRPr="004757EF">
              <w:rPr>
                <w:b/>
                <w:bCs/>
                <w:sz w:val="18"/>
                <w:szCs w:val="18"/>
              </w:rPr>
              <w:t>s 318 IRDA</w:t>
            </w:r>
          </w:p>
        </w:tc>
        <w:tc>
          <w:tcPr>
            <w:tcW w:w="0" w:type="auto"/>
            <w:vAlign w:val="center"/>
            <w:hideMark/>
          </w:tcPr>
          <w:p w14:paraId="11AD19EF" w14:textId="77777777" w:rsidR="004757EF" w:rsidRPr="004757EF" w:rsidRDefault="004757EF" w:rsidP="004757EF">
            <w:pPr>
              <w:rPr>
                <w:sz w:val="18"/>
                <w:szCs w:val="18"/>
              </w:rPr>
            </w:pPr>
            <w:r w:rsidRPr="004757EF">
              <w:rPr>
                <w:sz w:val="18"/>
                <w:szCs w:val="18"/>
              </w:rPr>
              <w:t>Presumption rebuttable if debtor shows solvency</w:t>
            </w:r>
          </w:p>
        </w:tc>
      </w:tr>
      <w:tr w:rsidR="004757EF" w:rsidRPr="004757EF" w14:paraId="0A5320CC" w14:textId="77777777" w:rsidTr="00325379">
        <w:trPr>
          <w:trHeight w:val="395"/>
          <w:tblCellSpacing w:w="15" w:type="dxa"/>
        </w:trPr>
        <w:tc>
          <w:tcPr>
            <w:tcW w:w="0" w:type="auto"/>
            <w:vAlign w:val="center"/>
            <w:hideMark/>
          </w:tcPr>
          <w:p w14:paraId="041DE018" w14:textId="77777777" w:rsidR="004757EF" w:rsidRPr="004757EF" w:rsidRDefault="004757EF" w:rsidP="004757EF">
            <w:pPr>
              <w:rPr>
                <w:sz w:val="18"/>
                <w:szCs w:val="18"/>
              </w:rPr>
            </w:pPr>
            <w:r w:rsidRPr="004757EF">
              <w:rPr>
                <w:sz w:val="18"/>
                <w:szCs w:val="18"/>
              </w:rPr>
              <w:t>Application withdrawal</w:t>
            </w:r>
          </w:p>
        </w:tc>
        <w:tc>
          <w:tcPr>
            <w:tcW w:w="0" w:type="auto"/>
            <w:vAlign w:val="center"/>
            <w:hideMark/>
          </w:tcPr>
          <w:p w14:paraId="092AB557" w14:textId="77777777" w:rsidR="004757EF" w:rsidRPr="004757EF" w:rsidRDefault="004757EF" w:rsidP="004757EF">
            <w:pPr>
              <w:rPr>
                <w:sz w:val="18"/>
                <w:szCs w:val="18"/>
              </w:rPr>
            </w:pPr>
            <w:r w:rsidRPr="004757EF">
              <w:rPr>
                <w:b/>
                <w:bCs/>
                <w:sz w:val="18"/>
                <w:szCs w:val="18"/>
              </w:rPr>
              <w:t>s 323 IRDA</w:t>
            </w:r>
          </w:p>
        </w:tc>
        <w:tc>
          <w:tcPr>
            <w:tcW w:w="0" w:type="auto"/>
            <w:vAlign w:val="center"/>
            <w:hideMark/>
          </w:tcPr>
          <w:p w14:paraId="467B7C0F" w14:textId="77777777" w:rsidR="004757EF" w:rsidRPr="004757EF" w:rsidRDefault="004757EF" w:rsidP="004757EF">
            <w:pPr>
              <w:rPr>
                <w:sz w:val="18"/>
                <w:szCs w:val="18"/>
              </w:rPr>
            </w:pPr>
            <w:r w:rsidRPr="004757EF">
              <w:rPr>
                <w:sz w:val="18"/>
                <w:szCs w:val="18"/>
              </w:rPr>
              <w:t>Must notify parties &amp; court</w:t>
            </w:r>
          </w:p>
        </w:tc>
      </w:tr>
    </w:tbl>
    <w:p w14:paraId="321DE151" w14:textId="77777777" w:rsidR="004757EF" w:rsidRPr="004757EF" w:rsidRDefault="004757EF" w:rsidP="004757EF">
      <w:pPr>
        <w:rPr>
          <w:sz w:val="18"/>
          <w:szCs w:val="18"/>
        </w:rPr>
      </w:pPr>
      <w:r w:rsidRPr="004757EF">
        <w:rPr>
          <w:rFonts w:ascii="Segoe UI Emoji" w:hAnsi="Segoe UI Emoji" w:cs="Segoe UI Emoji"/>
          <w:sz w:val="18"/>
          <w:szCs w:val="18"/>
        </w:rPr>
        <w:t>⚖️</w:t>
      </w:r>
      <w:r w:rsidRPr="004757EF">
        <w:rPr>
          <w:sz w:val="18"/>
          <w:szCs w:val="18"/>
        </w:rPr>
        <w:t xml:space="preserve"> </w:t>
      </w:r>
      <w:r w:rsidRPr="004757EF">
        <w:rPr>
          <w:i/>
          <w:iCs/>
          <w:sz w:val="18"/>
          <w:szCs w:val="18"/>
        </w:rPr>
        <w:t>Chimbusco International</w:t>
      </w:r>
      <w:r w:rsidRPr="004757EF">
        <w:rPr>
          <w:sz w:val="18"/>
          <w:szCs w:val="18"/>
        </w:rPr>
        <w:t xml:space="preserve"> – raising a bona fide triable issue is enough to prevent bankruptcy.</w:t>
      </w:r>
    </w:p>
    <w:p w14:paraId="3F59A489" w14:textId="77777777" w:rsidR="004757EF" w:rsidRPr="004757EF" w:rsidRDefault="00000000" w:rsidP="004757EF">
      <w:pPr>
        <w:rPr>
          <w:sz w:val="18"/>
          <w:szCs w:val="18"/>
        </w:rPr>
      </w:pPr>
      <w:r>
        <w:rPr>
          <w:sz w:val="18"/>
          <w:szCs w:val="18"/>
        </w:rPr>
        <w:pict w14:anchorId="6FD446CD">
          <v:rect id="_x0000_i1080" style="width:0;height:1.5pt" o:hralign="center" o:hrstd="t" o:hr="t" fillcolor="#a0a0a0" stroked="f"/>
        </w:pict>
      </w:r>
    </w:p>
    <w:p w14:paraId="6D09F9E1" w14:textId="7863C6C2" w:rsidR="004757EF" w:rsidRDefault="00C43710" w:rsidP="00C43710">
      <w:pPr>
        <w:pStyle w:val="Heading3"/>
      </w:pPr>
      <w:r>
        <w:t>3.</w:t>
      </w:r>
      <w:r w:rsidR="004757EF" w:rsidRPr="004757EF">
        <w:t>2.1.8 Bankruptcy Order &amp; Commencement</w:t>
      </w:r>
    </w:p>
    <w:p w14:paraId="1E8E6938" w14:textId="77777777" w:rsidR="003D5D49" w:rsidRPr="003D5D49" w:rsidRDefault="003D5D49" w:rsidP="003D5D49">
      <w:pPr>
        <w:rPr>
          <w:sz w:val="18"/>
          <w:szCs w:val="18"/>
        </w:rPr>
      </w:pPr>
      <w:r w:rsidRPr="003D5D49">
        <w:rPr>
          <w:sz w:val="18"/>
          <w:szCs w:val="18"/>
        </w:rPr>
        <w:t>If Court is satisfied at the hearing:</w:t>
      </w:r>
    </w:p>
    <w:p w14:paraId="58675E16" w14:textId="77777777" w:rsidR="003D5D49" w:rsidRPr="003D5D49" w:rsidRDefault="003D5D49" w:rsidP="003D5D49">
      <w:pPr>
        <w:numPr>
          <w:ilvl w:val="0"/>
          <w:numId w:val="51"/>
        </w:numPr>
        <w:rPr>
          <w:sz w:val="18"/>
          <w:szCs w:val="18"/>
        </w:rPr>
      </w:pPr>
      <w:r w:rsidRPr="003D5D49">
        <w:rPr>
          <w:sz w:val="18"/>
          <w:szCs w:val="18"/>
        </w:rPr>
        <w:t xml:space="preserve">It issues a </w:t>
      </w:r>
      <w:r w:rsidRPr="003D5D49">
        <w:rPr>
          <w:b/>
          <w:bCs/>
          <w:sz w:val="18"/>
          <w:szCs w:val="18"/>
        </w:rPr>
        <w:t>Bankruptcy Order</w:t>
      </w:r>
      <w:r w:rsidRPr="003D5D49">
        <w:rPr>
          <w:sz w:val="18"/>
          <w:szCs w:val="18"/>
        </w:rPr>
        <w:t xml:space="preserve"> under </w:t>
      </w:r>
      <w:r w:rsidRPr="003D5D49">
        <w:rPr>
          <w:b/>
          <w:bCs/>
          <w:sz w:val="18"/>
          <w:szCs w:val="18"/>
        </w:rPr>
        <w:t>s 326 IRDA</w:t>
      </w:r>
    </w:p>
    <w:p w14:paraId="10915C8B" w14:textId="77777777" w:rsidR="003D5D49" w:rsidRPr="003D5D49" w:rsidRDefault="003D5D49" w:rsidP="003D5D49">
      <w:pPr>
        <w:numPr>
          <w:ilvl w:val="0"/>
          <w:numId w:val="51"/>
        </w:numPr>
        <w:rPr>
          <w:sz w:val="18"/>
          <w:szCs w:val="18"/>
        </w:rPr>
      </w:pPr>
      <w:r w:rsidRPr="003D5D49">
        <w:rPr>
          <w:sz w:val="18"/>
          <w:szCs w:val="18"/>
        </w:rPr>
        <w:t xml:space="preserve">That is when </w:t>
      </w:r>
      <w:r w:rsidRPr="003D5D49">
        <w:rPr>
          <w:b/>
          <w:bCs/>
          <w:sz w:val="18"/>
          <w:szCs w:val="18"/>
        </w:rPr>
        <w:t>bankruptcy legally commences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5916"/>
      </w:tblGrid>
      <w:tr w:rsidR="003D5D49" w:rsidRPr="003D5D49" w14:paraId="084AFBFB" w14:textId="77777777" w:rsidTr="003D5D49">
        <w:trPr>
          <w:tblHeader/>
          <w:tblCellSpacing w:w="15" w:type="dxa"/>
        </w:trPr>
        <w:tc>
          <w:tcPr>
            <w:tcW w:w="0" w:type="auto"/>
            <w:vAlign w:val="center"/>
            <w:hideMark/>
          </w:tcPr>
          <w:p w14:paraId="3397FF36" w14:textId="77777777" w:rsidR="003D5D49" w:rsidRPr="003D5D49" w:rsidRDefault="003D5D49" w:rsidP="003D5D49">
            <w:pPr>
              <w:rPr>
                <w:b/>
                <w:bCs/>
                <w:sz w:val="18"/>
                <w:szCs w:val="18"/>
              </w:rPr>
            </w:pPr>
            <w:r w:rsidRPr="003D5D49">
              <w:rPr>
                <w:b/>
                <w:bCs/>
                <w:sz w:val="18"/>
                <w:szCs w:val="18"/>
              </w:rPr>
              <w:t>Step</w:t>
            </w:r>
          </w:p>
        </w:tc>
        <w:tc>
          <w:tcPr>
            <w:tcW w:w="0" w:type="auto"/>
            <w:vAlign w:val="center"/>
            <w:hideMark/>
          </w:tcPr>
          <w:p w14:paraId="692695BA" w14:textId="77777777" w:rsidR="003D5D49" w:rsidRPr="003D5D49" w:rsidRDefault="003D5D49" w:rsidP="003D5D49">
            <w:pPr>
              <w:rPr>
                <w:b/>
                <w:bCs/>
                <w:sz w:val="18"/>
                <w:szCs w:val="18"/>
              </w:rPr>
            </w:pPr>
            <w:r w:rsidRPr="003D5D49">
              <w:rPr>
                <w:b/>
                <w:bCs/>
                <w:sz w:val="18"/>
                <w:szCs w:val="18"/>
              </w:rPr>
              <w:t>Legal Effect</w:t>
            </w:r>
          </w:p>
        </w:tc>
      </w:tr>
      <w:tr w:rsidR="003D5D49" w:rsidRPr="003D5D49" w14:paraId="305CE27E" w14:textId="77777777" w:rsidTr="003D5D49">
        <w:trPr>
          <w:tblCellSpacing w:w="15" w:type="dxa"/>
        </w:trPr>
        <w:tc>
          <w:tcPr>
            <w:tcW w:w="0" w:type="auto"/>
            <w:vAlign w:val="center"/>
            <w:hideMark/>
          </w:tcPr>
          <w:p w14:paraId="3FB185E1" w14:textId="77777777" w:rsidR="003D5D49" w:rsidRPr="003D5D49" w:rsidRDefault="003D5D49" w:rsidP="003D5D49">
            <w:pPr>
              <w:rPr>
                <w:sz w:val="18"/>
                <w:szCs w:val="18"/>
              </w:rPr>
            </w:pPr>
            <w:r w:rsidRPr="003D5D49">
              <w:rPr>
                <w:b/>
                <w:bCs/>
                <w:sz w:val="18"/>
                <w:szCs w:val="18"/>
              </w:rPr>
              <w:t>Bankruptcy Order issued</w:t>
            </w:r>
          </w:p>
        </w:tc>
        <w:tc>
          <w:tcPr>
            <w:tcW w:w="0" w:type="auto"/>
            <w:vAlign w:val="center"/>
            <w:hideMark/>
          </w:tcPr>
          <w:p w14:paraId="1869DD56" w14:textId="77777777" w:rsidR="003D5D49" w:rsidRPr="003D5D49" w:rsidRDefault="003D5D49" w:rsidP="003D5D49">
            <w:pPr>
              <w:rPr>
                <w:sz w:val="18"/>
                <w:szCs w:val="18"/>
              </w:rPr>
            </w:pPr>
            <w:r w:rsidRPr="003D5D49">
              <w:rPr>
                <w:sz w:val="18"/>
                <w:szCs w:val="18"/>
              </w:rPr>
              <w:t>Company or individual is officially bankrupt</w:t>
            </w:r>
          </w:p>
        </w:tc>
      </w:tr>
      <w:tr w:rsidR="003D5D49" w:rsidRPr="003D5D49" w14:paraId="5574F1D8" w14:textId="77777777" w:rsidTr="003D5D49">
        <w:trPr>
          <w:tblCellSpacing w:w="15" w:type="dxa"/>
        </w:trPr>
        <w:tc>
          <w:tcPr>
            <w:tcW w:w="0" w:type="auto"/>
            <w:vAlign w:val="center"/>
            <w:hideMark/>
          </w:tcPr>
          <w:p w14:paraId="7669C2BA" w14:textId="77777777" w:rsidR="003D5D49" w:rsidRPr="003D5D49" w:rsidRDefault="003D5D49" w:rsidP="003D5D49">
            <w:pPr>
              <w:rPr>
                <w:sz w:val="18"/>
                <w:szCs w:val="18"/>
              </w:rPr>
            </w:pPr>
            <w:r w:rsidRPr="003D5D49">
              <w:rPr>
                <w:b/>
                <w:bCs/>
                <w:sz w:val="18"/>
                <w:szCs w:val="18"/>
              </w:rPr>
              <w:t>Commencement Date = Order Date</w:t>
            </w:r>
          </w:p>
        </w:tc>
        <w:tc>
          <w:tcPr>
            <w:tcW w:w="0" w:type="auto"/>
            <w:vAlign w:val="center"/>
            <w:hideMark/>
          </w:tcPr>
          <w:p w14:paraId="52605A4C" w14:textId="77777777" w:rsidR="003D5D49" w:rsidRPr="003D5D49" w:rsidRDefault="003D5D49" w:rsidP="003D5D49">
            <w:pPr>
              <w:rPr>
                <w:sz w:val="18"/>
                <w:szCs w:val="18"/>
              </w:rPr>
            </w:pPr>
            <w:r w:rsidRPr="003D5D49">
              <w:rPr>
                <w:sz w:val="18"/>
                <w:szCs w:val="18"/>
              </w:rPr>
              <w:t>s 326(1) IRDA</w:t>
            </w:r>
          </w:p>
        </w:tc>
      </w:tr>
      <w:tr w:rsidR="003D5D49" w:rsidRPr="003D5D49" w14:paraId="05DAC757" w14:textId="77777777" w:rsidTr="003D5D49">
        <w:trPr>
          <w:tblCellSpacing w:w="15" w:type="dxa"/>
        </w:trPr>
        <w:tc>
          <w:tcPr>
            <w:tcW w:w="0" w:type="auto"/>
            <w:vAlign w:val="center"/>
            <w:hideMark/>
          </w:tcPr>
          <w:p w14:paraId="026EDC51" w14:textId="77777777" w:rsidR="003D5D49" w:rsidRPr="003D5D49" w:rsidRDefault="003D5D49" w:rsidP="003D5D49">
            <w:pPr>
              <w:rPr>
                <w:sz w:val="18"/>
                <w:szCs w:val="18"/>
              </w:rPr>
            </w:pPr>
            <w:r w:rsidRPr="003D5D49">
              <w:rPr>
                <w:b/>
                <w:bCs/>
                <w:sz w:val="18"/>
                <w:szCs w:val="18"/>
              </w:rPr>
              <w:t>Consequences</w:t>
            </w:r>
          </w:p>
        </w:tc>
        <w:tc>
          <w:tcPr>
            <w:tcW w:w="0" w:type="auto"/>
            <w:vAlign w:val="center"/>
            <w:hideMark/>
          </w:tcPr>
          <w:p w14:paraId="7206B1AA" w14:textId="77777777" w:rsidR="003D5D49" w:rsidRPr="003D5D49" w:rsidRDefault="003D5D49" w:rsidP="003D5D49">
            <w:pPr>
              <w:rPr>
                <w:sz w:val="18"/>
                <w:szCs w:val="18"/>
              </w:rPr>
            </w:pPr>
            <w:r w:rsidRPr="003D5D49">
              <w:rPr>
                <w:sz w:val="18"/>
                <w:szCs w:val="18"/>
              </w:rPr>
              <w:t>All bankruptcy effects kick in (OA takes over, stay on legal proceedings, etc.)</w:t>
            </w:r>
          </w:p>
        </w:tc>
      </w:tr>
      <w:tr w:rsidR="003D5D49" w:rsidRPr="003D5D49" w14:paraId="20DA45BF" w14:textId="77777777" w:rsidTr="003D5D49">
        <w:trPr>
          <w:tblCellSpacing w:w="15" w:type="dxa"/>
        </w:trPr>
        <w:tc>
          <w:tcPr>
            <w:tcW w:w="0" w:type="auto"/>
            <w:vAlign w:val="center"/>
            <w:hideMark/>
          </w:tcPr>
          <w:p w14:paraId="351E1379" w14:textId="77777777" w:rsidR="003D5D49" w:rsidRPr="003D5D49" w:rsidRDefault="003D5D49" w:rsidP="003D5D49">
            <w:pPr>
              <w:rPr>
                <w:sz w:val="18"/>
                <w:szCs w:val="18"/>
              </w:rPr>
            </w:pPr>
            <w:r w:rsidRPr="003D5D49">
              <w:rPr>
                <w:b/>
                <w:bCs/>
                <w:sz w:val="18"/>
                <w:szCs w:val="18"/>
              </w:rPr>
              <w:t>Notice Requirements</w:t>
            </w:r>
          </w:p>
        </w:tc>
        <w:tc>
          <w:tcPr>
            <w:tcW w:w="0" w:type="auto"/>
            <w:vAlign w:val="center"/>
            <w:hideMark/>
          </w:tcPr>
          <w:p w14:paraId="5DDDCBA4" w14:textId="77777777" w:rsidR="003D5D49" w:rsidRPr="003D5D49" w:rsidRDefault="003D5D49" w:rsidP="003D5D49">
            <w:pPr>
              <w:rPr>
                <w:sz w:val="18"/>
                <w:szCs w:val="18"/>
              </w:rPr>
            </w:pPr>
            <w:r w:rsidRPr="003D5D49">
              <w:rPr>
                <w:sz w:val="18"/>
                <w:szCs w:val="18"/>
              </w:rPr>
              <w:t>Must be published in Gazette and sent to Official Assignee</w:t>
            </w:r>
          </w:p>
        </w:tc>
      </w:tr>
    </w:tbl>
    <w:p w14:paraId="1E07B94A" w14:textId="77777777" w:rsidR="003D5D49" w:rsidRPr="003D5D49" w:rsidRDefault="003D5D49" w:rsidP="003D5D49"/>
    <w:tbl>
      <w:tblPr>
        <w:tblW w:w="897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84"/>
        <w:gridCol w:w="1699"/>
        <w:gridCol w:w="3491"/>
      </w:tblGrid>
      <w:tr w:rsidR="004757EF" w:rsidRPr="004757EF" w14:paraId="30DDF4FB" w14:textId="77777777" w:rsidTr="003D5D49">
        <w:trPr>
          <w:trHeight w:val="422"/>
          <w:tblHeader/>
          <w:tblCellSpacing w:w="15" w:type="dxa"/>
        </w:trPr>
        <w:tc>
          <w:tcPr>
            <w:tcW w:w="0" w:type="auto"/>
            <w:vAlign w:val="center"/>
            <w:hideMark/>
          </w:tcPr>
          <w:p w14:paraId="32C40BF9" w14:textId="77777777" w:rsidR="004757EF" w:rsidRPr="004757EF" w:rsidRDefault="004757EF" w:rsidP="004757EF">
            <w:pPr>
              <w:rPr>
                <w:b/>
                <w:bCs/>
                <w:sz w:val="18"/>
                <w:szCs w:val="18"/>
              </w:rPr>
            </w:pPr>
            <w:r w:rsidRPr="004757EF">
              <w:rPr>
                <w:b/>
                <w:bCs/>
                <w:sz w:val="18"/>
                <w:szCs w:val="18"/>
              </w:rPr>
              <w:t>Issue</w:t>
            </w:r>
          </w:p>
        </w:tc>
        <w:tc>
          <w:tcPr>
            <w:tcW w:w="0" w:type="auto"/>
            <w:vAlign w:val="center"/>
            <w:hideMark/>
          </w:tcPr>
          <w:p w14:paraId="260C2434" w14:textId="77777777" w:rsidR="004757EF" w:rsidRPr="004757EF" w:rsidRDefault="004757EF" w:rsidP="004757EF">
            <w:pPr>
              <w:rPr>
                <w:b/>
                <w:bCs/>
                <w:sz w:val="18"/>
                <w:szCs w:val="18"/>
              </w:rPr>
            </w:pPr>
            <w:r w:rsidRPr="004757EF">
              <w:rPr>
                <w:b/>
                <w:bCs/>
                <w:sz w:val="18"/>
                <w:szCs w:val="18"/>
              </w:rPr>
              <w:t>Statutory Source</w:t>
            </w:r>
          </w:p>
        </w:tc>
        <w:tc>
          <w:tcPr>
            <w:tcW w:w="0" w:type="auto"/>
            <w:vAlign w:val="center"/>
            <w:hideMark/>
          </w:tcPr>
          <w:p w14:paraId="3AD5A313" w14:textId="77777777" w:rsidR="004757EF" w:rsidRPr="004757EF" w:rsidRDefault="004757EF" w:rsidP="004757EF">
            <w:pPr>
              <w:rPr>
                <w:b/>
                <w:bCs/>
                <w:sz w:val="18"/>
                <w:szCs w:val="18"/>
              </w:rPr>
            </w:pPr>
            <w:r w:rsidRPr="004757EF">
              <w:rPr>
                <w:b/>
                <w:bCs/>
                <w:sz w:val="18"/>
                <w:szCs w:val="18"/>
              </w:rPr>
              <w:t>Notes</w:t>
            </w:r>
          </w:p>
        </w:tc>
      </w:tr>
      <w:tr w:rsidR="004757EF" w:rsidRPr="004757EF" w14:paraId="1789C62B" w14:textId="77777777" w:rsidTr="003D5D49">
        <w:trPr>
          <w:trHeight w:val="407"/>
          <w:tblCellSpacing w:w="15" w:type="dxa"/>
        </w:trPr>
        <w:tc>
          <w:tcPr>
            <w:tcW w:w="0" w:type="auto"/>
            <w:vAlign w:val="center"/>
            <w:hideMark/>
          </w:tcPr>
          <w:p w14:paraId="4E0C1C4C" w14:textId="77777777" w:rsidR="004757EF" w:rsidRPr="004757EF" w:rsidRDefault="004757EF" w:rsidP="004757EF">
            <w:pPr>
              <w:rPr>
                <w:sz w:val="18"/>
                <w:szCs w:val="18"/>
              </w:rPr>
            </w:pPr>
            <w:r w:rsidRPr="004757EF">
              <w:rPr>
                <w:sz w:val="18"/>
                <w:szCs w:val="18"/>
              </w:rPr>
              <w:t>Bankruptcy commences on date of order</w:t>
            </w:r>
          </w:p>
        </w:tc>
        <w:tc>
          <w:tcPr>
            <w:tcW w:w="0" w:type="auto"/>
            <w:vAlign w:val="center"/>
            <w:hideMark/>
          </w:tcPr>
          <w:p w14:paraId="41A664A7" w14:textId="77777777" w:rsidR="004757EF" w:rsidRPr="004757EF" w:rsidRDefault="004757EF" w:rsidP="004757EF">
            <w:pPr>
              <w:rPr>
                <w:sz w:val="18"/>
                <w:szCs w:val="18"/>
              </w:rPr>
            </w:pPr>
            <w:r w:rsidRPr="004757EF">
              <w:rPr>
                <w:b/>
                <w:bCs/>
                <w:sz w:val="18"/>
                <w:szCs w:val="18"/>
              </w:rPr>
              <w:t>s 326 IRDA</w:t>
            </w:r>
          </w:p>
        </w:tc>
        <w:tc>
          <w:tcPr>
            <w:tcW w:w="0" w:type="auto"/>
            <w:vAlign w:val="center"/>
            <w:hideMark/>
          </w:tcPr>
          <w:p w14:paraId="27703ABA" w14:textId="77777777" w:rsidR="004757EF" w:rsidRPr="004757EF" w:rsidRDefault="004757EF" w:rsidP="004757EF">
            <w:pPr>
              <w:rPr>
                <w:sz w:val="18"/>
                <w:szCs w:val="18"/>
              </w:rPr>
            </w:pPr>
            <w:r w:rsidRPr="004757EF">
              <w:rPr>
                <w:sz w:val="18"/>
                <w:szCs w:val="18"/>
              </w:rPr>
              <w:t>Effects last until discharge</w:t>
            </w:r>
          </w:p>
        </w:tc>
      </w:tr>
      <w:tr w:rsidR="004757EF" w:rsidRPr="004757EF" w14:paraId="724FBA97" w14:textId="77777777" w:rsidTr="003D5D49">
        <w:trPr>
          <w:trHeight w:val="407"/>
          <w:tblCellSpacing w:w="15" w:type="dxa"/>
        </w:trPr>
        <w:tc>
          <w:tcPr>
            <w:tcW w:w="0" w:type="auto"/>
            <w:vAlign w:val="center"/>
            <w:hideMark/>
          </w:tcPr>
          <w:p w14:paraId="1B8415DF" w14:textId="77777777" w:rsidR="004757EF" w:rsidRPr="004757EF" w:rsidRDefault="004757EF" w:rsidP="004757EF">
            <w:pPr>
              <w:rPr>
                <w:sz w:val="18"/>
                <w:szCs w:val="18"/>
              </w:rPr>
            </w:pPr>
            <w:r w:rsidRPr="004757EF">
              <w:rPr>
                <w:sz w:val="18"/>
                <w:szCs w:val="18"/>
              </w:rPr>
              <w:t>Order must be advertised</w:t>
            </w:r>
          </w:p>
        </w:tc>
        <w:tc>
          <w:tcPr>
            <w:tcW w:w="0" w:type="auto"/>
            <w:vAlign w:val="center"/>
            <w:hideMark/>
          </w:tcPr>
          <w:p w14:paraId="3547D2F8" w14:textId="77777777" w:rsidR="004757EF" w:rsidRPr="004757EF" w:rsidRDefault="004757EF" w:rsidP="004757EF">
            <w:pPr>
              <w:rPr>
                <w:sz w:val="18"/>
                <w:szCs w:val="18"/>
              </w:rPr>
            </w:pPr>
            <w:r w:rsidRPr="004757EF">
              <w:rPr>
                <w:sz w:val="18"/>
                <w:szCs w:val="18"/>
              </w:rPr>
              <w:t>IRD(PI)R</w:t>
            </w:r>
          </w:p>
        </w:tc>
        <w:tc>
          <w:tcPr>
            <w:tcW w:w="0" w:type="auto"/>
            <w:vAlign w:val="center"/>
            <w:hideMark/>
          </w:tcPr>
          <w:p w14:paraId="1F754E76" w14:textId="77777777" w:rsidR="004757EF" w:rsidRPr="004757EF" w:rsidRDefault="004757EF" w:rsidP="004757EF">
            <w:pPr>
              <w:rPr>
                <w:sz w:val="18"/>
                <w:szCs w:val="18"/>
              </w:rPr>
            </w:pPr>
            <w:r w:rsidRPr="004757EF">
              <w:rPr>
                <w:sz w:val="18"/>
                <w:szCs w:val="18"/>
              </w:rPr>
              <w:t>Must publish in Gazette and notify OA</w:t>
            </w:r>
          </w:p>
        </w:tc>
      </w:tr>
    </w:tbl>
    <w:p w14:paraId="77B615C2" w14:textId="77777777" w:rsidR="004757EF" w:rsidRPr="004757EF" w:rsidRDefault="00000000" w:rsidP="004757EF">
      <w:pPr>
        <w:rPr>
          <w:sz w:val="18"/>
          <w:szCs w:val="18"/>
        </w:rPr>
      </w:pPr>
      <w:r>
        <w:rPr>
          <w:sz w:val="18"/>
          <w:szCs w:val="18"/>
        </w:rPr>
        <w:lastRenderedPageBreak/>
        <w:pict w14:anchorId="3DAD2B79">
          <v:rect id="_x0000_i1081" style="width:0;height:1.5pt" o:hralign="center" o:hrstd="t" o:hr="t" fillcolor="#a0a0a0" stroked="f"/>
        </w:pict>
      </w:r>
    </w:p>
    <w:p w14:paraId="1F6DAAB1" w14:textId="6E59CC38" w:rsidR="004757EF" w:rsidRPr="004757EF" w:rsidRDefault="00C43710" w:rsidP="004757EF">
      <w:pPr>
        <w:rPr>
          <w:b/>
          <w:bCs/>
          <w:sz w:val="18"/>
          <w:szCs w:val="18"/>
        </w:rPr>
      </w:pPr>
      <w:r w:rsidRPr="00C43710">
        <w:rPr>
          <w:rStyle w:val="Heading3Char"/>
        </w:rPr>
        <w:t>3.</w:t>
      </w:r>
      <w:r w:rsidR="004757EF" w:rsidRPr="004757EF">
        <w:rPr>
          <w:rStyle w:val="Heading3Char"/>
        </w:rPr>
        <w:t>2.1.9 Common Exam Traps (Red Flags)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89"/>
        <w:gridCol w:w="3259"/>
      </w:tblGrid>
      <w:tr w:rsidR="004757EF" w:rsidRPr="004757EF" w14:paraId="4A9C7F8F" w14:textId="77777777" w:rsidTr="00234541">
        <w:trPr>
          <w:tblHeader/>
          <w:tblCellSpacing w:w="15" w:type="dxa"/>
        </w:trPr>
        <w:tc>
          <w:tcPr>
            <w:tcW w:w="0" w:type="auto"/>
            <w:vAlign w:val="center"/>
            <w:hideMark/>
          </w:tcPr>
          <w:p w14:paraId="4D39FB7A" w14:textId="77777777" w:rsidR="004757EF" w:rsidRPr="004757EF" w:rsidRDefault="004757EF" w:rsidP="004757EF">
            <w:pPr>
              <w:rPr>
                <w:b/>
                <w:bCs/>
                <w:sz w:val="18"/>
                <w:szCs w:val="18"/>
              </w:rPr>
            </w:pPr>
            <w:r w:rsidRPr="004757EF">
              <w:rPr>
                <w:b/>
                <w:bCs/>
                <w:sz w:val="18"/>
                <w:szCs w:val="18"/>
              </w:rPr>
              <w:t>Trap</w:t>
            </w:r>
          </w:p>
        </w:tc>
        <w:tc>
          <w:tcPr>
            <w:tcW w:w="0" w:type="auto"/>
            <w:vAlign w:val="center"/>
            <w:hideMark/>
          </w:tcPr>
          <w:p w14:paraId="4471537B" w14:textId="77777777" w:rsidR="004757EF" w:rsidRPr="004757EF" w:rsidRDefault="004757EF" w:rsidP="004757EF">
            <w:pPr>
              <w:rPr>
                <w:b/>
                <w:bCs/>
                <w:sz w:val="18"/>
                <w:szCs w:val="18"/>
              </w:rPr>
            </w:pPr>
            <w:r w:rsidRPr="004757EF">
              <w:rPr>
                <w:b/>
                <w:bCs/>
                <w:sz w:val="18"/>
                <w:szCs w:val="18"/>
              </w:rPr>
              <w:t>Explanation</w:t>
            </w:r>
          </w:p>
        </w:tc>
      </w:tr>
      <w:tr w:rsidR="004757EF" w:rsidRPr="004757EF" w14:paraId="779924AE" w14:textId="77777777" w:rsidTr="00234541">
        <w:trPr>
          <w:tblCellSpacing w:w="15" w:type="dxa"/>
        </w:trPr>
        <w:tc>
          <w:tcPr>
            <w:tcW w:w="0" w:type="auto"/>
            <w:vAlign w:val="center"/>
            <w:hideMark/>
          </w:tcPr>
          <w:p w14:paraId="70D65DAC" w14:textId="77777777" w:rsidR="004757EF" w:rsidRPr="004757EF" w:rsidRDefault="004757EF" w:rsidP="004757EF">
            <w:pPr>
              <w:rPr>
                <w:sz w:val="18"/>
                <w:szCs w:val="18"/>
              </w:rPr>
            </w:pPr>
            <w:r w:rsidRPr="004757EF">
              <w:rPr>
                <w:b/>
                <w:bCs/>
                <w:sz w:val="18"/>
                <w:szCs w:val="18"/>
              </w:rPr>
              <w:t>SD omits compliance options</w:t>
            </w:r>
          </w:p>
        </w:tc>
        <w:tc>
          <w:tcPr>
            <w:tcW w:w="0" w:type="auto"/>
            <w:vAlign w:val="center"/>
            <w:hideMark/>
          </w:tcPr>
          <w:p w14:paraId="6AD48FAF" w14:textId="77777777" w:rsidR="004757EF" w:rsidRPr="004757EF" w:rsidRDefault="004757EF" w:rsidP="004757EF">
            <w:pPr>
              <w:rPr>
                <w:sz w:val="18"/>
                <w:szCs w:val="18"/>
              </w:rPr>
            </w:pPr>
            <w:r w:rsidRPr="004757EF">
              <w:rPr>
                <w:sz w:val="18"/>
                <w:szCs w:val="18"/>
              </w:rPr>
              <w:t>Demand invalid — no deemed inability</w:t>
            </w:r>
          </w:p>
        </w:tc>
      </w:tr>
      <w:tr w:rsidR="004757EF" w:rsidRPr="004757EF" w14:paraId="1D43075A" w14:textId="77777777" w:rsidTr="00234541">
        <w:trPr>
          <w:tblCellSpacing w:w="15" w:type="dxa"/>
        </w:trPr>
        <w:tc>
          <w:tcPr>
            <w:tcW w:w="0" w:type="auto"/>
            <w:vAlign w:val="center"/>
            <w:hideMark/>
          </w:tcPr>
          <w:p w14:paraId="49212E02" w14:textId="77777777" w:rsidR="004757EF" w:rsidRPr="004757EF" w:rsidRDefault="004757EF" w:rsidP="004757EF">
            <w:pPr>
              <w:rPr>
                <w:sz w:val="18"/>
                <w:szCs w:val="18"/>
              </w:rPr>
            </w:pPr>
            <w:r w:rsidRPr="004757EF">
              <w:rPr>
                <w:b/>
                <w:bCs/>
                <w:sz w:val="18"/>
                <w:szCs w:val="18"/>
              </w:rPr>
              <w:t>Foreign debt without enforceable SG judgment</w:t>
            </w:r>
          </w:p>
        </w:tc>
        <w:tc>
          <w:tcPr>
            <w:tcW w:w="0" w:type="auto"/>
            <w:vAlign w:val="center"/>
            <w:hideMark/>
          </w:tcPr>
          <w:p w14:paraId="18EED3E0" w14:textId="77777777" w:rsidR="004757EF" w:rsidRPr="004757EF" w:rsidRDefault="004757EF" w:rsidP="004757EF">
            <w:pPr>
              <w:rPr>
                <w:sz w:val="18"/>
                <w:szCs w:val="18"/>
              </w:rPr>
            </w:pPr>
            <w:r w:rsidRPr="004757EF">
              <w:rPr>
                <w:sz w:val="18"/>
                <w:szCs w:val="18"/>
              </w:rPr>
              <w:t>Fails s 311(1)(d)</w:t>
            </w:r>
          </w:p>
        </w:tc>
      </w:tr>
      <w:tr w:rsidR="004757EF" w:rsidRPr="004757EF" w14:paraId="07D32147" w14:textId="77777777" w:rsidTr="00234541">
        <w:trPr>
          <w:tblCellSpacing w:w="15" w:type="dxa"/>
        </w:trPr>
        <w:tc>
          <w:tcPr>
            <w:tcW w:w="0" w:type="auto"/>
            <w:vAlign w:val="center"/>
            <w:hideMark/>
          </w:tcPr>
          <w:p w14:paraId="2F7DCC68" w14:textId="77777777" w:rsidR="004757EF" w:rsidRPr="004757EF" w:rsidRDefault="004757EF" w:rsidP="004757EF">
            <w:pPr>
              <w:rPr>
                <w:sz w:val="18"/>
                <w:szCs w:val="18"/>
              </w:rPr>
            </w:pPr>
            <w:r w:rsidRPr="004757EF">
              <w:rPr>
                <w:b/>
                <w:bCs/>
                <w:sz w:val="18"/>
                <w:szCs w:val="18"/>
              </w:rPr>
              <w:t>Debt &lt; $15,000 or unliquidated</w:t>
            </w:r>
          </w:p>
        </w:tc>
        <w:tc>
          <w:tcPr>
            <w:tcW w:w="0" w:type="auto"/>
            <w:vAlign w:val="center"/>
            <w:hideMark/>
          </w:tcPr>
          <w:p w14:paraId="08177AEA" w14:textId="77777777" w:rsidR="004757EF" w:rsidRPr="004757EF" w:rsidRDefault="004757EF" w:rsidP="004757EF">
            <w:pPr>
              <w:rPr>
                <w:sz w:val="18"/>
                <w:szCs w:val="18"/>
              </w:rPr>
            </w:pPr>
            <w:r w:rsidRPr="004757EF">
              <w:rPr>
                <w:sz w:val="18"/>
                <w:szCs w:val="18"/>
              </w:rPr>
              <w:t>Fails s 311(1)(a) or (b)</w:t>
            </w:r>
          </w:p>
        </w:tc>
      </w:tr>
      <w:tr w:rsidR="004757EF" w:rsidRPr="004757EF" w14:paraId="19FEA939" w14:textId="77777777" w:rsidTr="00234541">
        <w:trPr>
          <w:tblCellSpacing w:w="15" w:type="dxa"/>
        </w:trPr>
        <w:tc>
          <w:tcPr>
            <w:tcW w:w="0" w:type="auto"/>
            <w:vAlign w:val="center"/>
            <w:hideMark/>
          </w:tcPr>
          <w:p w14:paraId="49B05218" w14:textId="77777777" w:rsidR="004757EF" w:rsidRPr="004757EF" w:rsidRDefault="004757EF" w:rsidP="004757EF">
            <w:pPr>
              <w:rPr>
                <w:sz w:val="18"/>
                <w:szCs w:val="18"/>
              </w:rPr>
            </w:pPr>
            <w:r w:rsidRPr="004757EF">
              <w:rPr>
                <w:b/>
                <w:bCs/>
                <w:sz w:val="18"/>
                <w:szCs w:val="18"/>
              </w:rPr>
              <w:t>Triable issue raised</w:t>
            </w:r>
          </w:p>
        </w:tc>
        <w:tc>
          <w:tcPr>
            <w:tcW w:w="0" w:type="auto"/>
            <w:vAlign w:val="center"/>
            <w:hideMark/>
          </w:tcPr>
          <w:p w14:paraId="0C4A507E" w14:textId="77777777" w:rsidR="004757EF" w:rsidRPr="004757EF" w:rsidRDefault="004757EF" w:rsidP="004757EF">
            <w:pPr>
              <w:rPr>
                <w:sz w:val="18"/>
                <w:szCs w:val="18"/>
              </w:rPr>
            </w:pPr>
            <w:r w:rsidRPr="004757EF">
              <w:rPr>
                <w:sz w:val="18"/>
                <w:szCs w:val="18"/>
              </w:rPr>
              <w:t>Application must fail (Chimbusco, Wong)</w:t>
            </w:r>
          </w:p>
        </w:tc>
      </w:tr>
      <w:tr w:rsidR="004757EF" w:rsidRPr="004757EF" w14:paraId="2BCD1099" w14:textId="77777777" w:rsidTr="00234541">
        <w:trPr>
          <w:tblCellSpacing w:w="15" w:type="dxa"/>
        </w:trPr>
        <w:tc>
          <w:tcPr>
            <w:tcW w:w="0" w:type="auto"/>
            <w:vAlign w:val="center"/>
            <w:hideMark/>
          </w:tcPr>
          <w:p w14:paraId="59AEB311" w14:textId="77777777" w:rsidR="004757EF" w:rsidRPr="004757EF" w:rsidRDefault="004757EF" w:rsidP="004757EF">
            <w:pPr>
              <w:rPr>
                <w:sz w:val="18"/>
                <w:szCs w:val="18"/>
              </w:rPr>
            </w:pPr>
            <w:r w:rsidRPr="004757EF">
              <w:rPr>
                <w:b/>
                <w:bCs/>
                <w:sz w:val="18"/>
                <w:szCs w:val="18"/>
              </w:rPr>
              <w:t>Disputed debt = no locus standi</w:t>
            </w:r>
          </w:p>
        </w:tc>
        <w:tc>
          <w:tcPr>
            <w:tcW w:w="0" w:type="auto"/>
            <w:vAlign w:val="center"/>
            <w:hideMark/>
          </w:tcPr>
          <w:p w14:paraId="1E187855" w14:textId="77777777" w:rsidR="004757EF" w:rsidRPr="004757EF" w:rsidRDefault="004757EF" w:rsidP="004757EF">
            <w:pPr>
              <w:rPr>
                <w:sz w:val="18"/>
                <w:szCs w:val="18"/>
              </w:rPr>
            </w:pPr>
            <w:r w:rsidRPr="004757EF">
              <w:rPr>
                <w:sz w:val="18"/>
                <w:szCs w:val="18"/>
              </w:rPr>
              <w:t>Creditor loses standing to apply</w:t>
            </w:r>
          </w:p>
        </w:tc>
      </w:tr>
    </w:tbl>
    <w:p w14:paraId="75028E80" w14:textId="77777777" w:rsidR="004757EF" w:rsidRPr="004757EF" w:rsidRDefault="00000000" w:rsidP="004757EF">
      <w:pPr>
        <w:rPr>
          <w:sz w:val="18"/>
          <w:szCs w:val="18"/>
        </w:rPr>
      </w:pPr>
      <w:r>
        <w:rPr>
          <w:sz w:val="18"/>
          <w:szCs w:val="18"/>
        </w:rPr>
        <w:pict w14:anchorId="37698452">
          <v:rect id="_x0000_i1082" style="width:0;height:1.5pt" o:hralign="center" o:hrstd="t" o:hr="t" fillcolor="#a0a0a0" stroked="f"/>
        </w:pict>
      </w:r>
    </w:p>
    <w:p w14:paraId="7E21CB4B" w14:textId="5660AFD0" w:rsidR="004757EF" w:rsidRDefault="00867DED" w:rsidP="00C43710">
      <w:pPr>
        <w:pStyle w:val="Heading2"/>
      </w:pPr>
      <w:r>
        <w:t>3.</w:t>
      </w:r>
      <w:r w:rsidR="004757EF" w:rsidRPr="004757EF">
        <w:t>2.2 DEBT REPAYMENT SCHEME (DRS)</w:t>
      </w:r>
    </w:p>
    <w:p w14:paraId="75F8B67C" w14:textId="77777777" w:rsidR="00F048E7" w:rsidRPr="00F048E7" w:rsidRDefault="00F048E7" w:rsidP="00F048E7">
      <w:pPr>
        <w:rPr>
          <w:sz w:val="18"/>
          <w:szCs w:val="18"/>
        </w:rPr>
      </w:pPr>
      <w:r w:rsidRPr="00F048E7">
        <w:rPr>
          <w:sz w:val="18"/>
          <w:szCs w:val="18"/>
        </w:rPr>
        <w:t xml:space="preserve">DRS is a </w:t>
      </w:r>
      <w:r w:rsidRPr="00F048E7">
        <w:rPr>
          <w:b/>
          <w:bCs/>
          <w:sz w:val="18"/>
          <w:szCs w:val="18"/>
        </w:rPr>
        <w:t>non-bankruptcy rehabilitation scheme</w:t>
      </w:r>
      <w:r w:rsidRPr="00F048E7">
        <w:rPr>
          <w:sz w:val="18"/>
          <w:szCs w:val="18"/>
        </w:rPr>
        <w:t xml:space="preserve"> managed by the </w:t>
      </w:r>
      <w:r w:rsidRPr="00F048E7">
        <w:rPr>
          <w:b/>
          <w:bCs/>
          <w:sz w:val="18"/>
          <w:szCs w:val="18"/>
        </w:rPr>
        <w:t>Official Assignee (OA)</w:t>
      </w:r>
      <w:r w:rsidRPr="00F048E7">
        <w:rPr>
          <w:sz w:val="18"/>
          <w:szCs w:val="18"/>
        </w:rPr>
        <w:t xml:space="preserve">. It applies </w:t>
      </w:r>
      <w:r w:rsidRPr="00F048E7">
        <w:rPr>
          <w:b/>
          <w:bCs/>
          <w:sz w:val="18"/>
          <w:szCs w:val="18"/>
        </w:rPr>
        <w:t>after</w:t>
      </w:r>
      <w:r w:rsidRPr="00F048E7">
        <w:rPr>
          <w:sz w:val="18"/>
          <w:szCs w:val="18"/>
        </w:rPr>
        <w:t xml:space="preserve"> a bankruptcy application is filed </w:t>
      </w:r>
      <w:r w:rsidRPr="00F048E7">
        <w:rPr>
          <w:b/>
          <w:bCs/>
          <w:sz w:val="18"/>
          <w:szCs w:val="18"/>
        </w:rPr>
        <w:t>but before a bankruptcy order is made</w:t>
      </w:r>
      <w:r w:rsidRPr="00F048E7">
        <w:rPr>
          <w:sz w:val="18"/>
          <w:szCs w:val="18"/>
        </w:rPr>
        <w:t>, where the debtor meets certain criteria.</w:t>
      </w:r>
    </w:p>
    <w:p w14:paraId="617DAB74" w14:textId="77777777" w:rsidR="00F048E7" w:rsidRPr="00F048E7" w:rsidRDefault="00F048E7" w:rsidP="00F048E7">
      <w:pPr>
        <w:rPr>
          <w:sz w:val="18"/>
          <w:szCs w:val="18"/>
        </w:rPr>
      </w:pPr>
      <w:r w:rsidRPr="00F048E7">
        <w:rPr>
          <w:rFonts w:ascii="Segoe UI Emoji" w:hAnsi="Segoe UI Emoji" w:cs="Segoe UI Emoji"/>
          <w:sz w:val="18"/>
          <w:szCs w:val="18"/>
        </w:rPr>
        <w:t>✅</w:t>
      </w:r>
      <w:r w:rsidRPr="00F048E7">
        <w:rPr>
          <w:sz w:val="18"/>
          <w:szCs w:val="18"/>
        </w:rPr>
        <w:t xml:space="preserve"> Used to </w:t>
      </w:r>
      <w:r w:rsidRPr="00F048E7">
        <w:rPr>
          <w:b/>
          <w:bCs/>
          <w:sz w:val="18"/>
          <w:szCs w:val="18"/>
        </w:rPr>
        <w:t>avoid bankruptcy</w:t>
      </w:r>
      <w:r w:rsidRPr="00F048E7">
        <w:rPr>
          <w:sz w:val="18"/>
          <w:szCs w:val="18"/>
        </w:rPr>
        <w:t xml:space="preserve"> by allowing a debtor to </w:t>
      </w:r>
      <w:r w:rsidRPr="00F048E7">
        <w:rPr>
          <w:b/>
          <w:bCs/>
          <w:sz w:val="18"/>
          <w:szCs w:val="18"/>
        </w:rPr>
        <w:t>repay debts in instalments</w:t>
      </w:r>
      <w:r w:rsidRPr="00F048E7">
        <w:rPr>
          <w:sz w:val="18"/>
          <w:szCs w:val="18"/>
        </w:rPr>
        <w:t xml:space="preserve"> over a </w:t>
      </w:r>
      <w:r w:rsidRPr="00F048E7">
        <w:rPr>
          <w:b/>
          <w:bCs/>
          <w:sz w:val="18"/>
          <w:szCs w:val="18"/>
        </w:rPr>
        <w:t>maximum of 5 years</w:t>
      </w:r>
      <w:r w:rsidRPr="00F048E7">
        <w:rPr>
          <w:sz w:val="18"/>
          <w:szCs w:val="18"/>
        </w:rPr>
        <w:t>, without incurring the legal and social stigma of bankruptcy.</w:t>
      </w:r>
    </w:p>
    <w:p w14:paraId="424B1E1D" w14:textId="29283642" w:rsidR="00F048E7" w:rsidRPr="00F048E7" w:rsidRDefault="00F048E7" w:rsidP="00F048E7">
      <w:pPr>
        <w:rPr>
          <w:sz w:val="18"/>
          <w:szCs w:val="18"/>
        </w:rPr>
      </w:pPr>
      <w:r w:rsidRPr="00F048E7">
        <w:rPr>
          <w:sz w:val="18"/>
          <w:szCs w:val="18"/>
        </w:rPr>
        <w:t xml:space="preserve">DRS can only be triggered if the </w:t>
      </w:r>
      <w:r w:rsidRPr="00F048E7">
        <w:rPr>
          <w:b/>
          <w:bCs/>
          <w:sz w:val="18"/>
          <w:szCs w:val="18"/>
        </w:rPr>
        <w:t>Court refers the matter to the OA</w:t>
      </w:r>
      <w:r w:rsidRPr="00F048E7">
        <w:rPr>
          <w:sz w:val="18"/>
          <w:szCs w:val="18"/>
        </w:rPr>
        <w:t xml:space="preserve">, typically </w:t>
      </w:r>
      <w:r w:rsidRPr="00F048E7">
        <w:rPr>
          <w:b/>
          <w:bCs/>
          <w:sz w:val="18"/>
          <w:szCs w:val="18"/>
        </w:rPr>
        <w:t>at the hearing of a bankruptcy application</w:t>
      </w:r>
      <w:r w:rsidRPr="00F048E7">
        <w:rPr>
          <w:sz w:val="18"/>
          <w:szCs w:val="18"/>
        </w:rPr>
        <w:t xml:space="preserve"> under </w:t>
      </w:r>
      <w:r w:rsidRPr="00F048E7">
        <w:rPr>
          <w:b/>
          <w:bCs/>
          <w:sz w:val="18"/>
          <w:szCs w:val="18"/>
        </w:rPr>
        <w:t>s 316(9)</w:t>
      </w:r>
      <w:r w:rsidRPr="00F048E7">
        <w:rPr>
          <w:sz w:val="18"/>
          <w:szCs w:val="18"/>
        </w:rPr>
        <w:t xml:space="preserve"> or </w:t>
      </w:r>
      <w:r w:rsidRPr="00F048E7">
        <w:rPr>
          <w:b/>
          <w:bCs/>
          <w:sz w:val="18"/>
          <w:szCs w:val="18"/>
        </w:rPr>
        <w:t>s 318(3) IRDA</w:t>
      </w:r>
      <w:r w:rsidRPr="00F048E7">
        <w:rPr>
          <w:sz w:val="18"/>
          <w:szCs w:val="18"/>
        </w:rPr>
        <w:t>.</w:t>
      </w:r>
    </w:p>
    <w:p w14:paraId="06E989EE" w14:textId="2B136B5F" w:rsidR="00F048E7" w:rsidRPr="00F048E7" w:rsidRDefault="00F048E7" w:rsidP="00F048E7">
      <w:pPr>
        <w:rPr>
          <w:b/>
          <w:bCs/>
          <w:sz w:val="18"/>
          <w:szCs w:val="18"/>
        </w:rPr>
      </w:pPr>
      <w:r w:rsidRPr="00F048E7">
        <w:rPr>
          <w:b/>
          <w:bCs/>
          <w:sz w:val="18"/>
          <w:szCs w:val="18"/>
        </w:rPr>
        <w:t>DRS Flow</w:t>
      </w:r>
    </w:p>
    <w:p w14:paraId="1E855678" w14:textId="6E02C7CE" w:rsidR="00F048E7" w:rsidRPr="00F048E7" w:rsidRDefault="00F048E7" w:rsidP="00F048E7">
      <w:pPr>
        <w:pStyle w:val="ListParagraph"/>
        <w:numPr>
          <w:ilvl w:val="1"/>
          <w:numId w:val="52"/>
        </w:numPr>
        <w:ind w:left="900" w:hanging="450"/>
        <w:rPr>
          <w:sz w:val="18"/>
          <w:szCs w:val="18"/>
        </w:rPr>
      </w:pPr>
      <w:r w:rsidRPr="00F048E7">
        <w:rPr>
          <w:sz w:val="18"/>
          <w:szCs w:val="18"/>
        </w:rPr>
        <w:t>Bankruptcy application filed</w:t>
      </w:r>
    </w:p>
    <w:p w14:paraId="7C52FA1B" w14:textId="6937C3D2" w:rsidR="00F048E7" w:rsidRPr="00F048E7" w:rsidRDefault="00F048E7" w:rsidP="00F048E7">
      <w:pPr>
        <w:pStyle w:val="ListParagraph"/>
        <w:numPr>
          <w:ilvl w:val="1"/>
          <w:numId w:val="52"/>
        </w:numPr>
        <w:ind w:left="900" w:hanging="450"/>
        <w:rPr>
          <w:sz w:val="18"/>
          <w:szCs w:val="18"/>
        </w:rPr>
      </w:pPr>
      <w:r w:rsidRPr="00F048E7">
        <w:rPr>
          <w:sz w:val="18"/>
          <w:szCs w:val="18"/>
        </w:rPr>
        <w:t>Court considers debtor's financial situation</w:t>
      </w:r>
    </w:p>
    <w:p w14:paraId="1651C6B6" w14:textId="146E4160" w:rsidR="00F048E7" w:rsidRPr="00F048E7" w:rsidRDefault="00F048E7" w:rsidP="00F048E7">
      <w:pPr>
        <w:pStyle w:val="ListParagraph"/>
        <w:numPr>
          <w:ilvl w:val="1"/>
          <w:numId w:val="52"/>
        </w:numPr>
        <w:ind w:left="900" w:hanging="450"/>
        <w:rPr>
          <w:sz w:val="18"/>
          <w:szCs w:val="18"/>
        </w:rPr>
      </w:pPr>
      <w:r w:rsidRPr="00F048E7">
        <w:rPr>
          <w:sz w:val="18"/>
          <w:szCs w:val="18"/>
        </w:rPr>
        <w:t>Court adjourns hearing and refers to OA (s 316(9), s 318(3))</w:t>
      </w:r>
    </w:p>
    <w:p w14:paraId="5A40F2FB" w14:textId="2CBC3C4F" w:rsidR="00F048E7" w:rsidRPr="00F048E7" w:rsidRDefault="00F048E7" w:rsidP="00F048E7">
      <w:pPr>
        <w:pStyle w:val="ListParagraph"/>
        <w:numPr>
          <w:ilvl w:val="1"/>
          <w:numId w:val="52"/>
        </w:numPr>
        <w:ind w:left="900" w:hanging="450"/>
        <w:rPr>
          <w:sz w:val="18"/>
          <w:szCs w:val="18"/>
        </w:rPr>
      </w:pPr>
      <w:r w:rsidRPr="00F048E7">
        <w:rPr>
          <w:sz w:val="18"/>
          <w:szCs w:val="18"/>
        </w:rPr>
        <w:t>OA reviews debtor’s suitability (s 289)</w:t>
      </w:r>
    </w:p>
    <w:p w14:paraId="08B6703D" w14:textId="5FAEEA45" w:rsidR="00F048E7" w:rsidRPr="00F048E7" w:rsidRDefault="00F048E7" w:rsidP="00F048E7">
      <w:pPr>
        <w:pStyle w:val="ListParagraph"/>
        <w:numPr>
          <w:ilvl w:val="1"/>
          <w:numId w:val="52"/>
        </w:numPr>
        <w:ind w:left="900" w:hanging="450"/>
        <w:rPr>
          <w:sz w:val="18"/>
          <w:szCs w:val="18"/>
        </w:rPr>
      </w:pPr>
      <w:r w:rsidRPr="00F048E7">
        <w:rPr>
          <w:rFonts w:hint="eastAsia"/>
          <w:sz w:val="18"/>
          <w:szCs w:val="18"/>
        </w:rPr>
        <w:t xml:space="preserve">If suitable </w:t>
      </w:r>
      <w:r w:rsidRPr="00F048E7">
        <w:rPr>
          <w:rFonts w:hint="eastAsia"/>
          <w:sz w:val="18"/>
          <w:szCs w:val="18"/>
        </w:rPr>
        <w:t>→</w:t>
      </w:r>
      <w:r w:rsidRPr="00F048E7">
        <w:rPr>
          <w:rFonts w:hint="eastAsia"/>
          <w:sz w:val="18"/>
          <w:szCs w:val="18"/>
        </w:rPr>
        <w:t xml:space="preserve"> OA implements repayment plan (s 291)</w:t>
      </w:r>
    </w:p>
    <w:p w14:paraId="59FC7A99" w14:textId="40019373" w:rsidR="00F048E7" w:rsidRPr="00F048E7" w:rsidRDefault="00F048E7" w:rsidP="00F048E7">
      <w:pPr>
        <w:pStyle w:val="ListParagraph"/>
        <w:numPr>
          <w:ilvl w:val="1"/>
          <w:numId w:val="52"/>
        </w:numPr>
        <w:ind w:left="900" w:hanging="450"/>
        <w:rPr>
          <w:sz w:val="18"/>
          <w:szCs w:val="18"/>
        </w:rPr>
      </w:pPr>
      <w:r w:rsidRPr="00F048E7">
        <w:rPr>
          <w:sz w:val="18"/>
          <w:szCs w:val="18"/>
        </w:rPr>
        <w:t>Plan lasts max 5 years (s 291(7))</w:t>
      </w:r>
    </w:p>
    <w:p w14:paraId="45F82064" w14:textId="6A0C48D8" w:rsidR="00F048E7" w:rsidRPr="00F048E7" w:rsidRDefault="00F048E7" w:rsidP="00F048E7">
      <w:pPr>
        <w:pStyle w:val="ListParagraph"/>
        <w:numPr>
          <w:ilvl w:val="1"/>
          <w:numId w:val="52"/>
        </w:numPr>
        <w:ind w:left="900" w:hanging="450"/>
        <w:rPr>
          <w:sz w:val="18"/>
          <w:szCs w:val="18"/>
        </w:rPr>
      </w:pPr>
      <w:r w:rsidRPr="00F048E7">
        <w:rPr>
          <w:rFonts w:hint="eastAsia"/>
          <w:sz w:val="18"/>
          <w:szCs w:val="18"/>
        </w:rPr>
        <w:t xml:space="preserve">If debtor completes plan </w:t>
      </w:r>
      <w:r w:rsidRPr="00F048E7">
        <w:rPr>
          <w:rFonts w:hint="eastAsia"/>
          <w:sz w:val="18"/>
          <w:szCs w:val="18"/>
        </w:rPr>
        <w:t>→</w:t>
      </w:r>
      <w:r w:rsidRPr="00F048E7">
        <w:rPr>
          <w:rFonts w:hint="eastAsia"/>
          <w:sz w:val="18"/>
          <w:szCs w:val="18"/>
        </w:rPr>
        <w:t xml:space="preserve"> Certificate of completion (s 301) </w:t>
      </w:r>
      <w:r w:rsidRPr="00F048E7">
        <w:rPr>
          <w:rFonts w:hint="eastAsia"/>
          <w:sz w:val="18"/>
          <w:szCs w:val="18"/>
        </w:rPr>
        <w:t>→</w:t>
      </w:r>
      <w:r w:rsidRPr="00F048E7">
        <w:rPr>
          <w:rFonts w:hint="eastAsia"/>
          <w:sz w:val="18"/>
          <w:szCs w:val="18"/>
        </w:rPr>
        <w:t xml:space="preserve"> No bankruptcy</w:t>
      </w:r>
    </w:p>
    <w:p w14:paraId="76F1C9AC" w14:textId="691ACCC7" w:rsidR="00F048E7" w:rsidRPr="00F048E7" w:rsidRDefault="00F048E7" w:rsidP="00F048E7">
      <w:pPr>
        <w:pStyle w:val="ListParagraph"/>
        <w:numPr>
          <w:ilvl w:val="1"/>
          <w:numId w:val="52"/>
        </w:numPr>
        <w:ind w:left="900" w:hanging="450"/>
        <w:rPr>
          <w:sz w:val="18"/>
          <w:szCs w:val="18"/>
        </w:rPr>
      </w:pPr>
      <w:r w:rsidRPr="00F048E7">
        <w:rPr>
          <w:rFonts w:hint="eastAsia"/>
          <w:sz w:val="18"/>
          <w:szCs w:val="18"/>
        </w:rPr>
        <w:t xml:space="preserve">If DRS fails </w:t>
      </w:r>
      <w:r w:rsidRPr="00F048E7">
        <w:rPr>
          <w:rFonts w:hint="eastAsia"/>
          <w:sz w:val="18"/>
          <w:szCs w:val="18"/>
        </w:rPr>
        <w:t>→</w:t>
      </w:r>
      <w:r w:rsidRPr="00F048E7">
        <w:rPr>
          <w:rFonts w:hint="eastAsia"/>
          <w:sz w:val="18"/>
          <w:szCs w:val="18"/>
        </w:rPr>
        <w:t xml:space="preserve"> bankruptcy proceedings resume</w:t>
      </w:r>
    </w:p>
    <w:p w14:paraId="7180F3C1" w14:textId="1FAAD2A3" w:rsidR="004757EF" w:rsidRPr="004757EF" w:rsidRDefault="004757EF" w:rsidP="00C43710">
      <w:pPr>
        <w:pStyle w:val="Heading3"/>
      </w:pPr>
      <w:r w:rsidRPr="004757EF">
        <w:t>2.2.1 Eligibility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2"/>
        <w:gridCol w:w="1439"/>
        <w:gridCol w:w="2699"/>
      </w:tblGrid>
      <w:tr w:rsidR="004757EF" w:rsidRPr="004757EF" w14:paraId="30C8B0BF" w14:textId="77777777">
        <w:trPr>
          <w:tblHeader/>
          <w:tblCellSpacing w:w="15" w:type="dxa"/>
        </w:trPr>
        <w:tc>
          <w:tcPr>
            <w:tcW w:w="0" w:type="auto"/>
            <w:vAlign w:val="center"/>
            <w:hideMark/>
          </w:tcPr>
          <w:p w14:paraId="7B142886" w14:textId="77777777" w:rsidR="004757EF" w:rsidRPr="004757EF" w:rsidRDefault="004757EF" w:rsidP="004757EF">
            <w:pPr>
              <w:rPr>
                <w:b/>
                <w:bCs/>
                <w:sz w:val="18"/>
                <w:szCs w:val="18"/>
              </w:rPr>
            </w:pPr>
            <w:r w:rsidRPr="004757EF">
              <w:rPr>
                <w:b/>
                <w:bCs/>
                <w:sz w:val="18"/>
                <w:szCs w:val="18"/>
              </w:rPr>
              <w:t>Requirement</w:t>
            </w:r>
          </w:p>
        </w:tc>
        <w:tc>
          <w:tcPr>
            <w:tcW w:w="0" w:type="auto"/>
            <w:vAlign w:val="center"/>
            <w:hideMark/>
          </w:tcPr>
          <w:p w14:paraId="4F638ECB" w14:textId="77777777" w:rsidR="004757EF" w:rsidRPr="004757EF" w:rsidRDefault="004757EF" w:rsidP="004757EF">
            <w:pPr>
              <w:rPr>
                <w:b/>
                <w:bCs/>
                <w:sz w:val="18"/>
                <w:szCs w:val="18"/>
              </w:rPr>
            </w:pPr>
            <w:r w:rsidRPr="004757EF">
              <w:rPr>
                <w:b/>
                <w:bCs/>
                <w:sz w:val="18"/>
                <w:szCs w:val="18"/>
              </w:rPr>
              <w:t>Statutory Source</w:t>
            </w:r>
          </w:p>
        </w:tc>
        <w:tc>
          <w:tcPr>
            <w:tcW w:w="0" w:type="auto"/>
            <w:vAlign w:val="center"/>
            <w:hideMark/>
          </w:tcPr>
          <w:p w14:paraId="3969F42A" w14:textId="77777777" w:rsidR="004757EF" w:rsidRPr="004757EF" w:rsidRDefault="004757EF" w:rsidP="004757EF">
            <w:pPr>
              <w:rPr>
                <w:b/>
                <w:bCs/>
                <w:sz w:val="18"/>
                <w:szCs w:val="18"/>
              </w:rPr>
            </w:pPr>
            <w:r w:rsidRPr="004757EF">
              <w:rPr>
                <w:b/>
                <w:bCs/>
                <w:sz w:val="18"/>
                <w:szCs w:val="18"/>
              </w:rPr>
              <w:t>Notes</w:t>
            </w:r>
          </w:p>
        </w:tc>
      </w:tr>
      <w:tr w:rsidR="004757EF" w:rsidRPr="004757EF" w14:paraId="5A98202F" w14:textId="77777777">
        <w:trPr>
          <w:tblCellSpacing w:w="15" w:type="dxa"/>
        </w:trPr>
        <w:tc>
          <w:tcPr>
            <w:tcW w:w="0" w:type="auto"/>
            <w:vAlign w:val="center"/>
            <w:hideMark/>
          </w:tcPr>
          <w:p w14:paraId="1E315FCA" w14:textId="77777777" w:rsidR="004757EF" w:rsidRPr="004757EF" w:rsidRDefault="004757EF" w:rsidP="004757EF">
            <w:pPr>
              <w:rPr>
                <w:sz w:val="18"/>
                <w:szCs w:val="18"/>
              </w:rPr>
            </w:pPr>
            <w:r w:rsidRPr="004757EF">
              <w:rPr>
                <w:sz w:val="18"/>
                <w:szCs w:val="18"/>
              </w:rPr>
              <w:t>Total liabilities ≤ $150,000</w:t>
            </w:r>
          </w:p>
        </w:tc>
        <w:tc>
          <w:tcPr>
            <w:tcW w:w="0" w:type="auto"/>
            <w:vAlign w:val="center"/>
            <w:hideMark/>
          </w:tcPr>
          <w:p w14:paraId="67347809" w14:textId="77777777" w:rsidR="004757EF" w:rsidRPr="004757EF" w:rsidRDefault="004757EF" w:rsidP="004757EF">
            <w:pPr>
              <w:rPr>
                <w:sz w:val="18"/>
                <w:szCs w:val="18"/>
              </w:rPr>
            </w:pPr>
            <w:r w:rsidRPr="004757EF">
              <w:rPr>
                <w:b/>
                <w:bCs/>
                <w:sz w:val="18"/>
                <w:szCs w:val="18"/>
              </w:rPr>
              <w:t>s 288 IRDA</w:t>
            </w:r>
          </w:p>
        </w:tc>
        <w:tc>
          <w:tcPr>
            <w:tcW w:w="0" w:type="auto"/>
            <w:vAlign w:val="center"/>
            <w:hideMark/>
          </w:tcPr>
          <w:p w14:paraId="62EDDF30" w14:textId="77777777" w:rsidR="004757EF" w:rsidRPr="004757EF" w:rsidRDefault="004757EF" w:rsidP="004757EF">
            <w:pPr>
              <w:rPr>
                <w:sz w:val="18"/>
                <w:szCs w:val="18"/>
              </w:rPr>
            </w:pPr>
            <w:r w:rsidRPr="004757EF">
              <w:rPr>
                <w:sz w:val="18"/>
                <w:szCs w:val="18"/>
              </w:rPr>
              <w:t>Based on total across all creditors</w:t>
            </w:r>
          </w:p>
        </w:tc>
      </w:tr>
      <w:tr w:rsidR="004757EF" w:rsidRPr="004757EF" w14:paraId="08BF98DB" w14:textId="77777777">
        <w:trPr>
          <w:tblCellSpacing w:w="15" w:type="dxa"/>
        </w:trPr>
        <w:tc>
          <w:tcPr>
            <w:tcW w:w="0" w:type="auto"/>
            <w:vAlign w:val="center"/>
            <w:hideMark/>
          </w:tcPr>
          <w:p w14:paraId="19178C8F" w14:textId="77777777" w:rsidR="004757EF" w:rsidRPr="004757EF" w:rsidRDefault="004757EF" w:rsidP="004757EF">
            <w:pPr>
              <w:rPr>
                <w:sz w:val="18"/>
                <w:szCs w:val="18"/>
              </w:rPr>
            </w:pPr>
            <w:r w:rsidRPr="004757EF">
              <w:rPr>
                <w:sz w:val="18"/>
                <w:szCs w:val="18"/>
              </w:rPr>
              <w:t>No bankruptcy/DRS/IVA in past 5 years</w:t>
            </w:r>
          </w:p>
        </w:tc>
        <w:tc>
          <w:tcPr>
            <w:tcW w:w="0" w:type="auto"/>
            <w:vAlign w:val="center"/>
            <w:hideMark/>
          </w:tcPr>
          <w:p w14:paraId="3778097D" w14:textId="77777777" w:rsidR="004757EF" w:rsidRPr="004757EF" w:rsidRDefault="004757EF" w:rsidP="004757EF">
            <w:pPr>
              <w:rPr>
                <w:sz w:val="18"/>
                <w:szCs w:val="18"/>
              </w:rPr>
            </w:pPr>
            <w:r w:rsidRPr="004757EF">
              <w:rPr>
                <w:b/>
                <w:bCs/>
                <w:sz w:val="18"/>
                <w:szCs w:val="18"/>
              </w:rPr>
              <w:t>s 288(1)(c)-(d)</w:t>
            </w:r>
          </w:p>
        </w:tc>
        <w:tc>
          <w:tcPr>
            <w:tcW w:w="0" w:type="auto"/>
            <w:vAlign w:val="center"/>
            <w:hideMark/>
          </w:tcPr>
          <w:p w14:paraId="1310DB73" w14:textId="77777777" w:rsidR="004757EF" w:rsidRPr="004757EF" w:rsidRDefault="004757EF" w:rsidP="004757EF">
            <w:pPr>
              <w:rPr>
                <w:sz w:val="18"/>
                <w:szCs w:val="18"/>
              </w:rPr>
            </w:pPr>
            <w:r w:rsidRPr="004757EF">
              <w:rPr>
                <w:sz w:val="18"/>
                <w:szCs w:val="18"/>
              </w:rPr>
              <w:t>Lookback test applies</w:t>
            </w:r>
          </w:p>
        </w:tc>
      </w:tr>
      <w:tr w:rsidR="004757EF" w:rsidRPr="004757EF" w14:paraId="022130D6" w14:textId="77777777">
        <w:trPr>
          <w:tblCellSpacing w:w="15" w:type="dxa"/>
        </w:trPr>
        <w:tc>
          <w:tcPr>
            <w:tcW w:w="0" w:type="auto"/>
            <w:vAlign w:val="center"/>
            <w:hideMark/>
          </w:tcPr>
          <w:p w14:paraId="3957C760" w14:textId="77777777" w:rsidR="004757EF" w:rsidRPr="004757EF" w:rsidRDefault="004757EF" w:rsidP="004757EF">
            <w:pPr>
              <w:rPr>
                <w:sz w:val="18"/>
                <w:szCs w:val="18"/>
              </w:rPr>
            </w:pPr>
            <w:r w:rsidRPr="004757EF">
              <w:rPr>
                <w:sz w:val="18"/>
                <w:szCs w:val="18"/>
              </w:rPr>
              <w:t>Not a sole prop or partner in LLP</w:t>
            </w:r>
          </w:p>
        </w:tc>
        <w:tc>
          <w:tcPr>
            <w:tcW w:w="0" w:type="auto"/>
            <w:vAlign w:val="center"/>
            <w:hideMark/>
          </w:tcPr>
          <w:p w14:paraId="77888217" w14:textId="77777777" w:rsidR="004757EF" w:rsidRPr="004757EF" w:rsidRDefault="004757EF" w:rsidP="004757EF">
            <w:pPr>
              <w:rPr>
                <w:sz w:val="18"/>
                <w:szCs w:val="18"/>
              </w:rPr>
            </w:pPr>
            <w:r w:rsidRPr="004757EF">
              <w:rPr>
                <w:b/>
                <w:bCs/>
                <w:sz w:val="18"/>
                <w:szCs w:val="18"/>
              </w:rPr>
              <w:t>s 288(1)(e)</w:t>
            </w:r>
          </w:p>
        </w:tc>
        <w:tc>
          <w:tcPr>
            <w:tcW w:w="0" w:type="auto"/>
            <w:vAlign w:val="center"/>
            <w:hideMark/>
          </w:tcPr>
          <w:p w14:paraId="4AF3B2DA" w14:textId="77777777" w:rsidR="004757EF" w:rsidRPr="004757EF" w:rsidRDefault="004757EF" w:rsidP="004757EF">
            <w:pPr>
              <w:rPr>
                <w:sz w:val="18"/>
                <w:szCs w:val="18"/>
              </w:rPr>
            </w:pPr>
            <w:r w:rsidRPr="004757EF">
              <w:rPr>
                <w:sz w:val="18"/>
                <w:szCs w:val="18"/>
              </w:rPr>
              <w:t>Businesspersons excluded</w:t>
            </w:r>
          </w:p>
        </w:tc>
      </w:tr>
    </w:tbl>
    <w:p w14:paraId="4E5B3AD6" w14:textId="77777777" w:rsidR="004757EF" w:rsidRPr="004757EF" w:rsidRDefault="00000000" w:rsidP="004757EF">
      <w:pPr>
        <w:rPr>
          <w:sz w:val="18"/>
          <w:szCs w:val="18"/>
        </w:rPr>
      </w:pPr>
      <w:r>
        <w:rPr>
          <w:sz w:val="18"/>
          <w:szCs w:val="18"/>
        </w:rPr>
        <w:pict w14:anchorId="6605FC94">
          <v:rect id="_x0000_i1083" style="width:0;height:1.5pt" o:hralign="center" o:hrstd="t" o:hr="t" fillcolor="#a0a0a0" stroked="f"/>
        </w:pict>
      </w:r>
    </w:p>
    <w:p w14:paraId="1CED0D52" w14:textId="2B64D88B" w:rsidR="004757EF" w:rsidRPr="004757EF" w:rsidRDefault="004757EF" w:rsidP="00C43710">
      <w:pPr>
        <w:pStyle w:val="Heading3"/>
      </w:pPr>
      <w:r w:rsidRPr="004757EF">
        <w:t>2.2.2 Mechanics &amp; Official Assignee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3"/>
        <w:gridCol w:w="1439"/>
        <w:gridCol w:w="1824"/>
      </w:tblGrid>
      <w:tr w:rsidR="004757EF" w:rsidRPr="004757EF" w14:paraId="716B2214" w14:textId="77777777">
        <w:trPr>
          <w:tblHeader/>
          <w:tblCellSpacing w:w="15" w:type="dxa"/>
        </w:trPr>
        <w:tc>
          <w:tcPr>
            <w:tcW w:w="0" w:type="auto"/>
            <w:vAlign w:val="center"/>
            <w:hideMark/>
          </w:tcPr>
          <w:p w14:paraId="4D24CAA5" w14:textId="77777777" w:rsidR="004757EF" w:rsidRPr="004757EF" w:rsidRDefault="004757EF" w:rsidP="004757EF">
            <w:pPr>
              <w:rPr>
                <w:b/>
                <w:bCs/>
                <w:sz w:val="18"/>
                <w:szCs w:val="18"/>
              </w:rPr>
            </w:pPr>
            <w:r w:rsidRPr="004757EF">
              <w:rPr>
                <w:b/>
                <w:bCs/>
                <w:sz w:val="18"/>
                <w:szCs w:val="18"/>
              </w:rPr>
              <w:t>Step</w:t>
            </w:r>
          </w:p>
        </w:tc>
        <w:tc>
          <w:tcPr>
            <w:tcW w:w="0" w:type="auto"/>
            <w:vAlign w:val="center"/>
            <w:hideMark/>
          </w:tcPr>
          <w:p w14:paraId="177EFD33" w14:textId="77777777" w:rsidR="004757EF" w:rsidRPr="004757EF" w:rsidRDefault="004757EF" w:rsidP="004757EF">
            <w:pPr>
              <w:rPr>
                <w:b/>
                <w:bCs/>
                <w:sz w:val="18"/>
                <w:szCs w:val="18"/>
              </w:rPr>
            </w:pPr>
            <w:r w:rsidRPr="004757EF">
              <w:rPr>
                <w:b/>
                <w:bCs/>
                <w:sz w:val="18"/>
                <w:szCs w:val="18"/>
              </w:rPr>
              <w:t>Statutory Source</w:t>
            </w:r>
          </w:p>
        </w:tc>
        <w:tc>
          <w:tcPr>
            <w:tcW w:w="0" w:type="auto"/>
            <w:vAlign w:val="center"/>
            <w:hideMark/>
          </w:tcPr>
          <w:p w14:paraId="7DC45E85" w14:textId="77777777" w:rsidR="004757EF" w:rsidRPr="004757EF" w:rsidRDefault="004757EF" w:rsidP="004757EF">
            <w:pPr>
              <w:rPr>
                <w:b/>
                <w:bCs/>
                <w:sz w:val="18"/>
                <w:szCs w:val="18"/>
              </w:rPr>
            </w:pPr>
            <w:r w:rsidRPr="004757EF">
              <w:rPr>
                <w:b/>
                <w:bCs/>
                <w:sz w:val="18"/>
                <w:szCs w:val="18"/>
              </w:rPr>
              <w:t>Notes</w:t>
            </w:r>
          </w:p>
        </w:tc>
      </w:tr>
      <w:tr w:rsidR="004757EF" w:rsidRPr="004757EF" w14:paraId="372041F6" w14:textId="77777777">
        <w:trPr>
          <w:tblCellSpacing w:w="15" w:type="dxa"/>
        </w:trPr>
        <w:tc>
          <w:tcPr>
            <w:tcW w:w="0" w:type="auto"/>
            <w:vAlign w:val="center"/>
            <w:hideMark/>
          </w:tcPr>
          <w:p w14:paraId="36074C95" w14:textId="77777777" w:rsidR="004757EF" w:rsidRPr="004757EF" w:rsidRDefault="004757EF" w:rsidP="004757EF">
            <w:pPr>
              <w:rPr>
                <w:sz w:val="18"/>
                <w:szCs w:val="18"/>
              </w:rPr>
            </w:pPr>
            <w:r w:rsidRPr="004757EF">
              <w:rPr>
                <w:sz w:val="18"/>
                <w:szCs w:val="18"/>
              </w:rPr>
              <w:t>Referred by court</w:t>
            </w:r>
          </w:p>
        </w:tc>
        <w:tc>
          <w:tcPr>
            <w:tcW w:w="0" w:type="auto"/>
            <w:vAlign w:val="center"/>
            <w:hideMark/>
          </w:tcPr>
          <w:p w14:paraId="5111B895" w14:textId="77777777" w:rsidR="004757EF" w:rsidRPr="004757EF" w:rsidRDefault="004757EF" w:rsidP="004757EF">
            <w:pPr>
              <w:rPr>
                <w:sz w:val="18"/>
                <w:szCs w:val="18"/>
              </w:rPr>
            </w:pPr>
            <w:r w:rsidRPr="004757EF">
              <w:rPr>
                <w:b/>
                <w:bCs/>
                <w:sz w:val="18"/>
                <w:szCs w:val="18"/>
              </w:rPr>
              <w:t>s 289, s 318(3)</w:t>
            </w:r>
          </w:p>
        </w:tc>
        <w:tc>
          <w:tcPr>
            <w:tcW w:w="0" w:type="auto"/>
            <w:vAlign w:val="center"/>
            <w:hideMark/>
          </w:tcPr>
          <w:p w14:paraId="2FE31EC5" w14:textId="77777777" w:rsidR="004757EF" w:rsidRPr="004757EF" w:rsidRDefault="004757EF" w:rsidP="004757EF">
            <w:pPr>
              <w:rPr>
                <w:sz w:val="18"/>
                <w:szCs w:val="18"/>
              </w:rPr>
            </w:pPr>
            <w:r w:rsidRPr="004757EF">
              <w:rPr>
                <w:sz w:val="18"/>
                <w:szCs w:val="18"/>
              </w:rPr>
              <w:t>At bankruptcy hearing</w:t>
            </w:r>
          </w:p>
        </w:tc>
      </w:tr>
      <w:tr w:rsidR="004757EF" w:rsidRPr="004757EF" w14:paraId="0DB5FD94" w14:textId="77777777">
        <w:trPr>
          <w:tblCellSpacing w:w="15" w:type="dxa"/>
        </w:trPr>
        <w:tc>
          <w:tcPr>
            <w:tcW w:w="0" w:type="auto"/>
            <w:vAlign w:val="center"/>
            <w:hideMark/>
          </w:tcPr>
          <w:p w14:paraId="6B8F3E66" w14:textId="77777777" w:rsidR="004757EF" w:rsidRPr="004757EF" w:rsidRDefault="004757EF" w:rsidP="004757EF">
            <w:pPr>
              <w:rPr>
                <w:sz w:val="18"/>
                <w:szCs w:val="18"/>
              </w:rPr>
            </w:pPr>
            <w:r w:rsidRPr="004757EF">
              <w:rPr>
                <w:sz w:val="18"/>
                <w:szCs w:val="18"/>
              </w:rPr>
              <w:lastRenderedPageBreak/>
              <w:t>OA reviews eligibility</w:t>
            </w:r>
          </w:p>
        </w:tc>
        <w:tc>
          <w:tcPr>
            <w:tcW w:w="0" w:type="auto"/>
            <w:vAlign w:val="center"/>
            <w:hideMark/>
          </w:tcPr>
          <w:p w14:paraId="7159CC8F" w14:textId="77777777" w:rsidR="004757EF" w:rsidRPr="004757EF" w:rsidRDefault="004757EF" w:rsidP="004757EF">
            <w:pPr>
              <w:rPr>
                <w:sz w:val="18"/>
                <w:szCs w:val="18"/>
              </w:rPr>
            </w:pPr>
            <w:r w:rsidRPr="004757EF">
              <w:rPr>
                <w:b/>
                <w:bCs/>
                <w:sz w:val="18"/>
                <w:szCs w:val="18"/>
              </w:rPr>
              <w:t>s 289(1)</w:t>
            </w:r>
          </w:p>
        </w:tc>
        <w:tc>
          <w:tcPr>
            <w:tcW w:w="0" w:type="auto"/>
            <w:vAlign w:val="center"/>
            <w:hideMark/>
          </w:tcPr>
          <w:p w14:paraId="1D096D62" w14:textId="77777777" w:rsidR="004757EF" w:rsidRPr="004757EF" w:rsidRDefault="004757EF" w:rsidP="004757EF">
            <w:pPr>
              <w:rPr>
                <w:sz w:val="18"/>
                <w:szCs w:val="18"/>
              </w:rPr>
            </w:pPr>
            <w:r w:rsidRPr="004757EF">
              <w:rPr>
                <w:sz w:val="18"/>
                <w:szCs w:val="18"/>
              </w:rPr>
              <w:t>Suitability test</w:t>
            </w:r>
          </w:p>
        </w:tc>
      </w:tr>
      <w:tr w:rsidR="004757EF" w:rsidRPr="004757EF" w14:paraId="7B63FA67" w14:textId="77777777">
        <w:trPr>
          <w:tblCellSpacing w:w="15" w:type="dxa"/>
        </w:trPr>
        <w:tc>
          <w:tcPr>
            <w:tcW w:w="0" w:type="auto"/>
            <w:vAlign w:val="center"/>
            <w:hideMark/>
          </w:tcPr>
          <w:p w14:paraId="19CDDA5B" w14:textId="77777777" w:rsidR="004757EF" w:rsidRPr="004757EF" w:rsidRDefault="004757EF" w:rsidP="004757EF">
            <w:pPr>
              <w:rPr>
                <w:sz w:val="18"/>
                <w:szCs w:val="18"/>
              </w:rPr>
            </w:pPr>
            <w:r w:rsidRPr="004757EF">
              <w:rPr>
                <w:sz w:val="18"/>
                <w:szCs w:val="18"/>
              </w:rPr>
              <w:t>OA modifies repayment plan</w:t>
            </w:r>
          </w:p>
        </w:tc>
        <w:tc>
          <w:tcPr>
            <w:tcW w:w="0" w:type="auto"/>
            <w:vAlign w:val="center"/>
            <w:hideMark/>
          </w:tcPr>
          <w:p w14:paraId="093E8265" w14:textId="77777777" w:rsidR="004757EF" w:rsidRPr="004757EF" w:rsidRDefault="004757EF" w:rsidP="004757EF">
            <w:pPr>
              <w:rPr>
                <w:sz w:val="18"/>
                <w:szCs w:val="18"/>
              </w:rPr>
            </w:pPr>
            <w:r w:rsidRPr="004757EF">
              <w:rPr>
                <w:b/>
                <w:bCs/>
                <w:sz w:val="18"/>
                <w:szCs w:val="18"/>
              </w:rPr>
              <w:t>s 291(1)</w:t>
            </w:r>
          </w:p>
        </w:tc>
        <w:tc>
          <w:tcPr>
            <w:tcW w:w="0" w:type="auto"/>
            <w:vAlign w:val="center"/>
            <w:hideMark/>
          </w:tcPr>
          <w:p w14:paraId="3E1D0C0C" w14:textId="77777777" w:rsidR="004757EF" w:rsidRPr="004757EF" w:rsidRDefault="004757EF" w:rsidP="004757EF">
            <w:pPr>
              <w:rPr>
                <w:sz w:val="18"/>
                <w:szCs w:val="18"/>
              </w:rPr>
            </w:pPr>
            <w:r w:rsidRPr="004757EF">
              <w:rPr>
                <w:sz w:val="18"/>
                <w:szCs w:val="18"/>
              </w:rPr>
              <w:t>OA has discretion</w:t>
            </w:r>
          </w:p>
        </w:tc>
      </w:tr>
      <w:tr w:rsidR="004757EF" w:rsidRPr="004757EF" w14:paraId="6CF1F4BD" w14:textId="77777777">
        <w:trPr>
          <w:tblCellSpacing w:w="15" w:type="dxa"/>
        </w:trPr>
        <w:tc>
          <w:tcPr>
            <w:tcW w:w="0" w:type="auto"/>
            <w:vAlign w:val="center"/>
            <w:hideMark/>
          </w:tcPr>
          <w:p w14:paraId="458A3DA6" w14:textId="77777777" w:rsidR="004757EF" w:rsidRPr="004757EF" w:rsidRDefault="004757EF" w:rsidP="004757EF">
            <w:pPr>
              <w:rPr>
                <w:sz w:val="18"/>
                <w:szCs w:val="18"/>
              </w:rPr>
            </w:pPr>
            <w:r w:rsidRPr="004757EF">
              <w:rPr>
                <w:sz w:val="18"/>
                <w:szCs w:val="18"/>
              </w:rPr>
              <w:t>Max duration = 5 years</w:t>
            </w:r>
          </w:p>
        </w:tc>
        <w:tc>
          <w:tcPr>
            <w:tcW w:w="0" w:type="auto"/>
            <w:vAlign w:val="center"/>
            <w:hideMark/>
          </w:tcPr>
          <w:p w14:paraId="636BE970" w14:textId="77777777" w:rsidR="004757EF" w:rsidRPr="004757EF" w:rsidRDefault="004757EF" w:rsidP="004757EF">
            <w:pPr>
              <w:rPr>
                <w:sz w:val="18"/>
                <w:szCs w:val="18"/>
              </w:rPr>
            </w:pPr>
            <w:r w:rsidRPr="004757EF">
              <w:rPr>
                <w:b/>
                <w:bCs/>
                <w:sz w:val="18"/>
                <w:szCs w:val="18"/>
              </w:rPr>
              <w:t>s 291(7)</w:t>
            </w:r>
          </w:p>
        </w:tc>
        <w:tc>
          <w:tcPr>
            <w:tcW w:w="0" w:type="auto"/>
            <w:vAlign w:val="center"/>
            <w:hideMark/>
          </w:tcPr>
          <w:p w14:paraId="3DE74940" w14:textId="77777777" w:rsidR="004757EF" w:rsidRPr="004757EF" w:rsidRDefault="004757EF" w:rsidP="004757EF">
            <w:pPr>
              <w:rPr>
                <w:sz w:val="18"/>
                <w:szCs w:val="18"/>
              </w:rPr>
            </w:pPr>
            <w:r w:rsidRPr="004757EF">
              <w:rPr>
                <w:sz w:val="18"/>
                <w:szCs w:val="18"/>
              </w:rPr>
              <w:t>No extensions allowed</w:t>
            </w:r>
          </w:p>
        </w:tc>
      </w:tr>
    </w:tbl>
    <w:p w14:paraId="1946E45C" w14:textId="77777777" w:rsidR="004757EF" w:rsidRPr="004757EF" w:rsidRDefault="00000000" w:rsidP="004757EF">
      <w:pPr>
        <w:rPr>
          <w:sz w:val="18"/>
          <w:szCs w:val="18"/>
        </w:rPr>
      </w:pPr>
      <w:r>
        <w:rPr>
          <w:sz w:val="18"/>
          <w:szCs w:val="18"/>
        </w:rPr>
        <w:pict w14:anchorId="0EB79BDA">
          <v:rect id="_x0000_i1084" style="width:0;height:1.5pt" o:hralign="center" o:hrstd="t" o:hr="t" fillcolor="#a0a0a0" stroked="f"/>
        </w:pict>
      </w:r>
    </w:p>
    <w:p w14:paraId="4FB34DE6" w14:textId="301B26FD" w:rsidR="004757EF" w:rsidRPr="004757EF" w:rsidRDefault="004757EF" w:rsidP="00C43710">
      <w:pPr>
        <w:pStyle w:val="Heading3"/>
      </w:pPr>
      <w:r w:rsidRPr="004757EF">
        <w:t>2.2.3 Moratorium – s 293 IRDA</w:t>
      </w:r>
    </w:p>
    <w:p w14:paraId="2CC05E67" w14:textId="77777777" w:rsidR="004757EF" w:rsidRDefault="004757EF" w:rsidP="004757EF">
      <w:pPr>
        <w:rPr>
          <w:sz w:val="18"/>
          <w:szCs w:val="18"/>
        </w:rPr>
      </w:pPr>
      <w:r w:rsidRPr="004757EF">
        <w:rPr>
          <w:sz w:val="18"/>
          <w:szCs w:val="18"/>
        </w:rPr>
        <w:t>No bankruptcy application may be made while DRS is in force</w:t>
      </w:r>
      <w:r w:rsidRPr="004757EF">
        <w:rPr>
          <w:sz w:val="18"/>
          <w:szCs w:val="18"/>
        </w:rPr>
        <w:br/>
      </w:r>
      <w:r w:rsidRPr="004757EF">
        <w:rPr>
          <w:b/>
          <w:bCs/>
          <w:sz w:val="18"/>
          <w:szCs w:val="18"/>
        </w:rPr>
        <w:t>BUT</w:t>
      </w:r>
      <w:r w:rsidRPr="004757EF">
        <w:rPr>
          <w:sz w:val="18"/>
          <w:szCs w:val="18"/>
        </w:rPr>
        <w:t>:</w:t>
      </w:r>
    </w:p>
    <w:p w14:paraId="026BC202" w14:textId="77777777" w:rsidR="005133E0" w:rsidRPr="004757EF" w:rsidRDefault="005133E0" w:rsidP="004757EF">
      <w:pPr>
        <w:rPr>
          <w:sz w:val="18"/>
          <w:szCs w:val="18"/>
        </w:rPr>
      </w:pPr>
    </w:p>
    <w:p w14:paraId="6AF253D5" w14:textId="77777777" w:rsidR="004757EF" w:rsidRPr="004757EF" w:rsidRDefault="004757EF" w:rsidP="004757EF">
      <w:pPr>
        <w:numPr>
          <w:ilvl w:val="0"/>
          <w:numId w:val="49"/>
        </w:numPr>
        <w:rPr>
          <w:sz w:val="18"/>
          <w:szCs w:val="18"/>
        </w:rPr>
      </w:pPr>
      <w:r w:rsidRPr="004757EF">
        <w:rPr>
          <w:sz w:val="18"/>
          <w:szCs w:val="18"/>
        </w:rPr>
        <w:t xml:space="preserve">Secured creditors </w:t>
      </w:r>
      <w:r w:rsidRPr="004757EF">
        <w:rPr>
          <w:b/>
          <w:bCs/>
          <w:sz w:val="18"/>
          <w:szCs w:val="18"/>
        </w:rPr>
        <w:t>can still enforce security</w:t>
      </w:r>
    </w:p>
    <w:p w14:paraId="6D86F7FB" w14:textId="77777777" w:rsidR="004757EF" w:rsidRPr="004757EF" w:rsidRDefault="00000000" w:rsidP="004757EF">
      <w:pPr>
        <w:rPr>
          <w:sz w:val="18"/>
          <w:szCs w:val="18"/>
        </w:rPr>
      </w:pPr>
      <w:r>
        <w:rPr>
          <w:sz w:val="18"/>
          <w:szCs w:val="18"/>
        </w:rPr>
        <w:pict w14:anchorId="34E2A4C1">
          <v:rect id="_x0000_i1085" style="width:0;height:1.5pt" o:hralign="center" o:hrstd="t" o:hr="t" fillcolor="#a0a0a0" stroked="f"/>
        </w:pict>
      </w:r>
    </w:p>
    <w:p w14:paraId="6DE43DB5" w14:textId="4E57C74F" w:rsidR="004757EF" w:rsidRPr="004757EF" w:rsidRDefault="004757EF" w:rsidP="00C43710">
      <w:pPr>
        <w:pStyle w:val="Heading3"/>
      </w:pPr>
      <w:r w:rsidRPr="004757EF">
        <w:t>2.2.4 Completion – s 301</w:t>
      </w:r>
    </w:p>
    <w:p w14:paraId="68204DC0" w14:textId="77777777" w:rsidR="004757EF" w:rsidRPr="004757EF" w:rsidRDefault="004757EF" w:rsidP="004757EF">
      <w:pPr>
        <w:rPr>
          <w:sz w:val="18"/>
          <w:szCs w:val="18"/>
        </w:rPr>
      </w:pPr>
      <w:r w:rsidRPr="004757EF">
        <w:rPr>
          <w:sz w:val="18"/>
          <w:szCs w:val="18"/>
        </w:rPr>
        <w:t>• Certificate of completion issued if debtor complies</w:t>
      </w:r>
      <w:r w:rsidRPr="004757EF">
        <w:rPr>
          <w:sz w:val="18"/>
          <w:szCs w:val="18"/>
        </w:rPr>
        <w:br/>
        <w:t>• Discharge achieved without bankruptcy</w:t>
      </w:r>
      <w:r w:rsidRPr="004757EF">
        <w:rPr>
          <w:sz w:val="18"/>
          <w:szCs w:val="18"/>
        </w:rPr>
        <w:br/>
        <w:t>• Creditors’ rights extinguished</w:t>
      </w:r>
    </w:p>
    <w:p w14:paraId="3A53A879" w14:textId="77777777" w:rsidR="004757EF" w:rsidRPr="004757EF" w:rsidRDefault="00000000" w:rsidP="004757EF">
      <w:pPr>
        <w:rPr>
          <w:sz w:val="18"/>
          <w:szCs w:val="18"/>
        </w:rPr>
      </w:pPr>
      <w:r>
        <w:rPr>
          <w:sz w:val="18"/>
          <w:szCs w:val="18"/>
        </w:rPr>
        <w:pict w14:anchorId="75D7608B">
          <v:rect id="_x0000_i1086" style="width:0;height:1.5pt" o:hralign="center" o:hrstd="t" o:hr="t" fillcolor="#a0a0a0" stroked="f"/>
        </w:pict>
      </w:r>
    </w:p>
    <w:p w14:paraId="36730F1C" w14:textId="3C54E8ED" w:rsidR="004757EF" w:rsidRPr="004757EF" w:rsidRDefault="004757EF" w:rsidP="00C43710">
      <w:pPr>
        <w:pStyle w:val="Heading3"/>
      </w:pPr>
      <w:r w:rsidRPr="004757EF">
        <w:t>2.2.5 Common Traps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2684"/>
      </w:tblGrid>
      <w:tr w:rsidR="004757EF" w:rsidRPr="004757EF" w14:paraId="648AFD33" w14:textId="77777777">
        <w:trPr>
          <w:tblHeader/>
          <w:tblCellSpacing w:w="15" w:type="dxa"/>
        </w:trPr>
        <w:tc>
          <w:tcPr>
            <w:tcW w:w="0" w:type="auto"/>
            <w:vAlign w:val="center"/>
            <w:hideMark/>
          </w:tcPr>
          <w:p w14:paraId="77178740" w14:textId="77777777" w:rsidR="004757EF" w:rsidRPr="004757EF" w:rsidRDefault="004757EF" w:rsidP="004757EF">
            <w:pPr>
              <w:rPr>
                <w:b/>
                <w:bCs/>
                <w:sz w:val="18"/>
                <w:szCs w:val="18"/>
              </w:rPr>
            </w:pPr>
            <w:r w:rsidRPr="004757EF">
              <w:rPr>
                <w:b/>
                <w:bCs/>
                <w:sz w:val="18"/>
                <w:szCs w:val="18"/>
              </w:rPr>
              <w:t>Trap</w:t>
            </w:r>
          </w:p>
        </w:tc>
        <w:tc>
          <w:tcPr>
            <w:tcW w:w="0" w:type="auto"/>
            <w:vAlign w:val="center"/>
            <w:hideMark/>
          </w:tcPr>
          <w:p w14:paraId="5CAC9989" w14:textId="77777777" w:rsidR="004757EF" w:rsidRPr="004757EF" w:rsidRDefault="004757EF" w:rsidP="004757EF">
            <w:pPr>
              <w:rPr>
                <w:b/>
                <w:bCs/>
                <w:sz w:val="18"/>
                <w:szCs w:val="18"/>
              </w:rPr>
            </w:pPr>
            <w:r w:rsidRPr="004757EF">
              <w:rPr>
                <w:b/>
                <w:bCs/>
                <w:sz w:val="18"/>
                <w:szCs w:val="18"/>
              </w:rPr>
              <w:t>Explanation</w:t>
            </w:r>
          </w:p>
        </w:tc>
      </w:tr>
      <w:tr w:rsidR="004757EF" w:rsidRPr="004757EF" w14:paraId="125D7E7E" w14:textId="77777777">
        <w:trPr>
          <w:tblCellSpacing w:w="15" w:type="dxa"/>
        </w:trPr>
        <w:tc>
          <w:tcPr>
            <w:tcW w:w="0" w:type="auto"/>
            <w:vAlign w:val="center"/>
            <w:hideMark/>
          </w:tcPr>
          <w:p w14:paraId="432084F7" w14:textId="77777777" w:rsidR="004757EF" w:rsidRPr="004757EF" w:rsidRDefault="004757EF" w:rsidP="004757EF">
            <w:pPr>
              <w:rPr>
                <w:sz w:val="18"/>
                <w:szCs w:val="18"/>
              </w:rPr>
            </w:pPr>
            <w:r w:rsidRPr="004757EF">
              <w:rPr>
                <w:b/>
                <w:bCs/>
                <w:sz w:val="18"/>
                <w:szCs w:val="18"/>
              </w:rPr>
              <w:t>Liabilities exceed $150K</w:t>
            </w:r>
          </w:p>
        </w:tc>
        <w:tc>
          <w:tcPr>
            <w:tcW w:w="0" w:type="auto"/>
            <w:vAlign w:val="center"/>
            <w:hideMark/>
          </w:tcPr>
          <w:p w14:paraId="5199BFBC" w14:textId="77777777" w:rsidR="004757EF" w:rsidRPr="004757EF" w:rsidRDefault="004757EF" w:rsidP="004757EF">
            <w:pPr>
              <w:rPr>
                <w:sz w:val="18"/>
                <w:szCs w:val="18"/>
              </w:rPr>
            </w:pPr>
            <w:r w:rsidRPr="004757EF">
              <w:rPr>
                <w:sz w:val="18"/>
                <w:szCs w:val="18"/>
              </w:rPr>
              <w:t>Ineligible for DRS</w:t>
            </w:r>
          </w:p>
        </w:tc>
      </w:tr>
      <w:tr w:rsidR="004757EF" w:rsidRPr="004757EF" w14:paraId="23F1EB13" w14:textId="77777777">
        <w:trPr>
          <w:tblCellSpacing w:w="15" w:type="dxa"/>
        </w:trPr>
        <w:tc>
          <w:tcPr>
            <w:tcW w:w="0" w:type="auto"/>
            <w:vAlign w:val="center"/>
            <w:hideMark/>
          </w:tcPr>
          <w:p w14:paraId="27CA7088" w14:textId="77777777" w:rsidR="004757EF" w:rsidRPr="004757EF" w:rsidRDefault="004757EF" w:rsidP="004757EF">
            <w:pPr>
              <w:rPr>
                <w:sz w:val="18"/>
                <w:szCs w:val="18"/>
              </w:rPr>
            </w:pPr>
            <w:r w:rsidRPr="004757EF">
              <w:rPr>
                <w:b/>
                <w:bCs/>
                <w:sz w:val="18"/>
                <w:szCs w:val="18"/>
              </w:rPr>
              <w:t>Sole proprietor applies</w:t>
            </w:r>
          </w:p>
        </w:tc>
        <w:tc>
          <w:tcPr>
            <w:tcW w:w="0" w:type="auto"/>
            <w:vAlign w:val="center"/>
            <w:hideMark/>
          </w:tcPr>
          <w:p w14:paraId="1C4BD332" w14:textId="77777777" w:rsidR="004757EF" w:rsidRPr="004757EF" w:rsidRDefault="004757EF" w:rsidP="004757EF">
            <w:pPr>
              <w:rPr>
                <w:sz w:val="18"/>
                <w:szCs w:val="18"/>
              </w:rPr>
            </w:pPr>
            <w:r w:rsidRPr="004757EF">
              <w:rPr>
                <w:sz w:val="18"/>
                <w:szCs w:val="18"/>
              </w:rPr>
              <w:t>Automatically disqualified</w:t>
            </w:r>
          </w:p>
        </w:tc>
      </w:tr>
      <w:tr w:rsidR="004757EF" w:rsidRPr="004757EF" w14:paraId="65A7A8AF" w14:textId="77777777">
        <w:trPr>
          <w:tblCellSpacing w:w="15" w:type="dxa"/>
        </w:trPr>
        <w:tc>
          <w:tcPr>
            <w:tcW w:w="0" w:type="auto"/>
            <w:vAlign w:val="center"/>
            <w:hideMark/>
          </w:tcPr>
          <w:p w14:paraId="12D3FD70" w14:textId="77777777" w:rsidR="004757EF" w:rsidRPr="004757EF" w:rsidRDefault="004757EF" w:rsidP="004757EF">
            <w:pPr>
              <w:rPr>
                <w:sz w:val="18"/>
                <w:szCs w:val="18"/>
              </w:rPr>
            </w:pPr>
            <w:r w:rsidRPr="004757EF">
              <w:rPr>
                <w:b/>
                <w:bCs/>
                <w:sz w:val="18"/>
                <w:szCs w:val="18"/>
              </w:rPr>
              <w:t>Failing DRS = bankruptcy continues</w:t>
            </w:r>
          </w:p>
        </w:tc>
        <w:tc>
          <w:tcPr>
            <w:tcW w:w="0" w:type="auto"/>
            <w:vAlign w:val="center"/>
            <w:hideMark/>
          </w:tcPr>
          <w:p w14:paraId="69AE7ABE" w14:textId="77777777" w:rsidR="004757EF" w:rsidRPr="004757EF" w:rsidRDefault="004757EF" w:rsidP="004757EF">
            <w:pPr>
              <w:rPr>
                <w:sz w:val="18"/>
                <w:szCs w:val="18"/>
              </w:rPr>
            </w:pPr>
            <w:r w:rsidRPr="004757EF">
              <w:rPr>
                <w:sz w:val="18"/>
                <w:szCs w:val="18"/>
              </w:rPr>
              <w:t>No second chance once DRS fails</w:t>
            </w:r>
          </w:p>
        </w:tc>
      </w:tr>
    </w:tbl>
    <w:p w14:paraId="6BFF1D5C" w14:textId="77777777" w:rsidR="004757EF" w:rsidRPr="004757EF" w:rsidRDefault="00000000" w:rsidP="004757EF">
      <w:pPr>
        <w:rPr>
          <w:sz w:val="18"/>
          <w:szCs w:val="18"/>
        </w:rPr>
      </w:pPr>
      <w:r>
        <w:rPr>
          <w:sz w:val="18"/>
          <w:szCs w:val="18"/>
        </w:rPr>
        <w:pict w14:anchorId="629FABEE">
          <v:rect id="_x0000_i1087" style="width:0;height:1.5pt" o:hralign="center" o:hrstd="t" o:hr="t" fillcolor="#a0a0a0" stroked="f"/>
        </w:pict>
      </w:r>
    </w:p>
    <w:p w14:paraId="35163FD1" w14:textId="030A7F75" w:rsidR="004757EF" w:rsidRDefault="00867DED" w:rsidP="00C43710">
      <w:pPr>
        <w:pStyle w:val="Heading2"/>
      </w:pPr>
      <w:r>
        <w:t>3.</w:t>
      </w:r>
      <w:r w:rsidR="004757EF" w:rsidRPr="004757EF">
        <w:t>2.3 INDIVIDUAL VOLUNTARY ARRANGEMENT (IVA)</w:t>
      </w:r>
    </w:p>
    <w:p w14:paraId="0C795A90" w14:textId="77777777" w:rsidR="00255507" w:rsidRPr="00255507" w:rsidRDefault="00255507" w:rsidP="00255507">
      <w:pPr>
        <w:rPr>
          <w:sz w:val="18"/>
          <w:szCs w:val="18"/>
        </w:rPr>
      </w:pPr>
      <w:r w:rsidRPr="00255507">
        <w:rPr>
          <w:sz w:val="18"/>
          <w:szCs w:val="18"/>
        </w:rPr>
        <w:t xml:space="preserve">An IVA is a </w:t>
      </w:r>
      <w:r w:rsidRPr="00255507">
        <w:rPr>
          <w:b/>
          <w:bCs/>
          <w:sz w:val="18"/>
          <w:szCs w:val="18"/>
        </w:rPr>
        <w:t>pre-bankruptcy alternative</w:t>
      </w:r>
      <w:r w:rsidRPr="00255507">
        <w:rPr>
          <w:sz w:val="18"/>
          <w:szCs w:val="18"/>
        </w:rPr>
        <w:t xml:space="preserve"> under Part 14 IRDA. It allows an individual debtor to </w:t>
      </w:r>
      <w:r w:rsidRPr="00255507">
        <w:rPr>
          <w:b/>
          <w:bCs/>
          <w:sz w:val="18"/>
          <w:szCs w:val="18"/>
        </w:rPr>
        <w:t>propose a voluntary debt repayment plan to creditors</w:t>
      </w:r>
      <w:r w:rsidRPr="00255507">
        <w:rPr>
          <w:sz w:val="18"/>
          <w:szCs w:val="18"/>
        </w:rPr>
        <w:t xml:space="preserve">, supervised by a </w:t>
      </w:r>
      <w:r w:rsidRPr="00255507">
        <w:rPr>
          <w:b/>
          <w:bCs/>
          <w:sz w:val="18"/>
          <w:szCs w:val="18"/>
        </w:rPr>
        <w:t>licensed insolvency practitioner</w:t>
      </w:r>
      <w:r w:rsidRPr="00255507">
        <w:rPr>
          <w:sz w:val="18"/>
          <w:szCs w:val="18"/>
        </w:rPr>
        <w:t xml:space="preserve"> (nominee).</w:t>
      </w:r>
    </w:p>
    <w:p w14:paraId="2693FDD6" w14:textId="77777777" w:rsidR="00255507" w:rsidRPr="00255507" w:rsidRDefault="00255507" w:rsidP="00255507">
      <w:pPr>
        <w:rPr>
          <w:sz w:val="18"/>
          <w:szCs w:val="18"/>
        </w:rPr>
      </w:pPr>
      <w:r w:rsidRPr="00255507">
        <w:rPr>
          <w:rFonts w:ascii="Segoe UI Emoji" w:hAnsi="Segoe UI Emoji" w:cs="Segoe UI Emoji"/>
          <w:sz w:val="18"/>
          <w:szCs w:val="18"/>
        </w:rPr>
        <w:t>✅</w:t>
      </w:r>
      <w:r w:rsidRPr="00255507">
        <w:rPr>
          <w:sz w:val="18"/>
          <w:szCs w:val="18"/>
        </w:rPr>
        <w:t xml:space="preserve"> Use </w:t>
      </w:r>
      <w:r w:rsidRPr="00255507">
        <w:rPr>
          <w:b/>
          <w:bCs/>
          <w:sz w:val="18"/>
          <w:szCs w:val="18"/>
        </w:rPr>
        <w:t>before bankruptcy</w:t>
      </w:r>
      <w:r w:rsidRPr="00255507">
        <w:rPr>
          <w:sz w:val="18"/>
          <w:szCs w:val="18"/>
        </w:rPr>
        <w:t xml:space="preserve"> is triggered</w:t>
      </w:r>
      <w:r w:rsidRPr="00255507">
        <w:rPr>
          <w:sz w:val="18"/>
          <w:szCs w:val="18"/>
        </w:rPr>
        <w:br/>
      </w:r>
      <w:r w:rsidRPr="00255507">
        <w:rPr>
          <w:rFonts w:ascii="Segoe UI Emoji" w:hAnsi="Segoe UI Emoji" w:cs="Segoe UI Emoji"/>
          <w:sz w:val="18"/>
          <w:szCs w:val="18"/>
        </w:rPr>
        <w:t>💡</w:t>
      </w:r>
      <w:r w:rsidRPr="00255507">
        <w:rPr>
          <w:sz w:val="18"/>
          <w:szCs w:val="18"/>
        </w:rPr>
        <w:t xml:space="preserve"> Gives debtor breathing space (interim order), protects from legal action</w:t>
      </w:r>
      <w:r w:rsidRPr="00255507">
        <w:rPr>
          <w:sz w:val="18"/>
          <w:szCs w:val="18"/>
        </w:rPr>
        <w:br/>
      </w:r>
      <w:r w:rsidRPr="00255507">
        <w:rPr>
          <w:rFonts w:ascii="Segoe UI Emoji" w:hAnsi="Segoe UI Emoji" w:cs="Segoe UI Emoji"/>
          <w:sz w:val="18"/>
          <w:szCs w:val="18"/>
        </w:rPr>
        <w:t>🎯</w:t>
      </w:r>
      <w:r w:rsidRPr="00255507">
        <w:rPr>
          <w:sz w:val="18"/>
          <w:szCs w:val="18"/>
        </w:rPr>
        <w:t xml:space="preserve"> Must be </w:t>
      </w:r>
      <w:r w:rsidRPr="00255507">
        <w:rPr>
          <w:b/>
          <w:bCs/>
          <w:sz w:val="18"/>
          <w:szCs w:val="18"/>
        </w:rPr>
        <w:t>approved by creditors (special resolution)</w:t>
      </w:r>
      <w:r w:rsidRPr="00255507">
        <w:rPr>
          <w:sz w:val="18"/>
          <w:szCs w:val="18"/>
        </w:rPr>
        <w:t xml:space="preserve"> to take effect</w:t>
      </w:r>
    </w:p>
    <w:p w14:paraId="49BA998F" w14:textId="5AFCC69B" w:rsidR="00255507" w:rsidRPr="00255507" w:rsidRDefault="00255507" w:rsidP="00255507">
      <w:pPr>
        <w:rPr>
          <w:sz w:val="18"/>
          <w:szCs w:val="18"/>
        </w:rPr>
      </w:pPr>
      <w:r w:rsidRPr="00255507">
        <w:rPr>
          <w:sz w:val="18"/>
          <w:szCs w:val="18"/>
        </w:rPr>
        <w:br/>
        <w:t>IVA Flow:</w:t>
      </w:r>
    </w:p>
    <w:p w14:paraId="55C5894D" w14:textId="58DCFE08" w:rsidR="00255507" w:rsidRPr="00255507" w:rsidRDefault="00255507" w:rsidP="00255507">
      <w:pPr>
        <w:pStyle w:val="ListParagraph"/>
        <w:numPr>
          <w:ilvl w:val="0"/>
          <w:numId w:val="61"/>
        </w:numPr>
        <w:rPr>
          <w:sz w:val="18"/>
          <w:szCs w:val="18"/>
        </w:rPr>
      </w:pPr>
      <w:r w:rsidRPr="00255507">
        <w:rPr>
          <w:sz w:val="18"/>
          <w:szCs w:val="18"/>
        </w:rPr>
        <w:t>Debtor intends to propose arrangement (s 276)</w:t>
      </w:r>
    </w:p>
    <w:p w14:paraId="16312DD6" w14:textId="35230171" w:rsidR="00255507" w:rsidRPr="00255507" w:rsidRDefault="00255507" w:rsidP="00255507">
      <w:pPr>
        <w:pStyle w:val="ListParagraph"/>
        <w:numPr>
          <w:ilvl w:val="0"/>
          <w:numId w:val="61"/>
        </w:numPr>
        <w:rPr>
          <w:sz w:val="18"/>
          <w:szCs w:val="18"/>
        </w:rPr>
      </w:pPr>
      <w:r w:rsidRPr="00255507">
        <w:rPr>
          <w:sz w:val="18"/>
          <w:szCs w:val="18"/>
        </w:rPr>
        <w:t xml:space="preserve">Applies to Court for </w:t>
      </w:r>
      <w:r w:rsidRPr="00431754">
        <w:rPr>
          <w:sz w:val="18"/>
          <w:szCs w:val="18"/>
          <w:highlight w:val="yellow"/>
        </w:rPr>
        <w:t>interim order</w:t>
      </w:r>
      <w:r w:rsidRPr="00255507">
        <w:rPr>
          <w:sz w:val="18"/>
          <w:szCs w:val="18"/>
        </w:rPr>
        <w:t xml:space="preserve"> (valid 42 days)</w:t>
      </w:r>
    </w:p>
    <w:p w14:paraId="77B81C91" w14:textId="01345DFE" w:rsidR="00255507" w:rsidRPr="00255507" w:rsidRDefault="00255507" w:rsidP="00255507">
      <w:pPr>
        <w:pStyle w:val="ListParagraph"/>
        <w:numPr>
          <w:ilvl w:val="0"/>
          <w:numId w:val="61"/>
        </w:numPr>
        <w:rPr>
          <w:sz w:val="18"/>
          <w:szCs w:val="18"/>
        </w:rPr>
      </w:pPr>
      <w:r w:rsidRPr="00255507">
        <w:rPr>
          <w:sz w:val="18"/>
          <w:szCs w:val="18"/>
        </w:rPr>
        <w:t>Appoints Nominee (must be licensed)</w:t>
      </w:r>
    </w:p>
    <w:p w14:paraId="6D2CDEDC" w14:textId="1D05094F" w:rsidR="00255507" w:rsidRPr="00255507" w:rsidRDefault="00255507" w:rsidP="00255507">
      <w:pPr>
        <w:pStyle w:val="ListParagraph"/>
        <w:numPr>
          <w:ilvl w:val="0"/>
          <w:numId w:val="61"/>
        </w:numPr>
        <w:rPr>
          <w:sz w:val="18"/>
          <w:szCs w:val="18"/>
        </w:rPr>
      </w:pPr>
      <w:r w:rsidRPr="00255507">
        <w:rPr>
          <w:sz w:val="18"/>
          <w:szCs w:val="18"/>
        </w:rPr>
        <w:t>Debtor submits proposal + SOA to Nominee (s 280)</w:t>
      </w:r>
    </w:p>
    <w:p w14:paraId="6D6E853F" w14:textId="2C1A3B2C" w:rsidR="00255507" w:rsidRPr="00431754" w:rsidRDefault="00255507" w:rsidP="00255507">
      <w:pPr>
        <w:pStyle w:val="ListParagraph"/>
        <w:numPr>
          <w:ilvl w:val="0"/>
          <w:numId w:val="61"/>
        </w:numPr>
        <w:rPr>
          <w:sz w:val="18"/>
          <w:szCs w:val="18"/>
          <w:highlight w:val="yellow"/>
        </w:rPr>
      </w:pPr>
      <w:r w:rsidRPr="00431754">
        <w:rPr>
          <w:sz w:val="18"/>
          <w:szCs w:val="18"/>
          <w:highlight w:val="yellow"/>
        </w:rPr>
        <w:t>Nominee reviews &amp; files report with Court</w:t>
      </w:r>
    </w:p>
    <w:p w14:paraId="43FAAE4F" w14:textId="1655EFC0" w:rsidR="00255507" w:rsidRPr="00255507" w:rsidRDefault="00255507" w:rsidP="00255507">
      <w:pPr>
        <w:pStyle w:val="ListParagraph"/>
        <w:numPr>
          <w:ilvl w:val="0"/>
          <w:numId w:val="61"/>
        </w:numPr>
        <w:rPr>
          <w:sz w:val="18"/>
          <w:szCs w:val="18"/>
        </w:rPr>
      </w:pPr>
      <w:r w:rsidRPr="00255507">
        <w:rPr>
          <w:rFonts w:hint="eastAsia"/>
          <w:sz w:val="18"/>
          <w:szCs w:val="18"/>
        </w:rPr>
        <w:t xml:space="preserve">If viable </w:t>
      </w:r>
      <w:r w:rsidRPr="00255507">
        <w:rPr>
          <w:rFonts w:hint="eastAsia"/>
          <w:sz w:val="18"/>
          <w:szCs w:val="18"/>
        </w:rPr>
        <w:t>→</w:t>
      </w:r>
      <w:r w:rsidRPr="00255507">
        <w:rPr>
          <w:rFonts w:hint="eastAsia"/>
          <w:sz w:val="18"/>
          <w:szCs w:val="18"/>
        </w:rPr>
        <w:t xml:space="preserve"> </w:t>
      </w:r>
      <w:r w:rsidRPr="00431754">
        <w:rPr>
          <w:rFonts w:hint="eastAsia"/>
          <w:sz w:val="18"/>
          <w:szCs w:val="18"/>
          <w:highlight w:val="yellow"/>
        </w:rPr>
        <w:t>Creditors</w:t>
      </w:r>
      <w:r w:rsidRPr="00431754">
        <w:rPr>
          <w:rFonts w:hint="eastAsia"/>
          <w:sz w:val="18"/>
          <w:szCs w:val="18"/>
          <w:highlight w:val="yellow"/>
        </w:rPr>
        <w:t>’</w:t>
      </w:r>
      <w:r w:rsidRPr="00431754">
        <w:rPr>
          <w:rFonts w:hint="eastAsia"/>
          <w:sz w:val="18"/>
          <w:szCs w:val="18"/>
          <w:highlight w:val="yellow"/>
        </w:rPr>
        <w:t xml:space="preserve"> meeting</w:t>
      </w:r>
      <w:r w:rsidRPr="00255507">
        <w:rPr>
          <w:rFonts w:hint="eastAsia"/>
          <w:sz w:val="18"/>
          <w:szCs w:val="18"/>
        </w:rPr>
        <w:t xml:space="preserve"> convened (s 281)</w:t>
      </w:r>
    </w:p>
    <w:p w14:paraId="02FDE040" w14:textId="1828251C" w:rsidR="00255507" w:rsidRPr="00255507" w:rsidRDefault="00255507" w:rsidP="00255507">
      <w:pPr>
        <w:pStyle w:val="ListParagraph"/>
        <w:numPr>
          <w:ilvl w:val="0"/>
          <w:numId w:val="61"/>
        </w:numPr>
        <w:rPr>
          <w:sz w:val="18"/>
          <w:szCs w:val="18"/>
        </w:rPr>
      </w:pPr>
      <w:r w:rsidRPr="00255507">
        <w:rPr>
          <w:rFonts w:hint="eastAsia"/>
          <w:sz w:val="18"/>
          <w:szCs w:val="18"/>
        </w:rPr>
        <w:lastRenderedPageBreak/>
        <w:t>Creditors approve by special resolution (</w:t>
      </w:r>
      <w:r w:rsidRPr="00255507">
        <w:rPr>
          <w:rFonts w:hint="eastAsia"/>
          <w:sz w:val="18"/>
          <w:szCs w:val="18"/>
        </w:rPr>
        <w:t>≥</w:t>
      </w:r>
      <w:r w:rsidRPr="00255507">
        <w:rPr>
          <w:rFonts w:hint="eastAsia"/>
          <w:sz w:val="18"/>
          <w:szCs w:val="18"/>
        </w:rPr>
        <w:t>75% in value) (s 282)</w:t>
      </w:r>
    </w:p>
    <w:p w14:paraId="609098AB" w14:textId="4961AD09" w:rsidR="00255507" w:rsidRPr="00255507" w:rsidRDefault="00255507" w:rsidP="00255507">
      <w:pPr>
        <w:pStyle w:val="ListParagraph"/>
        <w:numPr>
          <w:ilvl w:val="0"/>
          <w:numId w:val="61"/>
        </w:numPr>
        <w:rPr>
          <w:sz w:val="18"/>
          <w:szCs w:val="18"/>
        </w:rPr>
      </w:pPr>
      <w:r w:rsidRPr="00255507">
        <w:rPr>
          <w:rFonts w:hint="eastAsia"/>
          <w:sz w:val="18"/>
          <w:szCs w:val="18"/>
        </w:rPr>
        <w:t xml:space="preserve">If approved </w:t>
      </w:r>
      <w:r w:rsidRPr="00255507">
        <w:rPr>
          <w:rFonts w:hint="eastAsia"/>
          <w:sz w:val="18"/>
          <w:szCs w:val="18"/>
        </w:rPr>
        <w:t>→</w:t>
      </w:r>
      <w:r w:rsidRPr="00255507">
        <w:rPr>
          <w:rFonts w:hint="eastAsia"/>
          <w:sz w:val="18"/>
          <w:szCs w:val="18"/>
        </w:rPr>
        <w:t xml:space="preserve"> Arrangement binds all creditors (s 284)</w:t>
      </w:r>
    </w:p>
    <w:p w14:paraId="263DB26A" w14:textId="596A0C98" w:rsidR="00255507" w:rsidRPr="00255507" w:rsidRDefault="00255507" w:rsidP="00255507">
      <w:pPr>
        <w:pStyle w:val="ListParagraph"/>
        <w:numPr>
          <w:ilvl w:val="0"/>
          <w:numId w:val="61"/>
        </w:numPr>
        <w:rPr>
          <w:sz w:val="18"/>
          <w:szCs w:val="18"/>
        </w:rPr>
      </w:pPr>
      <w:r w:rsidRPr="00255507">
        <w:rPr>
          <w:sz w:val="18"/>
          <w:szCs w:val="18"/>
        </w:rPr>
        <w:t>Bankruptcy application deemed dismissed</w:t>
      </w:r>
    </w:p>
    <w:p w14:paraId="1B74D5D9" w14:textId="57329CB8" w:rsidR="00255507" w:rsidRPr="00255507" w:rsidRDefault="00255507" w:rsidP="00255507">
      <w:pPr>
        <w:pStyle w:val="ListParagraph"/>
        <w:numPr>
          <w:ilvl w:val="0"/>
          <w:numId w:val="61"/>
        </w:numPr>
        <w:rPr>
          <w:sz w:val="18"/>
          <w:szCs w:val="18"/>
        </w:rPr>
      </w:pPr>
      <w:r w:rsidRPr="00255507">
        <w:rPr>
          <w:rFonts w:hint="eastAsia"/>
          <w:sz w:val="18"/>
          <w:szCs w:val="18"/>
        </w:rPr>
        <w:t xml:space="preserve">If unfair / irregular </w:t>
      </w:r>
      <w:r w:rsidRPr="00255507">
        <w:rPr>
          <w:rFonts w:hint="eastAsia"/>
          <w:sz w:val="18"/>
          <w:szCs w:val="18"/>
        </w:rPr>
        <w:t>→</w:t>
      </w:r>
      <w:r w:rsidRPr="00255507">
        <w:rPr>
          <w:rFonts w:hint="eastAsia"/>
          <w:sz w:val="18"/>
          <w:szCs w:val="18"/>
        </w:rPr>
        <w:t xml:space="preserve"> Court may revoke (s 285)</w:t>
      </w:r>
    </w:p>
    <w:p w14:paraId="319B1642" w14:textId="4242DD77" w:rsidR="004757EF" w:rsidRPr="004757EF" w:rsidRDefault="004757EF" w:rsidP="00C43710">
      <w:pPr>
        <w:pStyle w:val="Heading3"/>
      </w:pPr>
      <w:r w:rsidRPr="004757EF">
        <w:t>2.3.1 Eligibility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1439"/>
        <w:gridCol w:w="2153"/>
      </w:tblGrid>
      <w:tr w:rsidR="004757EF" w:rsidRPr="004757EF" w14:paraId="3430599D" w14:textId="77777777">
        <w:trPr>
          <w:tblHeader/>
          <w:tblCellSpacing w:w="15" w:type="dxa"/>
        </w:trPr>
        <w:tc>
          <w:tcPr>
            <w:tcW w:w="0" w:type="auto"/>
            <w:vAlign w:val="center"/>
            <w:hideMark/>
          </w:tcPr>
          <w:p w14:paraId="25B1B9F2" w14:textId="77777777" w:rsidR="004757EF" w:rsidRPr="004757EF" w:rsidRDefault="004757EF" w:rsidP="004757EF">
            <w:pPr>
              <w:rPr>
                <w:b/>
                <w:bCs/>
                <w:sz w:val="18"/>
                <w:szCs w:val="18"/>
              </w:rPr>
            </w:pPr>
            <w:r w:rsidRPr="004757EF">
              <w:rPr>
                <w:b/>
                <w:bCs/>
                <w:sz w:val="18"/>
                <w:szCs w:val="18"/>
              </w:rPr>
              <w:t>Test</w:t>
            </w:r>
          </w:p>
        </w:tc>
        <w:tc>
          <w:tcPr>
            <w:tcW w:w="0" w:type="auto"/>
            <w:vAlign w:val="center"/>
            <w:hideMark/>
          </w:tcPr>
          <w:p w14:paraId="2E3735D5" w14:textId="77777777" w:rsidR="004757EF" w:rsidRPr="004757EF" w:rsidRDefault="004757EF" w:rsidP="004757EF">
            <w:pPr>
              <w:rPr>
                <w:b/>
                <w:bCs/>
                <w:sz w:val="18"/>
                <w:szCs w:val="18"/>
              </w:rPr>
            </w:pPr>
            <w:r w:rsidRPr="004757EF">
              <w:rPr>
                <w:b/>
                <w:bCs/>
                <w:sz w:val="18"/>
                <w:szCs w:val="18"/>
              </w:rPr>
              <w:t>Statutory Source</w:t>
            </w:r>
          </w:p>
        </w:tc>
        <w:tc>
          <w:tcPr>
            <w:tcW w:w="0" w:type="auto"/>
            <w:vAlign w:val="center"/>
            <w:hideMark/>
          </w:tcPr>
          <w:p w14:paraId="1718F9B5" w14:textId="77777777" w:rsidR="004757EF" w:rsidRPr="004757EF" w:rsidRDefault="004757EF" w:rsidP="004757EF">
            <w:pPr>
              <w:rPr>
                <w:b/>
                <w:bCs/>
                <w:sz w:val="18"/>
                <w:szCs w:val="18"/>
              </w:rPr>
            </w:pPr>
            <w:r w:rsidRPr="004757EF">
              <w:rPr>
                <w:b/>
                <w:bCs/>
                <w:sz w:val="18"/>
                <w:szCs w:val="18"/>
              </w:rPr>
              <w:t>How to Identify</w:t>
            </w:r>
          </w:p>
        </w:tc>
      </w:tr>
      <w:tr w:rsidR="004757EF" w:rsidRPr="004757EF" w14:paraId="57723179" w14:textId="77777777">
        <w:trPr>
          <w:tblCellSpacing w:w="15" w:type="dxa"/>
        </w:trPr>
        <w:tc>
          <w:tcPr>
            <w:tcW w:w="0" w:type="auto"/>
            <w:vAlign w:val="center"/>
            <w:hideMark/>
          </w:tcPr>
          <w:p w14:paraId="3DEAB31A" w14:textId="77777777" w:rsidR="004757EF" w:rsidRPr="004757EF" w:rsidRDefault="004757EF" w:rsidP="004757EF">
            <w:pPr>
              <w:rPr>
                <w:sz w:val="18"/>
                <w:szCs w:val="18"/>
              </w:rPr>
            </w:pPr>
            <w:r w:rsidRPr="004757EF">
              <w:rPr>
                <w:sz w:val="18"/>
                <w:szCs w:val="18"/>
              </w:rPr>
              <w:t>Not yet bankrupt</w:t>
            </w:r>
          </w:p>
        </w:tc>
        <w:tc>
          <w:tcPr>
            <w:tcW w:w="0" w:type="auto"/>
            <w:vAlign w:val="center"/>
            <w:hideMark/>
          </w:tcPr>
          <w:p w14:paraId="6FE5C8D4" w14:textId="77777777" w:rsidR="004757EF" w:rsidRPr="004757EF" w:rsidRDefault="004757EF" w:rsidP="004757EF">
            <w:pPr>
              <w:rPr>
                <w:sz w:val="18"/>
                <w:szCs w:val="18"/>
              </w:rPr>
            </w:pPr>
            <w:r w:rsidRPr="004757EF">
              <w:rPr>
                <w:b/>
                <w:bCs/>
                <w:sz w:val="18"/>
                <w:szCs w:val="18"/>
              </w:rPr>
              <w:t>s 275</w:t>
            </w:r>
          </w:p>
        </w:tc>
        <w:tc>
          <w:tcPr>
            <w:tcW w:w="0" w:type="auto"/>
            <w:vAlign w:val="center"/>
            <w:hideMark/>
          </w:tcPr>
          <w:p w14:paraId="5D566BCB" w14:textId="77777777" w:rsidR="004757EF" w:rsidRPr="004757EF" w:rsidRDefault="004757EF" w:rsidP="004757EF">
            <w:pPr>
              <w:rPr>
                <w:sz w:val="18"/>
                <w:szCs w:val="18"/>
              </w:rPr>
            </w:pPr>
            <w:r w:rsidRPr="004757EF">
              <w:rPr>
                <w:sz w:val="18"/>
                <w:szCs w:val="18"/>
              </w:rPr>
              <w:t>Must apply pre-bankruptcy</w:t>
            </w:r>
          </w:p>
        </w:tc>
      </w:tr>
      <w:tr w:rsidR="004757EF" w:rsidRPr="004757EF" w14:paraId="530D3AA0" w14:textId="77777777">
        <w:trPr>
          <w:tblCellSpacing w:w="15" w:type="dxa"/>
        </w:trPr>
        <w:tc>
          <w:tcPr>
            <w:tcW w:w="0" w:type="auto"/>
            <w:vAlign w:val="center"/>
            <w:hideMark/>
          </w:tcPr>
          <w:p w14:paraId="52E0C9EB" w14:textId="77777777" w:rsidR="004757EF" w:rsidRPr="004757EF" w:rsidRDefault="004757EF" w:rsidP="004757EF">
            <w:pPr>
              <w:rPr>
                <w:sz w:val="18"/>
                <w:szCs w:val="18"/>
              </w:rPr>
            </w:pPr>
            <w:r w:rsidRPr="004757EF">
              <w:rPr>
                <w:sz w:val="18"/>
                <w:szCs w:val="18"/>
              </w:rPr>
              <w:t>Debtor intends to propose VA</w:t>
            </w:r>
          </w:p>
        </w:tc>
        <w:tc>
          <w:tcPr>
            <w:tcW w:w="0" w:type="auto"/>
            <w:vAlign w:val="center"/>
            <w:hideMark/>
          </w:tcPr>
          <w:p w14:paraId="14AF29D8" w14:textId="77777777" w:rsidR="004757EF" w:rsidRPr="004757EF" w:rsidRDefault="004757EF" w:rsidP="004757EF">
            <w:pPr>
              <w:rPr>
                <w:sz w:val="18"/>
                <w:szCs w:val="18"/>
              </w:rPr>
            </w:pPr>
            <w:r w:rsidRPr="004757EF">
              <w:rPr>
                <w:b/>
                <w:bCs/>
                <w:sz w:val="18"/>
                <w:szCs w:val="18"/>
              </w:rPr>
              <w:t>s 276</w:t>
            </w:r>
          </w:p>
        </w:tc>
        <w:tc>
          <w:tcPr>
            <w:tcW w:w="0" w:type="auto"/>
            <w:vAlign w:val="center"/>
            <w:hideMark/>
          </w:tcPr>
          <w:p w14:paraId="1EE50568" w14:textId="77777777" w:rsidR="004757EF" w:rsidRPr="004757EF" w:rsidRDefault="004757EF" w:rsidP="004757EF">
            <w:pPr>
              <w:rPr>
                <w:sz w:val="18"/>
                <w:szCs w:val="18"/>
              </w:rPr>
            </w:pPr>
            <w:r w:rsidRPr="004757EF">
              <w:rPr>
                <w:sz w:val="18"/>
                <w:szCs w:val="18"/>
              </w:rPr>
              <w:t>Must be genuine effort</w:t>
            </w:r>
          </w:p>
        </w:tc>
      </w:tr>
    </w:tbl>
    <w:p w14:paraId="3D8EEFC8" w14:textId="77777777" w:rsidR="004757EF" w:rsidRPr="004757EF" w:rsidRDefault="00000000" w:rsidP="004757EF">
      <w:pPr>
        <w:rPr>
          <w:sz w:val="18"/>
          <w:szCs w:val="18"/>
        </w:rPr>
      </w:pPr>
      <w:r>
        <w:rPr>
          <w:sz w:val="18"/>
          <w:szCs w:val="18"/>
        </w:rPr>
        <w:pict w14:anchorId="2293B7FB">
          <v:rect id="_x0000_i1088" style="width:0;height:1.5pt" o:hralign="center" o:hrstd="t" o:hr="t" fillcolor="#a0a0a0" stroked="f"/>
        </w:pict>
      </w:r>
    </w:p>
    <w:p w14:paraId="2F919576" w14:textId="5D9AD9BB" w:rsidR="004757EF" w:rsidRPr="004757EF" w:rsidRDefault="004757EF" w:rsidP="00C43710">
      <w:pPr>
        <w:pStyle w:val="Heading3"/>
      </w:pPr>
      <w:r w:rsidRPr="004757EF">
        <w:t>2.3.2 Interim Order (42 days) – s 276</w:t>
      </w:r>
    </w:p>
    <w:p w14:paraId="5FE207F6" w14:textId="77777777" w:rsidR="00937293" w:rsidRDefault="004757EF" w:rsidP="00937293">
      <w:pPr>
        <w:pStyle w:val="ListParagraph"/>
        <w:numPr>
          <w:ilvl w:val="0"/>
          <w:numId w:val="47"/>
        </w:numPr>
        <w:rPr>
          <w:sz w:val="18"/>
          <w:szCs w:val="18"/>
        </w:rPr>
      </w:pPr>
      <w:r w:rsidRPr="00937293">
        <w:rPr>
          <w:sz w:val="18"/>
          <w:szCs w:val="18"/>
        </w:rPr>
        <w:t>Protects debtor while proposal is made.</w:t>
      </w:r>
    </w:p>
    <w:p w14:paraId="4EF83087" w14:textId="77777777" w:rsidR="00937293" w:rsidRDefault="004757EF" w:rsidP="00937293">
      <w:pPr>
        <w:pStyle w:val="ListParagraph"/>
        <w:numPr>
          <w:ilvl w:val="0"/>
          <w:numId w:val="47"/>
        </w:numPr>
        <w:rPr>
          <w:sz w:val="18"/>
          <w:szCs w:val="18"/>
        </w:rPr>
      </w:pPr>
      <w:r w:rsidRPr="00937293">
        <w:rPr>
          <w:sz w:val="18"/>
          <w:szCs w:val="18"/>
        </w:rPr>
        <w:t xml:space="preserve">Stay applies to </w:t>
      </w:r>
      <w:r w:rsidRPr="00937293">
        <w:rPr>
          <w:b/>
          <w:bCs/>
          <w:sz w:val="18"/>
          <w:szCs w:val="18"/>
        </w:rPr>
        <w:t>all proceedings</w:t>
      </w:r>
      <w:r w:rsidRPr="00937293">
        <w:rPr>
          <w:sz w:val="18"/>
          <w:szCs w:val="18"/>
        </w:rPr>
        <w:t xml:space="preserve"> incl. bankruptcy.</w:t>
      </w:r>
    </w:p>
    <w:p w14:paraId="7F1FA67B" w14:textId="42298C4D" w:rsidR="004757EF" w:rsidRPr="00937293" w:rsidRDefault="004757EF" w:rsidP="00937293">
      <w:pPr>
        <w:pStyle w:val="ListParagraph"/>
        <w:numPr>
          <w:ilvl w:val="0"/>
          <w:numId w:val="47"/>
        </w:numPr>
        <w:rPr>
          <w:sz w:val="18"/>
          <w:szCs w:val="18"/>
        </w:rPr>
      </w:pPr>
      <w:r w:rsidRPr="00937293">
        <w:rPr>
          <w:sz w:val="18"/>
          <w:szCs w:val="18"/>
        </w:rPr>
        <w:t>May be extended if Nominee needs more time.</w:t>
      </w:r>
    </w:p>
    <w:p w14:paraId="7C42BBFC" w14:textId="77777777" w:rsidR="004757EF" w:rsidRPr="004757EF" w:rsidRDefault="00000000" w:rsidP="004757EF">
      <w:pPr>
        <w:rPr>
          <w:sz w:val="18"/>
          <w:szCs w:val="18"/>
        </w:rPr>
      </w:pPr>
      <w:r>
        <w:rPr>
          <w:sz w:val="18"/>
          <w:szCs w:val="18"/>
        </w:rPr>
        <w:pict w14:anchorId="1805EEF4">
          <v:rect id="_x0000_i1089" style="width:0;height:1.5pt" o:hralign="center" o:hrstd="t" o:hr="t" fillcolor="#a0a0a0" stroked="f"/>
        </w:pict>
      </w:r>
    </w:p>
    <w:p w14:paraId="2732A3C4" w14:textId="578A8CE1" w:rsidR="004757EF" w:rsidRPr="004757EF" w:rsidRDefault="004757EF" w:rsidP="00C43710">
      <w:pPr>
        <w:pStyle w:val="Heading3"/>
      </w:pPr>
      <w:r w:rsidRPr="004757EF">
        <w:t>2.3.3 Nominee’s Role &amp; Report – s 277–280</w:t>
      </w:r>
    </w:p>
    <w:p w14:paraId="784BCAF2" w14:textId="77777777" w:rsidR="00937293" w:rsidRDefault="004757EF" w:rsidP="00937293">
      <w:pPr>
        <w:pStyle w:val="ListParagraph"/>
        <w:numPr>
          <w:ilvl w:val="0"/>
          <w:numId w:val="55"/>
        </w:numPr>
        <w:rPr>
          <w:sz w:val="18"/>
          <w:szCs w:val="18"/>
        </w:rPr>
      </w:pPr>
      <w:r w:rsidRPr="00937293">
        <w:rPr>
          <w:sz w:val="18"/>
          <w:szCs w:val="18"/>
        </w:rPr>
        <w:t>Must be licensed insolvency practitioner</w:t>
      </w:r>
    </w:p>
    <w:p w14:paraId="62BF2D1A" w14:textId="77777777" w:rsidR="00937293" w:rsidRDefault="004757EF" w:rsidP="00937293">
      <w:pPr>
        <w:pStyle w:val="ListParagraph"/>
        <w:numPr>
          <w:ilvl w:val="0"/>
          <w:numId w:val="55"/>
        </w:numPr>
        <w:rPr>
          <w:sz w:val="18"/>
          <w:szCs w:val="18"/>
        </w:rPr>
      </w:pPr>
      <w:r w:rsidRPr="00937293">
        <w:rPr>
          <w:sz w:val="18"/>
          <w:szCs w:val="18"/>
        </w:rPr>
        <w:t>Reviews debtor’s proposal &amp; SOA</w:t>
      </w:r>
    </w:p>
    <w:p w14:paraId="5CC15B5C" w14:textId="5E1B920F" w:rsidR="004757EF" w:rsidRPr="00937293" w:rsidRDefault="004757EF" w:rsidP="00937293">
      <w:pPr>
        <w:pStyle w:val="ListParagraph"/>
        <w:numPr>
          <w:ilvl w:val="0"/>
          <w:numId w:val="55"/>
        </w:numPr>
        <w:rPr>
          <w:sz w:val="18"/>
          <w:szCs w:val="18"/>
        </w:rPr>
      </w:pPr>
      <w:r w:rsidRPr="00937293">
        <w:rPr>
          <w:sz w:val="18"/>
          <w:szCs w:val="18"/>
        </w:rPr>
        <w:t>Recommends whether creditors’ meeting should be summoned</w:t>
      </w:r>
    </w:p>
    <w:p w14:paraId="00DACB5E" w14:textId="77777777" w:rsidR="004757EF" w:rsidRPr="004757EF" w:rsidRDefault="00000000" w:rsidP="004757EF">
      <w:pPr>
        <w:rPr>
          <w:sz w:val="18"/>
          <w:szCs w:val="18"/>
        </w:rPr>
      </w:pPr>
      <w:r>
        <w:rPr>
          <w:sz w:val="18"/>
          <w:szCs w:val="18"/>
        </w:rPr>
        <w:pict w14:anchorId="36ACC728">
          <v:rect id="_x0000_i1090" style="width:0;height:1.5pt" o:hralign="center" o:hrstd="t" o:hr="t" fillcolor="#a0a0a0" stroked="f"/>
        </w:pict>
      </w:r>
    </w:p>
    <w:p w14:paraId="64B87AB0" w14:textId="72F68E0B" w:rsidR="004757EF" w:rsidRPr="004757EF" w:rsidRDefault="004757EF" w:rsidP="00C43710">
      <w:pPr>
        <w:pStyle w:val="Heading3"/>
      </w:pPr>
      <w:r w:rsidRPr="004757EF">
        <w:t>2.3.4 Creditors’ Meeting &amp; Approval – s 281–283</w:t>
      </w:r>
    </w:p>
    <w:tbl>
      <w:tblPr>
        <w:tblW w:w="88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70"/>
        <w:gridCol w:w="3613"/>
      </w:tblGrid>
      <w:tr w:rsidR="004757EF" w:rsidRPr="004757EF" w14:paraId="30AA6D3A" w14:textId="77777777" w:rsidTr="002C161E">
        <w:trPr>
          <w:trHeight w:val="420"/>
          <w:tblHeader/>
          <w:tblCellSpacing w:w="15" w:type="dxa"/>
        </w:trPr>
        <w:tc>
          <w:tcPr>
            <w:tcW w:w="0" w:type="auto"/>
            <w:vAlign w:val="center"/>
            <w:hideMark/>
          </w:tcPr>
          <w:p w14:paraId="14478BDB" w14:textId="77777777" w:rsidR="004757EF" w:rsidRPr="004757EF" w:rsidRDefault="004757EF" w:rsidP="004757EF">
            <w:pPr>
              <w:rPr>
                <w:b/>
                <w:bCs/>
                <w:sz w:val="18"/>
                <w:szCs w:val="18"/>
              </w:rPr>
            </w:pPr>
            <w:r w:rsidRPr="004757EF">
              <w:rPr>
                <w:b/>
                <w:bCs/>
                <w:sz w:val="18"/>
                <w:szCs w:val="18"/>
              </w:rPr>
              <w:t>Step</w:t>
            </w:r>
          </w:p>
        </w:tc>
        <w:tc>
          <w:tcPr>
            <w:tcW w:w="0" w:type="auto"/>
            <w:vAlign w:val="center"/>
            <w:hideMark/>
          </w:tcPr>
          <w:p w14:paraId="17CD0E4D" w14:textId="77777777" w:rsidR="004757EF" w:rsidRPr="004757EF" w:rsidRDefault="004757EF" w:rsidP="004757EF">
            <w:pPr>
              <w:rPr>
                <w:b/>
                <w:bCs/>
                <w:sz w:val="18"/>
                <w:szCs w:val="18"/>
              </w:rPr>
            </w:pPr>
            <w:r w:rsidRPr="004757EF">
              <w:rPr>
                <w:b/>
                <w:bCs/>
                <w:sz w:val="18"/>
                <w:szCs w:val="18"/>
              </w:rPr>
              <w:t>Notes</w:t>
            </w:r>
          </w:p>
        </w:tc>
      </w:tr>
      <w:tr w:rsidR="004757EF" w:rsidRPr="004757EF" w14:paraId="75077A98" w14:textId="77777777" w:rsidTr="002C161E">
        <w:trPr>
          <w:trHeight w:val="406"/>
          <w:tblCellSpacing w:w="15" w:type="dxa"/>
        </w:trPr>
        <w:tc>
          <w:tcPr>
            <w:tcW w:w="0" w:type="auto"/>
            <w:vAlign w:val="center"/>
            <w:hideMark/>
          </w:tcPr>
          <w:p w14:paraId="152D07F7" w14:textId="77777777" w:rsidR="004757EF" w:rsidRPr="004757EF" w:rsidRDefault="004757EF" w:rsidP="004757EF">
            <w:pPr>
              <w:rPr>
                <w:sz w:val="18"/>
                <w:szCs w:val="18"/>
              </w:rPr>
            </w:pPr>
            <w:r w:rsidRPr="004757EF">
              <w:rPr>
                <w:sz w:val="18"/>
                <w:szCs w:val="18"/>
              </w:rPr>
              <w:t>Meeting summoned</w:t>
            </w:r>
          </w:p>
        </w:tc>
        <w:tc>
          <w:tcPr>
            <w:tcW w:w="0" w:type="auto"/>
            <w:vAlign w:val="center"/>
            <w:hideMark/>
          </w:tcPr>
          <w:p w14:paraId="7B97438D" w14:textId="77777777" w:rsidR="004757EF" w:rsidRPr="004757EF" w:rsidRDefault="004757EF" w:rsidP="004757EF">
            <w:pPr>
              <w:rPr>
                <w:sz w:val="18"/>
                <w:szCs w:val="18"/>
              </w:rPr>
            </w:pPr>
            <w:r w:rsidRPr="004757EF">
              <w:rPr>
                <w:sz w:val="18"/>
                <w:szCs w:val="18"/>
              </w:rPr>
              <w:t>Must notify all known creditors</w:t>
            </w:r>
          </w:p>
        </w:tc>
      </w:tr>
      <w:tr w:rsidR="004757EF" w:rsidRPr="004757EF" w14:paraId="32E6B37B" w14:textId="77777777" w:rsidTr="002C161E">
        <w:trPr>
          <w:trHeight w:val="406"/>
          <w:tblCellSpacing w:w="15" w:type="dxa"/>
        </w:trPr>
        <w:tc>
          <w:tcPr>
            <w:tcW w:w="0" w:type="auto"/>
            <w:vAlign w:val="center"/>
            <w:hideMark/>
          </w:tcPr>
          <w:p w14:paraId="3AF71B85" w14:textId="77777777" w:rsidR="004757EF" w:rsidRPr="004757EF" w:rsidRDefault="004757EF" w:rsidP="004757EF">
            <w:pPr>
              <w:rPr>
                <w:sz w:val="18"/>
                <w:szCs w:val="18"/>
              </w:rPr>
            </w:pPr>
            <w:r w:rsidRPr="004757EF">
              <w:rPr>
                <w:sz w:val="18"/>
                <w:szCs w:val="18"/>
              </w:rPr>
              <w:t>Approval by special resolution</w:t>
            </w:r>
          </w:p>
        </w:tc>
        <w:tc>
          <w:tcPr>
            <w:tcW w:w="0" w:type="auto"/>
            <w:vAlign w:val="center"/>
            <w:hideMark/>
          </w:tcPr>
          <w:p w14:paraId="34E7925C" w14:textId="77777777" w:rsidR="004757EF" w:rsidRPr="004757EF" w:rsidRDefault="004757EF" w:rsidP="004757EF">
            <w:pPr>
              <w:rPr>
                <w:sz w:val="18"/>
                <w:szCs w:val="18"/>
              </w:rPr>
            </w:pPr>
            <w:r w:rsidRPr="004757EF">
              <w:rPr>
                <w:sz w:val="18"/>
                <w:szCs w:val="18"/>
              </w:rPr>
              <w:t>&gt;75% in value required</w:t>
            </w:r>
          </w:p>
        </w:tc>
      </w:tr>
      <w:tr w:rsidR="004757EF" w:rsidRPr="004757EF" w14:paraId="1001F6BE" w14:textId="77777777" w:rsidTr="002C161E">
        <w:trPr>
          <w:trHeight w:val="406"/>
          <w:tblCellSpacing w:w="15" w:type="dxa"/>
        </w:trPr>
        <w:tc>
          <w:tcPr>
            <w:tcW w:w="0" w:type="auto"/>
            <w:vAlign w:val="center"/>
            <w:hideMark/>
          </w:tcPr>
          <w:p w14:paraId="57804A47" w14:textId="77777777" w:rsidR="004757EF" w:rsidRPr="004757EF" w:rsidRDefault="004757EF" w:rsidP="004757EF">
            <w:pPr>
              <w:rPr>
                <w:sz w:val="18"/>
                <w:szCs w:val="18"/>
              </w:rPr>
            </w:pPr>
            <w:r w:rsidRPr="004757EF">
              <w:rPr>
                <w:sz w:val="18"/>
                <w:szCs w:val="18"/>
              </w:rPr>
              <w:t>Debtor must consent to modifications</w:t>
            </w:r>
          </w:p>
        </w:tc>
        <w:tc>
          <w:tcPr>
            <w:tcW w:w="0" w:type="auto"/>
            <w:vAlign w:val="center"/>
            <w:hideMark/>
          </w:tcPr>
          <w:p w14:paraId="6FAE6267" w14:textId="77777777" w:rsidR="004757EF" w:rsidRPr="004757EF" w:rsidRDefault="004757EF" w:rsidP="004757EF">
            <w:pPr>
              <w:rPr>
                <w:sz w:val="18"/>
                <w:szCs w:val="18"/>
              </w:rPr>
            </w:pPr>
          </w:p>
        </w:tc>
      </w:tr>
      <w:tr w:rsidR="004757EF" w:rsidRPr="004757EF" w14:paraId="4EF01A80" w14:textId="77777777" w:rsidTr="002C161E">
        <w:trPr>
          <w:trHeight w:val="420"/>
          <w:tblCellSpacing w:w="15" w:type="dxa"/>
        </w:trPr>
        <w:tc>
          <w:tcPr>
            <w:tcW w:w="0" w:type="auto"/>
            <w:vAlign w:val="center"/>
            <w:hideMark/>
          </w:tcPr>
          <w:p w14:paraId="36638B19" w14:textId="77777777" w:rsidR="004757EF" w:rsidRPr="004757EF" w:rsidRDefault="004757EF" w:rsidP="004757EF">
            <w:pPr>
              <w:rPr>
                <w:sz w:val="18"/>
                <w:szCs w:val="18"/>
              </w:rPr>
            </w:pPr>
            <w:r w:rsidRPr="004757EF">
              <w:rPr>
                <w:sz w:val="18"/>
                <w:szCs w:val="18"/>
              </w:rPr>
              <w:t>Preferential/secured creditor rights protected</w:t>
            </w:r>
          </w:p>
        </w:tc>
        <w:tc>
          <w:tcPr>
            <w:tcW w:w="0" w:type="auto"/>
            <w:vAlign w:val="center"/>
            <w:hideMark/>
          </w:tcPr>
          <w:p w14:paraId="23DC2124" w14:textId="77777777" w:rsidR="004757EF" w:rsidRPr="004757EF" w:rsidRDefault="004757EF" w:rsidP="004757EF">
            <w:pPr>
              <w:rPr>
                <w:sz w:val="18"/>
                <w:szCs w:val="18"/>
              </w:rPr>
            </w:pPr>
          </w:p>
        </w:tc>
      </w:tr>
    </w:tbl>
    <w:p w14:paraId="6C3571B8" w14:textId="77777777" w:rsidR="004757EF" w:rsidRPr="004757EF" w:rsidRDefault="00000000" w:rsidP="004757EF">
      <w:pPr>
        <w:rPr>
          <w:sz w:val="18"/>
          <w:szCs w:val="18"/>
        </w:rPr>
      </w:pPr>
      <w:r>
        <w:rPr>
          <w:sz w:val="18"/>
          <w:szCs w:val="18"/>
        </w:rPr>
        <w:pict w14:anchorId="1D610C12">
          <v:rect id="_x0000_i1091" style="width:0;height:1.5pt" o:hralign="center" o:hrstd="t" o:hr="t" fillcolor="#a0a0a0" stroked="f"/>
        </w:pict>
      </w:r>
    </w:p>
    <w:p w14:paraId="59589C26" w14:textId="65027483" w:rsidR="004757EF" w:rsidRPr="004757EF" w:rsidRDefault="004757EF" w:rsidP="00C43710">
      <w:pPr>
        <w:pStyle w:val="Heading3"/>
      </w:pPr>
      <w:r w:rsidRPr="004757EF">
        <w:t>2.3.5 Effect of Approval – s 284</w:t>
      </w:r>
    </w:p>
    <w:p w14:paraId="1D7943C8" w14:textId="77777777" w:rsidR="002C161E" w:rsidRDefault="004757EF" w:rsidP="002C161E">
      <w:pPr>
        <w:pStyle w:val="ListParagraph"/>
        <w:numPr>
          <w:ilvl w:val="0"/>
          <w:numId w:val="57"/>
        </w:numPr>
        <w:rPr>
          <w:sz w:val="18"/>
          <w:szCs w:val="18"/>
        </w:rPr>
      </w:pPr>
      <w:r w:rsidRPr="002C161E">
        <w:rPr>
          <w:sz w:val="18"/>
          <w:szCs w:val="18"/>
        </w:rPr>
        <w:t xml:space="preserve">Binds </w:t>
      </w:r>
      <w:r w:rsidRPr="002C161E">
        <w:rPr>
          <w:b/>
          <w:bCs/>
          <w:sz w:val="18"/>
          <w:szCs w:val="18"/>
        </w:rPr>
        <w:t>all creditors</w:t>
      </w:r>
      <w:r w:rsidRPr="002C161E">
        <w:rPr>
          <w:sz w:val="18"/>
          <w:szCs w:val="18"/>
        </w:rPr>
        <w:t xml:space="preserve"> with notice</w:t>
      </w:r>
    </w:p>
    <w:p w14:paraId="31B2D819" w14:textId="77777777" w:rsidR="002C161E" w:rsidRDefault="004757EF" w:rsidP="002C161E">
      <w:pPr>
        <w:pStyle w:val="ListParagraph"/>
        <w:numPr>
          <w:ilvl w:val="0"/>
          <w:numId w:val="57"/>
        </w:numPr>
        <w:rPr>
          <w:sz w:val="18"/>
          <w:szCs w:val="18"/>
        </w:rPr>
      </w:pPr>
      <w:r w:rsidRPr="002C161E">
        <w:rPr>
          <w:sz w:val="18"/>
          <w:szCs w:val="18"/>
        </w:rPr>
        <w:t>Interim order ends after 28 days</w:t>
      </w:r>
    </w:p>
    <w:p w14:paraId="376B44D5" w14:textId="3518F56C" w:rsidR="004757EF" w:rsidRPr="002C161E" w:rsidRDefault="004757EF" w:rsidP="002C161E">
      <w:pPr>
        <w:pStyle w:val="ListParagraph"/>
        <w:numPr>
          <w:ilvl w:val="0"/>
          <w:numId w:val="57"/>
        </w:numPr>
        <w:rPr>
          <w:sz w:val="18"/>
          <w:szCs w:val="18"/>
        </w:rPr>
      </w:pPr>
      <w:r w:rsidRPr="002C161E">
        <w:rPr>
          <w:sz w:val="18"/>
          <w:szCs w:val="18"/>
        </w:rPr>
        <w:t xml:space="preserve">Bankruptcy application </w:t>
      </w:r>
      <w:r w:rsidRPr="002C161E">
        <w:rPr>
          <w:b/>
          <w:bCs/>
          <w:sz w:val="18"/>
          <w:szCs w:val="18"/>
        </w:rPr>
        <w:t>deemed dismissed</w:t>
      </w:r>
    </w:p>
    <w:p w14:paraId="293C6FDB" w14:textId="77777777" w:rsidR="004757EF" w:rsidRPr="004757EF" w:rsidRDefault="00000000" w:rsidP="004757EF">
      <w:pPr>
        <w:rPr>
          <w:sz w:val="18"/>
          <w:szCs w:val="18"/>
        </w:rPr>
      </w:pPr>
      <w:r>
        <w:rPr>
          <w:sz w:val="18"/>
          <w:szCs w:val="18"/>
        </w:rPr>
        <w:pict w14:anchorId="2F18CD68">
          <v:rect id="_x0000_i1092" style="width:0;height:1.5pt" o:hralign="center" o:hrstd="t" o:hr="t" fillcolor="#a0a0a0" stroked="f"/>
        </w:pict>
      </w:r>
    </w:p>
    <w:p w14:paraId="0E9BDB2F" w14:textId="65D873DE" w:rsidR="004757EF" w:rsidRPr="004757EF" w:rsidRDefault="004757EF" w:rsidP="00C43710">
      <w:pPr>
        <w:pStyle w:val="Heading3"/>
      </w:pPr>
      <w:r w:rsidRPr="004757EF">
        <w:lastRenderedPageBreak/>
        <w:t>2.3.6 Review – s 285</w:t>
      </w:r>
    </w:p>
    <w:tbl>
      <w:tblPr>
        <w:tblW w:w="91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97"/>
        <w:gridCol w:w="4136"/>
      </w:tblGrid>
      <w:tr w:rsidR="004757EF" w:rsidRPr="004757EF" w14:paraId="65EFA44A" w14:textId="77777777" w:rsidTr="002C161E">
        <w:trPr>
          <w:trHeight w:val="422"/>
          <w:tblHeader/>
          <w:tblCellSpacing w:w="15" w:type="dxa"/>
        </w:trPr>
        <w:tc>
          <w:tcPr>
            <w:tcW w:w="0" w:type="auto"/>
            <w:vAlign w:val="center"/>
            <w:hideMark/>
          </w:tcPr>
          <w:p w14:paraId="0C345D83" w14:textId="77777777" w:rsidR="004757EF" w:rsidRPr="004757EF" w:rsidRDefault="004757EF" w:rsidP="004757EF">
            <w:pPr>
              <w:rPr>
                <w:b/>
                <w:bCs/>
                <w:sz w:val="18"/>
                <w:szCs w:val="18"/>
              </w:rPr>
            </w:pPr>
            <w:r w:rsidRPr="004757EF">
              <w:rPr>
                <w:b/>
                <w:bCs/>
                <w:sz w:val="18"/>
                <w:szCs w:val="18"/>
              </w:rPr>
              <w:t>Ground for Challenge</w:t>
            </w:r>
          </w:p>
        </w:tc>
        <w:tc>
          <w:tcPr>
            <w:tcW w:w="0" w:type="auto"/>
            <w:vAlign w:val="center"/>
            <w:hideMark/>
          </w:tcPr>
          <w:p w14:paraId="4FF43059" w14:textId="77777777" w:rsidR="004757EF" w:rsidRPr="004757EF" w:rsidRDefault="004757EF" w:rsidP="004757EF">
            <w:pPr>
              <w:rPr>
                <w:b/>
                <w:bCs/>
                <w:sz w:val="18"/>
                <w:szCs w:val="18"/>
              </w:rPr>
            </w:pPr>
            <w:r w:rsidRPr="004757EF">
              <w:rPr>
                <w:b/>
                <w:bCs/>
                <w:sz w:val="18"/>
                <w:szCs w:val="18"/>
              </w:rPr>
              <w:t>Outcome</w:t>
            </w:r>
          </w:p>
        </w:tc>
      </w:tr>
      <w:tr w:rsidR="004757EF" w:rsidRPr="004757EF" w14:paraId="52A6F79C" w14:textId="77777777" w:rsidTr="002C161E">
        <w:trPr>
          <w:trHeight w:val="407"/>
          <w:tblCellSpacing w:w="15" w:type="dxa"/>
        </w:trPr>
        <w:tc>
          <w:tcPr>
            <w:tcW w:w="0" w:type="auto"/>
            <w:vAlign w:val="center"/>
            <w:hideMark/>
          </w:tcPr>
          <w:p w14:paraId="357EA28B" w14:textId="77777777" w:rsidR="004757EF" w:rsidRPr="004757EF" w:rsidRDefault="004757EF" w:rsidP="004757EF">
            <w:pPr>
              <w:rPr>
                <w:sz w:val="18"/>
                <w:szCs w:val="18"/>
              </w:rPr>
            </w:pPr>
            <w:r w:rsidRPr="004757EF">
              <w:rPr>
                <w:sz w:val="18"/>
                <w:szCs w:val="18"/>
              </w:rPr>
              <w:t>Arrangement unfairly prejudices creditor</w:t>
            </w:r>
          </w:p>
        </w:tc>
        <w:tc>
          <w:tcPr>
            <w:tcW w:w="0" w:type="auto"/>
            <w:vAlign w:val="center"/>
            <w:hideMark/>
          </w:tcPr>
          <w:p w14:paraId="562E8B68" w14:textId="77777777" w:rsidR="004757EF" w:rsidRPr="004757EF" w:rsidRDefault="004757EF" w:rsidP="004757EF">
            <w:pPr>
              <w:rPr>
                <w:sz w:val="18"/>
                <w:szCs w:val="18"/>
              </w:rPr>
            </w:pPr>
            <w:r w:rsidRPr="004757EF">
              <w:rPr>
                <w:sz w:val="18"/>
                <w:szCs w:val="18"/>
              </w:rPr>
              <w:t>Court may revoke/suspend</w:t>
            </w:r>
          </w:p>
        </w:tc>
      </w:tr>
      <w:tr w:rsidR="004757EF" w:rsidRPr="004757EF" w14:paraId="0AAEB50B" w14:textId="77777777" w:rsidTr="002C161E">
        <w:trPr>
          <w:trHeight w:val="407"/>
          <w:tblCellSpacing w:w="15" w:type="dxa"/>
        </w:trPr>
        <w:tc>
          <w:tcPr>
            <w:tcW w:w="0" w:type="auto"/>
            <w:vAlign w:val="center"/>
            <w:hideMark/>
          </w:tcPr>
          <w:p w14:paraId="6A760BEA" w14:textId="77777777" w:rsidR="004757EF" w:rsidRPr="004757EF" w:rsidRDefault="004757EF" w:rsidP="004757EF">
            <w:pPr>
              <w:rPr>
                <w:sz w:val="18"/>
                <w:szCs w:val="18"/>
              </w:rPr>
            </w:pPr>
            <w:r w:rsidRPr="004757EF">
              <w:rPr>
                <w:sz w:val="18"/>
                <w:szCs w:val="18"/>
              </w:rPr>
              <w:t>Material irregularity in meeting</w:t>
            </w:r>
          </w:p>
        </w:tc>
        <w:tc>
          <w:tcPr>
            <w:tcW w:w="0" w:type="auto"/>
            <w:vAlign w:val="center"/>
            <w:hideMark/>
          </w:tcPr>
          <w:p w14:paraId="4DB3ED98" w14:textId="77777777" w:rsidR="004757EF" w:rsidRPr="004757EF" w:rsidRDefault="004757EF" w:rsidP="004757EF">
            <w:pPr>
              <w:rPr>
                <w:sz w:val="18"/>
                <w:szCs w:val="18"/>
              </w:rPr>
            </w:pPr>
            <w:r w:rsidRPr="004757EF">
              <w:rPr>
                <w:sz w:val="18"/>
                <w:szCs w:val="18"/>
              </w:rPr>
              <w:t>Court may summon new meeting</w:t>
            </w:r>
          </w:p>
        </w:tc>
      </w:tr>
    </w:tbl>
    <w:p w14:paraId="245B59BD" w14:textId="77AD45E3" w:rsidR="00867DED" w:rsidRPr="00867DED" w:rsidRDefault="00867DED" w:rsidP="00867DED">
      <w:pPr>
        <w:pStyle w:val="Heading2"/>
      </w:pPr>
      <w:r>
        <w:t xml:space="preserve">3.2.4 </w:t>
      </w:r>
      <w:r w:rsidRPr="00867DED">
        <w:t>COMPARISON TABLE: BANKRUPTCY vs DRS vs IVA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2529"/>
        <w:gridCol w:w="2426"/>
        <w:gridCol w:w="2365"/>
      </w:tblGrid>
      <w:tr w:rsidR="00867DED" w:rsidRPr="00867DED" w14:paraId="2E06451B" w14:textId="77777777" w:rsidTr="00867DED">
        <w:trPr>
          <w:tblHeader/>
          <w:tblCellSpacing w:w="15" w:type="dxa"/>
        </w:trPr>
        <w:tc>
          <w:tcPr>
            <w:tcW w:w="0" w:type="auto"/>
            <w:vAlign w:val="center"/>
            <w:hideMark/>
          </w:tcPr>
          <w:p w14:paraId="5F8E746C" w14:textId="77777777" w:rsidR="00867DED" w:rsidRPr="00867DED" w:rsidRDefault="00867DED" w:rsidP="00867DED">
            <w:pPr>
              <w:rPr>
                <w:b/>
                <w:bCs/>
                <w:sz w:val="18"/>
                <w:szCs w:val="18"/>
              </w:rPr>
            </w:pPr>
            <w:r w:rsidRPr="00867DED">
              <w:rPr>
                <w:rFonts w:ascii="Segoe UI Emoji" w:hAnsi="Segoe UI Emoji" w:cs="Segoe UI Emoji"/>
                <w:b/>
                <w:bCs/>
                <w:sz w:val="18"/>
                <w:szCs w:val="18"/>
              </w:rPr>
              <w:t>📌</w:t>
            </w:r>
            <w:r w:rsidRPr="00867DED">
              <w:rPr>
                <w:b/>
                <w:bCs/>
                <w:sz w:val="18"/>
                <w:szCs w:val="18"/>
              </w:rPr>
              <w:t xml:space="preserve"> Feature</w:t>
            </w:r>
          </w:p>
        </w:tc>
        <w:tc>
          <w:tcPr>
            <w:tcW w:w="0" w:type="auto"/>
            <w:vAlign w:val="center"/>
            <w:hideMark/>
          </w:tcPr>
          <w:p w14:paraId="771543BC" w14:textId="77777777" w:rsidR="00867DED" w:rsidRPr="00867DED" w:rsidRDefault="00867DED" w:rsidP="00867DED">
            <w:pPr>
              <w:rPr>
                <w:b/>
                <w:bCs/>
                <w:sz w:val="18"/>
                <w:szCs w:val="18"/>
              </w:rPr>
            </w:pPr>
            <w:r w:rsidRPr="00867DED">
              <w:rPr>
                <w:rFonts w:ascii="Segoe UI Emoji" w:hAnsi="Segoe UI Emoji" w:cs="Segoe UI Emoji"/>
                <w:b/>
                <w:bCs/>
                <w:sz w:val="18"/>
                <w:szCs w:val="18"/>
              </w:rPr>
              <w:t>🧨</w:t>
            </w:r>
            <w:r w:rsidRPr="00867DED">
              <w:rPr>
                <w:b/>
                <w:bCs/>
                <w:sz w:val="18"/>
                <w:szCs w:val="18"/>
              </w:rPr>
              <w:t xml:space="preserve"> Bankruptcy</w:t>
            </w:r>
          </w:p>
        </w:tc>
        <w:tc>
          <w:tcPr>
            <w:tcW w:w="0" w:type="auto"/>
            <w:vAlign w:val="center"/>
            <w:hideMark/>
          </w:tcPr>
          <w:p w14:paraId="05D48C6B" w14:textId="77777777" w:rsidR="00867DED" w:rsidRPr="00867DED" w:rsidRDefault="00867DED" w:rsidP="00867DED">
            <w:pPr>
              <w:rPr>
                <w:b/>
                <w:bCs/>
                <w:sz w:val="18"/>
                <w:szCs w:val="18"/>
              </w:rPr>
            </w:pPr>
            <w:r w:rsidRPr="00867DED">
              <w:rPr>
                <w:rFonts w:ascii="Segoe UI Emoji" w:hAnsi="Segoe UI Emoji" w:cs="Segoe UI Emoji"/>
                <w:b/>
                <w:bCs/>
                <w:sz w:val="18"/>
                <w:szCs w:val="18"/>
              </w:rPr>
              <w:t>🧮</w:t>
            </w:r>
            <w:r w:rsidRPr="00867DED">
              <w:rPr>
                <w:b/>
                <w:bCs/>
                <w:sz w:val="18"/>
                <w:szCs w:val="18"/>
              </w:rPr>
              <w:t xml:space="preserve"> Debt Repayment Scheme (DRS)</w:t>
            </w:r>
          </w:p>
        </w:tc>
        <w:tc>
          <w:tcPr>
            <w:tcW w:w="0" w:type="auto"/>
            <w:vAlign w:val="center"/>
            <w:hideMark/>
          </w:tcPr>
          <w:p w14:paraId="461BA7EF" w14:textId="77777777" w:rsidR="00867DED" w:rsidRPr="00867DED" w:rsidRDefault="00867DED" w:rsidP="00867DED">
            <w:pPr>
              <w:rPr>
                <w:b/>
                <w:bCs/>
                <w:sz w:val="18"/>
                <w:szCs w:val="18"/>
              </w:rPr>
            </w:pPr>
            <w:r w:rsidRPr="00867DED">
              <w:rPr>
                <w:rFonts w:ascii="Segoe UI Emoji" w:hAnsi="Segoe UI Emoji" w:cs="Segoe UI Emoji"/>
                <w:b/>
                <w:bCs/>
                <w:sz w:val="18"/>
                <w:szCs w:val="18"/>
              </w:rPr>
              <w:t>🤝</w:t>
            </w:r>
            <w:r w:rsidRPr="00867DED">
              <w:rPr>
                <w:b/>
                <w:bCs/>
                <w:sz w:val="18"/>
                <w:szCs w:val="18"/>
              </w:rPr>
              <w:t xml:space="preserve"> Individual Voluntary Arrangement (IVA)</w:t>
            </w:r>
          </w:p>
        </w:tc>
      </w:tr>
      <w:tr w:rsidR="00867DED" w:rsidRPr="00867DED" w14:paraId="03665911" w14:textId="77777777" w:rsidTr="00867DED">
        <w:trPr>
          <w:tblCellSpacing w:w="15" w:type="dxa"/>
        </w:trPr>
        <w:tc>
          <w:tcPr>
            <w:tcW w:w="0" w:type="auto"/>
            <w:vAlign w:val="center"/>
            <w:hideMark/>
          </w:tcPr>
          <w:p w14:paraId="4195E903" w14:textId="77777777" w:rsidR="00867DED" w:rsidRPr="00867DED" w:rsidRDefault="00867DED" w:rsidP="00867DED">
            <w:pPr>
              <w:rPr>
                <w:sz w:val="18"/>
                <w:szCs w:val="18"/>
              </w:rPr>
            </w:pPr>
            <w:r w:rsidRPr="00867DED">
              <w:rPr>
                <w:b/>
                <w:bCs/>
                <w:sz w:val="18"/>
                <w:szCs w:val="18"/>
              </w:rPr>
              <w:t>Source</w:t>
            </w:r>
          </w:p>
        </w:tc>
        <w:tc>
          <w:tcPr>
            <w:tcW w:w="0" w:type="auto"/>
            <w:vAlign w:val="center"/>
            <w:hideMark/>
          </w:tcPr>
          <w:p w14:paraId="2F18E784" w14:textId="77777777" w:rsidR="00867DED" w:rsidRPr="00867DED" w:rsidRDefault="00867DED" w:rsidP="00867DED">
            <w:pPr>
              <w:rPr>
                <w:sz w:val="18"/>
                <w:szCs w:val="18"/>
              </w:rPr>
            </w:pPr>
            <w:r w:rsidRPr="00867DED">
              <w:rPr>
                <w:sz w:val="18"/>
                <w:szCs w:val="18"/>
              </w:rPr>
              <w:t xml:space="preserve">IRDA </w:t>
            </w:r>
            <w:r w:rsidRPr="00867DED">
              <w:rPr>
                <w:b/>
                <w:bCs/>
                <w:sz w:val="18"/>
                <w:szCs w:val="18"/>
              </w:rPr>
              <w:t>Part 13</w:t>
            </w:r>
            <w:r w:rsidRPr="00867DED">
              <w:rPr>
                <w:sz w:val="18"/>
                <w:szCs w:val="18"/>
              </w:rPr>
              <w:t xml:space="preserve"> (s 307–326)</w:t>
            </w:r>
          </w:p>
        </w:tc>
        <w:tc>
          <w:tcPr>
            <w:tcW w:w="0" w:type="auto"/>
            <w:vAlign w:val="center"/>
            <w:hideMark/>
          </w:tcPr>
          <w:p w14:paraId="69767B1B" w14:textId="77777777" w:rsidR="00867DED" w:rsidRPr="00867DED" w:rsidRDefault="00867DED" w:rsidP="00867DED">
            <w:pPr>
              <w:rPr>
                <w:sz w:val="18"/>
                <w:szCs w:val="18"/>
              </w:rPr>
            </w:pPr>
            <w:r w:rsidRPr="00867DED">
              <w:rPr>
                <w:sz w:val="18"/>
                <w:szCs w:val="18"/>
              </w:rPr>
              <w:t xml:space="preserve">IRDA </w:t>
            </w:r>
            <w:r w:rsidRPr="00867DED">
              <w:rPr>
                <w:b/>
                <w:bCs/>
                <w:sz w:val="18"/>
                <w:szCs w:val="18"/>
              </w:rPr>
              <w:t>Part 15</w:t>
            </w:r>
            <w:r w:rsidRPr="00867DED">
              <w:rPr>
                <w:sz w:val="18"/>
                <w:szCs w:val="18"/>
              </w:rPr>
              <w:t xml:space="preserve"> (s 288–306)</w:t>
            </w:r>
          </w:p>
        </w:tc>
        <w:tc>
          <w:tcPr>
            <w:tcW w:w="0" w:type="auto"/>
            <w:vAlign w:val="center"/>
            <w:hideMark/>
          </w:tcPr>
          <w:p w14:paraId="015DB7F1" w14:textId="77777777" w:rsidR="00867DED" w:rsidRPr="00867DED" w:rsidRDefault="00867DED" w:rsidP="00867DED">
            <w:pPr>
              <w:rPr>
                <w:sz w:val="18"/>
                <w:szCs w:val="18"/>
              </w:rPr>
            </w:pPr>
            <w:r w:rsidRPr="00867DED">
              <w:rPr>
                <w:sz w:val="18"/>
                <w:szCs w:val="18"/>
              </w:rPr>
              <w:t xml:space="preserve">IRDA </w:t>
            </w:r>
            <w:r w:rsidRPr="00867DED">
              <w:rPr>
                <w:b/>
                <w:bCs/>
                <w:sz w:val="18"/>
                <w:szCs w:val="18"/>
              </w:rPr>
              <w:t>Part 14</w:t>
            </w:r>
            <w:r w:rsidRPr="00867DED">
              <w:rPr>
                <w:sz w:val="18"/>
                <w:szCs w:val="18"/>
              </w:rPr>
              <w:t xml:space="preserve"> (s 275–285)</w:t>
            </w:r>
          </w:p>
        </w:tc>
      </w:tr>
      <w:tr w:rsidR="00867DED" w:rsidRPr="00867DED" w14:paraId="251B65E8" w14:textId="77777777" w:rsidTr="00867DED">
        <w:trPr>
          <w:tblCellSpacing w:w="15" w:type="dxa"/>
        </w:trPr>
        <w:tc>
          <w:tcPr>
            <w:tcW w:w="0" w:type="auto"/>
            <w:vAlign w:val="center"/>
            <w:hideMark/>
          </w:tcPr>
          <w:p w14:paraId="0873A3B8" w14:textId="77777777" w:rsidR="00867DED" w:rsidRPr="00867DED" w:rsidRDefault="00867DED" w:rsidP="00867DED">
            <w:pPr>
              <w:rPr>
                <w:sz w:val="18"/>
                <w:szCs w:val="18"/>
              </w:rPr>
            </w:pPr>
            <w:r w:rsidRPr="00867DED">
              <w:rPr>
                <w:b/>
                <w:bCs/>
                <w:sz w:val="18"/>
                <w:szCs w:val="18"/>
              </w:rPr>
              <w:t>Who can initiate?</w:t>
            </w:r>
          </w:p>
        </w:tc>
        <w:tc>
          <w:tcPr>
            <w:tcW w:w="0" w:type="auto"/>
            <w:vAlign w:val="center"/>
            <w:hideMark/>
          </w:tcPr>
          <w:p w14:paraId="575C6DD7" w14:textId="77777777" w:rsidR="00867DED" w:rsidRPr="00867DED" w:rsidRDefault="00867DED" w:rsidP="00867DED">
            <w:pPr>
              <w:rPr>
                <w:sz w:val="18"/>
                <w:szCs w:val="18"/>
              </w:rPr>
            </w:pPr>
            <w:r w:rsidRPr="00867DED">
              <w:rPr>
                <w:sz w:val="18"/>
                <w:szCs w:val="18"/>
              </w:rPr>
              <w:t>Creditor or Debtor</w:t>
            </w:r>
          </w:p>
        </w:tc>
        <w:tc>
          <w:tcPr>
            <w:tcW w:w="0" w:type="auto"/>
            <w:vAlign w:val="center"/>
            <w:hideMark/>
          </w:tcPr>
          <w:p w14:paraId="0FEEC12F" w14:textId="77777777" w:rsidR="00867DED" w:rsidRPr="00867DED" w:rsidRDefault="00867DED" w:rsidP="00867DED">
            <w:pPr>
              <w:rPr>
                <w:sz w:val="18"/>
                <w:szCs w:val="18"/>
              </w:rPr>
            </w:pPr>
            <w:r w:rsidRPr="00867DED">
              <w:rPr>
                <w:sz w:val="18"/>
                <w:szCs w:val="18"/>
              </w:rPr>
              <w:t>Referred by Court/OA</w:t>
            </w:r>
          </w:p>
        </w:tc>
        <w:tc>
          <w:tcPr>
            <w:tcW w:w="0" w:type="auto"/>
            <w:vAlign w:val="center"/>
            <w:hideMark/>
          </w:tcPr>
          <w:p w14:paraId="5575D93A" w14:textId="77777777" w:rsidR="00867DED" w:rsidRPr="00867DED" w:rsidRDefault="00867DED" w:rsidP="00867DED">
            <w:pPr>
              <w:rPr>
                <w:sz w:val="18"/>
                <w:szCs w:val="18"/>
              </w:rPr>
            </w:pPr>
            <w:r w:rsidRPr="00867DED">
              <w:rPr>
                <w:sz w:val="18"/>
                <w:szCs w:val="18"/>
              </w:rPr>
              <w:t>Debtor only</w:t>
            </w:r>
          </w:p>
        </w:tc>
      </w:tr>
      <w:tr w:rsidR="00867DED" w:rsidRPr="00867DED" w14:paraId="4B75C44D" w14:textId="77777777" w:rsidTr="00867DED">
        <w:trPr>
          <w:tblCellSpacing w:w="15" w:type="dxa"/>
        </w:trPr>
        <w:tc>
          <w:tcPr>
            <w:tcW w:w="0" w:type="auto"/>
            <w:vAlign w:val="center"/>
            <w:hideMark/>
          </w:tcPr>
          <w:p w14:paraId="272134F9" w14:textId="77777777" w:rsidR="00867DED" w:rsidRPr="00867DED" w:rsidRDefault="00867DED" w:rsidP="00867DED">
            <w:pPr>
              <w:rPr>
                <w:sz w:val="18"/>
                <w:szCs w:val="18"/>
              </w:rPr>
            </w:pPr>
            <w:r w:rsidRPr="00867DED">
              <w:rPr>
                <w:b/>
                <w:bCs/>
                <w:sz w:val="18"/>
                <w:szCs w:val="18"/>
              </w:rPr>
              <w:t>Eligibility</w:t>
            </w:r>
          </w:p>
        </w:tc>
        <w:tc>
          <w:tcPr>
            <w:tcW w:w="0" w:type="auto"/>
            <w:vAlign w:val="center"/>
            <w:hideMark/>
          </w:tcPr>
          <w:p w14:paraId="3FF9F712" w14:textId="77777777" w:rsidR="00867DED" w:rsidRPr="00867DED" w:rsidRDefault="00867DED" w:rsidP="00867DED">
            <w:pPr>
              <w:rPr>
                <w:sz w:val="18"/>
                <w:szCs w:val="18"/>
              </w:rPr>
            </w:pPr>
            <w:r w:rsidRPr="00867DED">
              <w:rPr>
                <w:sz w:val="18"/>
                <w:szCs w:val="18"/>
              </w:rPr>
              <w:t>Debt &gt; $15K, liquidated, due, unable to pay (s 311)</w:t>
            </w:r>
          </w:p>
        </w:tc>
        <w:tc>
          <w:tcPr>
            <w:tcW w:w="0" w:type="auto"/>
            <w:vAlign w:val="center"/>
            <w:hideMark/>
          </w:tcPr>
          <w:p w14:paraId="7388335F" w14:textId="77777777" w:rsidR="00867DED" w:rsidRPr="00867DED" w:rsidRDefault="00867DED" w:rsidP="00867DED">
            <w:pPr>
              <w:rPr>
                <w:sz w:val="18"/>
                <w:szCs w:val="18"/>
              </w:rPr>
            </w:pPr>
            <w:r w:rsidRPr="00867DED">
              <w:rPr>
                <w:sz w:val="18"/>
                <w:szCs w:val="18"/>
              </w:rPr>
              <w:t>Total liabilities ≤ $150K, not a business owner or bankrupt in past 5 years (s 288)</w:t>
            </w:r>
          </w:p>
        </w:tc>
        <w:tc>
          <w:tcPr>
            <w:tcW w:w="0" w:type="auto"/>
            <w:vAlign w:val="center"/>
            <w:hideMark/>
          </w:tcPr>
          <w:p w14:paraId="4B27A871" w14:textId="77777777" w:rsidR="00867DED" w:rsidRPr="00867DED" w:rsidRDefault="00867DED" w:rsidP="00867DED">
            <w:pPr>
              <w:rPr>
                <w:sz w:val="18"/>
                <w:szCs w:val="18"/>
              </w:rPr>
            </w:pPr>
            <w:r w:rsidRPr="00867DED">
              <w:rPr>
                <w:sz w:val="18"/>
                <w:szCs w:val="18"/>
              </w:rPr>
              <w:t>Debtor not yet bankrupt (s 275)</w:t>
            </w:r>
          </w:p>
        </w:tc>
      </w:tr>
      <w:tr w:rsidR="00867DED" w:rsidRPr="00867DED" w14:paraId="08F85532" w14:textId="77777777" w:rsidTr="00867DED">
        <w:trPr>
          <w:tblCellSpacing w:w="15" w:type="dxa"/>
        </w:trPr>
        <w:tc>
          <w:tcPr>
            <w:tcW w:w="0" w:type="auto"/>
            <w:vAlign w:val="center"/>
            <w:hideMark/>
          </w:tcPr>
          <w:p w14:paraId="7FF8A239" w14:textId="77777777" w:rsidR="00867DED" w:rsidRPr="00867DED" w:rsidRDefault="00867DED" w:rsidP="00867DED">
            <w:pPr>
              <w:rPr>
                <w:sz w:val="18"/>
                <w:szCs w:val="18"/>
              </w:rPr>
            </w:pPr>
            <w:r w:rsidRPr="00867DED">
              <w:rPr>
                <w:b/>
                <w:bCs/>
                <w:sz w:val="18"/>
                <w:szCs w:val="18"/>
              </w:rPr>
              <w:t>Court Involvement?</w:t>
            </w:r>
          </w:p>
        </w:tc>
        <w:tc>
          <w:tcPr>
            <w:tcW w:w="0" w:type="auto"/>
            <w:vAlign w:val="center"/>
            <w:hideMark/>
          </w:tcPr>
          <w:p w14:paraId="00746643" w14:textId="77777777" w:rsidR="00867DED" w:rsidRPr="00867DED" w:rsidRDefault="00867DED" w:rsidP="00867DED">
            <w:pPr>
              <w:rPr>
                <w:sz w:val="18"/>
                <w:szCs w:val="18"/>
              </w:rPr>
            </w:pPr>
            <w:r w:rsidRPr="00867DED">
              <w:rPr>
                <w:sz w:val="18"/>
                <w:szCs w:val="18"/>
              </w:rPr>
              <w:t>Yes – Court issues bankruptcy order</w:t>
            </w:r>
          </w:p>
        </w:tc>
        <w:tc>
          <w:tcPr>
            <w:tcW w:w="0" w:type="auto"/>
            <w:vAlign w:val="center"/>
            <w:hideMark/>
          </w:tcPr>
          <w:p w14:paraId="0C83CE11" w14:textId="77777777" w:rsidR="00867DED" w:rsidRPr="00867DED" w:rsidRDefault="00867DED" w:rsidP="00867DED">
            <w:pPr>
              <w:rPr>
                <w:sz w:val="18"/>
                <w:szCs w:val="18"/>
              </w:rPr>
            </w:pPr>
            <w:r w:rsidRPr="00867DED">
              <w:rPr>
                <w:sz w:val="18"/>
                <w:szCs w:val="18"/>
              </w:rPr>
              <w:t>Yes – Court refers to OA during bankruptcy application</w:t>
            </w:r>
          </w:p>
        </w:tc>
        <w:tc>
          <w:tcPr>
            <w:tcW w:w="0" w:type="auto"/>
            <w:vAlign w:val="center"/>
            <w:hideMark/>
          </w:tcPr>
          <w:p w14:paraId="37851EB8" w14:textId="77777777" w:rsidR="00867DED" w:rsidRPr="00867DED" w:rsidRDefault="00867DED" w:rsidP="00867DED">
            <w:pPr>
              <w:rPr>
                <w:sz w:val="18"/>
                <w:szCs w:val="18"/>
              </w:rPr>
            </w:pPr>
            <w:r w:rsidRPr="00867DED">
              <w:rPr>
                <w:sz w:val="18"/>
                <w:szCs w:val="18"/>
              </w:rPr>
              <w:t xml:space="preserve">Yes – Court issues </w:t>
            </w:r>
            <w:r w:rsidRPr="00867DED">
              <w:rPr>
                <w:b/>
                <w:bCs/>
                <w:sz w:val="18"/>
                <w:szCs w:val="18"/>
              </w:rPr>
              <w:t>interim order</w:t>
            </w:r>
            <w:r w:rsidRPr="00867DED">
              <w:rPr>
                <w:sz w:val="18"/>
                <w:szCs w:val="18"/>
              </w:rPr>
              <w:t xml:space="preserve"> and supervises process</w:t>
            </w:r>
          </w:p>
        </w:tc>
      </w:tr>
      <w:tr w:rsidR="00867DED" w:rsidRPr="00867DED" w14:paraId="269D3212" w14:textId="77777777" w:rsidTr="00867DED">
        <w:trPr>
          <w:tblCellSpacing w:w="15" w:type="dxa"/>
        </w:trPr>
        <w:tc>
          <w:tcPr>
            <w:tcW w:w="0" w:type="auto"/>
            <w:vAlign w:val="center"/>
            <w:hideMark/>
          </w:tcPr>
          <w:p w14:paraId="39E920F4" w14:textId="77777777" w:rsidR="00867DED" w:rsidRPr="00867DED" w:rsidRDefault="00867DED" w:rsidP="00867DED">
            <w:pPr>
              <w:rPr>
                <w:sz w:val="18"/>
                <w:szCs w:val="18"/>
              </w:rPr>
            </w:pPr>
            <w:r w:rsidRPr="00867DED">
              <w:rPr>
                <w:b/>
                <w:bCs/>
                <w:sz w:val="18"/>
                <w:szCs w:val="18"/>
              </w:rPr>
              <w:t>Key Procedure</w:t>
            </w:r>
          </w:p>
        </w:tc>
        <w:tc>
          <w:tcPr>
            <w:tcW w:w="0" w:type="auto"/>
            <w:vAlign w:val="center"/>
            <w:hideMark/>
          </w:tcPr>
          <w:p w14:paraId="3FA1F68D" w14:textId="77777777" w:rsidR="00867DED" w:rsidRPr="00867DED" w:rsidRDefault="00867DED" w:rsidP="00867DED">
            <w:pPr>
              <w:rPr>
                <w:sz w:val="18"/>
                <w:szCs w:val="18"/>
              </w:rPr>
            </w:pPr>
            <w:r w:rsidRPr="00867DED">
              <w:rPr>
                <w:sz w:val="18"/>
                <w:szCs w:val="18"/>
              </w:rPr>
              <w:t>SD → Application → Hearing → Bankruptcy order</w:t>
            </w:r>
          </w:p>
        </w:tc>
        <w:tc>
          <w:tcPr>
            <w:tcW w:w="0" w:type="auto"/>
            <w:vAlign w:val="center"/>
            <w:hideMark/>
          </w:tcPr>
          <w:p w14:paraId="437C44C2" w14:textId="77777777" w:rsidR="00867DED" w:rsidRPr="00867DED" w:rsidRDefault="00867DED" w:rsidP="00867DED">
            <w:pPr>
              <w:rPr>
                <w:sz w:val="18"/>
                <w:szCs w:val="18"/>
              </w:rPr>
            </w:pPr>
            <w:r w:rsidRPr="00867DED">
              <w:rPr>
                <w:sz w:val="18"/>
                <w:szCs w:val="18"/>
              </w:rPr>
              <w:t>Court referral → OA suitability review → Plan approved → 5-year cap</w:t>
            </w:r>
          </w:p>
        </w:tc>
        <w:tc>
          <w:tcPr>
            <w:tcW w:w="0" w:type="auto"/>
            <w:vAlign w:val="center"/>
            <w:hideMark/>
          </w:tcPr>
          <w:p w14:paraId="11668F89" w14:textId="77777777" w:rsidR="00867DED" w:rsidRPr="00867DED" w:rsidRDefault="00867DED" w:rsidP="00867DED">
            <w:pPr>
              <w:rPr>
                <w:sz w:val="18"/>
                <w:szCs w:val="18"/>
              </w:rPr>
            </w:pPr>
            <w:r w:rsidRPr="00867DED">
              <w:rPr>
                <w:sz w:val="18"/>
                <w:szCs w:val="18"/>
              </w:rPr>
              <w:t>Interim order → Nominee report → Creditors' meeting → Approval</w:t>
            </w:r>
          </w:p>
        </w:tc>
      </w:tr>
      <w:tr w:rsidR="00867DED" w:rsidRPr="00867DED" w14:paraId="65075D8E" w14:textId="77777777" w:rsidTr="00867DED">
        <w:trPr>
          <w:tblCellSpacing w:w="15" w:type="dxa"/>
        </w:trPr>
        <w:tc>
          <w:tcPr>
            <w:tcW w:w="0" w:type="auto"/>
            <w:vAlign w:val="center"/>
            <w:hideMark/>
          </w:tcPr>
          <w:p w14:paraId="779691F6" w14:textId="77777777" w:rsidR="00867DED" w:rsidRPr="00867DED" w:rsidRDefault="00867DED" w:rsidP="00867DED">
            <w:pPr>
              <w:rPr>
                <w:sz w:val="18"/>
                <w:szCs w:val="18"/>
              </w:rPr>
            </w:pPr>
            <w:r w:rsidRPr="00867DED">
              <w:rPr>
                <w:b/>
                <w:bCs/>
                <w:sz w:val="18"/>
                <w:szCs w:val="18"/>
              </w:rPr>
              <w:t>Stay/Moratorium?</w:t>
            </w:r>
          </w:p>
        </w:tc>
        <w:tc>
          <w:tcPr>
            <w:tcW w:w="0" w:type="auto"/>
            <w:vAlign w:val="center"/>
            <w:hideMark/>
          </w:tcPr>
          <w:p w14:paraId="666A77C3" w14:textId="77777777" w:rsidR="00867DED" w:rsidRPr="00867DED" w:rsidRDefault="00867DED" w:rsidP="00867DED">
            <w:pPr>
              <w:rPr>
                <w:sz w:val="18"/>
                <w:szCs w:val="18"/>
              </w:rPr>
            </w:pPr>
            <w:r w:rsidRPr="00867DED">
              <w:rPr>
                <w:sz w:val="18"/>
                <w:szCs w:val="18"/>
              </w:rPr>
              <w:t>No automatic stay during SD period; automatic moratorium after bankruptcy order</w:t>
            </w:r>
          </w:p>
        </w:tc>
        <w:tc>
          <w:tcPr>
            <w:tcW w:w="0" w:type="auto"/>
            <w:vAlign w:val="center"/>
            <w:hideMark/>
          </w:tcPr>
          <w:p w14:paraId="1D81552D" w14:textId="77777777" w:rsidR="00867DED" w:rsidRPr="00867DED" w:rsidRDefault="00867DED" w:rsidP="00867DED">
            <w:pPr>
              <w:rPr>
                <w:sz w:val="18"/>
                <w:szCs w:val="18"/>
              </w:rPr>
            </w:pPr>
            <w:r w:rsidRPr="00867DED">
              <w:rPr>
                <w:b/>
                <w:bCs/>
                <w:sz w:val="18"/>
                <w:szCs w:val="18"/>
              </w:rPr>
              <w:t>Yes</w:t>
            </w:r>
            <w:r w:rsidRPr="00867DED">
              <w:rPr>
                <w:sz w:val="18"/>
                <w:szCs w:val="18"/>
              </w:rPr>
              <w:t xml:space="preserve"> – from time of referral until DRS ends (s 293)</w:t>
            </w:r>
          </w:p>
        </w:tc>
        <w:tc>
          <w:tcPr>
            <w:tcW w:w="0" w:type="auto"/>
            <w:vAlign w:val="center"/>
            <w:hideMark/>
          </w:tcPr>
          <w:p w14:paraId="05AD50F4" w14:textId="77777777" w:rsidR="00867DED" w:rsidRPr="00867DED" w:rsidRDefault="00867DED" w:rsidP="00867DED">
            <w:pPr>
              <w:rPr>
                <w:sz w:val="18"/>
                <w:szCs w:val="18"/>
              </w:rPr>
            </w:pPr>
            <w:r w:rsidRPr="00867DED">
              <w:rPr>
                <w:b/>
                <w:bCs/>
                <w:sz w:val="18"/>
                <w:szCs w:val="18"/>
              </w:rPr>
              <w:t>Yes</w:t>
            </w:r>
            <w:r w:rsidRPr="00867DED">
              <w:rPr>
                <w:sz w:val="18"/>
                <w:szCs w:val="18"/>
              </w:rPr>
              <w:t xml:space="preserve"> – full moratorium during interim order (s 276–278)</w:t>
            </w:r>
          </w:p>
        </w:tc>
      </w:tr>
      <w:tr w:rsidR="00867DED" w:rsidRPr="00867DED" w14:paraId="33A3CAFE" w14:textId="77777777" w:rsidTr="00867DED">
        <w:trPr>
          <w:tblCellSpacing w:w="15" w:type="dxa"/>
        </w:trPr>
        <w:tc>
          <w:tcPr>
            <w:tcW w:w="0" w:type="auto"/>
            <w:vAlign w:val="center"/>
            <w:hideMark/>
          </w:tcPr>
          <w:p w14:paraId="669D0446" w14:textId="77777777" w:rsidR="00867DED" w:rsidRPr="00867DED" w:rsidRDefault="00867DED" w:rsidP="00867DED">
            <w:pPr>
              <w:rPr>
                <w:sz w:val="18"/>
                <w:szCs w:val="18"/>
              </w:rPr>
            </w:pPr>
            <w:r w:rsidRPr="00867DED">
              <w:rPr>
                <w:b/>
                <w:bCs/>
                <w:sz w:val="18"/>
                <w:szCs w:val="18"/>
              </w:rPr>
              <w:t>Who manages process?</w:t>
            </w:r>
          </w:p>
        </w:tc>
        <w:tc>
          <w:tcPr>
            <w:tcW w:w="0" w:type="auto"/>
            <w:vAlign w:val="center"/>
            <w:hideMark/>
          </w:tcPr>
          <w:p w14:paraId="30B9DCA7" w14:textId="77777777" w:rsidR="00867DED" w:rsidRPr="00867DED" w:rsidRDefault="00867DED" w:rsidP="00867DED">
            <w:pPr>
              <w:rPr>
                <w:sz w:val="18"/>
                <w:szCs w:val="18"/>
              </w:rPr>
            </w:pPr>
            <w:r w:rsidRPr="00867DED">
              <w:rPr>
                <w:sz w:val="18"/>
                <w:szCs w:val="18"/>
              </w:rPr>
              <w:t>OA or Private Trustee</w:t>
            </w:r>
          </w:p>
        </w:tc>
        <w:tc>
          <w:tcPr>
            <w:tcW w:w="0" w:type="auto"/>
            <w:vAlign w:val="center"/>
            <w:hideMark/>
          </w:tcPr>
          <w:p w14:paraId="6552C9BC" w14:textId="77777777" w:rsidR="00867DED" w:rsidRPr="00867DED" w:rsidRDefault="00867DED" w:rsidP="00867DED">
            <w:pPr>
              <w:rPr>
                <w:sz w:val="18"/>
                <w:szCs w:val="18"/>
              </w:rPr>
            </w:pPr>
            <w:r w:rsidRPr="00867DED">
              <w:rPr>
                <w:sz w:val="18"/>
                <w:szCs w:val="18"/>
              </w:rPr>
              <w:t>OA supervises</w:t>
            </w:r>
          </w:p>
        </w:tc>
        <w:tc>
          <w:tcPr>
            <w:tcW w:w="0" w:type="auto"/>
            <w:vAlign w:val="center"/>
            <w:hideMark/>
          </w:tcPr>
          <w:p w14:paraId="34120DAF" w14:textId="77777777" w:rsidR="00867DED" w:rsidRPr="00867DED" w:rsidRDefault="00867DED" w:rsidP="00867DED">
            <w:pPr>
              <w:rPr>
                <w:sz w:val="18"/>
                <w:szCs w:val="18"/>
              </w:rPr>
            </w:pPr>
            <w:r w:rsidRPr="00867DED">
              <w:rPr>
                <w:sz w:val="18"/>
                <w:szCs w:val="18"/>
              </w:rPr>
              <w:t>Nominee (licensed insolvency practitioner)</w:t>
            </w:r>
          </w:p>
        </w:tc>
      </w:tr>
      <w:tr w:rsidR="00867DED" w:rsidRPr="00867DED" w14:paraId="709313EA" w14:textId="77777777" w:rsidTr="00867DED">
        <w:trPr>
          <w:tblCellSpacing w:w="15" w:type="dxa"/>
        </w:trPr>
        <w:tc>
          <w:tcPr>
            <w:tcW w:w="0" w:type="auto"/>
            <w:vAlign w:val="center"/>
            <w:hideMark/>
          </w:tcPr>
          <w:p w14:paraId="2DAF32A3" w14:textId="77777777" w:rsidR="00867DED" w:rsidRPr="00867DED" w:rsidRDefault="00867DED" w:rsidP="00867DED">
            <w:pPr>
              <w:rPr>
                <w:sz w:val="18"/>
                <w:szCs w:val="18"/>
              </w:rPr>
            </w:pPr>
            <w:r w:rsidRPr="00867DED">
              <w:rPr>
                <w:b/>
                <w:bCs/>
                <w:sz w:val="18"/>
                <w:szCs w:val="18"/>
              </w:rPr>
              <w:t>How binding?</w:t>
            </w:r>
          </w:p>
        </w:tc>
        <w:tc>
          <w:tcPr>
            <w:tcW w:w="0" w:type="auto"/>
            <w:vAlign w:val="center"/>
            <w:hideMark/>
          </w:tcPr>
          <w:p w14:paraId="3536722E" w14:textId="77777777" w:rsidR="00867DED" w:rsidRPr="00867DED" w:rsidRDefault="00867DED" w:rsidP="00867DED">
            <w:pPr>
              <w:rPr>
                <w:sz w:val="18"/>
                <w:szCs w:val="18"/>
              </w:rPr>
            </w:pPr>
            <w:r w:rsidRPr="00867DED">
              <w:rPr>
                <w:sz w:val="18"/>
                <w:szCs w:val="18"/>
              </w:rPr>
              <w:t>Order binds all creditors</w:t>
            </w:r>
          </w:p>
        </w:tc>
        <w:tc>
          <w:tcPr>
            <w:tcW w:w="0" w:type="auto"/>
            <w:vAlign w:val="center"/>
            <w:hideMark/>
          </w:tcPr>
          <w:p w14:paraId="04C715D2" w14:textId="77777777" w:rsidR="00867DED" w:rsidRPr="00867DED" w:rsidRDefault="00867DED" w:rsidP="00867DED">
            <w:pPr>
              <w:rPr>
                <w:sz w:val="18"/>
                <w:szCs w:val="18"/>
              </w:rPr>
            </w:pPr>
            <w:r w:rsidRPr="00867DED">
              <w:rPr>
                <w:sz w:val="18"/>
                <w:szCs w:val="18"/>
              </w:rPr>
              <w:t>Only applies while DRS in force</w:t>
            </w:r>
          </w:p>
        </w:tc>
        <w:tc>
          <w:tcPr>
            <w:tcW w:w="0" w:type="auto"/>
            <w:vAlign w:val="center"/>
            <w:hideMark/>
          </w:tcPr>
          <w:p w14:paraId="649CDB39" w14:textId="77777777" w:rsidR="00867DED" w:rsidRPr="00867DED" w:rsidRDefault="00867DED" w:rsidP="00867DED">
            <w:pPr>
              <w:rPr>
                <w:sz w:val="18"/>
                <w:szCs w:val="18"/>
              </w:rPr>
            </w:pPr>
            <w:r w:rsidRPr="00867DED">
              <w:rPr>
                <w:sz w:val="18"/>
                <w:szCs w:val="18"/>
              </w:rPr>
              <w:t>If approved, binds all creditors who had notice and were entitled to vote</w:t>
            </w:r>
          </w:p>
        </w:tc>
      </w:tr>
      <w:tr w:rsidR="00867DED" w:rsidRPr="00867DED" w14:paraId="4893C59A" w14:textId="77777777" w:rsidTr="00867DED">
        <w:trPr>
          <w:tblCellSpacing w:w="15" w:type="dxa"/>
        </w:trPr>
        <w:tc>
          <w:tcPr>
            <w:tcW w:w="0" w:type="auto"/>
            <w:vAlign w:val="center"/>
            <w:hideMark/>
          </w:tcPr>
          <w:p w14:paraId="556FDBA9" w14:textId="77777777" w:rsidR="00867DED" w:rsidRPr="00867DED" w:rsidRDefault="00867DED" w:rsidP="00867DED">
            <w:pPr>
              <w:rPr>
                <w:sz w:val="18"/>
                <w:szCs w:val="18"/>
              </w:rPr>
            </w:pPr>
            <w:r w:rsidRPr="00867DED">
              <w:rPr>
                <w:b/>
                <w:bCs/>
                <w:sz w:val="18"/>
                <w:szCs w:val="18"/>
              </w:rPr>
              <w:t>Secured creditors?</w:t>
            </w:r>
          </w:p>
        </w:tc>
        <w:tc>
          <w:tcPr>
            <w:tcW w:w="0" w:type="auto"/>
            <w:vAlign w:val="center"/>
            <w:hideMark/>
          </w:tcPr>
          <w:p w14:paraId="3F4AD2B6" w14:textId="77777777" w:rsidR="00867DED" w:rsidRPr="00867DED" w:rsidRDefault="00867DED" w:rsidP="00867DED">
            <w:pPr>
              <w:rPr>
                <w:sz w:val="18"/>
                <w:szCs w:val="18"/>
              </w:rPr>
            </w:pPr>
            <w:r w:rsidRPr="00867DED">
              <w:rPr>
                <w:sz w:val="18"/>
                <w:szCs w:val="18"/>
              </w:rPr>
              <w:t>May enforce unless stayed by court</w:t>
            </w:r>
          </w:p>
        </w:tc>
        <w:tc>
          <w:tcPr>
            <w:tcW w:w="0" w:type="auto"/>
            <w:vAlign w:val="center"/>
            <w:hideMark/>
          </w:tcPr>
          <w:p w14:paraId="348274AC" w14:textId="77777777" w:rsidR="00867DED" w:rsidRPr="00867DED" w:rsidRDefault="00867DED" w:rsidP="00867DED">
            <w:pPr>
              <w:rPr>
                <w:sz w:val="18"/>
                <w:szCs w:val="18"/>
              </w:rPr>
            </w:pPr>
            <w:r w:rsidRPr="00867DED">
              <w:rPr>
                <w:sz w:val="18"/>
                <w:szCs w:val="18"/>
              </w:rPr>
              <w:t xml:space="preserve">Moratorium </w:t>
            </w:r>
            <w:r w:rsidRPr="00867DED">
              <w:rPr>
                <w:b/>
                <w:bCs/>
                <w:sz w:val="18"/>
                <w:szCs w:val="18"/>
              </w:rPr>
              <w:t>does NOT bind</w:t>
            </w:r>
            <w:r w:rsidRPr="00867DED">
              <w:rPr>
                <w:sz w:val="18"/>
                <w:szCs w:val="18"/>
              </w:rPr>
              <w:t xml:space="preserve"> secured creditors (s 293(2))</w:t>
            </w:r>
          </w:p>
        </w:tc>
        <w:tc>
          <w:tcPr>
            <w:tcW w:w="0" w:type="auto"/>
            <w:vAlign w:val="center"/>
            <w:hideMark/>
          </w:tcPr>
          <w:p w14:paraId="0BC2BB30" w14:textId="77777777" w:rsidR="00867DED" w:rsidRPr="00867DED" w:rsidRDefault="00867DED" w:rsidP="00867DED">
            <w:pPr>
              <w:rPr>
                <w:sz w:val="18"/>
                <w:szCs w:val="18"/>
              </w:rPr>
            </w:pPr>
            <w:r w:rsidRPr="00867DED">
              <w:rPr>
                <w:sz w:val="18"/>
                <w:szCs w:val="18"/>
              </w:rPr>
              <w:t>Secured creditors unaffected unless they consent (s 282(5))</w:t>
            </w:r>
          </w:p>
        </w:tc>
      </w:tr>
      <w:tr w:rsidR="00867DED" w:rsidRPr="00867DED" w14:paraId="0C971183" w14:textId="77777777" w:rsidTr="00867DED">
        <w:trPr>
          <w:tblCellSpacing w:w="15" w:type="dxa"/>
        </w:trPr>
        <w:tc>
          <w:tcPr>
            <w:tcW w:w="0" w:type="auto"/>
            <w:vAlign w:val="center"/>
            <w:hideMark/>
          </w:tcPr>
          <w:p w14:paraId="68108261" w14:textId="77777777" w:rsidR="00867DED" w:rsidRPr="00867DED" w:rsidRDefault="00867DED" w:rsidP="00867DED">
            <w:pPr>
              <w:rPr>
                <w:sz w:val="18"/>
                <w:szCs w:val="18"/>
              </w:rPr>
            </w:pPr>
            <w:r w:rsidRPr="00867DED">
              <w:rPr>
                <w:b/>
                <w:bCs/>
                <w:sz w:val="18"/>
                <w:szCs w:val="18"/>
              </w:rPr>
              <w:t>Discharge?</w:t>
            </w:r>
          </w:p>
        </w:tc>
        <w:tc>
          <w:tcPr>
            <w:tcW w:w="0" w:type="auto"/>
            <w:vAlign w:val="center"/>
            <w:hideMark/>
          </w:tcPr>
          <w:p w14:paraId="5C66B07B" w14:textId="77777777" w:rsidR="00867DED" w:rsidRPr="00867DED" w:rsidRDefault="00867DED" w:rsidP="00867DED">
            <w:pPr>
              <w:rPr>
                <w:sz w:val="18"/>
                <w:szCs w:val="18"/>
              </w:rPr>
            </w:pPr>
            <w:r w:rsidRPr="00867DED">
              <w:rPr>
                <w:sz w:val="18"/>
                <w:szCs w:val="18"/>
              </w:rPr>
              <w:t>After 3 years or via application (separate process)</w:t>
            </w:r>
          </w:p>
        </w:tc>
        <w:tc>
          <w:tcPr>
            <w:tcW w:w="0" w:type="auto"/>
            <w:vAlign w:val="center"/>
            <w:hideMark/>
          </w:tcPr>
          <w:p w14:paraId="6A8D5871" w14:textId="77777777" w:rsidR="00867DED" w:rsidRPr="00867DED" w:rsidRDefault="00867DED" w:rsidP="00867DED">
            <w:pPr>
              <w:rPr>
                <w:sz w:val="18"/>
                <w:szCs w:val="18"/>
              </w:rPr>
            </w:pPr>
            <w:r w:rsidRPr="00867DED">
              <w:rPr>
                <w:sz w:val="18"/>
                <w:szCs w:val="18"/>
              </w:rPr>
              <w:t>Certificate of completion (s 301)</w:t>
            </w:r>
          </w:p>
        </w:tc>
        <w:tc>
          <w:tcPr>
            <w:tcW w:w="0" w:type="auto"/>
            <w:vAlign w:val="center"/>
            <w:hideMark/>
          </w:tcPr>
          <w:p w14:paraId="4B86C742" w14:textId="77777777" w:rsidR="00867DED" w:rsidRPr="00867DED" w:rsidRDefault="00867DED" w:rsidP="00867DED">
            <w:pPr>
              <w:rPr>
                <w:sz w:val="18"/>
                <w:szCs w:val="18"/>
              </w:rPr>
            </w:pPr>
            <w:r w:rsidRPr="00867DED">
              <w:rPr>
                <w:sz w:val="18"/>
                <w:szCs w:val="18"/>
              </w:rPr>
              <w:t>No bankruptcy occurs if IVA succeeds</w:t>
            </w:r>
          </w:p>
        </w:tc>
      </w:tr>
      <w:tr w:rsidR="00867DED" w:rsidRPr="00867DED" w14:paraId="4D0CEBA4" w14:textId="77777777" w:rsidTr="00867DED">
        <w:trPr>
          <w:tblCellSpacing w:w="15" w:type="dxa"/>
        </w:trPr>
        <w:tc>
          <w:tcPr>
            <w:tcW w:w="0" w:type="auto"/>
            <w:vAlign w:val="center"/>
            <w:hideMark/>
          </w:tcPr>
          <w:p w14:paraId="1A877C99" w14:textId="77777777" w:rsidR="00867DED" w:rsidRPr="00867DED" w:rsidRDefault="00867DED" w:rsidP="00867DED">
            <w:pPr>
              <w:rPr>
                <w:sz w:val="18"/>
                <w:szCs w:val="18"/>
              </w:rPr>
            </w:pPr>
            <w:r w:rsidRPr="00867DED">
              <w:rPr>
                <w:b/>
                <w:bCs/>
                <w:sz w:val="18"/>
                <w:szCs w:val="18"/>
              </w:rPr>
              <w:t>Common Failures</w:t>
            </w:r>
          </w:p>
        </w:tc>
        <w:tc>
          <w:tcPr>
            <w:tcW w:w="0" w:type="auto"/>
            <w:vAlign w:val="center"/>
            <w:hideMark/>
          </w:tcPr>
          <w:p w14:paraId="5AC3C149" w14:textId="77777777" w:rsidR="00867DED" w:rsidRPr="00867DED" w:rsidRDefault="00867DED" w:rsidP="00867DED">
            <w:pPr>
              <w:rPr>
                <w:sz w:val="18"/>
                <w:szCs w:val="18"/>
              </w:rPr>
            </w:pPr>
            <w:r w:rsidRPr="00867DED">
              <w:rPr>
                <w:sz w:val="18"/>
                <w:szCs w:val="18"/>
              </w:rPr>
              <w:t>Disputed debt; invalid SD; &lt; $15K debt</w:t>
            </w:r>
          </w:p>
        </w:tc>
        <w:tc>
          <w:tcPr>
            <w:tcW w:w="0" w:type="auto"/>
            <w:vAlign w:val="center"/>
            <w:hideMark/>
          </w:tcPr>
          <w:p w14:paraId="22DB0735" w14:textId="77777777" w:rsidR="00867DED" w:rsidRPr="00867DED" w:rsidRDefault="00867DED" w:rsidP="00867DED">
            <w:pPr>
              <w:rPr>
                <w:sz w:val="18"/>
                <w:szCs w:val="18"/>
              </w:rPr>
            </w:pPr>
            <w:r w:rsidRPr="00867DED">
              <w:rPr>
                <w:sz w:val="18"/>
                <w:szCs w:val="18"/>
              </w:rPr>
              <w:t>Debtor is sole prop or has &gt; $150K liability</w:t>
            </w:r>
          </w:p>
        </w:tc>
        <w:tc>
          <w:tcPr>
            <w:tcW w:w="0" w:type="auto"/>
            <w:vAlign w:val="center"/>
            <w:hideMark/>
          </w:tcPr>
          <w:p w14:paraId="47B02F21" w14:textId="77777777" w:rsidR="00867DED" w:rsidRPr="00867DED" w:rsidRDefault="00867DED" w:rsidP="00867DED">
            <w:pPr>
              <w:rPr>
                <w:sz w:val="18"/>
                <w:szCs w:val="18"/>
              </w:rPr>
            </w:pPr>
            <w:r w:rsidRPr="00867DED">
              <w:rPr>
                <w:sz w:val="18"/>
                <w:szCs w:val="18"/>
              </w:rPr>
              <w:t>Not yet bankrupt; no nominee; improper notice</w:t>
            </w:r>
          </w:p>
        </w:tc>
      </w:tr>
      <w:tr w:rsidR="00867DED" w:rsidRPr="00867DED" w14:paraId="4A50A045" w14:textId="77777777" w:rsidTr="00867DED">
        <w:trPr>
          <w:tblCellSpacing w:w="15" w:type="dxa"/>
        </w:trPr>
        <w:tc>
          <w:tcPr>
            <w:tcW w:w="0" w:type="auto"/>
            <w:vAlign w:val="center"/>
            <w:hideMark/>
          </w:tcPr>
          <w:p w14:paraId="03B8C694" w14:textId="77777777" w:rsidR="00867DED" w:rsidRPr="00867DED" w:rsidRDefault="00867DED" w:rsidP="00867DED">
            <w:pPr>
              <w:rPr>
                <w:sz w:val="18"/>
                <w:szCs w:val="18"/>
              </w:rPr>
            </w:pPr>
            <w:r w:rsidRPr="00867DED">
              <w:rPr>
                <w:b/>
                <w:bCs/>
                <w:sz w:val="18"/>
                <w:szCs w:val="18"/>
              </w:rPr>
              <w:t>Exam Trap</w:t>
            </w:r>
          </w:p>
        </w:tc>
        <w:tc>
          <w:tcPr>
            <w:tcW w:w="0" w:type="auto"/>
            <w:vAlign w:val="center"/>
            <w:hideMark/>
          </w:tcPr>
          <w:p w14:paraId="62A6C0A1" w14:textId="77777777" w:rsidR="00867DED" w:rsidRPr="00867DED" w:rsidRDefault="00867DED" w:rsidP="00867DED">
            <w:pPr>
              <w:rPr>
                <w:sz w:val="18"/>
                <w:szCs w:val="18"/>
              </w:rPr>
            </w:pPr>
            <w:r w:rsidRPr="00867DED">
              <w:rPr>
                <w:sz w:val="18"/>
                <w:szCs w:val="18"/>
              </w:rPr>
              <w:t>Presumption rebutted or invalid SD = bankruptcy fails</w:t>
            </w:r>
          </w:p>
        </w:tc>
        <w:tc>
          <w:tcPr>
            <w:tcW w:w="0" w:type="auto"/>
            <w:vAlign w:val="center"/>
            <w:hideMark/>
          </w:tcPr>
          <w:p w14:paraId="3238C86A" w14:textId="77777777" w:rsidR="00867DED" w:rsidRPr="00867DED" w:rsidRDefault="00867DED" w:rsidP="00867DED">
            <w:pPr>
              <w:rPr>
                <w:sz w:val="18"/>
                <w:szCs w:val="18"/>
              </w:rPr>
            </w:pPr>
            <w:r w:rsidRPr="00867DED">
              <w:rPr>
                <w:sz w:val="18"/>
                <w:szCs w:val="18"/>
              </w:rPr>
              <w:t>Debtor owns business → ineligible</w:t>
            </w:r>
          </w:p>
        </w:tc>
        <w:tc>
          <w:tcPr>
            <w:tcW w:w="0" w:type="auto"/>
            <w:vAlign w:val="center"/>
            <w:hideMark/>
          </w:tcPr>
          <w:p w14:paraId="476D61E0" w14:textId="77777777" w:rsidR="00867DED" w:rsidRPr="00867DED" w:rsidRDefault="00867DED" w:rsidP="00867DED">
            <w:pPr>
              <w:rPr>
                <w:sz w:val="18"/>
                <w:szCs w:val="18"/>
              </w:rPr>
            </w:pPr>
            <w:r w:rsidRPr="00867DED">
              <w:rPr>
                <w:sz w:val="18"/>
                <w:szCs w:val="18"/>
              </w:rPr>
              <w:t>Debtor bankrupt already → IVA invalid</w:t>
            </w:r>
          </w:p>
        </w:tc>
      </w:tr>
    </w:tbl>
    <w:p w14:paraId="3387F38B" w14:textId="77777777" w:rsidR="003C3122" w:rsidRDefault="003C3122" w:rsidP="003C3122">
      <w:pPr>
        <w:rPr>
          <w:b/>
          <w:bCs/>
          <w:sz w:val="18"/>
          <w:szCs w:val="18"/>
        </w:rPr>
      </w:pPr>
    </w:p>
    <w:p w14:paraId="27366312" w14:textId="3B5B2ADB" w:rsidR="003C3122" w:rsidRPr="003C3122" w:rsidRDefault="003C3122" w:rsidP="005B3D5A">
      <w:pPr>
        <w:pStyle w:val="Heading2"/>
      </w:pPr>
      <w:r>
        <w:lastRenderedPageBreak/>
        <w:t>3.</w:t>
      </w:r>
      <w:r w:rsidRPr="003C3122">
        <w:t>2.</w:t>
      </w:r>
      <w:r>
        <w:t>5</w:t>
      </w:r>
      <w:r w:rsidRPr="003C3122">
        <w:t xml:space="preserve"> BANKRUPTCY ADMINISTRATION</w:t>
      </w:r>
    </w:p>
    <w:p w14:paraId="6C837E6E" w14:textId="77777777" w:rsidR="003C3122" w:rsidRPr="003C3122" w:rsidRDefault="003C3122" w:rsidP="003C3122">
      <w:pPr>
        <w:rPr>
          <w:b/>
          <w:bCs/>
          <w:sz w:val="18"/>
          <w:szCs w:val="18"/>
        </w:rPr>
      </w:pPr>
      <w:r w:rsidRPr="003C3122">
        <w:rPr>
          <w:rFonts w:ascii="Segoe UI Emoji" w:hAnsi="Segoe UI Emoji" w:cs="Segoe UI Emoji"/>
          <w:b/>
          <w:bCs/>
          <w:sz w:val="18"/>
          <w:szCs w:val="18"/>
        </w:rPr>
        <w:t>📌</w:t>
      </w:r>
      <w:r w:rsidRPr="003C3122">
        <w:rPr>
          <w:b/>
          <w:bCs/>
          <w:sz w:val="18"/>
          <w:szCs w:val="18"/>
        </w:rPr>
        <w:t xml:space="preserve"> Overview</w:t>
      </w:r>
    </w:p>
    <w:p w14:paraId="0B963A73" w14:textId="77777777" w:rsidR="003C3122" w:rsidRPr="003C3122" w:rsidRDefault="003C3122" w:rsidP="003C3122">
      <w:pPr>
        <w:rPr>
          <w:sz w:val="18"/>
          <w:szCs w:val="18"/>
        </w:rPr>
      </w:pPr>
      <w:r w:rsidRPr="003C3122">
        <w:rPr>
          <w:sz w:val="18"/>
          <w:szCs w:val="18"/>
        </w:rPr>
        <w:t>Once a bankruptcy order is made, the bankrupt's estate is administered by a trustee (Official Assignee or Private Trustee). The IRDA governs:</w:t>
      </w:r>
    </w:p>
    <w:p w14:paraId="1D4D0441" w14:textId="77777777" w:rsidR="003C3122" w:rsidRPr="003C3122" w:rsidRDefault="003C3122" w:rsidP="003C3122">
      <w:pPr>
        <w:numPr>
          <w:ilvl w:val="0"/>
          <w:numId w:val="62"/>
        </w:numPr>
        <w:rPr>
          <w:sz w:val="18"/>
          <w:szCs w:val="18"/>
        </w:rPr>
      </w:pPr>
      <w:r w:rsidRPr="003C3122">
        <w:rPr>
          <w:sz w:val="18"/>
          <w:szCs w:val="18"/>
        </w:rPr>
        <w:t>Who administers the estate</w:t>
      </w:r>
    </w:p>
    <w:p w14:paraId="2EA8E71D" w14:textId="77777777" w:rsidR="003C3122" w:rsidRPr="003C3122" w:rsidRDefault="003C3122" w:rsidP="003C3122">
      <w:pPr>
        <w:numPr>
          <w:ilvl w:val="0"/>
          <w:numId w:val="62"/>
        </w:numPr>
        <w:rPr>
          <w:sz w:val="18"/>
          <w:szCs w:val="18"/>
        </w:rPr>
      </w:pPr>
      <w:r w:rsidRPr="003C3122">
        <w:rPr>
          <w:sz w:val="18"/>
          <w:szCs w:val="18"/>
        </w:rPr>
        <w:t>How bankrupts must assist</w:t>
      </w:r>
    </w:p>
    <w:p w14:paraId="20B7118A" w14:textId="77777777" w:rsidR="003C3122" w:rsidRPr="003C3122" w:rsidRDefault="003C3122" w:rsidP="003C3122">
      <w:pPr>
        <w:numPr>
          <w:ilvl w:val="0"/>
          <w:numId w:val="62"/>
        </w:numPr>
        <w:rPr>
          <w:sz w:val="18"/>
          <w:szCs w:val="18"/>
        </w:rPr>
      </w:pPr>
      <w:r w:rsidRPr="003C3122">
        <w:rPr>
          <w:sz w:val="18"/>
          <w:szCs w:val="18"/>
        </w:rPr>
        <w:t>What duties apply</w:t>
      </w:r>
    </w:p>
    <w:p w14:paraId="2A2891FB" w14:textId="77777777" w:rsidR="003C3122" w:rsidRPr="003C3122" w:rsidRDefault="003C3122" w:rsidP="003C3122">
      <w:pPr>
        <w:numPr>
          <w:ilvl w:val="0"/>
          <w:numId w:val="62"/>
        </w:numPr>
        <w:rPr>
          <w:sz w:val="18"/>
          <w:szCs w:val="18"/>
        </w:rPr>
      </w:pPr>
      <w:r w:rsidRPr="003C3122">
        <w:rPr>
          <w:sz w:val="18"/>
          <w:szCs w:val="18"/>
        </w:rPr>
        <w:t>Consequences and restrictions</w:t>
      </w:r>
    </w:p>
    <w:p w14:paraId="71752285" w14:textId="77777777" w:rsidR="003C3122" w:rsidRPr="003C3122" w:rsidRDefault="00000000" w:rsidP="003C3122">
      <w:pPr>
        <w:rPr>
          <w:sz w:val="18"/>
          <w:szCs w:val="18"/>
        </w:rPr>
      </w:pPr>
      <w:r>
        <w:rPr>
          <w:sz w:val="18"/>
          <w:szCs w:val="18"/>
        </w:rPr>
        <w:pict w14:anchorId="4EEEE74A">
          <v:rect id="_x0000_i1093" style="width:0;height:1.5pt" o:hralign="center" o:hrstd="t" o:hr="t" fillcolor="#a0a0a0" stroked="f"/>
        </w:pict>
      </w:r>
    </w:p>
    <w:p w14:paraId="35BA4E70" w14:textId="18BD6D78" w:rsidR="003C3122" w:rsidRDefault="002031DD" w:rsidP="002031DD">
      <w:pPr>
        <w:pStyle w:val="Heading3"/>
      </w:pPr>
      <w:r w:rsidRPr="002031DD">
        <w:t>3.</w:t>
      </w:r>
      <w:r w:rsidR="003C3122" w:rsidRPr="002031DD">
        <w:t>2.</w:t>
      </w:r>
      <w:r>
        <w:t>5</w:t>
      </w:r>
      <w:r w:rsidR="003C3122" w:rsidRPr="002031DD">
        <w:t>.1 OFFICIAL ASSIGNEE &amp; PRIVATE TRUSTEES</w:t>
      </w:r>
    </w:p>
    <w:p w14:paraId="7C40200A" w14:textId="6ED9FD19" w:rsidR="00C86BF2" w:rsidRPr="00C86BF2" w:rsidRDefault="00C86BF2" w:rsidP="00C86BF2">
      <w:pPr>
        <w:rPr>
          <w:sz w:val="18"/>
          <w:szCs w:val="18"/>
        </w:rPr>
      </w:pPr>
      <w:r w:rsidRPr="00C86BF2">
        <w:rPr>
          <w:sz w:val="18"/>
          <w:szCs w:val="18"/>
        </w:rPr>
        <w:t>Bankrupt’s estate is run by OA and PTs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9"/>
        <w:gridCol w:w="1213"/>
        <w:gridCol w:w="6354"/>
      </w:tblGrid>
      <w:tr w:rsidR="003C3122" w:rsidRPr="003C3122" w14:paraId="4DF21CD6" w14:textId="77777777" w:rsidTr="00C86BF2">
        <w:trPr>
          <w:tblHeader/>
          <w:tblCellSpacing w:w="15" w:type="dxa"/>
        </w:trPr>
        <w:tc>
          <w:tcPr>
            <w:tcW w:w="0" w:type="auto"/>
            <w:vAlign w:val="center"/>
            <w:hideMark/>
          </w:tcPr>
          <w:p w14:paraId="475FFDEC" w14:textId="77777777" w:rsidR="003C3122" w:rsidRPr="003C3122" w:rsidRDefault="003C3122" w:rsidP="003C3122">
            <w:pPr>
              <w:rPr>
                <w:b/>
                <w:bCs/>
                <w:sz w:val="18"/>
                <w:szCs w:val="18"/>
              </w:rPr>
            </w:pPr>
            <w:r w:rsidRPr="003C3122">
              <w:rPr>
                <w:b/>
                <w:bCs/>
                <w:sz w:val="18"/>
                <w:szCs w:val="18"/>
              </w:rPr>
              <w:t>Trustee</w:t>
            </w:r>
          </w:p>
        </w:tc>
        <w:tc>
          <w:tcPr>
            <w:tcW w:w="0" w:type="auto"/>
            <w:vAlign w:val="center"/>
            <w:hideMark/>
          </w:tcPr>
          <w:p w14:paraId="489D1B67" w14:textId="77777777" w:rsidR="003C3122" w:rsidRPr="003C3122" w:rsidRDefault="003C3122" w:rsidP="003C3122">
            <w:pPr>
              <w:rPr>
                <w:b/>
                <w:bCs/>
                <w:sz w:val="18"/>
                <w:szCs w:val="18"/>
              </w:rPr>
            </w:pPr>
            <w:r w:rsidRPr="003C3122">
              <w:rPr>
                <w:b/>
                <w:bCs/>
                <w:sz w:val="18"/>
                <w:szCs w:val="18"/>
              </w:rPr>
              <w:t>Statutory Source</w:t>
            </w:r>
          </w:p>
        </w:tc>
        <w:tc>
          <w:tcPr>
            <w:tcW w:w="0" w:type="auto"/>
            <w:vAlign w:val="center"/>
            <w:hideMark/>
          </w:tcPr>
          <w:p w14:paraId="4E3121FF" w14:textId="77777777" w:rsidR="003C3122" w:rsidRPr="003C3122" w:rsidRDefault="003C3122" w:rsidP="003C3122">
            <w:pPr>
              <w:rPr>
                <w:b/>
                <w:bCs/>
                <w:sz w:val="18"/>
                <w:szCs w:val="18"/>
              </w:rPr>
            </w:pPr>
            <w:r w:rsidRPr="003C3122">
              <w:rPr>
                <w:b/>
                <w:bCs/>
                <w:sz w:val="18"/>
                <w:szCs w:val="18"/>
              </w:rPr>
              <w:t>Powers / Duties</w:t>
            </w:r>
          </w:p>
        </w:tc>
      </w:tr>
      <w:tr w:rsidR="003C3122" w:rsidRPr="003C3122" w14:paraId="5169DC05" w14:textId="77777777" w:rsidTr="00C86BF2">
        <w:trPr>
          <w:tblCellSpacing w:w="15" w:type="dxa"/>
        </w:trPr>
        <w:tc>
          <w:tcPr>
            <w:tcW w:w="0" w:type="auto"/>
            <w:vAlign w:val="center"/>
            <w:hideMark/>
          </w:tcPr>
          <w:p w14:paraId="5C49187B" w14:textId="77777777" w:rsidR="003C3122" w:rsidRPr="003C3122" w:rsidRDefault="003C3122" w:rsidP="003C3122">
            <w:pPr>
              <w:rPr>
                <w:sz w:val="18"/>
                <w:szCs w:val="18"/>
              </w:rPr>
            </w:pPr>
            <w:r w:rsidRPr="003C3122">
              <w:rPr>
                <w:b/>
                <w:bCs/>
                <w:sz w:val="18"/>
                <w:szCs w:val="18"/>
              </w:rPr>
              <w:t>Official Assignee (OA)</w:t>
            </w:r>
          </w:p>
        </w:tc>
        <w:tc>
          <w:tcPr>
            <w:tcW w:w="0" w:type="auto"/>
            <w:vAlign w:val="center"/>
            <w:hideMark/>
          </w:tcPr>
          <w:p w14:paraId="7B3CFF3F" w14:textId="77777777" w:rsidR="003C3122" w:rsidRPr="003C3122" w:rsidRDefault="003C3122" w:rsidP="003C3122">
            <w:pPr>
              <w:rPr>
                <w:sz w:val="18"/>
                <w:szCs w:val="18"/>
              </w:rPr>
            </w:pPr>
            <w:r w:rsidRPr="003C3122">
              <w:rPr>
                <w:b/>
                <w:bCs/>
                <w:sz w:val="18"/>
                <w:szCs w:val="18"/>
              </w:rPr>
              <w:t>s 22–23, s 327</w:t>
            </w:r>
          </w:p>
        </w:tc>
        <w:tc>
          <w:tcPr>
            <w:tcW w:w="0" w:type="auto"/>
            <w:vAlign w:val="center"/>
            <w:hideMark/>
          </w:tcPr>
          <w:p w14:paraId="6E19088C" w14:textId="77777777" w:rsidR="003C3122" w:rsidRPr="003C3122" w:rsidRDefault="003C3122" w:rsidP="003C3122">
            <w:pPr>
              <w:rPr>
                <w:sz w:val="18"/>
                <w:szCs w:val="18"/>
              </w:rPr>
            </w:pPr>
            <w:r w:rsidRPr="003C3122">
              <w:rPr>
                <w:sz w:val="18"/>
                <w:szCs w:val="18"/>
              </w:rPr>
              <w:t>Receiver of bankrupt's property (s 327(1)(b)); Investigates conduct (s 22); Manages estate (s 23(3))</w:t>
            </w:r>
          </w:p>
        </w:tc>
      </w:tr>
      <w:tr w:rsidR="003C3122" w:rsidRPr="003C3122" w14:paraId="305F5A47" w14:textId="77777777" w:rsidTr="00C86BF2">
        <w:trPr>
          <w:tblCellSpacing w:w="15" w:type="dxa"/>
        </w:trPr>
        <w:tc>
          <w:tcPr>
            <w:tcW w:w="0" w:type="auto"/>
            <w:vAlign w:val="center"/>
            <w:hideMark/>
          </w:tcPr>
          <w:p w14:paraId="652A7AB7" w14:textId="77777777" w:rsidR="003C3122" w:rsidRPr="003C3122" w:rsidRDefault="003C3122" w:rsidP="003C3122">
            <w:pPr>
              <w:rPr>
                <w:sz w:val="18"/>
                <w:szCs w:val="18"/>
              </w:rPr>
            </w:pPr>
            <w:r w:rsidRPr="003C3122">
              <w:rPr>
                <w:b/>
                <w:bCs/>
                <w:sz w:val="18"/>
                <w:szCs w:val="18"/>
              </w:rPr>
              <w:t>Private Trustee (PT)</w:t>
            </w:r>
          </w:p>
        </w:tc>
        <w:tc>
          <w:tcPr>
            <w:tcW w:w="0" w:type="auto"/>
            <w:vAlign w:val="center"/>
            <w:hideMark/>
          </w:tcPr>
          <w:p w14:paraId="29B2A296" w14:textId="77777777" w:rsidR="003C3122" w:rsidRPr="003C3122" w:rsidRDefault="003C3122" w:rsidP="003C3122">
            <w:pPr>
              <w:rPr>
                <w:sz w:val="18"/>
                <w:szCs w:val="18"/>
              </w:rPr>
            </w:pPr>
            <w:r w:rsidRPr="003C3122">
              <w:rPr>
                <w:b/>
                <w:bCs/>
                <w:sz w:val="18"/>
                <w:szCs w:val="18"/>
              </w:rPr>
              <w:t>s 36–39 IRDA</w:t>
            </w:r>
          </w:p>
        </w:tc>
        <w:tc>
          <w:tcPr>
            <w:tcW w:w="0" w:type="auto"/>
            <w:vAlign w:val="center"/>
            <w:hideMark/>
          </w:tcPr>
          <w:p w14:paraId="451421BE" w14:textId="77777777" w:rsidR="003C3122" w:rsidRPr="003C3122" w:rsidRDefault="003C3122" w:rsidP="003C3122">
            <w:pPr>
              <w:rPr>
                <w:sz w:val="18"/>
                <w:szCs w:val="18"/>
              </w:rPr>
            </w:pPr>
            <w:r w:rsidRPr="003C3122">
              <w:rPr>
                <w:sz w:val="18"/>
                <w:szCs w:val="18"/>
              </w:rPr>
              <w:t>Appointed by court (s 36); Mandatory if institutional creditor involved (s 36(2)); Must be licensed (s 37); Same duties as OA (s 39)</w:t>
            </w:r>
          </w:p>
        </w:tc>
      </w:tr>
    </w:tbl>
    <w:p w14:paraId="176FA990" w14:textId="77777777" w:rsidR="00C86BF2" w:rsidRDefault="00C86BF2" w:rsidP="003C3122">
      <w:pPr>
        <w:rPr>
          <w:rFonts w:ascii="Segoe UI Emoji" w:hAnsi="Segoe UI Emoji" w:cs="Segoe UI Emoji"/>
          <w:sz w:val="18"/>
          <w:szCs w:val="18"/>
        </w:rPr>
      </w:pPr>
    </w:p>
    <w:p w14:paraId="551730FB" w14:textId="3A8B9213" w:rsidR="003C3122" w:rsidRPr="003C3122" w:rsidRDefault="003C3122" w:rsidP="003C3122">
      <w:pPr>
        <w:rPr>
          <w:sz w:val="18"/>
          <w:szCs w:val="18"/>
        </w:rPr>
      </w:pPr>
      <w:r w:rsidRPr="003C3122">
        <w:rPr>
          <w:rFonts w:ascii="Segoe UI Emoji" w:hAnsi="Segoe UI Emoji" w:cs="Segoe UI Emoji"/>
          <w:sz w:val="18"/>
          <w:szCs w:val="18"/>
        </w:rPr>
        <w:t>🔍</w:t>
      </w:r>
      <w:r w:rsidRPr="003C3122">
        <w:rPr>
          <w:sz w:val="18"/>
          <w:szCs w:val="18"/>
        </w:rPr>
        <w:t xml:space="preserve"> </w:t>
      </w:r>
      <w:r w:rsidRPr="003C3122">
        <w:rPr>
          <w:b/>
          <w:bCs/>
          <w:sz w:val="18"/>
          <w:szCs w:val="18"/>
        </w:rPr>
        <w:t>Institutional Creditor Definition (s 36(3))</w:t>
      </w:r>
      <w:r w:rsidRPr="003C3122">
        <w:rPr>
          <w:sz w:val="18"/>
          <w:szCs w:val="18"/>
        </w:rPr>
        <w:br/>
        <w:t>Bank, finance company, or undertaking with:</w:t>
      </w:r>
    </w:p>
    <w:p w14:paraId="75BEE931" w14:textId="77777777" w:rsidR="003C3122" w:rsidRPr="003C3122" w:rsidRDefault="003C3122" w:rsidP="00C86BF2">
      <w:pPr>
        <w:numPr>
          <w:ilvl w:val="0"/>
          <w:numId w:val="63"/>
        </w:numPr>
        <w:spacing w:after="0" w:line="240" w:lineRule="auto"/>
        <w:rPr>
          <w:sz w:val="18"/>
          <w:szCs w:val="18"/>
        </w:rPr>
      </w:pPr>
      <w:r w:rsidRPr="003C3122">
        <w:rPr>
          <w:sz w:val="18"/>
          <w:szCs w:val="18"/>
        </w:rPr>
        <w:t xml:space="preserve">Annual turnover &gt; $100m </w:t>
      </w:r>
      <w:r w:rsidRPr="003C3122">
        <w:rPr>
          <w:b/>
          <w:bCs/>
          <w:sz w:val="18"/>
          <w:szCs w:val="18"/>
        </w:rPr>
        <w:t>and</w:t>
      </w:r>
    </w:p>
    <w:p w14:paraId="3804FF1A" w14:textId="0BBD07D1" w:rsidR="003C3122" w:rsidRDefault="003C3122" w:rsidP="00C86BF2">
      <w:pPr>
        <w:numPr>
          <w:ilvl w:val="0"/>
          <w:numId w:val="63"/>
        </w:numPr>
        <w:spacing w:after="0" w:line="240" w:lineRule="auto"/>
        <w:rPr>
          <w:sz w:val="18"/>
          <w:szCs w:val="18"/>
        </w:rPr>
      </w:pPr>
      <w:r w:rsidRPr="003C3122">
        <w:rPr>
          <w:sz w:val="18"/>
          <w:szCs w:val="18"/>
        </w:rPr>
        <w:t>200 employees in relevant period</w:t>
      </w:r>
    </w:p>
    <w:p w14:paraId="00879B71" w14:textId="77777777" w:rsidR="00C86BF2" w:rsidRPr="003C3122" w:rsidRDefault="00C86BF2" w:rsidP="00C86BF2">
      <w:pPr>
        <w:spacing w:after="0" w:line="240" w:lineRule="auto"/>
        <w:ind w:left="720"/>
        <w:rPr>
          <w:sz w:val="18"/>
          <w:szCs w:val="18"/>
        </w:rPr>
      </w:pPr>
    </w:p>
    <w:p w14:paraId="32BB5D7D" w14:textId="77777777" w:rsidR="003C3122" w:rsidRPr="003C3122" w:rsidRDefault="003C3122" w:rsidP="003C3122">
      <w:pPr>
        <w:rPr>
          <w:sz w:val="18"/>
          <w:szCs w:val="18"/>
        </w:rPr>
      </w:pPr>
      <w:r w:rsidRPr="003C3122">
        <w:rPr>
          <w:rFonts w:ascii="Segoe UI Emoji" w:hAnsi="Segoe UI Emoji" w:cs="Segoe UI Emoji"/>
          <w:sz w:val="18"/>
          <w:szCs w:val="18"/>
        </w:rPr>
        <w:t>🔍</w:t>
      </w:r>
      <w:r w:rsidRPr="003C3122">
        <w:rPr>
          <w:sz w:val="18"/>
          <w:szCs w:val="18"/>
        </w:rPr>
        <w:t xml:space="preserve"> </w:t>
      </w:r>
      <w:r w:rsidRPr="003C3122">
        <w:rPr>
          <w:b/>
          <w:bCs/>
          <w:sz w:val="18"/>
          <w:szCs w:val="18"/>
        </w:rPr>
        <w:t>Remuneration of Trustee (IRDA Rule 47)</w:t>
      </w:r>
      <w:r w:rsidRPr="003C3122">
        <w:rPr>
          <w:sz w:val="18"/>
          <w:szCs w:val="18"/>
        </w:rPr>
        <w:br/>
        <w:t>Court considers:</w:t>
      </w:r>
    </w:p>
    <w:p w14:paraId="58FE6478" w14:textId="77777777" w:rsidR="003C3122" w:rsidRPr="003C3122" w:rsidRDefault="003C3122" w:rsidP="00C86BF2">
      <w:pPr>
        <w:numPr>
          <w:ilvl w:val="0"/>
          <w:numId w:val="63"/>
        </w:numPr>
        <w:spacing w:after="0" w:line="240" w:lineRule="auto"/>
        <w:rPr>
          <w:sz w:val="18"/>
          <w:szCs w:val="18"/>
        </w:rPr>
      </w:pPr>
      <w:r w:rsidRPr="003C3122">
        <w:rPr>
          <w:sz w:val="18"/>
          <w:szCs w:val="18"/>
        </w:rPr>
        <w:t>Complexity</w:t>
      </w:r>
    </w:p>
    <w:p w14:paraId="32612430" w14:textId="77777777" w:rsidR="003C3122" w:rsidRPr="003C3122" w:rsidRDefault="003C3122" w:rsidP="00C86BF2">
      <w:pPr>
        <w:numPr>
          <w:ilvl w:val="0"/>
          <w:numId w:val="63"/>
        </w:numPr>
        <w:spacing w:after="0" w:line="240" w:lineRule="auto"/>
        <w:rPr>
          <w:sz w:val="18"/>
          <w:szCs w:val="18"/>
        </w:rPr>
      </w:pPr>
      <w:r w:rsidRPr="003C3122">
        <w:rPr>
          <w:sz w:val="18"/>
          <w:szCs w:val="18"/>
        </w:rPr>
        <w:t>Degree of responsibility</w:t>
      </w:r>
    </w:p>
    <w:p w14:paraId="53B6220C" w14:textId="77777777" w:rsidR="003C3122" w:rsidRPr="003C3122" w:rsidRDefault="003C3122" w:rsidP="00C86BF2">
      <w:pPr>
        <w:numPr>
          <w:ilvl w:val="0"/>
          <w:numId w:val="63"/>
        </w:numPr>
        <w:spacing w:after="0" w:line="240" w:lineRule="auto"/>
        <w:rPr>
          <w:sz w:val="18"/>
          <w:szCs w:val="18"/>
        </w:rPr>
      </w:pPr>
      <w:r w:rsidRPr="003C3122">
        <w:rPr>
          <w:sz w:val="18"/>
          <w:szCs w:val="18"/>
        </w:rPr>
        <w:t>Effectiveness</w:t>
      </w:r>
    </w:p>
    <w:p w14:paraId="0D4513AF" w14:textId="77777777" w:rsidR="003C3122" w:rsidRPr="003C3122" w:rsidRDefault="003C3122" w:rsidP="00C86BF2">
      <w:pPr>
        <w:numPr>
          <w:ilvl w:val="0"/>
          <w:numId w:val="63"/>
        </w:numPr>
        <w:spacing w:after="0" w:line="240" w:lineRule="auto"/>
        <w:rPr>
          <w:sz w:val="18"/>
          <w:szCs w:val="18"/>
        </w:rPr>
      </w:pPr>
      <w:r w:rsidRPr="003C3122">
        <w:rPr>
          <w:sz w:val="18"/>
          <w:szCs w:val="18"/>
        </w:rPr>
        <w:t>Value/nature of estate</w:t>
      </w:r>
    </w:p>
    <w:p w14:paraId="2E10D493" w14:textId="77777777" w:rsidR="003C3122" w:rsidRPr="003C3122" w:rsidRDefault="00000000" w:rsidP="003C3122">
      <w:pPr>
        <w:rPr>
          <w:sz w:val="18"/>
          <w:szCs w:val="18"/>
        </w:rPr>
      </w:pPr>
      <w:r>
        <w:rPr>
          <w:sz w:val="18"/>
          <w:szCs w:val="18"/>
        </w:rPr>
        <w:pict w14:anchorId="3E2BE6D0">
          <v:rect id="_x0000_i1094" style="width:0;height:1.5pt" o:hralign="center" o:hrstd="t" o:hr="t" fillcolor="#a0a0a0" stroked="f"/>
        </w:pict>
      </w:r>
    </w:p>
    <w:p w14:paraId="56B7E77D" w14:textId="39E616C0" w:rsidR="003C3122" w:rsidRPr="003C3122" w:rsidRDefault="002031DD" w:rsidP="002031DD">
      <w:pPr>
        <w:pStyle w:val="Heading3"/>
      </w:pPr>
      <w:r>
        <w:t>3.</w:t>
      </w:r>
      <w:r w:rsidR="003C3122" w:rsidRPr="003C3122">
        <w:t>2.</w:t>
      </w:r>
      <w:r>
        <w:t>5</w:t>
      </w:r>
      <w:r w:rsidR="003C3122" w:rsidRPr="003C3122">
        <w:t>.2 EFFECT OF BANKRUPTCY ORDER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0"/>
        <w:gridCol w:w="1459"/>
        <w:gridCol w:w="5277"/>
      </w:tblGrid>
      <w:tr w:rsidR="003C3122" w:rsidRPr="003C3122" w14:paraId="474BA562" w14:textId="77777777" w:rsidTr="00C86BF2">
        <w:trPr>
          <w:tblHeader/>
          <w:tblCellSpacing w:w="15" w:type="dxa"/>
        </w:trPr>
        <w:tc>
          <w:tcPr>
            <w:tcW w:w="0" w:type="auto"/>
            <w:vAlign w:val="center"/>
            <w:hideMark/>
          </w:tcPr>
          <w:p w14:paraId="68388950" w14:textId="77777777" w:rsidR="003C3122" w:rsidRPr="003C3122" w:rsidRDefault="003C3122" w:rsidP="003C3122">
            <w:pPr>
              <w:rPr>
                <w:b/>
                <w:bCs/>
                <w:sz w:val="18"/>
                <w:szCs w:val="18"/>
              </w:rPr>
            </w:pPr>
            <w:r w:rsidRPr="003C3122">
              <w:rPr>
                <w:b/>
                <w:bCs/>
                <w:sz w:val="18"/>
                <w:szCs w:val="18"/>
              </w:rPr>
              <w:t>Effect</w:t>
            </w:r>
          </w:p>
        </w:tc>
        <w:tc>
          <w:tcPr>
            <w:tcW w:w="0" w:type="auto"/>
            <w:vAlign w:val="center"/>
            <w:hideMark/>
          </w:tcPr>
          <w:p w14:paraId="5BF8B946" w14:textId="77777777" w:rsidR="003C3122" w:rsidRPr="003C3122" w:rsidRDefault="003C3122" w:rsidP="003C3122">
            <w:pPr>
              <w:rPr>
                <w:b/>
                <w:bCs/>
                <w:sz w:val="18"/>
                <w:szCs w:val="18"/>
              </w:rPr>
            </w:pPr>
            <w:r w:rsidRPr="003C3122">
              <w:rPr>
                <w:b/>
                <w:bCs/>
                <w:sz w:val="18"/>
                <w:szCs w:val="18"/>
              </w:rPr>
              <w:t>Statutory Source</w:t>
            </w:r>
          </w:p>
        </w:tc>
        <w:tc>
          <w:tcPr>
            <w:tcW w:w="0" w:type="auto"/>
            <w:vAlign w:val="center"/>
            <w:hideMark/>
          </w:tcPr>
          <w:p w14:paraId="6FE88BE4" w14:textId="77777777" w:rsidR="003C3122" w:rsidRPr="003C3122" w:rsidRDefault="003C3122" w:rsidP="003C3122">
            <w:pPr>
              <w:rPr>
                <w:b/>
                <w:bCs/>
                <w:sz w:val="18"/>
                <w:szCs w:val="18"/>
              </w:rPr>
            </w:pPr>
            <w:r w:rsidRPr="003C3122">
              <w:rPr>
                <w:b/>
                <w:bCs/>
                <w:sz w:val="18"/>
                <w:szCs w:val="18"/>
              </w:rPr>
              <w:t>How It Works</w:t>
            </w:r>
          </w:p>
        </w:tc>
      </w:tr>
      <w:tr w:rsidR="003C3122" w:rsidRPr="003C3122" w14:paraId="33DB7EA1" w14:textId="77777777" w:rsidTr="00C86BF2">
        <w:trPr>
          <w:tblCellSpacing w:w="15" w:type="dxa"/>
        </w:trPr>
        <w:tc>
          <w:tcPr>
            <w:tcW w:w="0" w:type="auto"/>
            <w:vAlign w:val="center"/>
            <w:hideMark/>
          </w:tcPr>
          <w:p w14:paraId="3C148EAC" w14:textId="77777777" w:rsidR="003C3122" w:rsidRPr="003C3122" w:rsidRDefault="003C3122" w:rsidP="003C3122">
            <w:pPr>
              <w:rPr>
                <w:sz w:val="18"/>
                <w:szCs w:val="18"/>
              </w:rPr>
            </w:pPr>
            <w:r w:rsidRPr="003C3122">
              <w:rPr>
                <w:sz w:val="18"/>
                <w:szCs w:val="18"/>
              </w:rPr>
              <w:t>Property vests in OA</w:t>
            </w:r>
          </w:p>
        </w:tc>
        <w:tc>
          <w:tcPr>
            <w:tcW w:w="0" w:type="auto"/>
            <w:vAlign w:val="center"/>
            <w:hideMark/>
          </w:tcPr>
          <w:p w14:paraId="7BB22FCD" w14:textId="77777777" w:rsidR="003C3122" w:rsidRPr="003C3122" w:rsidRDefault="003C3122" w:rsidP="003C3122">
            <w:pPr>
              <w:rPr>
                <w:sz w:val="18"/>
                <w:szCs w:val="18"/>
              </w:rPr>
            </w:pPr>
            <w:r w:rsidRPr="003C3122">
              <w:rPr>
                <w:b/>
                <w:bCs/>
                <w:sz w:val="18"/>
                <w:szCs w:val="18"/>
              </w:rPr>
              <w:t>s 327(1)(a)</w:t>
            </w:r>
          </w:p>
        </w:tc>
        <w:tc>
          <w:tcPr>
            <w:tcW w:w="0" w:type="auto"/>
            <w:vAlign w:val="center"/>
            <w:hideMark/>
          </w:tcPr>
          <w:p w14:paraId="7DE0CB12" w14:textId="77777777" w:rsidR="003C3122" w:rsidRPr="003C3122" w:rsidRDefault="003C3122" w:rsidP="003C3122">
            <w:pPr>
              <w:rPr>
                <w:sz w:val="18"/>
                <w:szCs w:val="18"/>
              </w:rPr>
            </w:pPr>
            <w:r w:rsidRPr="003C3122">
              <w:rPr>
                <w:sz w:val="18"/>
                <w:szCs w:val="18"/>
              </w:rPr>
              <w:t>No further transfer needed</w:t>
            </w:r>
          </w:p>
        </w:tc>
      </w:tr>
      <w:tr w:rsidR="003C3122" w:rsidRPr="003C3122" w14:paraId="1F5CA07D" w14:textId="77777777" w:rsidTr="00C86BF2">
        <w:trPr>
          <w:tblCellSpacing w:w="15" w:type="dxa"/>
        </w:trPr>
        <w:tc>
          <w:tcPr>
            <w:tcW w:w="0" w:type="auto"/>
            <w:vAlign w:val="center"/>
            <w:hideMark/>
          </w:tcPr>
          <w:p w14:paraId="0695C188" w14:textId="77777777" w:rsidR="003C3122" w:rsidRPr="003C3122" w:rsidRDefault="003C3122" w:rsidP="003C3122">
            <w:pPr>
              <w:rPr>
                <w:sz w:val="18"/>
                <w:szCs w:val="18"/>
              </w:rPr>
            </w:pPr>
            <w:r w:rsidRPr="003C3122">
              <w:rPr>
                <w:sz w:val="18"/>
                <w:szCs w:val="18"/>
              </w:rPr>
              <w:t>OA = Receiver</w:t>
            </w:r>
          </w:p>
        </w:tc>
        <w:tc>
          <w:tcPr>
            <w:tcW w:w="0" w:type="auto"/>
            <w:vAlign w:val="center"/>
            <w:hideMark/>
          </w:tcPr>
          <w:p w14:paraId="3A2E261E" w14:textId="77777777" w:rsidR="003C3122" w:rsidRPr="003C3122" w:rsidRDefault="003C3122" w:rsidP="003C3122">
            <w:pPr>
              <w:rPr>
                <w:sz w:val="18"/>
                <w:szCs w:val="18"/>
              </w:rPr>
            </w:pPr>
            <w:r w:rsidRPr="003C3122">
              <w:rPr>
                <w:b/>
                <w:bCs/>
                <w:sz w:val="18"/>
                <w:szCs w:val="18"/>
              </w:rPr>
              <w:t>s 327(1)(b)</w:t>
            </w:r>
          </w:p>
        </w:tc>
        <w:tc>
          <w:tcPr>
            <w:tcW w:w="0" w:type="auto"/>
            <w:vAlign w:val="center"/>
            <w:hideMark/>
          </w:tcPr>
          <w:p w14:paraId="17793115" w14:textId="77777777" w:rsidR="003C3122" w:rsidRPr="003C3122" w:rsidRDefault="003C3122" w:rsidP="003C3122">
            <w:pPr>
              <w:rPr>
                <w:sz w:val="18"/>
                <w:szCs w:val="18"/>
              </w:rPr>
            </w:pPr>
            <w:r w:rsidRPr="003C3122">
              <w:rPr>
                <w:sz w:val="18"/>
                <w:szCs w:val="18"/>
              </w:rPr>
              <w:t>OA takes control of all assets</w:t>
            </w:r>
          </w:p>
        </w:tc>
      </w:tr>
      <w:tr w:rsidR="003C3122" w:rsidRPr="003C3122" w14:paraId="698DAF11" w14:textId="77777777" w:rsidTr="00C86BF2">
        <w:trPr>
          <w:tblCellSpacing w:w="15" w:type="dxa"/>
        </w:trPr>
        <w:tc>
          <w:tcPr>
            <w:tcW w:w="0" w:type="auto"/>
            <w:vAlign w:val="center"/>
            <w:hideMark/>
          </w:tcPr>
          <w:p w14:paraId="3F85952E" w14:textId="77777777" w:rsidR="003C3122" w:rsidRPr="003C3122" w:rsidRDefault="003C3122" w:rsidP="003C3122">
            <w:pPr>
              <w:rPr>
                <w:sz w:val="18"/>
                <w:szCs w:val="18"/>
              </w:rPr>
            </w:pPr>
            <w:r w:rsidRPr="003C3122">
              <w:rPr>
                <w:sz w:val="18"/>
                <w:szCs w:val="18"/>
              </w:rPr>
              <w:t>Moratorium</w:t>
            </w:r>
          </w:p>
        </w:tc>
        <w:tc>
          <w:tcPr>
            <w:tcW w:w="0" w:type="auto"/>
            <w:vAlign w:val="center"/>
            <w:hideMark/>
          </w:tcPr>
          <w:p w14:paraId="02B8E147" w14:textId="77777777" w:rsidR="003C3122" w:rsidRPr="003C3122" w:rsidRDefault="003C3122" w:rsidP="003C3122">
            <w:pPr>
              <w:rPr>
                <w:sz w:val="18"/>
                <w:szCs w:val="18"/>
              </w:rPr>
            </w:pPr>
            <w:r w:rsidRPr="003C3122">
              <w:rPr>
                <w:b/>
                <w:bCs/>
                <w:sz w:val="18"/>
                <w:szCs w:val="18"/>
              </w:rPr>
              <w:t>s 327(1)(c)</w:t>
            </w:r>
          </w:p>
        </w:tc>
        <w:tc>
          <w:tcPr>
            <w:tcW w:w="0" w:type="auto"/>
            <w:vAlign w:val="center"/>
            <w:hideMark/>
          </w:tcPr>
          <w:p w14:paraId="09A712EC" w14:textId="77777777" w:rsidR="003C3122" w:rsidRPr="003C3122" w:rsidRDefault="003C3122" w:rsidP="003C3122">
            <w:pPr>
              <w:rPr>
                <w:sz w:val="18"/>
                <w:szCs w:val="18"/>
              </w:rPr>
            </w:pPr>
            <w:r w:rsidRPr="003C3122">
              <w:rPr>
                <w:sz w:val="18"/>
                <w:szCs w:val="18"/>
              </w:rPr>
              <w:t>No legal actions without court leave</w:t>
            </w:r>
          </w:p>
        </w:tc>
      </w:tr>
      <w:tr w:rsidR="003C3122" w:rsidRPr="003C3122" w14:paraId="2F64CCF4" w14:textId="77777777" w:rsidTr="00C86BF2">
        <w:trPr>
          <w:tblCellSpacing w:w="15" w:type="dxa"/>
        </w:trPr>
        <w:tc>
          <w:tcPr>
            <w:tcW w:w="0" w:type="auto"/>
            <w:vAlign w:val="center"/>
            <w:hideMark/>
          </w:tcPr>
          <w:p w14:paraId="7B820D02" w14:textId="77777777" w:rsidR="003C3122" w:rsidRPr="003C3122" w:rsidRDefault="003C3122" w:rsidP="003C3122">
            <w:pPr>
              <w:rPr>
                <w:sz w:val="18"/>
                <w:szCs w:val="18"/>
              </w:rPr>
            </w:pPr>
            <w:r w:rsidRPr="003C3122">
              <w:rPr>
                <w:sz w:val="18"/>
                <w:szCs w:val="18"/>
              </w:rPr>
              <w:lastRenderedPageBreak/>
              <w:t>Secured creditors preserved</w:t>
            </w:r>
          </w:p>
        </w:tc>
        <w:tc>
          <w:tcPr>
            <w:tcW w:w="0" w:type="auto"/>
            <w:vAlign w:val="center"/>
            <w:hideMark/>
          </w:tcPr>
          <w:p w14:paraId="473A0195" w14:textId="77777777" w:rsidR="003C3122" w:rsidRPr="003C3122" w:rsidRDefault="003C3122" w:rsidP="003C3122">
            <w:pPr>
              <w:rPr>
                <w:sz w:val="18"/>
                <w:szCs w:val="18"/>
              </w:rPr>
            </w:pPr>
            <w:r w:rsidRPr="003C3122">
              <w:rPr>
                <w:b/>
                <w:bCs/>
                <w:sz w:val="18"/>
                <w:szCs w:val="18"/>
              </w:rPr>
              <w:t>s 327(3)</w:t>
            </w:r>
          </w:p>
        </w:tc>
        <w:tc>
          <w:tcPr>
            <w:tcW w:w="0" w:type="auto"/>
            <w:vAlign w:val="center"/>
            <w:hideMark/>
          </w:tcPr>
          <w:p w14:paraId="175B94B6" w14:textId="77777777" w:rsidR="003C3122" w:rsidRPr="003C3122" w:rsidRDefault="003C3122" w:rsidP="003C3122">
            <w:pPr>
              <w:rPr>
                <w:sz w:val="18"/>
                <w:szCs w:val="18"/>
              </w:rPr>
            </w:pPr>
            <w:r w:rsidRPr="003C3122">
              <w:rPr>
                <w:sz w:val="18"/>
                <w:szCs w:val="18"/>
              </w:rPr>
              <w:t>May still enforce security</w:t>
            </w:r>
          </w:p>
        </w:tc>
      </w:tr>
      <w:tr w:rsidR="003C3122" w:rsidRPr="003C3122" w14:paraId="67A7B66F" w14:textId="77777777" w:rsidTr="00C86BF2">
        <w:trPr>
          <w:tblCellSpacing w:w="15" w:type="dxa"/>
        </w:trPr>
        <w:tc>
          <w:tcPr>
            <w:tcW w:w="0" w:type="auto"/>
            <w:vAlign w:val="center"/>
            <w:hideMark/>
          </w:tcPr>
          <w:p w14:paraId="49178761" w14:textId="77777777" w:rsidR="003C3122" w:rsidRPr="003C3122" w:rsidRDefault="003C3122" w:rsidP="003C3122">
            <w:pPr>
              <w:rPr>
                <w:sz w:val="18"/>
                <w:szCs w:val="18"/>
              </w:rPr>
            </w:pPr>
            <w:r w:rsidRPr="003C3122">
              <w:rPr>
                <w:sz w:val="18"/>
                <w:szCs w:val="18"/>
              </w:rPr>
              <w:t>Interest claim limits</w:t>
            </w:r>
          </w:p>
        </w:tc>
        <w:tc>
          <w:tcPr>
            <w:tcW w:w="0" w:type="auto"/>
            <w:vAlign w:val="center"/>
            <w:hideMark/>
          </w:tcPr>
          <w:p w14:paraId="26B16CCE" w14:textId="77777777" w:rsidR="003C3122" w:rsidRPr="003C3122" w:rsidRDefault="003C3122" w:rsidP="003C3122">
            <w:pPr>
              <w:rPr>
                <w:sz w:val="18"/>
                <w:szCs w:val="18"/>
              </w:rPr>
            </w:pPr>
            <w:r w:rsidRPr="003C3122">
              <w:rPr>
                <w:b/>
                <w:bCs/>
                <w:sz w:val="18"/>
                <w:szCs w:val="18"/>
              </w:rPr>
              <w:t>s 327(4)</w:t>
            </w:r>
          </w:p>
        </w:tc>
        <w:tc>
          <w:tcPr>
            <w:tcW w:w="0" w:type="auto"/>
            <w:vAlign w:val="center"/>
            <w:hideMark/>
          </w:tcPr>
          <w:p w14:paraId="7FA7E922" w14:textId="77777777" w:rsidR="003C3122" w:rsidRPr="003C3122" w:rsidRDefault="003C3122" w:rsidP="003C3122">
            <w:pPr>
              <w:rPr>
                <w:sz w:val="18"/>
                <w:szCs w:val="18"/>
              </w:rPr>
            </w:pPr>
            <w:r w:rsidRPr="003C3122">
              <w:rPr>
                <w:sz w:val="18"/>
                <w:szCs w:val="18"/>
              </w:rPr>
              <w:t>Must notify OA within 30 days and realise security within 12 months</w:t>
            </w:r>
          </w:p>
        </w:tc>
      </w:tr>
    </w:tbl>
    <w:p w14:paraId="280EAE8C" w14:textId="77777777" w:rsidR="003C3122" w:rsidRPr="003C3122" w:rsidRDefault="00000000" w:rsidP="003C3122">
      <w:pPr>
        <w:rPr>
          <w:sz w:val="18"/>
          <w:szCs w:val="18"/>
        </w:rPr>
      </w:pPr>
      <w:r>
        <w:rPr>
          <w:sz w:val="18"/>
          <w:szCs w:val="18"/>
        </w:rPr>
        <w:pict w14:anchorId="354286BD">
          <v:rect id="_x0000_i1095" style="width:0;height:1.5pt" o:hralign="center" o:hrstd="t" o:hr="t" fillcolor="#a0a0a0" stroked="f"/>
        </w:pict>
      </w:r>
    </w:p>
    <w:p w14:paraId="564AEBC1" w14:textId="62DBB162" w:rsidR="003C3122" w:rsidRPr="003C3122" w:rsidRDefault="002031DD" w:rsidP="002031DD">
      <w:pPr>
        <w:pStyle w:val="Heading3"/>
      </w:pPr>
      <w:r>
        <w:t>3.</w:t>
      </w:r>
      <w:r w:rsidR="003C3122" w:rsidRPr="003C3122">
        <w:t>2.</w:t>
      </w:r>
      <w:r>
        <w:t>5</w:t>
      </w:r>
      <w:r w:rsidR="003C3122" w:rsidRPr="003C3122">
        <w:t>.3 VOID DISPOSITIONS (s 328)</w:t>
      </w:r>
    </w:p>
    <w:p w14:paraId="13431C1D" w14:textId="77777777" w:rsidR="003C3122" w:rsidRPr="003C3122" w:rsidRDefault="003C3122" w:rsidP="003C3122">
      <w:pPr>
        <w:rPr>
          <w:sz w:val="18"/>
          <w:szCs w:val="18"/>
        </w:rPr>
      </w:pPr>
      <w:r w:rsidRPr="003C3122">
        <w:rPr>
          <w:rFonts w:ascii="Segoe UI Emoji" w:hAnsi="Segoe UI Emoji" w:cs="Segoe UI Emoji"/>
          <w:sz w:val="18"/>
          <w:szCs w:val="18"/>
        </w:rPr>
        <w:t>📖</w:t>
      </w:r>
      <w:r w:rsidRPr="003C3122">
        <w:rPr>
          <w:sz w:val="18"/>
          <w:szCs w:val="18"/>
        </w:rPr>
        <w:t xml:space="preserve"> All dispositions made between bankruptcy application and order are void unless court consented or later ratified.</w:t>
      </w:r>
    </w:p>
    <w:p w14:paraId="109A4593" w14:textId="77777777" w:rsidR="003C3122" w:rsidRPr="003C3122" w:rsidRDefault="003C3122" w:rsidP="003C3122">
      <w:pPr>
        <w:rPr>
          <w:sz w:val="18"/>
          <w:szCs w:val="18"/>
        </w:rPr>
      </w:pPr>
      <w:r w:rsidRPr="003C3122">
        <w:rPr>
          <w:b/>
          <w:bCs/>
          <w:sz w:val="18"/>
          <w:szCs w:val="18"/>
        </w:rPr>
        <w:t>Includes:</w:t>
      </w:r>
    </w:p>
    <w:p w14:paraId="096BE55B" w14:textId="77777777" w:rsidR="003C3122" w:rsidRPr="003C3122" w:rsidRDefault="003C3122" w:rsidP="003C3122">
      <w:pPr>
        <w:numPr>
          <w:ilvl w:val="0"/>
          <w:numId w:val="65"/>
        </w:numPr>
        <w:rPr>
          <w:sz w:val="18"/>
          <w:szCs w:val="18"/>
        </w:rPr>
      </w:pPr>
      <w:r w:rsidRPr="003C3122">
        <w:rPr>
          <w:sz w:val="18"/>
          <w:szCs w:val="18"/>
        </w:rPr>
        <w:t>Payments, transfers, settlements (even via court order)</w:t>
      </w:r>
      <w:r w:rsidRPr="003C3122">
        <w:rPr>
          <w:sz w:val="18"/>
          <w:szCs w:val="18"/>
        </w:rPr>
        <w:br/>
      </w:r>
      <w:r w:rsidRPr="003C3122">
        <w:rPr>
          <w:b/>
          <w:bCs/>
          <w:sz w:val="18"/>
          <w:szCs w:val="18"/>
        </w:rPr>
        <w:t>→</w:t>
      </w:r>
      <w:r w:rsidRPr="003C3122">
        <w:rPr>
          <w:sz w:val="18"/>
          <w:szCs w:val="18"/>
        </w:rPr>
        <w:t xml:space="preserve"> Cheo Sharon Andriesz [2013] 2 SLR 297: Consent orders also void unless court-ratified.</w:t>
      </w:r>
    </w:p>
    <w:p w14:paraId="0B4A9C71" w14:textId="77777777" w:rsidR="003C3122" w:rsidRPr="003C3122" w:rsidRDefault="003C3122" w:rsidP="003C3122">
      <w:pPr>
        <w:rPr>
          <w:sz w:val="18"/>
          <w:szCs w:val="18"/>
        </w:rPr>
      </w:pPr>
      <w:r w:rsidRPr="003C3122">
        <w:rPr>
          <w:rFonts w:ascii="Segoe UI Emoji" w:hAnsi="Segoe UI Emoji" w:cs="Segoe UI Emoji"/>
          <w:sz w:val="18"/>
          <w:szCs w:val="18"/>
        </w:rPr>
        <w:t>❗</w:t>
      </w:r>
      <w:r w:rsidRPr="003C3122">
        <w:rPr>
          <w:sz w:val="18"/>
          <w:szCs w:val="18"/>
        </w:rPr>
        <w:t xml:space="preserve"> </w:t>
      </w:r>
      <w:r w:rsidRPr="003C3122">
        <w:rPr>
          <w:b/>
          <w:bCs/>
          <w:sz w:val="18"/>
          <w:szCs w:val="18"/>
        </w:rPr>
        <w:t>Exceptions (s 328(3))</w:t>
      </w:r>
      <w:r w:rsidRPr="003C3122">
        <w:rPr>
          <w:sz w:val="18"/>
          <w:szCs w:val="18"/>
        </w:rPr>
        <w:t>:</w:t>
      </w:r>
    </w:p>
    <w:p w14:paraId="4860605C" w14:textId="77777777" w:rsidR="003C3122" w:rsidRPr="003C3122" w:rsidRDefault="003C3122" w:rsidP="009604E0">
      <w:pPr>
        <w:numPr>
          <w:ilvl w:val="0"/>
          <w:numId w:val="63"/>
        </w:numPr>
        <w:spacing w:after="0" w:line="240" w:lineRule="auto"/>
        <w:rPr>
          <w:sz w:val="18"/>
          <w:szCs w:val="18"/>
        </w:rPr>
      </w:pPr>
      <w:r w:rsidRPr="003C3122">
        <w:rPr>
          <w:sz w:val="18"/>
          <w:szCs w:val="18"/>
        </w:rPr>
        <w:t>Good faith, for value, without notice of application</w:t>
      </w:r>
    </w:p>
    <w:p w14:paraId="345D83F0" w14:textId="77777777" w:rsidR="003C3122" w:rsidRDefault="003C3122" w:rsidP="009604E0">
      <w:pPr>
        <w:numPr>
          <w:ilvl w:val="0"/>
          <w:numId w:val="63"/>
        </w:numPr>
        <w:spacing w:after="0" w:line="240" w:lineRule="auto"/>
        <w:rPr>
          <w:sz w:val="18"/>
          <w:szCs w:val="18"/>
        </w:rPr>
      </w:pPr>
      <w:r w:rsidRPr="003C3122">
        <w:rPr>
          <w:sz w:val="18"/>
          <w:szCs w:val="18"/>
        </w:rPr>
        <w:t>Trust property not affected</w:t>
      </w:r>
    </w:p>
    <w:p w14:paraId="374293B7" w14:textId="77777777" w:rsidR="009604E0" w:rsidRPr="003C3122" w:rsidRDefault="009604E0" w:rsidP="009604E0">
      <w:pPr>
        <w:spacing w:after="0" w:line="240" w:lineRule="auto"/>
        <w:ind w:left="720"/>
        <w:rPr>
          <w:sz w:val="18"/>
          <w:szCs w:val="18"/>
        </w:rPr>
      </w:pPr>
    </w:p>
    <w:p w14:paraId="029B51DA" w14:textId="77777777" w:rsidR="003C3122" w:rsidRPr="003C3122" w:rsidRDefault="003C3122" w:rsidP="003C3122">
      <w:pPr>
        <w:rPr>
          <w:sz w:val="18"/>
          <w:szCs w:val="18"/>
        </w:rPr>
      </w:pPr>
      <w:r w:rsidRPr="003C3122">
        <w:rPr>
          <w:rFonts w:ascii="Segoe UI Emoji" w:hAnsi="Segoe UI Emoji" w:cs="Segoe UI Emoji"/>
          <w:sz w:val="18"/>
          <w:szCs w:val="18"/>
        </w:rPr>
        <w:t>🧠</w:t>
      </w:r>
      <w:r w:rsidRPr="003C3122">
        <w:rPr>
          <w:sz w:val="18"/>
          <w:szCs w:val="18"/>
        </w:rPr>
        <w:t xml:space="preserve"> Exam tip: Look for </w:t>
      </w:r>
      <w:r w:rsidRPr="003C3122">
        <w:rPr>
          <w:b/>
          <w:bCs/>
          <w:sz w:val="18"/>
          <w:szCs w:val="18"/>
        </w:rPr>
        <w:t>payments</w:t>
      </w:r>
      <w:r w:rsidRPr="003C3122">
        <w:rPr>
          <w:sz w:val="18"/>
          <w:szCs w:val="18"/>
        </w:rPr>
        <w:t xml:space="preserve"> made after the filing date but before the order. Even settlements in matrimonial proceedings may be void unless ratified.</w:t>
      </w:r>
    </w:p>
    <w:p w14:paraId="1B9FCC7F" w14:textId="77777777" w:rsidR="003C3122" w:rsidRPr="003C3122" w:rsidRDefault="00000000" w:rsidP="003C3122">
      <w:pPr>
        <w:rPr>
          <w:sz w:val="18"/>
          <w:szCs w:val="18"/>
        </w:rPr>
      </w:pPr>
      <w:r>
        <w:rPr>
          <w:sz w:val="18"/>
          <w:szCs w:val="18"/>
        </w:rPr>
        <w:pict w14:anchorId="5437DDF2">
          <v:rect id="_x0000_i1096" style="width:0;height:1.5pt" o:hralign="center" o:hrstd="t" o:hr="t" fillcolor="#a0a0a0" stroked="f"/>
        </w:pict>
      </w:r>
    </w:p>
    <w:p w14:paraId="5C74F5BC" w14:textId="1714E41E" w:rsidR="003C3122" w:rsidRPr="003C3122" w:rsidRDefault="002031DD" w:rsidP="002031DD">
      <w:pPr>
        <w:pStyle w:val="Heading3"/>
      </w:pPr>
      <w:r>
        <w:rPr>
          <w:rFonts w:ascii="Segoe UI Emoji" w:hAnsi="Segoe UI Emoji" w:cs="Segoe UI Emoji"/>
        </w:rPr>
        <w:t>3.</w:t>
      </w:r>
      <w:r w:rsidR="003C3122" w:rsidRPr="003C3122">
        <w:t>2.</w:t>
      </w:r>
      <w:r>
        <w:t>5</w:t>
      </w:r>
      <w:r w:rsidR="003C3122" w:rsidRPr="003C3122">
        <w:t>.4 DUTIES OF BANKRUPT – s 399</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7"/>
        <w:gridCol w:w="4527"/>
      </w:tblGrid>
      <w:tr w:rsidR="003C3122" w:rsidRPr="003C3122" w14:paraId="6B96079C" w14:textId="77777777" w:rsidTr="009604E0">
        <w:trPr>
          <w:tblHeader/>
          <w:tblCellSpacing w:w="15" w:type="dxa"/>
        </w:trPr>
        <w:tc>
          <w:tcPr>
            <w:tcW w:w="0" w:type="auto"/>
            <w:vAlign w:val="center"/>
            <w:hideMark/>
          </w:tcPr>
          <w:p w14:paraId="0E0416B9" w14:textId="77777777" w:rsidR="003C3122" w:rsidRPr="003C3122" w:rsidRDefault="003C3122" w:rsidP="003C3122">
            <w:pPr>
              <w:rPr>
                <w:b/>
                <w:bCs/>
                <w:sz w:val="18"/>
                <w:szCs w:val="18"/>
              </w:rPr>
            </w:pPr>
            <w:r w:rsidRPr="003C3122">
              <w:rPr>
                <w:b/>
                <w:bCs/>
                <w:sz w:val="18"/>
                <w:szCs w:val="18"/>
              </w:rPr>
              <w:t>Duty</w:t>
            </w:r>
          </w:p>
        </w:tc>
        <w:tc>
          <w:tcPr>
            <w:tcW w:w="0" w:type="auto"/>
            <w:vAlign w:val="center"/>
            <w:hideMark/>
          </w:tcPr>
          <w:p w14:paraId="4DE8807D" w14:textId="77777777" w:rsidR="003C3122" w:rsidRPr="003C3122" w:rsidRDefault="003C3122" w:rsidP="003C3122">
            <w:pPr>
              <w:rPr>
                <w:b/>
                <w:bCs/>
                <w:sz w:val="18"/>
                <w:szCs w:val="18"/>
              </w:rPr>
            </w:pPr>
            <w:r w:rsidRPr="003C3122">
              <w:rPr>
                <w:b/>
                <w:bCs/>
                <w:sz w:val="18"/>
                <w:szCs w:val="18"/>
              </w:rPr>
              <w:t>Description</w:t>
            </w:r>
          </w:p>
        </w:tc>
      </w:tr>
      <w:tr w:rsidR="003C3122" w:rsidRPr="003C3122" w14:paraId="5C34A105" w14:textId="77777777" w:rsidTr="009604E0">
        <w:trPr>
          <w:tblCellSpacing w:w="15" w:type="dxa"/>
        </w:trPr>
        <w:tc>
          <w:tcPr>
            <w:tcW w:w="0" w:type="auto"/>
            <w:vAlign w:val="center"/>
            <w:hideMark/>
          </w:tcPr>
          <w:p w14:paraId="75AEE175" w14:textId="77777777" w:rsidR="003C3122" w:rsidRPr="003C3122" w:rsidRDefault="003C3122" w:rsidP="003C3122">
            <w:pPr>
              <w:rPr>
                <w:sz w:val="18"/>
                <w:szCs w:val="18"/>
              </w:rPr>
            </w:pPr>
            <w:r w:rsidRPr="003C3122">
              <w:rPr>
                <w:sz w:val="18"/>
                <w:szCs w:val="18"/>
              </w:rPr>
              <w:t>Discovery</w:t>
            </w:r>
          </w:p>
        </w:tc>
        <w:tc>
          <w:tcPr>
            <w:tcW w:w="0" w:type="auto"/>
            <w:vAlign w:val="center"/>
            <w:hideMark/>
          </w:tcPr>
          <w:p w14:paraId="510C3406" w14:textId="77777777" w:rsidR="003C3122" w:rsidRPr="003C3122" w:rsidRDefault="003C3122" w:rsidP="003C3122">
            <w:pPr>
              <w:rPr>
                <w:sz w:val="18"/>
                <w:szCs w:val="18"/>
              </w:rPr>
            </w:pPr>
            <w:r w:rsidRPr="003C3122">
              <w:rPr>
                <w:sz w:val="18"/>
                <w:szCs w:val="18"/>
              </w:rPr>
              <w:t>Must deliver all property and documents</w:t>
            </w:r>
          </w:p>
        </w:tc>
      </w:tr>
      <w:tr w:rsidR="003C3122" w:rsidRPr="003C3122" w14:paraId="2B8ACF97" w14:textId="77777777" w:rsidTr="009604E0">
        <w:trPr>
          <w:tblCellSpacing w:w="15" w:type="dxa"/>
        </w:trPr>
        <w:tc>
          <w:tcPr>
            <w:tcW w:w="0" w:type="auto"/>
            <w:vAlign w:val="center"/>
            <w:hideMark/>
          </w:tcPr>
          <w:p w14:paraId="6A122AA9" w14:textId="77777777" w:rsidR="003C3122" w:rsidRPr="003C3122" w:rsidRDefault="003C3122" w:rsidP="003C3122">
            <w:pPr>
              <w:rPr>
                <w:sz w:val="18"/>
                <w:szCs w:val="18"/>
              </w:rPr>
            </w:pPr>
            <w:r w:rsidRPr="003C3122">
              <w:rPr>
                <w:sz w:val="18"/>
                <w:szCs w:val="18"/>
              </w:rPr>
              <w:t>Attend interviews</w:t>
            </w:r>
          </w:p>
        </w:tc>
        <w:tc>
          <w:tcPr>
            <w:tcW w:w="0" w:type="auto"/>
            <w:vAlign w:val="center"/>
            <w:hideMark/>
          </w:tcPr>
          <w:p w14:paraId="55FB7A2C" w14:textId="77777777" w:rsidR="003C3122" w:rsidRPr="003C3122" w:rsidRDefault="003C3122" w:rsidP="003C3122">
            <w:pPr>
              <w:rPr>
                <w:sz w:val="18"/>
                <w:szCs w:val="18"/>
              </w:rPr>
            </w:pPr>
            <w:r w:rsidRPr="003C3122">
              <w:rPr>
                <w:sz w:val="18"/>
                <w:szCs w:val="18"/>
              </w:rPr>
              <w:t>Answer OA's questions on dealings, causes of bankruptcy</w:t>
            </w:r>
          </w:p>
        </w:tc>
      </w:tr>
      <w:tr w:rsidR="003C3122" w:rsidRPr="003C3122" w14:paraId="6996168E" w14:textId="77777777" w:rsidTr="009604E0">
        <w:trPr>
          <w:tblCellSpacing w:w="15" w:type="dxa"/>
        </w:trPr>
        <w:tc>
          <w:tcPr>
            <w:tcW w:w="0" w:type="auto"/>
            <w:vAlign w:val="center"/>
            <w:hideMark/>
          </w:tcPr>
          <w:p w14:paraId="074A9306" w14:textId="77777777" w:rsidR="003C3122" w:rsidRPr="003C3122" w:rsidRDefault="003C3122" w:rsidP="003C3122">
            <w:pPr>
              <w:rPr>
                <w:sz w:val="18"/>
                <w:szCs w:val="18"/>
              </w:rPr>
            </w:pPr>
            <w:r w:rsidRPr="003C3122">
              <w:rPr>
                <w:sz w:val="18"/>
                <w:szCs w:val="18"/>
              </w:rPr>
              <w:t>Assist OA</w:t>
            </w:r>
          </w:p>
        </w:tc>
        <w:tc>
          <w:tcPr>
            <w:tcW w:w="0" w:type="auto"/>
            <w:vAlign w:val="center"/>
            <w:hideMark/>
          </w:tcPr>
          <w:p w14:paraId="52F70560" w14:textId="77777777" w:rsidR="003C3122" w:rsidRPr="003C3122" w:rsidRDefault="003C3122" w:rsidP="003C3122">
            <w:pPr>
              <w:rPr>
                <w:sz w:val="18"/>
                <w:szCs w:val="18"/>
              </w:rPr>
            </w:pPr>
            <w:r w:rsidRPr="003C3122">
              <w:rPr>
                <w:sz w:val="18"/>
                <w:szCs w:val="18"/>
              </w:rPr>
              <w:t>With inventory, claims, and recovery of assets</w:t>
            </w:r>
          </w:p>
        </w:tc>
      </w:tr>
      <w:tr w:rsidR="003C3122" w:rsidRPr="003C3122" w14:paraId="07D4701B" w14:textId="77777777" w:rsidTr="009604E0">
        <w:trPr>
          <w:tblCellSpacing w:w="15" w:type="dxa"/>
        </w:trPr>
        <w:tc>
          <w:tcPr>
            <w:tcW w:w="0" w:type="auto"/>
            <w:vAlign w:val="center"/>
            <w:hideMark/>
          </w:tcPr>
          <w:p w14:paraId="3DEC27E4" w14:textId="77777777" w:rsidR="003C3122" w:rsidRPr="003C3122" w:rsidRDefault="003C3122" w:rsidP="003C3122">
            <w:pPr>
              <w:rPr>
                <w:sz w:val="18"/>
                <w:szCs w:val="18"/>
              </w:rPr>
            </w:pPr>
            <w:r w:rsidRPr="003C3122">
              <w:rPr>
                <w:sz w:val="18"/>
                <w:szCs w:val="18"/>
              </w:rPr>
              <w:t>Disclose past disposals</w:t>
            </w:r>
          </w:p>
        </w:tc>
        <w:tc>
          <w:tcPr>
            <w:tcW w:w="0" w:type="auto"/>
            <w:vAlign w:val="center"/>
            <w:hideMark/>
          </w:tcPr>
          <w:p w14:paraId="27C33BA8" w14:textId="77777777" w:rsidR="003C3122" w:rsidRPr="003C3122" w:rsidRDefault="003C3122" w:rsidP="003C3122">
            <w:pPr>
              <w:rPr>
                <w:sz w:val="18"/>
                <w:szCs w:val="18"/>
              </w:rPr>
            </w:pPr>
            <w:r w:rsidRPr="003C3122">
              <w:rPr>
                <w:sz w:val="18"/>
                <w:szCs w:val="18"/>
              </w:rPr>
              <w:t>Incl. gifts or under-value disposals in last 5 years</w:t>
            </w:r>
          </w:p>
        </w:tc>
      </w:tr>
      <w:tr w:rsidR="003C3122" w:rsidRPr="003C3122" w14:paraId="1642A158" w14:textId="77777777" w:rsidTr="009604E0">
        <w:trPr>
          <w:tblCellSpacing w:w="15" w:type="dxa"/>
        </w:trPr>
        <w:tc>
          <w:tcPr>
            <w:tcW w:w="0" w:type="auto"/>
            <w:vAlign w:val="center"/>
            <w:hideMark/>
          </w:tcPr>
          <w:p w14:paraId="7BDD67A3" w14:textId="77777777" w:rsidR="003C3122" w:rsidRPr="003C3122" w:rsidRDefault="003C3122" w:rsidP="003C3122">
            <w:pPr>
              <w:rPr>
                <w:sz w:val="18"/>
                <w:szCs w:val="18"/>
              </w:rPr>
            </w:pPr>
            <w:r w:rsidRPr="003C3122">
              <w:rPr>
                <w:sz w:val="18"/>
                <w:szCs w:val="18"/>
              </w:rPr>
              <w:t>Attend meetings</w:t>
            </w:r>
          </w:p>
        </w:tc>
        <w:tc>
          <w:tcPr>
            <w:tcW w:w="0" w:type="auto"/>
            <w:vAlign w:val="center"/>
            <w:hideMark/>
          </w:tcPr>
          <w:p w14:paraId="77DDE261" w14:textId="77777777" w:rsidR="003C3122" w:rsidRPr="003C3122" w:rsidRDefault="003C3122" w:rsidP="003C3122">
            <w:pPr>
              <w:rPr>
                <w:sz w:val="18"/>
                <w:szCs w:val="18"/>
              </w:rPr>
            </w:pPr>
            <w:r w:rsidRPr="003C3122">
              <w:rPr>
                <w:sz w:val="18"/>
                <w:szCs w:val="18"/>
              </w:rPr>
              <w:t>Creditors' meetings (unless excused)</w:t>
            </w:r>
          </w:p>
        </w:tc>
      </w:tr>
      <w:tr w:rsidR="003C3122" w:rsidRPr="003C3122" w14:paraId="693B5905" w14:textId="77777777" w:rsidTr="009604E0">
        <w:trPr>
          <w:tblCellSpacing w:w="15" w:type="dxa"/>
        </w:trPr>
        <w:tc>
          <w:tcPr>
            <w:tcW w:w="0" w:type="auto"/>
            <w:vAlign w:val="center"/>
            <w:hideMark/>
          </w:tcPr>
          <w:p w14:paraId="15347B6C" w14:textId="77777777" w:rsidR="003C3122" w:rsidRPr="003C3122" w:rsidRDefault="003C3122" w:rsidP="003C3122">
            <w:pPr>
              <w:rPr>
                <w:sz w:val="18"/>
                <w:szCs w:val="18"/>
              </w:rPr>
            </w:pPr>
            <w:r w:rsidRPr="003C3122">
              <w:rPr>
                <w:sz w:val="18"/>
                <w:szCs w:val="18"/>
              </w:rPr>
              <w:t>Aid distribution</w:t>
            </w:r>
          </w:p>
        </w:tc>
        <w:tc>
          <w:tcPr>
            <w:tcW w:w="0" w:type="auto"/>
            <w:vAlign w:val="center"/>
            <w:hideMark/>
          </w:tcPr>
          <w:p w14:paraId="196F9888" w14:textId="77777777" w:rsidR="003C3122" w:rsidRPr="003C3122" w:rsidRDefault="003C3122" w:rsidP="003C3122">
            <w:pPr>
              <w:rPr>
                <w:sz w:val="18"/>
                <w:szCs w:val="18"/>
              </w:rPr>
            </w:pPr>
            <w:r w:rsidRPr="003C3122">
              <w:rPr>
                <w:sz w:val="18"/>
                <w:szCs w:val="18"/>
              </w:rPr>
              <w:t>Cooperate in distribution to creditors</w:t>
            </w:r>
          </w:p>
        </w:tc>
      </w:tr>
      <w:tr w:rsidR="003C3122" w:rsidRPr="003C3122" w14:paraId="44F70CDD" w14:textId="77777777" w:rsidTr="009604E0">
        <w:trPr>
          <w:tblCellSpacing w:w="15" w:type="dxa"/>
        </w:trPr>
        <w:tc>
          <w:tcPr>
            <w:tcW w:w="0" w:type="auto"/>
            <w:vAlign w:val="center"/>
            <w:hideMark/>
          </w:tcPr>
          <w:p w14:paraId="24D2F6D3" w14:textId="77777777" w:rsidR="003C3122" w:rsidRPr="003C3122" w:rsidRDefault="003C3122" w:rsidP="003C3122">
            <w:pPr>
              <w:rPr>
                <w:sz w:val="18"/>
                <w:szCs w:val="18"/>
              </w:rPr>
            </w:pPr>
            <w:r w:rsidRPr="003C3122">
              <w:rPr>
                <w:sz w:val="18"/>
                <w:szCs w:val="18"/>
              </w:rPr>
              <w:t>Keep contact updated</w:t>
            </w:r>
          </w:p>
        </w:tc>
        <w:tc>
          <w:tcPr>
            <w:tcW w:w="0" w:type="auto"/>
            <w:vAlign w:val="center"/>
            <w:hideMark/>
          </w:tcPr>
          <w:p w14:paraId="4C53C69B" w14:textId="77777777" w:rsidR="003C3122" w:rsidRPr="003C3122" w:rsidRDefault="003C3122" w:rsidP="003C3122">
            <w:pPr>
              <w:rPr>
                <w:sz w:val="18"/>
                <w:szCs w:val="18"/>
              </w:rPr>
            </w:pPr>
            <w:r w:rsidRPr="003C3122">
              <w:rPr>
                <w:sz w:val="18"/>
                <w:szCs w:val="18"/>
              </w:rPr>
              <w:t>Must update OA with address details at all times</w:t>
            </w:r>
          </w:p>
        </w:tc>
      </w:tr>
    </w:tbl>
    <w:p w14:paraId="54B54AFB" w14:textId="77777777" w:rsidR="003C3122" w:rsidRPr="003C3122" w:rsidRDefault="00000000" w:rsidP="003C3122">
      <w:pPr>
        <w:rPr>
          <w:sz w:val="18"/>
          <w:szCs w:val="18"/>
        </w:rPr>
      </w:pPr>
      <w:r>
        <w:rPr>
          <w:sz w:val="18"/>
          <w:szCs w:val="18"/>
        </w:rPr>
        <w:pict w14:anchorId="7E4A6C38">
          <v:rect id="_x0000_i1097" style="width:0;height:1.5pt" o:hralign="center" o:hrstd="t" o:hr="t" fillcolor="#a0a0a0" stroked="f"/>
        </w:pict>
      </w:r>
    </w:p>
    <w:p w14:paraId="4A0A7113" w14:textId="479B1D20" w:rsidR="003C3122" w:rsidRPr="003C3122" w:rsidRDefault="002031DD" w:rsidP="002031DD">
      <w:pPr>
        <w:pStyle w:val="Heading3"/>
      </w:pPr>
      <w:r>
        <w:rPr>
          <w:rFonts w:ascii="Segoe UI Emoji" w:hAnsi="Segoe UI Emoji" w:cs="Segoe UI Emoji"/>
        </w:rPr>
        <w:t>3.</w:t>
      </w:r>
      <w:r w:rsidR="003C3122" w:rsidRPr="003C3122">
        <w:t>2.</w:t>
      </w:r>
      <w:r>
        <w:t>5</w:t>
      </w:r>
      <w:r w:rsidR="003C3122" w:rsidRPr="003C3122">
        <w:t>.5 STATEMENT OF AFFAIRS – s 332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4"/>
        <w:gridCol w:w="1156"/>
        <w:gridCol w:w="5766"/>
      </w:tblGrid>
      <w:tr w:rsidR="003C3122" w:rsidRPr="003C3122" w14:paraId="4006741E" w14:textId="77777777" w:rsidTr="009604E0">
        <w:trPr>
          <w:tblHeader/>
          <w:tblCellSpacing w:w="15" w:type="dxa"/>
        </w:trPr>
        <w:tc>
          <w:tcPr>
            <w:tcW w:w="0" w:type="auto"/>
            <w:vAlign w:val="center"/>
            <w:hideMark/>
          </w:tcPr>
          <w:p w14:paraId="0DA0C357" w14:textId="77777777" w:rsidR="003C3122" w:rsidRPr="003C3122" w:rsidRDefault="003C3122" w:rsidP="003C3122">
            <w:pPr>
              <w:rPr>
                <w:b/>
                <w:bCs/>
                <w:sz w:val="18"/>
                <w:szCs w:val="18"/>
              </w:rPr>
            </w:pPr>
            <w:r w:rsidRPr="003C3122">
              <w:rPr>
                <w:b/>
                <w:bCs/>
                <w:sz w:val="18"/>
                <w:szCs w:val="18"/>
              </w:rPr>
              <w:t>Applies To</w:t>
            </w:r>
          </w:p>
        </w:tc>
        <w:tc>
          <w:tcPr>
            <w:tcW w:w="0" w:type="auto"/>
            <w:vAlign w:val="center"/>
            <w:hideMark/>
          </w:tcPr>
          <w:p w14:paraId="6B72A77C" w14:textId="77777777" w:rsidR="003C3122" w:rsidRPr="003C3122" w:rsidRDefault="003C3122" w:rsidP="003C3122">
            <w:pPr>
              <w:rPr>
                <w:b/>
                <w:bCs/>
                <w:sz w:val="18"/>
                <w:szCs w:val="18"/>
              </w:rPr>
            </w:pPr>
            <w:r w:rsidRPr="003C3122">
              <w:rPr>
                <w:b/>
                <w:bCs/>
                <w:sz w:val="18"/>
                <w:szCs w:val="18"/>
              </w:rPr>
              <w:t>Timing</w:t>
            </w:r>
          </w:p>
        </w:tc>
        <w:tc>
          <w:tcPr>
            <w:tcW w:w="0" w:type="auto"/>
            <w:vAlign w:val="center"/>
            <w:hideMark/>
          </w:tcPr>
          <w:p w14:paraId="289039CF" w14:textId="77777777" w:rsidR="003C3122" w:rsidRPr="003C3122" w:rsidRDefault="003C3122" w:rsidP="003C3122">
            <w:pPr>
              <w:rPr>
                <w:b/>
                <w:bCs/>
                <w:sz w:val="18"/>
                <w:szCs w:val="18"/>
              </w:rPr>
            </w:pPr>
            <w:r w:rsidRPr="003C3122">
              <w:rPr>
                <w:b/>
                <w:bCs/>
                <w:sz w:val="18"/>
                <w:szCs w:val="18"/>
              </w:rPr>
              <w:t>Contents</w:t>
            </w:r>
          </w:p>
        </w:tc>
      </w:tr>
      <w:tr w:rsidR="003C3122" w:rsidRPr="003C3122" w14:paraId="79DCCDAB" w14:textId="77777777" w:rsidTr="009604E0">
        <w:trPr>
          <w:tblCellSpacing w:w="15" w:type="dxa"/>
        </w:trPr>
        <w:tc>
          <w:tcPr>
            <w:tcW w:w="0" w:type="auto"/>
            <w:vAlign w:val="center"/>
            <w:hideMark/>
          </w:tcPr>
          <w:p w14:paraId="52A18C66" w14:textId="77777777" w:rsidR="003C3122" w:rsidRPr="003C3122" w:rsidRDefault="003C3122" w:rsidP="003C3122">
            <w:pPr>
              <w:rPr>
                <w:sz w:val="18"/>
                <w:szCs w:val="18"/>
              </w:rPr>
            </w:pPr>
            <w:r w:rsidRPr="003C3122">
              <w:rPr>
                <w:sz w:val="18"/>
                <w:szCs w:val="18"/>
              </w:rPr>
              <w:t>Creditor-initiated bankruptcy</w:t>
            </w:r>
          </w:p>
        </w:tc>
        <w:tc>
          <w:tcPr>
            <w:tcW w:w="0" w:type="auto"/>
            <w:vAlign w:val="center"/>
            <w:hideMark/>
          </w:tcPr>
          <w:p w14:paraId="1A93F54E" w14:textId="77777777" w:rsidR="003C3122" w:rsidRPr="003C3122" w:rsidRDefault="003C3122" w:rsidP="003C3122">
            <w:pPr>
              <w:rPr>
                <w:sz w:val="18"/>
                <w:szCs w:val="18"/>
              </w:rPr>
            </w:pPr>
            <w:r w:rsidRPr="003C3122">
              <w:rPr>
                <w:b/>
                <w:bCs/>
                <w:sz w:val="18"/>
                <w:szCs w:val="18"/>
              </w:rPr>
              <w:t>Within 21 days</w:t>
            </w:r>
          </w:p>
        </w:tc>
        <w:tc>
          <w:tcPr>
            <w:tcW w:w="0" w:type="auto"/>
            <w:vAlign w:val="center"/>
            <w:hideMark/>
          </w:tcPr>
          <w:p w14:paraId="3936796B" w14:textId="77777777" w:rsidR="003C3122" w:rsidRPr="003C3122" w:rsidRDefault="003C3122" w:rsidP="003C3122">
            <w:pPr>
              <w:rPr>
                <w:sz w:val="18"/>
                <w:szCs w:val="18"/>
              </w:rPr>
            </w:pPr>
            <w:r w:rsidRPr="003C3122">
              <w:rPr>
                <w:sz w:val="18"/>
                <w:szCs w:val="18"/>
              </w:rPr>
              <w:t>Assets, liabilities, income, work history, expenses, family details, etc. (Prescribed form)</w:t>
            </w:r>
          </w:p>
        </w:tc>
      </w:tr>
    </w:tbl>
    <w:p w14:paraId="26CB041F" w14:textId="77777777" w:rsidR="003C3122" w:rsidRPr="003C3122" w:rsidRDefault="003C3122" w:rsidP="003C3122">
      <w:pPr>
        <w:rPr>
          <w:sz w:val="18"/>
          <w:szCs w:val="18"/>
        </w:rPr>
      </w:pPr>
      <w:r w:rsidRPr="003C3122">
        <w:rPr>
          <w:rFonts w:ascii="Segoe UI Emoji" w:hAnsi="Segoe UI Emoji" w:cs="Segoe UI Emoji"/>
          <w:sz w:val="18"/>
          <w:szCs w:val="18"/>
        </w:rPr>
        <w:lastRenderedPageBreak/>
        <w:t>🧠</w:t>
      </w:r>
      <w:r w:rsidRPr="003C3122">
        <w:rPr>
          <w:sz w:val="18"/>
          <w:szCs w:val="18"/>
        </w:rPr>
        <w:t xml:space="preserve"> OA can extend, exempt, or require supplementary info (s 332(4))</w:t>
      </w:r>
      <w:r w:rsidRPr="003C3122">
        <w:rPr>
          <w:sz w:val="18"/>
          <w:szCs w:val="18"/>
        </w:rPr>
        <w:br/>
      </w:r>
      <w:r w:rsidRPr="003C3122">
        <w:rPr>
          <w:rFonts w:ascii="Segoe UI Emoji" w:hAnsi="Segoe UI Emoji" w:cs="Segoe UI Emoji"/>
          <w:sz w:val="18"/>
          <w:szCs w:val="18"/>
        </w:rPr>
        <w:t>🔴</w:t>
      </w:r>
      <w:r w:rsidRPr="003C3122">
        <w:rPr>
          <w:sz w:val="18"/>
          <w:szCs w:val="18"/>
        </w:rPr>
        <w:t xml:space="preserve"> </w:t>
      </w:r>
      <w:r w:rsidRPr="003C3122">
        <w:rPr>
          <w:b/>
          <w:bCs/>
          <w:sz w:val="18"/>
          <w:szCs w:val="18"/>
        </w:rPr>
        <w:t>Offences</w:t>
      </w:r>
      <w:r w:rsidRPr="003C3122">
        <w:rPr>
          <w:sz w:val="18"/>
          <w:szCs w:val="18"/>
        </w:rPr>
        <w:t xml:space="preserve">: Failure to file, false/misleading statements – </w:t>
      </w:r>
      <w:r w:rsidRPr="003C3122">
        <w:rPr>
          <w:b/>
          <w:bCs/>
          <w:sz w:val="18"/>
          <w:szCs w:val="18"/>
        </w:rPr>
        <w:t>Fine up to $10k / 2 years</w:t>
      </w:r>
    </w:p>
    <w:p w14:paraId="5569DB6C" w14:textId="77777777" w:rsidR="003C3122" w:rsidRPr="003C3122" w:rsidRDefault="00000000" w:rsidP="003C3122">
      <w:pPr>
        <w:rPr>
          <w:sz w:val="18"/>
          <w:szCs w:val="18"/>
        </w:rPr>
      </w:pPr>
      <w:r>
        <w:rPr>
          <w:sz w:val="18"/>
          <w:szCs w:val="18"/>
        </w:rPr>
        <w:pict w14:anchorId="0826A259">
          <v:rect id="_x0000_i1098" style="width:0;height:1.5pt" o:hralign="center" o:hrstd="t" o:hr="t" fillcolor="#a0a0a0" stroked="f"/>
        </w:pict>
      </w:r>
    </w:p>
    <w:p w14:paraId="5913A6FC" w14:textId="52143035" w:rsidR="003C3122" w:rsidRPr="003C3122" w:rsidRDefault="002031DD" w:rsidP="002031DD">
      <w:pPr>
        <w:pStyle w:val="Heading3"/>
      </w:pPr>
      <w:r>
        <w:t>3.</w:t>
      </w:r>
      <w:r w:rsidR="003C3122" w:rsidRPr="003C3122">
        <w:t>2.</w:t>
      </w:r>
      <w:r>
        <w:t>5</w:t>
      </w:r>
      <w:r w:rsidR="003C3122" w:rsidRPr="003C3122">
        <w:t>.6 SUBMIT ACCOUNTS – s 333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8"/>
        <w:gridCol w:w="4344"/>
      </w:tblGrid>
      <w:tr w:rsidR="003C3122" w:rsidRPr="003C3122" w14:paraId="2E596453" w14:textId="77777777" w:rsidTr="009604E0">
        <w:trPr>
          <w:tblHeader/>
          <w:tblCellSpacing w:w="15" w:type="dxa"/>
        </w:trPr>
        <w:tc>
          <w:tcPr>
            <w:tcW w:w="0" w:type="auto"/>
            <w:vAlign w:val="center"/>
            <w:hideMark/>
          </w:tcPr>
          <w:p w14:paraId="61F9E8D6" w14:textId="77777777" w:rsidR="003C3122" w:rsidRPr="003C3122" w:rsidRDefault="003C3122" w:rsidP="003C3122">
            <w:pPr>
              <w:rPr>
                <w:b/>
                <w:bCs/>
                <w:sz w:val="18"/>
                <w:szCs w:val="18"/>
              </w:rPr>
            </w:pPr>
            <w:r w:rsidRPr="003C3122">
              <w:rPr>
                <w:b/>
                <w:bCs/>
                <w:sz w:val="18"/>
                <w:szCs w:val="18"/>
              </w:rPr>
              <w:t>When</w:t>
            </w:r>
          </w:p>
        </w:tc>
        <w:tc>
          <w:tcPr>
            <w:tcW w:w="0" w:type="auto"/>
            <w:vAlign w:val="center"/>
            <w:hideMark/>
          </w:tcPr>
          <w:p w14:paraId="4B664B09" w14:textId="77777777" w:rsidR="003C3122" w:rsidRPr="003C3122" w:rsidRDefault="003C3122" w:rsidP="003C3122">
            <w:pPr>
              <w:rPr>
                <w:b/>
                <w:bCs/>
                <w:sz w:val="18"/>
                <w:szCs w:val="18"/>
              </w:rPr>
            </w:pPr>
            <w:r w:rsidRPr="003C3122">
              <w:rPr>
                <w:b/>
                <w:bCs/>
                <w:sz w:val="18"/>
                <w:szCs w:val="18"/>
              </w:rPr>
              <w:t>What Must Be Submitted</w:t>
            </w:r>
          </w:p>
        </w:tc>
      </w:tr>
      <w:tr w:rsidR="003C3122" w:rsidRPr="003C3122" w14:paraId="1D4CB0D7" w14:textId="77777777" w:rsidTr="009604E0">
        <w:trPr>
          <w:tblCellSpacing w:w="15" w:type="dxa"/>
        </w:trPr>
        <w:tc>
          <w:tcPr>
            <w:tcW w:w="0" w:type="auto"/>
            <w:vAlign w:val="center"/>
            <w:hideMark/>
          </w:tcPr>
          <w:p w14:paraId="366A85A4" w14:textId="77777777" w:rsidR="003C3122" w:rsidRPr="003C3122" w:rsidRDefault="003C3122" w:rsidP="003C3122">
            <w:pPr>
              <w:rPr>
                <w:sz w:val="18"/>
                <w:szCs w:val="18"/>
              </w:rPr>
            </w:pPr>
            <w:r w:rsidRPr="003C3122">
              <w:rPr>
                <w:sz w:val="18"/>
                <w:szCs w:val="18"/>
              </w:rPr>
              <w:t>When directed by OA</w:t>
            </w:r>
          </w:p>
        </w:tc>
        <w:tc>
          <w:tcPr>
            <w:tcW w:w="0" w:type="auto"/>
            <w:vAlign w:val="center"/>
            <w:hideMark/>
          </w:tcPr>
          <w:p w14:paraId="2F95B4FA" w14:textId="77777777" w:rsidR="003C3122" w:rsidRPr="003C3122" w:rsidRDefault="003C3122" w:rsidP="003C3122">
            <w:pPr>
              <w:rPr>
                <w:sz w:val="18"/>
                <w:szCs w:val="18"/>
              </w:rPr>
            </w:pPr>
            <w:r w:rsidRPr="003C3122">
              <w:rPr>
                <w:sz w:val="18"/>
                <w:szCs w:val="18"/>
              </w:rPr>
              <w:t>(a) Income/assets received; (b) Expenses for self/family</w:t>
            </w:r>
          </w:p>
        </w:tc>
      </w:tr>
    </w:tbl>
    <w:p w14:paraId="2228EFAA" w14:textId="77777777" w:rsidR="003C3122" w:rsidRPr="003C3122" w:rsidRDefault="003C3122" w:rsidP="003C3122">
      <w:pPr>
        <w:rPr>
          <w:sz w:val="18"/>
          <w:szCs w:val="18"/>
        </w:rPr>
      </w:pPr>
      <w:r w:rsidRPr="003C3122">
        <w:rPr>
          <w:rFonts w:ascii="Segoe UI Emoji" w:hAnsi="Segoe UI Emoji" w:cs="Segoe UI Emoji"/>
          <w:sz w:val="18"/>
          <w:szCs w:val="18"/>
        </w:rPr>
        <w:t>🔴</w:t>
      </w:r>
      <w:r w:rsidRPr="003C3122">
        <w:rPr>
          <w:sz w:val="18"/>
          <w:szCs w:val="18"/>
        </w:rPr>
        <w:t xml:space="preserve"> </w:t>
      </w:r>
      <w:r w:rsidRPr="003C3122">
        <w:rPr>
          <w:b/>
          <w:bCs/>
          <w:sz w:val="18"/>
          <w:szCs w:val="18"/>
        </w:rPr>
        <w:t>Offences</w:t>
      </w:r>
      <w:r w:rsidRPr="003C3122">
        <w:rPr>
          <w:sz w:val="18"/>
          <w:szCs w:val="18"/>
        </w:rPr>
        <w:t xml:space="preserve">: Failure = </w:t>
      </w:r>
      <w:r w:rsidRPr="003C3122">
        <w:rPr>
          <w:b/>
          <w:bCs/>
          <w:sz w:val="18"/>
          <w:szCs w:val="18"/>
        </w:rPr>
        <w:t>Fine up to $10k / 2 years</w:t>
      </w:r>
      <w:r w:rsidRPr="003C3122">
        <w:rPr>
          <w:sz w:val="18"/>
          <w:szCs w:val="18"/>
        </w:rPr>
        <w:t>, + daily fine for ongoing non-compliance</w:t>
      </w:r>
    </w:p>
    <w:p w14:paraId="177F1225" w14:textId="77777777" w:rsidR="003C3122" w:rsidRPr="003C3122" w:rsidRDefault="00000000" w:rsidP="003C3122">
      <w:pPr>
        <w:rPr>
          <w:sz w:val="18"/>
          <w:szCs w:val="18"/>
        </w:rPr>
      </w:pPr>
      <w:r>
        <w:rPr>
          <w:sz w:val="18"/>
          <w:szCs w:val="18"/>
        </w:rPr>
        <w:pict w14:anchorId="4D2EE980">
          <v:rect id="_x0000_i1099" style="width:0;height:1.5pt" o:hralign="center" o:hrstd="t" o:hr="t" fillcolor="#a0a0a0" stroked="f"/>
        </w:pict>
      </w:r>
    </w:p>
    <w:p w14:paraId="00E7D090" w14:textId="65D0520B" w:rsidR="003C3122" w:rsidRPr="003C3122" w:rsidRDefault="002031DD" w:rsidP="002031DD">
      <w:pPr>
        <w:pStyle w:val="Heading3"/>
      </w:pPr>
      <w:r>
        <w:rPr>
          <w:rFonts w:ascii="Segoe UI Emoji" w:hAnsi="Segoe UI Emoji" w:cs="Segoe UI Emoji"/>
        </w:rPr>
        <w:t>3.</w:t>
      </w:r>
      <w:r w:rsidR="003C3122" w:rsidRPr="003C3122">
        <w:t>2.</w:t>
      </w:r>
      <w:r>
        <w:t>5</w:t>
      </w:r>
      <w:r w:rsidR="003C3122" w:rsidRPr="003C3122">
        <w:t>.7 RESTRICTIONS ON BANKRUPT – s 400, 401, 412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59"/>
        <w:gridCol w:w="4257"/>
      </w:tblGrid>
      <w:tr w:rsidR="003C3122" w:rsidRPr="003C3122" w14:paraId="5DC4C056" w14:textId="77777777" w:rsidTr="009604E0">
        <w:trPr>
          <w:tblHeader/>
          <w:tblCellSpacing w:w="15" w:type="dxa"/>
        </w:trPr>
        <w:tc>
          <w:tcPr>
            <w:tcW w:w="0" w:type="auto"/>
            <w:vAlign w:val="center"/>
            <w:hideMark/>
          </w:tcPr>
          <w:p w14:paraId="5838E3DA" w14:textId="77777777" w:rsidR="003C3122" w:rsidRPr="003C3122" w:rsidRDefault="003C3122" w:rsidP="003C3122">
            <w:pPr>
              <w:rPr>
                <w:b/>
                <w:bCs/>
                <w:sz w:val="18"/>
                <w:szCs w:val="18"/>
              </w:rPr>
            </w:pPr>
            <w:r w:rsidRPr="003C3122">
              <w:rPr>
                <w:b/>
                <w:bCs/>
                <w:sz w:val="18"/>
                <w:szCs w:val="18"/>
              </w:rPr>
              <w:t>Restriction</w:t>
            </w:r>
          </w:p>
        </w:tc>
        <w:tc>
          <w:tcPr>
            <w:tcW w:w="0" w:type="auto"/>
            <w:vAlign w:val="center"/>
            <w:hideMark/>
          </w:tcPr>
          <w:p w14:paraId="1989FD3D" w14:textId="77777777" w:rsidR="003C3122" w:rsidRPr="003C3122" w:rsidRDefault="003C3122" w:rsidP="003C3122">
            <w:pPr>
              <w:rPr>
                <w:b/>
                <w:bCs/>
                <w:sz w:val="18"/>
                <w:szCs w:val="18"/>
              </w:rPr>
            </w:pPr>
            <w:r w:rsidRPr="003C3122">
              <w:rPr>
                <w:b/>
                <w:bCs/>
                <w:sz w:val="18"/>
                <w:szCs w:val="18"/>
              </w:rPr>
              <w:t>Description</w:t>
            </w:r>
          </w:p>
        </w:tc>
      </w:tr>
      <w:tr w:rsidR="003C3122" w:rsidRPr="003C3122" w14:paraId="3EAC15F9" w14:textId="77777777" w:rsidTr="009604E0">
        <w:trPr>
          <w:tblCellSpacing w:w="15" w:type="dxa"/>
        </w:trPr>
        <w:tc>
          <w:tcPr>
            <w:tcW w:w="0" w:type="auto"/>
            <w:vAlign w:val="center"/>
            <w:hideMark/>
          </w:tcPr>
          <w:p w14:paraId="60137F67" w14:textId="77777777" w:rsidR="003C3122" w:rsidRPr="003C3122" w:rsidRDefault="003C3122" w:rsidP="003C3122">
            <w:pPr>
              <w:rPr>
                <w:sz w:val="18"/>
                <w:szCs w:val="18"/>
              </w:rPr>
            </w:pPr>
            <w:r w:rsidRPr="003C3122">
              <w:rPr>
                <w:sz w:val="18"/>
                <w:szCs w:val="18"/>
              </w:rPr>
              <w:t>Cannot act as trustee of estate</w:t>
            </w:r>
          </w:p>
        </w:tc>
        <w:tc>
          <w:tcPr>
            <w:tcW w:w="0" w:type="auto"/>
            <w:vAlign w:val="center"/>
            <w:hideMark/>
          </w:tcPr>
          <w:p w14:paraId="670B7C4A" w14:textId="77777777" w:rsidR="003C3122" w:rsidRPr="003C3122" w:rsidRDefault="003C3122" w:rsidP="003C3122">
            <w:pPr>
              <w:rPr>
                <w:sz w:val="18"/>
                <w:szCs w:val="18"/>
              </w:rPr>
            </w:pPr>
            <w:r w:rsidRPr="003C3122">
              <w:rPr>
                <w:sz w:val="18"/>
                <w:szCs w:val="18"/>
              </w:rPr>
              <w:t>s 400 – Unless court allows</w:t>
            </w:r>
          </w:p>
        </w:tc>
      </w:tr>
      <w:tr w:rsidR="003C3122" w:rsidRPr="003C3122" w14:paraId="3CEA47B2" w14:textId="77777777" w:rsidTr="009604E0">
        <w:trPr>
          <w:tblCellSpacing w:w="15" w:type="dxa"/>
        </w:trPr>
        <w:tc>
          <w:tcPr>
            <w:tcW w:w="0" w:type="auto"/>
            <w:vAlign w:val="center"/>
            <w:hideMark/>
          </w:tcPr>
          <w:p w14:paraId="6AD3CB4B" w14:textId="77777777" w:rsidR="003C3122" w:rsidRPr="003C3122" w:rsidRDefault="003C3122" w:rsidP="003C3122">
            <w:pPr>
              <w:rPr>
                <w:sz w:val="18"/>
                <w:szCs w:val="18"/>
              </w:rPr>
            </w:pPr>
            <w:r w:rsidRPr="003C3122">
              <w:rPr>
                <w:sz w:val="18"/>
                <w:szCs w:val="18"/>
              </w:rPr>
              <w:t>Cannot sue/defend (except PI/divorce)</w:t>
            </w:r>
          </w:p>
        </w:tc>
        <w:tc>
          <w:tcPr>
            <w:tcW w:w="0" w:type="auto"/>
            <w:vAlign w:val="center"/>
            <w:hideMark/>
          </w:tcPr>
          <w:p w14:paraId="5A2AF448" w14:textId="77777777" w:rsidR="003C3122" w:rsidRPr="003C3122" w:rsidRDefault="003C3122" w:rsidP="003C3122">
            <w:pPr>
              <w:rPr>
                <w:sz w:val="18"/>
                <w:szCs w:val="18"/>
              </w:rPr>
            </w:pPr>
            <w:r w:rsidRPr="003C3122">
              <w:rPr>
                <w:sz w:val="18"/>
                <w:szCs w:val="18"/>
              </w:rPr>
              <w:t>s 401 – Needs OA's prior sanction, except limited exceptions</w:t>
            </w:r>
          </w:p>
        </w:tc>
      </w:tr>
      <w:tr w:rsidR="003C3122" w:rsidRPr="003C3122" w14:paraId="4CFB9AC5" w14:textId="77777777" w:rsidTr="009604E0">
        <w:trPr>
          <w:tblCellSpacing w:w="15" w:type="dxa"/>
        </w:trPr>
        <w:tc>
          <w:tcPr>
            <w:tcW w:w="0" w:type="auto"/>
            <w:vAlign w:val="center"/>
            <w:hideMark/>
          </w:tcPr>
          <w:p w14:paraId="02CD53D4" w14:textId="77777777" w:rsidR="003C3122" w:rsidRPr="003C3122" w:rsidRDefault="003C3122" w:rsidP="003C3122">
            <w:pPr>
              <w:rPr>
                <w:sz w:val="18"/>
                <w:szCs w:val="18"/>
              </w:rPr>
            </w:pPr>
            <w:r w:rsidRPr="003C3122">
              <w:rPr>
                <w:sz w:val="18"/>
                <w:szCs w:val="18"/>
              </w:rPr>
              <w:t>Cannot leave Singapore</w:t>
            </w:r>
          </w:p>
        </w:tc>
        <w:tc>
          <w:tcPr>
            <w:tcW w:w="0" w:type="auto"/>
            <w:vAlign w:val="center"/>
            <w:hideMark/>
          </w:tcPr>
          <w:p w14:paraId="1A15AF87" w14:textId="77777777" w:rsidR="003C3122" w:rsidRPr="003C3122" w:rsidRDefault="003C3122" w:rsidP="003C3122">
            <w:pPr>
              <w:rPr>
                <w:sz w:val="18"/>
                <w:szCs w:val="18"/>
              </w:rPr>
            </w:pPr>
            <w:r w:rsidRPr="003C3122">
              <w:rPr>
                <w:sz w:val="18"/>
                <w:szCs w:val="18"/>
              </w:rPr>
              <w:t>s 401(1)(b) – Must get OA's permission</w:t>
            </w:r>
          </w:p>
        </w:tc>
      </w:tr>
      <w:tr w:rsidR="003C3122" w:rsidRPr="003C3122" w14:paraId="66CC3C09" w14:textId="77777777" w:rsidTr="009604E0">
        <w:trPr>
          <w:tblCellSpacing w:w="15" w:type="dxa"/>
        </w:trPr>
        <w:tc>
          <w:tcPr>
            <w:tcW w:w="0" w:type="auto"/>
            <w:vAlign w:val="center"/>
            <w:hideMark/>
          </w:tcPr>
          <w:p w14:paraId="6B6D6868" w14:textId="77777777" w:rsidR="003C3122" w:rsidRPr="003C3122" w:rsidRDefault="003C3122" w:rsidP="003C3122">
            <w:pPr>
              <w:rPr>
                <w:sz w:val="18"/>
                <w:szCs w:val="18"/>
              </w:rPr>
            </w:pPr>
            <w:r w:rsidRPr="003C3122">
              <w:rPr>
                <w:sz w:val="18"/>
                <w:szCs w:val="18"/>
              </w:rPr>
              <w:t>Must disclose bankruptcy if obtaining credit ≥ $1,000</w:t>
            </w:r>
          </w:p>
        </w:tc>
        <w:tc>
          <w:tcPr>
            <w:tcW w:w="0" w:type="auto"/>
            <w:vAlign w:val="center"/>
            <w:hideMark/>
          </w:tcPr>
          <w:p w14:paraId="5F4B4CC0" w14:textId="77777777" w:rsidR="003C3122" w:rsidRPr="003C3122" w:rsidRDefault="003C3122" w:rsidP="003C3122">
            <w:pPr>
              <w:rPr>
                <w:sz w:val="18"/>
                <w:szCs w:val="18"/>
              </w:rPr>
            </w:pPr>
            <w:r w:rsidRPr="003C3122">
              <w:rPr>
                <w:sz w:val="18"/>
                <w:szCs w:val="18"/>
              </w:rPr>
              <w:t>s 412(1)(a)</w:t>
            </w:r>
          </w:p>
        </w:tc>
      </w:tr>
      <w:tr w:rsidR="003C3122" w:rsidRPr="003C3122" w14:paraId="2BF73EC4" w14:textId="77777777" w:rsidTr="009604E0">
        <w:trPr>
          <w:tblCellSpacing w:w="15" w:type="dxa"/>
        </w:trPr>
        <w:tc>
          <w:tcPr>
            <w:tcW w:w="0" w:type="auto"/>
            <w:vAlign w:val="center"/>
            <w:hideMark/>
          </w:tcPr>
          <w:p w14:paraId="442820C0" w14:textId="77777777" w:rsidR="003C3122" w:rsidRPr="003C3122" w:rsidRDefault="003C3122" w:rsidP="003C3122">
            <w:pPr>
              <w:rPr>
                <w:sz w:val="18"/>
                <w:szCs w:val="18"/>
              </w:rPr>
            </w:pPr>
            <w:r w:rsidRPr="003C3122">
              <w:rPr>
                <w:sz w:val="18"/>
                <w:szCs w:val="18"/>
              </w:rPr>
              <w:t>Cannot run business or give guarantees ≥ $1,000 without disclosure</w:t>
            </w:r>
          </w:p>
        </w:tc>
        <w:tc>
          <w:tcPr>
            <w:tcW w:w="0" w:type="auto"/>
            <w:vAlign w:val="center"/>
            <w:hideMark/>
          </w:tcPr>
          <w:p w14:paraId="527D4CC7" w14:textId="77777777" w:rsidR="003C3122" w:rsidRPr="003C3122" w:rsidRDefault="003C3122" w:rsidP="003C3122">
            <w:pPr>
              <w:rPr>
                <w:sz w:val="18"/>
                <w:szCs w:val="18"/>
              </w:rPr>
            </w:pPr>
            <w:r w:rsidRPr="003C3122">
              <w:rPr>
                <w:sz w:val="18"/>
                <w:szCs w:val="18"/>
              </w:rPr>
              <w:t>s 412(1)(b)-(c)</w:t>
            </w:r>
          </w:p>
        </w:tc>
      </w:tr>
      <w:tr w:rsidR="003C3122" w:rsidRPr="003C3122" w14:paraId="521F0AEB" w14:textId="77777777" w:rsidTr="009604E0">
        <w:trPr>
          <w:tblCellSpacing w:w="15" w:type="dxa"/>
        </w:trPr>
        <w:tc>
          <w:tcPr>
            <w:tcW w:w="0" w:type="auto"/>
            <w:vAlign w:val="center"/>
            <w:hideMark/>
          </w:tcPr>
          <w:p w14:paraId="472FC230" w14:textId="77777777" w:rsidR="003C3122" w:rsidRPr="003C3122" w:rsidRDefault="003C3122" w:rsidP="003C3122">
            <w:pPr>
              <w:rPr>
                <w:sz w:val="18"/>
                <w:szCs w:val="18"/>
              </w:rPr>
            </w:pPr>
            <w:r w:rsidRPr="003C3122">
              <w:rPr>
                <w:sz w:val="18"/>
                <w:szCs w:val="18"/>
              </w:rPr>
              <w:t>Cannot be a director</w:t>
            </w:r>
          </w:p>
        </w:tc>
        <w:tc>
          <w:tcPr>
            <w:tcW w:w="0" w:type="auto"/>
            <w:vAlign w:val="center"/>
            <w:hideMark/>
          </w:tcPr>
          <w:p w14:paraId="0E39953D" w14:textId="77777777" w:rsidR="003C3122" w:rsidRPr="003C3122" w:rsidRDefault="003C3122" w:rsidP="003C3122">
            <w:pPr>
              <w:rPr>
                <w:sz w:val="18"/>
                <w:szCs w:val="18"/>
              </w:rPr>
            </w:pPr>
            <w:r w:rsidRPr="003C3122">
              <w:rPr>
                <w:sz w:val="18"/>
                <w:szCs w:val="18"/>
              </w:rPr>
              <w:t>Companies Act s 148(1)</w:t>
            </w:r>
          </w:p>
        </w:tc>
      </w:tr>
    </w:tbl>
    <w:p w14:paraId="0BF2B756" w14:textId="77777777" w:rsidR="003C3122" w:rsidRPr="003C3122" w:rsidRDefault="00000000" w:rsidP="003C3122">
      <w:pPr>
        <w:rPr>
          <w:sz w:val="18"/>
          <w:szCs w:val="18"/>
        </w:rPr>
      </w:pPr>
      <w:r>
        <w:rPr>
          <w:sz w:val="18"/>
          <w:szCs w:val="18"/>
        </w:rPr>
        <w:pict w14:anchorId="1BC0C40B">
          <v:rect id="_x0000_i1100" style="width:0;height:1.5pt" o:hralign="center" o:hrstd="t" o:hr="t" fillcolor="#a0a0a0" stroked="f"/>
        </w:pict>
      </w:r>
    </w:p>
    <w:p w14:paraId="7970092C" w14:textId="5B0ABF62" w:rsidR="003C3122" w:rsidRPr="003C3122" w:rsidRDefault="002031DD" w:rsidP="002031DD">
      <w:pPr>
        <w:pStyle w:val="Heading2"/>
      </w:pPr>
      <w:r>
        <w:t>3.</w:t>
      </w:r>
      <w:r w:rsidR="003C3122" w:rsidRPr="003C3122">
        <w:t>2.</w:t>
      </w:r>
      <w:r>
        <w:t>6</w:t>
      </w:r>
      <w:r w:rsidR="003C3122" w:rsidRPr="003C3122">
        <w:t xml:space="preserve"> DISCHARGE &amp; ANNULMENT</w:t>
      </w:r>
    </w:p>
    <w:p w14:paraId="5A1CE042" w14:textId="41A8B490" w:rsidR="003C3122" w:rsidRPr="003C3122" w:rsidRDefault="00C86BF2" w:rsidP="003C3122">
      <w:pPr>
        <w:rPr>
          <w:b/>
          <w:bCs/>
          <w:sz w:val="18"/>
          <w:szCs w:val="18"/>
        </w:rPr>
      </w:pPr>
      <w:r>
        <w:rPr>
          <w:rStyle w:val="Heading3Char"/>
        </w:rPr>
        <w:t>3.</w:t>
      </w:r>
      <w:r w:rsidR="003C3122" w:rsidRPr="003C3122">
        <w:rPr>
          <w:rStyle w:val="Heading3Char"/>
        </w:rPr>
        <w:t>2.</w:t>
      </w:r>
      <w:r>
        <w:rPr>
          <w:rStyle w:val="Heading3Char"/>
        </w:rPr>
        <w:t>6</w:t>
      </w:r>
      <w:r w:rsidR="003C3122" w:rsidRPr="003C3122">
        <w:rPr>
          <w:rStyle w:val="Heading3Char"/>
        </w:rPr>
        <w:t>.1 OVERVIEW – 4 PATHS TO END BANKRUPTCY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9"/>
        <w:gridCol w:w="1396"/>
        <w:gridCol w:w="4401"/>
      </w:tblGrid>
      <w:tr w:rsidR="003C3122" w:rsidRPr="003C3122" w14:paraId="1CA5B104" w14:textId="77777777" w:rsidTr="00D52EE6">
        <w:trPr>
          <w:tblHeader/>
          <w:tblCellSpacing w:w="15" w:type="dxa"/>
        </w:trPr>
        <w:tc>
          <w:tcPr>
            <w:tcW w:w="0" w:type="auto"/>
            <w:vAlign w:val="center"/>
            <w:hideMark/>
          </w:tcPr>
          <w:p w14:paraId="20D426CF" w14:textId="77777777" w:rsidR="003C3122" w:rsidRPr="003C3122" w:rsidRDefault="003C3122" w:rsidP="003C3122">
            <w:pPr>
              <w:rPr>
                <w:b/>
                <w:bCs/>
                <w:sz w:val="18"/>
                <w:szCs w:val="18"/>
              </w:rPr>
            </w:pPr>
            <w:r w:rsidRPr="003C3122">
              <w:rPr>
                <w:b/>
                <w:bCs/>
                <w:sz w:val="18"/>
                <w:szCs w:val="18"/>
              </w:rPr>
              <w:t>Path</w:t>
            </w:r>
          </w:p>
        </w:tc>
        <w:tc>
          <w:tcPr>
            <w:tcW w:w="0" w:type="auto"/>
            <w:vAlign w:val="center"/>
            <w:hideMark/>
          </w:tcPr>
          <w:p w14:paraId="05E19D15" w14:textId="77777777" w:rsidR="003C3122" w:rsidRPr="003C3122" w:rsidRDefault="003C3122" w:rsidP="003C3122">
            <w:pPr>
              <w:rPr>
                <w:b/>
                <w:bCs/>
                <w:sz w:val="18"/>
                <w:szCs w:val="18"/>
              </w:rPr>
            </w:pPr>
            <w:r w:rsidRPr="003C3122">
              <w:rPr>
                <w:b/>
                <w:bCs/>
                <w:sz w:val="18"/>
                <w:szCs w:val="18"/>
              </w:rPr>
              <w:t>Statutory Source</w:t>
            </w:r>
          </w:p>
        </w:tc>
        <w:tc>
          <w:tcPr>
            <w:tcW w:w="0" w:type="auto"/>
            <w:vAlign w:val="center"/>
            <w:hideMark/>
          </w:tcPr>
          <w:p w14:paraId="3B53E5DA" w14:textId="77777777" w:rsidR="003C3122" w:rsidRPr="003C3122" w:rsidRDefault="003C3122" w:rsidP="003C3122">
            <w:pPr>
              <w:rPr>
                <w:b/>
                <w:bCs/>
                <w:sz w:val="18"/>
                <w:szCs w:val="18"/>
              </w:rPr>
            </w:pPr>
            <w:r w:rsidRPr="003C3122">
              <w:rPr>
                <w:b/>
                <w:bCs/>
                <w:sz w:val="18"/>
                <w:szCs w:val="18"/>
              </w:rPr>
              <w:t>Key Condition</w:t>
            </w:r>
          </w:p>
        </w:tc>
      </w:tr>
      <w:tr w:rsidR="003C3122" w:rsidRPr="003C3122" w14:paraId="11632D53" w14:textId="77777777" w:rsidTr="00D52EE6">
        <w:trPr>
          <w:tblCellSpacing w:w="15" w:type="dxa"/>
        </w:trPr>
        <w:tc>
          <w:tcPr>
            <w:tcW w:w="0" w:type="auto"/>
            <w:vAlign w:val="center"/>
            <w:hideMark/>
          </w:tcPr>
          <w:p w14:paraId="1B84B19C" w14:textId="77777777" w:rsidR="003C3122" w:rsidRPr="003C3122" w:rsidRDefault="003C3122" w:rsidP="003C3122">
            <w:pPr>
              <w:rPr>
                <w:sz w:val="18"/>
                <w:szCs w:val="18"/>
              </w:rPr>
            </w:pPr>
            <w:r w:rsidRPr="003C3122">
              <w:rPr>
                <w:sz w:val="18"/>
                <w:szCs w:val="18"/>
              </w:rPr>
              <w:t xml:space="preserve">1. </w:t>
            </w:r>
            <w:r w:rsidRPr="003C3122">
              <w:rPr>
                <w:b/>
                <w:bCs/>
                <w:sz w:val="18"/>
                <w:szCs w:val="18"/>
              </w:rPr>
              <w:t>Annulment by Court/OA</w:t>
            </w:r>
          </w:p>
        </w:tc>
        <w:tc>
          <w:tcPr>
            <w:tcW w:w="0" w:type="auto"/>
            <w:vAlign w:val="center"/>
            <w:hideMark/>
          </w:tcPr>
          <w:p w14:paraId="4C9E6844" w14:textId="77777777" w:rsidR="003C3122" w:rsidRPr="003C3122" w:rsidRDefault="003C3122" w:rsidP="003C3122">
            <w:pPr>
              <w:rPr>
                <w:sz w:val="18"/>
                <w:szCs w:val="18"/>
              </w:rPr>
            </w:pPr>
            <w:r w:rsidRPr="003C3122">
              <w:rPr>
                <w:b/>
                <w:bCs/>
                <w:sz w:val="18"/>
                <w:szCs w:val="18"/>
              </w:rPr>
              <w:t>s 392, s 393</w:t>
            </w:r>
          </w:p>
        </w:tc>
        <w:tc>
          <w:tcPr>
            <w:tcW w:w="0" w:type="auto"/>
            <w:vAlign w:val="center"/>
            <w:hideMark/>
          </w:tcPr>
          <w:p w14:paraId="7412D430" w14:textId="77777777" w:rsidR="003C3122" w:rsidRPr="003C3122" w:rsidRDefault="003C3122" w:rsidP="003C3122">
            <w:pPr>
              <w:rPr>
                <w:sz w:val="18"/>
                <w:szCs w:val="18"/>
              </w:rPr>
            </w:pPr>
            <w:r w:rsidRPr="003C3122">
              <w:rPr>
                <w:sz w:val="18"/>
                <w:szCs w:val="18"/>
              </w:rPr>
              <w:t>All debts + expenses paid/satisfied</w:t>
            </w:r>
          </w:p>
        </w:tc>
      </w:tr>
      <w:tr w:rsidR="003C3122" w:rsidRPr="003C3122" w14:paraId="43AAB3A1" w14:textId="77777777" w:rsidTr="00D52EE6">
        <w:trPr>
          <w:tblCellSpacing w:w="15" w:type="dxa"/>
        </w:trPr>
        <w:tc>
          <w:tcPr>
            <w:tcW w:w="0" w:type="auto"/>
            <w:vAlign w:val="center"/>
            <w:hideMark/>
          </w:tcPr>
          <w:p w14:paraId="24CE949B" w14:textId="77777777" w:rsidR="003C3122" w:rsidRPr="003C3122" w:rsidRDefault="003C3122" w:rsidP="003C3122">
            <w:pPr>
              <w:rPr>
                <w:sz w:val="18"/>
                <w:szCs w:val="18"/>
              </w:rPr>
            </w:pPr>
            <w:r w:rsidRPr="003C3122">
              <w:rPr>
                <w:sz w:val="18"/>
                <w:szCs w:val="18"/>
              </w:rPr>
              <w:t xml:space="preserve">2. </w:t>
            </w:r>
            <w:r w:rsidRPr="003C3122">
              <w:rPr>
                <w:b/>
                <w:bCs/>
                <w:sz w:val="18"/>
                <w:szCs w:val="18"/>
              </w:rPr>
              <w:t>Composition / Scheme of Arrangement</w:t>
            </w:r>
          </w:p>
        </w:tc>
        <w:tc>
          <w:tcPr>
            <w:tcW w:w="0" w:type="auto"/>
            <w:vAlign w:val="center"/>
            <w:hideMark/>
          </w:tcPr>
          <w:p w14:paraId="2427D4C7" w14:textId="77777777" w:rsidR="003C3122" w:rsidRPr="003C3122" w:rsidRDefault="003C3122" w:rsidP="003C3122">
            <w:pPr>
              <w:rPr>
                <w:sz w:val="18"/>
                <w:szCs w:val="18"/>
              </w:rPr>
            </w:pPr>
            <w:r w:rsidRPr="003C3122">
              <w:rPr>
                <w:b/>
                <w:bCs/>
                <w:sz w:val="18"/>
                <w:szCs w:val="18"/>
              </w:rPr>
              <w:t>s 357</w:t>
            </w:r>
          </w:p>
        </w:tc>
        <w:tc>
          <w:tcPr>
            <w:tcW w:w="0" w:type="auto"/>
            <w:vAlign w:val="center"/>
            <w:hideMark/>
          </w:tcPr>
          <w:p w14:paraId="271AA14C" w14:textId="77777777" w:rsidR="003C3122" w:rsidRPr="003C3122" w:rsidRDefault="003C3122" w:rsidP="003C3122">
            <w:pPr>
              <w:rPr>
                <w:sz w:val="18"/>
                <w:szCs w:val="18"/>
              </w:rPr>
            </w:pPr>
            <w:r w:rsidRPr="003C3122">
              <w:rPr>
                <w:sz w:val="18"/>
                <w:szCs w:val="18"/>
              </w:rPr>
              <w:t>Approved by special resolution of creditors</w:t>
            </w:r>
          </w:p>
        </w:tc>
      </w:tr>
      <w:tr w:rsidR="003C3122" w:rsidRPr="003C3122" w14:paraId="046E3D03" w14:textId="77777777" w:rsidTr="00D52EE6">
        <w:trPr>
          <w:tblCellSpacing w:w="15" w:type="dxa"/>
        </w:trPr>
        <w:tc>
          <w:tcPr>
            <w:tcW w:w="0" w:type="auto"/>
            <w:vAlign w:val="center"/>
            <w:hideMark/>
          </w:tcPr>
          <w:p w14:paraId="06BA0B39" w14:textId="77777777" w:rsidR="003C3122" w:rsidRPr="003C3122" w:rsidRDefault="003C3122" w:rsidP="003C3122">
            <w:pPr>
              <w:rPr>
                <w:sz w:val="18"/>
                <w:szCs w:val="18"/>
              </w:rPr>
            </w:pPr>
            <w:r w:rsidRPr="003C3122">
              <w:rPr>
                <w:sz w:val="18"/>
                <w:szCs w:val="18"/>
              </w:rPr>
              <w:t xml:space="preserve">3. </w:t>
            </w:r>
            <w:r w:rsidRPr="003C3122">
              <w:rPr>
                <w:b/>
                <w:bCs/>
                <w:sz w:val="18"/>
                <w:szCs w:val="18"/>
              </w:rPr>
              <w:t>Discharge by Court</w:t>
            </w:r>
          </w:p>
        </w:tc>
        <w:tc>
          <w:tcPr>
            <w:tcW w:w="0" w:type="auto"/>
            <w:vAlign w:val="center"/>
            <w:hideMark/>
          </w:tcPr>
          <w:p w14:paraId="2A4D341E" w14:textId="77777777" w:rsidR="003C3122" w:rsidRPr="003C3122" w:rsidRDefault="003C3122" w:rsidP="003C3122">
            <w:pPr>
              <w:rPr>
                <w:sz w:val="18"/>
                <w:szCs w:val="18"/>
              </w:rPr>
            </w:pPr>
            <w:r w:rsidRPr="003C3122">
              <w:rPr>
                <w:b/>
                <w:bCs/>
                <w:sz w:val="18"/>
                <w:szCs w:val="18"/>
              </w:rPr>
              <w:t>s 394</w:t>
            </w:r>
          </w:p>
        </w:tc>
        <w:tc>
          <w:tcPr>
            <w:tcW w:w="0" w:type="auto"/>
            <w:vAlign w:val="center"/>
            <w:hideMark/>
          </w:tcPr>
          <w:p w14:paraId="6ED53564" w14:textId="77777777" w:rsidR="003C3122" w:rsidRPr="003C3122" w:rsidRDefault="003C3122" w:rsidP="003C3122">
            <w:pPr>
              <w:rPr>
                <w:sz w:val="18"/>
                <w:szCs w:val="18"/>
              </w:rPr>
            </w:pPr>
            <w:r w:rsidRPr="003C3122">
              <w:rPr>
                <w:sz w:val="18"/>
                <w:szCs w:val="18"/>
              </w:rPr>
              <w:t>Court discretion; may impose conditions</w:t>
            </w:r>
          </w:p>
        </w:tc>
      </w:tr>
      <w:tr w:rsidR="003C3122" w:rsidRPr="003C3122" w14:paraId="1FB05F26" w14:textId="77777777" w:rsidTr="00D52EE6">
        <w:trPr>
          <w:tblCellSpacing w:w="15" w:type="dxa"/>
        </w:trPr>
        <w:tc>
          <w:tcPr>
            <w:tcW w:w="0" w:type="auto"/>
            <w:vAlign w:val="center"/>
            <w:hideMark/>
          </w:tcPr>
          <w:p w14:paraId="14273CFD" w14:textId="77777777" w:rsidR="003C3122" w:rsidRPr="003C3122" w:rsidRDefault="003C3122" w:rsidP="003C3122">
            <w:pPr>
              <w:rPr>
                <w:sz w:val="18"/>
                <w:szCs w:val="18"/>
              </w:rPr>
            </w:pPr>
            <w:r w:rsidRPr="003C3122">
              <w:rPr>
                <w:sz w:val="18"/>
                <w:szCs w:val="18"/>
              </w:rPr>
              <w:t xml:space="preserve">4. </w:t>
            </w:r>
            <w:r w:rsidRPr="003C3122">
              <w:rPr>
                <w:b/>
                <w:bCs/>
                <w:sz w:val="18"/>
                <w:szCs w:val="18"/>
              </w:rPr>
              <w:t>Discharge by OA Certificate</w:t>
            </w:r>
          </w:p>
        </w:tc>
        <w:tc>
          <w:tcPr>
            <w:tcW w:w="0" w:type="auto"/>
            <w:vAlign w:val="center"/>
            <w:hideMark/>
          </w:tcPr>
          <w:p w14:paraId="405B5F6C" w14:textId="77777777" w:rsidR="003C3122" w:rsidRPr="003C3122" w:rsidRDefault="003C3122" w:rsidP="003C3122">
            <w:pPr>
              <w:rPr>
                <w:sz w:val="18"/>
                <w:szCs w:val="18"/>
              </w:rPr>
            </w:pPr>
            <w:r w:rsidRPr="003C3122">
              <w:rPr>
                <w:b/>
                <w:bCs/>
                <w:sz w:val="18"/>
                <w:szCs w:val="18"/>
              </w:rPr>
              <w:t>s 395</w:t>
            </w:r>
          </w:p>
        </w:tc>
        <w:tc>
          <w:tcPr>
            <w:tcW w:w="0" w:type="auto"/>
            <w:vAlign w:val="center"/>
            <w:hideMark/>
          </w:tcPr>
          <w:p w14:paraId="0C687DD7" w14:textId="77777777" w:rsidR="003C3122" w:rsidRPr="003C3122" w:rsidRDefault="003C3122" w:rsidP="003C3122">
            <w:pPr>
              <w:rPr>
                <w:sz w:val="18"/>
                <w:szCs w:val="18"/>
              </w:rPr>
            </w:pPr>
            <w:r w:rsidRPr="003C3122">
              <w:rPr>
                <w:sz w:val="18"/>
                <w:szCs w:val="18"/>
              </w:rPr>
              <w:t>Based on time elapsed + payment of Target Contribution (TC)</w:t>
            </w:r>
          </w:p>
        </w:tc>
      </w:tr>
    </w:tbl>
    <w:p w14:paraId="4C3EF791" w14:textId="77777777" w:rsidR="003C3122" w:rsidRPr="003C3122" w:rsidRDefault="00000000" w:rsidP="003C3122">
      <w:pPr>
        <w:rPr>
          <w:sz w:val="18"/>
          <w:szCs w:val="18"/>
        </w:rPr>
      </w:pPr>
      <w:r>
        <w:rPr>
          <w:sz w:val="18"/>
          <w:szCs w:val="18"/>
        </w:rPr>
        <w:pict w14:anchorId="4D2DAD17">
          <v:rect id="_x0000_i1101" style="width:0;height:1.5pt" o:hralign="center" o:hrstd="t" o:hr="t" fillcolor="#a0a0a0" stroked="f"/>
        </w:pict>
      </w:r>
    </w:p>
    <w:p w14:paraId="26AC4973" w14:textId="506860BD" w:rsidR="003C3122" w:rsidRPr="003C3122" w:rsidRDefault="00C86BF2" w:rsidP="00C86BF2">
      <w:pPr>
        <w:pStyle w:val="Heading3"/>
      </w:pPr>
      <w:r>
        <w:rPr>
          <w:rFonts w:ascii="Segoe UI Emoji" w:hAnsi="Segoe UI Emoji" w:cs="Segoe UI Emoji"/>
        </w:rPr>
        <w:lastRenderedPageBreak/>
        <w:t>3.</w:t>
      </w:r>
      <w:r w:rsidR="003C3122" w:rsidRPr="003C3122">
        <w:t>2.</w:t>
      </w:r>
      <w:r>
        <w:t>6</w:t>
      </w:r>
      <w:r w:rsidR="003C3122" w:rsidRPr="003C3122">
        <w:t>.2 DISCHARGE BY OA (s 395)</w:t>
      </w:r>
    </w:p>
    <w:p w14:paraId="3A8A771A" w14:textId="77777777" w:rsidR="003C3122" w:rsidRPr="003C3122" w:rsidRDefault="003C3122" w:rsidP="003C3122">
      <w:pPr>
        <w:rPr>
          <w:sz w:val="18"/>
          <w:szCs w:val="18"/>
        </w:rPr>
      </w:pPr>
      <w:r w:rsidRPr="003C3122">
        <w:rPr>
          <w:b/>
          <w:bCs/>
          <w:sz w:val="18"/>
          <w:szCs w:val="18"/>
        </w:rPr>
        <w:t>First-Time Bankrupts</w:t>
      </w:r>
      <w:r w:rsidRPr="003C3122">
        <w:rPr>
          <w:sz w:val="18"/>
          <w:szCs w:val="18"/>
        </w:rPr>
        <w:br/>
      </w:r>
      <w:r w:rsidRPr="003C3122">
        <w:rPr>
          <w:rFonts w:ascii="Segoe UI Emoji" w:hAnsi="Segoe UI Emoji" w:cs="Segoe UI Emoji"/>
          <w:sz w:val="18"/>
          <w:szCs w:val="18"/>
        </w:rPr>
        <w:t>🕒</w:t>
      </w:r>
      <w:r w:rsidRPr="003C3122">
        <w:rPr>
          <w:sz w:val="18"/>
          <w:szCs w:val="18"/>
        </w:rPr>
        <w:t xml:space="preserve"> Discharged if:</w:t>
      </w:r>
    </w:p>
    <w:p w14:paraId="6D07EE5E" w14:textId="77777777" w:rsidR="003C3122" w:rsidRPr="003C3122" w:rsidRDefault="003C3122" w:rsidP="00DE4DE2">
      <w:pPr>
        <w:numPr>
          <w:ilvl w:val="0"/>
          <w:numId w:val="63"/>
        </w:numPr>
        <w:spacing w:after="0" w:line="240" w:lineRule="auto"/>
        <w:rPr>
          <w:sz w:val="18"/>
          <w:szCs w:val="18"/>
        </w:rPr>
      </w:pPr>
      <w:r w:rsidRPr="003C3122">
        <w:rPr>
          <w:sz w:val="18"/>
          <w:szCs w:val="18"/>
        </w:rPr>
        <w:t>TC paid or extenuating circumstances</w:t>
      </w:r>
    </w:p>
    <w:p w14:paraId="645088C1" w14:textId="77777777" w:rsidR="003C3122" w:rsidRPr="003C3122" w:rsidRDefault="003C3122" w:rsidP="00DE4DE2">
      <w:pPr>
        <w:numPr>
          <w:ilvl w:val="0"/>
          <w:numId w:val="63"/>
        </w:numPr>
        <w:spacing w:after="0" w:line="240" w:lineRule="auto"/>
        <w:rPr>
          <w:sz w:val="18"/>
          <w:szCs w:val="18"/>
        </w:rPr>
      </w:pPr>
      <w:r w:rsidRPr="003C3122">
        <w:rPr>
          <w:sz w:val="18"/>
          <w:szCs w:val="18"/>
        </w:rPr>
        <w:t>(i) ≥ 3 yrs passed + no creditor objection (over 50% in number OR &gt;25% in value), or</w:t>
      </w:r>
    </w:p>
    <w:p w14:paraId="009B30A7" w14:textId="77777777" w:rsidR="003C3122" w:rsidRPr="003C3122" w:rsidRDefault="003C3122" w:rsidP="00DE4DE2">
      <w:pPr>
        <w:numPr>
          <w:ilvl w:val="0"/>
          <w:numId w:val="63"/>
        </w:numPr>
        <w:spacing w:after="0" w:line="240" w:lineRule="auto"/>
        <w:rPr>
          <w:sz w:val="18"/>
          <w:szCs w:val="18"/>
        </w:rPr>
      </w:pPr>
      <w:r w:rsidRPr="003C3122">
        <w:rPr>
          <w:sz w:val="18"/>
          <w:szCs w:val="18"/>
        </w:rPr>
        <w:t>(ii) ≥ 5 yrs passed (even with objection), or</w:t>
      </w:r>
    </w:p>
    <w:p w14:paraId="5CA636A8" w14:textId="77777777" w:rsidR="003C3122" w:rsidRDefault="003C3122" w:rsidP="00DE4DE2">
      <w:pPr>
        <w:numPr>
          <w:ilvl w:val="0"/>
          <w:numId w:val="63"/>
        </w:numPr>
        <w:spacing w:after="0" w:line="240" w:lineRule="auto"/>
        <w:rPr>
          <w:sz w:val="18"/>
          <w:szCs w:val="18"/>
        </w:rPr>
      </w:pPr>
      <w:r w:rsidRPr="003C3122">
        <w:rPr>
          <w:sz w:val="18"/>
          <w:szCs w:val="18"/>
        </w:rPr>
        <w:t>(iii) ≥ 7 yrs passed (auto)</w:t>
      </w:r>
    </w:p>
    <w:p w14:paraId="3B4748C3" w14:textId="77777777" w:rsidR="00DE4DE2" w:rsidRPr="003C3122" w:rsidRDefault="00DE4DE2" w:rsidP="00DE4DE2">
      <w:pPr>
        <w:spacing w:after="0" w:line="240" w:lineRule="auto"/>
        <w:ind w:left="720"/>
        <w:rPr>
          <w:sz w:val="18"/>
          <w:szCs w:val="18"/>
        </w:rPr>
      </w:pPr>
    </w:p>
    <w:p w14:paraId="6F8BA984" w14:textId="77777777" w:rsidR="003C3122" w:rsidRPr="003C3122" w:rsidRDefault="003C3122" w:rsidP="003C3122">
      <w:pPr>
        <w:rPr>
          <w:sz w:val="18"/>
          <w:szCs w:val="18"/>
        </w:rPr>
      </w:pPr>
      <w:r w:rsidRPr="003C3122">
        <w:rPr>
          <w:b/>
          <w:bCs/>
          <w:sz w:val="18"/>
          <w:szCs w:val="18"/>
        </w:rPr>
        <w:t>Repeat Bankrupts</w:t>
      </w:r>
      <w:r w:rsidRPr="003C3122">
        <w:rPr>
          <w:sz w:val="18"/>
          <w:szCs w:val="18"/>
        </w:rPr>
        <w:br/>
      </w:r>
      <w:r w:rsidRPr="003C3122">
        <w:rPr>
          <w:rFonts w:ascii="Segoe UI Emoji" w:hAnsi="Segoe UI Emoji" w:cs="Segoe UI Emoji"/>
          <w:sz w:val="18"/>
          <w:szCs w:val="18"/>
        </w:rPr>
        <w:t>🕒</w:t>
      </w:r>
      <w:r w:rsidRPr="003C3122">
        <w:rPr>
          <w:sz w:val="18"/>
          <w:szCs w:val="18"/>
        </w:rPr>
        <w:t xml:space="preserve"> Discharged if:</w:t>
      </w:r>
    </w:p>
    <w:p w14:paraId="63BD2328" w14:textId="77777777" w:rsidR="00DE4DE2" w:rsidRDefault="003C3122" w:rsidP="00DE4DE2">
      <w:pPr>
        <w:numPr>
          <w:ilvl w:val="0"/>
          <w:numId w:val="63"/>
        </w:numPr>
        <w:spacing w:after="0" w:line="240" w:lineRule="auto"/>
        <w:rPr>
          <w:sz w:val="18"/>
          <w:szCs w:val="18"/>
        </w:rPr>
      </w:pPr>
      <w:r w:rsidRPr="003C3122">
        <w:rPr>
          <w:sz w:val="18"/>
          <w:szCs w:val="18"/>
        </w:rPr>
        <w:t>Same as above, but:</w:t>
      </w:r>
    </w:p>
    <w:p w14:paraId="1758147A" w14:textId="4B3C4F5B" w:rsidR="003C3122" w:rsidRPr="003C3122" w:rsidRDefault="003C3122" w:rsidP="00DE4DE2">
      <w:pPr>
        <w:numPr>
          <w:ilvl w:val="1"/>
          <w:numId w:val="63"/>
        </w:numPr>
        <w:spacing w:after="0" w:line="240" w:lineRule="auto"/>
        <w:rPr>
          <w:sz w:val="18"/>
          <w:szCs w:val="18"/>
        </w:rPr>
      </w:pPr>
      <w:r w:rsidRPr="003C3122">
        <w:rPr>
          <w:sz w:val="18"/>
          <w:szCs w:val="18"/>
        </w:rPr>
        <w:t>(i) ≥ 5 yrs passed + no creditor objection, or</w:t>
      </w:r>
    </w:p>
    <w:p w14:paraId="291641AC" w14:textId="77777777" w:rsidR="003C3122" w:rsidRPr="003C3122" w:rsidRDefault="003C3122" w:rsidP="00DE4DE2">
      <w:pPr>
        <w:numPr>
          <w:ilvl w:val="1"/>
          <w:numId w:val="63"/>
        </w:numPr>
        <w:spacing w:after="0" w:line="240" w:lineRule="auto"/>
        <w:rPr>
          <w:sz w:val="18"/>
          <w:szCs w:val="18"/>
        </w:rPr>
      </w:pPr>
      <w:r w:rsidRPr="003C3122">
        <w:rPr>
          <w:sz w:val="18"/>
          <w:szCs w:val="18"/>
        </w:rPr>
        <w:t>(ii) ≥ 7 yrs passed (with objection), or</w:t>
      </w:r>
    </w:p>
    <w:p w14:paraId="55E2238C" w14:textId="77777777" w:rsidR="003C3122" w:rsidRDefault="003C3122" w:rsidP="00DE4DE2">
      <w:pPr>
        <w:numPr>
          <w:ilvl w:val="1"/>
          <w:numId w:val="63"/>
        </w:numPr>
        <w:spacing w:after="0" w:line="240" w:lineRule="auto"/>
        <w:rPr>
          <w:sz w:val="18"/>
          <w:szCs w:val="18"/>
        </w:rPr>
      </w:pPr>
      <w:r w:rsidRPr="003C3122">
        <w:rPr>
          <w:sz w:val="18"/>
          <w:szCs w:val="18"/>
        </w:rPr>
        <w:t>(iii) ≥ 9 yrs passed (auto)</w:t>
      </w:r>
    </w:p>
    <w:p w14:paraId="5193A50C" w14:textId="77777777" w:rsidR="00DE4DE2" w:rsidRPr="003C3122" w:rsidRDefault="00DE4DE2" w:rsidP="00DE4DE2">
      <w:pPr>
        <w:spacing w:after="0" w:line="240" w:lineRule="auto"/>
        <w:ind w:left="1440"/>
        <w:rPr>
          <w:sz w:val="18"/>
          <w:szCs w:val="18"/>
        </w:rPr>
      </w:pPr>
    </w:p>
    <w:p w14:paraId="5F7A9750" w14:textId="77777777" w:rsidR="003C3122" w:rsidRPr="003C3122" w:rsidRDefault="003C3122" w:rsidP="003C3122">
      <w:pPr>
        <w:rPr>
          <w:sz w:val="18"/>
          <w:szCs w:val="18"/>
        </w:rPr>
      </w:pPr>
      <w:r w:rsidRPr="003C3122">
        <w:rPr>
          <w:rFonts w:ascii="Segoe UI Emoji" w:hAnsi="Segoe UI Emoji" w:cs="Segoe UI Emoji"/>
          <w:sz w:val="18"/>
          <w:szCs w:val="18"/>
        </w:rPr>
        <w:t>🧠</w:t>
      </w:r>
      <w:r w:rsidRPr="003C3122">
        <w:rPr>
          <w:sz w:val="18"/>
          <w:szCs w:val="18"/>
        </w:rPr>
        <w:t xml:space="preserve"> </w:t>
      </w:r>
      <w:r w:rsidRPr="003C3122">
        <w:rPr>
          <w:b/>
          <w:bCs/>
          <w:sz w:val="18"/>
          <w:szCs w:val="18"/>
        </w:rPr>
        <w:t>Extenuating Circumstances</w:t>
      </w:r>
      <w:r w:rsidRPr="003C3122">
        <w:rPr>
          <w:sz w:val="18"/>
          <w:szCs w:val="18"/>
        </w:rPr>
        <w:t xml:space="preserve"> = e.g. death, long-term illness</w:t>
      </w:r>
      <w:r w:rsidRPr="003C3122">
        <w:rPr>
          <w:sz w:val="18"/>
          <w:szCs w:val="18"/>
        </w:rPr>
        <w:br/>
      </w:r>
      <w:r w:rsidRPr="003C3122">
        <w:rPr>
          <w:rFonts w:ascii="Segoe UI Emoji" w:hAnsi="Segoe UI Emoji" w:cs="Segoe UI Emoji"/>
          <w:sz w:val="18"/>
          <w:szCs w:val="18"/>
        </w:rPr>
        <w:t>🧠</w:t>
      </w:r>
      <w:r w:rsidRPr="003C3122">
        <w:rPr>
          <w:sz w:val="18"/>
          <w:szCs w:val="18"/>
        </w:rPr>
        <w:t xml:space="preserve"> Creditors may object within </w:t>
      </w:r>
      <w:r w:rsidRPr="003C3122">
        <w:rPr>
          <w:b/>
          <w:bCs/>
          <w:sz w:val="18"/>
          <w:szCs w:val="18"/>
        </w:rPr>
        <w:t>21 days</w:t>
      </w:r>
      <w:r w:rsidRPr="003C3122">
        <w:rPr>
          <w:sz w:val="18"/>
          <w:szCs w:val="18"/>
        </w:rPr>
        <w:t xml:space="preserve"> → OA must consider. If rejected, creditors can apply to court.</w:t>
      </w:r>
    </w:p>
    <w:p w14:paraId="7D0BAFA6" w14:textId="77777777" w:rsidR="003C3122" w:rsidRPr="003C3122" w:rsidRDefault="00000000" w:rsidP="003C3122">
      <w:pPr>
        <w:rPr>
          <w:sz w:val="18"/>
          <w:szCs w:val="18"/>
        </w:rPr>
      </w:pPr>
      <w:r>
        <w:rPr>
          <w:sz w:val="18"/>
          <w:szCs w:val="18"/>
        </w:rPr>
        <w:pict w14:anchorId="6C56360D">
          <v:rect id="_x0000_i1102" style="width:0;height:1.5pt" o:hralign="center" o:hrstd="t" o:hr="t" fillcolor="#a0a0a0" stroked="f"/>
        </w:pict>
      </w:r>
    </w:p>
    <w:p w14:paraId="445E8078" w14:textId="2BFCFB73" w:rsidR="003C3122" w:rsidRPr="003C3122" w:rsidRDefault="00C86BF2" w:rsidP="00C86BF2">
      <w:pPr>
        <w:pStyle w:val="Heading3"/>
      </w:pPr>
      <w:r>
        <w:t>3.</w:t>
      </w:r>
      <w:r w:rsidR="003C3122" w:rsidRPr="003C3122">
        <w:t>2.</w:t>
      </w:r>
      <w:r>
        <w:t>6</w:t>
      </w:r>
      <w:r w:rsidR="003C3122" w:rsidRPr="003C3122">
        <w:t>.3 DISCHARGE BY COURT – s 394</w:t>
      </w:r>
    </w:p>
    <w:p w14:paraId="78735D86" w14:textId="77777777" w:rsidR="003C3122" w:rsidRPr="003C3122" w:rsidRDefault="003C3122" w:rsidP="003C3122">
      <w:pPr>
        <w:rPr>
          <w:sz w:val="18"/>
          <w:szCs w:val="18"/>
        </w:rPr>
      </w:pPr>
      <w:r w:rsidRPr="003C3122">
        <w:rPr>
          <w:sz w:val="18"/>
          <w:szCs w:val="18"/>
        </w:rPr>
        <w:t>Who may apply:</w:t>
      </w:r>
    </w:p>
    <w:p w14:paraId="7CD7C707" w14:textId="77777777" w:rsidR="003C3122" w:rsidRPr="003C3122" w:rsidRDefault="003C3122" w:rsidP="00DE4DE2">
      <w:pPr>
        <w:numPr>
          <w:ilvl w:val="0"/>
          <w:numId w:val="63"/>
        </w:numPr>
        <w:spacing w:after="0" w:line="240" w:lineRule="auto"/>
        <w:rPr>
          <w:sz w:val="18"/>
          <w:szCs w:val="18"/>
        </w:rPr>
      </w:pPr>
      <w:r w:rsidRPr="003C3122">
        <w:rPr>
          <w:sz w:val="18"/>
          <w:szCs w:val="18"/>
        </w:rPr>
        <w:t>OA</w:t>
      </w:r>
    </w:p>
    <w:p w14:paraId="7CFB405D" w14:textId="77777777" w:rsidR="003C3122" w:rsidRPr="003C3122" w:rsidRDefault="003C3122" w:rsidP="00DE4DE2">
      <w:pPr>
        <w:numPr>
          <w:ilvl w:val="0"/>
          <w:numId w:val="63"/>
        </w:numPr>
        <w:spacing w:after="0" w:line="240" w:lineRule="auto"/>
        <w:rPr>
          <w:sz w:val="18"/>
          <w:szCs w:val="18"/>
        </w:rPr>
      </w:pPr>
      <w:r w:rsidRPr="003C3122">
        <w:rPr>
          <w:sz w:val="18"/>
          <w:szCs w:val="18"/>
        </w:rPr>
        <w:t>Bankrupt</w:t>
      </w:r>
    </w:p>
    <w:p w14:paraId="4DE1347C" w14:textId="77777777" w:rsidR="003C3122" w:rsidRDefault="003C3122" w:rsidP="00DE4DE2">
      <w:pPr>
        <w:numPr>
          <w:ilvl w:val="0"/>
          <w:numId w:val="63"/>
        </w:numPr>
        <w:spacing w:after="0" w:line="240" w:lineRule="auto"/>
        <w:rPr>
          <w:sz w:val="18"/>
          <w:szCs w:val="18"/>
        </w:rPr>
      </w:pPr>
      <w:r w:rsidRPr="003C3122">
        <w:rPr>
          <w:sz w:val="18"/>
          <w:szCs w:val="18"/>
        </w:rPr>
        <w:t>Interested party</w:t>
      </w:r>
    </w:p>
    <w:p w14:paraId="0695B4F3" w14:textId="77777777" w:rsidR="00DE4DE2" w:rsidRPr="003C3122" w:rsidRDefault="00DE4DE2" w:rsidP="00DE4DE2">
      <w:pPr>
        <w:spacing w:after="0" w:line="240" w:lineRule="auto"/>
        <w:ind w:left="720"/>
        <w:rPr>
          <w:sz w:val="18"/>
          <w:szCs w:val="18"/>
        </w:rPr>
      </w:pPr>
    </w:p>
    <w:p w14:paraId="53A746E6" w14:textId="77777777" w:rsidR="003C3122" w:rsidRPr="003C3122" w:rsidRDefault="003C3122" w:rsidP="003C3122">
      <w:pPr>
        <w:rPr>
          <w:sz w:val="18"/>
          <w:szCs w:val="18"/>
        </w:rPr>
      </w:pPr>
      <w:r w:rsidRPr="003C3122">
        <w:rPr>
          <w:sz w:val="18"/>
          <w:szCs w:val="18"/>
        </w:rPr>
        <w:t>Court may:</w:t>
      </w:r>
    </w:p>
    <w:p w14:paraId="5357B4D4" w14:textId="77777777" w:rsidR="003C3122" w:rsidRPr="003C3122" w:rsidRDefault="003C3122" w:rsidP="00DE4DE2">
      <w:pPr>
        <w:numPr>
          <w:ilvl w:val="0"/>
          <w:numId w:val="63"/>
        </w:numPr>
        <w:spacing w:after="0" w:line="240" w:lineRule="auto"/>
        <w:rPr>
          <w:sz w:val="18"/>
          <w:szCs w:val="18"/>
        </w:rPr>
      </w:pPr>
      <w:r w:rsidRPr="003C3122">
        <w:rPr>
          <w:sz w:val="18"/>
          <w:szCs w:val="18"/>
        </w:rPr>
        <w:t>Deny discharge</w:t>
      </w:r>
    </w:p>
    <w:p w14:paraId="66C10999" w14:textId="77777777" w:rsidR="003C3122" w:rsidRPr="003C3122" w:rsidRDefault="003C3122" w:rsidP="00DE4DE2">
      <w:pPr>
        <w:numPr>
          <w:ilvl w:val="0"/>
          <w:numId w:val="63"/>
        </w:numPr>
        <w:spacing w:after="0" w:line="240" w:lineRule="auto"/>
        <w:rPr>
          <w:sz w:val="18"/>
          <w:szCs w:val="18"/>
        </w:rPr>
      </w:pPr>
      <w:r w:rsidRPr="003C3122">
        <w:rPr>
          <w:sz w:val="18"/>
          <w:szCs w:val="18"/>
        </w:rPr>
        <w:t>Grant absolute discharge</w:t>
      </w:r>
    </w:p>
    <w:p w14:paraId="169A1198" w14:textId="77777777" w:rsidR="003C3122" w:rsidRDefault="003C3122" w:rsidP="00DE4DE2">
      <w:pPr>
        <w:numPr>
          <w:ilvl w:val="0"/>
          <w:numId w:val="63"/>
        </w:numPr>
        <w:spacing w:after="0" w:line="240" w:lineRule="auto"/>
        <w:rPr>
          <w:sz w:val="18"/>
          <w:szCs w:val="18"/>
        </w:rPr>
      </w:pPr>
      <w:r w:rsidRPr="003C3122">
        <w:rPr>
          <w:sz w:val="18"/>
          <w:szCs w:val="18"/>
        </w:rPr>
        <w:t>Grant conditional discharge (e.g. income contributions)</w:t>
      </w:r>
    </w:p>
    <w:p w14:paraId="467B8801" w14:textId="77777777" w:rsidR="00DE4DE2" w:rsidRPr="003C3122" w:rsidRDefault="00DE4DE2" w:rsidP="00DE4DE2">
      <w:pPr>
        <w:spacing w:after="0" w:line="240" w:lineRule="auto"/>
        <w:ind w:left="720"/>
        <w:rPr>
          <w:sz w:val="18"/>
          <w:szCs w:val="18"/>
        </w:rPr>
      </w:pPr>
    </w:p>
    <w:p w14:paraId="2FA1B3FC" w14:textId="77777777" w:rsidR="003C3122" w:rsidRPr="003C3122" w:rsidRDefault="003C3122" w:rsidP="003C3122">
      <w:pPr>
        <w:rPr>
          <w:sz w:val="18"/>
          <w:szCs w:val="18"/>
        </w:rPr>
      </w:pPr>
      <w:r w:rsidRPr="003C3122">
        <w:rPr>
          <w:rFonts w:ascii="Segoe UI Emoji" w:hAnsi="Segoe UI Emoji" w:cs="Segoe UI Emoji"/>
          <w:sz w:val="18"/>
          <w:szCs w:val="18"/>
        </w:rPr>
        <w:t>🧠</w:t>
      </w:r>
      <w:r w:rsidRPr="003C3122">
        <w:rPr>
          <w:sz w:val="18"/>
          <w:szCs w:val="18"/>
        </w:rPr>
        <w:t xml:space="preserve"> Conditional discharge often tied to future income or newly acquired property</w:t>
      </w:r>
    </w:p>
    <w:p w14:paraId="69829420" w14:textId="77777777" w:rsidR="003C3122" w:rsidRPr="003C3122" w:rsidRDefault="00000000" w:rsidP="003C3122">
      <w:pPr>
        <w:rPr>
          <w:sz w:val="18"/>
          <w:szCs w:val="18"/>
        </w:rPr>
      </w:pPr>
      <w:r>
        <w:rPr>
          <w:sz w:val="18"/>
          <w:szCs w:val="18"/>
        </w:rPr>
        <w:pict w14:anchorId="426483BD">
          <v:rect id="_x0000_i1103" style="width:0;height:1.5pt" o:hralign="center" o:hrstd="t" o:hr="t" fillcolor="#a0a0a0" stroked="f"/>
        </w:pict>
      </w:r>
    </w:p>
    <w:p w14:paraId="517977B3" w14:textId="12285CF9" w:rsidR="003C3122" w:rsidRPr="003C3122" w:rsidRDefault="00C86BF2" w:rsidP="00C86BF2">
      <w:pPr>
        <w:pStyle w:val="Heading3"/>
      </w:pPr>
      <w:r w:rsidRPr="00E83EB2">
        <w:t>3.</w:t>
      </w:r>
      <w:r w:rsidR="003C3122" w:rsidRPr="003C3122">
        <w:t>2.</w:t>
      </w:r>
      <w:r>
        <w:t>6</w:t>
      </w:r>
      <w:r w:rsidR="003C3122" w:rsidRPr="003C3122">
        <w:t>.4 EFFECT OF DISCHARGE – s 397</w:t>
      </w:r>
    </w:p>
    <w:tbl>
      <w:tblPr>
        <w:tblW w:w="90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4"/>
        <w:gridCol w:w="1825"/>
        <w:gridCol w:w="4399"/>
      </w:tblGrid>
      <w:tr w:rsidR="003C3122" w:rsidRPr="003C3122" w14:paraId="7BA221F5" w14:textId="77777777" w:rsidTr="00DE4DE2">
        <w:trPr>
          <w:trHeight w:val="414"/>
          <w:tblHeader/>
          <w:tblCellSpacing w:w="15" w:type="dxa"/>
        </w:trPr>
        <w:tc>
          <w:tcPr>
            <w:tcW w:w="0" w:type="auto"/>
            <w:vAlign w:val="center"/>
            <w:hideMark/>
          </w:tcPr>
          <w:p w14:paraId="3BF1F355" w14:textId="77777777" w:rsidR="003C3122" w:rsidRPr="003C3122" w:rsidRDefault="003C3122" w:rsidP="003C3122">
            <w:pPr>
              <w:rPr>
                <w:b/>
                <w:bCs/>
                <w:sz w:val="18"/>
                <w:szCs w:val="18"/>
              </w:rPr>
            </w:pPr>
            <w:r w:rsidRPr="003C3122">
              <w:rPr>
                <w:b/>
                <w:bCs/>
                <w:sz w:val="18"/>
                <w:szCs w:val="18"/>
              </w:rPr>
              <w:t>Effect</w:t>
            </w:r>
          </w:p>
        </w:tc>
        <w:tc>
          <w:tcPr>
            <w:tcW w:w="0" w:type="auto"/>
            <w:vAlign w:val="center"/>
            <w:hideMark/>
          </w:tcPr>
          <w:p w14:paraId="4C10CD88" w14:textId="77777777" w:rsidR="003C3122" w:rsidRPr="003C3122" w:rsidRDefault="003C3122" w:rsidP="003C3122">
            <w:pPr>
              <w:rPr>
                <w:b/>
                <w:bCs/>
                <w:sz w:val="18"/>
                <w:szCs w:val="18"/>
              </w:rPr>
            </w:pPr>
            <w:r w:rsidRPr="003C3122">
              <w:rPr>
                <w:b/>
                <w:bCs/>
                <w:sz w:val="18"/>
                <w:szCs w:val="18"/>
              </w:rPr>
              <w:t>Released From</w:t>
            </w:r>
          </w:p>
        </w:tc>
        <w:tc>
          <w:tcPr>
            <w:tcW w:w="0" w:type="auto"/>
            <w:vAlign w:val="center"/>
            <w:hideMark/>
          </w:tcPr>
          <w:p w14:paraId="3BA9C973" w14:textId="77777777" w:rsidR="003C3122" w:rsidRPr="003C3122" w:rsidRDefault="003C3122" w:rsidP="003C3122">
            <w:pPr>
              <w:rPr>
                <w:b/>
                <w:bCs/>
                <w:sz w:val="18"/>
                <w:szCs w:val="18"/>
              </w:rPr>
            </w:pPr>
            <w:r w:rsidRPr="003C3122">
              <w:rPr>
                <w:b/>
                <w:bCs/>
                <w:sz w:val="18"/>
                <w:szCs w:val="18"/>
              </w:rPr>
              <w:t>NOT Released From</w:t>
            </w:r>
          </w:p>
        </w:tc>
      </w:tr>
      <w:tr w:rsidR="003C3122" w:rsidRPr="003C3122" w14:paraId="44B40DDA" w14:textId="77777777" w:rsidTr="00DE4DE2">
        <w:trPr>
          <w:trHeight w:val="1948"/>
          <w:tblCellSpacing w:w="15" w:type="dxa"/>
        </w:trPr>
        <w:tc>
          <w:tcPr>
            <w:tcW w:w="0" w:type="auto"/>
            <w:vAlign w:val="center"/>
            <w:hideMark/>
          </w:tcPr>
          <w:p w14:paraId="15FDA466" w14:textId="77777777" w:rsidR="003C3122" w:rsidRPr="003C3122" w:rsidRDefault="003C3122" w:rsidP="003C3122">
            <w:pPr>
              <w:rPr>
                <w:sz w:val="18"/>
                <w:szCs w:val="18"/>
              </w:rPr>
            </w:pPr>
            <w:r w:rsidRPr="003C3122">
              <w:rPr>
                <w:sz w:val="18"/>
                <w:szCs w:val="18"/>
              </w:rPr>
              <w:t>Automatic release (s 397(1))</w:t>
            </w:r>
          </w:p>
        </w:tc>
        <w:tc>
          <w:tcPr>
            <w:tcW w:w="0" w:type="auto"/>
            <w:vAlign w:val="center"/>
            <w:hideMark/>
          </w:tcPr>
          <w:p w14:paraId="3E98A237" w14:textId="77777777" w:rsidR="003C3122" w:rsidRPr="003C3122" w:rsidRDefault="003C3122" w:rsidP="003C3122">
            <w:pPr>
              <w:rPr>
                <w:sz w:val="18"/>
                <w:szCs w:val="18"/>
              </w:rPr>
            </w:pPr>
            <w:r w:rsidRPr="003C3122">
              <w:rPr>
                <w:sz w:val="18"/>
                <w:szCs w:val="18"/>
              </w:rPr>
              <w:t>All provable debts</w:t>
            </w:r>
          </w:p>
        </w:tc>
        <w:tc>
          <w:tcPr>
            <w:tcW w:w="0" w:type="auto"/>
            <w:vAlign w:val="center"/>
            <w:hideMark/>
          </w:tcPr>
          <w:p w14:paraId="0093E490" w14:textId="77777777" w:rsidR="003C3122" w:rsidRPr="003C3122" w:rsidRDefault="003C3122" w:rsidP="003C3122">
            <w:pPr>
              <w:rPr>
                <w:sz w:val="18"/>
                <w:szCs w:val="18"/>
              </w:rPr>
            </w:pPr>
            <w:r w:rsidRPr="003C3122">
              <w:rPr>
                <w:sz w:val="18"/>
                <w:szCs w:val="18"/>
              </w:rPr>
              <w:t xml:space="preserve">- Government debts (taxes, penalties) </w:t>
            </w:r>
            <w:r w:rsidRPr="003C3122">
              <w:rPr>
                <w:sz w:val="18"/>
                <w:szCs w:val="18"/>
              </w:rPr>
              <w:br/>
              <w:t xml:space="preserve">- MediShield Life debts </w:t>
            </w:r>
            <w:r w:rsidRPr="003C3122">
              <w:rPr>
                <w:sz w:val="18"/>
                <w:szCs w:val="18"/>
              </w:rPr>
              <w:br/>
              <w:t xml:space="preserve">- Debts from fraud/fraudulent breach of trust </w:t>
            </w:r>
            <w:r w:rsidRPr="003C3122">
              <w:rPr>
                <w:sz w:val="18"/>
                <w:szCs w:val="18"/>
              </w:rPr>
              <w:br/>
              <w:t xml:space="preserve">- Fines </w:t>
            </w:r>
            <w:r w:rsidRPr="003C3122">
              <w:rPr>
                <w:sz w:val="18"/>
                <w:szCs w:val="18"/>
              </w:rPr>
              <w:br/>
              <w:t xml:space="preserve">- Personal injury damages </w:t>
            </w:r>
            <w:r w:rsidRPr="003C3122">
              <w:rPr>
                <w:sz w:val="18"/>
                <w:szCs w:val="18"/>
              </w:rPr>
              <w:br/>
              <w:t xml:space="preserve">- Family court orders (Women’s Charter) </w:t>
            </w:r>
            <w:r w:rsidRPr="003C3122">
              <w:rPr>
                <w:sz w:val="18"/>
                <w:szCs w:val="18"/>
              </w:rPr>
              <w:br/>
              <w:t>- Proceeds of crime debts</w:t>
            </w:r>
          </w:p>
        </w:tc>
      </w:tr>
    </w:tbl>
    <w:p w14:paraId="4A843E1C" w14:textId="77777777" w:rsidR="003C3122" w:rsidRPr="003C3122" w:rsidRDefault="003C3122" w:rsidP="003C3122">
      <w:pPr>
        <w:rPr>
          <w:sz w:val="18"/>
          <w:szCs w:val="18"/>
        </w:rPr>
      </w:pPr>
      <w:r w:rsidRPr="003C3122">
        <w:rPr>
          <w:rFonts w:ascii="Segoe UI Emoji" w:hAnsi="Segoe UI Emoji" w:cs="Segoe UI Emoji"/>
          <w:sz w:val="18"/>
          <w:szCs w:val="18"/>
        </w:rPr>
        <w:t>🧠</w:t>
      </w:r>
      <w:r w:rsidRPr="003C3122">
        <w:rPr>
          <w:sz w:val="18"/>
          <w:szCs w:val="18"/>
        </w:rPr>
        <w:t xml:space="preserve"> Secured creditors’ rights to enforce remain unaffected</w:t>
      </w:r>
    </w:p>
    <w:p w14:paraId="4E4F9C47" w14:textId="77777777" w:rsidR="003C3122" w:rsidRPr="003C3122" w:rsidRDefault="00000000" w:rsidP="003C3122">
      <w:pPr>
        <w:rPr>
          <w:sz w:val="18"/>
          <w:szCs w:val="18"/>
        </w:rPr>
      </w:pPr>
      <w:r>
        <w:rPr>
          <w:sz w:val="18"/>
          <w:szCs w:val="18"/>
        </w:rPr>
        <w:pict w14:anchorId="251EBC9C">
          <v:rect id="_x0000_i1104" style="width:0;height:1.5pt" o:hralign="center" o:hrstd="t" o:hr="t" fillcolor="#a0a0a0" stroked="f"/>
        </w:pict>
      </w:r>
    </w:p>
    <w:p w14:paraId="5F2B1D0B" w14:textId="36FB9AFB" w:rsidR="003C3122" w:rsidRPr="003C3122" w:rsidRDefault="00C86BF2" w:rsidP="00C86BF2">
      <w:pPr>
        <w:pStyle w:val="Heading3"/>
      </w:pPr>
      <w:r>
        <w:rPr>
          <w:rFonts w:ascii="Segoe UI Emoji" w:hAnsi="Segoe UI Emoji" w:cs="Segoe UI Emoji"/>
        </w:rPr>
        <w:lastRenderedPageBreak/>
        <w:t xml:space="preserve">3.2.6.5 </w:t>
      </w:r>
      <w:r w:rsidR="003C3122" w:rsidRPr="003C3122">
        <w:t>SUMMARY – HOW TO ANSWER MCQs</w:t>
      </w:r>
    </w:p>
    <w:p w14:paraId="14061341" w14:textId="77777777" w:rsidR="003C3122" w:rsidRPr="003C3122" w:rsidRDefault="003C3122" w:rsidP="003C3122">
      <w:pPr>
        <w:rPr>
          <w:b/>
          <w:bCs/>
          <w:sz w:val="18"/>
          <w:szCs w:val="18"/>
        </w:rPr>
      </w:pPr>
      <w:r w:rsidRPr="003C3122">
        <w:rPr>
          <w:rFonts w:ascii="Segoe UI Emoji" w:hAnsi="Segoe UI Emoji" w:cs="Segoe UI Emoji"/>
          <w:b/>
          <w:bCs/>
          <w:sz w:val="18"/>
          <w:szCs w:val="18"/>
        </w:rPr>
        <w:t>🔎</w:t>
      </w:r>
      <w:r w:rsidRPr="003C3122">
        <w:rPr>
          <w:b/>
          <w:bCs/>
          <w:sz w:val="18"/>
          <w:szCs w:val="18"/>
        </w:rPr>
        <w:t xml:space="preserve"> Recognising Bankruptcy Administration Rules</w:t>
      </w:r>
    </w:p>
    <w:tbl>
      <w:tblPr>
        <w:tblW w:w="893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29"/>
        <w:gridCol w:w="3808"/>
      </w:tblGrid>
      <w:tr w:rsidR="003C3122" w:rsidRPr="003C3122" w14:paraId="0C0423F8" w14:textId="77777777" w:rsidTr="00DE4DE2">
        <w:trPr>
          <w:trHeight w:val="419"/>
          <w:tblHeader/>
          <w:tblCellSpacing w:w="15" w:type="dxa"/>
        </w:trPr>
        <w:tc>
          <w:tcPr>
            <w:tcW w:w="0" w:type="auto"/>
            <w:vAlign w:val="center"/>
            <w:hideMark/>
          </w:tcPr>
          <w:p w14:paraId="481D5970" w14:textId="77777777" w:rsidR="003C3122" w:rsidRPr="003C3122" w:rsidRDefault="003C3122" w:rsidP="003C3122">
            <w:pPr>
              <w:rPr>
                <w:b/>
                <w:bCs/>
                <w:sz w:val="18"/>
                <w:szCs w:val="18"/>
              </w:rPr>
            </w:pPr>
            <w:r w:rsidRPr="003C3122">
              <w:rPr>
                <w:b/>
                <w:bCs/>
                <w:sz w:val="18"/>
                <w:szCs w:val="18"/>
              </w:rPr>
              <w:t>Clue</w:t>
            </w:r>
          </w:p>
        </w:tc>
        <w:tc>
          <w:tcPr>
            <w:tcW w:w="0" w:type="auto"/>
            <w:vAlign w:val="center"/>
            <w:hideMark/>
          </w:tcPr>
          <w:p w14:paraId="28FCF9B4" w14:textId="77777777" w:rsidR="003C3122" w:rsidRPr="003C3122" w:rsidRDefault="003C3122" w:rsidP="003C3122">
            <w:pPr>
              <w:rPr>
                <w:b/>
                <w:bCs/>
                <w:sz w:val="18"/>
                <w:szCs w:val="18"/>
              </w:rPr>
            </w:pPr>
            <w:r w:rsidRPr="003C3122">
              <w:rPr>
                <w:b/>
                <w:bCs/>
                <w:sz w:val="18"/>
                <w:szCs w:val="18"/>
              </w:rPr>
              <w:t>Apply</w:t>
            </w:r>
          </w:p>
        </w:tc>
      </w:tr>
      <w:tr w:rsidR="003C3122" w:rsidRPr="003C3122" w14:paraId="7B0A1A9C" w14:textId="77777777" w:rsidTr="00DE4DE2">
        <w:trPr>
          <w:trHeight w:val="419"/>
          <w:tblCellSpacing w:w="15" w:type="dxa"/>
        </w:trPr>
        <w:tc>
          <w:tcPr>
            <w:tcW w:w="0" w:type="auto"/>
            <w:vAlign w:val="center"/>
            <w:hideMark/>
          </w:tcPr>
          <w:p w14:paraId="15E48FB4" w14:textId="77777777" w:rsidR="003C3122" w:rsidRPr="003C3122" w:rsidRDefault="003C3122" w:rsidP="003C3122">
            <w:pPr>
              <w:rPr>
                <w:sz w:val="18"/>
                <w:szCs w:val="18"/>
              </w:rPr>
            </w:pPr>
            <w:r w:rsidRPr="003C3122">
              <w:rPr>
                <w:sz w:val="18"/>
                <w:szCs w:val="18"/>
              </w:rPr>
              <w:t>OA or PT appointed to manage estate</w:t>
            </w:r>
          </w:p>
        </w:tc>
        <w:tc>
          <w:tcPr>
            <w:tcW w:w="0" w:type="auto"/>
            <w:vAlign w:val="center"/>
            <w:hideMark/>
          </w:tcPr>
          <w:p w14:paraId="7C699F1D" w14:textId="77777777" w:rsidR="003C3122" w:rsidRPr="003C3122" w:rsidRDefault="003C3122" w:rsidP="003C3122">
            <w:pPr>
              <w:rPr>
                <w:sz w:val="18"/>
                <w:szCs w:val="18"/>
              </w:rPr>
            </w:pPr>
            <w:r w:rsidRPr="003C3122">
              <w:rPr>
                <w:sz w:val="18"/>
                <w:szCs w:val="18"/>
              </w:rPr>
              <w:t>s 22–23, s 36–39</w:t>
            </w:r>
          </w:p>
        </w:tc>
      </w:tr>
      <w:tr w:rsidR="003C3122" w:rsidRPr="003C3122" w14:paraId="2A5C9B1F" w14:textId="77777777" w:rsidTr="00DE4DE2">
        <w:trPr>
          <w:trHeight w:val="419"/>
          <w:tblCellSpacing w:w="15" w:type="dxa"/>
        </w:trPr>
        <w:tc>
          <w:tcPr>
            <w:tcW w:w="0" w:type="auto"/>
            <w:vAlign w:val="center"/>
            <w:hideMark/>
          </w:tcPr>
          <w:p w14:paraId="4DABD545" w14:textId="77777777" w:rsidR="003C3122" w:rsidRPr="003C3122" w:rsidRDefault="003C3122" w:rsidP="003C3122">
            <w:pPr>
              <w:rPr>
                <w:sz w:val="18"/>
                <w:szCs w:val="18"/>
              </w:rPr>
            </w:pPr>
            <w:r w:rsidRPr="003C3122">
              <w:rPr>
                <w:sz w:val="18"/>
                <w:szCs w:val="18"/>
              </w:rPr>
              <w:t>Asking who has control of assets post-order</w:t>
            </w:r>
          </w:p>
        </w:tc>
        <w:tc>
          <w:tcPr>
            <w:tcW w:w="0" w:type="auto"/>
            <w:vAlign w:val="center"/>
            <w:hideMark/>
          </w:tcPr>
          <w:p w14:paraId="5421A8FC" w14:textId="77777777" w:rsidR="003C3122" w:rsidRPr="003C3122" w:rsidRDefault="003C3122" w:rsidP="003C3122">
            <w:pPr>
              <w:rPr>
                <w:sz w:val="18"/>
                <w:szCs w:val="18"/>
              </w:rPr>
            </w:pPr>
            <w:r w:rsidRPr="003C3122">
              <w:rPr>
                <w:sz w:val="18"/>
                <w:szCs w:val="18"/>
              </w:rPr>
              <w:t>s 327 – OA vests + receives</w:t>
            </w:r>
          </w:p>
        </w:tc>
      </w:tr>
      <w:tr w:rsidR="003C3122" w:rsidRPr="003C3122" w14:paraId="3BF3E2C1" w14:textId="77777777" w:rsidTr="00DE4DE2">
        <w:trPr>
          <w:trHeight w:val="427"/>
          <w:tblCellSpacing w:w="15" w:type="dxa"/>
        </w:trPr>
        <w:tc>
          <w:tcPr>
            <w:tcW w:w="0" w:type="auto"/>
            <w:vAlign w:val="center"/>
            <w:hideMark/>
          </w:tcPr>
          <w:p w14:paraId="3DB7CA5B" w14:textId="77777777" w:rsidR="003C3122" w:rsidRPr="003C3122" w:rsidRDefault="003C3122" w:rsidP="003C3122">
            <w:pPr>
              <w:rPr>
                <w:sz w:val="18"/>
                <w:szCs w:val="18"/>
              </w:rPr>
            </w:pPr>
            <w:r w:rsidRPr="003C3122">
              <w:rPr>
                <w:sz w:val="18"/>
                <w:szCs w:val="18"/>
              </w:rPr>
              <w:t>Transactions after bankruptcy app, before order</w:t>
            </w:r>
          </w:p>
        </w:tc>
        <w:tc>
          <w:tcPr>
            <w:tcW w:w="0" w:type="auto"/>
            <w:vAlign w:val="center"/>
            <w:hideMark/>
          </w:tcPr>
          <w:p w14:paraId="4EDAD395" w14:textId="77777777" w:rsidR="003C3122" w:rsidRPr="003C3122" w:rsidRDefault="003C3122" w:rsidP="003C3122">
            <w:pPr>
              <w:rPr>
                <w:sz w:val="18"/>
                <w:szCs w:val="18"/>
              </w:rPr>
            </w:pPr>
            <w:r w:rsidRPr="003C3122">
              <w:rPr>
                <w:sz w:val="18"/>
                <w:szCs w:val="18"/>
              </w:rPr>
              <w:t>s 328 – Void disposition rules</w:t>
            </w:r>
          </w:p>
        </w:tc>
      </w:tr>
      <w:tr w:rsidR="003C3122" w:rsidRPr="003C3122" w14:paraId="0793C9C2" w14:textId="77777777" w:rsidTr="00DE4DE2">
        <w:trPr>
          <w:trHeight w:val="419"/>
          <w:tblCellSpacing w:w="15" w:type="dxa"/>
        </w:trPr>
        <w:tc>
          <w:tcPr>
            <w:tcW w:w="0" w:type="auto"/>
            <w:vAlign w:val="center"/>
            <w:hideMark/>
          </w:tcPr>
          <w:p w14:paraId="164EE7F9" w14:textId="77777777" w:rsidR="003C3122" w:rsidRPr="003C3122" w:rsidRDefault="003C3122" w:rsidP="003C3122">
            <w:pPr>
              <w:rPr>
                <w:sz w:val="18"/>
                <w:szCs w:val="18"/>
              </w:rPr>
            </w:pPr>
            <w:r w:rsidRPr="003C3122">
              <w:rPr>
                <w:sz w:val="18"/>
                <w:szCs w:val="18"/>
              </w:rPr>
              <w:t>“Debtor gave gifts pre-bankruptcy”</w:t>
            </w:r>
          </w:p>
        </w:tc>
        <w:tc>
          <w:tcPr>
            <w:tcW w:w="0" w:type="auto"/>
            <w:vAlign w:val="center"/>
            <w:hideMark/>
          </w:tcPr>
          <w:p w14:paraId="6C25F779" w14:textId="77777777" w:rsidR="003C3122" w:rsidRPr="003C3122" w:rsidRDefault="003C3122" w:rsidP="003C3122">
            <w:pPr>
              <w:rPr>
                <w:sz w:val="18"/>
                <w:szCs w:val="18"/>
              </w:rPr>
            </w:pPr>
            <w:r w:rsidRPr="003C3122">
              <w:rPr>
                <w:sz w:val="18"/>
                <w:szCs w:val="18"/>
              </w:rPr>
              <w:t>s 399 – Duty to disclose 5-year gifts</w:t>
            </w:r>
          </w:p>
        </w:tc>
      </w:tr>
      <w:tr w:rsidR="003C3122" w:rsidRPr="003C3122" w14:paraId="5F6E70E2" w14:textId="77777777" w:rsidTr="00DE4DE2">
        <w:trPr>
          <w:trHeight w:val="419"/>
          <w:tblCellSpacing w:w="15" w:type="dxa"/>
        </w:trPr>
        <w:tc>
          <w:tcPr>
            <w:tcW w:w="0" w:type="auto"/>
            <w:vAlign w:val="center"/>
            <w:hideMark/>
          </w:tcPr>
          <w:p w14:paraId="4BAFC110" w14:textId="77777777" w:rsidR="003C3122" w:rsidRPr="003C3122" w:rsidRDefault="003C3122" w:rsidP="003C3122">
            <w:pPr>
              <w:rPr>
                <w:sz w:val="18"/>
                <w:szCs w:val="18"/>
              </w:rPr>
            </w:pPr>
            <w:r w:rsidRPr="003C3122">
              <w:rPr>
                <w:sz w:val="18"/>
                <w:szCs w:val="18"/>
              </w:rPr>
              <w:t>Debtor leaves SG without permission</w:t>
            </w:r>
          </w:p>
        </w:tc>
        <w:tc>
          <w:tcPr>
            <w:tcW w:w="0" w:type="auto"/>
            <w:vAlign w:val="center"/>
            <w:hideMark/>
          </w:tcPr>
          <w:p w14:paraId="308E5562" w14:textId="77777777" w:rsidR="003C3122" w:rsidRPr="003C3122" w:rsidRDefault="003C3122" w:rsidP="003C3122">
            <w:pPr>
              <w:rPr>
                <w:sz w:val="18"/>
                <w:szCs w:val="18"/>
              </w:rPr>
            </w:pPr>
            <w:r w:rsidRPr="003C3122">
              <w:rPr>
                <w:sz w:val="18"/>
                <w:szCs w:val="18"/>
              </w:rPr>
              <w:t>s 401 – Restriction on travel</w:t>
            </w:r>
          </w:p>
        </w:tc>
      </w:tr>
      <w:tr w:rsidR="003C3122" w:rsidRPr="003C3122" w14:paraId="1943893F" w14:textId="77777777" w:rsidTr="00DE4DE2">
        <w:trPr>
          <w:trHeight w:val="419"/>
          <w:tblCellSpacing w:w="15" w:type="dxa"/>
        </w:trPr>
        <w:tc>
          <w:tcPr>
            <w:tcW w:w="0" w:type="auto"/>
            <w:vAlign w:val="center"/>
            <w:hideMark/>
          </w:tcPr>
          <w:p w14:paraId="2AED779A" w14:textId="0D6F2911" w:rsidR="003C3122" w:rsidRPr="003C3122" w:rsidRDefault="003C3122" w:rsidP="003C3122">
            <w:pPr>
              <w:rPr>
                <w:sz w:val="18"/>
                <w:szCs w:val="18"/>
              </w:rPr>
            </w:pPr>
            <w:r w:rsidRPr="003C3122">
              <w:rPr>
                <w:sz w:val="18"/>
                <w:szCs w:val="18"/>
              </w:rPr>
              <w:t>Time-based release from bankruptcy</w:t>
            </w:r>
          </w:p>
        </w:tc>
        <w:tc>
          <w:tcPr>
            <w:tcW w:w="0" w:type="auto"/>
            <w:vAlign w:val="center"/>
            <w:hideMark/>
          </w:tcPr>
          <w:p w14:paraId="73121F31" w14:textId="77777777" w:rsidR="003C3122" w:rsidRPr="003C3122" w:rsidRDefault="003C3122" w:rsidP="003C3122">
            <w:pPr>
              <w:rPr>
                <w:sz w:val="18"/>
                <w:szCs w:val="18"/>
              </w:rPr>
            </w:pPr>
            <w:r w:rsidRPr="003C3122">
              <w:rPr>
                <w:sz w:val="18"/>
                <w:szCs w:val="18"/>
              </w:rPr>
              <w:t>s 395 – Discharge by certificate</w:t>
            </w:r>
          </w:p>
        </w:tc>
      </w:tr>
    </w:tbl>
    <w:p w14:paraId="57BD9DE9" w14:textId="77777777" w:rsidR="00D44246" w:rsidRDefault="00D44246">
      <w:pPr>
        <w:rPr>
          <w:sz w:val="18"/>
          <w:szCs w:val="18"/>
        </w:rPr>
      </w:pPr>
    </w:p>
    <w:p w14:paraId="6FBCE8E4" w14:textId="4EB976AD" w:rsidR="00D44246" w:rsidRPr="00D44246" w:rsidRDefault="00D44246" w:rsidP="00D44246">
      <w:pPr>
        <w:pStyle w:val="Heading1"/>
      </w:pPr>
      <w:r w:rsidRPr="00D44246">
        <w:t xml:space="preserve">3.3 Judicial Management </w:t>
      </w:r>
    </w:p>
    <w:p w14:paraId="3D3F779A" w14:textId="77777777" w:rsidR="00D44246" w:rsidRPr="00D44246" w:rsidRDefault="00D44246" w:rsidP="00D44246">
      <w:pPr>
        <w:rPr>
          <w:b/>
          <w:bCs/>
          <w:sz w:val="18"/>
          <w:szCs w:val="18"/>
        </w:rPr>
      </w:pPr>
      <w:r w:rsidRPr="00D44246">
        <w:rPr>
          <w:rFonts w:ascii="Segoe UI Emoji" w:hAnsi="Segoe UI Emoji" w:cs="Segoe UI Emoji"/>
          <w:b/>
          <w:bCs/>
          <w:sz w:val="18"/>
          <w:szCs w:val="18"/>
        </w:rPr>
        <w:t>🔍</w:t>
      </w:r>
      <w:r w:rsidRPr="00D44246">
        <w:rPr>
          <w:b/>
          <w:bCs/>
          <w:sz w:val="18"/>
          <w:szCs w:val="18"/>
        </w:rPr>
        <w:t xml:space="preserve"> Overview</w:t>
      </w:r>
    </w:p>
    <w:p w14:paraId="46DC23B0" w14:textId="77777777" w:rsidR="00D44246" w:rsidRPr="00D44246" w:rsidRDefault="00D44246" w:rsidP="00D44246">
      <w:pPr>
        <w:rPr>
          <w:sz w:val="18"/>
          <w:szCs w:val="18"/>
        </w:rPr>
      </w:pPr>
      <w:r w:rsidRPr="00D44246">
        <w:rPr>
          <w:sz w:val="18"/>
          <w:szCs w:val="18"/>
        </w:rPr>
        <w:t xml:space="preserve">Judicial Management (JM) is a </w:t>
      </w:r>
      <w:r w:rsidRPr="00D44246">
        <w:rPr>
          <w:b/>
          <w:bCs/>
          <w:sz w:val="18"/>
          <w:szCs w:val="18"/>
        </w:rPr>
        <w:t>court-supervised corporate rescue</w:t>
      </w:r>
      <w:r w:rsidRPr="00D44246">
        <w:rPr>
          <w:sz w:val="18"/>
          <w:szCs w:val="18"/>
        </w:rPr>
        <w:t xml:space="preserve"> regime under Part 7 of the </w:t>
      </w:r>
      <w:r w:rsidRPr="00D44246">
        <w:rPr>
          <w:b/>
          <w:bCs/>
          <w:sz w:val="18"/>
          <w:szCs w:val="18"/>
        </w:rPr>
        <w:t>IRDA</w:t>
      </w:r>
      <w:r w:rsidRPr="00D44246">
        <w:rPr>
          <w:sz w:val="18"/>
          <w:szCs w:val="18"/>
        </w:rPr>
        <w:t>. It allows distressed companies to reorganise or reach compromises with creditors to avoid liquidation.</w:t>
      </w:r>
    </w:p>
    <w:p w14:paraId="0652017D" w14:textId="77777777" w:rsidR="00D44246" w:rsidRPr="00D44246" w:rsidRDefault="00D44246" w:rsidP="006E3F19">
      <w:pPr>
        <w:numPr>
          <w:ilvl w:val="0"/>
          <w:numId w:val="71"/>
        </w:numPr>
        <w:spacing w:after="0" w:line="240" w:lineRule="auto"/>
        <w:rPr>
          <w:sz w:val="18"/>
          <w:szCs w:val="18"/>
        </w:rPr>
      </w:pPr>
      <w:r w:rsidRPr="00D44246">
        <w:rPr>
          <w:sz w:val="18"/>
          <w:szCs w:val="18"/>
        </w:rPr>
        <w:t xml:space="preserve">It </w:t>
      </w:r>
      <w:r w:rsidRPr="00D44246">
        <w:rPr>
          <w:b/>
          <w:bCs/>
          <w:sz w:val="18"/>
          <w:szCs w:val="18"/>
        </w:rPr>
        <w:t>temporarily replaces directors</w:t>
      </w:r>
      <w:r w:rsidRPr="00D44246">
        <w:rPr>
          <w:sz w:val="18"/>
          <w:szCs w:val="18"/>
        </w:rPr>
        <w:t xml:space="preserve"> with an independent Judicial Manager.</w:t>
      </w:r>
    </w:p>
    <w:p w14:paraId="130FD721" w14:textId="77777777" w:rsidR="00D44246" w:rsidRPr="00D44246" w:rsidRDefault="00D44246" w:rsidP="006E3F19">
      <w:pPr>
        <w:numPr>
          <w:ilvl w:val="0"/>
          <w:numId w:val="71"/>
        </w:numPr>
        <w:spacing w:after="0" w:line="240" w:lineRule="auto"/>
        <w:rPr>
          <w:sz w:val="18"/>
          <w:szCs w:val="18"/>
        </w:rPr>
      </w:pPr>
      <w:r w:rsidRPr="00D44246">
        <w:rPr>
          <w:sz w:val="18"/>
          <w:szCs w:val="18"/>
        </w:rPr>
        <w:t xml:space="preserve">It </w:t>
      </w:r>
      <w:r w:rsidRPr="00D44246">
        <w:rPr>
          <w:b/>
          <w:bCs/>
          <w:sz w:val="18"/>
          <w:szCs w:val="18"/>
        </w:rPr>
        <w:t>imposes an automatic moratorium</w:t>
      </w:r>
      <w:r w:rsidRPr="00D44246">
        <w:rPr>
          <w:sz w:val="18"/>
          <w:szCs w:val="18"/>
        </w:rPr>
        <w:t xml:space="preserve"> on enforcement actions.</w:t>
      </w:r>
    </w:p>
    <w:p w14:paraId="61BCC1BC" w14:textId="77777777" w:rsidR="00D44246" w:rsidRPr="00D44246" w:rsidRDefault="00D44246" w:rsidP="006E3F19">
      <w:pPr>
        <w:numPr>
          <w:ilvl w:val="0"/>
          <w:numId w:val="71"/>
        </w:numPr>
        <w:spacing w:after="0" w:line="240" w:lineRule="auto"/>
        <w:rPr>
          <w:sz w:val="18"/>
          <w:szCs w:val="18"/>
        </w:rPr>
      </w:pPr>
      <w:r w:rsidRPr="00D44246">
        <w:rPr>
          <w:sz w:val="18"/>
          <w:szCs w:val="18"/>
        </w:rPr>
        <w:t xml:space="preserve">It is meant to </w:t>
      </w:r>
      <w:r w:rsidRPr="00D44246">
        <w:rPr>
          <w:b/>
          <w:bCs/>
          <w:sz w:val="18"/>
          <w:szCs w:val="18"/>
        </w:rPr>
        <w:t>achieve specific statutory purposes</w:t>
      </w:r>
      <w:r w:rsidRPr="00D44246">
        <w:rPr>
          <w:sz w:val="18"/>
          <w:szCs w:val="18"/>
        </w:rPr>
        <w:t xml:space="preserve"> listed in </w:t>
      </w:r>
      <w:r w:rsidRPr="00D44246">
        <w:rPr>
          <w:b/>
          <w:bCs/>
          <w:sz w:val="18"/>
          <w:szCs w:val="18"/>
        </w:rPr>
        <w:t>s 89 IRDA</w:t>
      </w:r>
      <w:r w:rsidRPr="00D44246">
        <w:rPr>
          <w:sz w:val="18"/>
          <w:szCs w:val="18"/>
        </w:rPr>
        <w:t>.</w:t>
      </w:r>
    </w:p>
    <w:p w14:paraId="216144B5" w14:textId="77777777" w:rsidR="00D44246" w:rsidRPr="00D44246" w:rsidRDefault="00D44246" w:rsidP="006E3F19">
      <w:pPr>
        <w:numPr>
          <w:ilvl w:val="0"/>
          <w:numId w:val="71"/>
        </w:numPr>
        <w:spacing w:after="0" w:line="240" w:lineRule="auto"/>
        <w:rPr>
          <w:sz w:val="18"/>
          <w:szCs w:val="18"/>
        </w:rPr>
      </w:pPr>
      <w:r w:rsidRPr="00D44246">
        <w:rPr>
          <w:sz w:val="18"/>
          <w:szCs w:val="18"/>
        </w:rPr>
        <w:t xml:space="preserve">May be initiated via </w:t>
      </w:r>
      <w:r w:rsidRPr="00D44246">
        <w:rPr>
          <w:b/>
          <w:bCs/>
          <w:sz w:val="18"/>
          <w:szCs w:val="18"/>
        </w:rPr>
        <w:t>Court application</w:t>
      </w:r>
      <w:r w:rsidRPr="00D44246">
        <w:rPr>
          <w:sz w:val="18"/>
          <w:szCs w:val="18"/>
        </w:rPr>
        <w:t xml:space="preserve"> (s 90–91) or by </w:t>
      </w:r>
      <w:r w:rsidRPr="00D44246">
        <w:rPr>
          <w:b/>
          <w:bCs/>
          <w:sz w:val="18"/>
          <w:szCs w:val="18"/>
        </w:rPr>
        <w:t>creditors’ resolution</w:t>
      </w:r>
      <w:r w:rsidRPr="00D44246">
        <w:rPr>
          <w:sz w:val="18"/>
          <w:szCs w:val="18"/>
        </w:rPr>
        <w:t xml:space="preserve"> (s 94).</w:t>
      </w:r>
    </w:p>
    <w:p w14:paraId="2B958D73" w14:textId="77777777" w:rsidR="00D44246" w:rsidRPr="00D44246" w:rsidRDefault="00000000" w:rsidP="006E3F19">
      <w:pPr>
        <w:spacing w:after="0" w:line="240" w:lineRule="auto"/>
        <w:rPr>
          <w:sz w:val="18"/>
          <w:szCs w:val="18"/>
        </w:rPr>
      </w:pPr>
      <w:r>
        <w:rPr>
          <w:sz w:val="18"/>
          <w:szCs w:val="18"/>
        </w:rPr>
        <w:pict w14:anchorId="798E6760">
          <v:rect id="_x0000_i1105" style="width:0;height:1.5pt" o:hralign="center" o:hrstd="t" o:hr="t" fillcolor="#a0a0a0" stroked="f"/>
        </w:pict>
      </w:r>
    </w:p>
    <w:p w14:paraId="23604960" w14:textId="008FCD9D" w:rsidR="00D44246" w:rsidRPr="00D44246" w:rsidRDefault="00D44246" w:rsidP="00D44246">
      <w:pPr>
        <w:pStyle w:val="Heading2"/>
      </w:pPr>
      <w:r w:rsidRPr="00D44246">
        <w:t>3.3.1 Statutory Purpose &amp; Jurisdiction</w:t>
      </w:r>
    </w:p>
    <w:p w14:paraId="3FEB9E20" w14:textId="77777777" w:rsidR="00D44246" w:rsidRPr="00D44246" w:rsidRDefault="00D44246" w:rsidP="00D44246">
      <w:pPr>
        <w:rPr>
          <w:b/>
          <w:bCs/>
          <w:sz w:val="18"/>
          <w:szCs w:val="18"/>
        </w:rPr>
      </w:pPr>
      <w:r w:rsidRPr="00D44246">
        <w:rPr>
          <w:rFonts w:ascii="Segoe UI Emoji" w:hAnsi="Segoe UI Emoji" w:cs="Segoe UI Emoji"/>
          <w:b/>
          <w:bCs/>
          <w:sz w:val="18"/>
          <w:szCs w:val="18"/>
        </w:rPr>
        <w:t>📌</w:t>
      </w:r>
      <w:r w:rsidRPr="00D44246">
        <w:rPr>
          <w:b/>
          <w:bCs/>
          <w:sz w:val="18"/>
          <w:szCs w:val="18"/>
        </w:rPr>
        <w:t xml:space="preserve"> Statutory Purposes – s 89 IRDA</w:t>
      </w:r>
    </w:p>
    <w:p w14:paraId="4D1DF895" w14:textId="77777777" w:rsidR="00D44246" w:rsidRPr="00D44246" w:rsidRDefault="00D44246" w:rsidP="00D44246">
      <w:pPr>
        <w:rPr>
          <w:sz w:val="18"/>
          <w:szCs w:val="18"/>
        </w:rPr>
      </w:pPr>
      <w:r w:rsidRPr="00D44246">
        <w:rPr>
          <w:sz w:val="18"/>
          <w:szCs w:val="18"/>
        </w:rPr>
        <w:t xml:space="preserve">The </w:t>
      </w:r>
      <w:r w:rsidRPr="00D44246">
        <w:rPr>
          <w:b/>
          <w:bCs/>
          <w:sz w:val="18"/>
          <w:szCs w:val="18"/>
        </w:rPr>
        <w:t>Judicial Manager must pursue</w:t>
      </w:r>
      <w:r w:rsidRPr="00D44246">
        <w:rPr>
          <w:sz w:val="18"/>
          <w:szCs w:val="18"/>
        </w:rPr>
        <w:t xml:space="preserve"> at least one of: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93"/>
        <w:gridCol w:w="4223"/>
      </w:tblGrid>
      <w:tr w:rsidR="00D44246" w:rsidRPr="00D44246" w14:paraId="18AE79D4" w14:textId="77777777" w:rsidTr="00D44246">
        <w:trPr>
          <w:tblHeader/>
          <w:tblCellSpacing w:w="15" w:type="dxa"/>
        </w:trPr>
        <w:tc>
          <w:tcPr>
            <w:tcW w:w="0" w:type="auto"/>
            <w:vAlign w:val="center"/>
            <w:hideMark/>
          </w:tcPr>
          <w:p w14:paraId="11D6467F" w14:textId="77777777" w:rsidR="00D44246" w:rsidRPr="00D44246" w:rsidRDefault="00D44246" w:rsidP="00D44246">
            <w:pPr>
              <w:rPr>
                <w:b/>
                <w:bCs/>
                <w:sz w:val="18"/>
                <w:szCs w:val="18"/>
              </w:rPr>
            </w:pPr>
            <w:r w:rsidRPr="00D44246">
              <w:rPr>
                <w:b/>
                <w:bCs/>
                <w:sz w:val="18"/>
                <w:szCs w:val="18"/>
              </w:rPr>
              <w:t>s 89(1) Purpose</w:t>
            </w:r>
          </w:p>
        </w:tc>
        <w:tc>
          <w:tcPr>
            <w:tcW w:w="0" w:type="auto"/>
            <w:vAlign w:val="center"/>
            <w:hideMark/>
          </w:tcPr>
          <w:p w14:paraId="645B2BDC" w14:textId="77777777" w:rsidR="00D44246" w:rsidRPr="00D44246" w:rsidRDefault="00D44246" w:rsidP="00D44246">
            <w:pPr>
              <w:rPr>
                <w:b/>
                <w:bCs/>
                <w:sz w:val="18"/>
                <w:szCs w:val="18"/>
              </w:rPr>
            </w:pPr>
            <w:r w:rsidRPr="00D44246">
              <w:rPr>
                <w:b/>
                <w:bCs/>
                <w:sz w:val="18"/>
                <w:szCs w:val="18"/>
              </w:rPr>
              <w:t>Exam Application Trigger</w:t>
            </w:r>
          </w:p>
        </w:tc>
      </w:tr>
      <w:tr w:rsidR="00D44246" w:rsidRPr="00D44246" w14:paraId="3D78B018" w14:textId="77777777" w:rsidTr="00D44246">
        <w:trPr>
          <w:tblCellSpacing w:w="15" w:type="dxa"/>
        </w:trPr>
        <w:tc>
          <w:tcPr>
            <w:tcW w:w="0" w:type="auto"/>
            <w:vAlign w:val="center"/>
            <w:hideMark/>
          </w:tcPr>
          <w:p w14:paraId="78848ADC" w14:textId="77777777" w:rsidR="00D44246" w:rsidRPr="00D44246" w:rsidRDefault="00D44246" w:rsidP="00D44246">
            <w:pPr>
              <w:rPr>
                <w:sz w:val="18"/>
                <w:szCs w:val="18"/>
              </w:rPr>
            </w:pPr>
            <w:r w:rsidRPr="00D44246">
              <w:rPr>
                <w:b/>
                <w:bCs/>
                <w:sz w:val="18"/>
                <w:szCs w:val="18"/>
              </w:rPr>
              <w:t>(a)</w:t>
            </w:r>
            <w:r w:rsidRPr="00D44246">
              <w:rPr>
                <w:sz w:val="18"/>
                <w:szCs w:val="18"/>
              </w:rPr>
              <w:t xml:space="preserve"> Survival of company or its business as a going concern</w:t>
            </w:r>
          </w:p>
        </w:tc>
        <w:tc>
          <w:tcPr>
            <w:tcW w:w="0" w:type="auto"/>
            <w:vAlign w:val="center"/>
            <w:hideMark/>
          </w:tcPr>
          <w:p w14:paraId="0FD019C1" w14:textId="77777777" w:rsidR="00D44246" w:rsidRPr="00D44246" w:rsidRDefault="00D44246" w:rsidP="00D44246">
            <w:pPr>
              <w:rPr>
                <w:sz w:val="18"/>
                <w:szCs w:val="18"/>
              </w:rPr>
            </w:pPr>
            <w:r w:rsidRPr="00D44246">
              <w:rPr>
                <w:sz w:val="18"/>
                <w:szCs w:val="18"/>
              </w:rPr>
              <w:t>Viable business, temporary liquidity issue</w:t>
            </w:r>
          </w:p>
        </w:tc>
      </w:tr>
      <w:tr w:rsidR="00D44246" w:rsidRPr="00D44246" w14:paraId="7D30EE61" w14:textId="77777777" w:rsidTr="00D44246">
        <w:trPr>
          <w:tblCellSpacing w:w="15" w:type="dxa"/>
        </w:trPr>
        <w:tc>
          <w:tcPr>
            <w:tcW w:w="0" w:type="auto"/>
            <w:vAlign w:val="center"/>
            <w:hideMark/>
          </w:tcPr>
          <w:p w14:paraId="5A085E49" w14:textId="77777777" w:rsidR="00D44246" w:rsidRPr="00D44246" w:rsidRDefault="00D44246" w:rsidP="00D44246">
            <w:pPr>
              <w:rPr>
                <w:sz w:val="18"/>
                <w:szCs w:val="18"/>
              </w:rPr>
            </w:pPr>
            <w:r w:rsidRPr="00D44246">
              <w:rPr>
                <w:b/>
                <w:bCs/>
                <w:sz w:val="18"/>
                <w:szCs w:val="18"/>
              </w:rPr>
              <w:t>(b)</w:t>
            </w:r>
            <w:r w:rsidRPr="00D44246">
              <w:rPr>
                <w:sz w:val="18"/>
                <w:szCs w:val="18"/>
              </w:rPr>
              <w:t xml:space="preserve"> Approval of a compromise/arrangement (s 71 IRDA or s 210 CA)</w:t>
            </w:r>
          </w:p>
        </w:tc>
        <w:tc>
          <w:tcPr>
            <w:tcW w:w="0" w:type="auto"/>
            <w:vAlign w:val="center"/>
            <w:hideMark/>
          </w:tcPr>
          <w:p w14:paraId="0E1600FF" w14:textId="77777777" w:rsidR="00D44246" w:rsidRPr="00D44246" w:rsidRDefault="00D44246" w:rsidP="00D44246">
            <w:pPr>
              <w:rPr>
                <w:sz w:val="18"/>
                <w:szCs w:val="18"/>
              </w:rPr>
            </w:pPr>
            <w:r w:rsidRPr="00D44246">
              <w:rPr>
                <w:sz w:val="18"/>
                <w:szCs w:val="18"/>
              </w:rPr>
              <w:t>Scheme of arrangement planned, but court process needed</w:t>
            </w:r>
          </w:p>
        </w:tc>
      </w:tr>
      <w:tr w:rsidR="00D44246" w:rsidRPr="00D44246" w14:paraId="0CF03199" w14:textId="77777777" w:rsidTr="00D44246">
        <w:trPr>
          <w:tblCellSpacing w:w="15" w:type="dxa"/>
        </w:trPr>
        <w:tc>
          <w:tcPr>
            <w:tcW w:w="0" w:type="auto"/>
            <w:vAlign w:val="center"/>
            <w:hideMark/>
          </w:tcPr>
          <w:p w14:paraId="593604D6" w14:textId="77777777" w:rsidR="00D44246" w:rsidRPr="00D44246" w:rsidRDefault="00D44246" w:rsidP="00D44246">
            <w:pPr>
              <w:rPr>
                <w:sz w:val="18"/>
                <w:szCs w:val="18"/>
              </w:rPr>
            </w:pPr>
            <w:r w:rsidRPr="00D44246">
              <w:rPr>
                <w:b/>
                <w:bCs/>
                <w:sz w:val="18"/>
                <w:szCs w:val="18"/>
              </w:rPr>
              <w:t>(c)</w:t>
            </w:r>
            <w:r w:rsidRPr="00D44246">
              <w:rPr>
                <w:sz w:val="18"/>
                <w:szCs w:val="18"/>
              </w:rPr>
              <w:t xml:space="preserve"> More advantageous realisation of assets than in winding up</w:t>
            </w:r>
          </w:p>
        </w:tc>
        <w:tc>
          <w:tcPr>
            <w:tcW w:w="0" w:type="auto"/>
            <w:vAlign w:val="center"/>
            <w:hideMark/>
          </w:tcPr>
          <w:p w14:paraId="08645A7D" w14:textId="77777777" w:rsidR="00D44246" w:rsidRPr="00D44246" w:rsidRDefault="00D44246" w:rsidP="00D44246">
            <w:pPr>
              <w:rPr>
                <w:sz w:val="18"/>
                <w:szCs w:val="18"/>
              </w:rPr>
            </w:pPr>
            <w:r w:rsidRPr="00D44246">
              <w:rPr>
                <w:sz w:val="18"/>
                <w:szCs w:val="18"/>
              </w:rPr>
              <w:t>Asset fire-sale in WU would destroy recoverable value</w:t>
            </w:r>
          </w:p>
        </w:tc>
      </w:tr>
    </w:tbl>
    <w:p w14:paraId="75AB794B" w14:textId="77777777" w:rsidR="00D44246" w:rsidRPr="00D44246" w:rsidRDefault="00D44246" w:rsidP="006E3F19">
      <w:pPr>
        <w:numPr>
          <w:ilvl w:val="0"/>
          <w:numId w:val="71"/>
        </w:numPr>
        <w:spacing w:after="0" w:line="240" w:lineRule="auto"/>
        <w:rPr>
          <w:b/>
          <w:bCs/>
          <w:sz w:val="18"/>
          <w:szCs w:val="18"/>
        </w:rPr>
      </w:pPr>
      <w:r w:rsidRPr="00D44246">
        <w:rPr>
          <w:b/>
          <w:bCs/>
          <w:sz w:val="18"/>
          <w:szCs w:val="18"/>
        </w:rPr>
        <w:t>s 89(2): JM must act in the interests of creditors as a whole.</w:t>
      </w:r>
    </w:p>
    <w:p w14:paraId="4E5933B9" w14:textId="77777777" w:rsidR="00D44246" w:rsidRPr="00D44246" w:rsidRDefault="00D44246" w:rsidP="006E3F19">
      <w:pPr>
        <w:numPr>
          <w:ilvl w:val="0"/>
          <w:numId w:val="71"/>
        </w:numPr>
        <w:spacing w:after="0" w:line="240" w:lineRule="auto"/>
        <w:rPr>
          <w:b/>
          <w:bCs/>
          <w:sz w:val="18"/>
          <w:szCs w:val="18"/>
        </w:rPr>
      </w:pPr>
      <w:r w:rsidRPr="00D44246">
        <w:rPr>
          <w:b/>
          <w:bCs/>
          <w:sz w:val="18"/>
          <w:szCs w:val="18"/>
        </w:rPr>
        <w:t>s 89(3): Must perform duties quickly and efficiently.</w:t>
      </w:r>
    </w:p>
    <w:p w14:paraId="4F221540" w14:textId="77777777" w:rsidR="00D44246" w:rsidRDefault="00D44246" w:rsidP="006E3F19">
      <w:pPr>
        <w:numPr>
          <w:ilvl w:val="0"/>
          <w:numId w:val="71"/>
        </w:numPr>
        <w:spacing w:after="0" w:line="240" w:lineRule="auto"/>
        <w:rPr>
          <w:b/>
          <w:bCs/>
          <w:sz w:val="18"/>
          <w:szCs w:val="18"/>
        </w:rPr>
      </w:pPr>
      <w:r w:rsidRPr="00D44246">
        <w:rPr>
          <w:b/>
          <w:bCs/>
          <w:sz w:val="18"/>
          <w:szCs w:val="18"/>
        </w:rPr>
        <w:t>s 89(4): JM is an officer of the court, even if appointed by creditors.</w:t>
      </w:r>
    </w:p>
    <w:p w14:paraId="7FABEAEC" w14:textId="77777777" w:rsidR="006E3F19" w:rsidRPr="00D44246" w:rsidRDefault="006E3F19" w:rsidP="006E3F19">
      <w:pPr>
        <w:numPr>
          <w:ilvl w:val="0"/>
          <w:numId w:val="71"/>
        </w:numPr>
        <w:spacing w:after="0" w:line="240" w:lineRule="auto"/>
        <w:rPr>
          <w:b/>
          <w:bCs/>
          <w:sz w:val="18"/>
          <w:szCs w:val="18"/>
        </w:rPr>
      </w:pPr>
    </w:p>
    <w:p w14:paraId="6996184E" w14:textId="77777777" w:rsidR="00D44246" w:rsidRPr="00D44246" w:rsidRDefault="00D44246" w:rsidP="00D44246">
      <w:pPr>
        <w:rPr>
          <w:b/>
          <w:bCs/>
          <w:sz w:val="18"/>
          <w:szCs w:val="18"/>
        </w:rPr>
      </w:pPr>
      <w:r w:rsidRPr="00D44246">
        <w:rPr>
          <w:rFonts w:ascii="Segoe UI Emoji" w:hAnsi="Segoe UI Emoji" w:cs="Segoe UI Emoji"/>
          <w:b/>
          <w:bCs/>
          <w:sz w:val="18"/>
          <w:szCs w:val="18"/>
        </w:rPr>
        <w:t>✅</w:t>
      </w:r>
      <w:r w:rsidRPr="00D44246">
        <w:rPr>
          <w:b/>
          <w:bCs/>
          <w:sz w:val="18"/>
          <w:szCs w:val="18"/>
        </w:rPr>
        <w:t xml:space="preserve"> Jurisdiction</w:t>
      </w:r>
    </w:p>
    <w:p w14:paraId="3E2F634B" w14:textId="77777777" w:rsidR="00D44246" w:rsidRPr="00D44246" w:rsidRDefault="00D44246" w:rsidP="00D44246">
      <w:pPr>
        <w:numPr>
          <w:ilvl w:val="0"/>
          <w:numId w:val="73"/>
        </w:numPr>
        <w:rPr>
          <w:sz w:val="18"/>
          <w:szCs w:val="18"/>
        </w:rPr>
      </w:pPr>
      <w:r w:rsidRPr="00D44246">
        <w:rPr>
          <w:sz w:val="18"/>
          <w:szCs w:val="18"/>
        </w:rPr>
        <w:lastRenderedPageBreak/>
        <w:t xml:space="preserve">Court has JM jurisdiction over any </w:t>
      </w:r>
      <w:r w:rsidRPr="00D44246">
        <w:rPr>
          <w:b/>
          <w:bCs/>
          <w:sz w:val="18"/>
          <w:szCs w:val="18"/>
        </w:rPr>
        <w:t>corporation liable to be wound up</w:t>
      </w:r>
      <w:r w:rsidRPr="00D44246">
        <w:rPr>
          <w:sz w:val="18"/>
          <w:szCs w:val="18"/>
        </w:rPr>
        <w:t xml:space="preserve">, including </w:t>
      </w:r>
      <w:r w:rsidRPr="00D44246">
        <w:rPr>
          <w:b/>
          <w:bCs/>
          <w:sz w:val="18"/>
          <w:szCs w:val="18"/>
        </w:rPr>
        <w:t>foreign corporations with substantial Singapore nexus</w:t>
      </w:r>
      <w:r w:rsidRPr="00D44246">
        <w:rPr>
          <w:sz w:val="18"/>
          <w:szCs w:val="18"/>
        </w:rPr>
        <w:t>.</w:t>
      </w:r>
    </w:p>
    <w:p w14:paraId="3B0110DC" w14:textId="77777777" w:rsidR="00D44246" w:rsidRPr="00D44246" w:rsidRDefault="00000000" w:rsidP="00D44246">
      <w:pPr>
        <w:rPr>
          <w:sz w:val="18"/>
          <w:szCs w:val="18"/>
        </w:rPr>
      </w:pPr>
      <w:r>
        <w:rPr>
          <w:sz w:val="18"/>
          <w:szCs w:val="18"/>
        </w:rPr>
        <w:pict w14:anchorId="6720CF20">
          <v:rect id="_x0000_i1106" style="width:0;height:1.5pt" o:hralign="center" o:hrstd="t" o:hr="t" fillcolor="#a0a0a0" stroked="f"/>
        </w:pict>
      </w:r>
    </w:p>
    <w:p w14:paraId="32F08EE1" w14:textId="4235A090" w:rsidR="00D44246" w:rsidRPr="00D44246" w:rsidRDefault="00D44246" w:rsidP="00D44246">
      <w:pPr>
        <w:pStyle w:val="Heading2"/>
      </w:pPr>
      <w:r w:rsidRPr="00D44246">
        <w:t>3.3.2 Application by Court – Company or Creditor</w:t>
      </w:r>
    </w:p>
    <w:p w14:paraId="51A6281A" w14:textId="77777777" w:rsidR="00D44246" w:rsidRPr="00D44246" w:rsidRDefault="00D44246" w:rsidP="006905D9">
      <w:pPr>
        <w:pStyle w:val="Heading3"/>
      </w:pPr>
      <w:r w:rsidRPr="00D44246">
        <w:t>Who May Apply – s 90 IRDA</w:t>
      </w:r>
    </w:p>
    <w:p w14:paraId="6E5D4988" w14:textId="77777777" w:rsidR="00D44246" w:rsidRPr="00D44246" w:rsidRDefault="00D44246" w:rsidP="006E3F19">
      <w:pPr>
        <w:numPr>
          <w:ilvl w:val="0"/>
          <w:numId w:val="71"/>
        </w:numPr>
        <w:spacing w:after="0" w:line="240" w:lineRule="auto"/>
        <w:rPr>
          <w:b/>
          <w:bCs/>
          <w:sz w:val="18"/>
          <w:szCs w:val="18"/>
        </w:rPr>
      </w:pPr>
      <w:r w:rsidRPr="00D44246">
        <w:rPr>
          <w:b/>
          <w:bCs/>
          <w:sz w:val="18"/>
          <w:szCs w:val="18"/>
        </w:rPr>
        <w:t>Company (via member/director resolution)</w:t>
      </w:r>
    </w:p>
    <w:p w14:paraId="0BDAC951" w14:textId="77777777" w:rsidR="00D44246" w:rsidRDefault="00D44246" w:rsidP="006E3F19">
      <w:pPr>
        <w:numPr>
          <w:ilvl w:val="0"/>
          <w:numId w:val="71"/>
        </w:numPr>
        <w:spacing w:after="0" w:line="240" w:lineRule="auto"/>
        <w:rPr>
          <w:b/>
          <w:bCs/>
          <w:sz w:val="18"/>
          <w:szCs w:val="18"/>
        </w:rPr>
      </w:pPr>
      <w:r w:rsidRPr="00D44246">
        <w:rPr>
          <w:b/>
          <w:bCs/>
          <w:sz w:val="18"/>
          <w:szCs w:val="18"/>
        </w:rPr>
        <w:t>Any creditor (secured/unsecured)</w:t>
      </w:r>
    </w:p>
    <w:p w14:paraId="40C2C637" w14:textId="77777777" w:rsidR="006E3F19" w:rsidRPr="00D44246" w:rsidRDefault="006E3F19" w:rsidP="006E3F19">
      <w:pPr>
        <w:spacing w:after="0" w:line="240" w:lineRule="auto"/>
        <w:ind w:left="720"/>
        <w:rPr>
          <w:b/>
          <w:bCs/>
          <w:sz w:val="18"/>
          <w:szCs w:val="18"/>
        </w:rPr>
      </w:pPr>
    </w:p>
    <w:p w14:paraId="6369D2E9" w14:textId="77777777" w:rsidR="00D44246" w:rsidRPr="00D44246" w:rsidRDefault="00D44246" w:rsidP="006905D9">
      <w:pPr>
        <w:pStyle w:val="Heading3"/>
      </w:pPr>
      <w:r w:rsidRPr="00D44246">
        <w:t>Threshold Conditions – s 90 + s 91(1)</w:t>
      </w:r>
    </w:p>
    <w:p w14:paraId="6DCD0E1B" w14:textId="77777777" w:rsidR="00D44246" w:rsidRPr="00D44246" w:rsidRDefault="00D44246" w:rsidP="00D44246">
      <w:pPr>
        <w:rPr>
          <w:sz w:val="18"/>
          <w:szCs w:val="18"/>
        </w:rPr>
      </w:pPr>
      <w:r w:rsidRPr="00D44246">
        <w:rPr>
          <w:sz w:val="18"/>
          <w:szCs w:val="18"/>
        </w:rPr>
        <w:t xml:space="preserve">Court may grant a </w:t>
      </w:r>
      <w:r w:rsidRPr="00D44246">
        <w:rPr>
          <w:b/>
          <w:bCs/>
          <w:sz w:val="18"/>
          <w:szCs w:val="18"/>
        </w:rPr>
        <w:t>Judicial Management Order (JMO)</w:t>
      </w:r>
      <w:r w:rsidRPr="00D44246">
        <w:rPr>
          <w:sz w:val="18"/>
          <w:szCs w:val="18"/>
        </w:rPr>
        <w:t xml:space="preserve"> if BOTH: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5"/>
        <w:gridCol w:w="5511"/>
      </w:tblGrid>
      <w:tr w:rsidR="00D44246" w:rsidRPr="00D44246" w14:paraId="5E38B2F4" w14:textId="77777777" w:rsidTr="006B28B8">
        <w:trPr>
          <w:tblHeader/>
          <w:tblCellSpacing w:w="15" w:type="dxa"/>
        </w:trPr>
        <w:tc>
          <w:tcPr>
            <w:tcW w:w="3460" w:type="dxa"/>
            <w:vAlign w:val="center"/>
            <w:hideMark/>
          </w:tcPr>
          <w:p w14:paraId="6EA31D5D" w14:textId="77777777" w:rsidR="00D44246" w:rsidRPr="00D44246" w:rsidRDefault="00D44246" w:rsidP="00D44246">
            <w:pPr>
              <w:rPr>
                <w:b/>
                <w:bCs/>
                <w:sz w:val="18"/>
                <w:szCs w:val="18"/>
              </w:rPr>
            </w:pPr>
            <w:r w:rsidRPr="00D44246">
              <w:rPr>
                <w:b/>
                <w:bCs/>
                <w:sz w:val="18"/>
                <w:szCs w:val="18"/>
              </w:rPr>
              <w:t>Requirement</w:t>
            </w:r>
          </w:p>
        </w:tc>
        <w:tc>
          <w:tcPr>
            <w:tcW w:w="5466" w:type="dxa"/>
            <w:vAlign w:val="center"/>
            <w:hideMark/>
          </w:tcPr>
          <w:p w14:paraId="02AA66DC" w14:textId="77777777" w:rsidR="00D44246" w:rsidRPr="00D44246" w:rsidRDefault="00D44246" w:rsidP="00D44246">
            <w:pPr>
              <w:rPr>
                <w:b/>
                <w:bCs/>
                <w:sz w:val="18"/>
                <w:szCs w:val="18"/>
              </w:rPr>
            </w:pPr>
            <w:r w:rsidRPr="00D44246">
              <w:rPr>
                <w:b/>
                <w:bCs/>
                <w:sz w:val="18"/>
                <w:szCs w:val="18"/>
              </w:rPr>
              <w:t>Explanation &amp; Application</w:t>
            </w:r>
          </w:p>
        </w:tc>
      </w:tr>
      <w:tr w:rsidR="00D44246" w:rsidRPr="00D44246" w14:paraId="7D021173" w14:textId="77777777" w:rsidTr="006B28B8">
        <w:trPr>
          <w:tblCellSpacing w:w="15" w:type="dxa"/>
        </w:trPr>
        <w:tc>
          <w:tcPr>
            <w:tcW w:w="3460" w:type="dxa"/>
            <w:vAlign w:val="center"/>
            <w:hideMark/>
          </w:tcPr>
          <w:p w14:paraId="40361ADA" w14:textId="77777777" w:rsidR="00D44246" w:rsidRPr="00D44246" w:rsidRDefault="00D44246" w:rsidP="00D44246">
            <w:pPr>
              <w:rPr>
                <w:sz w:val="18"/>
                <w:szCs w:val="18"/>
              </w:rPr>
            </w:pPr>
            <w:r w:rsidRPr="00D44246">
              <w:rPr>
                <w:b/>
                <w:bCs/>
                <w:sz w:val="18"/>
                <w:szCs w:val="18"/>
              </w:rPr>
              <w:t>1. Company is, or is likely to become, unable to pay its debts</w:t>
            </w:r>
          </w:p>
        </w:tc>
        <w:tc>
          <w:tcPr>
            <w:tcW w:w="5466" w:type="dxa"/>
            <w:vAlign w:val="center"/>
            <w:hideMark/>
          </w:tcPr>
          <w:p w14:paraId="76B0F05D" w14:textId="77777777" w:rsidR="00D44246" w:rsidRPr="00D44246" w:rsidRDefault="00D44246" w:rsidP="00D44246">
            <w:pPr>
              <w:rPr>
                <w:sz w:val="18"/>
                <w:szCs w:val="18"/>
              </w:rPr>
            </w:pPr>
            <w:r w:rsidRPr="00D44246">
              <w:rPr>
                <w:sz w:val="18"/>
                <w:szCs w:val="18"/>
              </w:rPr>
              <w:t>Trigger: statutory demand, cash flow insolvency, balance sheet insolvency</w:t>
            </w:r>
            <w:r w:rsidRPr="00D44246">
              <w:rPr>
                <w:sz w:val="18"/>
                <w:szCs w:val="18"/>
              </w:rPr>
              <w:br/>
              <w:t xml:space="preserve">→ See </w:t>
            </w:r>
            <w:r w:rsidRPr="00D44246">
              <w:rPr>
                <w:b/>
                <w:bCs/>
                <w:sz w:val="18"/>
                <w:szCs w:val="18"/>
              </w:rPr>
              <w:t>s 125(2) IRDA</w:t>
            </w:r>
            <w:r w:rsidRPr="00D44246">
              <w:rPr>
                <w:sz w:val="18"/>
                <w:szCs w:val="18"/>
              </w:rPr>
              <w:t xml:space="preserve"> (statutory demand = presumption)</w:t>
            </w:r>
          </w:p>
        </w:tc>
      </w:tr>
      <w:tr w:rsidR="00D44246" w:rsidRPr="00D44246" w14:paraId="183105F8" w14:textId="77777777" w:rsidTr="006B28B8">
        <w:trPr>
          <w:tblCellSpacing w:w="15" w:type="dxa"/>
        </w:trPr>
        <w:tc>
          <w:tcPr>
            <w:tcW w:w="3460" w:type="dxa"/>
            <w:vAlign w:val="center"/>
            <w:hideMark/>
          </w:tcPr>
          <w:p w14:paraId="536457BF" w14:textId="77777777" w:rsidR="00D44246" w:rsidRPr="00D44246" w:rsidRDefault="00D44246" w:rsidP="00D44246">
            <w:pPr>
              <w:rPr>
                <w:sz w:val="18"/>
                <w:szCs w:val="18"/>
              </w:rPr>
            </w:pPr>
            <w:r w:rsidRPr="00D44246">
              <w:rPr>
                <w:b/>
                <w:bCs/>
                <w:sz w:val="18"/>
                <w:szCs w:val="18"/>
              </w:rPr>
              <w:t>2. Making of order “would be likely” to achieve one or more purposes under s 89(1)</w:t>
            </w:r>
          </w:p>
        </w:tc>
        <w:tc>
          <w:tcPr>
            <w:tcW w:w="5466" w:type="dxa"/>
            <w:vAlign w:val="center"/>
            <w:hideMark/>
          </w:tcPr>
          <w:p w14:paraId="7BC383F1" w14:textId="77777777" w:rsidR="00D44246" w:rsidRDefault="00D44246" w:rsidP="00D44246">
            <w:pPr>
              <w:rPr>
                <w:sz w:val="18"/>
                <w:szCs w:val="18"/>
              </w:rPr>
            </w:pPr>
            <w:r w:rsidRPr="00D44246">
              <w:rPr>
                <w:sz w:val="18"/>
                <w:szCs w:val="18"/>
              </w:rPr>
              <w:t>Court assesses viability – needs evidence, not mere assertion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2604"/>
            </w:tblGrid>
            <w:tr w:rsidR="006B28B8" w:rsidRPr="006B28B8" w14:paraId="4043F4C2" w14:textId="77777777">
              <w:trPr>
                <w:tblCellSpacing w:w="15" w:type="dxa"/>
              </w:trPr>
              <w:tc>
                <w:tcPr>
                  <w:tcW w:w="0" w:type="auto"/>
                  <w:vAlign w:val="center"/>
                  <w:hideMark/>
                </w:tcPr>
                <w:p w14:paraId="7DC3F71E" w14:textId="77777777" w:rsidR="006B28B8" w:rsidRPr="006B28B8" w:rsidRDefault="006B28B8" w:rsidP="006B28B8">
                  <w:pPr>
                    <w:rPr>
                      <w:sz w:val="18"/>
                      <w:szCs w:val="18"/>
                    </w:rPr>
                  </w:pPr>
                  <w:r w:rsidRPr="006B28B8">
                    <w:rPr>
                      <w:sz w:val="18"/>
                      <w:szCs w:val="18"/>
                    </w:rPr>
                    <w:t xml:space="preserve">i) Reasonable probability of </w:t>
                  </w:r>
                  <w:r w:rsidRPr="006B28B8">
                    <w:rPr>
                      <w:b/>
                      <w:bCs/>
                      <w:sz w:val="18"/>
                      <w:szCs w:val="18"/>
                    </w:rPr>
                    <w:t>rehabilitating the company</w:t>
                  </w:r>
                </w:p>
              </w:tc>
              <w:tc>
                <w:tcPr>
                  <w:tcW w:w="0" w:type="auto"/>
                  <w:vAlign w:val="center"/>
                  <w:hideMark/>
                </w:tcPr>
                <w:p w14:paraId="61EC45F0" w14:textId="77777777" w:rsidR="006B28B8" w:rsidRPr="006B28B8" w:rsidRDefault="006B28B8" w:rsidP="006B28B8">
                  <w:pPr>
                    <w:rPr>
                      <w:sz w:val="18"/>
                      <w:szCs w:val="18"/>
                    </w:rPr>
                  </w:pPr>
                  <w:r w:rsidRPr="006B28B8">
                    <w:rPr>
                      <w:sz w:val="18"/>
                      <w:szCs w:val="18"/>
                    </w:rPr>
                    <w:t>E.g. restructuring plan backed by expert/creditors</w:t>
                  </w:r>
                </w:p>
              </w:tc>
            </w:tr>
          </w:tbl>
          <w:p w14:paraId="0A1197E3" w14:textId="77777777" w:rsidR="006B28B8" w:rsidRPr="006B28B8" w:rsidRDefault="006B28B8" w:rsidP="006B28B8">
            <w:pPr>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7"/>
              <w:gridCol w:w="2259"/>
            </w:tblGrid>
            <w:tr w:rsidR="006B28B8" w:rsidRPr="006B28B8" w14:paraId="4D22F9A9" w14:textId="77777777">
              <w:trPr>
                <w:tblCellSpacing w:w="15" w:type="dxa"/>
              </w:trPr>
              <w:tc>
                <w:tcPr>
                  <w:tcW w:w="0" w:type="auto"/>
                  <w:vAlign w:val="center"/>
                  <w:hideMark/>
                </w:tcPr>
                <w:p w14:paraId="5FFC9809" w14:textId="77777777" w:rsidR="006B28B8" w:rsidRPr="006B28B8" w:rsidRDefault="006B28B8" w:rsidP="006B28B8">
                  <w:pPr>
                    <w:rPr>
                      <w:sz w:val="18"/>
                      <w:szCs w:val="18"/>
                    </w:rPr>
                  </w:pPr>
                  <w:r w:rsidRPr="006B28B8">
                    <w:rPr>
                      <w:sz w:val="18"/>
                      <w:szCs w:val="18"/>
                    </w:rPr>
                    <w:t xml:space="preserve">(ii) Reasonable probability of </w:t>
                  </w:r>
                  <w:r w:rsidRPr="006B28B8">
                    <w:rPr>
                      <w:b/>
                      <w:bCs/>
                      <w:sz w:val="18"/>
                      <w:szCs w:val="18"/>
                    </w:rPr>
                    <w:t>preserving business</w:t>
                  </w:r>
                  <w:r w:rsidRPr="006B28B8">
                    <w:rPr>
                      <w:sz w:val="18"/>
                      <w:szCs w:val="18"/>
                    </w:rPr>
                    <w:t xml:space="preserve"> as going concern</w:t>
                  </w:r>
                </w:p>
              </w:tc>
              <w:tc>
                <w:tcPr>
                  <w:tcW w:w="0" w:type="auto"/>
                  <w:vAlign w:val="center"/>
                  <w:hideMark/>
                </w:tcPr>
                <w:p w14:paraId="7861706D" w14:textId="77777777" w:rsidR="006B28B8" w:rsidRPr="006B28B8" w:rsidRDefault="006B28B8" w:rsidP="006B28B8">
                  <w:pPr>
                    <w:rPr>
                      <w:sz w:val="18"/>
                      <w:szCs w:val="18"/>
                    </w:rPr>
                  </w:pPr>
                  <w:r w:rsidRPr="006B28B8">
                    <w:rPr>
                      <w:sz w:val="18"/>
                      <w:szCs w:val="18"/>
                    </w:rPr>
                    <w:t>E.g. partial business can be spun off or retained</w:t>
                  </w:r>
                </w:p>
              </w:tc>
            </w:tr>
          </w:tbl>
          <w:p w14:paraId="51D0B02B" w14:textId="77777777" w:rsidR="006B28B8" w:rsidRPr="006B28B8" w:rsidRDefault="006B28B8" w:rsidP="006B28B8">
            <w:pPr>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8"/>
              <w:gridCol w:w="2758"/>
            </w:tblGrid>
            <w:tr w:rsidR="006B28B8" w:rsidRPr="006B28B8" w14:paraId="5AE58C7C" w14:textId="77777777">
              <w:trPr>
                <w:tblCellSpacing w:w="15" w:type="dxa"/>
              </w:trPr>
              <w:tc>
                <w:tcPr>
                  <w:tcW w:w="0" w:type="auto"/>
                  <w:vAlign w:val="center"/>
                  <w:hideMark/>
                </w:tcPr>
                <w:p w14:paraId="4E03516A" w14:textId="77777777" w:rsidR="006B28B8" w:rsidRPr="006B28B8" w:rsidRDefault="006B28B8" w:rsidP="006B28B8">
                  <w:pPr>
                    <w:rPr>
                      <w:sz w:val="18"/>
                      <w:szCs w:val="18"/>
                    </w:rPr>
                  </w:pPr>
                  <w:r w:rsidRPr="006B28B8">
                    <w:rPr>
                      <w:sz w:val="18"/>
                      <w:szCs w:val="18"/>
                    </w:rPr>
                    <w:t xml:space="preserve">(iii) Interests of creditors </w:t>
                  </w:r>
                  <w:r w:rsidRPr="006B28B8">
                    <w:rPr>
                      <w:b/>
                      <w:bCs/>
                      <w:sz w:val="18"/>
                      <w:szCs w:val="18"/>
                    </w:rPr>
                    <w:t>better served than by winding up</w:t>
                  </w:r>
                </w:p>
              </w:tc>
              <w:tc>
                <w:tcPr>
                  <w:tcW w:w="0" w:type="auto"/>
                  <w:vAlign w:val="center"/>
                  <w:hideMark/>
                </w:tcPr>
                <w:p w14:paraId="705729A5" w14:textId="77777777" w:rsidR="006B28B8" w:rsidRPr="006B28B8" w:rsidRDefault="006B28B8" w:rsidP="006B28B8">
                  <w:pPr>
                    <w:rPr>
                      <w:sz w:val="18"/>
                      <w:szCs w:val="18"/>
                    </w:rPr>
                  </w:pPr>
                  <w:r w:rsidRPr="006B28B8">
                    <w:rPr>
                      <w:sz w:val="18"/>
                      <w:szCs w:val="18"/>
                    </w:rPr>
                    <w:t>E.g. higher recovery rate under controlled reorganisation</w:t>
                  </w:r>
                </w:p>
              </w:tc>
            </w:tr>
          </w:tbl>
          <w:p w14:paraId="4B8714AD" w14:textId="77777777" w:rsidR="006B28B8" w:rsidRPr="00D44246" w:rsidRDefault="006B28B8" w:rsidP="00D44246">
            <w:pPr>
              <w:rPr>
                <w:sz w:val="18"/>
                <w:szCs w:val="18"/>
              </w:rPr>
            </w:pPr>
          </w:p>
        </w:tc>
      </w:tr>
    </w:tbl>
    <w:p w14:paraId="2BBEBBC2" w14:textId="77777777" w:rsidR="00D44246" w:rsidRPr="00D44246" w:rsidRDefault="00D44246" w:rsidP="00D44246">
      <w:pPr>
        <w:rPr>
          <w:sz w:val="18"/>
          <w:szCs w:val="18"/>
        </w:rPr>
      </w:pPr>
      <w:r w:rsidRPr="00D44246">
        <w:rPr>
          <w:rFonts w:ascii="Segoe UI Emoji" w:hAnsi="Segoe UI Emoji" w:cs="Segoe UI Emoji"/>
          <w:sz w:val="18"/>
          <w:szCs w:val="18"/>
        </w:rPr>
        <w:t>🚩</w:t>
      </w:r>
      <w:r w:rsidRPr="00D44246">
        <w:rPr>
          <w:sz w:val="18"/>
          <w:szCs w:val="18"/>
        </w:rPr>
        <w:t xml:space="preserve"> </w:t>
      </w:r>
      <w:r w:rsidRPr="00D44246">
        <w:rPr>
          <w:b/>
          <w:bCs/>
          <w:sz w:val="18"/>
          <w:szCs w:val="18"/>
        </w:rPr>
        <w:t>Red Flag</w:t>
      </w:r>
      <w:r w:rsidRPr="00D44246">
        <w:rPr>
          <w:sz w:val="18"/>
          <w:szCs w:val="18"/>
        </w:rPr>
        <w:t>: Company must not already be in liquidation (s 91(8)).</w:t>
      </w:r>
    </w:p>
    <w:p w14:paraId="4F35D1F3" w14:textId="77777777" w:rsidR="00D44246" w:rsidRPr="00D44246" w:rsidRDefault="00000000" w:rsidP="00D44246">
      <w:pPr>
        <w:rPr>
          <w:sz w:val="18"/>
          <w:szCs w:val="18"/>
        </w:rPr>
      </w:pPr>
      <w:r>
        <w:rPr>
          <w:sz w:val="18"/>
          <w:szCs w:val="18"/>
        </w:rPr>
        <w:pict w14:anchorId="70B6E533">
          <v:rect id="_x0000_i1107" style="width:0;height:1.5pt" o:hralign="center" o:hrstd="t" o:hr="t" fillcolor="#a0a0a0" stroked="f"/>
        </w:pict>
      </w:r>
    </w:p>
    <w:p w14:paraId="5EC43443" w14:textId="2838FBB4" w:rsidR="00D44246" w:rsidRPr="00D44246" w:rsidRDefault="00D44246" w:rsidP="006905D9">
      <w:pPr>
        <w:pStyle w:val="Heading3"/>
      </w:pPr>
      <w:r w:rsidRPr="00D44246">
        <w:t>Court Discretion &amp; Key Case Law</w:t>
      </w:r>
    </w:p>
    <w:p w14:paraId="2815D824" w14:textId="77777777" w:rsidR="00D44246" w:rsidRPr="00D44246" w:rsidRDefault="00D44246" w:rsidP="00D44246">
      <w:pPr>
        <w:rPr>
          <w:sz w:val="18"/>
          <w:szCs w:val="18"/>
        </w:rPr>
      </w:pPr>
      <w:r w:rsidRPr="00D44246">
        <w:rPr>
          <w:sz w:val="18"/>
          <w:szCs w:val="18"/>
        </w:rPr>
        <w:t>Court retains full discretion. Two main factors:</w:t>
      </w:r>
    </w:p>
    <w:p w14:paraId="6911A2D6" w14:textId="77777777" w:rsidR="00D44246" w:rsidRPr="00D44246" w:rsidRDefault="00D44246" w:rsidP="00D44246">
      <w:pPr>
        <w:rPr>
          <w:b/>
          <w:bCs/>
          <w:sz w:val="18"/>
          <w:szCs w:val="18"/>
        </w:rPr>
      </w:pPr>
      <w:r w:rsidRPr="00D44246">
        <w:rPr>
          <w:rFonts w:ascii="Segoe UI Emoji" w:hAnsi="Segoe UI Emoji" w:cs="Segoe UI Emoji"/>
          <w:b/>
          <w:bCs/>
          <w:sz w:val="18"/>
          <w:szCs w:val="18"/>
        </w:rPr>
        <w:t>🔎</w:t>
      </w:r>
      <w:r w:rsidRPr="00D44246">
        <w:rPr>
          <w:b/>
          <w:bCs/>
          <w:sz w:val="18"/>
          <w:szCs w:val="18"/>
        </w:rPr>
        <w:t xml:space="preserve"> (i) Viability of Objectives – Independent Reports</w:t>
      </w:r>
    </w:p>
    <w:p w14:paraId="64A0C9B3" w14:textId="77777777" w:rsidR="00D44246" w:rsidRPr="00D44246" w:rsidRDefault="00D44246" w:rsidP="00D44246">
      <w:pPr>
        <w:numPr>
          <w:ilvl w:val="0"/>
          <w:numId w:val="75"/>
        </w:numPr>
        <w:rPr>
          <w:sz w:val="18"/>
          <w:szCs w:val="18"/>
        </w:rPr>
      </w:pPr>
      <w:r w:rsidRPr="00D44246">
        <w:rPr>
          <w:b/>
          <w:bCs/>
          <w:sz w:val="18"/>
          <w:szCs w:val="18"/>
        </w:rPr>
        <w:t>Re Genesis Technologies [1994] 2 SLR(R) 298</w:t>
      </w:r>
    </w:p>
    <w:p w14:paraId="0766CFB1" w14:textId="77777777" w:rsidR="00D44246" w:rsidRPr="00D44246" w:rsidRDefault="00D44246" w:rsidP="00D44246">
      <w:pPr>
        <w:numPr>
          <w:ilvl w:val="1"/>
          <w:numId w:val="75"/>
        </w:numPr>
        <w:rPr>
          <w:sz w:val="18"/>
          <w:szCs w:val="18"/>
        </w:rPr>
      </w:pPr>
      <w:r w:rsidRPr="00D44246">
        <w:rPr>
          <w:sz w:val="18"/>
          <w:szCs w:val="18"/>
        </w:rPr>
        <w:t>Court refused JM due to lack of credible plan to resolve company’s difficulties.</w:t>
      </w:r>
    </w:p>
    <w:p w14:paraId="0E3A6FDA" w14:textId="77777777" w:rsidR="00D44246" w:rsidRPr="00D44246" w:rsidRDefault="00D44246" w:rsidP="00D44246">
      <w:pPr>
        <w:numPr>
          <w:ilvl w:val="1"/>
          <w:numId w:val="75"/>
        </w:numPr>
        <w:rPr>
          <w:sz w:val="18"/>
          <w:szCs w:val="18"/>
        </w:rPr>
      </w:pPr>
      <w:r w:rsidRPr="00D44246">
        <w:rPr>
          <w:b/>
          <w:bCs/>
          <w:sz w:val="18"/>
          <w:szCs w:val="18"/>
        </w:rPr>
        <w:t>Exam Flag</w:t>
      </w:r>
      <w:r w:rsidRPr="00D44246">
        <w:rPr>
          <w:sz w:val="18"/>
          <w:szCs w:val="18"/>
        </w:rPr>
        <w:t>: No explanation of business rescue = likely rejection.</w:t>
      </w:r>
    </w:p>
    <w:p w14:paraId="72E1BAA9" w14:textId="77777777" w:rsidR="00D44246" w:rsidRPr="00D44246" w:rsidRDefault="00D44246" w:rsidP="00D44246">
      <w:pPr>
        <w:numPr>
          <w:ilvl w:val="0"/>
          <w:numId w:val="75"/>
        </w:numPr>
        <w:rPr>
          <w:sz w:val="18"/>
          <w:szCs w:val="18"/>
        </w:rPr>
      </w:pPr>
      <w:r w:rsidRPr="00D44246">
        <w:rPr>
          <w:b/>
          <w:bCs/>
          <w:sz w:val="18"/>
          <w:szCs w:val="18"/>
        </w:rPr>
        <w:t>Deutsche Bank AG v Asia Pulp &amp; Paper [2003]</w:t>
      </w:r>
    </w:p>
    <w:p w14:paraId="58C2D5A3" w14:textId="77777777" w:rsidR="00D44246" w:rsidRPr="00D44246" w:rsidRDefault="00D44246" w:rsidP="00D44246">
      <w:pPr>
        <w:numPr>
          <w:ilvl w:val="1"/>
          <w:numId w:val="75"/>
        </w:numPr>
        <w:rPr>
          <w:sz w:val="18"/>
          <w:szCs w:val="18"/>
        </w:rPr>
      </w:pPr>
      <w:r w:rsidRPr="00D44246">
        <w:rPr>
          <w:sz w:val="18"/>
          <w:szCs w:val="18"/>
        </w:rPr>
        <w:t>Restructuring expert’s opinion was crucial to grant order.</w:t>
      </w:r>
    </w:p>
    <w:p w14:paraId="458AABF3" w14:textId="77777777" w:rsidR="00D44246" w:rsidRPr="00D44246" w:rsidRDefault="00D44246" w:rsidP="00D44246">
      <w:pPr>
        <w:numPr>
          <w:ilvl w:val="1"/>
          <w:numId w:val="75"/>
        </w:numPr>
        <w:rPr>
          <w:sz w:val="18"/>
          <w:szCs w:val="18"/>
        </w:rPr>
      </w:pPr>
      <w:r w:rsidRPr="00D44246">
        <w:rPr>
          <w:b/>
          <w:bCs/>
          <w:sz w:val="18"/>
          <w:szCs w:val="18"/>
        </w:rPr>
        <w:t>Lesson</w:t>
      </w:r>
      <w:r w:rsidRPr="00D44246">
        <w:rPr>
          <w:sz w:val="18"/>
          <w:szCs w:val="18"/>
        </w:rPr>
        <w:t xml:space="preserve">: </w:t>
      </w:r>
      <w:r w:rsidRPr="00D44246">
        <w:rPr>
          <w:b/>
          <w:bCs/>
          <w:sz w:val="18"/>
          <w:szCs w:val="18"/>
        </w:rPr>
        <w:t>Independent expert input increases chance of success</w:t>
      </w:r>
      <w:r w:rsidRPr="00D44246">
        <w:rPr>
          <w:sz w:val="18"/>
          <w:szCs w:val="18"/>
        </w:rPr>
        <w:t>.</w:t>
      </w:r>
    </w:p>
    <w:p w14:paraId="73F36C08" w14:textId="77777777" w:rsidR="00D44246" w:rsidRPr="00D44246" w:rsidRDefault="00D44246" w:rsidP="00D44246">
      <w:pPr>
        <w:rPr>
          <w:b/>
          <w:bCs/>
          <w:sz w:val="18"/>
          <w:szCs w:val="18"/>
        </w:rPr>
      </w:pPr>
      <w:r w:rsidRPr="00D44246">
        <w:rPr>
          <w:rFonts w:ascii="Segoe UI Emoji" w:hAnsi="Segoe UI Emoji" w:cs="Segoe UI Emoji"/>
          <w:b/>
          <w:bCs/>
          <w:sz w:val="18"/>
          <w:szCs w:val="18"/>
        </w:rPr>
        <w:t>🔎</w:t>
      </w:r>
      <w:r w:rsidRPr="00D44246">
        <w:rPr>
          <w:b/>
          <w:bCs/>
          <w:sz w:val="18"/>
          <w:szCs w:val="18"/>
        </w:rPr>
        <w:t xml:space="preserve"> (ii) Good Faith Use – Not to Delay Creditors</w:t>
      </w:r>
    </w:p>
    <w:p w14:paraId="5C84582E" w14:textId="77777777" w:rsidR="00D44246" w:rsidRPr="00D44246" w:rsidRDefault="00D44246" w:rsidP="00D44246">
      <w:pPr>
        <w:numPr>
          <w:ilvl w:val="0"/>
          <w:numId w:val="76"/>
        </w:numPr>
        <w:rPr>
          <w:sz w:val="18"/>
          <w:szCs w:val="18"/>
        </w:rPr>
      </w:pPr>
      <w:r w:rsidRPr="00D44246">
        <w:rPr>
          <w:sz w:val="18"/>
          <w:szCs w:val="18"/>
        </w:rPr>
        <w:t>Courts will refuse JM if used to delay enforcement by creditors.</w:t>
      </w:r>
    </w:p>
    <w:p w14:paraId="5C37BE7E" w14:textId="77777777" w:rsidR="00D44246" w:rsidRPr="00D44246" w:rsidRDefault="00000000" w:rsidP="00D44246">
      <w:pPr>
        <w:rPr>
          <w:sz w:val="18"/>
          <w:szCs w:val="18"/>
        </w:rPr>
      </w:pPr>
      <w:r>
        <w:rPr>
          <w:sz w:val="18"/>
          <w:szCs w:val="18"/>
        </w:rPr>
        <w:lastRenderedPageBreak/>
        <w:pict w14:anchorId="3383C8EB">
          <v:rect id="_x0000_i1108" style="width:0;height:1.5pt" o:hralign="center" o:hrstd="t" o:hr="t" fillcolor="#a0a0a0" stroked="f"/>
        </w:pict>
      </w:r>
    </w:p>
    <w:p w14:paraId="6193C32F" w14:textId="77777777" w:rsidR="00D44246" w:rsidRPr="00D44246" w:rsidRDefault="00D44246" w:rsidP="006905D9">
      <w:pPr>
        <w:pStyle w:val="Heading3"/>
      </w:pPr>
      <w:r w:rsidRPr="00D44246">
        <w:t>Opposition – s 91(6) IRDA</w:t>
      </w:r>
    </w:p>
    <w:p w14:paraId="7CB3D2FD" w14:textId="77777777" w:rsidR="00D44246" w:rsidRPr="00D44246" w:rsidRDefault="00D44246" w:rsidP="00D44246">
      <w:pPr>
        <w:rPr>
          <w:sz w:val="18"/>
          <w:szCs w:val="18"/>
        </w:rPr>
      </w:pPr>
      <w:r w:rsidRPr="00D44246">
        <w:rPr>
          <w:sz w:val="18"/>
          <w:szCs w:val="18"/>
        </w:rPr>
        <w:t xml:space="preserve">Court must dismiss JMO application </w:t>
      </w:r>
      <w:r w:rsidRPr="00D44246">
        <w:rPr>
          <w:b/>
          <w:bCs/>
          <w:sz w:val="18"/>
          <w:szCs w:val="18"/>
        </w:rPr>
        <w:t>if BOTH</w:t>
      </w:r>
      <w:r w:rsidRPr="00D44246">
        <w:rPr>
          <w:sz w:val="18"/>
          <w:szCs w:val="18"/>
        </w:rPr>
        <w:t>:</w:t>
      </w:r>
    </w:p>
    <w:p w14:paraId="19B229DA" w14:textId="77777777" w:rsidR="00D44246" w:rsidRPr="00D44246" w:rsidRDefault="00D44246" w:rsidP="00D44246">
      <w:pPr>
        <w:numPr>
          <w:ilvl w:val="0"/>
          <w:numId w:val="77"/>
        </w:numPr>
        <w:rPr>
          <w:sz w:val="18"/>
          <w:szCs w:val="18"/>
        </w:rPr>
      </w:pPr>
      <w:r w:rsidRPr="00D44246">
        <w:rPr>
          <w:sz w:val="18"/>
          <w:szCs w:val="18"/>
        </w:rPr>
        <w:t xml:space="preserve">Opposed by a person entitled to appoint </w:t>
      </w:r>
      <w:r w:rsidRPr="00D44246">
        <w:rPr>
          <w:b/>
          <w:bCs/>
          <w:sz w:val="18"/>
          <w:szCs w:val="18"/>
        </w:rPr>
        <w:t>receiver &amp; manager under a floating charge</w:t>
      </w:r>
      <w:r w:rsidRPr="00D44246">
        <w:rPr>
          <w:sz w:val="18"/>
          <w:szCs w:val="18"/>
        </w:rPr>
        <w:t>, AND</w:t>
      </w:r>
    </w:p>
    <w:p w14:paraId="62FC4013" w14:textId="77777777" w:rsidR="00D44246" w:rsidRPr="00D44246" w:rsidRDefault="00D44246" w:rsidP="00D44246">
      <w:pPr>
        <w:numPr>
          <w:ilvl w:val="0"/>
          <w:numId w:val="77"/>
        </w:numPr>
        <w:rPr>
          <w:sz w:val="18"/>
          <w:szCs w:val="18"/>
        </w:rPr>
      </w:pPr>
      <w:r w:rsidRPr="00D44246">
        <w:rPr>
          <w:b/>
          <w:bCs/>
          <w:sz w:val="18"/>
          <w:szCs w:val="18"/>
        </w:rPr>
        <w:t>Prejudice to floating charge holder</w:t>
      </w:r>
      <w:r w:rsidRPr="00D44246">
        <w:rPr>
          <w:sz w:val="18"/>
          <w:szCs w:val="18"/>
        </w:rPr>
        <w:t xml:space="preserve"> is </w:t>
      </w:r>
      <w:r w:rsidRPr="00D44246">
        <w:rPr>
          <w:i/>
          <w:iCs/>
          <w:sz w:val="18"/>
          <w:szCs w:val="18"/>
        </w:rPr>
        <w:t>disproportionately greater</w:t>
      </w:r>
      <w:r w:rsidRPr="00D44246">
        <w:rPr>
          <w:sz w:val="18"/>
          <w:szCs w:val="18"/>
        </w:rPr>
        <w:t xml:space="preserve"> than prejudice to unsecured creditors.</w:t>
      </w:r>
    </w:p>
    <w:p w14:paraId="0232F55E" w14:textId="77777777" w:rsidR="00D44246" w:rsidRPr="00D44246" w:rsidRDefault="00D44246" w:rsidP="00D44246">
      <w:pPr>
        <w:rPr>
          <w:sz w:val="18"/>
          <w:szCs w:val="18"/>
        </w:rPr>
      </w:pPr>
      <w:r w:rsidRPr="00D44246">
        <w:rPr>
          <w:rFonts w:ascii="Segoe UI Emoji" w:hAnsi="Segoe UI Emoji" w:cs="Segoe UI Emoji"/>
          <w:sz w:val="18"/>
          <w:szCs w:val="18"/>
        </w:rPr>
        <w:t>🚩</w:t>
      </w:r>
      <w:r w:rsidRPr="00D44246">
        <w:rPr>
          <w:sz w:val="18"/>
          <w:szCs w:val="18"/>
        </w:rPr>
        <w:t xml:space="preserve"> BUT: </w:t>
      </w:r>
      <w:r w:rsidRPr="00D44246">
        <w:rPr>
          <w:b/>
          <w:bCs/>
          <w:sz w:val="18"/>
          <w:szCs w:val="18"/>
        </w:rPr>
        <w:t>Public Interest Override</w:t>
      </w:r>
      <w:r w:rsidRPr="00D44246">
        <w:rPr>
          <w:sz w:val="18"/>
          <w:szCs w:val="18"/>
        </w:rPr>
        <w:t xml:space="preserve"> – </w:t>
      </w:r>
      <w:r w:rsidRPr="00D44246">
        <w:rPr>
          <w:b/>
          <w:bCs/>
          <w:sz w:val="18"/>
          <w:szCs w:val="18"/>
        </w:rPr>
        <w:t>s 91(10)</w:t>
      </w:r>
      <w:r w:rsidRPr="00D44246">
        <w:rPr>
          <w:sz w:val="18"/>
          <w:szCs w:val="18"/>
        </w:rPr>
        <w:br/>
        <w:t xml:space="preserve">Court </w:t>
      </w:r>
      <w:r w:rsidRPr="00D44246">
        <w:rPr>
          <w:b/>
          <w:bCs/>
          <w:sz w:val="18"/>
          <w:szCs w:val="18"/>
        </w:rPr>
        <w:t>may still grant</w:t>
      </w:r>
      <w:r w:rsidRPr="00D44246">
        <w:rPr>
          <w:sz w:val="18"/>
          <w:szCs w:val="18"/>
        </w:rPr>
        <w:t xml:space="preserve"> JM order if public interest </w:t>
      </w:r>
      <w:r w:rsidRPr="00D44246">
        <w:rPr>
          <w:b/>
          <w:bCs/>
          <w:sz w:val="18"/>
          <w:szCs w:val="18"/>
        </w:rPr>
        <w:t>requires</w:t>
      </w:r>
      <w:r w:rsidRPr="00D44246">
        <w:rPr>
          <w:sz w:val="18"/>
          <w:szCs w:val="18"/>
        </w:rPr>
        <w:t>, even if:</w:t>
      </w:r>
    </w:p>
    <w:p w14:paraId="77FBD02A" w14:textId="77777777" w:rsidR="00D44246" w:rsidRPr="00D44246" w:rsidRDefault="00D44246" w:rsidP="00D44246">
      <w:pPr>
        <w:numPr>
          <w:ilvl w:val="0"/>
          <w:numId w:val="78"/>
        </w:numPr>
        <w:rPr>
          <w:sz w:val="18"/>
          <w:szCs w:val="18"/>
        </w:rPr>
      </w:pPr>
      <w:r w:rsidRPr="00D44246">
        <w:rPr>
          <w:sz w:val="18"/>
          <w:szCs w:val="18"/>
        </w:rPr>
        <w:t>Purposes under s 89 not satisfied,</w:t>
      </w:r>
    </w:p>
    <w:p w14:paraId="126DE43B" w14:textId="77777777" w:rsidR="00D44246" w:rsidRPr="00D44246" w:rsidRDefault="00D44246" w:rsidP="00D44246">
      <w:pPr>
        <w:numPr>
          <w:ilvl w:val="0"/>
          <w:numId w:val="78"/>
        </w:numPr>
        <w:rPr>
          <w:sz w:val="18"/>
          <w:szCs w:val="18"/>
        </w:rPr>
      </w:pPr>
      <w:r w:rsidRPr="00D44246">
        <w:rPr>
          <w:sz w:val="18"/>
          <w:szCs w:val="18"/>
        </w:rPr>
        <w:t>Opposed by secured creditors.</w:t>
      </w:r>
    </w:p>
    <w:p w14:paraId="1CD9777D" w14:textId="77777777" w:rsidR="00D44246" w:rsidRPr="00D44246" w:rsidRDefault="00D44246" w:rsidP="00D44246">
      <w:pPr>
        <w:rPr>
          <w:sz w:val="18"/>
          <w:szCs w:val="18"/>
        </w:rPr>
      </w:pPr>
      <w:r w:rsidRPr="00D44246">
        <w:rPr>
          <w:rFonts w:ascii="Segoe UI Emoji" w:hAnsi="Segoe UI Emoji" w:cs="Segoe UI Emoji"/>
          <w:sz w:val="18"/>
          <w:szCs w:val="18"/>
        </w:rPr>
        <w:t>⚖️</w:t>
      </w:r>
      <w:r w:rsidRPr="00D44246">
        <w:rPr>
          <w:sz w:val="18"/>
          <w:szCs w:val="18"/>
        </w:rPr>
        <w:t xml:space="preserve"> </w:t>
      </w:r>
      <w:r w:rsidRPr="00D44246">
        <w:rPr>
          <w:b/>
          <w:bCs/>
          <w:sz w:val="18"/>
          <w:szCs w:val="18"/>
        </w:rPr>
        <w:t>Applied in:</w:t>
      </w:r>
    </w:p>
    <w:p w14:paraId="5DC9B7E5" w14:textId="77777777" w:rsidR="00D44246" w:rsidRPr="00D44246" w:rsidRDefault="00D44246" w:rsidP="00D44246">
      <w:pPr>
        <w:numPr>
          <w:ilvl w:val="0"/>
          <w:numId w:val="79"/>
        </w:numPr>
        <w:rPr>
          <w:sz w:val="18"/>
          <w:szCs w:val="18"/>
        </w:rPr>
      </w:pPr>
      <w:r w:rsidRPr="00D44246">
        <w:rPr>
          <w:b/>
          <w:bCs/>
          <w:sz w:val="18"/>
          <w:szCs w:val="18"/>
        </w:rPr>
        <w:t>Re Cosmotron Electronics</w:t>
      </w:r>
    </w:p>
    <w:p w14:paraId="1EA0C2F5" w14:textId="77777777" w:rsidR="00D44246" w:rsidRPr="00D44246" w:rsidRDefault="00D44246" w:rsidP="00D44246">
      <w:pPr>
        <w:numPr>
          <w:ilvl w:val="0"/>
          <w:numId w:val="79"/>
        </w:numPr>
        <w:rPr>
          <w:sz w:val="18"/>
          <w:szCs w:val="18"/>
        </w:rPr>
      </w:pPr>
      <w:r w:rsidRPr="00D44246">
        <w:rPr>
          <w:b/>
          <w:bCs/>
          <w:sz w:val="18"/>
          <w:szCs w:val="18"/>
        </w:rPr>
        <w:t>Re Bintan Lagoon Resort</w:t>
      </w:r>
    </w:p>
    <w:p w14:paraId="1863E0A9" w14:textId="77777777" w:rsidR="00D44246" w:rsidRPr="00D44246" w:rsidRDefault="00000000" w:rsidP="00D44246">
      <w:pPr>
        <w:rPr>
          <w:sz w:val="18"/>
          <w:szCs w:val="18"/>
        </w:rPr>
      </w:pPr>
      <w:r>
        <w:rPr>
          <w:sz w:val="18"/>
          <w:szCs w:val="18"/>
        </w:rPr>
        <w:pict w14:anchorId="61BFAEB8">
          <v:rect id="_x0000_i1109" style="width:0;height:1.5pt" o:hralign="center" o:hrstd="t" o:hr="t" fillcolor="#a0a0a0" stroked="f"/>
        </w:pict>
      </w:r>
    </w:p>
    <w:p w14:paraId="4AAE7AF3" w14:textId="77777777" w:rsidR="00D44246" w:rsidRPr="00D44246" w:rsidRDefault="00D44246" w:rsidP="006905D9">
      <w:pPr>
        <w:pStyle w:val="Heading3"/>
      </w:pPr>
      <w:r w:rsidRPr="00D44246">
        <w:t>Interim JM – s 92 IRDA</w:t>
      </w:r>
    </w:p>
    <w:p w14:paraId="46DD08CD" w14:textId="77777777" w:rsidR="00C72834" w:rsidRPr="00C72834" w:rsidRDefault="00C72834" w:rsidP="00C72834">
      <w:pPr>
        <w:rPr>
          <w:sz w:val="18"/>
          <w:szCs w:val="18"/>
        </w:rPr>
      </w:pPr>
      <w:r w:rsidRPr="00C72834">
        <w:rPr>
          <w:sz w:val="18"/>
          <w:szCs w:val="18"/>
        </w:rPr>
        <w:t xml:space="preserve">Court may appoint an </w:t>
      </w:r>
      <w:r w:rsidRPr="00C72834">
        <w:rPr>
          <w:b/>
          <w:bCs/>
          <w:sz w:val="18"/>
          <w:szCs w:val="18"/>
        </w:rPr>
        <w:t>interim judicial manager</w:t>
      </w:r>
      <w:r w:rsidRPr="00C72834">
        <w:rPr>
          <w:sz w:val="18"/>
          <w:szCs w:val="18"/>
        </w:rPr>
        <w:t xml:space="preserve"> if:</w:t>
      </w:r>
    </w:p>
    <w:p w14:paraId="28A7796B" w14:textId="77777777" w:rsidR="00C72834" w:rsidRPr="00C72834" w:rsidRDefault="00C72834" w:rsidP="00C72834">
      <w:pPr>
        <w:numPr>
          <w:ilvl w:val="0"/>
          <w:numId w:val="82"/>
        </w:numPr>
        <w:rPr>
          <w:sz w:val="18"/>
          <w:szCs w:val="18"/>
        </w:rPr>
      </w:pPr>
      <w:r w:rsidRPr="00C72834">
        <w:rPr>
          <w:sz w:val="18"/>
          <w:szCs w:val="18"/>
        </w:rPr>
        <w:t>Application has been made under s 91</w:t>
      </w:r>
    </w:p>
    <w:p w14:paraId="3BE9B94A" w14:textId="77777777" w:rsidR="00C72834" w:rsidRPr="00C72834" w:rsidRDefault="00C72834" w:rsidP="00C72834">
      <w:pPr>
        <w:numPr>
          <w:ilvl w:val="0"/>
          <w:numId w:val="82"/>
        </w:numPr>
        <w:rPr>
          <w:sz w:val="18"/>
          <w:szCs w:val="18"/>
        </w:rPr>
      </w:pPr>
      <w:r w:rsidRPr="00C72834">
        <w:rPr>
          <w:sz w:val="18"/>
          <w:szCs w:val="18"/>
        </w:rPr>
        <w:t>Order not yet granted</w:t>
      </w:r>
    </w:p>
    <w:p w14:paraId="1076274C" w14:textId="77777777" w:rsidR="00C72834" w:rsidRPr="00C72834" w:rsidRDefault="00C72834" w:rsidP="00C72834">
      <w:pPr>
        <w:numPr>
          <w:ilvl w:val="0"/>
          <w:numId w:val="82"/>
        </w:numPr>
        <w:rPr>
          <w:sz w:val="18"/>
          <w:szCs w:val="18"/>
        </w:rPr>
      </w:pPr>
      <w:r w:rsidRPr="00C72834">
        <w:rPr>
          <w:sz w:val="18"/>
          <w:szCs w:val="18"/>
        </w:rPr>
        <w:t>Interim protection of assets/affairs needed</w:t>
      </w:r>
    </w:p>
    <w:p w14:paraId="1FCE592A" w14:textId="77777777" w:rsidR="00C72834" w:rsidRDefault="00C72834" w:rsidP="00C72834">
      <w:pPr>
        <w:rPr>
          <w:sz w:val="18"/>
          <w:szCs w:val="18"/>
        </w:rPr>
      </w:pPr>
      <w:r w:rsidRPr="00C72834">
        <w:rPr>
          <w:rFonts w:ascii="Segoe UI Emoji" w:hAnsi="Segoe UI Emoji" w:cs="Segoe UI Emoji"/>
          <w:sz w:val="18"/>
          <w:szCs w:val="18"/>
        </w:rPr>
        <w:t>🧠</w:t>
      </w:r>
      <w:r w:rsidRPr="00C72834">
        <w:rPr>
          <w:sz w:val="18"/>
          <w:szCs w:val="18"/>
        </w:rPr>
        <w:t xml:space="preserve"> Used when delay may harm creditors or business viability</w:t>
      </w:r>
    </w:p>
    <w:p w14:paraId="6C8050C1" w14:textId="4ACF07C4" w:rsidR="00AC6DB5" w:rsidRDefault="00000000" w:rsidP="00C72834">
      <w:pPr>
        <w:rPr>
          <w:sz w:val="18"/>
          <w:szCs w:val="18"/>
        </w:rPr>
      </w:pPr>
      <w:r>
        <w:rPr>
          <w:sz w:val="18"/>
          <w:szCs w:val="18"/>
        </w:rPr>
        <w:pict w14:anchorId="11A6E5EA">
          <v:rect id="_x0000_i1110" style="width:0;height:1.5pt" o:hralign="center" o:hrstd="t" o:hr="t" fillcolor="#a0a0a0" stroked="f"/>
        </w:pict>
      </w:r>
    </w:p>
    <w:p w14:paraId="0AD191C1" w14:textId="0278AA89" w:rsidR="00AC6DB5" w:rsidRPr="00AC6DB5" w:rsidRDefault="00AC6DB5" w:rsidP="006905D9">
      <w:pPr>
        <w:pStyle w:val="Heading3"/>
      </w:pPr>
      <w:r w:rsidRPr="00AC6DB5">
        <w:t>Application via Creditors' Resolution – s 94 IRDA</w:t>
      </w:r>
    </w:p>
    <w:p w14:paraId="24D15090" w14:textId="77777777" w:rsidR="00AC6DB5" w:rsidRPr="00AC6DB5" w:rsidRDefault="00AC6DB5" w:rsidP="00AC6DB5">
      <w:pPr>
        <w:rPr>
          <w:sz w:val="18"/>
          <w:szCs w:val="18"/>
        </w:rPr>
      </w:pPr>
      <w:r w:rsidRPr="00AC6DB5">
        <w:rPr>
          <w:sz w:val="18"/>
          <w:szCs w:val="18"/>
        </w:rPr>
        <w:t xml:space="preserve">JM can also commence </w:t>
      </w:r>
      <w:r w:rsidRPr="00AC6DB5">
        <w:rPr>
          <w:b/>
          <w:bCs/>
          <w:sz w:val="18"/>
          <w:szCs w:val="18"/>
        </w:rPr>
        <w:t>without court order</w:t>
      </w:r>
      <w:r w:rsidRPr="00AC6DB5">
        <w:rPr>
          <w:sz w:val="18"/>
          <w:szCs w:val="18"/>
        </w:rPr>
        <w:t xml:space="preserve"> if </w:t>
      </w:r>
      <w:r w:rsidRPr="00AC6DB5">
        <w:rPr>
          <w:b/>
          <w:bCs/>
          <w:sz w:val="18"/>
          <w:szCs w:val="18"/>
        </w:rPr>
        <w:t>creditors resolve</w:t>
      </w:r>
      <w:r w:rsidRPr="00AC6DB5">
        <w:rPr>
          <w:sz w:val="18"/>
          <w:szCs w:val="18"/>
        </w:rPr>
        <w:t xml:space="preserve"> to appoint a Judicial Manager.</w:t>
      </w:r>
    </w:p>
    <w:p w14:paraId="0D0C67AD" w14:textId="77777777" w:rsidR="00AC6DB5" w:rsidRPr="00AC6DB5" w:rsidRDefault="00AC6DB5" w:rsidP="00AC6DB5">
      <w:pPr>
        <w:rPr>
          <w:b/>
          <w:bCs/>
          <w:sz w:val="18"/>
          <w:szCs w:val="18"/>
        </w:rPr>
      </w:pPr>
      <w:r w:rsidRPr="00AC6DB5">
        <w:rPr>
          <w:rFonts w:ascii="Segoe UI Emoji" w:hAnsi="Segoe UI Emoji" w:cs="Segoe UI Emoji"/>
          <w:b/>
          <w:bCs/>
          <w:sz w:val="18"/>
          <w:szCs w:val="18"/>
        </w:rPr>
        <w:t>✅</w:t>
      </w:r>
      <w:r w:rsidRPr="00AC6DB5">
        <w:rPr>
          <w:b/>
          <w:bCs/>
          <w:sz w:val="18"/>
          <w:szCs w:val="18"/>
        </w:rPr>
        <w:t xml:space="preserve"> Conditions to Use s 94 Procedure:</w:t>
      </w:r>
    </w:p>
    <w:p w14:paraId="2FF216A4" w14:textId="77777777" w:rsidR="00AC6DB5" w:rsidRPr="00AC6DB5" w:rsidRDefault="00AC6DB5" w:rsidP="00AC6DB5">
      <w:pPr>
        <w:rPr>
          <w:sz w:val="18"/>
          <w:szCs w:val="18"/>
        </w:rPr>
      </w:pPr>
      <w:r w:rsidRPr="00AC6DB5">
        <w:rPr>
          <w:sz w:val="18"/>
          <w:szCs w:val="18"/>
        </w:rPr>
        <w:t xml:space="preserve">Same statutory criteria as </w:t>
      </w:r>
      <w:r w:rsidRPr="00AC6DB5">
        <w:rPr>
          <w:b/>
          <w:bCs/>
          <w:sz w:val="18"/>
          <w:szCs w:val="18"/>
        </w:rPr>
        <w:t>s 91(1)</w:t>
      </w:r>
      <w:r w:rsidRPr="00AC6DB5">
        <w:rPr>
          <w:sz w:val="18"/>
          <w:szCs w:val="18"/>
        </w:rPr>
        <w:t xml:space="preserve"> must be met:</w:t>
      </w:r>
    </w:p>
    <w:p w14:paraId="755B4D4B" w14:textId="77777777" w:rsidR="00AC6DB5" w:rsidRPr="00AC6DB5" w:rsidRDefault="00AC6DB5" w:rsidP="00AC6DB5">
      <w:pPr>
        <w:numPr>
          <w:ilvl w:val="0"/>
          <w:numId w:val="83"/>
        </w:numPr>
        <w:rPr>
          <w:sz w:val="18"/>
          <w:szCs w:val="18"/>
        </w:rPr>
      </w:pPr>
      <w:r w:rsidRPr="00AC6DB5">
        <w:rPr>
          <w:sz w:val="18"/>
          <w:szCs w:val="18"/>
        </w:rPr>
        <w:t xml:space="preserve">Company is or is likely to be </w:t>
      </w:r>
      <w:r w:rsidRPr="00AC6DB5">
        <w:rPr>
          <w:b/>
          <w:bCs/>
          <w:sz w:val="18"/>
          <w:szCs w:val="18"/>
        </w:rPr>
        <w:t>unable to pay debts</w:t>
      </w:r>
    </w:p>
    <w:p w14:paraId="4AB12D88" w14:textId="77777777" w:rsidR="00AC6DB5" w:rsidRPr="00AC6DB5" w:rsidRDefault="00AC6DB5" w:rsidP="00AC6DB5">
      <w:pPr>
        <w:numPr>
          <w:ilvl w:val="0"/>
          <w:numId w:val="83"/>
        </w:numPr>
        <w:rPr>
          <w:sz w:val="18"/>
          <w:szCs w:val="18"/>
        </w:rPr>
      </w:pPr>
      <w:r w:rsidRPr="00AC6DB5">
        <w:rPr>
          <w:sz w:val="18"/>
          <w:szCs w:val="18"/>
        </w:rPr>
        <w:t>Purpose of JM likely to be achieved (s 89(1))</w:t>
      </w:r>
    </w:p>
    <w:p w14:paraId="0A2C9AD8" w14:textId="77777777" w:rsidR="00AC6DB5" w:rsidRPr="00AC6DB5" w:rsidRDefault="00AC6DB5" w:rsidP="00AC6DB5">
      <w:pPr>
        <w:rPr>
          <w:b/>
          <w:bCs/>
          <w:sz w:val="18"/>
          <w:szCs w:val="18"/>
        </w:rPr>
      </w:pPr>
      <w:r w:rsidRPr="00AC6DB5">
        <w:rPr>
          <w:rFonts w:ascii="Segoe UI Emoji" w:hAnsi="Segoe UI Emoji" w:cs="Segoe UI Emoji"/>
          <w:b/>
          <w:bCs/>
          <w:sz w:val="18"/>
          <w:szCs w:val="18"/>
        </w:rPr>
        <w:t>📤</w:t>
      </w:r>
      <w:r w:rsidRPr="00AC6DB5">
        <w:rPr>
          <w:b/>
          <w:bCs/>
          <w:sz w:val="18"/>
          <w:szCs w:val="18"/>
        </w:rPr>
        <w:t xml:space="preserve"> Voting Requirements (s 94(11)(d)–(e)):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2"/>
        <w:gridCol w:w="3674"/>
      </w:tblGrid>
      <w:tr w:rsidR="00AC6DB5" w:rsidRPr="00AC6DB5" w14:paraId="2305EAC0" w14:textId="77777777">
        <w:trPr>
          <w:tblHeader/>
          <w:tblCellSpacing w:w="15" w:type="dxa"/>
        </w:trPr>
        <w:tc>
          <w:tcPr>
            <w:tcW w:w="0" w:type="auto"/>
            <w:vAlign w:val="center"/>
            <w:hideMark/>
          </w:tcPr>
          <w:p w14:paraId="6C3CFB2D" w14:textId="77777777" w:rsidR="00AC6DB5" w:rsidRPr="00AC6DB5" w:rsidRDefault="00AC6DB5" w:rsidP="00AC6DB5">
            <w:pPr>
              <w:rPr>
                <w:b/>
                <w:bCs/>
                <w:sz w:val="18"/>
                <w:szCs w:val="18"/>
              </w:rPr>
            </w:pPr>
            <w:r w:rsidRPr="00AC6DB5">
              <w:rPr>
                <w:b/>
                <w:bCs/>
                <w:sz w:val="18"/>
                <w:szCs w:val="18"/>
              </w:rPr>
              <w:t>Threshold</w:t>
            </w:r>
          </w:p>
        </w:tc>
        <w:tc>
          <w:tcPr>
            <w:tcW w:w="0" w:type="auto"/>
            <w:vAlign w:val="center"/>
            <w:hideMark/>
          </w:tcPr>
          <w:p w14:paraId="7A7CDBB7" w14:textId="77777777" w:rsidR="00AC6DB5" w:rsidRPr="00AC6DB5" w:rsidRDefault="00AC6DB5" w:rsidP="00AC6DB5">
            <w:pPr>
              <w:rPr>
                <w:b/>
                <w:bCs/>
                <w:sz w:val="18"/>
                <w:szCs w:val="18"/>
              </w:rPr>
            </w:pPr>
            <w:r w:rsidRPr="00AC6DB5">
              <w:rPr>
                <w:b/>
                <w:bCs/>
                <w:sz w:val="18"/>
                <w:szCs w:val="18"/>
              </w:rPr>
              <w:t>Notes</w:t>
            </w:r>
          </w:p>
        </w:tc>
      </w:tr>
      <w:tr w:rsidR="00AC6DB5" w:rsidRPr="00AC6DB5" w14:paraId="5C107A15" w14:textId="77777777">
        <w:trPr>
          <w:tblCellSpacing w:w="15" w:type="dxa"/>
        </w:trPr>
        <w:tc>
          <w:tcPr>
            <w:tcW w:w="0" w:type="auto"/>
            <w:vAlign w:val="center"/>
            <w:hideMark/>
          </w:tcPr>
          <w:p w14:paraId="350B978D" w14:textId="77777777" w:rsidR="00AC6DB5" w:rsidRPr="00AC6DB5" w:rsidRDefault="00AC6DB5" w:rsidP="00AC6DB5">
            <w:pPr>
              <w:rPr>
                <w:sz w:val="18"/>
                <w:szCs w:val="18"/>
              </w:rPr>
            </w:pPr>
            <w:r w:rsidRPr="00AC6DB5">
              <w:rPr>
                <w:sz w:val="18"/>
                <w:szCs w:val="18"/>
              </w:rPr>
              <w:t xml:space="preserve">50% in </w:t>
            </w:r>
            <w:r w:rsidRPr="00AC6DB5">
              <w:rPr>
                <w:b/>
                <w:bCs/>
                <w:sz w:val="18"/>
                <w:szCs w:val="18"/>
              </w:rPr>
              <w:t>number and value</w:t>
            </w:r>
            <w:r w:rsidRPr="00AC6DB5">
              <w:rPr>
                <w:sz w:val="18"/>
                <w:szCs w:val="18"/>
              </w:rPr>
              <w:t xml:space="preserve"> of creditors present and voting</w:t>
            </w:r>
          </w:p>
        </w:tc>
        <w:tc>
          <w:tcPr>
            <w:tcW w:w="0" w:type="auto"/>
            <w:vAlign w:val="center"/>
            <w:hideMark/>
          </w:tcPr>
          <w:p w14:paraId="18C1C0DC" w14:textId="77777777" w:rsidR="00AC6DB5" w:rsidRPr="00AC6DB5" w:rsidRDefault="00AC6DB5" w:rsidP="00AC6DB5">
            <w:pPr>
              <w:rPr>
                <w:sz w:val="18"/>
                <w:szCs w:val="18"/>
              </w:rPr>
            </w:pPr>
            <w:r w:rsidRPr="00AC6DB5">
              <w:rPr>
                <w:sz w:val="18"/>
                <w:szCs w:val="18"/>
              </w:rPr>
              <w:t xml:space="preserve">Creditors can </w:t>
            </w:r>
            <w:r w:rsidRPr="00AC6DB5">
              <w:rPr>
                <w:b/>
                <w:bCs/>
                <w:sz w:val="18"/>
                <w:szCs w:val="18"/>
              </w:rPr>
              <w:t>reject company nominee</w:t>
            </w:r>
            <w:r w:rsidRPr="00AC6DB5">
              <w:rPr>
                <w:sz w:val="18"/>
                <w:szCs w:val="18"/>
              </w:rPr>
              <w:t xml:space="preserve"> for JM</w:t>
            </w:r>
          </w:p>
        </w:tc>
      </w:tr>
    </w:tbl>
    <w:p w14:paraId="7F286060" w14:textId="77777777" w:rsidR="00AC6DB5" w:rsidRPr="00AC6DB5" w:rsidRDefault="00AC6DB5" w:rsidP="00AC6DB5">
      <w:pPr>
        <w:rPr>
          <w:sz w:val="18"/>
          <w:szCs w:val="18"/>
        </w:rPr>
      </w:pPr>
      <w:r w:rsidRPr="00AC6DB5">
        <w:rPr>
          <w:rFonts w:ascii="Segoe UI Emoji" w:hAnsi="Segoe UI Emoji" w:cs="Segoe UI Emoji"/>
          <w:sz w:val="18"/>
          <w:szCs w:val="18"/>
        </w:rPr>
        <w:t>🧠</w:t>
      </w:r>
      <w:r w:rsidRPr="00AC6DB5">
        <w:rPr>
          <w:sz w:val="18"/>
          <w:szCs w:val="18"/>
        </w:rPr>
        <w:t xml:space="preserve"> Typically used where majority of creditors agree on course of action and seek </w:t>
      </w:r>
      <w:r w:rsidRPr="00AC6DB5">
        <w:rPr>
          <w:b/>
          <w:bCs/>
          <w:sz w:val="18"/>
          <w:szCs w:val="18"/>
        </w:rPr>
        <w:t>faster route</w:t>
      </w:r>
      <w:r w:rsidRPr="00AC6DB5">
        <w:rPr>
          <w:sz w:val="18"/>
          <w:szCs w:val="18"/>
        </w:rPr>
        <w:t xml:space="preserve"> than court.</w:t>
      </w:r>
    </w:p>
    <w:p w14:paraId="043EACE2" w14:textId="77777777" w:rsidR="00AC6DB5" w:rsidRPr="00C72834" w:rsidRDefault="00AC6DB5" w:rsidP="00C72834">
      <w:pPr>
        <w:rPr>
          <w:sz w:val="18"/>
          <w:szCs w:val="18"/>
        </w:rPr>
      </w:pPr>
    </w:p>
    <w:p w14:paraId="47CDCFA9" w14:textId="77777777" w:rsidR="00D44246" w:rsidRPr="00D44246" w:rsidRDefault="00000000" w:rsidP="00D44246">
      <w:pPr>
        <w:rPr>
          <w:sz w:val="18"/>
          <w:szCs w:val="18"/>
        </w:rPr>
      </w:pPr>
      <w:r>
        <w:rPr>
          <w:sz w:val="18"/>
          <w:szCs w:val="18"/>
        </w:rPr>
        <w:pict w14:anchorId="119EB066">
          <v:rect id="_x0000_i1111" style="width:0;height:1.5pt" o:hralign="center" o:hrstd="t" o:hr="t" fillcolor="#a0a0a0" stroked="f"/>
        </w:pict>
      </w:r>
    </w:p>
    <w:p w14:paraId="2613C3F3" w14:textId="1E081D76" w:rsidR="003B045C" w:rsidRPr="003B045C" w:rsidRDefault="003B045C" w:rsidP="00FB3FA1">
      <w:pPr>
        <w:pStyle w:val="Heading2"/>
      </w:pPr>
      <w:r w:rsidRPr="003B045C">
        <w:lastRenderedPageBreak/>
        <w:t>3.3.3 Administration of Judicial Management</w:t>
      </w:r>
    </w:p>
    <w:p w14:paraId="789D7890" w14:textId="77777777" w:rsidR="00D901DE" w:rsidRPr="00D901DE" w:rsidRDefault="00D901DE" w:rsidP="00D901DE">
      <w:pPr>
        <w:rPr>
          <w:sz w:val="18"/>
          <w:szCs w:val="18"/>
        </w:rPr>
      </w:pPr>
      <w:r w:rsidRPr="00D901DE">
        <w:rPr>
          <w:sz w:val="18"/>
          <w:szCs w:val="18"/>
        </w:rPr>
        <w:t>Judicial Management (JM) has specific legal consequences once an application is filed or an order is made. These provisions ensure the company gets “breathing space,” while giving creditors safeguards and requiring the JM to propose a roadmap for rehabilitation.</w:t>
      </w:r>
    </w:p>
    <w:p w14:paraId="4C27313C" w14:textId="77777777" w:rsidR="00D901DE" w:rsidRPr="00D901DE" w:rsidRDefault="00000000" w:rsidP="00D901DE">
      <w:pPr>
        <w:rPr>
          <w:sz w:val="18"/>
          <w:szCs w:val="18"/>
        </w:rPr>
      </w:pPr>
      <w:r>
        <w:rPr>
          <w:sz w:val="18"/>
          <w:szCs w:val="18"/>
        </w:rPr>
        <w:pict w14:anchorId="39BF2BC5">
          <v:rect id="_x0000_i1112" style="width:0;height:1.5pt" o:hralign="center" o:hrstd="t" o:hr="t" fillcolor="#a0a0a0" stroked="f"/>
        </w:pict>
      </w:r>
    </w:p>
    <w:p w14:paraId="1698ADA1" w14:textId="7B0F24E4" w:rsidR="00D901DE" w:rsidRPr="00D901DE" w:rsidRDefault="00D901DE" w:rsidP="00D901DE">
      <w:pPr>
        <w:pStyle w:val="Heading3"/>
      </w:pPr>
      <w:r w:rsidRPr="00D901DE">
        <w:t>3.</w:t>
      </w:r>
      <w:r>
        <w:t>3</w:t>
      </w:r>
      <w:r w:rsidRPr="00D901DE">
        <w:t>.</w:t>
      </w:r>
      <w:r>
        <w:t>3.1</w:t>
      </w:r>
      <w:r w:rsidRPr="00D901DE">
        <w:t xml:space="preserve"> Effect of Applying for JM or Making JM Order</w:t>
      </w:r>
    </w:p>
    <w:p w14:paraId="7A49C35D" w14:textId="77777777" w:rsidR="00D901DE" w:rsidRPr="00D901DE" w:rsidRDefault="00D901DE" w:rsidP="00D901DE">
      <w:pPr>
        <w:rPr>
          <w:sz w:val="18"/>
          <w:szCs w:val="18"/>
        </w:rPr>
      </w:pPr>
      <w:r w:rsidRPr="00D901DE">
        <w:rPr>
          <w:rFonts w:ascii="Segoe UI Emoji" w:hAnsi="Segoe UI Emoji" w:cs="Segoe UI Emoji"/>
          <w:sz w:val="18"/>
          <w:szCs w:val="18"/>
        </w:rPr>
        <w:t>📍</w:t>
      </w:r>
      <w:r w:rsidRPr="00D901DE">
        <w:rPr>
          <w:sz w:val="18"/>
          <w:szCs w:val="18"/>
        </w:rPr>
        <w:t xml:space="preserve"> </w:t>
      </w:r>
      <w:r w:rsidRPr="00D901DE">
        <w:rPr>
          <w:b/>
          <w:bCs/>
          <w:sz w:val="18"/>
          <w:szCs w:val="18"/>
        </w:rPr>
        <w:t>Two stages of moratorium:</w:t>
      </w:r>
    </w:p>
    <w:p w14:paraId="7AD8CABB" w14:textId="77777777" w:rsidR="00D901DE" w:rsidRPr="00D901DE" w:rsidRDefault="00D901DE" w:rsidP="00D901DE">
      <w:pPr>
        <w:numPr>
          <w:ilvl w:val="0"/>
          <w:numId w:val="90"/>
        </w:numPr>
        <w:rPr>
          <w:sz w:val="18"/>
          <w:szCs w:val="18"/>
        </w:rPr>
      </w:pPr>
      <w:r w:rsidRPr="00D901DE">
        <w:rPr>
          <w:b/>
          <w:bCs/>
          <w:sz w:val="18"/>
          <w:szCs w:val="18"/>
        </w:rPr>
        <w:t>Application stage</w:t>
      </w:r>
      <w:r w:rsidRPr="00D901DE">
        <w:rPr>
          <w:sz w:val="18"/>
          <w:szCs w:val="18"/>
        </w:rPr>
        <w:t xml:space="preserve"> → Automatic moratorium (s 95).</w:t>
      </w:r>
    </w:p>
    <w:p w14:paraId="69E66330" w14:textId="77777777" w:rsidR="00D901DE" w:rsidRPr="00D901DE" w:rsidRDefault="00D901DE" w:rsidP="00D901DE">
      <w:pPr>
        <w:numPr>
          <w:ilvl w:val="0"/>
          <w:numId w:val="90"/>
        </w:numPr>
        <w:rPr>
          <w:sz w:val="18"/>
          <w:szCs w:val="18"/>
        </w:rPr>
      </w:pPr>
      <w:r w:rsidRPr="00D901DE">
        <w:rPr>
          <w:b/>
          <w:bCs/>
          <w:sz w:val="18"/>
          <w:szCs w:val="18"/>
        </w:rPr>
        <w:t>Order stage</w:t>
      </w:r>
      <w:r w:rsidRPr="00D901DE">
        <w:rPr>
          <w:sz w:val="18"/>
          <w:szCs w:val="18"/>
        </w:rPr>
        <w:t xml:space="preserve"> → Expanded moratorium (s 96).</w:t>
      </w:r>
    </w:p>
    <w:p w14:paraId="467820FF" w14:textId="77777777" w:rsidR="00D901DE" w:rsidRPr="00D901DE" w:rsidRDefault="00000000" w:rsidP="00D901DE">
      <w:pPr>
        <w:rPr>
          <w:sz w:val="18"/>
          <w:szCs w:val="18"/>
        </w:rPr>
      </w:pPr>
      <w:r>
        <w:rPr>
          <w:sz w:val="18"/>
          <w:szCs w:val="18"/>
        </w:rPr>
        <w:pict w14:anchorId="75FF0958">
          <v:rect id="_x0000_i1113" style="width:0;height:1.5pt" o:hralign="center" o:hrstd="t" o:hr="t" fillcolor="#a0a0a0" stroked="f"/>
        </w:pict>
      </w:r>
    </w:p>
    <w:p w14:paraId="0996BA72" w14:textId="3788B239" w:rsidR="00D901DE" w:rsidRPr="00D901DE" w:rsidRDefault="00D901DE" w:rsidP="00D901DE">
      <w:pPr>
        <w:pStyle w:val="Heading4"/>
      </w:pPr>
      <w:r w:rsidRPr="00D901DE">
        <w:t>Stage 1: Automatic Moratorium — s 95 IRDA</w:t>
      </w:r>
    </w:p>
    <w:p w14:paraId="767B58CA" w14:textId="77777777" w:rsidR="00D901DE" w:rsidRPr="00D901DE" w:rsidRDefault="00D901DE" w:rsidP="00D901DE">
      <w:pPr>
        <w:rPr>
          <w:sz w:val="18"/>
          <w:szCs w:val="18"/>
        </w:rPr>
      </w:pPr>
      <w:r w:rsidRPr="00D901DE">
        <w:rPr>
          <w:sz w:val="18"/>
          <w:szCs w:val="18"/>
        </w:rPr>
        <w:t>Triggered when:</w:t>
      </w:r>
    </w:p>
    <w:p w14:paraId="750A321E" w14:textId="77777777" w:rsidR="00D901DE" w:rsidRPr="00D901DE" w:rsidRDefault="00D901DE" w:rsidP="00D901DE">
      <w:pPr>
        <w:numPr>
          <w:ilvl w:val="0"/>
          <w:numId w:val="91"/>
        </w:numPr>
        <w:rPr>
          <w:sz w:val="18"/>
          <w:szCs w:val="18"/>
        </w:rPr>
      </w:pPr>
      <w:r w:rsidRPr="00D901DE">
        <w:rPr>
          <w:sz w:val="18"/>
          <w:szCs w:val="18"/>
        </w:rPr>
        <w:t>Company applies under s 91, OR</w:t>
      </w:r>
    </w:p>
    <w:p w14:paraId="2331A91A" w14:textId="77777777" w:rsidR="00D901DE" w:rsidRPr="00D901DE" w:rsidRDefault="00D901DE" w:rsidP="00D901DE">
      <w:pPr>
        <w:numPr>
          <w:ilvl w:val="0"/>
          <w:numId w:val="91"/>
        </w:numPr>
        <w:rPr>
          <w:sz w:val="18"/>
          <w:szCs w:val="18"/>
        </w:rPr>
      </w:pPr>
      <w:r w:rsidRPr="00D901DE">
        <w:rPr>
          <w:sz w:val="18"/>
          <w:szCs w:val="18"/>
        </w:rPr>
        <w:t>Written notice of interim JM filed under s 94(5)(a).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10"/>
        <w:gridCol w:w="1360"/>
        <w:gridCol w:w="2279"/>
      </w:tblGrid>
      <w:tr w:rsidR="00D901DE" w:rsidRPr="00D901DE" w14:paraId="7A752320" w14:textId="77777777" w:rsidTr="009F3385">
        <w:trPr>
          <w:tblHeader/>
          <w:tblCellSpacing w:w="15" w:type="dxa"/>
        </w:trPr>
        <w:tc>
          <w:tcPr>
            <w:tcW w:w="0" w:type="auto"/>
            <w:vAlign w:val="center"/>
            <w:hideMark/>
          </w:tcPr>
          <w:p w14:paraId="43311C31" w14:textId="77777777" w:rsidR="00D901DE" w:rsidRPr="00D901DE" w:rsidRDefault="00D901DE" w:rsidP="00D901DE">
            <w:pPr>
              <w:rPr>
                <w:b/>
                <w:bCs/>
                <w:sz w:val="18"/>
                <w:szCs w:val="18"/>
              </w:rPr>
            </w:pPr>
            <w:r w:rsidRPr="00D901DE">
              <w:rPr>
                <w:b/>
                <w:bCs/>
                <w:sz w:val="18"/>
                <w:szCs w:val="18"/>
              </w:rPr>
              <w:t>Prohibited Action</w:t>
            </w:r>
          </w:p>
        </w:tc>
        <w:tc>
          <w:tcPr>
            <w:tcW w:w="0" w:type="auto"/>
            <w:vAlign w:val="center"/>
            <w:hideMark/>
          </w:tcPr>
          <w:p w14:paraId="4E136428" w14:textId="77777777" w:rsidR="00D901DE" w:rsidRPr="00D901DE" w:rsidRDefault="00D901DE" w:rsidP="00D901DE">
            <w:pPr>
              <w:rPr>
                <w:b/>
                <w:bCs/>
                <w:sz w:val="18"/>
                <w:szCs w:val="18"/>
              </w:rPr>
            </w:pPr>
            <w:r w:rsidRPr="00D901DE">
              <w:rPr>
                <w:b/>
                <w:bCs/>
                <w:sz w:val="18"/>
                <w:szCs w:val="18"/>
              </w:rPr>
              <w:t>IRDA Reference</w:t>
            </w:r>
          </w:p>
        </w:tc>
        <w:tc>
          <w:tcPr>
            <w:tcW w:w="0" w:type="auto"/>
            <w:vAlign w:val="center"/>
            <w:hideMark/>
          </w:tcPr>
          <w:p w14:paraId="58F642FF" w14:textId="77777777" w:rsidR="00D901DE" w:rsidRPr="00D901DE" w:rsidRDefault="00D901DE" w:rsidP="00D901DE">
            <w:pPr>
              <w:rPr>
                <w:b/>
                <w:bCs/>
                <w:sz w:val="18"/>
                <w:szCs w:val="18"/>
              </w:rPr>
            </w:pPr>
            <w:r w:rsidRPr="00D901DE">
              <w:rPr>
                <w:b/>
                <w:bCs/>
                <w:sz w:val="18"/>
                <w:szCs w:val="18"/>
              </w:rPr>
              <w:t>Notes</w:t>
            </w:r>
          </w:p>
        </w:tc>
      </w:tr>
      <w:tr w:rsidR="00D901DE" w:rsidRPr="00D901DE" w14:paraId="20570476" w14:textId="77777777" w:rsidTr="009F3385">
        <w:trPr>
          <w:tblCellSpacing w:w="15" w:type="dxa"/>
        </w:trPr>
        <w:tc>
          <w:tcPr>
            <w:tcW w:w="0" w:type="auto"/>
            <w:vAlign w:val="center"/>
            <w:hideMark/>
          </w:tcPr>
          <w:p w14:paraId="7AD17171" w14:textId="77777777" w:rsidR="00D901DE" w:rsidRPr="00D901DE" w:rsidRDefault="00D901DE" w:rsidP="00D901DE">
            <w:pPr>
              <w:rPr>
                <w:sz w:val="18"/>
                <w:szCs w:val="18"/>
              </w:rPr>
            </w:pPr>
            <w:r w:rsidRPr="00D901DE">
              <w:rPr>
                <w:sz w:val="18"/>
                <w:szCs w:val="18"/>
              </w:rPr>
              <w:t>Winding up order/resolution</w:t>
            </w:r>
          </w:p>
        </w:tc>
        <w:tc>
          <w:tcPr>
            <w:tcW w:w="0" w:type="auto"/>
            <w:vAlign w:val="center"/>
            <w:hideMark/>
          </w:tcPr>
          <w:p w14:paraId="4FF9EEC4" w14:textId="77777777" w:rsidR="00D901DE" w:rsidRPr="00D901DE" w:rsidRDefault="00D901DE" w:rsidP="00D901DE">
            <w:pPr>
              <w:rPr>
                <w:sz w:val="18"/>
                <w:szCs w:val="18"/>
              </w:rPr>
            </w:pPr>
            <w:r w:rsidRPr="00D901DE">
              <w:rPr>
                <w:sz w:val="18"/>
                <w:szCs w:val="18"/>
              </w:rPr>
              <w:t>s 95(1)(a)</w:t>
            </w:r>
          </w:p>
        </w:tc>
        <w:tc>
          <w:tcPr>
            <w:tcW w:w="0" w:type="auto"/>
            <w:vAlign w:val="center"/>
            <w:hideMark/>
          </w:tcPr>
          <w:p w14:paraId="4249B2A4" w14:textId="77777777" w:rsidR="00D901DE" w:rsidRPr="00D901DE" w:rsidRDefault="00D901DE" w:rsidP="00D901DE">
            <w:pPr>
              <w:rPr>
                <w:sz w:val="18"/>
                <w:szCs w:val="18"/>
              </w:rPr>
            </w:pPr>
            <w:r w:rsidRPr="00D901DE">
              <w:rPr>
                <w:sz w:val="18"/>
                <w:szCs w:val="18"/>
              </w:rPr>
              <w:t>No new winding up initiated.</w:t>
            </w:r>
          </w:p>
        </w:tc>
      </w:tr>
      <w:tr w:rsidR="00D901DE" w:rsidRPr="00D901DE" w14:paraId="2FC5A1B3" w14:textId="77777777" w:rsidTr="009F3385">
        <w:trPr>
          <w:tblCellSpacing w:w="15" w:type="dxa"/>
        </w:trPr>
        <w:tc>
          <w:tcPr>
            <w:tcW w:w="0" w:type="auto"/>
            <w:vAlign w:val="center"/>
            <w:hideMark/>
          </w:tcPr>
          <w:p w14:paraId="4552F643" w14:textId="7C0EF5EA" w:rsidR="00D901DE" w:rsidRPr="00D901DE" w:rsidRDefault="00B460B6" w:rsidP="00D901DE">
            <w:pPr>
              <w:rPr>
                <w:sz w:val="18"/>
                <w:szCs w:val="18"/>
              </w:rPr>
            </w:pPr>
            <w:r>
              <w:rPr>
                <w:sz w:val="18"/>
                <w:szCs w:val="18"/>
              </w:rPr>
              <w:t>(ii) No steps taken to enforce</w:t>
            </w:r>
            <w:r w:rsidR="00D901DE" w:rsidRPr="00D901DE">
              <w:rPr>
                <w:sz w:val="18"/>
                <w:szCs w:val="18"/>
              </w:rPr>
              <w:t xml:space="preserve"> of security / repossession</w:t>
            </w:r>
          </w:p>
        </w:tc>
        <w:tc>
          <w:tcPr>
            <w:tcW w:w="0" w:type="auto"/>
            <w:vAlign w:val="center"/>
            <w:hideMark/>
          </w:tcPr>
          <w:p w14:paraId="1ABE488D" w14:textId="2B6CA793" w:rsidR="00D901DE" w:rsidRPr="00D901DE" w:rsidRDefault="00D901DE" w:rsidP="00D901DE">
            <w:pPr>
              <w:rPr>
                <w:sz w:val="18"/>
                <w:szCs w:val="18"/>
              </w:rPr>
            </w:pPr>
            <w:r w:rsidRPr="00D901DE">
              <w:rPr>
                <w:sz w:val="18"/>
                <w:szCs w:val="18"/>
              </w:rPr>
              <w:t>s 95(1)(b)</w:t>
            </w:r>
          </w:p>
        </w:tc>
        <w:tc>
          <w:tcPr>
            <w:tcW w:w="0" w:type="auto"/>
            <w:vAlign w:val="center"/>
            <w:hideMark/>
          </w:tcPr>
          <w:p w14:paraId="10F20565" w14:textId="77777777" w:rsidR="00D901DE" w:rsidRPr="00D901DE" w:rsidRDefault="00D901DE" w:rsidP="00D901DE">
            <w:pPr>
              <w:rPr>
                <w:sz w:val="18"/>
                <w:szCs w:val="18"/>
              </w:rPr>
            </w:pPr>
            <w:r w:rsidRPr="00D901DE">
              <w:rPr>
                <w:sz w:val="18"/>
                <w:szCs w:val="18"/>
              </w:rPr>
              <w:t>Leave of Court required.</w:t>
            </w:r>
          </w:p>
        </w:tc>
      </w:tr>
      <w:tr w:rsidR="00D901DE" w:rsidRPr="00D901DE" w14:paraId="45F6ABDE" w14:textId="77777777" w:rsidTr="009F3385">
        <w:trPr>
          <w:tblCellSpacing w:w="15" w:type="dxa"/>
        </w:trPr>
        <w:tc>
          <w:tcPr>
            <w:tcW w:w="0" w:type="auto"/>
            <w:vAlign w:val="center"/>
            <w:hideMark/>
          </w:tcPr>
          <w:p w14:paraId="4BD917BC" w14:textId="7634D8DA" w:rsidR="00D901DE" w:rsidRPr="00D901DE" w:rsidRDefault="00B460B6" w:rsidP="00D901DE">
            <w:pPr>
              <w:rPr>
                <w:sz w:val="18"/>
                <w:szCs w:val="18"/>
              </w:rPr>
            </w:pPr>
            <w:r>
              <w:rPr>
                <w:sz w:val="18"/>
                <w:szCs w:val="18"/>
              </w:rPr>
              <w:t xml:space="preserve">(iii) </w:t>
            </w:r>
            <w:r w:rsidR="00D901DE" w:rsidRPr="00D901DE">
              <w:rPr>
                <w:sz w:val="18"/>
                <w:szCs w:val="18"/>
              </w:rPr>
              <w:t>Commencement/continuation of proceedings</w:t>
            </w:r>
          </w:p>
        </w:tc>
        <w:tc>
          <w:tcPr>
            <w:tcW w:w="0" w:type="auto"/>
            <w:vAlign w:val="center"/>
            <w:hideMark/>
          </w:tcPr>
          <w:p w14:paraId="62705A9E" w14:textId="77777777" w:rsidR="00D901DE" w:rsidRPr="00D901DE" w:rsidRDefault="00D901DE" w:rsidP="00D901DE">
            <w:pPr>
              <w:rPr>
                <w:sz w:val="18"/>
                <w:szCs w:val="18"/>
              </w:rPr>
            </w:pPr>
            <w:r w:rsidRPr="00D901DE">
              <w:rPr>
                <w:sz w:val="18"/>
                <w:szCs w:val="18"/>
              </w:rPr>
              <w:t>s 95(1)(c)</w:t>
            </w:r>
          </w:p>
        </w:tc>
        <w:tc>
          <w:tcPr>
            <w:tcW w:w="0" w:type="auto"/>
            <w:vAlign w:val="center"/>
            <w:hideMark/>
          </w:tcPr>
          <w:p w14:paraId="0B5138A4" w14:textId="77777777" w:rsidR="00D901DE" w:rsidRPr="00D901DE" w:rsidRDefault="00D901DE" w:rsidP="00D901DE">
            <w:pPr>
              <w:rPr>
                <w:sz w:val="18"/>
                <w:szCs w:val="18"/>
              </w:rPr>
            </w:pPr>
            <w:r w:rsidRPr="00D901DE">
              <w:rPr>
                <w:sz w:val="18"/>
                <w:szCs w:val="18"/>
              </w:rPr>
              <w:t>Includes arbitration.</w:t>
            </w:r>
          </w:p>
        </w:tc>
      </w:tr>
      <w:tr w:rsidR="00D901DE" w:rsidRPr="00D901DE" w14:paraId="1EDAA74E" w14:textId="77777777" w:rsidTr="009F3385">
        <w:trPr>
          <w:tblCellSpacing w:w="15" w:type="dxa"/>
        </w:trPr>
        <w:tc>
          <w:tcPr>
            <w:tcW w:w="0" w:type="auto"/>
            <w:vAlign w:val="center"/>
            <w:hideMark/>
          </w:tcPr>
          <w:p w14:paraId="232C37A5" w14:textId="77777777" w:rsidR="00D901DE" w:rsidRPr="00D901DE" w:rsidRDefault="00D901DE" w:rsidP="00D901DE">
            <w:pPr>
              <w:rPr>
                <w:sz w:val="18"/>
                <w:szCs w:val="18"/>
              </w:rPr>
            </w:pPr>
            <w:r w:rsidRPr="00D901DE">
              <w:rPr>
                <w:sz w:val="18"/>
                <w:szCs w:val="18"/>
              </w:rPr>
              <w:t>Enforcement orders, execution, distress</w:t>
            </w:r>
          </w:p>
        </w:tc>
        <w:tc>
          <w:tcPr>
            <w:tcW w:w="0" w:type="auto"/>
            <w:vAlign w:val="center"/>
            <w:hideMark/>
          </w:tcPr>
          <w:p w14:paraId="725F802B" w14:textId="77777777" w:rsidR="00D901DE" w:rsidRPr="00D901DE" w:rsidRDefault="00D901DE" w:rsidP="00D901DE">
            <w:pPr>
              <w:rPr>
                <w:sz w:val="18"/>
                <w:szCs w:val="18"/>
              </w:rPr>
            </w:pPr>
            <w:r w:rsidRPr="00D901DE">
              <w:rPr>
                <w:sz w:val="18"/>
                <w:szCs w:val="18"/>
              </w:rPr>
              <w:t>s 95(1)(d)</w:t>
            </w:r>
          </w:p>
        </w:tc>
        <w:tc>
          <w:tcPr>
            <w:tcW w:w="0" w:type="auto"/>
            <w:vAlign w:val="center"/>
            <w:hideMark/>
          </w:tcPr>
          <w:p w14:paraId="54C4D98C" w14:textId="77777777" w:rsidR="00D901DE" w:rsidRPr="00D901DE" w:rsidRDefault="00D901DE" w:rsidP="00D901DE">
            <w:pPr>
              <w:rPr>
                <w:sz w:val="18"/>
                <w:szCs w:val="18"/>
              </w:rPr>
            </w:pPr>
            <w:r w:rsidRPr="00D901DE">
              <w:rPr>
                <w:sz w:val="18"/>
                <w:szCs w:val="18"/>
              </w:rPr>
              <w:t>Court leave required.</w:t>
            </w:r>
          </w:p>
        </w:tc>
      </w:tr>
    </w:tbl>
    <w:p w14:paraId="05D4ED29" w14:textId="3E4F0770" w:rsidR="00B460B6" w:rsidRDefault="00B460B6" w:rsidP="00D901DE">
      <w:pPr>
        <w:rPr>
          <w:rFonts w:ascii="Segoe UI Symbol" w:hAnsi="Segoe UI Symbol" w:cs="Segoe UI Symbol"/>
          <w:sz w:val="18"/>
          <w:szCs w:val="18"/>
        </w:rPr>
      </w:pPr>
    </w:p>
    <w:p w14:paraId="57ACCB46" w14:textId="50484ABA" w:rsidR="00B460B6" w:rsidRDefault="00B460B6" w:rsidP="00D901DE">
      <w:pPr>
        <w:rPr>
          <w:rFonts w:ascii="Segoe UI Symbol" w:hAnsi="Segoe UI Symbol" w:cs="Segoe UI Symbol"/>
          <w:sz w:val="18"/>
          <w:szCs w:val="18"/>
        </w:rPr>
      </w:pPr>
      <w:r>
        <w:rPr>
          <w:rFonts w:ascii="Segoe UI Symbol" w:hAnsi="Segoe UI Symbol" w:cs="Segoe UI Symbol"/>
          <w:sz w:val="18"/>
          <w:szCs w:val="18"/>
        </w:rPr>
        <w:t xml:space="preserve">(ii) No Steps Taken to Enforce Security/Repossession </w:t>
      </w:r>
    </w:p>
    <w:p w14:paraId="55639781" w14:textId="77777777" w:rsidR="00B460B6" w:rsidRPr="00B460B6" w:rsidRDefault="00B460B6" w:rsidP="00B460B6">
      <w:pPr>
        <w:pStyle w:val="Heading5"/>
        <w:rPr>
          <w:b/>
          <w:bCs/>
          <w:sz w:val="22"/>
          <w:szCs w:val="22"/>
        </w:rPr>
      </w:pPr>
      <w:r w:rsidRPr="00B460B6">
        <w:rPr>
          <w:b/>
          <w:bCs/>
          <w:sz w:val="22"/>
          <w:szCs w:val="22"/>
        </w:rPr>
        <w:t>What is a “Security”?</w:t>
      </w:r>
    </w:p>
    <w:p w14:paraId="68B821FA" w14:textId="77777777" w:rsidR="00B460B6" w:rsidRPr="003B045C" w:rsidRDefault="00B460B6" w:rsidP="00B460B6">
      <w:pPr>
        <w:rPr>
          <w:rFonts w:ascii="Segoe UI Emoji" w:hAnsi="Segoe UI Emoji" w:cs="Segoe UI Emoji"/>
          <w:b/>
          <w:bCs/>
          <w:sz w:val="18"/>
          <w:szCs w:val="18"/>
        </w:rPr>
      </w:pPr>
      <w:r w:rsidRPr="003B045C">
        <w:rPr>
          <w:rFonts w:ascii="Segoe UI Emoji" w:hAnsi="Segoe UI Emoji" w:cs="Segoe UI Emoji"/>
          <w:b/>
          <w:bCs/>
          <w:sz w:val="18"/>
          <w:szCs w:val="18"/>
        </w:rPr>
        <w:t>Electro Magnetic (S) Ltd v DBS</w:t>
      </w:r>
    </w:p>
    <w:p w14:paraId="7AFC719F" w14:textId="77777777" w:rsidR="00B460B6" w:rsidRPr="003B045C" w:rsidRDefault="00B460B6" w:rsidP="00B460B6">
      <w:pPr>
        <w:numPr>
          <w:ilvl w:val="0"/>
          <w:numId w:val="86"/>
        </w:numPr>
        <w:rPr>
          <w:rFonts w:ascii="Segoe UI Emoji" w:hAnsi="Segoe UI Emoji" w:cs="Segoe UI Emoji"/>
          <w:b/>
          <w:bCs/>
          <w:sz w:val="18"/>
          <w:szCs w:val="18"/>
        </w:rPr>
      </w:pPr>
      <w:r w:rsidRPr="003B045C">
        <w:rPr>
          <w:rFonts w:ascii="Segoe UI Emoji" w:hAnsi="Segoe UI Emoji" w:cs="Segoe UI Emoji"/>
          <w:b/>
          <w:bCs/>
          <w:sz w:val="18"/>
          <w:szCs w:val="18"/>
        </w:rPr>
        <w:t>“Security” = proprietary interest in property</w:t>
      </w:r>
    </w:p>
    <w:p w14:paraId="419FDFFD" w14:textId="77777777" w:rsidR="00B460B6" w:rsidRPr="003B045C" w:rsidRDefault="00B460B6" w:rsidP="00B460B6">
      <w:pPr>
        <w:numPr>
          <w:ilvl w:val="0"/>
          <w:numId w:val="86"/>
        </w:numPr>
        <w:rPr>
          <w:rFonts w:ascii="Segoe UI Emoji" w:hAnsi="Segoe UI Emoji" w:cs="Segoe UI Emoji"/>
          <w:b/>
          <w:bCs/>
          <w:sz w:val="18"/>
          <w:szCs w:val="18"/>
        </w:rPr>
      </w:pPr>
      <w:r w:rsidRPr="003B045C">
        <w:rPr>
          <w:rFonts w:ascii="Segoe UI Emoji" w:hAnsi="Segoe UI Emoji" w:cs="Segoe UI Emoji"/>
          <w:b/>
          <w:bCs/>
          <w:sz w:val="18"/>
          <w:szCs w:val="18"/>
        </w:rPr>
        <w:t>Set-off ≠ Security</w:t>
      </w:r>
      <w:r w:rsidRPr="003B045C">
        <w:rPr>
          <w:rFonts w:ascii="Segoe UI Emoji" w:hAnsi="Segoe UI Emoji" w:cs="Segoe UI Emoji"/>
          <w:b/>
          <w:bCs/>
          <w:sz w:val="18"/>
          <w:szCs w:val="18"/>
        </w:rPr>
        <w:br/>
        <w:t>→ It is a personal contractual right, not a proprietary interest</w:t>
      </w:r>
    </w:p>
    <w:p w14:paraId="2D60D73C" w14:textId="77777777" w:rsidR="00B460B6" w:rsidRPr="003B045C" w:rsidRDefault="00B460B6" w:rsidP="00B460B6">
      <w:pPr>
        <w:rPr>
          <w:rFonts w:ascii="Segoe UI Emoji" w:hAnsi="Segoe UI Emoji" w:cs="Segoe UI Emoji"/>
          <w:b/>
          <w:bCs/>
          <w:sz w:val="18"/>
          <w:szCs w:val="18"/>
        </w:rPr>
      </w:pPr>
      <w:r w:rsidRPr="003B045C">
        <w:rPr>
          <w:rFonts w:ascii="Segoe UI Emoji" w:hAnsi="Segoe UI Emoji" w:cs="Segoe UI Emoji"/>
          <w:b/>
          <w:bCs/>
          <w:sz w:val="18"/>
          <w:szCs w:val="18"/>
        </w:rPr>
        <w:t>📌 Affirmed Goode: Set-off = extinction of monetary liability, not acquisition of rights in the other party’s claim</w:t>
      </w:r>
    </w:p>
    <w:p w14:paraId="772DE8F8" w14:textId="77777777" w:rsidR="00B460B6" w:rsidRPr="003B045C" w:rsidRDefault="00000000" w:rsidP="00B460B6">
      <w:pPr>
        <w:rPr>
          <w:rFonts w:ascii="Segoe UI Emoji" w:hAnsi="Segoe UI Emoji" w:cs="Segoe UI Emoji"/>
          <w:b/>
          <w:bCs/>
          <w:sz w:val="18"/>
          <w:szCs w:val="18"/>
        </w:rPr>
      </w:pPr>
      <w:r>
        <w:rPr>
          <w:rFonts w:ascii="Segoe UI Emoji" w:hAnsi="Segoe UI Emoji" w:cs="Segoe UI Emoji"/>
          <w:b/>
          <w:bCs/>
          <w:sz w:val="18"/>
          <w:szCs w:val="18"/>
        </w:rPr>
        <w:pict w14:anchorId="32CD38C8">
          <v:rect id="_x0000_i1114" style="width:0;height:1.5pt" o:hralign="center" o:hrstd="t" o:hr="t" fillcolor="#a0a0a0" stroked="f"/>
        </w:pict>
      </w:r>
    </w:p>
    <w:p w14:paraId="374F5992" w14:textId="77777777" w:rsidR="00B460B6" w:rsidRPr="00B460B6" w:rsidRDefault="00B460B6" w:rsidP="00B460B6">
      <w:pPr>
        <w:pStyle w:val="Heading5"/>
        <w:rPr>
          <w:b/>
          <w:bCs/>
          <w:sz w:val="22"/>
          <w:szCs w:val="22"/>
        </w:rPr>
      </w:pPr>
      <w:r w:rsidRPr="00B460B6">
        <w:rPr>
          <w:b/>
          <w:bCs/>
          <w:sz w:val="22"/>
          <w:szCs w:val="22"/>
        </w:rPr>
        <w:t>What is a “Step Taken to Enforce a Security”?</w:t>
      </w:r>
    </w:p>
    <w:p w14:paraId="7A2C0A08" w14:textId="77777777" w:rsidR="00B460B6" w:rsidRPr="003B045C" w:rsidRDefault="00B460B6" w:rsidP="00B460B6">
      <w:pPr>
        <w:rPr>
          <w:rFonts w:ascii="Segoe UI Emoji" w:hAnsi="Segoe UI Emoji" w:cs="Segoe UI Emoji"/>
          <w:b/>
          <w:bCs/>
          <w:sz w:val="18"/>
          <w:szCs w:val="18"/>
        </w:rPr>
      </w:pPr>
      <w:r w:rsidRPr="003B045C">
        <w:rPr>
          <w:rFonts w:ascii="Segoe UI Emoji" w:hAnsi="Segoe UI Emoji" w:cs="Segoe UI Emoji"/>
          <w:b/>
          <w:bCs/>
          <w:sz w:val="18"/>
          <w:szCs w:val="18"/>
        </w:rPr>
        <w:t>Bristol Airport plc v Powdrill [1990] Ch 744 (CA)</w:t>
      </w:r>
    </w:p>
    <w:p w14:paraId="0689C680" w14:textId="77777777" w:rsidR="00B460B6" w:rsidRPr="003B045C" w:rsidRDefault="00B460B6" w:rsidP="00B460B6">
      <w:pPr>
        <w:numPr>
          <w:ilvl w:val="0"/>
          <w:numId w:val="87"/>
        </w:numPr>
        <w:rPr>
          <w:rFonts w:ascii="Segoe UI Emoji" w:hAnsi="Segoe UI Emoji" w:cs="Segoe UI Emoji"/>
          <w:b/>
          <w:bCs/>
          <w:sz w:val="18"/>
          <w:szCs w:val="18"/>
        </w:rPr>
      </w:pPr>
      <w:r w:rsidRPr="003B045C">
        <w:rPr>
          <w:rFonts w:ascii="Segoe UI Emoji" w:hAnsi="Segoe UI Emoji" w:cs="Segoe UI Emoji"/>
          <w:b/>
          <w:bCs/>
          <w:sz w:val="18"/>
          <w:szCs w:val="18"/>
        </w:rPr>
        <w:t>A “step” means preventing the JM from doing something with the asset</w:t>
      </w:r>
    </w:p>
    <w:p w14:paraId="6E90DE0F" w14:textId="77777777" w:rsidR="00B460B6" w:rsidRPr="003B045C" w:rsidRDefault="00B460B6" w:rsidP="00B460B6">
      <w:pPr>
        <w:numPr>
          <w:ilvl w:val="0"/>
          <w:numId w:val="87"/>
        </w:numPr>
        <w:rPr>
          <w:rFonts w:ascii="Segoe UI Emoji" w:hAnsi="Segoe UI Emoji" w:cs="Segoe UI Emoji"/>
          <w:b/>
          <w:bCs/>
          <w:sz w:val="18"/>
          <w:szCs w:val="18"/>
        </w:rPr>
      </w:pPr>
      <w:r w:rsidRPr="003B045C">
        <w:rPr>
          <w:rFonts w:ascii="Segoe UI Emoji" w:hAnsi="Segoe UI Emoji" w:cs="Segoe UI Emoji"/>
          <w:b/>
          <w:bCs/>
          <w:sz w:val="18"/>
          <w:szCs w:val="18"/>
        </w:rPr>
        <w:lastRenderedPageBreak/>
        <w:t>Merely serving a demand or notice ≠ enforcement</w:t>
      </w:r>
      <w:r w:rsidRPr="003B045C">
        <w:rPr>
          <w:rFonts w:ascii="Segoe UI Emoji" w:hAnsi="Segoe UI Emoji" w:cs="Segoe UI Emoji"/>
          <w:b/>
          <w:bCs/>
          <w:sz w:val="18"/>
          <w:szCs w:val="18"/>
        </w:rPr>
        <w:br/>
        <w:t>→ Passive assertion ≠ prohibited</w:t>
      </w:r>
      <w:r w:rsidRPr="003B045C">
        <w:rPr>
          <w:rFonts w:ascii="Segoe UI Emoji" w:hAnsi="Segoe UI Emoji" w:cs="Segoe UI Emoji"/>
          <w:b/>
          <w:bCs/>
          <w:sz w:val="18"/>
          <w:szCs w:val="18"/>
        </w:rPr>
        <w:br/>
        <w:t>→ Active interference = prohibited</w:t>
      </w:r>
    </w:p>
    <w:p w14:paraId="46A3E32E" w14:textId="77777777" w:rsidR="00B460B6" w:rsidRDefault="00000000" w:rsidP="00B460B6">
      <w:pPr>
        <w:rPr>
          <w:rFonts w:ascii="Segoe UI Emoji" w:hAnsi="Segoe UI Emoji" w:cs="Segoe UI Emoji"/>
          <w:b/>
          <w:bCs/>
          <w:sz w:val="18"/>
          <w:szCs w:val="18"/>
        </w:rPr>
      </w:pPr>
      <w:r>
        <w:rPr>
          <w:rFonts w:ascii="Segoe UI Emoji" w:hAnsi="Segoe UI Emoji" w:cs="Segoe UI Emoji"/>
          <w:b/>
          <w:bCs/>
          <w:sz w:val="18"/>
          <w:szCs w:val="18"/>
        </w:rPr>
        <w:pict w14:anchorId="0BE1FA41">
          <v:rect id="_x0000_i1115" style="width:0;height:1.5pt" o:hralign="center" o:bullet="t" o:hrstd="t" o:hr="t" fillcolor="#a0a0a0" stroked="f"/>
        </w:pict>
      </w:r>
    </w:p>
    <w:p w14:paraId="6670E407" w14:textId="19CD6CAF" w:rsidR="00B460B6" w:rsidRPr="003B045C" w:rsidRDefault="00B460B6" w:rsidP="00B460B6">
      <w:pPr>
        <w:rPr>
          <w:rFonts w:ascii="Segoe UI Emoji" w:hAnsi="Segoe UI Emoji" w:cs="Segoe UI Emoji"/>
          <w:b/>
          <w:bCs/>
          <w:sz w:val="18"/>
          <w:szCs w:val="18"/>
        </w:rPr>
      </w:pPr>
      <w:r>
        <w:rPr>
          <w:rFonts w:ascii="Segoe UI Emoji" w:hAnsi="Segoe UI Emoji" w:cs="Segoe UI Emoji"/>
          <w:b/>
          <w:bCs/>
          <w:sz w:val="18"/>
          <w:szCs w:val="18"/>
        </w:rPr>
        <w:t>(</w:t>
      </w:r>
      <w:r w:rsidRPr="00B460B6">
        <w:rPr>
          <w:rFonts w:ascii="Segoe UI Symbol" w:hAnsi="Segoe UI Symbol" w:cs="Segoe UI Symbol"/>
          <w:sz w:val="18"/>
          <w:szCs w:val="18"/>
        </w:rPr>
        <w:t>iii) No other proceedings &amp; execution of legal process</w:t>
      </w:r>
    </w:p>
    <w:p w14:paraId="184F2DC3" w14:textId="77777777" w:rsidR="00B460B6" w:rsidRPr="00B460B6" w:rsidRDefault="00B460B6" w:rsidP="00B460B6">
      <w:pPr>
        <w:pStyle w:val="Heading5"/>
        <w:rPr>
          <w:b/>
          <w:bCs/>
          <w:sz w:val="22"/>
          <w:szCs w:val="22"/>
        </w:rPr>
      </w:pPr>
      <w:r w:rsidRPr="00B460B6">
        <w:rPr>
          <w:b/>
          <w:bCs/>
          <w:sz w:val="22"/>
          <w:szCs w:val="22"/>
        </w:rPr>
        <w:t>What Are “Proceedings”?</w:t>
      </w:r>
    </w:p>
    <w:p w14:paraId="309B4158" w14:textId="77777777" w:rsidR="00B460B6" w:rsidRPr="003B045C" w:rsidRDefault="00B460B6" w:rsidP="00B460B6">
      <w:pPr>
        <w:rPr>
          <w:rFonts w:ascii="Segoe UI Emoji" w:hAnsi="Segoe UI Emoji" w:cs="Segoe UI Emoji"/>
          <w:b/>
          <w:bCs/>
          <w:sz w:val="18"/>
          <w:szCs w:val="18"/>
        </w:rPr>
      </w:pPr>
      <w:r w:rsidRPr="003B045C">
        <w:rPr>
          <w:rFonts w:ascii="Segoe UI Emoji" w:hAnsi="Segoe UI Emoji" w:cs="Segoe UI Emoji"/>
          <w:b/>
          <w:bCs/>
          <w:sz w:val="18"/>
          <w:szCs w:val="18"/>
        </w:rPr>
        <w:t>Electro Magnetic (at [18])</w:t>
      </w:r>
    </w:p>
    <w:p w14:paraId="4F26ACF4" w14:textId="77777777" w:rsidR="00B460B6" w:rsidRPr="003B045C" w:rsidRDefault="00B460B6" w:rsidP="00B460B6">
      <w:pPr>
        <w:numPr>
          <w:ilvl w:val="0"/>
          <w:numId w:val="88"/>
        </w:numPr>
        <w:rPr>
          <w:rFonts w:ascii="Segoe UI Emoji" w:hAnsi="Segoe UI Emoji" w:cs="Segoe UI Emoji"/>
          <w:b/>
          <w:bCs/>
          <w:sz w:val="18"/>
          <w:szCs w:val="18"/>
        </w:rPr>
      </w:pPr>
      <w:r w:rsidRPr="003B045C">
        <w:rPr>
          <w:rFonts w:ascii="Segoe UI Emoji" w:hAnsi="Segoe UI Emoji" w:cs="Segoe UI Emoji"/>
          <w:b/>
          <w:bCs/>
          <w:sz w:val="18"/>
          <w:szCs w:val="18"/>
        </w:rPr>
        <w:t>Legal/arbitral process initiated in court/arbitration</w:t>
      </w:r>
    </w:p>
    <w:p w14:paraId="19C5DA45" w14:textId="77777777" w:rsidR="00B460B6" w:rsidRPr="003B045C" w:rsidRDefault="00B460B6" w:rsidP="00B460B6">
      <w:pPr>
        <w:numPr>
          <w:ilvl w:val="0"/>
          <w:numId w:val="88"/>
        </w:numPr>
        <w:rPr>
          <w:rFonts w:ascii="Segoe UI Emoji" w:hAnsi="Segoe UI Emoji" w:cs="Segoe UI Emoji"/>
          <w:b/>
          <w:bCs/>
          <w:sz w:val="18"/>
          <w:szCs w:val="18"/>
        </w:rPr>
      </w:pPr>
      <w:r w:rsidRPr="003B045C">
        <w:rPr>
          <w:rFonts w:ascii="Segoe UI Emoji" w:hAnsi="Segoe UI Emoji" w:cs="Segoe UI Emoji"/>
          <w:b/>
          <w:bCs/>
          <w:sz w:val="18"/>
          <w:szCs w:val="18"/>
        </w:rPr>
        <w:t>Set-off is not a proceeding → it’s a self-help remedy</w:t>
      </w:r>
      <w:r w:rsidRPr="003B045C">
        <w:rPr>
          <w:rFonts w:ascii="Segoe UI Emoji" w:hAnsi="Segoe UI Emoji" w:cs="Segoe UI Emoji"/>
          <w:b/>
          <w:bCs/>
          <w:sz w:val="18"/>
          <w:szCs w:val="18"/>
        </w:rPr>
        <w:br/>
        <w:t>→ Moratorium does not catch set-offs.</w:t>
      </w:r>
    </w:p>
    <w:p w14:paraId="5653436F" w14:textId="77777777" w:rsidR="00B460B6" w:rsidRPr="003B045C" w:rsidRDefault="00000000" w:rsidP="00B460B6">
      <w:pPr>
        <w:rPr>
          <w:rFonts w:ascii="Segoe UI Emoji" w:hAnsi="Segoe UI Emoji" w:cs="Segoe UI Emoji"/>
          <w:b/>
          <w:bCs/>
          <w:sz w:val="18"/>
          <w:szCs w:val="18"/>
        </w:rPr>
      </w:pPr>
      <w:r>
        <w:rPr>
          <w:rFonts w:ascii="Segoe UI Emoji" w:hAnsi="Segoe UI Emoji" w:cs="Segoe UI Emoji"/>
          <w:b/>
          <w:bCs/>
          <w:sz w:val="18"/>
          <w:szCs w:val="18"/>
        </w:rPr>
        <w:pict w14:anchorId="0119C9E9">
          <v:rect id="_x0000_i1116" style="width:0;height:1.5pt" o:hralign="center" o:hrstd="t" o:hr="t" fillcolor="#a0a0a0" stroked="f"/>
        </w:pict>
      </w:r>
    </w:p>
    <w:p w14:paraId="534EE645" w14:textId="77777777" w:rsidR="00B460B6" w:rsidRPr="00B460B6" w:rsidRDefault="00B460B6" w:rsidP="00B460B6">
      <w:pPr>
        <w:pStyle w:val="Heading5"/>
        <w:rPr>
          <w:b/>
          <w:bCs/>
          <w:sz w:val="22"/>
          <w:szCs w:val="22"/>
        </w:rPr>
      </w:pPr>
      <w:r w:rsidRPr="00B460B6">
        <w:rPr>
          <w:b/>
          <w:bCs/>
          <w:sz w:val="22"/>
          <w:szCs w:val="22"/>
        </w:rPr>
        <w:t>Possession-Based Securities &amp; Liens</w:t>
      </w:r>
    </w:p>
    <w:p w14:paraId="14E4C2F4" w14:textId="77777777" w:rsidR="00B460B6" w:rsidRPr="003B045C" w:rsidRDefault="00B460B6" w:rsidP="00B460B6">
      <w:pPr>
        <w:rPr>
          <w:rFonts w:ascii="Segoe UI Emoji" w:hAnsi="Segoe UI Emoji" w:cs="Segoe UI Emoji"/>
          <w:b/>
          <w:bCs/>
          <w:sz w:val="18"/>
          <w:szCs w:val="18"/>
        </w:rPr>
      </w:pPr>
      <w:r w:rsidRPr="003B045C">
        <w:rPr>
          <w:rFonts w:ascii="Segoe UI Emoji" w:hAnsi="Segoe UI Emoji" w:cs="Segoe UI Emoji"/>
          <w:b/>
          <w:bCs/>
          <w:sz w:val="18"/>
          <w:szCs w:val="18"/>
        </w:rPr>
        <w:t>Bristol Airport plc v Powdrill</w:t>
      </w:r>
    </w:p>
    <w:p w14:paraId="2717D4F9" w14:textId="77777777" w:rsidR="00B460B6" w:rsidRPr="003B045C" w:rsidRDefault="00B460B6" w:rsidP="00B460B6">
      <w:pPr>
        <w:numPr>
          <w:ilvl w:val="0"/>
          <w:numId w:val="89"/>
        </w:numPr>
        <w:rPr>
          <w:rFonts w:ascii="Segoe UI Emoji" w:hAnsi="Segoe UI Emoji" w:cs="Segoe UI Emoji"/>
          <w:b/>
          <w:bCs/>
          <w:sz w:val="18"/>
          <w:szCs w:val="18"/>
        </w:rPr>
      </w:pPr>
      <w:r w:rsidRPr="003B045C">
        <w:rPr>
          <w:rFonts w:ascii="Segoe UI Emoji" w:hAnsi="Segoe UI Emoji" w:cs="Segoe UI Emoji"/>
          <w:b/>
          <w:bCs/>
          <w:sz w:val="18"/>
          <w:szCs w:val="18"/>
        </w:rPr>
        <w:t>Lien = passive right</w:t>
      </w:r>
    </w:p>
    <w:p w14:paraId="58520F20" w14:textId="77777777" w:rsidR="00B460B6" w:rsidRPr="003B045C" w:rsidRDefault="00B460B6" w:rsidP="00B460B6">
      <w:pPr>
        <w:numPr>
          <w:ilvl w:val="0"/>
          <w:numId w:val="89"/>
        </w:numPr>
        <w:rPr>
          <w:rFonts w:ascii="Segoe UI Emoji" w:hAnsi="Segoe UI Emoji" w:cs="Segoe UI Emoji"/>
          <w:b/>
          <w:bCs/>
          <w:sz w:val="18"/>
          <w:szCs w:val="18"/>
        </w:rPr>
      </w:pPr>
      <w:r w:rsidRPr="003B045C">
        <w:rPr>
          <w:rFonts w:ascii="Segoe UI Emoji" w:hAnsi="Segoe UI Emoji" w:cs="Segoe UI Emoji"/>
          <w:b/>
          <w:bCs/>
          <w:sz w:val="18"/>
          <w:szCs w:val="18"/>
        </w:rPr>
        <w:t>BUT if lien holder refuses to hand over property, this is a “step taken to enforce a security”</w:t>
      </w:r>
      <w:r w:rsidRPr="003B045C">
        <w:rPr>
          <w:rFonts w:ascii="Segoe UI Emoji" w:hAnsi="Segoe UI Emoji" w:cs="Segoe UI Emoji"/>
          <w:b/>
          <w:bCs/>
          <w:sz w:val="18"/>
          <w:szCs w:val="18"/>
        </w:rPr>
        <w:br/>
        <w:t>→ Violates moratorium unless court leave is obtained</w:t>
      </w:r>
    </w:p>
    <w:p w14:paraId="5F1B2114" w14:textId="77777777" w:rsidR="00B460B6" w:rsidRPr="003B045C" w:rsidRDefault="00B460B6" w:rsidP="00B460B6">
      <w:pPr>
        <w:rPr>
          <w:rFonts w:ascii="Segoe UI Emoji" w:hAnsi="Segoe UI Emoji" w:cs="Segoe UI Emoji"/>
          <w:b/>
          <w:bCs/>
          <w:sz w:val="18"/>
          <w:szCs w:val="18"/>
        </w:rPr>
      </w:pPr>
      <w:r w:rsidRPr="003B045C">
        <w:rPr>
          <w:rFonts w:ascii="Segoe UI Emoji" w:hAnsi="Segoe UI Emoji" w:cs="Segoe UI Emoji"/>
          <w:b/>
          <w:bCs/>
          <w:sz w:val="18"/>
          <w:szCs w:val="18"/>
        </w:rPr>
        <w:t>🧠 Applied in DBS case — DBS's refusal to release shipping documents was a breach of moratorium</w:t>
      </w:r>
    </w:p>
    <w:p w14:paraId="571F1BB3" w14:textId="77777777" w:rsidR="00B460B6" w:rsidRDefault="00B460B6" w:rsidP="00D901DE">
      <w:pPr>
        <w:rPr>
          <w:rFonts w:ascii="Segoe UI Symbol" w:hAnsi="Segoe UI Symbol" w:cs="Segoe UI Symbol"/>
          <w:sz w:val="18"/>
          <w:szCs w:val="18"/>
        </w:rPr>
      </w:pPr>
    </w:p>
    <w:p w14:paraId="61E1E9A5" w14:textId="77777777" w:rsidR="00B460B6" w:rsidRDefault="00B460B6" w:rsidP="00D901DE">
      <w:pPr>
        <w:rPr>
          <w:rFonts w:ascii="Segoe UI Symbol" w:hAnsi="Segoe UI Symbol" w:cs="Segoe UI Symbol"/>
          <w:sz w:val="18"/>
          <w:szCs w:val="18"/>
        </w:rPr>
      </w:pPr>
    </w:p>
    <w:p w14:paraId="45510DD6" w14:textId="549AF112" w:rsidR="00D901DE" w:rsidRPr="00D901DE" w:rsidRDefault="00D901DE" w:rsidP="00D901DE">
      <w:pPr>
        <w:rPr>
          <w:sz w:val="18"/>
          <w:szCs w:val="18"/>
        </w:rPr>
      </w:pPr>
      <w:r w:rsidRPr="00D901DE">
        <w:rPr>
          <w:rFonts w:ascii="Segoe UI Symbol" w:hAnsi="Segoe UI Symbol" w:cs="Segoe UI Symbol"/>
          <w:sz w:val="18"/>
          <w:szCs w:val="18"/>
        </w:rPr>
        <w:t>🕰</w:t>
      </w:r>
      <w:r w:rsidRPr="00D901DE">
        <w:rPr>
          <w:sz w:val="18"/>
          <w:szCs w:val="18"/>
        </w:rPr>
        <w:t xml:space="preserve"> </w:t>
      </w:r>
      <w:r w:rsidRPr="00D901DE">
        <w:rPr>
          <w:b/>
          <w:bCs/>
          <w:sz w:val="18"/>
          <w:szCs w:val="18"/>
        </w:rPr>
        <w:t>Duration:</w:t>
      </w:r>
      <w:r w:rsidRPr="00D901DE">
        <w:rPr>
          <w:sz w:val="18"/>
          <w:szCs w:val="18"/>
        </w:rPr>
        <w:t xml:space="preserve"> from filing → until Court decides application (s 95(4)(a)).</w:t>
      </w:r>
      <w:r w:rsidRPr="00D901DE">
        <w:rPr>
          <w:sz w:val="18"/>
          <w:szCs w:val="18"/>
        </w:rPr>
        <w:br/>
      </w:r>
      <w:r w:rsidRPr="00D901DE">
        <w:rPr>
          <w:rFonts w:ascii="Segoe UI Emoji" w:hAnsi="Segoe UI Emoji" w:cs="Segoe UI Emoji"/>
          <w:sz w:val="18"/>
          <w:szCs w:val="18"/>
        </w:rPr>
        <w:t>🚩</w:t>
      </w:r>
      <w:r w:rsidRPr="00D901DE">
        <w:rPr>
          <w:sz w:val="18"/>
          <w:szCs w:val="18"/>
        </w:rPr>
        <w:t xml:space="preserve"> If company filed JM/interim JM within past 12 months → </w:t>
      </w:r>
      <w:r w:rsidRPr="00D901DE">
        <w:rPr>
          <w:b/>
          <w:bCs/>
          <w:sz w:val="18"/>
          <w:szCs w:val="18"/>
        </w:rPr>
        <w:t>no moratorium</w:t>
      </w:r>
      <w:r w:rsidRPr="00D901DE">
        <w:rPr>
          <w:sz w:val="18"/>
          <w:szCs w:val="18"/>
        </w:rPr>
        <w:t xml:space="preserve"> (s 95(2)).</w:t>
      </w:r>
    </w:p>
    <w:p w14:paraId="518CB4EA" w14:textId="77777777" w:rsidR="00D901DE" w:rsidRDefault="00D901DE" w:rsidP="00D901DE">
      <w:pPr>
        <w:rPr>
          <w:sz w:val="18"/>
          <w:szCs w:val="18"/>
        </w:rPr>
      </w:pPr>
      <w:r w:rsidRPr="00D901DE">
        <w:rPr>
          <w:b/>
          <w:bCs/>
          <w:sz w:val="18"/>
          <w:szCs w:val="18"/>
        </w:rPr>
        <w:t>Ministerial carve-outs</w:t>
      </w:r>
      <w:r w:rsidRPr="00D901DE">
        <w:rPr>
          <w:sz w:val="18"/>
          <w:szCs w:val="18"/>
        </w:rPr>
        <w:t xml:space="preserve"> (s 95(3)(b), (5)(b)): Some proceedings (e.g. admiralty writs) may be excluded by regulations.</w:t>
      </w:r>
    </w:p>
    <w:p w14:paraId="0BE31936" w14:textId="77777777" w:rsidR="00B460B6" w:rsidRPr="003B045C" w:rsidRDefault="00B460B6" w:rsidP="00B460B6">
      <w:pPr>
        <w:rPr>
          <w:rFonts w:ascii="Segoe UI Emoji" w:hAnsi="Segoe UI Emoji" w:cs="Segoe UI Emoji"/>
          <w:b/>
          <w:bCs/>
          <w:sz w:val="18"/>
          <w:szCs w:val="18"/>
        </w:rPr>
      </w:pPr>
      <w:r w:rsidRPr="003B045C">
        <w:rPr>
          <w:rFonts w:ascii="Segoe UI Emoji" w:hAnsi="Segoe UI Emoji" w:cs="Segoe UI Emoji"/>
          <w:b/>
          <w:bCs/>
          <w:sz w:val="18"/>
          <w:szCs w:val="18"/>
        </w:rPr>
        <w:t>Once a company files an application under s 91, or files a written notice of appointment of an interim JM under s 94(5)(a):</w:t>
      </w:r>
    </w:p>
    <w:p w14:paraId="1EDDD1D7" w14:textId="2632A24E" w:rsidR="00B460B6" w:rsidRPr="00D901DE" w:rsidRDefault="00B460B6" w:rsidP="00B460B6">
      <w:pPr>
        <w:rPr>
          <w:rFonts w:ascii="Segoe UI Emoji" w:hAnsi="Segoe UI Emoji" w:cs="Segoe UI Emoji"/>
          <w:b/>
          <w:bCs/>
          <w:sz w:val="18"/>
          <w:szCs w:val="18"/>
        </w:rPr>
      </w:pPr>
      <w:r w:rsidRPr="003B045C">
        <w:rPr>
          <w:rFonts w:ascii="Segoe UI Emoji" w:hAnsi="Segoe UI Emoji" w:cs="Segoe UI Emoji"/>
          <w:b/>
          <w:bCs/>
          <w:sz w:val="18"/>
          <w:szCs w:val="18"/>
        </w:rPr>
        <w:t>✅ An automatic moratorium comes into effect from the filing date until the court decides on the JM application (s 95(4)(a)).</w:t>
      </w:r>
    </w:p>
    <w:p w14:paraId="1E055D9C" w14:textId="77777777" w:rsidR="00D901DE" w:rsidRPr="00D901DE" w:rsidRDefault="00000000" w:rsidP="00D901DE">
      <w:pPr>
        <w:rPr>
          <w:sz w:val="18"/>
          <w:szCs w:val="18"/>
        </w:rPr>
      </w:pPr>
      <w:r>
        <w:rPr>
          <w:sz w:val="18"/>
          <w:szCs w:val="18"/>
        </w:rPr>
        <w:pict w14:anchorId="54165A92">
          <v:rect id="_x0000_i1117" style="width:0;height:1.5pt" o:hralign="center" o:hrstd="t" o:hr="t" fillcolor="#a0a0a0" stroked="f"/>
        </w:pict>
      </w:r>
    </w:p>
    <w:p w14:paraId="4EE4F307" w14:textId="37F8A682" w:rsidR="00D901DE" w:rsidRPr="00D901DE" w:rsidRDefault="00D901DE" w:rsidP="00B460B6">
      <w:pPr>
        <w:pStyle w:val="Heading4"/>
      </w:pPr>
      <w:r w:rsidRPr="00D901DE">
        <w:t>Stage 2: Expanded Moratorium — s 96 IRDA</w:t>
      </w:r>
    </w:p>
    <w:p w14:paraId="404C26B7" w14:textId="77777777" w:rsidR="00D901DE" w:rsidRPr="00D901DE" w:rsidRDefault="00D901DE" w:rsidP="00D901DE">
      <w:pPr>
        <w:rPr>
          <w:sz w:val="18"/>
          <w:szCs w:val="18"/>
        </w:rPr>
      </w:pPr>
      <w:r w:rsidRPr="00D901DE">
        <w:rPr>
          <w:sz w:val="18"/>
          <w:szCs w:val="18"/>
        </w:rPr>
        <w:t>Applies once JM order is granted → lasts until discharge.</w:t>
      </w:r>
    </w:p>
    <w:p w14:paraId="447605C9" w14:textId="77777777" w:rsidR="00D901DE" w:rsidRPr="00D901DE" w:rsidRDefault="00D901DE" w:rsidP="00D901DE">
      <w:pPr>
        <w:rPr>
          <w:sz w:val="18"/>
          <w:szCs w:val="18"/>
        </w:rPr>
      </w:pPr>
      <w:r w:rsidRPr="00D901DE">
        <w:rPr>
          <w:sz w:val="18"/>
          <w:szCs w:val="18"/>
        </w:rPr>
        <w:t>Key effects:</w:t>
      </w:r>
    </w:p>
    <w:p w14:paraId="7EC8B88C" w14:textId="77777777" w:rsidR="00D901DE" w:rsidRPr="00D901DE" w:rsidRDefault="00D901DE" w:rsidP="00D901DE">
      <w:pPr>
        <w:numPr>
          <w:ilvl w:val="0"/>
          <w:numId w:val="92"/>
        </w:numPr>
        <w:rPr>
          <w:sz w:val="18"/>
          <w:szCs w:val="18"/>
        </w:rPr>
      </w:pPr>
      <w:r w:rsidRPr="00D901DE">
        <w:rPr>
          <w:b/>
          <w:bCs/>
          <w:sz w:val="18"/>
          <w:szCs w:val="18"/>
        </w:rPr>
        <w:t>Receivers vacate office</w:t>
      </w:r>
      <w:r w:rsidRPr="00D901DE">
        <w:rPr>
          <w:sz w:val="18"/>
          <w:szCs w:val="18"/>
        </w:rPr>
        <w:t xml:space="preserve"> (s 96(1)(a)).</w:t>
      </w:r>
    </w:p>
    <w:p w14:paraId="755CCC77" w14:textId="77777777" w:rsidR="00D901DE" w:rsidRPr="00D901DE" w:rsidRDefault="00D901DE" w:rsidP="00D901DE">
      <w:pPr>
        <w:numPr>
          <w:ilvl w:val="0"/>
          <w:numId w:val="92"/>
        </w:numPr>
        <w:rPr>
          <w:sz w:val="18"/>
          <w:szCs w:val="18"/>
        </w:rPr>
      </w:pPr>
      <w:r w:rsidRPr="00D901DE">
        <w:rPr>
          <w:b/>
          <w:bCs/>
          <w:sz w:val="18"/>
          <w:szCs w:val="18"/>
        </w:rPr>
        <w:t>Winding up applications dismissed</w:t>
      </w:r>
      <w:r w:rsidRPr="00D901DE">
        <w:rPr>
          <w:sz w:val="18"/>
          <w:szCs w:val="18"/>
        </w:rPr>
        <w:t xml:space="preserve"> (s 96(1)(b)).</w:t>
      </w:r>
    </w:p>
    <w:p w14:paraId="041CE9F2" w14:textId="77777777" w:rsidR="00D901DE" w:rsidRPr="00D901DE" w:rsidRDefault="00D901DE" w:rsidP="00D901DE">
      <w:pPr>
        <w:numPr>
          <w:ilvl w:val="0"/>
          <w:numId w:val="92"/>
        </w:numPr>
        <w:rPr>
          <w:sz w:val="18"/>
          <w:szCs w:val="18"/>
        </w:rPr>
      </w:pPr>
      <w:r w:rsidRPr="00D901DE">
        <w:rPr>
          <w:sz w:val="18"/>
          <w:szCs w:val="18"/>
        </w:rPr>
        <w:t>Following actions prohibited unless JM consents or Court permits (s 96(4)):</w:t>
      </w:r>
    </w:p>
    <w:p w14:paraId="64478E00" w14:textId="77777777" w:rsidR="00D901DE" w:rsidRPr="00D901DE" w:rsidRDefault="00D901DE" w:rsidP="00D901DE">
      <w:pPr>
        <w:numPr>
          <w:ilvl w:val="1"/>
          <w:numId w:val="92"/>
        </w:numPr>
        <w:rPr>
          <w:sz w:val="18"/>
          <w:szCs w:val="18"/>
        </w:rPr>
      </w:pPr>
      <w:r w:rsidRPr="00D901DE">
        <w:rPr>
          <w:sz w:val="18"/>
          <w:szCs w:val="18"/>
        </w:rPr>
        <w:t>WU applications (s 96(4)(a))</w:t>
      </w:r>
    </w:p>
    <w:p w14:paraId="281F92D5" w14:textId="77777777" w:rsidR="00D901DE" w:rsidRPr="00D901DE" w:rsidRDefault="00D901DE" w:rsidP="00D901DE">
      <w:pPr>
        <w:numPr>
          <w:ilvl w:val="1"/>
          <w:numId w:val="92"/>
        </w:numPr>
        <w:rPr>
          <w:sz w:val="18"/>
          <w:szCs w:val="18"/>
        </w:rPr>
      </w:pPr>
      <w:r w:rsidRPr="00D901DE">
        <w:rPr>
          <w:sz w:val="18"/>
          <w:szCs w:val="18"/>
        </w:rPr>
        <w:t>Appointment of receiver/manager (s 96(4)(b))</w:t>
      </w:r>
    </w:p>
    <w:p w14:paraId="5E50C061" w14:textId="77777777" w:rsidR="00D901DE" w:rsidRPr="00D901DE" w:rsidRDefault="00D901DE" w:rsidP="00D901DE">
      <w:pPr>
        <w:numPr>
          <w:ilvl w:val="1"/>
          <w:numId w:val="92"/>
        </w:numPr>
        <w:rPr>
          <w:sz w:val="18"/>
          <w:szCs w:val="18"/>
        </w:rPr>
      </w:pPr>
      <w:r w:rsidRPr="00D901DE">
        <w:rPr>
          <w:sz w:val="18"/>
          <w:szCs w:val="18"/>
        </w:rPr>
        <w:lastRenderedPageBreak/>
        <w:t>Legal proceedings (s 96(4)(c))</w:t>
      </w:r>
    </w:p>
    <w:p w14:paraId="5AF1429F" w14:textId="77777777" w:rsidR="00D901DE" w:rsidRPr="00D901DE" w:rsidRDefault="00D901DE" w:rsidP="00D901DE">
      <w:pPr>
        <w:numPr>
          <w:ilvl w:val="1"/>
          <w:numId w:val="92"/>
        </w:numPr>
        <w:rPr>
          <w:sz w:val="18"/>
          <w:szCs w:val="18"/>
        </w:rPr>
      </w:pPr>
      <w:r w:rsidRPr="00D901DE">
        <w:rPr>
          <w:sz w:val="18"/>
          <w:szCs w:val="18"/>
        </w:rPr>
        <w:t>Enforcement orders/distress (s 96(4)(d))</w:t>
      </w:r>
    </w:p>
    <w:p w14:paraId="7495B17D" w14:textId="77777777" w:rsidR="00D901DE" w:rsidRPr="00D901DE" w:rsidRDefault="00D901DE" w:rsidP="00D901DE">
      <w:pPr>
        <w:numPr>
          <w:ilvl w:val="1"/>
          <w:numId w:val="92"/>
        </w:numPr>
        <w:rPr>
          <w:sz w:val="18"/>
          <w:szCs w:val="18"/>
        </w:rPr>
      </w:pPr>
      <w:r w:rsidRPr="00D901DE">
        <w:rPr>
          <w:sz w:val="18"/>
          <w:szCs w:val="18"/>
        </w:rPr>
        <w:t>Enforcement of security/repossession (s 96(4)(e))</w:t>
      </w:r>
    </w:p>
    <w:p w14:paraId="2DC6FF8C" w14:textId="77777777" w:rsidR="00D901DE" w:rsidRPr="00D901DE" w:rsidRDefault="00D901DE" w:rsidP="00D901DE">
      <w:pPr>
        <w:numPr>
          <w:ilvl w:val="1"/>
          <w:numId w:val="92"/>
        </w:numPr>
        <w:rPr>
          <w:sz w:val="18"/>
          <w:szCs w:val="18"/>
        </w:rPr>
      </w:pPr>
      <w:r w:rsidRPr="00D901DE">
        <w:rPr>
          <w:sz w:val="18"/>
          <w:szCs w:val="18"/>
        </w:rPr>
        <w:t>Re-entry/forfeiture of lease (s 96(4)(f), overrides CLPA ss 18–18A).</w:t>
      </w:r>
    </w:p>
    <w:p w14:paraId="46467081" w14:textId="77777777" w:rsidR="00D901DE" w:rsidRPr="00D901DE" w:rsidRDefault="00D901DE" w:rsidP="00D901DE">
      <w:pPr>
        <w:rPr>
          <w:sz w:val="18"/>
          <w:szCs w:val="18"/>
        </w:rPr>
      </w:pPr>
      <w:r w:rsidRPr="00D901DE">
        <w:rPr>
          <w:rFonts w:ascii="Segoe UI Emoji" w:hAnsi="Segoe UI Emoji" w:cs="Segoe UI Emoji"/>
          <w:sz w:val="18"/>
          <w:szCs w:val="18"/>
        </w:rPr>
        <w:t>💸</w:t>
      </w:r>
      <w:r w:rsidRPr="00D901DE">
        <w:rPr>
          <w:sz w:val="18"/>
          <w:szCs w:val="18"/>
        </w:rPr>
        <w:t xml:space="preserve"> </w:t>
      </w:r>
      <w:r w:rsidRPr="00D901DE">
        <w:rPr>
          <w:b/>
          <w:bCs/>
          <w:sz w:val="18"/>
          <w:szCs w:val="18"/>
        </w:rPr>
        <w:t>Rights of vacating receivers</w:t>
      </w:r>
      <w:r w:rsidRPr="00D901DE">
        <w:rPr>
          <w:sz w:val="18"/>
          <w:szCs w:val="18"/>
        </w:rPr>
        <w:t>: entitled to remuneration, expenses, indemnity (s 96(2)), payable in priority to underlying secured creditor.</w:t>
      </w:r>
    </w:p>
    <w:p w14:paraId="1756EC1E" w14:textId="77777777" w:rsidR="00D901DE" w:rsidRPr="00D901DE" w:rsidRDefault="00D901DE" w:rsidP="00D901DE">
      <w:pPr>
        <w:rPr>
          <w:sz w:val="18"/>
          <w:szCs w:val="18"/>
        </w:rPr>
      </w:pPr>
      <w:r w:rsidRPr="00D901DE">
        <w:rPr>
          <w:rFonts w:ascii="Segoe UI Emoji" w:hAnsi="Segoe UI Emoji" w:cs="Segoe UI Emoji"/>
          <w:sz w:val="18"/>
          <w:szCs w:val="18"/>
        </w:rPr>
        <w:t>📌</w:t>
      </w:r>
      <w:r w:rsidRPr="00D901DE">
        <w:rPr>
          <w:sz w:val="18"/>
          <w:szCs w:val="18"/>
        </w:rPr>
        <w:t xml:space="preserve"> </w:t>
      </w:r>
      <w:r w:rsidRPr="00D901DE">
        <w:rPr>
          <w:b/>
          <w:bCs/>
          <w:sz w:val="18"/>
          <w:szCs w:val="18"/>
        </w:rPr>
        <w:t>Set-off rights preserved</w:t>
      </w:r>
      <w:r w:rsidRPr="00D901DE">
        <w:rPr>
          <w:sz w:val="18"/>
          <w:szCs w:val="18"/>
        </w:rPr>
        <w:t xml:space="preserve"> — s 96(5): Contractual/netting set-off = self-help remedy, not “proceedings”.</w:t>
      </w:r>
    </w:p>
    <w:p w14:paraId="1CB97F3F" w14:textId="61A5599C" w:rsidR="003B045C" w:rsidRPr="003B045C" w:rsidRDefault="00000000" w:rsidP="003B045C">
      <w:pPr>
        <w:rPr>
          <w:rFonts w:ascii="Segoe UI Emoji" w:hAnsi="Segoe UI Emoji" w:cs="Segoe UI Emoji"/>
          <w:b/>
          <w:bCs/>
          <w:sz w:val="18"/>
          <w:szCs w:val="18"/>
        </w:rPr>
      </w:pPr>
      <w:r>
        <w:rPr>
          <w:rFonts w:ascii="Segoe UI Emoji" w:hAnsi="Segoe UI Emoji" w:cs="Segoe UI Emoji"/>
          <w:b/>
          <w:bCs/>
          <w:sz w:val="18"/>
          <w:szCs w:val="18"/>
        </w:rPr>
        <w:pict w14:anchorId="426A4B40">
          <v:rect id="_x0000_i1118" style="width:0;height:1.5pt" o:hralign="center" o:hrstd="t" o:hr="t" fillcolor="#a0a0a0" stroked="f"/>
        </w:pict>
      </w:r>
    </w:p>
    <w:p w14:paraId="13536437" w14:textId="3CCF628E" w:rsidR="003B045C" w:rsidRPr="003B045C" w:rsidRDefault="003B045C" w:rsidP="00FB3FA1">
      <w:pPr>
        <w:pStyle w:val="Heading3"/>
      </w:pPr>
      <w:r w:rsidRPr="003B045C">
        <w:t>3.3.3.</w:t>
      </w:r>
      <w:r w:rsidR="008B4E60">
        <w:t>2</w:t>
      </w:r>
      <w:r w:rsidRPr="003B045C">
        <w:t xml:space="preserve"> Duration and Extension of JM Order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0"/>
        <w:gridCol w:w="4173"/>
      </w:tblGrid>
      <w:tr w:rsidR="003B045C" w:rsidRPr="003B045C" w14:paraId="69F9E67B" w14:textId="77777777" w:rsidTr="009F3385">
        <w:trPr>
          <w:tblHeader/>
          <w:tblCellSpacing w:w="15" w:type="dxa"/>
        </w:trPr>
        <w:tc>
          <w:tcPr>
            <w:tcW w:w="0" w:type="auto"/>
            <w:vAlign w:val="center"/>
            <w:hideMark/>
          </w:tcPr>
          <w:p w14:paraId="01383AAC"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Rule</w:t>
            </w:r>
          </w:p>
        </w:tc>
        <w:tc>
          <w:tcPr>
            <w:tcW w:w="0" w:type="auto"/>
            <w:vAlign w:val="center"/>
            <w:hideMark/>
          </w:tcPr>
          <w:p w14:paraId="652F7DCC"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Reference</w:t>
            </w:r>
          </w:p>
        </w:tc>
      </w:tr>
      <w:tr w:rsidR="003B045C" w:rsidRPr="003B045C" w14:paraId="6A8BD510" w14:textId="77777777" w:rsidTr="009F3385">
        <w:trPr>
          <w:tblCellSpacing w:w="15" w:type="dxa"/>
        </w:trPr>
        <w:tc>
          <w:tcPr>
            <w:tcW w:w="0" w:type="auto"/>
            <w:vAlign w:val="center"/>
            <w:hideMark/>
          </w:tcPr>
          <w:p w14:paraId="330BED27"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Default JM period</w:t>
            </w:r>
          </w:p>
        </w:tc>
        <w:tc>
          <w:tcPr>
            <w:tcW w:w="0" w:type="auto"/>
            <w:vAlign w:val="center"/>
            <w:hideMark/>
          </w:tcPr>
          <w:p w14:paraId="6B95BD4B"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180 days (s 111(1)–(2))</w:t>
            </w:r>
          </w:p>
        </w:tc>
      </w:tr>
      <w:tr w:rsidR="003B045C" w:rsidRPr="003B045C" w14:paraId="7CD94EB1" w14:textId="77777777" w:rsidTr="009F3385">
        <w:trPr>
          <w:tblCellSpacing w:w="15" w:type="dxa"/>
        </w:trPr>
        <w:tc>
          <w:tcPr>
            <w:tcW w:w="0" w:type="auto"/>
            <w:vAlign w:val="center"/>
            <w:hideMark/>
          </w:tcPr>
          <w:p w14:paraId="1179B988"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Extension by Court</w:t>
            </w:r>
          </w:p>
        </w:tc>
        <w:tc>
          <w:tcPr>
            <w:tcW w:w="0" w:type="auto"/>
            <w:vAlign w:val="center"/>
            <w:hideMark/>
          </w:tcPr>
          <w:p w14:paraId="05CF4D68"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Any number of times; before expiry (s 111(3)(a), (4))</w:t>
            </w:r>
          </w:p>
        </w:tc>
      </w:tr>
      <w:tr w:rsidR="003B045C" w:rsidRPr="003B045C" w14:paraId="5A11188C" w14:textId="77777777" w:rsidTr="009F3385">
        <w:trPr>
          <w:tblCellSpacing w:w="15" w:type="dxa"/>
        </w:trPr>
        <w:tc>
          <w:tcPr>
            <w:tcW w:w="0" w:type="auto"/>
            <w:vAlign w:val="center"/>
            <w:hideMark/>
          </w:tcPr>
          <w:p w14:paraId="37ACDA2E"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Extension by Creditors</w:t>
            </w:r>
          </w:p>
        </w:tc>
        <w:tc>
          <w:tcPr>
            <w:tcW w:w="0" w:type="auto"/>
            <w:vAlign w:val="center"/>
            <w:hideMark/>
          </w:tcPr>
          <w:p w14:paraId="7D3AF68A"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Once only, up to 6 months (s 111(3)(b), (5))</w:t>
            </w:r>
          </w:p>
        </w:tc>
      </w:tr>
    </w:tbl>
    <w:p w14:paraId="5CE79BFB"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 Extension by creditors requires majority in number and value (in writing or at meeting)</w:t>
      </w:r>
    </w:p>
    <w:p w14:paraId="3C57E651"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 Creditors may also challenge extension (s 111(6))</w:t>
      </w:r>
    </w:p>
    <w:p w14:paraId="132B8E1D" w14:textId="77777777" w:rsidR="003B045C" w:rsidRPr="003B045C" w:rsidRDefault="00000000" w:rsidP="003B045C">
      <w:pPr>
        <w:rPr>
          <w:rFonts w:ascii="Segoe UI Emoji" w:hAnsi="Segoe UI Emoji" w:cs="Segoe UI Emoji"/>
          <w:b/>
          <w:bCs/>
          <w:sz w:val="18"/>
          <w:szCs w:val="18"/>
        </w:rPr>
      </w:pPr>
      <w:r>
        <w:rPr>
          <w:rFonts w:ascii="Segoe UI Emoji" w:hAnsi="Segoe UI Emoji" w:cs="Segoe UI Emoji"/>
          <w:b/>
          <w:bCs/>
          <w:sz w:val="18"/>
          <w:szCs w:val="18"/>
        </w:rPr>
        <w:pict w14:anchorId="60D9FEE0">
          <v:rect id="_x0000_i1119" style="width:0;height:1.5pt" o:hralign="center" o:hrstd="t" o:hr="t" fillcolor="#a0a0a0" stroked="f"/>
        </w:pict>
      </w:r>
    </w:p>
    <w:p w14:paraId="08F7BC77" w14:textId="6E4EB7AA" w:rsidR="003B045C" w:rsidRPr="003B045C" w:rsidRDefault="003B045C" w:rsidP="00FB3FA1">
      <w:pPr>
        <w:pStyle w:val="Heading4"/>
      </w:pPr>
      <w:r w:rsidRPr="003B045C">
        <w:t>“Effect of Application or Filing” vs “Effect of JM Order” –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6"/>
        <w:gridCol w:w="2366"/>
        <w:gridCol w:w="4144"/>
      </w:tblGrid>
      <w:tr w:rsidR="003B045C" w:rsidRPr="003B045C" w14:paraId="4257C167" w14:textId="77777777" w:rsidTr="009F3385">
        <w:trPr>
          <w:tblHeader/>
          <w:tblCellSpacing w:w="15" w:type="dxa"/>
        </w:trPr>
        <w:tc>
          <w:tcPr>
            <w:tcW w:w="0" w:type="auto"/>
            <w:vAlign w:val="center"/>
            <w:hideMark/>
          </w:tcPr>
          <w:p w14:paraId="2305D11D"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Effect</w:t>
            </w:r>
          </w:p>
        </w:tc>
        <w:tc>
          <w:tcPr>
            <w:tcW w:w="0" w:type="auto"/>
            <w:vAlign w:val="center"/>
            <w:hideMark/>
          </w:tcPr>
          <w:p w14:paraId="3133FBA2"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s 95 (Application Stage)</w:t>
            </w:r>
          </w:p>
        </w:tc>
        <w:tc>
          <w:tcPr>
            <w:tcW w:w="0" w:type="auto"/>
            <w:vAlign w:val="center"/>
            <w:hideMark/>
          </w:tcPr>
          <w:p w14:paraId="3249553D"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s 96 (Post-JM Order)</w:t>
            </w:r>
          </w:p>
        </w:tc>
      </w:tr>
      <w:tr w:rsidR="003B045C" w:rsidRPr="003B045C" w14:paraId="4A9E0EF2" w14:textId="77777777" w:rsidTr="009F3385">
        <w:trPr>
          <w:tblCellSpacing w:w="15" w:type="dxa"/>
        </w:trPr>
        <w:tc>
          <w:tcPr>
            <w:tcW w:w="0" w:type="auto"/>
            <w:vAlign w:val="center"/>
            <w:hideMark/>
          </w:tcPr>
          <w:p w14:paraId="3BA367C2"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WU applications</w:t>
            </w:r>
          </w:p>
        </w:tc>
        <w:tc>
          <w:tcPr>
            <w:tcW w:w="0" w:type="auto"/>
            <w:vAlign w:val="center"/>
            <w:hideMark/>
          </w:tcPr>
          <w:p w14:paraId="06D04111"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Prohibited (s 95(1)(a))</w:t>
            </w:r>
          </w:p>
        </w:tc>
        <w:tc>
          <w:tcPr>
            <w:tcW w:w="0" w:type="auto"/>
            <w:vAlign w:val="center"/>
            <w:hideMark/>
          </w:tcPr>
          <w:p w14:paraId="7E5CD681"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Must be dismissed (s 96(1)(b))</w:t>
            </w:r>
          </w:p>
        </w:tc>
      </w:tr>
      <w:tr w:rsidR="003B045C" w:rsidRPr="003B045C" w14:paraId="3B1F715C" w14:textId="77777777" w:rsidTr="009F3385">
        <w:trPr>
          <w:tblCellSpacing w:w="15" w:type="dxa"/>
        </w:trPr>
        <w:tc>
          <w:tcPr>
            <w:tcW w:w="0" w:type="auto"/>
            <w:vAlign w:val="center"/>
            <w:hideMark/>
          </w:tcPr>
          <w:p w14:paraId="2CB02BF6"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Enforcing security</w:t>
            </w:r>
          </w:p>
        </w:tc>
        <w:tc>
          <w:tcPr>
            <w:tcW w:w="0" w:type="auto"/>
            <w:vAlign w:val="center"/>
            <w:hideMark/>
          </w:tcPr>
          <w:p w14:paraId="7D93523B"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Requires Court leave (s 95(1)(b))</w:t>
            </w:r>
          </w:p>
        </w:tc>
        <w:tc>
          <w:tcPr>
            <w:tcW w:w="0" w:type="auto"/>
            <w:vAlign w:val="center"/>
            <w:hideMark/>
          </w:tcPr>
          <w:p w14:paraId="17C6A7C8"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Requires JM consent or Court leave (s 96(4)(e))</w:t>
            </w:r>
          </w:p>
        </w:tc>
      </w:tr>
      <w:tr w:rsidR="003B045C" w:rsidRPr="003B045C" w14:paraId="361F929B" w14:textId="77777777" w:rsidTr="009F3385">
        <w:trPr>
          <w:tblCellSpacing w:w="15" w:type="dxa"/>
        </w:trPr>
        <w:tc>
          <w:tcPr>
            <w:tcW w:w="0" w:type="auto"/>
            <w:vAlign w:val="center"/>
            <w:hideMark/>
          </w:tcPr>
          <w:p w14:paraId="404C97C2"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Legal proceedings</w:t>
            </w:r>
          </w:p>
        </w:tc>
        <w:tc>
          <w:tcPr>
            <w:tcW w:w="0" w:type="auto"/>
            <w:vAlign w:val="center"/>
            <w:hideMark/>
          </w:tcPr>
          <w:p w14:paraId="5566D64D"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Require Court leave (s 95(1)(c))</w:t>
            </w:r>
          </w:p>
        </w:tc>
        <w:tc>
          <w:tcPr>
            <w:tcW w:w="0" w:type="auto"/>
            <w:vAlign w:val="center"/>
            <w:hideMark/>
          </w:tcPr>
          <w:p w14:paraId="6538263B"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Require JM consent or Court leave (s 96(4)(c))</w:t>
            </w:r>
          </w:p>
        </w:tc>
      </w:tr>
      <w:tr w:rsidR="003B045C" w:rsidRPr="003B045C" w14:paraId="461C4DEB" w14:textId="77777777" w:rsidTr="009F3385">
        <w:trPr>
          <w:tblCellSpacing w:w="15" w:type="dxa"/>
        </w:trPr>
        <w:tc>
          <w:tcPr>
            <w:tcW w:w="0" w:type="auto"/>
            <w:vAlign w:val="center"/>
            <w:hideMark/>
          </w:tcPr>
          <w:p w14:paraId="744810BC"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Receiver/manager appointments</w:t>
            </w:r>
          </w:p>
        </w:tc>
        <w:tc>
          <w:tcPr>
            <w:tcW w:w="0" w:type="auto"/>
            <w:vAlign w:val="center"/>
            <w:hideMark/>
          </w:tcPr>
          <w:p w14:paraId="0BB6E0A1"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Not mentioned</w:t>
            </w:r>
          </w:p>
        </w:tc>
        <w:tc>
          <w:tcPr>
            <w:tcW w:w="0" w:type="auto"/>
            <w:vAlign w:val="center"/>
            <w:hideMark/>
          </w:tcPr>
          <w:p w14:paraId="01D43C5C"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Must vacate + cannot be re-appointed (s 96(1)(a), 96(4)(b))</w:t>
            </w:r>
          </w:p>
        </w:tc>
      </w:tr>
      <w:tr w:rsidR="003B045C" w:rsidRPr="003B045C" w14:paraId="5909B6A1" w14:textId="77777777" w:rsidTr="009F3385">
        <w:trPr>
          <w:tblCellSpacing w:w="15" w:type="dxa"/>
        </w:trPr>
        <w:tc>
          <w:tcPr>
            <w:tcW w:w="0" w:type="auto"/>
            <w:vAlign w:val="center"/>
            <w:hideMark/>
          </w:tcPr>
          <w:p w14:paraId="46E60890"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Lease re-entry/forfeiture</w:t>
            </w:r>
          </w:p>
        </w:tc>
        <w:tc>
          <w:tcPr>
            <w:tcW w:w="0" w:type="auto"/>
            <w:vAlign w:val="center"/>
            <w:hideMark/>
          </w:tcPr>
          <w:p w14:paraId="01E36524"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Not covered</w:t>
            </w:r>
          </w:p>
        </w:tc>
        <w:tc>
          <w:tcPr>
            <w:tcW w:w="0" w:type="auto"/>
            <w:vAlign w:val="center"/>
            <w:hideMark/>
          </w:tcPr>
          <w:p w14:paraId="0BABCDFA"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Explicitly prohibited (s 96(4)(f))</w:t>
            </w:r>
          </w:p>
        </w:tc>
      </w:tr>
      <w:tr w:rsidR="003B045C" w:rsidRPr="003B045C" w14:paraId="0A3F7D77" w14:textId="77777777" w:rsidTr="009F3385">
        <w:trPr>
          <w:tblCellSpacing w:w="15" w:type="dxa"/>
        </w:trPr>
        <w:tc>
          <w:tcPr>
            <w:tcW w:w="0" w:type="auto"/>
            <w:vAlign w:val="center"/>
            <w:hideMark/>
          </w:tcPr>
          <w:p w14:paraId="64B021E8"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Set-off rights</w:t>
            </w:r>
          </w:p>
        </w:tc>
        <w:tc>
          <w:tcPr>
            <w:tcW w:w="0" w:type="auto"/>
            <w:vAlign w:val="center"/>
            <w:hideMark/>
          </w:tcPr>
          <w:p w14:paraId="5411B39F"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Not affected</w:t>
            </w:r>
          </w:p>
        </w:tc>
        <w:tc>
          <w:tcPr>
            <w:tcW w:w="0" w:type="auto"/>
            <w:vAlign w:val="center"/>
            <w:hideMark/>
          </w:tcPr>
          <w:p w14:paraId="4624BBA5" w14:textId="77777777" w:rsidR="003B045C" w:rsidRPr="003B045C" w:rsidRDefault="003B045C" w:rsidP="003B045C">
            <w:pPr>
              <w:rPr>
                <w:rFonts w:ascii="Segoe UI Emoji" w:hAnsi="Segoe UI Emoji" w:cs="Segoe UI Emoji"/>
                <w:b/>
                <w:bCs/>
                <w:sz w:val="18"/>
                <w:szCs w:val="18"/>
              </w:rPr>
            </w:pPr>
            <w:r w:rsidRPr="003B045C">
              <w:rPr>
                <w:rFonts w:ascii="Segoe UI Emoji" w:hAnsi="Segoe UI Emoji" w:cs="Segoe UI Emoji"/>
                <w:b/>
                <w:bCs/>
                <w:sz w:val="18"/>
                <w:szCs w:val="18"/>
              </w:rPr>
              <w:t>Not affected (s 96(5))</w:t>
            </w:r>
          </w:p>
        </w:tc>
      </w:tr>
    </w:tbl>
    <w:p w14:paraId="4FC57C05" w14:textId="4A98CA35" w:rsidR="009F3385" w:rsidRPr="009F3385" w:rsidRDefault="009F3385" w:rsidP="009F3385">
      <w:pPr>
        <w:pStyle w:val="Heading3"/>
      </w:pPr>
      <w:r w:rsidRPr="009F3385">
        <w:lastRenderedPageBreak/>
        <w:t>3.</w:t>
      </w:r>
      <w:r>
        <w:t>3.3.3</w:t>
      </w:r>
      <w:r w:rsidRPr="009F3385">
        <w:t xml:space="preserve"> ADMINISTRATION OF JUDICIAL MANAGEMENT — (FROM DUTIES OF JM ONWARD)</w:t>
      </w:r>
    </w:p>
    <w:p w14:paraId="6633A67A" w14:textId="350EEEDC" w:rsidR="009F3385" w:rsidRPr="009F3385" w:rsidRDefault="009F3385" w:rsidP="009F3385">
      <w:pPr>
        <w:pStyle w:val="Heading4"/>
      </w:pPr>
      <w:r w:rsidRPr="009F3385">
        <w:t>FUNCTIONS, DUTIES &amp; LIABILITIES OF THE JUDICIAL MANAGER</w:t>
      </w:r>
    </w:p>
    <w:p w14:paraId="66868E47" w14:textId="446F13E9" w:rsidR="009F3385" w:rsidRPr="009F3385" w:rsidRDefault="009F3385" w:rsidP="009F3385">
      <w:pPr>
        <w:pStyle w:val="Heading5"/>
      </w:pPr>
      <w:r w:rsidRPr="009F3385">
        <w:t>Core Powers &amp; Duties (during JM) — s 99 IRDA + First Schedule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910"/>
        <w:gridCol w:w="4637"/>
        <w:gridCol w:w="2088"/>
      </w:tblGrid>
      <w:tr w:rsidR="009F3385" w:rsidRPr="009F3385" w14:paraId="57A2F75A" w14:textId="77777777" w:rsidTr="009F3385">
        <w:trPr>
          <w:tblHeader/>
          <w:tblCellSpacing w:w="15" w:type="dxa"/>
        </w:trPr>
        <w:tc>
          <w:tcPr>
            <w:tcW w:w="0" w:type="auto"/>
            <w:vAlign w:val="center"/>
            <w:hideMark/>
          </w:tcPr>
          <w:p w14:paraId="530D3294" w14:textId="77777777" w:rsidR="009F3385" w:rsidRPr="009F3385" w:rsidRDefault="009F3385" w:rsidP="009F3385">
            <w:pPr>
              <w:rPr>
                <w:b/>
                <w:bCs/>
                <w:sz w:val="18"/>
                <w:szCs w:val="18"/>
              </w:rPr>
            </w:pPr>
            <w:r w:rsidRPr="009F3385">
              <w:rPr>
                <w:b/>
                <w:bCs/>
                <w:sz w:val="18"/>
                <w:szCs w:val="18"/>
              </w:rPr>
              <w:t>Topic</w:t>
            </w:r>
          </w:p>
        </w:tc>
        <w:tc>
          <w:tcPr>
            <w:tcW w:w="0" w:type="auto"/>
            <w:vAlign w:val="center"/>
            <w:hideMark/>
          </w:tcPr>
          <w:p w14:paraId="3C5A2A1D" w14:textId="77777777" w:rsidR="009F3385" w:rsidRPr="009F3385" w:rsidRDefault="009F3385" w:rsidP="009F3385">
            <w:pPr>
              <w:rPr>
                <w:b/>
                <w:bCs/>
                <w:sz w:val="18"/>
                <w:szCs w:val="18"/>
              </w:rPr>
            </w:pPr>
            <w:r w:rsidRPr="009F3385">
              <w:rPr>
                <w:b/>
                <w:bCs/>
                <w:sz w:val="18"/>
                <w:szCs w:val="18"/>
              </w:rPr>
              <w:t>Statutory Source</w:t>
            </w:r>
          </w:p>
        </w:tc>
        <w:tc>
          <w:tcPr>
            <w:tcW w:w="0" w:type="auto"/>
            <w:vAlign w:val="center"/>
            <w:hideMark/>
          </w:tcPr>
          <w:p w14:paraId="6A0E65E9" w14:textId="77777777" w:rsidR="009F3385" w:rsidRPr="009F3385" w:rsidRDefault="009F3385" w:rsidP="009F3385">
            <w:pPr>
              <w:rPr>
                <w:b/>
                <w:bCs/>
                <w:sz w:val="18"/>
                <w:szCs w:val="18"/>
              </w:rPr>
            </w:pPr>
            <w:r w:rsidRPr="009F3385">
              <w:rPr>
                <w:b/>
                <w:bCs/>
                <w:sz w:val="18"/>
                <w:szCs w:val="18"/>
              </w:rPr>
              <w:t>What the JM Can / Must Do</w:t>
            </w:r>
          </w:p>
        </w:tc>
        <w:tc>
          <w:tcPr>
            <w:tcW w:w="0" w:type="auto"/>
            <w:vAlign w:val="center"/>
            <w:hideMark/>
          </w:tcPr>
          <w:p w14:paraId="45689182" w14:textId="77777777" w:rsidR="009F3385" w:rsidRPr="009F3385" w:rsidRDefault="009F3385" w:rsidP="009F3385">
            <w:pPr>
              <w:rPr>
                <w:b/>
                <w:bCs/>
                <w:sz w:val="18"/>
                <w:szCs w:val="18"/>
              </w:rPr>
            </w:pPr>
            <w:r w:rsidRPr="009F3385">
              <w:rPr>
                <w:b/>
                <w:bCs/>
                <w:sz w:val="18"/>
                <w:szCs w:val="18"/>
              </w:rPr>
              <w:t>Exam Notes / Traps</w:t>
            </w:r>
          </w:p>
        </w:tc>
      </w:tr>
      <w:tr w:rsidR="009F3385" w:rsidRPr="009F3385" w14:paraId="7C37FB1E" w14:textId="77777777" w:rsidTr="009F3385">
        <w:trPr>
          <w:tblCellSpacing w:w="15" w:type="dxa"/>
        </w:trPr>
        <w:tc>
          <w:tcPr>
            <w:tcW w:w="0" w:type="auto"/>
            <w:vAlign w:val="center"/>
            <w:hideMark/>
          </w:tcPr>
          <w:p w14:paraId="21F80A58" w14:textId="77777777" w:rsidR="009F3385" w:rsidRPr="009F3385" w:rsidRDefault="009F3385" w:rsidP="009F3385">
            <w:pPr>
              <w:rPr>
                <w:sz w:val="18"/>
                <w:szCs w:val="18"/>
              </w:rPr>
            </w:pPr>
            <w:r w:rsidRPr="009F3385">
              <w:rPr>
                <w:sz w:val="18"/>
                <w:szCs w:val="18"/>
              </w:rPr>
              <w:t>Take control of property</w:t>
            </w:r>
          </w:p>
        </w:tc>
        <w:tc>
          <w:tcPr>
            <w:tcW w:w="0" w:type="auto"/>
            <w:vAlign w:val="center"/>
            <w:hideMark/>
          </w:tcPr>
          <w:p w14:paraId="43B192DB" w14:textId="77777777" w:rsidR="009F3385" w:rsidRPr="009F3385" w:rsidRDefault="009F3385" w:rsidP="009F3385">
            <w:pPr>
              <w:rPr>
                <w:sz w:val="18"/>
                <w:szCs w:val="18"/>
              </w:rPr>
            </w:pPr>
            <w:r w:rsidRPr="009F3385">
              <w:rPr>
                <w:b/>
                <w:bCs/>
                <w:sz w:val="18"/>
                <w:szCs w:val="18"/>
              </w:rPr>
              <w:t>s 99(1)</w:t>
            </w:r>
          </w:p>
        </w:tc>
        <w:tc>
          <w:tcPr>
            <w:tcW w:w="0" w:type="auto"/>
            <w:vAlign w:val="center"/>
            <w:hideMark/>
          </w:tcPr>
          <w:p w14:paraId="0E5BC0F1" w14:textId="77777777" w:rsidR="009F3385" w:rsidRPr="009F3385" w:rsidRDefault="009F3385" w:rsidP="009F3385">
            <w:pPr>
              <w:rPr>
                <w:sz w:val="18"/>
                <w:szCs w:val="18"/>
              </w:rPr>
            </w:pPr>
            <w:r w:rsidRPr="009F3385">
              <w:rPr>
                <w:sz w:val="18"/>
                <w:szCs w:val="18"/>
              </w:rPr>
              <w:t xml:space="preserve">Take into custody/control </w:t>
            </w:r>
            <w:r w:rsidRPr="009F3385">
              <w:rPr>
                <w:b/>
                <w:bCs/>
                <w:sz w:val="18"/>
                <w:szCs w:val="18"/>
              </w:rPr>
              <w:t>all property</w:t>
            </w:r>
            <w:r w:rsidRPr="009F3385">
              <w:rPr>
                <w:sz w:val="18"/>
                <w:szCs w:val="18"/>
              </w:rPr>
              <w:t xml:space="preserve"> the company is or appears entitled to.</w:t>
            </w:r>
          </w:p>
        </w:tc>
        <w:tc>
          <w:tcPr>
            <w:tcW w:w="0" w:type="auto"/>
            <w:vAlign w:val="center"/>
            <w:hideMark/>
          </w:tcPr>
          <w:p w14:paraId="710587CF" w14:textId="77777777" w:rsidR="009F3385" w:rsidRPr="009F3385" w:rsidRDefault="009F3385" w:rsidP="009F3385">
            <w:pPr>
              <w:rPr>
                <w:sz w:val="18"/>
                <w:szCs w:val="18"/>
              </w:rPr>
            </w:pPr>
            <w:r w:rsidRPr="009F3385">
              <w:rPr>
                <w:sz w:val="18"/>
                <w:szCs w:val="18"/>
              </w:rPr>
              <w:t>“Appears to be entitled to” = wide; move fast to preserve value.</w:t>
            </w:r>
          </w:p>
        </w:tc>
      </w:tr>
      <w:tr w:rsidR="009F3385" w:rsidRPr="009F3385" w14:paraId="0ECBB682" w14:textId="77777777" w:rsidTr="009F3385">
        <w:trPr>
          <w:tblCellSpacing w:w="15" w:type="dxa"/>
        </w:trPr>
        <w:tc>
          <w:tcPr>
            <w:tcW w:w="0" w:type="auto"/>
            <w:vAlign w:val="center"/>
            <w:hideMark/>
          </w:tcPr>
          <w:p w14:paraId="0AA9B5E6" w14:textId="77777777" w:rsidR="009F3385" w:rsidRPr="009F3385" w:rsidRDefault="009F3385" w:rsidP="009F3385">
            <w:pPr>
              <w:rPr>
                <w:sz w:val="18"/>
                <w:szCs w:val="18"/>
              </w:rPr>
            </w:pPr>
            <w:r w:rsidRPr="009F3385">
              <w:rPr>
                <w:sz w:val="18"/>
                <w:szCs w:val="18"/>
              </w:rPr>
              <w:t>Directors displaced</w:t>
            </w:r>
          </w:p>
        </w:tc>
        <w:tc>
          <w:tcPr>
            <w:tcW w:w="0" w:type="auto"/>
            <w:vAlign w:val="center"/>
            <w:hideMark/>
          </w:tcPr>
          <w:p w14:paraId="2BB3DFBE" w14:textId="77777777" w:rsidR="009F3385" w:rsidRPr="009F3385" w:rsidRDefault="009F3385" w:rsidP="009F3385">
            <w:pPr>
              <w:rPr>
                <w:sz w:val="18"/>
                <w:szCs w:val="18"/>
              </w:rPr>
            </w:pPr>
            <w:r w:rsidRPr="009F3385">
              <w:rPr>
                <w:b/>
                <w:bCs/>
                <w:sz w:val="18"/>
                <w:szCs w:val="18"/>
              </w:rPr>
              <w:t>s 99(2)</w:t>
            </w:r>
          </w:p>
        </w:tc>
        <w:tc>
          <w:tcPr>
            <w:tcW w:w="0" w:type="auto"/>
            <w:vAlign w:val="center"/>
            <w:hideMark/>
          </w:tcPr>
          <w:p w14:paraId="2E9B55CA" w14:textId="77777777" w:rsidR="009F3385" w:rsidRPr="009F3385" w:rsidRDefault="009F3385" w:rsidP="009F3385">
            <w:pPr>
              <w:rPr>
                <w:sz w:val="18"/>
                <w:szCs w:val="18"/>
              </w:rPr>
            </w:pPr>
            <w:r w:rsidRPr="009F3385">
              <w:rPr>
                <w:sz w:val="18"/>
                <w:szCs w:val="18"/>
              </w:rPr>
              <w:t xml:space="preserve">All </w:t>
            </w:r>
            <w:r w:rsidRPr="009F3385">
              <w:rPr>
                <w:b/>
                <w:bCs/>
                <w:sz w:val="18"/>
                <w:szCs w:val="18"/>
              </w:rPr>
              <w:t>director powers/duties</w:t>
            </w:r>
            <w:r w:rsidRPr="009F3385">
              <w:rPr>
                <w:sz w:val="18"/>
                <w:szCs w:val="18"/>
              </w:rPr>
              <w:t xml:space="preserve"> under IRDA/CA/constitution </w:t>
            </w:r>
            <w:r w:rsidRPr="009F3385">
              <w:rPr>
                <w:b/>
                <w:bCs/>
                <w:sz w:val="18"/>
                <w:szCs w:val="18"/>
              </w:rPr>
              <w:t>vest in JM</w:t>
            </w:r>
            <w:r w:rsidRPr="009F3385">
              <w:rPr>
                <w:sz w:val="18"/>
                <w:szCs w:val="18"/>
              </w:rPr>
              <w:t xml:space="preserve">; JM </w:t>
            </w:r>
            <w:r w:rsidRPr="009F3385">
              <w:rPr>
                <w:b/>
                <w:bCs/>
                <w:sz w:val="18"/>
                <w:szCs w:val="18"/>
              </w:rPr>
              <w:t>need not</w:t>
            </w:r>
            <w:r w:rsidRPr="009F3385">
              <w:rPr>
                <w:sz w:val="18"/>
                <w:szCs w:val="18"/>
              </w:rPr>
              <w:t xml:space="preserve"> call company meetings.</w:t>
            </w:r>
          </w:p>
        </w:tc>
        <w:tc>
          <w:tcPr>
            <w:tcW w:w="0" w:type="auto"/>
            <w:vAlign w:val="center"/>
            <w:hideMark/>
          </w:tcPr>
          <w:p w14:paraId="1836F117" w14:textId="77777777" w:rsidR="009F3385" w:rsidRPr="009F3385" w:rsidRDefault="009F3385" w:rsidP="009F3385">
            <w:pPr>
              <w:rPr>
                <w:sz w:val="18"/>
                <w:szCs w:val="18"/>
              </w:rPr>
            </w:pPr>
            <w:r w:rsidRPr="009F3385">
              <w:rPr>
                <w:sz w:val="18"/>
                <w:szCs w:val="18"/>
              </w:rPr>
              <w:t>Directors lose management power; but members’ rights remain unless varied by order.</w:t>
            </w:r>
          </w:p>
        </w:tc>
      </w:tr>
      <w:tr w:rsidR="009F3385" w:rsidRPr="009F3385" w14:paraId="249DBE9D" w14:textId="77777777" w:rsidTr="009F3385">
        <w:trPr>
          <w:tblCellSpacing w:w="15" w:type="dxa"/>
        </w:trPr>
        <w:tc>
          <w:tcPr>
            <w:tcW w:w="0" w:type="auto"/>
            <w:vAlign w:val="center"/>
            <w:hideMark/>
          </w:tcPr>
          <w:p w14:paraId="382540B7" w14:textId="77777777" w:rsidR="009F3385" w:rsidRPr="009F3385" w:rsidRDefault="009F3385" w:rsidP="009F3385">
            <w:pPr>
              <w:rPr>
                <w:sz w:val="18"/>
                <w:szCs w:val="18"/>
              </w:rPr>
            </w:pPr>
            <w:r w:rsidRPr="009F3385">
              <w:rPr>
                <w:sz w:val="18"/>
                <w:szCs w:val="18"/>
              </w:rPr>
              <w:t>General management power</w:t>
            </w:r>
          </w:p>
        </w:tc>
        <w:tc>
          <w:tcPr>
            <w:tcW w:w="0" w:type="auto"/>
            <w:vAlign w:val="center"/>
            <w:hideMark/>
          </w:tcPr>
          <w:p w14:paraId="08307BC2" w14:textId="77777777" w:rsidR="009F3385" w:rsidRPr="009F3385" w:rsidRDefault="009F3385" w:rsidP="009F3385">
            <w:pPr>
              <w:rPr>
                <w:sz w:val="18"/>
                <w:szCs w:val="18"/>
              </w:rPr>
            </w:pPr>
            <w:r w:rsidRPr="009F3385">
              <w:rPr>
                <w:b/>
                <w:bCs/>
                <w:sz w:val="18"/>
                <w:szCs w:val="18"/>
              </w:rPr>
              <w:t>s 99(3)(a)</w:t>
            </w:r>
          </w:p>
        </w:tc>
        <w:tc>
          <w:tcPr>
            <w:tcW w:w="0" w:type="auto"/>
            <w:vAlign w:val="center"/>
            <w:hideMark/>
          </w:tcPr>
          <w:p w14:paraId="47087BB2" w14:textId="77777777" w:rsidR="009F3385" w:rsidRPr="009F3385" w:rsidRDefault="009F3385" w:rsidP="009F3385">
            <w:pPr>
              <w:rPr>
                <w:sz w:val="18"/>
                <w:szCs w:val="18"/>
              </w:rPr>
            </w:pPr>
            <w:r w:rsidRPr="009F3385">
              <w:rPr>
                <w:sz w:val="18"/>
                <w:szCs w:val="18"/>
              </w:rPr>
              <w:t xml:space="preserve">Do </w:t>
            </w:r>
            <w:r w:rsidRPr="009F3385">
              <w:rPr>
                <w:b/>
                <w:bCs/>
                <w:sz w:val="18"/>
                <w:szCs w:val="18"/>
              </w:rPr>
              <w:t>anything necessary</w:t>
            </w:r>
            <w:r w:rsidRPr="009F3385">
              <w:rPr>
                <w:sz w:val="18"/>
                <w:szCs w:val="18"/>
              </w:rPr>
              <w:t xml:space="preserve"> for management of affairs/business/property.</w:t>
            </w:r>
          </w:p>
        </w:tc>
        <w:tc>
          <w:tcPr>
            <w:tcW w:w="0" w:type="auto"/>
            <w:vAlign w:val="center"/>
            <w:hideMark/>
          </w:tcPr>
          <w:p w14:paraId="2B7E3AAD" w14:textId="77777777" w:rsidR="009F3385" w:rsidRPr="009F3385" w:rsidRDefault="009F3385" w:rsidP="009F3385">
            <w:pPr>
              <w:rPr>
                <w:sz w:val="18"/>
                <w:szCs w:val="18"/>
              </w:rPr>
            </w:pPr>
            <w:r w:rsidRPr="009F3385">
              <w:rPr>
                <w:sz w:val="18"/>
                <w:szCs w:val="18"/>
              </w:rPr>
              <w:t>Reads broadly; use First Schedule to illustrate scope.</w:t>
            </w:r>
          </w:p>
        </w:tc>
      </w:tr>
      <w:tr w:rsidR="009F3385" w:rsidRPr="009F3385" w14:paraId="3B3BDC80" w14:textId="77777777" w:rsidTr="009F3385">
        <w:trPr>
          <w:tblCellSpacing w:w="15" w:type="dxa"/>
        </w:trPr>
        <w:tc>
          <w:tcPr>
            <w:tcW w:w="0" w:type="auto"/>
            <w:vAlign w:val="center"/>
            <w:hideMark/>
          </w:tcPr>
          <w:p w14:paraId="52A6569D" w14:textId="77777777" w:rsidR="009F3385" w:rsidRPr="009F3385" w:rsidRDefault="009F3385" w:rsidP="009F3385">
            <w:pPr>
              <w:rPr>
                <w:sz w:val="18"/>
                <w:szCs w:val="18"/>
              </w:rPr>
            </w:pPr>
            <w:r w:rsidRPr="009F3385">
              <w:rPr>
                <w:sz w:val="18"/>
                <w:szCs w:val="18"/>
              </w:rPr>
              <w:t>Court-sanctioned extras</w:t>
            </w:r>
          </w:p>
        </w:tc>
        <w:tc>
          <w:tcPr>
            <w:tcW w:w="0" w:type="auto"/>
            <w:vAlign w:val="center"/>
            <w:hideMark/>
          </w:tcPr>
          <w:p w14:paraId="5255AD1C" w14:textId="77777777" w:rsidR="009F3385" w:rsidRPr="009F3385" w:rsidRDefault="009F3385" w:rsidP="009F3385">
            <w:pPr>
              <w:rPr>
                <w:sz w:val="18"/>
                <w:szCs w:val="18"/>
              </w:rPr>
            </w:pPr>
            <w:r w:rsidRPr="009F3385">
              <w:rPr>
                <w:b/>
                <w:bCs/>
                <w:sz w:val="18"/>
                <w:szCs w:val="18"/>
              </w:rPr>
              <w:t>s 99(3)(b)</w:t>
            </w:r>
          </w:p>
        </w:tc>
        <w:tc>
          <w:tcPr>
            <w:tcW w:w="0" w:type="auto"/>
            <w:vAlign w:val="center"/>
            <w:hideMark/>
          </w:tcPr>
          <w:p w14:paraId="3BDEF07A" w14:textId="77777777" w:rsidR="009F3385" w:rsidRPr="009F3385" w:rsidRDefault="009F3385" w:rsidP="009F3385">
            <w:pPr>
              <w:rPr>
                <w:sz w:val="18"/>
                <w:szCs w:val="18"/>
              </w:rPr>
            </w:pPr>
            <w:r w:rsidRPr="009F3385">
              <w:rPr>
                <w:sz w:val="18"/>
                <w:szCs w:val="18"/>
              </w:rPr>
              <w:t xml:space="preserve">Court may </w:t>
            </w:r>
            <w:r w:rsidRPr="009F3385">
              <w:rPr>
                <w:b/>
                <w:bCs/>
                <w:sz w:val="18"/>
                <w:szCs w:val="18"/>
              </w:rPr>
              <w:t>sanction additional acts</w:t>
            </w:r>
            <w:r w:rsidRPr="009F3385">
              <w:rPr>
                <w:sz w:val="18"/>
                <w:szCs w:val="18"/>
              </w:rPr>
              <w:t xml:space="preserve"> (incl. altering constitution).</w:t>
            </w:r>
          </w:p>
        </w:tc>
        <w:tc>
          <w:tcPr>
            <w:tcW w:w="0" w:type="auto"/>
            <w:vAlign w:val="center"/>
            <w:hideMark/>
          </w:tcPr>
          <w:p w14:paraId="72BC41F9" w14:textId="77777777" w:rsidR="009F3385" w:rsidRPr="009F3385" w:rsidRDefault="009F3385" w:rsidP="009F3385">
            <w:pPr>
              <w:rPr>
                <w:sz w:val="18"/>
                <w:szCs w:val="18"/>
              </w:rPr>
            </w:pPr>
            <w:r w:rsidRPr="009F3385">
              <w:rPr>
                <w:sz w:val="18"/>
                <w:szCs w:val="18"/>
              </w:rPr>
              <w:t>Use when constitutional constraints block restructuring.</w:t>
            </w:r>
          </w:p>
        </w:tc>
      </w:tr>
      <w:tr w:rsidR="009F3385" w:rsidRPr="009F3385" w14:paraId="757763EB" w14:textId="77777777" w:rsidTr="009F3385">
        <w:trPr>
          <w:tblCellSpacing w:w="15" w:type="dxa"/>
        </w:trPr>
        <w:tc>
          <w:tcPr>
            <w:tcW w:w="0" w:type="auto"/>
            <w:vAlign w:val="center"/>
            <w:hideMark/>
          </w:tcPr>
          <w:p w14:paraId="0286FBD6" w14:textId="77777777" w:rsidR="009F3385" w:rsidRPr="009F3385" w:rsidRDefault="009F3385" w:rsidP="009F3385">
            <w:pPr>
              <w:rPr>
                <w:sz w:val="18"/>
                <w:szCs w:val="18"/>
              </w:rPr>
            </w:pPr>
            <w:r w:rsidRPr="009F3385">
              <w:rPr>
                <w:sz w:val="18"/>
                <w:szCs w:val="18"/>
              </w:rPr>
              <w:t>First Schedule powers (non-exhaustive)</w:t>
            </w:r>
          </w:p>
        </w:tc>
        <w:tc>
          <w:tcPr>
            <w:tcW w:w="0" w:type="auto"/>
            <w:vAlign w:val="center"/>
            <w:hideMark/>
          </w:tcPr>
          <w:p w14:paraId="0F77F259" w14:textId="77777777" w:rsidR="009F3385" w:rsidRPr="009F3385" w:rsidRDefault="009F3385" w:rsidP="009F3385">
            <w:pPr>
              <w:rPr>
                <w:sz w:val="18"/>
                <w:szCs w:val="18"/>
              </w:rPr>
            </w:pPr>
            <w:r w:rsidRPr="009F3385">
              <w:rPr>
                <w:b/>
                <w:bCs/>
                <w:sz w:val="18"/>
                <w:szCs w:val="18"/>
              </w:rPr>
              <w:t>s 99(4)</w:t>
            </w:r>
            <w:r w:rsidRPr="009F3385">
              <w:rPr>
                <w:sz w:val="18"/>
                <w:szCs w:val="18"/>
              </w:rPr>
              <w:t xml:space="preserve"> + </w:t>
            </w:r>
            <w:r w:rsidRPr="009F3385">
              <w:rPr>
                <w:b/>
                <w:bCs/>
                <w:sz w:val="18"/>
                <w:szCs w:val="18"/>
              </w:rPr>
              <w:t>First Sch</w:t>
            </w:r>
          </w:p>
        </w:tc>
        <w:tc>
          <w:tcPr>
            <w:tcW w:w="0" w:type="auto"/>
            <w:vAlign w:val="center"/>
            <w:hideMark/>
          </w:tcPr>
          <w:p w14:paraId="0798FD41" w14:textId="77777777" w:rsidR="009F3385" w:rsidRPr="009F3385" w:rsidRDefault="009F3385" w:rsidP="009F3385">
            <w:pPr>
              <w:rPr>
                <w:sz w:val="18"/>
                <w:szCs w:val="18"/>
              </w:rPr>
            </w:pPr>
            <w:r w:rsidRPr="009F3385">
              <w:rPr>
                <w:sz w:val="18"/>
                <w:szCs w:val="18"/>
              </w:rPr>
              <w:t>Typical powers include: continue business; sell property; borrow and grant security; bring/defend proceedings; make/compromise debts/claims; appoint agents/professionals; execute documents; insure assets; carry out works; make calls; disclaim onerous contracts/leases (where permitted under scheme of powers).</w:t>
            </w:r>
          </w:p>
        </w:tc>
        <w:tc>
          <w:tcPr>
            <w:tcW w:w="0" w:type="auto"/>
            <w:vAlign w:val="center"/>
            <w:hideMark/>
          </w:tcPr>
          <w:p w14:paraId="13386495" w14:textId="77777777" w:rsidR="009F3385" w:rsidRPr="009F3385" w:rsidRDefault="009F3385" w:rsidP="009F3385">
            <w:pPr>
              <w:rPr>
                <w:sz w:val="18"/>
                <w:szCs w:val="18"/>
              </w:rPr>
            </w:pPr>
            <w:r w:rsidRPr="009F3385">
              <w:rPr>
                <w:sz w:val="18"/>
                <w:szCs w:val="18"/>
              </w:rPr>
              <w:t xml:space="preserve">In exams: treat First Sch as </w:t>
            </w:r>
            <w:r w:rsidRPr="009F3385">
              <w:rPr>
                <w:b/>
                <w:bCs/>
                <w:sz w:val="18"/>
                <w:szCs w:val="18"/>
              </w:rPr>
              <w:t>illustrative + broad</w:t>
            </w:r>
            <w:r w:rsidRPr="009F3385">
              <w:rPr>
                <w:sz w:val="18"/>
                <w:szCs w:val="18"/>
              </w:rPr>
              <w:t xml:space="preserve">; always tie back to </w:t>
            </w:r>
            <w:r w:rsidRPr="009F3385">
              <w:rPr>
                <w:b/>
                <w:bCs/>
                <w:sz w:val="18"/>
                <w:szCs w:val="18"/>
              </w:rPr>
              <w:t>s 99(3)</w:t>
            </w:r>
            <w:r w:rsidRPr="009F3385">
              <w:rPr>
                <w:sz w:val="18"/>
                <w:szCs w:val="18"/>
              </w:rPr>
              <w:t xml:space="preserve"> umbrella.</w:t>
            </w:r>
          </w:p>
        </w:tc>
      </w:tr>
      <w:tr w:rsidR="009F3385" w:rsidRPr="009F3385" w14:paraId="4C46D17D" w14:textId="77777777" w:rsidTr="009F3385">
        <w:trPr>
          <w:tblCellSpacing w:w="15" w:type="dxa"/>
        </w:trPr>
        <w:tc>
          <w:tcPr>
            <w:tcW w:w="0" w:type="auto"/>
            <w:vAlign w:val="center"/>
            <w:hideMark/>
          </w:tcPr>
          <w:p w14:paraId="00412CA1" w14:textId="77777777" w:rsidR="009F3385" w:rsidRPr="009F3385" w:rsidRDefault="009F3385" w:rsidP="009F3385">
            <w:pPr>
              <w:rPr>
                <w:sz w:val="18"/>
                <w:szCs w:val="18"/>
              </w:rPr>
            </w:pPr>
            <w:r w:rsidRPr="009F3385">
              <w:rPr>
                <w:sz w:val="18"/>
                <w:szCs w:val="18"/>
              </w:rPr>
              <w:t>Directions from Court</w:t>
            </w:r>
          </w:p>
        </w:tc>
        <w:tc>
          <w:tcPr>
            <w:tcW w:w="0" w:type="auto"/>
            <w:vAlign w:val="center"/>
            <w:hideMark/>
          </w:tcPr>
          <w:p w14:paraId="5F59D283" w14:textId="77777777" w:rsidR="009F3385" w:rsidRPr="009F3385" w:rsidRDefault="009F3385" w:rsidP="009F3385">
            <w:pPr>
              <w:rPr>
                <w:sz w:val="18"/>
                <w:szCs w:val="18"/>
              </w:rPr>
            </w:pPr>
            <w:r w:rsidRPr="009F3385">
              <w:rPr>
                <w:b/>
                <w:bCs/>
                <w:sz w:val="18"/>
                <w:szCs w:val="18"/>
              </w:rPr>
              <w:t>s 99(5)</w:t>
            </w:r>
          </w:p>
        </w:tc>
        <w:tc>
          <w:tcPr>
            <w:tcW w:w="0" w:type="auto"/>
            <w:vAlign w:val="center"/>
            <w:hideMark/>
          </w:tcPr>
          <w:p w14:paraId="13EDC402" w14:textId="77777777" w:rsidR="009F3385" w:rsidRPr="009F3385" w:rsidRDefault="009F3385" w:rsidP="009F3385">
            <w:pPr>
              <w:rPr>
                <w:sz w:val="18"/>
                <w:szCs w:val="18"/>
              </w:rPr>
            </w:pPr>
            <w:r w:rsidRPr="009F3385">
              <w:rPr>
                <w:sz w:val="18"/>
                <w:szCs w:val="18"/>
              </w:rPr>
              <w:t xml:space="preserve">JM may apply for </w:t>
            </w:r>
            <w:r w:rsidRPr="009F3385">
              <w:rPr>
                <w:b/>
                <w:bCs/>
                <w:sz w:val="18"/>
                <w:szCs w:val="18"/>
              </w:rPr>
              <w:t>directions</w:t>
            </w:r>
            <w:r w:rsidRPr="009F3385">
              <w:rPr>
                <w:sz w:val="18"/>
                <w:szCs w:val="18"/>
              </w:rPr>
              <w:t xml:space="preserve"> on specific issues.</w:t>
            </w:r>
          </w:p>
        </w:tc>
        <w:tc>
          <w:tcPr>
            <w:tcW w:w="0" w:type="auto"/>
            <w:vAlign w:val="center"/>
            <w:hideMark/>
          </w:tcPr>
          <w:p w14:paraId="23854F7A" w14:textId="77777777" w:rsidR="009F3385" w:rsidRPr="009F3385" w:rsidRDefault="009F3385" w:rsidP="009F3385">
            <w:pPr>
              <w:rPr>
                <w:sz w:val="18"/>
                <w:szCs w:val="18"/>
              </w:rPr>
            </w:pPr>
            <w:r w:rsidRPr="009F3385">
              <w:rPr>
                <w:sz w:val="18"/>
                <w:szCs w:val="18"/>
              </w:rPr>
              <w:t>Use to de-risk contentious steps (e.g., related-party sales).</w:t>
            </w:r>
          </w:p>
        </w:tc>
      </w:tr>
      <w:tr w:rsidR="009F3385" w:rsidRPr="009F3385" w14:paraId="6EC4998B" w14:textId="77777777" w:rsidTr="009F3385">
        <w:trPr>
          <w:tblCellSpacing w:w="15" w:type="dxa"/>
        </w:trPr>
        <w:tc>
          <w:tcPr>
            <w:tcW w:w="0" w:type="auto"/>
            <w:vAlign w:val="center"/>
            <w:hideMark/>
          </w:tcPr>
          <w:p w14:paraId="53DF7DE7" w14:textId="77777777" w:rsidR="009F3385" w:rsidRPr="009F3385" w:rsidRDefault="009F3385" w:rsidP="009F3385">
            <w:pPr>
              <w:rPr>
                <w:sz w:val="18"/>
                <w:szCs w:val="18"/>
              </w:rPr>
            </w:pPr>
            <w:r w:rsidRPr="009F3385">
              <w:rPr>
                <w:sz w:val="18"/>
                <w:szCs w:val="18"/>
              </w:rPr>
              <w:t>Payments of pre-JM debts</w:t>
            </w:r>
          </w:p>
        </w:tc>
        <w:tc>
          <w:tcPr>
            <w:tcW w:w="0" w:type="auto"/>
            <w:vAlign w:val="center"/>
            <w:hideMark/>
          </w:tcPr>
          <w:p w14:paraId="3FEDEA6C" w14:textId="77777777" w:rsidR="009F3385" w:rsidRPr="009F3385" w:rsidRDefault="009F3385" w:rsidP="009F3385">
            <w:pPr>
              <w:rPr>
                <w:sz w:val="18"/>
                <w:szCs w:val="18"/>
              </w:rPr>
            </w:pPr>
            <w:r w:rsidRPr="009F3385">
              <w:rPr>
                <w:b/>
                <w:bCs/>
                <w:sz w:val="18"/>
                <w:szCs w:val="18"/>
              </w:rPr>
              <w:t>s 99(6)</w:t>
            </w:r>
          </w:p>
        </w:tc>
        <w:tc>
          <w:tcPr>
            <w:tcW w:w="0" w:type="auto"/>
            <w:vAlign w:val="center"/>
            <w:hideMark/>
          </w:tcPr>
          <w:p w14:paraId="25471378" w14:textId="77777777" w:rsidR="009F3385" w:rsidRPr="009F3385" w:rsidRDefault="009F3385" w:rsidP="009F3385">
            <w:pPr>
              <w:rPr>
                <w:sz w:val="18"/>
                <w:szCs w:val="18"/>
              </w:rPr>
            </w:pPr>
            <w:r w:rsidRPr="009F3385">
              <w:rPr>
                <w:b/>
                <w:bCs/>
                <w:sz w:val="18"/>
                <w:szCs w:val="18"/>
              </w:rPr>
              <w:t>Prohibited</w:t>
            </w:r>
            <w:r w:rsidRPr="009F3385">
              <w:rPr>
                <w:sz w:val="18"/>
                <w:szCs w:val="18"/>
              </w:rPr>
              <w:t xml:space="preserve"> unless: (a) Court-sanctioned compromise/arrangement; (b) sums secured/HP/leases/retention of title falling within </w:t>
            </w:r>
            <w:r w:rsidRPr="009F3385">
              <w:rPr>
                <w:b/>
                <w:bCs/>
                <w:sz w:val="18"/>
                <w:szCs w:val="18"/>
              </w:rPr>
              <w:t>s 100(2),(5),(6)</w:t>
            </w:r>
            <w:r w:rsidRPr="009F3385">
              <w:rPr>
                <w:sz w:val="18"/>
                <w:szCs w:val="18"/>
              </w:rPr>
              <w:t xml:space="preserve">; (c) </w:t>
            </w:r>
            <w:r w:rsidRPr="009F3385">
              <w:rPr>
                <w:b/>
                <w:bCs/>
                <w:sz w:val="18"/>
                <w:szCs w:val="18"/>
              </w:rPr>
              <w:t>necessary/incidental</w:t>
            </w:r>
            <w:r w:rsidRPr="009F3385">
              <w:rPr>
                <w:sz w:val="18"/>
                <w:szCs w:val="18"/>
              </w:rPr>
              <w:t xml:space="preserve"> to perform JM’s functions; or (d) </w:t>
            </w:r>
            <w:r w:rsidRPr="009F3385">
              <w:rPr>
                <w:b/>
                <w:bCs/>
                <w:sz w:val="18"/>
                <w:szCs w:val="18"/>
              </w:rPr>
              <w:t>necessary to achieve</w:t>
            </w:r>
            <w:r w:rsidRPr="009F3385">
              <w:rPr>
                <w:sz w:val="18"/>
                <w:szCs w:val="18"/>
              </w:rPr>
              <w:t xml:space="preserve"> s 89(1) purpose(s).</w:t>
            </w:r>
          </w:p>
        </w:tc>
        <w:tc>
          <w:tcPr>
            <w:tcW w:w="0" w:type="auto"/>
            <w:vAlign w:val="center"/>
            <w:hideMark/>
          </w:tcPr>
          <w:p w14:paraId="32C29B17" w14:textId="77777777" w:rsidR="009F3385" w:rsidRPr="009F3385" w:rsidRDefault="009F3385" w:rsidP="009F3385">
            <w:pPr>
              <w:rPr>
                <w:sz w:val="18"/>
                <w:szCs w:val="18"/>
              </w:rPr>
            </w:pPr>
            <w:r w:rsidRPr="009F3385">
              <w:rPr>
                <w:rFonts w:ascii="Segoe UI Emoji" w:hAnsi="Segoe UI Emoji" w:cs="Segoe UI Emoji"/>
                <w:sz w:val="18"/>
                <w:szCs w:val="18"/>
              </w:rPr>
              <w:t>🚩</w:t>
            </w:r>
            <w:r w:rsidRPr="009F3385">
              <w:rPr>
                <w:sz w:val="18"/>
                <w:szCs w:val="18"/>
              </w:rPr>
              <w:t xml:space="preserve"> Classic MCQ: “JM pays old unsecured trade creditor to keep supply going?” Only if it fits </w:t>
            </w:r>
            <w:r w:rsidRPr="009F3385">
              <w:rPr>
                <w:b/>
                <w:bCs/>
                <w:sz w:val="18"/>
                <w:szCs w:val="18"/>
              </w:rPr>
              <w:t>(c)</w:t>
            </w:r>
            <w:r w:rsidRPr="009F3385">
              <w:rPr>
                <w:sz w:val="18"/>
                <w:szCs w:val="18"/>
              </w:rPr>
              <w:t xml:space="preserve"> or </w:t>
            </w:r>
            <w:r w:rsidRPr="009F3385">
              <w:rPr>
                <w:b/>
                <w:bCs/>
                <w:sz w:val="18"/>
                <w:szCs w:val="18"/>
              </w:rPr>
              <w:t>(d)</w:t>
            </w:r>
            <w:r w:rsidRPr="009F3385">
              <w:rPr>
                <w:sz w:val="18"/>
                <w:szCs w:val="18"/>
              </w:rPr>
              <w:t xml:space="preserve"> and is genuinely necessary.</w:t>
            </w:r>
          </w:p>
        </w:tc>
      </w:tr>
      <w:tr w:rsidR="009F3385" w:rsidRPr="009F3385" w14:paraId="408A9A5A" w14:textId="77777777" w:rsidTr="009F3385">
        <w:trPr>
          <w:tblCellSpacing w:w="15" w:type="dxa"/>
        </w:trPr>
        <w:tc>
          <w:tcPr>
            <w:tcW w:w="0" w:type="auto"/>
            <w:vAlign w:val="center"/>
            <w:hideMark/>
          </w:tcPr>
          <w:p w14:paraId="074361AF" w14:textId="77777777" w:rsidR="009F3385" w:rsidRPr="009F3385" w:rsidRDefault="009F3385" w:rsidP="009F3385">
            <w:pPr>
              <w:rPr>
                <w:sz w:val="18"/>
                <w:szCs w:val="18"/>
              </w:rPr>
            </w:pPr>
            <w:r w:rsidRPr="009F3385">
              <w:rPr>
                <w:sz w:val="18"/>
                <w:szCs w:val="18"/>
              </w:rPr>
              <w:t>Summon creditors’ meeting</w:t>
            </w:r>
          </w:p>
        </w:tc>
        <w:tc>
          <w:tcPr>
            <w:tcW w:w="0" w:type="auto"/>
            <w:vAlign w:val="center"/>
            <w:hideMark/>
          </w:tcPr>
          <w:p w14:paraId="3F07378A" w14:textId="77777777" w:rsidR="009F3385" w:rsidRPr="009F3385" w:rsidRDefault="009F3385" w:rsidP="009F3385">
            <w:pPr>
              <w:rPr>
                <w:sz w:val="18"/>
                <w:szCs w:val="18"/>
              </w:rPr>
            </w:pPr>
            <w:r w:rsidRPr="009F3385">
              <w:rPr>
                <w:b/>
                <w:bCs/>
                <w:sz w:val="18"/>
                <w:szCs w:val="18"/>
              </w:rPr>
              <w:t>s 99(7)</w:t>
            </w:r>
          </w:p>
        </w:tc>
        <w:tc>
          <w:tcPr>
            <w:tcW w:w="0" w:type="auto"/>
            <w:vAlign w:val="center"/>
            <w:hideMark/>
          </w:tcPr>
          <w:p w14:paraId="12EA6F1E" w14:textId="77777777" w:rsidR="009F3385" w:rsidRPr="009F3385" w:rsidRDefault="009F3385" w:rsidP="009F3385">
            <w:pPr>
              <w:rPr>
                <w:sz w:val="18"/>
                <w:szCs w:val="18"/>
              </w:rPr>
            </w:pPr>
            <w:r w:rsidRPr="009F3385">
              <w:rPr>
                <w:sz w:val="18"/>
                <w:szCs w:val="18"/>
              </w:rPr>
              <w:t xml:space="preserve">JM </w:t>
            </w:r>
            <w:r w:rsidRPr="009F3385">
              <w:rPr>
                <w:b/>
                <w:bCs/>
                <w:sz w:val="18"/>
                <w:szCs w:val="18"/>
              </w:rPr>
              <w:t>may</w:t>
            </w:r>
            <w:r w:rsidRPr="009F3385">
              <w:rPr>
                <w:sz w:val="18"/>
                <w:szCs w:val="18"/>
              </w:rPr>
              <w:t xml:space="preserve"> (and </w:t>
            </w:r>
            <w:r w:rsidRPr="009F3385">
              <w:rPr>
                <w:b/>
                <w:bCs/>
                <w:sz w:val="18"/>
                <w:szCs w:val="18"/>
              </w:rPr>
              <w:t>must</w:t>
            </w:r>
            <w:r w:rsidRPr="009F3385">
              <w:rPr>
                <w:sz w:val="18"/>
                <w:szCs w:val="18"/>
              </w:rPr>
              <w:t xml:space="preserve"> if ordered by Court) summon creditors’ meeting.</w:t>
            </w:r>
          </w:p>
        </w:tc>
        <w:tc>
          <w:tcPr>
            <w:tcW w:w="0" w:type="auto"/>
            <w:vAlign w:val="center"/>
            <w:hideMark/>
          </w:tcPr>
          <w:p w14:paraId="46B59E66" w14:textId="77777777" w:rsidR="009F3385" w:rsidRPr="009F3385" w:rsidRDefault="009F3385" w:rsidP="009F3385">
            <w:pPr>
              <w:rPr>
                <w:sz w:val="18"/>
                <w:szCs w:val="18"/>
              </w:rPr>
            </w:pPr>
            <w:r w:rsidRPr="009F3385">
              <w:rPr>
                <w:sz w:val="18"/>
                <w:szCs w:val="18"/>
              </w:rPr>
              <w:t>Link to proposal approval timeline (s 107–108).</w:t>
            </w:r>
          </w:p>
        </w:tc>
      </w:tr>
      <w:tr w:rsidR="009F3385" w:rsidRPr="009F3385" w14:paraId="6FDDC235" w14:textId="77777777" w:rsidTr="009F3385">
        <w:trPr>
          <w:tblCellSpacing w:w="15" w:type="dxa"/>
        </w:trPr>
        <w:tc>
          <w:tcPr>
            <w:tcW w:w="0" w:type="auto"/>
            <w:vAlign w:val="center"/>
            <w:hideMark/>
          </w:tcPr>
          <w:p w14:paraId="20504CBC" w14:textId="77777777" w:rsidR="009F3385" w:rsidRPr="009F3385" w:rsidRDefault="009F3385" w:rsidP="009F3385">
            <w:pPr>
              <w:rPr>
                <w:sz w:val="18"/>
                <w:szCs w:val="18"/>
              </w:rPr>
            </w:pPr>
            <w:r w:rsidRPr="009F3385">
              <w:rPr>
                <w:sz w:val="18"/>
                <w:szCs w:val="18"/>
              </w:rPr>
              <w:t>Alter constitution by order</w:t>
            </w:r>
          </w:p>
        </w:tc>
        <w:tc>
          <w:tcPr>
            <w:tcW w:w="0" w:type="auto"/>
            <w:vAlign w:val="center"/>
            <w:hideMark/>
          </w:tcPr>
          <w:p w14:paraId="439C7A33" w14:textId="77777777" w:rsidR="009F3385" w:rsidRPr="009F3385" w:rsidRDefault="009F3385" w:rsidP="009F3385">
            <w:pPr>
              <w:rPr>
                <w:sz w:val="18"/>
                <w:szCs w:val="18"/>
              </w:rPr>
            </w:pPr>
            <w:r w:rsidRPr="009F3385">
              <w:rPr>
                <w:b/>
                <w:bCs/>
                <w:sz w:val="18"/>
                <w:szCs w:val="18"/>
              </w:rPr>
              <w:t>s 99(8)</w:t>
            </w:r>
          </w:p>
        </w:tc>
        <w:tc>
          <w:tcPr>
            <w:tcW w:w="0" w:type="auto"/>
            <w:vAlign w:val="center"/>
            <w:hideMark/>
          </w:tcPr>
          <w:p w14:paraId="6508CF51" w14:textId="77777777" w:rsidR="009F3385" w:rsidRPr="009F3385" w:rsidRDefault="009F3385" w:rsidP="009F3385">
            <w:pPr>
              <w:rPr>
                <w:sz w:val="18"/>
                <w:szCs w:val="18"/>
              </w:rPr>
            </w:pPr>
            <w:r w:rsidRPr="009F3385">
              <w:rPr>
                <w:sz w:val="18"/>
                <w:szCs w:val="18"/>
              </w:rPr>
              <w:t>Constitution changes via Court order have same effect as member resolution.</w:t>
            </w:r>
          </w:p>
        </w:tc>
        <w:tc>
          <w:tcPr>
            <w:tcW w:w="0" w:type="auto"/>
            <w:vAlign w:val="center"/>
            <w:hideMark/>
          </w:tcPr>
          <w:p w14:paraId="1E0639A2" w14:textId="77777777" w:rsidR="009F3385" w:rsidRPr="009F3385" w:rsidRDefault="009F3385" w:rsidP="009F3385">
            <w:pPr>
              <w:rPr>
                <w:sz w:val="18"/>
                <w:szCs w:val="18"/>
              </w:rPr>
            </w:pPr>
            <w:r w:rsidRPr="009F3385">
              <w:rPr>
                <w:sz w:val="18"/>
                <w:szCs w:val="18"/>
              </w:rPr>
              <w:t xml:space="preserve">File with ROC within </w:t>
            </w:r>
            <w:r w:rsidRPr="009F3385">
              <w:rPr>
                <w:b/>
                <w:bCs/>
                <w:sz w:val="18"/>
                <w:szCs w:val="18"/>
              </w:rPr>
              <w:t>14 days</w:t>
            </w:r>
            <w:r w:rsidRPr="009F3385">
              <w:rPr>
                <w:sz w:val="18"/>
                <w:szCs w:val="18"/>
              </w:rPr>
              <w:t xml:space="preserve"> (s 99(9)).</w:t>
            </w:r>
          </w:p>
        </w:tc>
      </w:tr>
      <w:tr w:rsidR="009F3385" w:rsidRPr="009F3385" w14:paraId="04B3729A" w14:textId="77777777" w:rsidTr="009F3385">
        <w:trPr>
          <w:tblCellSpacing w:w="15" w:type="dxa"/>
        </w:trPr>
        <w:tc>
          <w:tcPr>
            <w:tcW w:w="0" w:type="auto"/>
            <w:vAlign w:val="center"/>
            <w:hideMark/>
          </w:tcPr>
          <w:p w14:paraId="29705A99" w14:textId="77777777" w:rsidR="009F3385" w:rsidRPr="009F3385" w:rsidRDefault="009F3385" w:rsidP="009F3385">
            <w:pPr>
              <w:rPr>
                <w:sz w:val="18"/>
                <w:szCs w:val="18"/>
              </w:rPr>
            </w:pPr>
            <w:r w:rsidRPr="009F3385">
              <w:rPr>
                <w:sz w:val="18"/>
                <w:szCs w:val="18"/>
              </w:rPr>
              <w:lastRenderedPageBreak/>
              <w:t>Filing after constitutional change</w:t>
            </w:r>
          </w:p>
        </w:tc>
        <w:tc>
          <w:tcPr>
            <w:tcW w:w="0" w:type="auto"/>
            <w:vAlign w:val="center"/>
            <w:hideMark/>
          </w:tcPr>
          <w:p w14:paraId="5650766C" w14:textId="77777777" w:rsidR="009F3385" w:rsidRPr="009F3385" w:rsidRDefault="009F3385" w:rsidP="009F3385">
            <w:pPr>
              <w:rPr>
                <w:sz w:val="18"/>
                <w:szCs w:val="18"/>
              </w:rPr>
            </w:pPr>
            <w:r w:rsidRPr="009F3385">
              <w:rPr>
                <w:b/>
                <w:bCs/>
                <w:sz w:val="18"/>
                <w:szCs w:val="18"/>
              </w:rPr>
              <w:t>s 99(9)</w:t>
            </w:r>
          </w:p>
        </w:tc>
        <w:tc>
          <w:tcPr>
            <w:tcW w:w="0" w:type="auto"/>
            <w:vAlign w:val="center"/>
            <w:hideMark/>
          </w:tcPr>
          <w:p w14:paraId="67DBFB14" w14:textId="77777777" w:rsidR="009F3385" w:rsidRPr="009F3385" w:rsidRDefault="009F3385" w:rsidP="009F3385">
            <w:pPr>
              <w:rPr>
                <w:sz w:val="18"/>
                <w:szCs w:val="18"/>
              </w:rPr>
            </w:pPr>
            <w:r w:rsidRPr="009F3385">
              <w:rPr>
                <w:sz w:val="18"/>
                <w:szCs w:val="18"/>
              </w:rPr>
              <w:t xml:space="preserve">File copy of order with ROC within </w:t>
            </w:r>
            <w:r w:rsidRPr="009F3385">
              <w:rPr>
                <w:b/>
                <w:bCs/>
                <w:sz w:val="18"/>
                <w:szCs w:val="18"/>
              </w:rPr>
              <w:t>14 days</w:t>
            </w:r>
            <w:r w:rsidRPr="009F3385">
              <w:rPr>
                <w:sz w:val="18"/>
                <w:szCs w:val="18"/>
              </w:rPr>
              <w:t>.</w:t>
            </w:r>
          </w:p>
        </w:tc>
        <w:tc>
          <w:tcPr>
            <w:tcW w:w="0" w:type="auto"/>
            <w:vAlign w:val="center"/>
            <w:hideMark/>
          </w:tcPr>
          <w:p w14:paraId="7D3C130A" w14:textId="77777777" w:rsidR="009F3385" w:rsidRPr="009F3385" w:rsidRDefault="009F3385" w:rsidP="009F3385">
            <w:pPr>
              <w:rPr>
                <w:sz w:val="18"/>
                <w:szCs w:val="18"/>
              </w:rPr>
            </w:pPr>
            <w:r w:rsidRPr="009F3385">
              <w:rPr>
                <w:sz w:val="18"/>
                <w:szCs w:val="18"/>
              </w:rPr>
              <w:t>Late filing → compliance risk.</w:t>
            </w:r>
          </w:p>
        </w:tc>
      </w:tr>
      <w:tr w:rsidR="009F3385" w:rsidRPr="009F3385" w14:paraId="75AF4437" w14:textId="77777777" w:rsidTr="009F3385">
        <w:trPr>
          <w:tblCellSpacing w:w="15" w:type="dxa"/>
        </w:trPr>
        <w:tc>
          <w:tcPr>
            <w:tcW w:w="0" w:type="auto"/>
            <w:vAlign w:val="center"/>
            <w:hideMark/>
          </w:tcPr>
          <w:p w14:paraId="73403D1B" w14:textId="77777777" w:rsidR="009F3385" w:rsidRPr="009F3385" w:rsidRDefault="009F3385" w:rsidP="009F3385">
            <w:pPr>
              <w:rPr>
                <w:sz w:val="18"/>
                <w:szCs w:val="18"/>
              </w:rPr>
            </w:pPr>
            <w:r w:rsidRPr="009F3385">
              <w:rPr>
                <w:sz w:val="18"/>
                <w:szCs w:val="18"/>
              </w:rPr>
              <w:t>Good-faith protection for third parties</w:t>
            </w:r>
          </w:p>
        </w:tc>
        <w:tc>
          <w:tcPr>
            <w:tcW w:w="0" w:type="auto"/>
            <w:vAlign w:val="center"/>
            <w:hideMark/>
          </w:tcPr>
          <w:p w14:paraId="027539BC" w14:textId="77777777" w:rsidR="009F3385" w:rsidRPr="009F3385" w:rsidRDefault="009F3385" w:rsidP="009F3385">
            <w:pPr>
              <w:rPr>
                <w:sz w:val="18"/>
                <w:szCs w:val="18"/>
              </w:rPr>
            </w:pPr>
            <w:r w:rsidRPr="009F3385">
              <w:rPr>
                <w:b/>
                <w:bCs/>
                <w:sz w:val="18"/>
                <w:szCs w:val="18"/>
              </w:rPr>
              <w:t>s 99(10)</w:t>
            </w:r>
          </w:p>
        </w:tc>
        <w:tc>
          <w:tcPr>
            <w:tcW w:w="0" w:type="auto"/>
            <w:vAlign w:val="center"/>
            <w:hideMark/>
          </w:tcPr>
          <w:p w14:paraId="66349DC3" w14:textId="77777777" w:rsidR="009F3385" w:rsidRPr="009F3385" w:rsidRDefault="009F3385" w:rsidP="009F3385">
            <w:pPr>
              <w:rPr>
                <w:sz w:val="18"/>
                <w:szCs w:val="18"/>
              </w:rPr>
            </w:pPr>
            <w:r w:rsidRPr="009F3385">
              <w:rPr>
                <w:sz w:val="18"/>
                <w:szCs w:val="18"/>
              </w:rPr>
              <w:t xml:space="preserve">Person dealing </w:t>
            </w:r>
            <w:r w:rsidRPr="009F3385">
              <w:rPr>
                <w:b/>
                <w:bCs/>
                <w:sz w:val="18"/>
                <w:szCs w:val="18"/>
              </w:rPr>
              <w:t>in good faith for value</w:t>
            </w:r>
            <w:r w:rsidRPr="009F3385">
              <w:rPr>
                <w:sz w:val="18"/>
                <w:szCs w:val="18"/>
              </w:rPr>
              <w:t xml:space="preserve"> with JM </w:t>
            </w:r>
            <w:r w:rsidRPr="009F3385">
              <w:rPr>
                <w:b/>
                <w:bCs/>
                <w:sz w:val="18"/>
                <w:szCs w:val="18"/>
              </w:rPr>
              <w:t>need not inquire</w:t>
            </w:r>
            <w:r w:rsidRPr="009F3385">
              <w:rPr>
                <w:sz w:val="18"/>
                <w:szCs w:val="18"/>
              </w:rPr>
              <w:t xml:space="preserve"> into JM’s authority.</w:t>
            </w:r>
          </w:p>
        </w:tc>
        <w:tc>
          <w:tcPr>
            <w:tcW w:w="0" w:type="auto"/>
            <w:vAlign w:val="center"/>
            <w:hideMark/>
          </w:tcPr>
          <w:p w14:paraId="0B953217" w14:textId="77777777" w:rsidR="009F3385" w:rsidRPr="009F3385" w:rsidRDefault="009F3385" w:rsidP="009F3385">
            <w:pPr>
              <w:rPr>
                <w:sz w:val="18"/>
                <w:szCs w:val="18"/>
              </w:rPr>
            </w:pPr>
            <w:r w:rsidRPr="009F3385">
              <w:rPr>
                <w:sz w:val="18"/>
                <w:szCs w:val="18"/>
              </w:rPr>
              <w:t>Facilitates transactions; reduces counterparty hesitation.</w:t>
            </w:r>
          </w:p>
        </w:tc>
      </w:tr>
    </w:tbl>
    <w:p w14:paraId="5FD8E418" w14:textId="61481F7D" w:rsidR="009F3385" w:rsidRPr="009F3385" w:rsidRDefault="009F3385" w:rsidP="009F3385">
      <w:pPr>
        <w:pStyle w:val="Heading5"/>
      </w:pPr>
      <w:r w:rsidRPr="009F3385">
        <w:t>Status of JM vis-à-vis Company/Court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6"/>
        <w:gridCol w:w="1237"/>
        <w:gridCol w:w="6223"/>
      </w:tblGrid>
      <w:tr w:rsidR="009F3385" w:rsidRPr="009F3385" w14:paraId="147116E7" w14:textId="77777777" w:rsidTr="009F3385">
        <w:trPr>
          <w:tblHeader/>
          <w:tblCellSpacing w:w="15" w:type="dxa"/>
        </w:trPr>
        <w:tc>
          <w:tcPr>
            <w:tcW w:w="0" w:type="auto"/>
            <w:vAlign w:val="center"/>
            <w:hideMark/>
          </w:tcPr>
          <w:p w14:paraId="1EB35F23" w14:textId="77777777" w:rsidR="009F3385" w:rsidRPr="009F3385" w:rsidRDefault="009F3385" w:rsidP="009F3385">
            <w:pPr>
              <w:rPr>
                <w:b/>
                <w:bCs/>
                <w:sz w:val="18"/>
                <w:szCs w:val="18"/>
              </w:rPr>
            </w:pPr>
            <w:r w:rsidRPr="009F3385">
              <w:rPr>
                <w:b/>
                <w:bCs/>
                <w:sz w:val="18"/>
                <w:szCs w:val="18"/>
              </w:rPr>
              <w:t>Point</w:t>
            </w:r>
          </w:p>
        </w:tc>
        <w:tc>
          <w:tcPr>
            <w:tcW w:w="0" w:type="auto"/>
            <w:vAlign w:val="center"/>
            <w:hideMark/>
          </w:tcPr>
          <w:p w14:paraId="62558333" w14:textId="77777777" w:rsidR="009F3385" w:rsidRPr="009F3385" w:rsidRDefault="009F3385" w:rsidP="009F3385">
            <w:pPr>
              <w:rPr>
                <w:b/>
                <w:bCs/>
                <w:sz w:val="18"/>
                <w:szCs w:val="18"/>
              </w:rPr>
            </w:pPr>
            <w:r w:rsidRPr="009F3385">
              <w:rPr>
                <w:b/>
                <w:bCs/>
                <w:sz w:val="18"/>
                <w:szCs w:val="18"/>
              </w:rPr>
              <w:t>Statutory Source</w:t>
            </w:r>
          </w:p>
        </w:tc>
        <w:tc>
          <w:tcPr>
            <w:tcW w:w="0" w:type="auto"/>
            <w:vAlign w:val="center"/>
            <w:hideMark/>
          </w:tcPr>
          <w:p w14:paraId="0597324B" w14:textId="77777777" w:rsidR="009F3385" w:rsidRPr="009F3385" w:rsidRDefault="009F3385" w:rsidP="009F3385">
            <w:pPr>
              <w:rPr>
                <w:b/>
                <w:bCs/>
                <w:sz w:val="18"/>
                <w:szCs w:val="18"/>
              </w:rPr>
            </w:pPr>
            <w:r w:rsidRPr="009F3385">
              <w:rPr>
                <w:b/>
                <w:bCs/>
                <w:sz w:val="18"/>
                <w:szCs w:val="18"/>
              </w:rPr>
              <w:t>Consequence</w:t>
            </w:r>
          </w:p>
        </w:tc>
      </w:tr>
      <w:tr w:rsidR="009F3385" w:rsidRPr="009F3385" w14:paraId="0C00A6FE" w14:textId="77777777" w:rsidTr="009F3385">
        <w:trPr>
          <w:tblCellSpacing w:w="15" w:type="dxa"/>
        </w:trPr>
        <w:tc>
          <w:tcPr>
            <w:tcW w:w="0" w:type="auto"/>
            <w:vAlign w:val="center"/>
            <w:hideMark/>
          </w:tcPr>
          <w:p w14:paraId="51886379" w14:textId="77777777" w:rsidR="009F3385" w:rsidRPr="009F3385" w:rsidRDefault="009F3385" w:rsidP="009F3385">
            <w:pPr>
              <w:rPr>
                <w:sz w:val="18"/>
                <w:szCs w:val="18"/>
              </w:rPr>
            </w:pPr>
            <w:r w:rsidRPr="009F3385">
              <w:rPr>
                <w:sz w:val="18"/>
                <w:szCs w:val="18"/>
              </w:rPr>
              <w:t xml:space="preserve">JM is </w:t>
            </w:r>
            <w:r w:rsidRPr="009F3385">
              <w:rPr>
                <w:b/>
                <w:bCs/>
                <w:sz w:val="18"/>
                <w:szCs w:val="18"/>
              </w:rPr>
              <w:t>officer of Court</w:t>
            </w:r>
          </w:p>
        </w:tc>
        <w:tc>
          <w:tcPr>
            <w:tcW w:w="0" w:type="auto"/>
            <w:vAlign w:val="center"/>
            <w:hideMark/>
          </w:tcPr>
          <w:p w14:paraId="785D04B3" w14:textId="77777777" w:rsidR="009F3385" w:rsidRPr="009F3385" w:rsidRDefault="009F3385" w:rsidP="009F3385">
            <w:pPr>
              <w:rPr>
                <w:sz w:val="18"/>
                <w:szCs w:val="18"/>
              </w:rPr>
            </w:pPr>
            <w:r w:rsidRPr="009F3385">
              <w:rPr>
                <w:b/>
                <w:bCs/>
                <w:sz w:val="18"/>
                <w:szCs w:val="18"/>
              </w:rPr>
              <w:t>s 89(4)</w:t>
            </w:r>
          </w:p>
        </w:tc>
        <w:tc>
          <w:tcPr>
            <w:tcW w:w="0" w:type="auto"/>
            <w:vAlign w:val="center"/>
            <w:hideMark/>
          </w:tcPr>
          <w:p w14:paraId="238A4EE0" w14:textId="77777777" w:rsidR="009F3385" w:rsidRPr="009F3385" w:rsidRDefault="009F3385" w:rsidP="009F3385">
            <w:pPr>
              <w:rPr>
                <w:sz w:val="18"/>
                <w:szCs w:val="18"/>
              </w:rPr>
            </w:pPr>
            <w:r w:rsidRPr="009F3385">
              <w:rPr>
                <w:sz w:val="18"/>
                <w:szCs w:val="18"/>
              </w:rPr>
              <w:t>Owes duties to the Court; higher standard of candour; possible contempt if flouts orders.</w:t>
            </w:r>
          </w:p>
        </w:tc>
      </w:tr>
      <w:tr w:rsidR="009F3385" w:rsidRPr="009F3385" w14:paraId="1528BA74" w14:textId="77777777" w:rsidTr="009F3385">
        <w:trPr>
          <w:tblCellSpacing w:w="15" w:type="dxa"/>
        </w:trPr>
        <w:tc>
          <w:tcPr>
            <w:tcW w:w="0" w:type="auto"/>
            <w:vAlign w:val="center"/>
            <w:hideMark/>
          </w:tcPr>
          <w:p w14:paraId="101319EB" w14:textId="77777777" w:rsidR="009F3385" w:rsidRPr="009F3385" w:rsidRDefault="009F3385" w:rsidP="009F3385">
            <w:pPr>
              <w:rPr>
                <w:sz w:val="18"/>
                <w:szCs w:val="18"/>
              </w:rPr>
            </w:pPr>
            <w:r w:rsidRPr="009F3385">
              <w:rPr>
                <w:sz w:val="18"/>
                <w:szCs w:val="18"/>
              </w:rPr>
              <w:t xml:space="preserve">JM is </w:t>
            </w:r>
            <w:r w:rsidRPr="009F3385">
              <w:rPr>
                <w:b/>
                <w:bCs/>
                <w:sz w:val="18"/>
                <w:szCs w:val="18"/>
              </w:rPr>
              <w:t>agent of company</w:t>
            </w:r>
          </w:p>
        </w:tc>
        <w:tc>
          <w:tcPr>
            <w:tcW w:w="0" w:type="auto"/>
            <w:vAlign w:val="center"/>
            <w:hideMark/>
          </w:tcPr>
          <w:p w14:paraId="47D61653" w14:textId="77777777" w:rsidR="009F3385" w:rsidRPr="009F3385" w:rsidRDefault="009F3385" w:rsidP="009F3385">
            <w:pPr>
              <w:rPr>
                <w:sz w:val="18"/>
                <w:szCs w:val="18"/>
              </w:rPr>
            </w:pPr>
            <w:r w:rsidRPr="009F3385">
              <w:rPr>
                <w:b/>
                <w:bCs/>
                <w:sz w:val="18"/>
                <w:szCs w:val="18"/>
              </w:rPr>
              <w:t>s 102(1)(a)</w:t>
            </w:r>
          </w:p>
        </w:tc>
        <w:tc>
          <w:tcPr>
            <w:tcW w:w="0" w:type="auto"/>
            <w:vAlign w:val="center"/>
            <w:hideMark/>
          </w:tcPr>
          <w:p w14:paraId="7B2352B4" w14:textId="77777777" w:rsidR="009F3385" w:rsidRPr="009F3385" w:rsidRDefault="009F3385" w:rsidP="009F3385">
            <w:pPr>
              <w:rPr>
                <w:sz w:val="18"/>
                <w:szCs w:val="18"/>
              </w:rPr>
            </w:pPr>
            <w:r w:rsidRPr="009F3385">
              <w:rPr>
                <w:sz w:val="18"/>
                <w:szCs w:val="18"/>
              </w:rPr>
              <w:t>Company (not JM personally) is principal in ordinary dealings; primary liability to third parties remains with company.</w:t>
            </w:r>
          </w:p>
        </w:tc>
      </w:tr>
    </w:tbl>
    <w:p w14:paraId="5685BFBE" w14:textId="60ABAC19" w:rsidR="009F3385" w:rsidRPr="009F3385" w:rsidRDefault="009F3385" w:rsidP="009F3385">
      <w:pPr>
        <w:pStyle w:val="Heading5"/>
      </w:pPr>
      <w:r w:rsidRPr="009F3385">
        <w:t>Things the JM Cannot Do (unless within exceptions)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2"/>
        <w:gridCol w:w="2562"/>
        <w:gridCol w:w="3892"/>
      </w:tblGrid>
      <w:tr w:rsidR="009F3385" w:rsidRPr="009F3385" w14:paraId="72F19D81" w14:textId="77777777" w:rsidTr="009F3385">
        <w:trPr>
          <w:tblHeader/>
          <w:tblCellSpacing w:w="15" w:type="dxa"/>
        </w:trPr>
        <w:tc>
          <w:tcPr>
            <w:tcW w:w="0" w:type="auto"/>
            <w:vAlign w:val="center"/>
            <w:hideMark/>
          </w:tcPr>
          <w:p w14:paraId="6419C06D" w14:textId="77777777" w:rsidR="009F3385" w:rsidRPr="009F3385" w:rsidRDefault="009F3385" w:rsidP="009F3385">
            <w:pPr>
              <w:rPr>
                <w:b/>
                <w:bCs/>
                <w:sz w:val="18"/>
                <w:szCs w:val="18"/>
              </w:rPr>
            </w:pPr>
            <w:r w:rsidRPr="009F3385">
              <w:rPr>
                <w:b/>
                <w:bCs/>
                <w:sz w:val="18"/>
                <w:szCs w:val="18"/>
              </w:rPr>
              <w:t>Prohibition</w:t>
            </w:r>
          </w:p>
        </w:tc>
        <w:tc>
          <w:tcPr>
            <w:tcW w:w="0" w:type="auto"/>
            <w:vAlign w:val="center"/>
            <w:hideMark/>
          </w:tcPr>
          <w:p w14:paraId="4AF7FEB9" w14:textId="77777777" w:rsidR="009F3385" w:rsidRPr="009F3385" w:rsidRDefault="009F3385" w:rsidP="009F3385">
            <w:pPr>
              <w:rPr>
                <w:b/>
                <w:bCs/>
                <w:sz w:val="18"/>
                <w:szCs w:val="18"/>
              </w:rPr>
            </w:pPr>
            <w:r w:rsidRPr="009F3385">
              <w:rPr>
                <w:b/>
                <w:bCs/>
                <w:sz w:val="18"/>
                <w:szCs w:val="18"/>
              </w:rPr>
              <w:t>Statutory Source</w:t>
            </w:r>
          </w:p>
        </w:tc>
        <w:tc>
          <w:tcPr>
            <w:tcW w:w="0" w:type="auto"/>
            <w:vAlign w:val="center"/>
            <w:hideMark/>
          </w:tcPr>
          <w:p w14:paraId="26F3D2FB" w14:textId="77777777" w:rsidR="009F3385" w:rsidRPr="009F3385" w:rsidRDefault="009F3385" w:rsidP="009F3385">
            <w:pPr>
              <w:rPr>
                <w:b/>
                <w:bCs/>
                <w:sz w:val="18"/>
                <w:szCs w:val="18"/>
              </w:rPr>
            </w:pPr>
            <w:r w:rsidRPr="009F3385">
              <w:rPr>
                <w:b/>
                <w:bCs/>
                <w:sz w:val="18"/>
                <w:szCs w:val="18"/>
              </w:rPr>
              <w:t>Scope / Practical Example</w:t>
            </w:r>
          </w:p>
        </w:tc>
      </w:tr>
      <w:tr w:rsidR="009F3385" w:rsidRPr="009F3385" w14:paraId="2A4D89B2" w14:textId="77777777" w:rsidTr="009F3385">
        <w:trPr>
          <w:tblCellSpacing w:w="15" w:type="dxa"/>
        </w:trPr>
        <w:tc>
          <w:tcPr>
            <w:tcW w:w="0" w:type="auto"/>
            <w:vAlign w:val="center"/>
            <w:hideMark/>
          </w:tcPr>
          <w:p w14:paraId="3A345227" w14:textId="77777777" w:rsidR="009F3385" w:rsidRPr="009F3385" w:rsidRDefault="009F3385" w:rsidP="009F3385">
            <w:pPr>
              <w:rPr>
                <w:sz w:val="18"/>
                <w:szCs w:val="18"/>
              </w:rPr>
            </w:pPr>
            <w:r w:rsidRPr="009F3385">
              <w:rPr>
                <w:sz w:val="18"/>
                <w:szCs w:val="18"/>
              </w:rPr>
              <w:t xml:space="preserve">Deal with </w:t>
            </w:r>
            <w:r w:rsidRPr="009F3385">
              <w:rPr>
                <w:b/>
                <w:bCs/>
                <w:sz w:val="18"/>
                <w:szCs w:val="18"/>
              </w:rPr>
              <w:t>trust property</w:t>
            </w:r>
            <w:r w:rsidRPr="009F3385">
              <w:rPr>
                <w:sz w:val="18"/>
                <w:szCs w:val="18"/>
              </w:rPr>
              <w:t xml:space="preserve"> held by company for others</w:t>
            </w:r>
          </w:p>
        </w:tc>
        <w:tc>
          <w:tcPr>
            <w:tcW w:w="0" w:type="auto"/>
            <w:vAlign w:val="center"/>
            <w:hideMark/>
          </w:tcPr>
          <w:p w14:paraId="0440786A" w14:textId="77777777" w:rsidR="009F3385" w:rsidRPr="009F3385" w:rsidRDefault="009F3385" w:rsidP="009F3385">
            <w:pPr>
              <w:rPr>
                <w:sz w:val="18"/>
                <w:szCs w:val="18"/>
              </w:rPr>
            </w:pPr>
            <w:r w:rsidRPr="009F3385">
              <w:rPr>
                <w:sz w:val="18"/>
                <w:szCs w:val="18"/>
              </w:rPr>
              <w:t>(General principle; not vested as company’s property)</w:t>
            </w:r>
          </w:p>
        </w:tc>
        <w:tc>
          <w:tcPr>
            <w:tcW w:w="0" w:type="auto"/>
            <w:vAlign w:val="center"/>
            <w:hideMark/>
          </w:tcPr>
          <w:p w14:paraId="3858309B" w14:textId="77777777" w:rsidR="009F3385" w:rsidRPr="009F3385" w:rsidRDefault="009F3385" w:rsidP="009F3385">
            <w:pPr>
              <w:rPr>
                <w:sz w:val="18"/>
                <w:szCs w:val="18"/>
              </w:rPr>
            </w:pPr>
            <w:r w:rsidRPr="009F3385">
              <w:rPr>
                <w:sz w:val="18"/>
                <w:szCs w:val="18"/>
              </w:rPr>
              <w:t>Customer escrow/clients’ monies not available to creditors.</w:t>
            </w:r>
          </w:p>
        </w:tc>
      </w:tr>
      <w:tr w:rsidR="009F3385" w:rsidRPr="009F3385" w14:paraId="6C099CF8" w14:textId="77777777" w:rsidTr="009F3385">
        <w:trPr>
          <w:tblCellSpacing w:w="15" w:type="dxa"/>
        </w:trPr>
        <w:tc>
          <w:tcPr>
            <w:tcW w:w="0" w:type="auto"/>
            <w:vAlign w:val="center"/>
            <w:hideMark/>
          </w:tcPr>
          <w:p w14:paraId="7BA82DE7" w14:textId="77777777" w:rsidR="009F3385" w:rsidRPr="009F3385" w:rsidRDefault="009F3385" w:rsidP="009F3385">
            <w:pPr>
              <w:rPr>
                <w:sz w:val="18"/>
                <w:szCs w:val="18"/>
              </w:rPr>
            </w:pPr>
            <w:r w:rsidRPr="009F3385">
              <w:rPr>
                <w:sz w:val="18"/>
                <w:szCs w:val="18"/>
              </w:rPr>
              <w:t xml:space="preserve">Pay </w:t>
            </w:r>
            <w:r w:rsidRPr="009F3385">
              <w:rPr>
                <w:b/>
                <w:bCs/>
                <w:sz w:val="18"/>
                <w:szCs w:val="18"/>
              </w:rPr>
              <w:t>pre-JM unsecured debts</w:t>
            </w:r>
          </w:p>
        </w:tc>
        <w:tc>
          <w:tcPr>
            <w:tcW w:w="0" w:type="auto"/>
            <w:vAlign w:val="center"/>
            <w:hideMark/>
          </w:tcPr>
          <w:p w14:paraId="7DF5F89E" w14:textId="77777777" w:rsidR="009F3385" w:rsidRPr="009F3385" w:rsidRDefault="009F3385" w:rsidP="009F3385">
            <w:pPr>
              <w:rPr>
                <w:sz w:val="18"/>
                <w:szCs w:val="18"/>
              </w:rPr>
            </w:pPr>
            <w:r w:rsidRPr="009F3385">
              <w:rPr>
                <w:b/>
                <w:bCs/>
                <w:sz w:val="18"/>
                <w:szCs w:val="18"/>
              </w:rPr>
              <w:t>s 99(6)</w:t>
            </w:r>
          </w:p>
        </w:tc>
        <w:tc>
          <w:tcPr>
            <w:tcW w:w="0" w:type="auto"/>
            <w:vAlign w:val="center"/>
            <w:hideMark/>
          </w:tcPr>
          <w:p w14:paraId="604FAF6C" w14:textId="77777777" w:rsidR="009F3385" w:rsidRPr="009F3385" w:rsidRDefault="009F3385" w:rsidP="009F3385">
            <w:pPr>
              <w:rPr>
                <w:sz w:val="18"/>
                <w:szCs w:val="18"/>
              </w:rPr>
            </w:pPr>
            <w:r w:rsidRPr="009F3385">
              <w:rPr>
                <w:sz w:val="18"/>
                <w:szCs w:val="18"/>
              </w:rPr>
              <w:t>Unless within (a)–(d). Keep tight audit trail on any payments justified as “necessary”.</w:t>
            </w:r>
          </w:p>
        </w:tc>
      </w:tr>
      <w:tr w:rsidR="009F3385" w:rsidRPr="009F3385" w14:paraId="31EF4B6C" w14:textId="77777777" w:rsidTr="009F3385">
        <w:trPr>
          <w:tblCellSpacing w:w="15" w:type="dxa"/>
        </w:trPr>
        <w:tc>
          <w:tcPr>
            <w:tcW w:w="0" w:type="auto"/>
            <w:vAlign w:val="center"/>
            <w:hideMark/>
          </w:tcPr>
          <w:p w14:paraId="47D7D506" w14:textId="77777777" w:rsidR="009F3385" w:rsidRPr="009F3385" w:rsidRDefault="009F3385" w:rsidP="009F3385">
            <w:pPr>
              <w:rPr>
                <w:sz w:val="18"/>
                <w:szCs w:val="18"/>
              </w:rPr>
            </w:pPr>
            <w:r w:rsidRPr="009F3385">
              <w:rPr>
                <w:sz w:val="18"/>
                <w:szCs w:val="18"/>
              </w:rPr>
              <w:t>Ignore filing/notice duties</w:t>
            </w:r>
          </w:p>
        </w:tc>
        <w:tc>
          <w:tcPr>
            <w:tcW w:w="0" w:type="auto"/>
            <w:vAlign w:val="center"/>
            <w:hideMark/>
          </w:tcPr>
          <w:p w14:paraId="3E1415A1" w14:textId="77777777" w:rsidR="009F3385" w:rsidRPr="009F3385" w:rsidRDefault="009F3385" w:rsidP="009F3385">
            <w:pPr>
              <w:rPr>
                <w:sz w:val="18"/>
                <w:szCs w:val="18"/>
              </w:rPr>
            </w:pPr>
            <w:r w:rsidRPr="009F3385">
              <w:rPr>
                <w:b/>
                <w:bCs/>
                <w:sz w:val="18"/>
                <w:szCs w:val="18"/>
              </w:rPr>
              <w:t>s 99(9)</w:t>
            </w:r>
            <w:r w:rsidRPr="009F3385">
              <w:rPr>
                <w:sz w:val="18"/>
                <w:szCs w:val="18"/>
              </w:rPr>
              <w:t xml:space="preserve">, </w:t>
            </w:r>
            <w:r w:rsidRPr="009F3385">
              <w:rPr>
                <w:b/>
                <w:bCs/>
                <w:sz w:val="18"/>
                <w:szCs w:val="18"/>
              </w:rPr>
              <w:t>s 111(7)</w:t>
            </w:r>
          </w:p>
        </w:tc>
        <w:tc>
          <w:tcPr>
            <w:tcW w:w="0" w:type="auto"/>
            <w:vAlign w:val="center"/>
            <w:hideMark/>
          </w:tcPr>
          <w:p w14:paraId="238EA226" w14:textId="77777777" w:rsidR="009F3385" w:rsidRPr="009F3385" w:rsidRDefault="009F3385" w:rsidP="009F3385">
            <w:pPr>
              <w:rPr>
                <w:sz w:val="18"/>
                <w:szCs w:val="18"/>
              </w:rPr>
            </w:pPr>
            <w:r w:rsidRPr="009F3385">
              <w:rPr>
                <w:sz w:val="18"/>
                <w:szCs w:val="18"/>
              </w:rPr>
              <w:t>Missed filings can be offences or ground for creditor challenge (s 115).</w:t>
            </w:r>
          </w:p>
        </w:tc>
      </w:tr>
    </w:tbl>
    <w:p w14:paraId="442D29E1" w14:textId="5B6A0DA7" w:rsidR="009F3385" w:rsidRPr="009F3385" w:rsidRDefault="009F3385" w:rsidP="009F3385">
      <w:pPr>
        <w:pStyle w:val="Heading5"/>
      </w:pPr>
      <w:r w:rsidRPr="009F3385">
        <w:t>Personal Exposure / Liability &amp; Release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5"/>
        <w:gridCol w:w="1858"/>
        <w:gridCol w:w="5843"/>
      </w:tblGrid>
      <w:tr w:rsidR="009F3385" w:rsidRPr="009F3385" w14:paraId="65F8C181" w14:textId="77777777" w:rsidTr="009F3385">
        <w:trPr>
          <w:tblHeader/>
          <w:tblCellSpacing w:w="15" w:type="dxa"/>
        </w:trPr>
        <w:tc>
          <w:tcPr>
            <w:tcW w:w="0" w:type="auto"/>
            <w:vAlign w:val="center"/>
            <w:hideMark/>
          </w:tcPr>
          <w:p w14:paraId="13AC66B2" w14:textId="77777777" w:rsidR="009F3385" w:rsidRPr="009F3385" w:rsidRDefault="009F3385" w:rsidP="009F3385">
            <w:pPr>
              <w:rPr>
                <w:b/>
                <w:bCs/>
                <w:sz w:val="18"/>
                <w:szCs w:val="18"/>
              </w:rPr>
            </w:pPr>
            <w:r w:rsidRPr="009F3385">
              <w:rPr>
                <w:b/>
                <w:bCs/>
                <w:sz w:val="18"/>
                <w:szCs w:val="18"/>
              </w:rPr>
              <w:t>Issue</w:t>
            </w:r>
          </w:p>
        </w:tc>
        <w:tc>
          <w:tcPr>
            <w:tcW w:w="0" w:type="auto"/>
            <w:vAlign w:val="center"/>
            <w:hideMark/>
          </w:tcPr>
          <w:p w14:paraId="57EC78DA" w14:textId="77777777" w:rsidR="009F3385" w:rsidRPr="009F3385" w:rsidRDefault="009F3385" w:rsidP="009F3385">
            <w:pPr>
              <w:rPr>
                <w:b/>
                <w:bCs/>
                <w:sz w:val="18"/>
                <w:szCs w:val="18"/>
              </w:rPr>
            </w:pPr>
            <w:r w:rsidRPr="009F3385">
              <w:rPr>
                <w:b/>
                <w:bCs/>
                <w:sz w:val="18"/>
                <w:szCs w:val="18"/>
              </w:rPr>
              <w:t>Statutory Source</w:t>
            </w:r>
          </w:p>
        </w:tc>
        <w:tc>
          <w:tcPr>
            <w:tcW w:w="0" w:type="auto"/>
            <w:vAlign w:val="center"/>
            <w:hideMark/>
          </w:tcPr>
          <w:p w14:paraId="25E53A42" w14:textId="77777777" w:rsidR="009F3385" w:rsidRPr="009F3385" w:rsidRDefault="009F3385" w:rsidP="009F3385">
            <w:pPr>
              <w:rPr>
                <w:b/>
                <w:bCs/>
                <w:sz w:val="18"/>
                <w:szCs w:val="18"/>
              </w:rPr>
            </w:pPr>
            <w:r w:rsidRPr="009F3385">
              <w:rPr>
                <w:b/>
                <w:bCs/>
                <w:sz w:val="18"/>
                <w:szCs w:val="18"/>
              </w:rPr>
              <w:t>Takeaway</w:t>
            </w:r>
          </w:p>
        </w:tc>
      </w:tr>
      <w:tr w:rsidR="009F3385" w:rsidRPr="009F3385" w14:paraId="04B25FED" w14:textId="77777777" w:rsidTr="009F3385">
        <w:trPr>
          <w:tblCellSpacing w:w="15" w:type="dxa"/>
        </w:trPr>
        <w:tc>
          <w:tcPr>
            <w:tcW w:w="0" w:type="auto"/>
            <w:vAlign w:val="center"/>
            <w:hideMark/>
          </w:tcPr>
          <w:p w14:paraId="13244F4D" w14:textId="77777777" w:rsidR="009F3385" w:rsidRPr="009F3385" w:rsidRDefault="009F3385" w:rsidP="009F3385">
            <w:pPr>
              <w:rPr>
                <w:sz w:val="18"/>
                <w:szCs w:val="18"/>
              </w:rPr>
            </w:pPr>
            <w:r w:rsidRPr="009F3385">
              <w:rPr>
                <w:sz w:val="18"/>
                <w:szCs w:val="18"/>
              </w:rPr>
              <w:t>Release on discharge</w:t>
            </w:r>
          </w:p>
        </w:tc>
        <w:tc>
          <w:tcPr>
            <w:tcW w:w="0" w:type="auto"/>
            <w:vAlign w:val="center"/>
            <w:hideMark/>
          </w:tcPr>
          <w:p w14:paraId="730303DA" w14:textId="77777777" w:rsidR="009F3385" w:rsidRPr="009F3385" w:rsidRDefault="009F3385" w:rsidP="009F3385">
            <w:pPr>
              <w:rPr>
                <w:sz w:val="18"/>
                <w:szCs w:val="18"/>
              </w:rPr>
            </w:pPr>
            <w:r w:rsidRPr="009F3385">
              <w:rPr>
                <w:b/>
                <w:bCs/>
                <w:sz w:val="18"/>
                <w:szCs w:val="18"/>
              </w:rPr>
              <w:t>s 112(4)–(5)</w:t>
            </w:r>
          </w:p>
        </w:tc>
        <w:tc>
          <w:tcPr>
            <w:tcW w:w="0" w:type="auto"/>
            <w:vAlign w:val="center"/>
            <w:hideMark/>
          </w:tcPr>
          <w:p w14:paraId="55B7BBF4" w14:textId="77777777" w:rsidR="009F3385" w:rsidRPr="009F3385" w:rsidRDefault="009F3385" w:rsidP="009F3385">
            <w:pPr>
              <w:rPr>
                <w:sz w:val="18"/>
                <w:szCs w:val="18"/>
              </w:rPr>
            </w:pPr>
            <w:r w:rsidRPr="009F3385">
              <w:rPr>
                <w:sz w:val="18"/>
                <w:szCs w:val="18"/>
              </w:rPr>
              <w:t xml:space="preserve">Court </w:t>
            </w:r>
            <w:r w:rsidRPr="009F3385">
              <w:rPr>
                <w:b/>
                <w:bCs/>
                <w:sz w:val="18"/>
                <w:szCs w:val="18"/>
              </w:rPr>
              <w:t>may</w:t>
            </w:r>
            <w:r w:rsidRPr="009F3385">
              <w:rPr>
                <w:sz w:val="18"/>
                <w:szCs w:val="18"/>
              </w:rPr>
              <w:t xml:space="preserve"> release JM from liability </w:t>
            </w:r>
            <w:r w:rsidRPr="009F3385">
              <w:rPr>
                <w:b/>
                <w:bCs/>
                <w:sz w:val="18"/>
                <w:szCs w:val="18"/>
              </w:rPr>
              <w:t>except</w:t>
            </w:r>
            <w:r w:rsidRPr="009F3385">
              <w:rPr>
                <w:sz w:val="18"/>
                <w:szCs w:val="18"/>
              </w:rPr>
              <w:t xml:space="preserve"> for misapplication/retention of company property, </w:t>
            </w:r>
            <w:r w:rsidRPr="009F3385">
              <w:rPr>
                <w:b/>
                <w:bCs/>
                <w:sz w:val="18"/>
                <w:szCs w:val="18"/>
              </w:rPr>
              <w:t>negligence</w:t>
            </w:r>
            <w:r w:rsidRPr="009F3385">
              <w:rPr>
                <w:sz w:val="18"/>
                <w:szCs w:val="18"/>
              </w:rPr>
              <w:t xml:space="preserve">, </w:t>
            </w:r>
            <w:r w:rsidRPr="009F3385">
              <w:rPr>
                <w:b/>
                <w:bCs/>
                <w:sz w:val="18"/>
                <w:szCs w:val="18"/>
              </w:rPr>
              <w:t>default</w:t>
            </w:r>
            <w:r w:rsidRPr="009F3385">
              <w:rPr>
                <w:sz w:val="18"/>
                <w:szCs w:val="18"/>
              </w:rPr>
              <w:t xml:space="preserve">, </w:t>
            </w:r>
            <w:r w:rsidRPr="009F3385">
              <w:rPr>
                <w:b/>
                <w:bCs/>
                <w:sz w:val="18"/>
                <w:szCs w:val="18"/>
              </w:rPr>
              <w:t>misfeasance</w:t>
            </w:r>
            <w:r w:rsidRPr="009F3385">
              <w:rPr>
                <w:sz w:val="18"/>
                <w:szCs w:val="18"/>
              </w:rPr>
              <w:t xml:space="preserve">, </w:t>
            </w:r>
            <w:r w:rsidRPr="009F3385">
              <w:rPr>
                <w:b/>
                <w:bCs/>
                <w:sz w:val="18"/>
                <w:szCs w:val="18"/>
              </w:rPr>
              <w:t>breach of trust/duty</w:t>
            </w:r>
            <w:r w:rsidRPr="009F3385">
              <w:rPr>
                <w:sz w:val="18"/>
                <w:szCs w:val="18"/>
              </w:rPr>
              <w:t>.</w:t>
            </w:r>
          </w:p>
        </w:tc>
      </w:tr>
      <w:tr w:rsidR="009F3385" w:rsidRPr="009F3385" w14:paraId="66D832D9" w14:textId="77777777" w:rsidTr="009F3385">
        <w:trPr>
          <w:tblCellSpacing w:w="15" w:type="dxa"/>
        </w:trPr>
        <w:tc>
          <w:tcPr>
            <w:tcW w:w="0" w:type="auto"/>
            <w:vAlign w:val="center"/>
            <w:hideMark/>
          </w:tcPr>
          <w:p w14:paraId="4A16CA3C" w14:textId="77777777" w:rsidR="009F3385" w:rsidRPr="009F3385" w:rsidRDefault="009F3385" w:rsidP="009F3385">
            <w:pPr>
              <w:rPr>
                <w:sz w:val="18"/>
                <w:szCs w:val="18"/>
              </w:rPr>
            </w:pPr>
            <w:r w:rsidRPr="009F3385">
              <w:rPr>
                <w:sz w:val="18"/>
                <w:szCs w:val="18"/>
              </w:rPr>
              <w:t>Officer of Court standard</w:t>
            </w:r>
          </w:p>
        </w:tc>
        <w:tc>
          <w:tcPr>
            <w:tcW w:w="0" w:type="auto"/>
            <w:vAlign w:val="center"/>
            <w:hideMark/>
          </w:tcPr>
          <w:p w14:paraId="6759300B" w14:textId="77777777" w:rsidR="009F3385" w:rsidRPr="009F3385" w:rsidRDefault="009F3385" w:rsidP="009F3385">
            <w:pPr>
              <w:rPr>
                <w:sz w:val="18"/>
                <w:szCs w:val="18"/>
              </w:rPr>
            </w:pPr>
            <w:r w:rsidRPr="009F3385">
              <w:rPr>
                <w:b/>
                <w:bCs/>
                <w:sz w:val="18"/>
                <w:szCs w:val="18"/>
              </w:rPr>
              <w:t>s 89(4)</w:t>
            </w:r>
          </w:p>
        </w:tc>
        <w:tc>
          <w:tcPr>
            <w:tcW w:w="0" w:type="auto"/>
            <w:vAlign w:val="center"/>
            <w:hideMark/>
          </w:tcPr>
          <w:p w14:paraId="63950470" w14:textId="77777777" w:rsidR="009F3385" w:rsidRPr="009F3385" w:rsidRDefault="009F3385" w:rsidP="009F3385">
            <w:pPr>
              <w:rPr>
                <w:sz w:val="18"/>
                <w:szCs w:val="18"/>
              </w:rPr>
            </w:pPr>
            <w:r w:rsidRPr="009F3385">
              <w:rPr>
                <w:sz w:val="18"/>
                <w:szCs w:val="18"/>
              </w:rPr>
              <w:t>High duty of candour; comply strictly with orders and proposals approved.</w:t>
            </w:r>
          </w:p>
        </w:tc>
      </w:tr>
      <w:tr w:rsidR="009F3385" w:rsidRPr="009F3385" w14:paraId="0DAD0565" w14:textId="77777777" w:rsidTr="009F3385">
        <w:trPr>
          <w:tblCellSpacing w:w="15" w:type="dxa"/>
        </w:trPr>
        <w:tc>
          <w:tcPr>
            <w:tcW w:w="0" w:type="auto"/>
            <w:vAlign w:val="center"/>
            <w:hideMark/>
          </w:tcPr>
          <w:p w14:paraId="0F2399D5" w14:textId="77777777" w:rsidR="009F3385" w:rsidRPr="009F3385" w:rsidRDefault="009F3385" w:rsidP="009F3385">
            <w:pPr>
              <w:rPr>
                <w:sz w:val="18"/>
                <w:szCs w:val="18"/>
              </w:rPr>
            </w:pPr>
            <w:r w:rsidRPr="009F3385">
              <w:rPr>
                <w:sz w:val="18"/>
                <w:szCs w:val="18"/>
              </w:rPr>
              <w:t>Acting ultra vires</w:t>
            </w:r>
          </w:p>
        </w:tc>
        <w:tc>
          <w:tcPr>
            <w:tcW w:w="0" w:type="auto"/>
            <w:vAlign w:val="center"/>
            <w:hideMark/>
          </w:tcPr>
          <w:p w14:paraId="63D1428A" w14:textId="77777777" w:rsidR="009F3385" w:rsidRPr="009F3385" w:rsidRDefault="009F3385" w:rsidP="009F3385">
            <w:pPr>
              <w:rPr>
                <w:sz w:val="18"/>
                <w:szCs w:val="18"/>
              </w:rPr>
            </w:pPr>
            <w:r w:rsidRPr="009F3385">
              <w:rPr>
                <w:sz w:val="18"/>
                <w:szCs w:val="18"/>
              </w:rPr>
              <w:t>(Agency law; s 99(10) protects third parties)</w:t>
            </w:r>
          </w:p>
        </w:tc>
        <w:tc>
          <w:tcPr>
            <w:tcW w:w="0" w:type="auto"/>
            <w:vAlign w:val="center"/>
            <w:hideMark/>
          </w:tcPr>
          <w:p w14:paraId="6DF290E1" w14:textId="77777777" w:rsidR="009F3385" w:rsidRPr="009F3385" w:rsidRDefault="009F3385" w:rsidP="009F3385">
            <w:pPr>
              <w:rPr>
                <w:sz w:val="18"/>
                <w:szCs w:val="18"/>
              </w:rPr>
            </w:pPr>
            <w:r w:rsidRPr="009F3385">
              <w:rPr>
                <w:sz w:val="18"/>
                <w:szCs w:val="18"/>
              </w:rPr>
              <w:t xml:space="preserve">Risk of personal exposure if acting outside powers </w:t>
            </w:r>
            <w:r w:rsidRPr="009F3385">
              <w:rPr>
                <w:b/>
                <w:bCs/>
                <w:sz w:val="18"/>
                <w:szCs w:val="18"/>
              </w:rPr>
              <w:t>and</w:t>
            </w:r>
            <w:r w:rsidRPr="009F3385">
              <w:rPr>
                <w:sz w:val="18"/>
                <w:szCs w:val="18"/>
              </w:rPr>
              <w:t xml:space="preserve"> not protected by good-faith third-party rule; mitigate via Court directions (s 99(5)).</w:t>
            </w:r>
          </w:p>
        </w:tc>
      </w:tr>
    </w:tbl>
    <w:p w14:paraId="41B4BEB2" w14:textId="77777777" w:rsidR="009F3385" w:rsidRPr="009F3385" w:rsidRDefault="00000000" w:rsidP="009F3385">
      <w:pPr>
        <w:rPr>
          <w:sz w:val="18"/>
          <w:szCs w:val="18"/>
        </w:rPr>
      </w:pPr>
      <w:r>
        <w:rPr>
          <w:sz w:val="18"/>
          <w:szCs w:val="18"/>
        </w:rPr>
        <w:pict w14:anchorId="78438C56">
          <v:rect id="_x0000_i1120" style="width:0;height:1.5pt" o:hralign="center" o:hrstd="t" o:hr="t" fillcolor="#a0a0a0" stroked="f"/>
        </w:pict>
      </w:r>
    </w:p>
    <w:p w14:paraId="4E0485AF" w14:textId="057371D6" w:rsidR="009F3385" w:rsidRPr="009F3385" w:rsidRDefault="009F3385" w:rsidP="009F3385">
      <w:pPr>
        <w:pStyle w:val="Heading4"/>
      </w:pPr>
      <w:r w:rsidRPr="009F3385">
        <w:lastRenderedPageBreak/>
        <w:t>APPROVAL OF JUDICIAL MANAGER’S PROPOSALS — s 107–108, 110 IRDA</w:t>
      </w:r>
    </w:p>
    <w:p w14:paraId="1E896E4E" w14:textId="5A8B3905" w:rsidR="009F3385" w:rsidRPr="009F3385" w:rsidRDefault="009F3385" w:rsidP="009F3385">
      <w:pPr>
        <w:pStyle w:val="Heading5"/>
      </w:pPr>
      <w:r w:rsidRPr="009F3385">
        <w:t>Timeline &amp; Mechanics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4"/>
        <w:gridCol w:w="1059"/>
        <w:gridCol w:w="2921"/>
        <w:gridCol w:w="3002"/>
      </w:tblGrid>
      <w:tr w:rsidR="009F3385" w:rsidRPr="009F3385" w14:paraId="071242CB" w14:textId="77777777" w:rsidTr="009F3385">
        <w:trPr>
          <w:tblHeader/>
          <w:tblCellSpacing w:w="15" w:type="dxa"/>
        </w:trPr>
        <w:tc>
          <w:tcPr>
            <w:tcW w:w="0" w:type="auto"/>
            <w:vAlign w:val="center"/>
            <w:hideMark/>
          </w:tcPr>
          <w:p w14:paraId="1959771C" w14:textId="77777777" w:rsidR="009F3385" w:rsidRPr="009F3385" w:rsidRDefault="009F3385" w:rsidP="009F3385">
            <w:pPr>
              <w:rPr>
                <w:b/>
                <w:bCs/>
                <w:sz w:val="18"/>
                <w:szCs w:val="18"/>
              </w:rPr>
            </w:pPr>
            <w:r w:rsidRPr="009F3385">
              <w:rPr>
                <w:b/>
                <w:bCs/>
                <w:sz w:val="18"/>
                <w:szCs w:val="18"/>
              </w:rPr>
              <w:t>Step</w:t>
            </w:r>
          </w:p>
        </w:tc>
        <w:tc>
          <w:tcPr>
            <w:tcW w:w="0" w:type="auto"/>
            <w:vAlign w:val="center"/>
            <w:hideMark/>
          </w:tcPr>
          <w:p w14:paraId="183B3FAC" w14:textId="77777777" w:rsidR="009F3385" w:rsidRPr="009F3385" w:rsidRDefault="009F3385" w:rsidP="009F3385">
            <w:pPr>
              <w:rPr>
                <w:b/>
                <w:bCs/>
                <w:sz w:val="18"/>
                <w:szCs w:val="18"/>
              </w:rPr>
            </w:pPr>
            <w:r w:rsidRPr="009F3385">
              <w:rPr>
                <w:b/>
                <w:bCs/>
                <w:sz w:val="18"/>
                <w:szCs w:val="18"/>
              </w:rPr>
              <w:t>Statutory Source</w:t>
            </w:r>
          </w:p>
        </w:tc>
        <w:tc>
          <w:tcPr>
            <w:tcW w:w="0" w:type="auto"/>
            <w:vAlign w:val="center"/>
            <w:hideMark/>
          </w:tcPr>
          <w:p w14:paraId="34065C70" w14:textId="77777777" w:rsidR="009F3385" w:rsidRPr="009F3385" w:rsidRDefault="009F3385" w:rsidP="009F3385">
            <w:pPr>
              <w:rPr>
                <w:b/>
                <w:bCs/>
                <w:sz w:val="18"/>
                <w:szCs w:val="18"/>
              </w:rPr>
            </w:pPr>
            <w:r w:rsidRPr="009F3385">
              <w:rPr>
                <w:b/>
                <w:bCs/>
                <w:sz w:val="18"/>
                <w:szCs w:val="18"/>
              </w:rPr>
              <w:t>Deadline / Threshold</w:t>
            </w:r>
          </w:p>
        </w:tc>
        <w:tc>
          <w:tcPr>
            <w:tcW w:w="0" w:type="auto"/>
            <w:vAlign w:val="center"/>
            <w:hideMark/>
          </w:tcPr>
          <w:p w14:paraId="7314FBF1" w14:textId="77777777" w:rsidR="009F3385" w:rsidRPr="009F3385" w:rsidRDefault="009F3385" w:rsidP="009F3385">
            <w:pPr>
              <w:rPr>
                <w:b/>
                <w:bCs/>
                <w:sz w:val="18"/>
                <w:szCs w:val="18"/>
              </w:rPr>
            </w:pPr>
            <w:r w:rsidRPr="009F3385">
              <w:rPr>
                <w:b/>
                <w:bCs/>
                <w:sz w:val="18"/>
                <w:szCs w:val="18"/>
              </w:rPr>
              <w:t>What to Watch</w:t>
            </w:r>
          </w:p>
        </w:tc>
      </w:tr>
      <w:tr w:rsidR="009F3385" w:rsidRPr="009F3385" w14:paraId="75F9ABDC" w14:textId="77777777" w:rsidTr="009F3385">
        <w:trPr>
          <w:tblCellSpacing w:w="15" w:type="dxa"/>
        </w:trPr>
        <w:tc>
          <w:tcPr>
            <w:tcW w:w="0" w:type="auto"/>
            <w:vAlign w:val="center"/>
            <w:hideMark/>
          </w:tcPr>
          <w:p w14:paraId="62990B22" w14:textId="77777777" w:rsidR="009F3385" w:rsidRPr="009F3385" w:rsidRDefault="009F3385" w:rsidP="009F3385">
            <w:pPr>
              <w:rPr>
                <w:sz w:val="18"/>
                <w:szCs w:val="18"/>
              </w:rPr>
            </w:pPr>
            <w:r w:rsidRPr="009F3385">
              <w:rPr>
                <w:sz w:val="18"/>
                <w:szCs w:val="18"/>
              </w:rPr>
              <w:t xml:space="preserve">Serve </w:t>
            </w:r>
            <w:r w:rsidRPr="009F3385">
              <w:rPr>
                <w:b/>
                <w:bCs/>
                <w:sz w:val="18"/>
                <w:szCs w:val="18"/>
              </w:rPr>
              <w:t>Statement of Proposals</w:t>
            </w:r>
            <w:r w:rsidRPr="009F3385">
              <w:rPr>
                <w:sz w:val="18"/>
                <w:szCs w:val="18"/>
              </w:rPr>
              <w:t xml:space="preserve"> (to ROC + all known creditors)</w:t>
            </w:r>
          </w:p>
        </w:tc>
        <w:tc>
          <w:tcPr>
            <w:tcW w:w="0" w:type="auto"/>
            <w:vAlign w:val="center"/>
            <w:hideMark/>
          </w:tcPr>
          <w:p w14:paraId="244D09B2" w14:textId="77777777" w:rsidR="009F3385" w:rsidRPr="009F3385" w:rsidRDefault="009F3385" w:rsidP="009F3385">
            <w:pPr>
              <w:rPr>
                <w:sz w:val="18"/>
                <w:szCs w:val="18"/>
              </w:rPr>
            </w:pPr>
            <w:r w:rsidRPr="009F3385">
              <w:rPr>
                <w:b/>
                <w:bCs/>
                <w:sz w:val="18"/>
                <w:szCs w:val="18"/>
              </w:rPr>
              <w:t>s 107(1)(a)</w:t>
            </w:r>
          </w:p>
        </w:tc>
        <w:tc>
          <w:tcPr>
            <w:tcW w:w="0" w:type="auto"/>
            <w:vAlign w:val="center"/>
            <w:hideMark/>
          </w:tcPr>
          <w:p w14:paraId="3A79AC2F" w14:textId="77777777" w:rsidR="009F3385" w:rsidRPr="009F3385" w:rsidRDefault="009F3385" w:rsidP="009F3385">
            <w:pPr>
              <w:rPr>
                <w:sz w:val="18"/>
                <w:szCs w:val="18"/>
              </w:rPr>
            </w:pPr>
            <w:r w:rsidRPr="009F3385">
              <w:rPr>
                <w:b/>
                <w:bCs/>
                <w:sz w:val="18"/>
                <w:szCs w:val="18"/>
              </w:rPr>
              <w:t>Within 90 days</w:t>
            </w:r>
            <w:r w:rsidRPr="009F3385">
              <w:rPr>
                <w:sz w:val="18"/>
                <w:szCs w:val="18"/>
              </w:rPr>
              <w:t xml:space="preserve"> of entry into JM</w:t>
            </w:r>
          </w:p>
        </w:tc>
        <w:tc>
          <w:tcPr>
            <w:tcW w:w="0" w:type="auto"/>
            <w:vAlign w:val="center"/>
            <w:hideMark/>
          </w:tcPr>
          <w:p w14:paraId="68CF5B97" w14:textId="77777777" w:rsidR="009F3385" w:rsidRPr="009F3385" w:rsidRDefault="009F3385" w:rsidP="009F3385">
            <w:pPr>
              <w:rPr>
                <w:sz w:val="18"/>
                <w:szCs w:val="18"/>
              </w:rPr>
            </w:pPr>
            <w:r w:rsidRPr="009F3385">
              <w:rPr>
                <w:sz w:val="18"/>
                <w:szCs w:val="18"/>
              </w:rPr>
              <w:t xml:space="preserve">Must map to </w:t>
            </w:r>
            <w:r w:rsidRPr="009F3385">
              <w:rPr>
                <w:b/>
                <w:bCs/>
                <w:sz w:val="18"/>
                <w:szCs w:val="18"/>
              </w:rPr>
              <w:t>s 89(1)</w:t>
            </w:r>
            <w:r w:rsidRPr="009F3385">
              <w:rPr>
                <w:sz w:val="18"/>
                <w:szCs w:val="18"/>
              </w:rPr>
              <w:t xml:space="preserve"> purposes; be concrete (cashflow, milestones, asset plan).</w:t>
            </w:r>
          </w:p>
        </w:tc>
      </w:tr>
      <w:tr w:rsidR="009F3385" w:rsidRPr="009F3385" w14:paraId="1C3AF48A" w14:textId="77777777" w:rsidTr="009F3385">
        <w:trPr>
          <w:tblCellSpacing w:w="15" w:type="dxa"/>
        </w:trPr>
        <w:tc>
          <w:tcPr>
            <w:tcW w:w="0" w:type="auto"/>
            <w:vAlign w:val="center"/>
            <w:hideMark/>
          </w:tcPr>
          <w:p w14:paraId="0643085E" w14:textId="77777777" w:rsidR="009F3385" w:rsidRPr="009F3385" w:rsidRDefault="009F3385" w:rsidP="009F3385">
            <w:pPr>
              <w:rPr>
                <w:sz w:val="18"/>
                <w:szCs w:val="18"/>
              </w:rPr>
            </w:pPr>
            <w:r w:rsidRPr="009F3385">
              <w:rPr>
                <w:sz w:val="18"/>
                <w:szCs w:val="18"/>
              </w:rPr>
              <w:t xml:space="preserve">Convene </w:t>
            </w:r>
            <w:r w:rsidRPr="009F3385">
              <w:rPr>
                <w:b/>
                <w:bCs/>
                <w:sz w:val="18"/>
                <w:szCs w:val="18"/>
              </w:rPr>
              <w:t>creditors’ meeting</w:t>
            </w:r>
          </w:p>
        </w:tc>
        <w:tc>
          <w:tcPr>
            <w:tcW w:w="0" w:type="auto"/>
            <w:vAlign w:val="center"/>
            <w:hideMark/>
          </w:tcPr>
          <w:p w14:paraId="54A4B1EC" w14:textId="77777777" w:rsidR="009F3385" w:rsidRPr="009F3385" w:rsidRDefault="009F3385" w:rsidP="009F3385">
            <w:pPr>
              <w:rPr>
                <w:sz w:val="18"/>
                <w:szCs w:val="18"/>
              </w:rPr>
            </w:pPr>
            <w:r w:rsidRPr="009F3385">
              <w:rPr>
                <w:b/>
                <w:bCs/>
                <w:sz w:val="18"/>
                <w:szCs w:val="18"/>
              </w:rPr>
              <w:t>s 107(1)(b)</w:t>
            </w:r>
            <w:r w:rsidRPr="009F3385">
              <w:rPr>
                <w:sz w:val="18"/>
                <w:szCs w:val="18"/>
              </w:rPr>
              <w:t xml:space="preserve">, </w:t>
            </w:r>
            <w:r w:rsidRPr="009F3385">
              <w:rPr>
                <w:b/>
                <w:bCs/>
                <w:sz w:val="18"/>
                <w:szCs w:val="18"/>
              </w:rPr>
              <w:t>s 108(1)</w:t>
            </w:r>
          </w:p>
        </w:tc>
        <w:tc>
          <w:tcPr>
            <w:tcW w:w="0" w:type="auto"/>
            <w:vAlign w:val="center"/>
            <w:hideMark/>
          </w:tcPr>
          <w:p w14:paraId="4D4A9847" w14:textId="77777777" w:rsidR="009F3385" w:rsidRPr="009F3385" w:rsidRDefault="009F3385" w:rsidP="009F3385">
            <w:pPr>
              <w:rPr>
                <w:sz w:val="18"/>
                <w:szCs w:val="18"/>
              </w:rPr>
            </w:pPr>
            <w:r w:rsidRPr="009F3385">
              <w:rPr>
                <w:b/>
                <w:bCs/>
                <w:sz w:val="18"/>
                <w:szCs w:val="18"/>
              </w:rPr>
              <w:t>≥14 days’ notice</w:t>
            </w:r>
          </w:p>
        </w:tc>
        <w:tc>
          <w:tcPr>
            <w:tcW w:w="0" w:type="auto"/>
            <w:vAlign w:val="center"/>
            <w:hideMark/>
          </w:tcPr>
          <w:p w14:paraId="41C0CB10" w14:textId="77777777" w:rsidR="009F3385" w:rsidRPr="009F3385" w:rsidRDefault="009F3385" w:rsidP="009F3385">
            <w:pPr>
              <w:rPr>
                <w:sz w:val="18"/>
                <w:szCs w:val="18"/>
              </w:rPr>
            </w:pPr>
            <w:r w:rsidRPr="009F3385">
              <w:rPr>
                <w:sz w:val="18"/>
                <w:szCs w:val="18"/>
              </w:rPr>
              <w:t>Notice content + service proof = common attack points.</w:t>
            </w:r>
          </w:p>
        </w:tc>
      </w:tr>
      <w:tr w:rsidR="009F3385" w:rsidRPr="009F3385" w14:paraId="2191113E" w14:textId="77777777" w:rsidTr="009F3385">
        <w:trPr>
          <w:tblCellSpacing w:w="15" w:type="dxa"/>
        </w:trPr>
        <w:tc>
          <w:tcPr>
            <w:tcW w:w="0" w:type="auto"/>
            <w:vAlign w:val="center"/>
            <w:hideMark/>
          </w:tcPr>
          <w:p w14:paraId="1CC40FCD" w14:textId="77777777" w:rsidR="009F3385" w:rsidRPr="009F3385" w:rsidRDefault="009F3385" w:rsidP="009F3385">
            <w:pPr>
              <w:rPr>
                <w:sz w:val="18"/>
                <w:szCs w:val="18"/>
              </w:rPr>
            </w:pPr>
            <w:r w:rsidRPr="009F3385">
              <w:rPr>
                <w:sz w:val="18"/>
                <w:szCs w:val="18"/>
              </w:rPr>
              <w:t>Extend proposal deadline</w:t>
            </w:r>
          </w:p>
        </w:tc>
        <w:tc>
          <w:tcPr>
            <w:tcW w:w="0" w:type="auto"/>
            <w:vAlign w:val="center"/>
            <w:hideMark/>
          </w:tcPr>
          <w:p w14:paraId="289EF1C2" w14:textId="77777777" w:rsidR="009F3385" w:rsidRPr="009F3385" w:rsidRDefault="009F3385" w:rsidP="009F3385">
            <w:pPr>
              <w:rPr>
                <w:sz w:val="18"/>
                <w:szCs w:val="18"/>
              </w:rPr>
            </w:pPr>
            <w:r w:rsidRPr="009F3385">
              <w:rPr>
                <w:b/>
                <w:bCs/>
                <w:sz w:val="18"/>
                <w:szCs w:val="18"/>
              </w:rPr>
              <w:t>s 107(3)</w:t>
            </w:r>
          </w:p>
        </w:tc>
        <w:tc>
          <w:tcPr>
            <w:tcW w:w="0" w:type="auto"/>
            <w:vAlign w:val="center"/>
            <w:hideMark/>
          </w:tcPr>
          <w:p w14:paraId="74AD617C" w14:textId="77777777" w:rsidR="009F3385" w:rsidRPr="009F3385" w:rsidRDefault="009F3385" w:rsidP="009F3385">
            <w:pPr>
              <w:rPr>
                <w:sz w:val="18"/>
                <w:szCs w:val="18"/>
              </w:rPr>
            </w:pPr>
            <w:r w:rsidRPr="009F3385">
              <w:rPr>
                <w:sz w:val="18"/>
                <w:szCs w:val="18"/>
              </w:rPr>
              <w:t xml:space="preserve">(i) </w:t>
            </w:r>
            <w:r w:rsidRPr="009F3385">
              <w:rPr>
                <w:b/>
                <w:bCs/>
                <w:sz w:val="18"/>
                <w:szCs w:val="18"/>
              </w:rPr>
              <w:t>Court</w:t>
            </w:r>
            <w:r w:rsidRPr="009F3385">
              <w:rPr>
                <w:sz w:val="18"/>
                <w:szCs w:val="18"/>
              </w:rPr>
              <w:t xml:space="preserve"> application; or (ii) </w:t>
            </w:r>
            <w:r w:rsidRPr="009F3385">
              <w:rPr>
                <w:b/>
                <w:bCs/>
                <w:sz w:val="18"/>
                <w:szCs w:val="18"/>
              </w:rPr>
              <w:t>once</w:t>
            </w:r>
            <w:r w:rsidRPr="009F3385">
              <w:rPr>
                <w:sz w:val="18"/>
                <w:szCs w:val="18"/>
              </w:rPr>
              <w:t xml:space="preserve"> by majority in number &amp; value (in writing/meeting)</w:t>
            </w:r>
          </w:p>
        </w:tc>
        <w:tc>
          <w:tcPr>
            <w:tcW w:w="0" w:type="auto"/>
            <w:vAlign w:val="center"/>
            <w:hideMark/>
          </w:tcPr>
          <w:p w14:paraId="3A81D339" w14:textId="77777777" w:rsidR="009F3385" w:rsidRPr="009F3385" w:rsidRDefault="009F3385" w:rsidP="009F3385">
            <w:pPr>
              <w:rPr>
                <w:sz w:val="18"/>
                <w:szCs w:val="18"/>
              </w:rPr>
            </w:pPr>
            <w:r w:rsidRPr="009F3385">
              <w:rPr>
                <w:b/>
                <w:bCs/>
                <w:sz w:val="18"/>
                <w:szCs w:val="18"/>
              </w:rPr>
              <w:t>s 107(4)</w:t>
            </w:r>
            <w:r w:rsidRPr="009F3385">
              <w:rPr>
                <w:sz w:val="18"/>
                <w:szCs w:val="18"/>
              </w:rPr>
              <w:t xml:space="preserve">: creditor-granted extension ≤ </w:t>
            </w:r>
            <w:r w:rsidRPr="009F3385">
              <w:rPr>
                <w:b/>
                <w:bCs/>
                <w:sz w:val="18"/>
                <w:szCs w:val="18"/>
              </w:rPr>
              <w:t>60 days</w:t>
            </w:r>
            <w:r w:rsidRPr="009F3385">
              <w:rPr>
                <w:sz w:val="18"/>
                <w:szCs w:val="18"/>
              </w:rPr>
              <w:t xml:space="preserve">, only before expiry, and only if Court has </w:t>
            </w:r>
            <w:r w:rsidRPr="009F3385">
              <w:rPr>
                <w:b/>
                <w:bCs/>
                <w:sz w:val="18"/>
                <w:szCs w:val="18"/>
              </w:rPr>
              <w:t>not</w:t>
            </w:r>
            <w:r w:rsidRPr="009F3385">
              <w:rPr>
                <w:sz w:val="18"/>
                <w:szCs w:val="18"/>
              </w:rPr>
              <w:t xml:space="preserve"> extended.</w:t>
            </w:r>
          </w:p>
        </w:tc>
      </w:tr>
      <w:tr w:rsidR="009F3385" w:rsidRPr="009F3385" w14:paraId="58A25281" w14:textId="77777777" w:rsidTr="009F3385">
        <w:trPr>
          <w:tblCellSpacing w:w="15" w:type="dxa"/>
        </w:trPr>
        <w:tc>
          <w:tcPr>
            <w:tcW w:w="0" w:type="auto"/>
            <w:vAlign w:val="center"/>
            <w:hideMark/>
          </w:tcPr>
          <w:p w14:paraId="554F41B4" w14:textId="77777777" w:rsidR="009F3385" w:rsidRPr="009F3385" w:rsidRDefault="009F3385" w:rsidP="009F3385">
            <w:pPr>
              <w:rPr>
                <w:sz w:val="18"/>
                <w:szCs w:val="18"/>
              </w:rPr>
            </w:pPr>
            <w:r w:rsidRPr="009F3385">
              <w:rPr>
                <w:sz w:val="18"/>
                <w:szCs w:val="18"/>
              </w:rPr>
              <w:t>Voting threshold</w:t>
            </w:r>
          </w:p>
        </w:tc>
        <w:tc>
          <w:tcPr>
            <w:tcW w:w="0" w:type="auto"/>
            <w:vAlign w:val="center"/>
            <w:hideMark/>
          </w:tcPr>
          <w:p w14:paraId="5C98697C" w14:textId="77777777" w:rsidR="009F3385" w:rsidRPr="009F3385" w:rsidRDefault="009F3385" w:rsidP="009F3385">
            <w:pPr>
              <w:rPr>
                <w:sz w:val="18"/>
                <w:szCs w:val="18"/>
              </w:rPr>
            </w:pPr>
            <w:r w:rsidRPr="009F3385">
              <w:rPr>
                <w:b/>
                <w:bCs/>
                <w:sz w:val="18"/>
                <w:szCs w:val="18"/>
              </w:rPr>
              <w:t>s 108(3)</w:t>
            </w:r>
          </w:p>
        </w:tc>
        <w:tc>
          <w:tcPr>
            <w:tcW w:w="0" w:type="auto"/>
            <w:vAlign w:val="center"/>
            <w:hideMark/>
          </w:tcPr>
          <w:p w14:paraId="5E13A4BE" w14:textId="77777777" w:rsidR="009F3385" w:rsidRPr="009F3385" w:rsidRDefault="009F3385" w:rsidP="009F3385">
            <w:pPr>
              <w:rPr>
                <w:sz w:val="18"/>
                <w:szCs w:val="18"/>
              </w:rPr>
            </w:pPr>
            <w:r w:rsidRPr="009F3385">
              <w:rPr>
                <w:b/>
                <w:bCs/>
                <w:sz w:val="18"/>
                <w:szCs w:val="18"/>
              </w:rPr>
              <w:t>Majority in number &amp; value</w:t>
            </w:r>
            <w:r w:rsidRPr="009F3385">
              <w:rPr>
                <w:sz w:val="18"/>
                <w:szCs w:val="18"/>
              </w:rPr>
              <w:t xml:space="preserve"> of creditors </w:t>
            </w:r>
            <w:r w:rsidRPr="009F3385">
              <w:rPr>
                <w:b/>
                <w:bCs/>
                <w:sz w:val="18"/>
                <w:szCs w:val="18"/>
              </w:rPr>
              <w:t>present &amp; voting</w:t>
            </w:r>
            <w:r w:rsidRPr="009F3385">
              <w:rPr>
                <w:sz w:val="18"/>
                <w:szCs w:val="18"/>
              </w:rPr>
              <w:t xml:space="preserve"> (whose claims </w:t>
            </w:r>
            <w:r w:rsidRPr="009F3385">
              <w:rPr>
                <w:b/>
                <w:bCs/>
                <w:sz w:val="18"/>
                <w:szCs w:val="18"/>
              </w:rPr>
              <w:t>accepted</w:t>
            </w:r>
            <w:r w:rsidRPr="009F3385">
              <w:rPr>
                <w:sz w:val="18"/>
                <w:szCs w:val="18"/>
              </w:rPr>
              <w:t xml:space="preserve"> by JM)</w:t>
            </w:r>
          </w:p>
        </w:tc>
        <w:tc>
          <w:tcPr>
            <w:tcW w:w="0" w:type="auto"/>
            <w:vAlign w:val="center"/>
            <w:hideMark/>
          </w:tcPr>
          <w:p w14:paraId="32A4000A" w14:textId="77777777" w:rsidR="009F3385" w:rsidRPr="009F3385" w:rsidRDefault="009F3385" w:rsidP="009F3385">
            <w:pPr>
              <w:rPr>
                <w:sz w:val="18"/>
                <w:szCs w:val="18"/>
              </w:rPr>
            </w:pPr>
            <w:r w:rsidRPr="009F3385">
              <w:rPr>
                <w:sz w:val="18"/>
                <w:szCs w:val="18"/>
              </w:rPr>
              <w:t xml:space="preserve">JM must </w:t>
            </w:r>
            <w:r w:rsidRPr="009F3385">
              <w:rPr>
                <w:b/>
                <w:bCs/>
                <w:sz w:val="18"/>
                <w:szCs w:val="18"/>
              </w:rPr>
              <w:t>consent</w:t>
            </w:r>
            <w:r w:rsidRPr="009F3385">
              <w:rPr>
                <w:sz w:val="18"/>
                <w:szCs w:val="18"/>
              </w:rPr>
              <w:t xml:space="preserve"> to each modification.</w:t>
            </w:r>
          </w:p>
        </w:tc>
      </w:tr>
      <w:tr w:rsidR="009F3385" w:rsidRPr="009F3385" w14:paraId="617557B9" w14:textId="77777777" w:rsidTr="009F3385">
        <w:trPr>
          <w:tblCellSpacing w:w="15" w:type="dxa"/>
        </w:trPr>
        <w:tc>
          <w:tcPr>
            <w:tcW w:w="0" w:type="auto"/>
            <w:vAlign w:val="center"/>
            <w:hideMark/>
          </w:tcPr>
          <w:p w14:paraId="6643F4A7" w14:textId="77777777" w:rsidR="009F3385" w:rsidRPr="009F3385" w:rsidRDefault="009F3385" w:rsidP="009F3385">
            <w:pPr>
              <w:rPr>
                <w:sz w:val="18"/>
                <w:szCs w:val="18"/>
              </w:rPr>
            </w:pPr>
            <w:r w:rsidRPr="009F3385">
              <w:rPr>
                <w:sz w:val="18"/>
                <w:szCs w:val="18"/>
              </w:rPr>
              <w:t>Report result to Court &amp; notify ROC</w:t>
            </w:r>
          </w:p>
        </w:tc>
        <w:tc>
          <w:tcPr>
            <w:tcW w:w="0" w:type="auto"/>
            <w:vAlign w:val="center"/>
            <w:hideMark/>
          </w:tcPr>
          <w:p w14:paraId="580DAA0B" w14:textId="77777777" w:rsidR="009F3385" w:rsidRPr="009F3385" w:rsidRDefault="009F3385" w:rsidP="009F3385">
            <w:pPr>
              <w:rPr>
                <w:sz w:val="18"/>
                <w:szCs w:val="18"/>
              </w:rPr>
            </w:pPr>
            <w:r w:rsidRPr="009F3385">
              <w:rPr>
                <w:b/>
                <w:bCs/>
                <w:sz w:val="18"/>
                <w:szCs w:val="18"/>
              </w:rPr>
              <w:t>s 108(4)</w:t>
            </w:r>
          </w:p>
        </w:tc>
        <w:tc>
          <w:tcPr>
            <w:tcW w:w="0" w:type="auto"/>
            <w:vAlign w:val="center"/>
            <w:hideMark/>
          </w:tcPr>
          <w:p w14:paraId="1F41601C" w14:textId="77777777" w:rsidR="009F3385" w:rsidRPr="009F3385" w:rsidRDefault="009F3385" w:rsidP="009F3385">
            <w:pPr>
              <w:rPr>
                <w:sz w:val="18"/>
                <w:szCs w:val="18"/>
              </w:rPr>
            </w:pPr>
            <w:r w:rsidRPr="009F3385">
              <w:rPr>
                <w:b/>
                <w:bCs/>
                <w:sz w:val="18"/>
                <w:szCs w:val="18"/>
              </w:rPr>
              <w:t>After meeting</w:t>
            </w:r>
          </w:p>
        </w:tc>
        <w:tc>
          <w:tcPr>
            <w:tcW w:w="0" w:type="auto"/>
            <w:vAlign w:val="center"/>
            <w:hideMark/>
          </w:tcPr>
          <w:p w14:paraId="2A10CC2B" w14:textId="77777777" w:rsidR="009F3385" w:rsidRPr="009F3385" w:rsidRDefault="009F3385" w:rsidP="009F3385">
            <w:pPr>
              <w:rPr>
                <w:sz w:val="18"/>
                <w:szCs w:val="18"/>
              </w:rPr>
            </w:pPr>
            <w:r w:rsidRPr="009F3385">
              <w:rPr>
                <w:sz w:val="18"/>
                <w:szCs w:val="18"/>
              </w:rPr>
              <w:t>File promptly; this book-ends the meeting process.</w:t>
            </w:r>
          </w:p>
        </w:tc>
      </w:tr>
    </w:tbl>
    <w:p w14:paraId="6DB346B2" w14:textId="59AE2C47" w:rsidR="009F3385" w:rsidRPr="009F3385" w:rsidRDefault="009F3385" w:rsidP="009F3385">
      <w:pPr>
        <w:pStyle w:val="Heading5"/>
      </w:pPr>
      <w:r w:rsidRPr="009F3385">
        <w:t>If Proposals Approved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2"/>
        <w:gridCol w:w="1372"/>
        <w:gridCol w:w="4412"/>
      </w:tblGrid>
      <w:tr w:rsidR="009F3385" w:rsidRPr="009F3385" w14:paraId="219EECCA" w14:textId="77777777" w:rsidTr="009F3385">
        <w:trPr>
          <w:tblHeader/>
          <w:tblCellSpacing w:w="15" w:type="dxa"/>
        </w:trPr>
        <w:tc>
          <w:tcPr>
            <w:tcW w:w="0" w:type="auto"/>
            <w:vAlign w:val="center"/>
            <w:hideMark/>
          </w:tcPr>
          <w:p w14:paraId="11AC097C" w14:textId="77777777" w:rsidR="009F3385" w:rsidRPr="009F3385" w:rsidRDefault="009F3385" w:rsidP="009F3385">
            <w:pPr>
              <w:rPr>
                <w:b/>
                <w:bCs/>
                <w:sz w:val="18"/>
                <w:szCs w:val="18"/>
              </w:rPr>
            </w:pPr>
            <w:r w:rsidRPr="009F3385">
              <w:rPr>
                <w:b/>
                <w:bCs/>
                <w:sz w:val="18"/>
                <w:szCs w:val="18"/>
              </w:rPr>
              <w:t>Effect</w:t>
            </w:r>
          </w:p>
        </w:tc>
        <w:tc>
          <w:tcPr>
            <w:tcW w:w="0" w:type="auto"/>
            <w:vAlign w:val="center"/>
            <w:hideMark/>
          </w:tcPr>
          <w:p w14:paraId="0FF4A667" w14:textId="77777777" w:rsidR="009F3385" w:rsidRPr="009F3385" w:rsidRDefault="009F3385" w:rsidP="009F3385">
            <w:pPr>
              <w:rPr>
                <w:b/>
                <w:bCs/>
                <w:sz w:val="18"/>
                <w:szCs w:val="18"/>
              </w:rPr>
            </w:pPr>
            <w:r w:rsidRPr="009F3385">
              <w:rPr>
                <w:b/>
                <w:bCs/>
                <w:sz w:val="18"/>
                <w:szCs w:val="18"/>
              </w:rPr>
              <w:t>Statutory Source</w:t>
            </w:r>
          </w:p>
        </w:tc>
        <w:tc>
          <w:tcPr>
            <w:tcW w:w="0" w:type="auto"/>
            <w:vAlign w:val="center"/>
            <w:hideMark/>
          </w:tcPr>
          <w:p w14:paraId="37A0746B" w14:textId="77777777" w:rsidR="009F3385" w:rsidRPr="009F3385" w:rsidRDefault="009F3385" w:rsidP="009F3385">
            <w:pPr>
              <w:rPr>
                <w:b/>
                <w:bCs/>
                <w:sz w:val="18"/>
                <w:szCs w:val="18"/>
              </w:rPr>
            </w:pPr>
            <w:r w:rsidRPr="009F3385">
              <w:rPr>
                <w:b/>
                <w:bCs/>
                <w:sz w:val="18"/>
                <w:szCs w:val="18"/>
              </w:rPr>
              <w:t>Notes</w:t>
            </w:r>
          </w:p>
        </w:tc>
      </w:tr>
      <w:tr w:rsidR="009F3385" w:rsidRPr="009F3385" w14:paraId="5B38ED9C" w14:textId="77777777" w:rsidTr="009F3385">
        <w:trPr>
          <w:tblCellSpacing w:w="15" w:type="dxa"/>
        </w:trPr>
        <w:tc>
          <w:tcPr>
            <w:tcW w:w="0" w:type="auto"/>
            <w:vAlign w:val="center"/>
            <w:hideMark/>
          </w:tcPr>
          <w:p w14:paraId="68EEB289" w14:textId="77777777" w:rsidR="009F3385" w:rsidRPr="009F3385" w:rsidRDefault="009F3385" w:rsidP="009F3385">
            <w:pPr>
              <w:rPr>
                <w:sz w:val="18"/>
                <w:szCs w:val="18"/>
              </w:rPr>
            </w:pPr>
            <w:r w:rsidRPr="009F3385">
              <w:rPr>
                <w:sz w:val="18"/>
                <w:szCs w:val="18"/>
              </w:rPr>
              <w:t xml:space="preserve">JM must run company </w:t>
            </w:r>
            <w:r w:rsidRPr="009F3385">
              <w:rPr>
                <w:b/>
                <w:bCs/>
                <w:sz w:val="18"/>
                <w:szCs w:val="18"/>
              </w:rPr>
              <w:t>in accordance with approved proposals</w:t>
            </w:r>
          </w:p>
        </w:tc>
        <w:tc>
          <w:tcPr>
            <w:tcW w:w="0" w:type="auto"/>
            <w:vAlign w:val="center"/>
            <w:hideMark/>
          </w:tcPr>
          <w:p w14:paraId="2844119B" w14:textId="77777777" w:rsidR="009F3385" w:rsidRPr="009F3385" w:rsidRDefault="009F3385" w:rsidP="009F3385">
            <w:pPr>
              <w:rPr>
                <w:sz w:val="18"/>
                <w:szCs w:val="18"/>
              </w:rPr>
            </w:pPr>
            <w:r w:rsidRPr="009F3385">
              <w:rPr>
                <w:b/>
                <w:bCs/>
                <w:sz w:val="18"/>
                <w:szCs w:val="18"/>
              </w:rPr>
              <w:t>s 110</w:t>
            </w:r>
            <w:r w:rsidRPr="009F3385">
              <w:rPr>
                <w:sz w:val="18"/>
                <w:szCs w:val="18"/>
              </w:rPr>
              <w:t xml:space="preserve">, subject to </w:t>
            </w:r>
            <w:r w:rsidRPr="009F3385">
              <w:rPr>
                <w:b/>
                <w:bCs/>
                <w:sz w:val="18"/>
                <w:szCs w:val="18"/>
              </w:rPr>
              <w:t>s 115</w:t>
            </w:r>
          </w:p>
        </w:tc>
        <w:tc>
          <w:tcPr>
            <w:tcW w:w="0" w:type="auto"/>
            <w:vAlign w:val="center"/>
            <w:hideMark/>
          </w:tcPr>
          <w:p w14:paraId="566426FF" w14:textId="77777777" w:rsidR="009F3385" w:rsidRPr="009F3385" w:rsidRDefault="009F3385" w:rsidP="009F3385">
            <w:pPr>
              <w:rPr>
                <w:sz w:val="18"/>
                <w:szCs w:val="18"/>
              </w:rPr>
            </w:pPr>
            <w:r w:rsidRPr="009F3385">
              <w:rPr>
                <w:sz w:val="18"/>
                <w:szCs w:val="18"/>
              </w:rPr>
              <w:t xml:space="preserve">Deviations → exposure under </w:t>
            </w:r>
            <w:r w:rsidRPr="009F3385">
              <w:rPr>
                <w:b/>
                <w:bCs/>
                <w:sz w:val="18"/>
                <w:szCs w:val="18"/>
              </w:rPr>
              <w:t>s 115</w:t>
            </w:r>
            <w:r w:rsidRPr="009F3385">
              <w:rPr>
                <w:sz w:val="18"/>
                <w:szCs w:val="18"/>
              </w:rPr>
              <w:t xml:space="preserve"> (unfair prejudice). Keep a change-control trail for revisions.</w:t>
            </w:r>
          </w:p>
        </w:tc>
      </w:tr>
    </w:tbl>
    <w:p w14:paraId="320065DF" w14:textId="77777777" w:rsidR="009F3385" w:rsidRPr="009F3385" w:rsidRDefault="009F3385" w:rsidP="009F3385">
      <w:pPr>
        <w:rPr>
          <w:b/>
          <w:bCs/>
          <w:sz w:val="18"/>
          <w:szCs w:val="18"/>
        </w:rPr>
      </w:pPr>
      <w:r w:rsidRPr="009F3385">
        <w:rPr>
          <w:rFonts w:ascii="Segoe UI Emoji" w:hAnsi="Segoe UI Emoji" w:cs="Segoe UI Emoji"/>
          <w:b/>
          <w:bCs/>
          <w:sz w:val="18"/>
          <w:szCs w:val="18"/>
        </w:rPr>
        <w:t>❌</w:t>
      </w:r>
      <w:r w:rsidRPr="009F3385">
        <w:rPr>
          <w:b/>
          <w:bCs/>
          <w:sz w:val="18"/>
          <w:szCs w:val="18"/>
        </w:rPr>
        <w:t xml:space="preserve"> If Proposals Not Approved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74"/>
        <w:gridCol w:w="1367"/>
        <w:gridCol w:w="3675"/>
      </w:tblGrid>
      <w:tr w:rsidR="009F3385" w:rsidRPr="009F3385" w14:paraId="66004F0D" w14:textId="77777777" w:rsidTr="009F3385">
        <w:trPr>
          <w:tblHeader/>
          <w:tblCellSpacing w:w="15" w:type="dxa"/>
        </w:trPr>
        <w:tc>
          <w:tcPr>
            <w:tcW w:w="0" w:type="auto"/>
            <w:vAlign w:val="center"/>
            <w:hideMark/>
          </w:tcPr>
          <w:p w14:paraId="5450DA93" w14:textId="77777777" w:rsidR="009F3385" w:rsidRPr="009F3385" w:rsidRDefault="009F3385" w:rsidP="009F3385">
            <w:pPr>
              <w:rPr>
                <w:b/>
                <w:bCs/>
                <w:sz w:val="18"/>
                <w:szCs w:val="18"/>
              </w:rPr>
            </w:pPr>
            <w:r w:rsidRPr="009F3385">
              <w:rPr>
                <w:b/>
                <w:bCs/>
                <w:sz w:val="18"/>
                <w:szCs w:val="18"/>
              </w:rPr>
              <w:t>Court’s Options</w:t>
            </w:r>
          </w:p>
        </w:tc>
        <w:tc>
          <w:tcPr>
            <w:tcW w:w="0" w:type="auto"/>
            <w:vAlign w:val="center"/>
            <w:hideMark/>
          </w:tcPr>
          <w:p w14:paraId="3CDE2CF1" w14:textId="77777777" w:rsidR="009F3385" w:rsidRPr="009F3385" w:rsidRDefault="009F3385" w:rsidP="009F3385">
            <w:pPr>
              <w:rPr>
                <w:b/>
                <w:bCs/>
                <w:sz w:val="18"/>
                <w:szCs w:val="18"/>
              </w:rPr>
            </w:pPr>
            <w:r w:rsidRPr="009F3385">
              <w:rPr>
                <w:b/>
                <w:bCs/>
                <w:sz w:val="18"/>
                <w:szCs w:val="18"/>
              </w:rPr>
              <w:t>Statutory Source</w:t>
            </w:r>
          </w:p>
        </w:tc>
        <w:tc>
          <w:tcPr>
            <w:tcW w:w="0" w:type="auto"/>
            <w:vAlign w:val="center"/>
            <w:hideMark/>
          </w:tcPr>
          <w:p w14:paraId="326EF6D6" w14:textId="77777777" w:rsidR="009F3385" w:rsidRPr="009F3385" w:rsidRDefault="009F3385" w:rsidP="009F3385">
            <w:pPr>
              <w:rPr>
                <w:b/>
                <w:bCs/>
                <w:sz w:val="18"/>
                <w:szCs w:val="18"/>
              </w:rPr>
            </w:pPr>
            <w:r w:rsidRPr="009F3385">
              <w:rPr>
                <w:b/>
                <w:bCs/>
                <w:sz w:val="18"/>
                <w:szCs w:val="18"/>
              </w:rPr>
              <w:t>Practical Use</w:t>
            </w:r>
          </w:p>
        </w:tc>
      </w:tr>
      <w:tr w:rsidR="009F3385" w:rsidRPr="009F3385" w14:paraId="5D28BE47" w14:textId="77777777" w:rsidTr="009F3385">
        <w:trPr>
          <w:tblCellSpacing w:w="15" w:type="dxa"/>
        </w:trPr>
        <w:tc>
          <w:tcPr>
            <w:tcW w:w="0" w:type="auto"/>
            <w:vAlign w:val="center"/>
            <w:hideMark/>
          </w:tcPr>
          <w:p w14:paraId="34E5815C" w14:textId="77777777" w:rsidR="009F3385" w:rsidRPr="009F3385" w:rsidRDefault="009F3385" w:rsidP="009F3385">
            <w:pPr>
              <w:rPr>
                <w:sz w:val="18"/>
                <w:szCs w:val="18"/>
              </w:rPr>
            </w:pPr>
            <w:r w:rsidRPr="009F3385">
              <w:rPr>
                <w:sz w:val="18"/>
                <w:szCs w:val="18"/>
              </w:rPr>
              <w:t>Discharge company from JM (plus consequential orders)</w:t>
            </w:r>
          </w:p>
        </w:tc>
        <w:tc>
          <w:tcPr>
            <w:tcW w:w="0" w:type="auto"/>
            <w:vAlign w:val="center"/>
            <w:hideMark/>
          </w:tcPr>
          <w:p w14:paraId="63A085E1" w14:textId="77777777" w:rsidR="009F3385" w:rsidRPr="009F3385" w:rsidRDefault="009F3385" w:rsidP="009F3385">
            <w:pPr>
              <w:rPr>
                <w:sz w:val="18"/>
                <w:szCs w:val="18"/>
              </w:rPr>
            </w:pPr>
            <w:r w:rsidRPr="009F3385">
              <w:rPr>
                <w:b/>
                <w:bCs/>
                <w:sz w:val="18"/>
                <w:szCs w:val="18"/>
              </w:rPr>
              <w:t>s 108(5)(a)</w:t>
            </w:r>
          </w:p>
        </w:tc>
        <w:tc>
          <w:tcPr>
            <w:tcW w:w="0" w:type="auto"/>
            <w:vAlign w:val="center"/>
            <w:hideMark/>
          </w:tcPr>
          <w:p w14:paraId="203CF251" w14:textId="77777777" w:rsidR="009F3385" w:rsidRPr="009F3385" w:rsidRDefault="009F3385" w:rsidP="009F3385">
            <w:pPr>
              <w:rPr>
                <w:sz w:val="18"/>
                <w:szCs w:val="18"/>
              </w:rPr>
            </w:pPr>
            <w:r w:rsidRPr="009F3385">
              <w:rPr>
                <w:sz w:val="18"/>
                <w:szCs w:val="18"/>
              </w:rPr>
              <w:t>Often triggers shift to CWU / other pathway.</w:t>
            </w:r>
          </w:p>
        </w:tc>
      </w:tr>
      <w:tr w:rsidR="009F3385" w:rsidRPr="009F3385" w14:paraId="649F0A30" w14:textId="77777777" w:rsidTr="009F3385">
        <w:trPr>
          <w:tblCellSpacing w:w="15" w:type="dxa"/>
        </w:trPr>
        <w:tc>
          <w:tcPr>
            <w:tcW w:w="0" w:type="auto"/>
            <w:vAlign w:val="center"/>
            <w:hideMark/>
          </w:tcPr>
          <w:p w14:paraId="7F18941D" w14:textId="77777777" w:rsidR="009F3385" w:rsidRPr="009F3385" w:rsidRDefault="009F3385" w:rsidP="009F3385">
            <w:pPr>
              <w:rPr>
                <w:sz w:val="18"/>
                <w:szCs w:val="18"/>
              </w:rPr>
            </w:pPr>
            <w:r w:rsidRPr="009F3385">
              <w:rPr>
                <w:sz w:val="18"/>
                <w:szCs w:val="18"/>
              </w:rPr>
              <w:t>Adjourn (cond./uncond.)</w:t>
            </w:r>
          </w:p>
        </w:tc>
        <w:tc>
          <w:tcPr>
            <w:tcW w:w="0" w:type="auto"/>
            <w:vAlign w:val="center"/>
            <w:hideMark/>
          </w:tcPr>
          <w:p w14:paraId="6CF71312" w14:textId="77777777" w:rsidR="009F3385" w:rsidRPr="009F3385" w:rsidRDefault="009F3385" w:rsidP="009F3385">
            <w:pPr>
              <w:rPr>
                <w:sz w:val="18"/>
                <w:szCs w:val="18"/>
              </w:rPr>
            </w:pPr>
            <w:r w:rsidRPr="009F3385">
              <w:rPr>
                <w:b/>
                <w:bCs/>
                <w:sz w:val="18"/>
                <w:szCs w:val="18"/>
              </w:rPr>
              <w:t>s 108(5)(b)</w:t>
            </w:r>
          </w:p>
        </w:tc>
        <w:tc>
          <w:tcPr>
            <w:tcW w:w="0" w:type="auto"/>
            <w:vAlign w:val="center"/>
            <w:hideMark/>
          </w:tcPr>
          <w:p w14:paraId="5DA3812A" w14:textId="77777777" w:rsidR="009F3385" w:rsidRPr="009F3385" w:rsidRDefault="009F3385" w:rsidP="009F3385">
            <w:pPr>
              <w:rPr>
                <w:sz w:val="18"/>
                <w:szCs w:val="18"/>
              </w:rPr>
            </w:pPr>
            <w:r w:rsidRPr="009F3385">
              <w:rPr>
                <w:sz w:val="18"/>
                <w:szCs w:val="18"/>
              </w:rPr>
              <w:t>Buy time to refine proposals/secure commitments.</w:t>
            </w:r>
          </w:p>
        </w:tc>
      </w:tr>
      <w:tr w:rsidR="009F3385" w:rsidRPr="009F3385" w14:paraId="3377EFF6" w14:textId="77777777" w:rsidTr="009F3385">
        <w:trPr>
          <w:tblCellSpacing w:w="15" w:type="dxa"/>
        </w:trPr>
        <w:tc>
          <w:tcPr>
            <w:tcW w:w="0" w:type="auto"/>
            <w:vAlign w:val="center"/>
            <w:hideMark/>
          </w:tcPr>
          <w:p w14:paraId="4456BCC9" w14:textId="77777777" w:rsidR="009F3385" w:rsidRPr="009F3385" w:rsidRDefault="009F3385" w:rsidP="009F3385">
            <w:pPr>
              <w:rPr>
                <w:sz w:val="18"/>
                <w:szCs w:val="18"/>
              </w:rPr>
            </w:pPr>
            <w:r w:rsidRPr="009F3385">
              <w:rPr>
                <w:sz w:val="18"/>
                <w:szCs w:val="18"/>
              </w:rPr>
              <w:t>Make interim/other order</w:t>
            </w:r>
          </w:p>
        </w:tc>
        <w:tc>
          <w:tcPr>
            <w:tcW w:w="0" w:type="auto"/>
            <w:vAlign w:val="center"/>
            <w:hideMark/>
          </w:tcPr>
          <w:p w14:paraId="4E9553B2" w14:textId="77777777" w:rsidR="009F3385" w:rsidRPr="009F3385" w:rsidRDefault="009F3385" w:rsidP="009F3385">
            <w:pPr>
              <w:rPr>
                <w:sz w:val="18"/>
                <w:szCs w:val="18"/>
              </w:rPr>
            </w:pPr>
            <w:r w:rsidRPr="009F3385">
              <w:rPr>
                <w:b/>
                <w:bCs/>
                <w:sz w:val="18"/>
                <w:szCs w:val="18"/>
              </w:rPr>
              <w:t>s 108(5)(c)</w:t>
            </w:r>
          </w:p>
        </w:tc>
        <w:tc>
          <w:tcPr>
            <w:tcW w:w="0" w:type="auto"/>
            <w:vAlign w:val="center"/>
            <w:hideMark/>
          </w:tcPr>
          <w:p w14:paraId="51B8A3FD" w14:textId="77777777" w:rsidR="009F3385" w:rsidRPr="009F3385" w:rsidRDefault="009F3385" w:rsidP="009F3385">
            <w:pPr>
              <w:rPr>
                <w:sz w:val="18"/>
                <w:szCs w:val="18"/>
              </w:rPr>
            </w:pPr>
            <w:r w:rsidRPr="009F3385">
              <w:rPr>
                <w:sz w:val="18"/>
                <w:szCs w:val="18"/>
              </w:rPr>
              <w:t>Tailored relief (e.g., partial approvals, limited sales).</w:t>
            </w:r>
          </w:p>
        </w:tc>
      </w:tr>
    </w:tbl>
    <w:p w14:paraId="1B3D7C0C" w14:textId="77777777" w:rsidR="009F3385" w:rsidRPr="009F3385" w:rsidRDefault="00000000" w:rsidP="009F3385">
      <w:pPr>
        <w:rPr>
          <w:sz w:val="18"/>
          <w:szCs w:val="18"/>
        </w:rPr>
      </w:pPr>
      <w:r>
        <w:rPr>
          <w:sz w:val="18"/>
          <w:szCs w:val="18"/>
        </w:rPr>
        <w:pict w14:anchorId="526BC2E4">
          <v:rect id="_x0000_i1121" style="width:0;height:1.5pt" o:hralign="center" o:hrstd="t" o:hr="t" fillcolor="#a0a0a0" stroked="f"/>
        </w:pict>
      </w:r>
    </w:p>
    <w:p w14:paraId="20CC9D5F" w14:textId="709F1ED4" w:rsidR="009F3385" w:rsidRPr="009F3385" w:rsidRDefault="009F3385" w:rsidP="009F3385">
      <w:pPr>
        <w:pStyle w:val="Heading3"/>
      </w:pPr>
      <w:r w:rsidRPr="009F3385">
        <w:lastRenderedPageBreak/>
        <w:t>3.3</w:t>
      </w:r>
      <w:r>
        <w:t>.3.4</w:t>
      </w:r>
      <w:r w:rsidRPr="009F3385">
        <w:t xml:space="preserve"> SCHEMES OF ARRANGEMENT IN JM — s 117 IRDA (→ s 71 IRDA / s 210 CA)</w:t>
      </w:r>
    </w:p>
    <w:p w14:paraId="64BE0426" w14:textId="2CF260B0" w:rsidR="009F3385" w:rsidRPr="009F3385" w:rsidRDefault="009F3385" w:rsidP="009F3385">
      <w:pPr>
        <w:pStyle w:val="Heading4"/>
      </w:pPr>
      <w:r w:rsidRPr="009F3385">
        <w:t>How Schemes Sit Inside JM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7"/>
        <w:gridCol w:w="1671"/>
        <w:gridCol w:w="5378"/>
      </w:tblGrid>
      <w:tr w:rsidR="009F3385" w:rsidRPr="009F3385" w14:paraId="0057BA3C" w14:textId="77777777" w:rsidTr="009F3385">
        <w:trPr>
          <w:tblHeader/>
          <w:tblCellSpacing w:w="15" w:type="dxa"/>
        </w:trPr>
        <w:tc>
          <w:tcPr>
            <w:tcW w:w="0" w:type="auto"/>
            <w:vAlign w:val="center"/>
            <w:hideMark/>
          </w:tcPr>
          <w:p w14:paraId="68B2204F" w14:textId="77777777" w:rsidR="009F3385" w:rsidRPr="009F3385" w:rsidRDefault="009F3385" w:rsidP="009F3385">
            <w:pPr>
              <w:rPr>
                <w:b/>
                <w:bCs/>
                <w:sz w:val="18"/>
                <w:szCs w:val="18"/>
              </w:rPr>
            </w:pPr>
            <w:r w:rsidRPr="009F3385">
              <w:rPr>
                <w:b/>
                <w:bCs/>
                <w:sz w:val="18"/>
                <w:szCs w:val="18"/>
              </w:rPr>
              <w:t>Point</w:t>
            </w:r>
          </w:p>
        </w:tc>
        <w:tc>
          <w:tcPr>
            <w:tcW w:w="0" w:type="auto"/>
            <w:vAlign w:val="center"/>
            <w:hideMark/>
          </w:tcPr>
          <w:p w14:paraId="148E763B" w14:textId="77777777" w:rsidR="009F3385" w:rsidRPr="009F3385" w:rsidRDefault="009F3385" w:rsidP="009F3385">
            <w:pPr>
              <w:rPr>
                <w:b/>
                <w:bCs/>
                <w:sz w:val="18"/>
                <w:szCs w:val="18"/>
              </w:rPr>
            </w:pPr>
            <w:r w:rsidRPr="009F3385">
              <w:rPr>
                <w:b/>
                <w:bCs/>
                <w:sz w:val="18"/>
                <w:szCs w:val="18"/>
              </w:rPr>
              <w:t>Source</w:t>
            </w:r>
          </w:p>
        </w:tc>
        <w:tc>
          <w:tcPr>
            <w:tcW w:w="0" w:type="auto"/>
            <w:vAlign w:val="center"/>
            <w:hideMark/>
          </w:tcPr>
          <w:p w14:paraId="385A6EC1" w14:textId="77777777" w:rsidR="009F3385" w:rsidRPr="009F3385" w:rsidRDefault="009F3385" w:rsidP="009F3385">
            <w:pPr>
              <w:rPr>
                <w:b/>
                <w:bCs/>
                <w:sz w:val="18"/>
                <w:szCs w:val="18"/>
              </w:rPr>
            </w:pPr>
            <w:r w:rsidRPr="009F3385">
              <w:rPr>
                <w:b/>
                <w:bCs/>
                <w:sz w:val="18"/>
                <w:szCs w:val="18"/>
              </w:rPr>
              <w:t>Practical Meaning</w:t>
            </w:r>
          </w:p>
        </w:tc>
      </w:tr>
      <w:tr w:rsidR="009F3385" w:rsidRPr="009F3385" w14:paraId="76C87AA8" w14:textId="77777777" w:rsidTr="009F3385">
        <w:trPr>
          <w:tblCellSpacing w:w="15" w:type="dxa"/>
        </w:trPr>
        <w:tc>
          <w:tcPr>
            <w:tcW w:w="0" w:type="auto"/>
            <w:vAlign w:val="center"/>
            <w:hideMark/>
          </w:tcPr>
          <w:p w14:paraId="4090344A" w14:textId="77777777" w:rsidR="009F3385" w:rsidRPr="009F3385" w:rsidRDefault="009F3385" w:rsidP="009F3385">
            <w:pPr>
              <w:rPr>
                <w:sz w:val="18"/>
                <w:szCs w:val="18"/>
              </w:rPr>
            </w:pPr>
            <w:r w:rsidRPr="009F3385">
              <w:rPr>
                <w:sz w:val="18"/>
                <w:szCs w:val="18"/>
              </w:rPr>
              <w:t xml:space="preserve">JM </w:t>
            </w:r>
            <w:r w:rsidRPr="009F3385">
              <w:rPr>
                <w:b/>
                <w:bCs/>
                <w:sz w:val="18"/>
                <w:szCs w:val="18"/>
              </w:rPr>
              <w:t>may propose a scheme</w:t>
            </w:r>
            <w:r w:rsidRPr="009F3385">
              <w:rPr>
                <w:sz w:val="18"/>
                <w:szCs w:val="18"/>
              </w:rPr>
              <w:t xml:space="preserve"> while in JM</w:t>
            </w:r>
          </w:p>
        </w:tc>
        <w:tc>
          <w:tcPr>
            <w:tcW w:w="0" w:type="auto"/>
            <w:vAlign w:val="center"/>
            <w:hideMark/>
          </w:tcPr>
          <w:p w14:paraId="7732BFF7" w14:textId="77777777" w:rsidR="009F3385" w:rsidRPr="009F3385" w:rsidRDefault="009F3385" w:rsidP="009F3385">
            <w:pPr>
              <w:rPr>
                <w:sz w:val="18"/>
                <w:szCs w:val="18"/>
              </w:rPr>
            </w:pPr>
            <w:r w:rsidRPr="009F3385">
              <w:rPr>
                <w:b/>
                <w:bCs/>
                <w:sz w:val="18"/>
                <w:szCs w:val="18"/>
              </w:rPr>
              <w:t>s 117</w:t>
            </w:r>
          </w:p>
        </w:tc>
        <w:tc>
          <w:tcPr>
            <w:tcW w:w="0" w:type="auto"/>
            <w:vAlign w:val="center"/>
            <w:hideMark/>
          </w:tcPr>
          <w:p w14:paraId="70FB6116" w14:textId="77777777" w:rsidR="009F3385" w:rsidRPr="009F3385" w:rsidRDefault="009F3385" w:rsidP="009F3385">
            <w:pPr>
              <w:rPr>
                <w:sz w:val="18"/>
                <w:szCs w:val="18"/>
              </w:rPr>
            </w:pPr>
            <w:r w:rsidRPr="009F3385">
              <w:rPr>
                <w:sz w:val="18"/>
                <w:szCs w:val="18"/>
              </w:rPr>
              <w:t xml:space="preserve">Leverages moratorium + independent stewardship to secure </w:t>
            </w:r>
            <w:r w:rsidRPr="009F3385">
              <w:rPr>
                <w:b/>
                <w:bCs/>
                <w:sz w:val="18"/>
                <w:szCs w:val="18"/>
              </w:rPr>
              <w:t>class-by-class</w:t>
            </w:r>
            <w:r w:rsidRPr="009F3385">
              <w:rPr>
                <w:sz w:val="18"/>
                <w:szCs w:val="18"/>
              </w:rPr>
              <w:t xml:space="preserve"> compromises.</w:t>
            </w:r>
          </w:p>
        </w:tc>
      </w:tr>
      <w:tr w:rsidR="009F3385" w:rsidRPr="009F3385" w14:paraId="242EF307" w14:textId="77777777" w:rsidTr="009F3385">
        <w:trPr>
          <w:tblCellSpacing w:w="15" w:type="dxa"/>
        </w:trPr>
        <w:tc>
          <w:tcPr>
            <w:tcW w:w="0" w:type="auto"/>
            <w:vAlign w:val="center"/>
            <w:hideMark/>
          </w:tcPr>
          <w:p w14:paraId="04166E01" w14:textId="77777777" w:rsidR="009F3385" w:rsidRPr="009F3385" w:rsidRDefault="009F3385" w:rsidP="009F3385">
            <w:pPr>
              <w:rPr>
                <w:sz w:val="18"/>
                <w:szCs w:val="18"/>
              </w:rPr>
            </w:pPr>
            <w:r w:rsidRPr="009F3385">
              <w:rPr>
                <w:sz w:val="18"/>
                <w:szCs w:val="18"/>
              </w:rPr>
              <w:t>Approval mechanics</w:t>
            </w:r>
          </w:p>
        </w:tc>
        <w:tc>
          <w:tcPr>
            <w:tcW w:w="0" w:type="auto"/>
            <w:vAlign w:val="center"/>
            <w:hideMark/>
          </w:tcPr>
          <w:p w14:paraId="6B86D049" w14:textId="77777777" w:rsidR="009F3385" w:rsidRPr="009F3385" w:rsidRDefault="009F3385" w:rsidP="009F3385">
            <w:pPr>
              <w:rPr>
                <w:sz w:val="18"/>
                <w:szCs w:val="18"/>
              </w:rPr>
            </w:pPr>
            <w:r w:rsidRPr="009F3385">
              <w:rPr>
                <w:b/>
                <w:bCs/>
                <w:sz w:val="18"/>
                <w:szCs w:val="18"/>
              </w:rPr>
              <w:t>s 71 IRDA / s 210 CA</w:t>
            </w:r>
            <w:r w:rsidRPr="009F3385">
              <w:rPr>
                <w:sz w:val="18"/>
                <w:szCs w:val="18"/>
              </w:rPr>
              <w:t xml:space="preserve"> (imported)</w:t>
            </w:r>
          </w:p>
        </w:tc>
        <w:tc>
          <w:tcPr>
            <w:tcW w:w="0" w:type="auto"/>
            <w:vAlign w:val="center"/>
            <w:hideMark/>
          </w:tcPr>
          <w:p w14:paraId="2DF17C01" w14:textId="77777777" w:rsidR="009F3385" w:rsidRPr="009F3385" w:rsidRDefault="009F3385" w:rsidP="009F3385">
            <w:pPr>
              <w:rPr>
                <w:sz w:val="18"/>
                <w:szCs w:val="18"/>
              </w:rPr>
            </w:pPr>
            <w:r w:rsidRPr="009F3385">
              <w:rPr>
                <w:sz w:val="18"/>
                <w:szCs w:val="18"/>
              </w:rPr>
              <w:t xml:space="preserve">Court-convened class meetings; </w:t>
            </w:r>
            <w:r w:rsidRPr="009F3385">
              <w:rPr>
                <w:b/>
                <w:bCs/>
                <w:sz w:val="18"/>
                <w:szCs w:val="18"/>
              </w:rPr>
              <w:t>≥75% in value + &gt;50% in number</w:t>
            </w:r>
            <w:r w:rsidRPr="009F3385">
              <w:rPr>
                <w:sz w:val="18"/>
                <w:szCs w:val="18"/>
              </w:rPr>
              <w:t xml:space="preserve"> of those present &amp; voting </w:t>
            </w:r>
            <w:r w:rsidRPr="009F3385">
              <w:rPr>
                <w:b/>
                <w:bCs/>
                <w:sz w:val="18"/>
                <w:szCs w:val="18"/>
              </w:rPr>
              <w:t>per class</w:t>
            </w:r>
            <w:r w:rsidRPr="009F3385">
              <w:rPr>
                <w:sz w:val="18"/>
                <w:szCs w:val="18"/>
              </w:rPr>
              <w:t xml:space="preserve">; then </w:t>
            </w:r>
            <w:r w:rsidRPr="009F3385">
              <w:rPr>
                <w:b/>
                <w:bCs/>
                <w:sz w:val="18"/>
                <w:szCs w:val="18"/>
              </w:rPr>
              <w:t>Court sanction</w:t>
            </w:r>
            <w:r w:rsidRPr="009F3385">
              <w:rPr>
                <w:sz w:val="18"/>
                <w:szCs w:val="18"/>
              </w:rPr>
              <w:t>.</w:t>
            </w:r>
          </w:p>
        </w:tc>
      </w:tr>
      <w:tr w:rsidR="009F3385" w:rsidRPr="009F3385" w14:paraId="660B852B" w14:textId="77777777" w:rsidTr="009F3385">
        <w:trPr>
          <w:tblCellSpacing w:w="15" w:type="dxa"/>
        </w:trPr>
        <w:tc>
          <w:tcPr>
            <w:tcW w:w="0" w:type="auto"/>
            <w:vAlign w:val="center"/>
            <w:hideMark/>
          </w:tcPr>
          <w:p w14:paraId="382E2404" w14:textId="77777777" w:rsidR="009F3385" w:rsidRPr="009F3385" w:rsidRDefault="009F3385" w:rsidP="009F3385">
            <w:pPr>
              <w:rPr>
                <w:sz w:val="18"/>
                <w:szCs w:val="18"/>
              </w:rPr>
            </w:pPr>
            <w:r w:rsidRPr="009F3385">
              <w:rPr>
                <w:sz w:val="18"/>
                <w:szCs w:val="18"/>
              </w:rPr>
              <w:t>Binding effect</w:t>
            </w:r>
          </w:p>
        </w:tc>
        <w:tc>
          <w:tcPr>
            <w:tcW w:w="0" w:type="auto"/>
            <w:vAlign w:val="center"/>
            <w:hideMark/>
          </w:tcPr>
          <w:p w14:paraId="5D288A70" w14:textId="77777777" w:rsidR="009F3385" w:rsidRPr="009F3385" w:rsidRDefault="009F3385" w:rsidP="009F3385">
            <w:pPr>
              <w:rPr>
                <w:sz w:val="18"/>
                <w:szCs w:val="18"/>
              </w:rPr>
            </w:pPr>
            <w:r w:rsidRPr="009F3385">
              <w:rPr>
                <w:sz w:val="18"/>
                <w:szCs w:val="18"/>
              </w:rPr>
              <w:t>Scheme law</w:t>
            </w:r>
          </w:p>
        </w:tc>
        <w:tc>
          <w:tcPr>
            <w:tcW w:w="0" w:type="auto"/>
            <w:vAlign w:val="center"/>
            <w:hideMark/>
          </w:tcPr>
          <w:p w14:paraId="7753D47C" w14:textId="77777777" w:rsidR="009F3385" w:rsidRPr="009F3385" w:rsidRDefault="009F3385" w:rsidP="009F3385">
            <w:pPr>
              <w:rPr>
                <w:sz w:val="18"/>
                <w:szCs w:val="18"/>
              </w:rPr>
            </w:pPr>
            <w:r w:rsidRPr="009F3385">
              <w:rPr>
                <w:sz w:val="18"/>
                <w:szCs w:val="18"/>
              </w:rPr>
              <w:t xml:space="preserve">Binds </w:t>
            </w:r>
            <w:r w:rsidRPr="009F3385">
              <w:rPr>
                <w:b/>
                <w:bCs/>
                <w:sz w:val="18"/>
                <w:szCs w:val="18"/>
              </w:rPr>
              <w:t>all</w:t>
            </w:r>
            <w:r w:rsidRPr="009F3385">
              <w:rPr>
                <w:sz w:val="18"/>
                <w:szCs w:val="18"/>
              </w:rPr>
              <w:t xml:space="preserve"> within class (incl. dissenters) once sanctioned.</w:t>
            </w:r>
          </w:p>
        </w:tc>
      </w:tr>
      <w:tr w:rsidR="009F3385" w:rsidRPr="009F3385" w14:paraId="75600542" w14:textId="77777777" w:rsidTr="009F3385">
        <w:trPr>
          <w:tblCellSpacing w:w="15" w:type="dxa"/>
        </w:trPr>
        <w:tc>
          <w:tcPr>
            <w:tcW w:w="0" w:type="auto"/>
            <w:vAlign w:val="center"/>
            <w:hideMark/>
          </w:tcPr>
          <w:p w14:paraId="6300A0A7" w14:textId="77777777" w:rsidR="009F3385" w:rsidRPr="009F3385" w:rsidRDefault="009F3385" w:rsidP="009F3385">
            <w:pPr>
              <w:rPr>
                <w:sz w:val="18"/>
                <w:szCs w:val="18"/>
              </w:rPr>
            </w:pPr>
            <w:r w:rsidRPr="009F3385">
              <w:rPr>
                <w:sz w:val="18"/>
                <w:szCs w:val="18"/>
              </w:rPr>
              <w:t xml:space="preserve">Interaction with </w:t>
            </w:r>
            <w:r w:rsidRPr="009F3385">
              <w:rPr>
                <w:b/>
                <w:bCs/>
                <w:sz w:val="18"/>
                <w:szCs w:val="18"/>
              </w:rPr>
              <w:t>s 115</w:t>
            </w:r>
          </w:p>
        </w:tc>
        <w:tc>
          <w:tcPr>
            <w:tcW w:w="0" w:type="auto"/>
            <w:vAlign w:val="center"/>
            <w:hideMark/>
          </w:tcPr>
          <w:p w14:paraId="2A20254C" w14:textId="77777777" w:rsidR="009F3385" w:rsidRPr="009F3385" w:rsidRDefault="009F3385" w:rsidP="009F3385">
            <w:pPr>
              <w:rPr>
                <w:sz w:val="18"/>
                <w:szCs w:val="18"/>
              </w:rPr>
            </w:pPr>
            <w:r w:rsidRPr="009F3385">
              <w:rPr>
                <w:b/>
                <w:bCs/>
                <w:sz w:val="18"/>
                <w:szCs w:val="18"/>
              </w:rPr>
              <w:t>s 115(4)</w:t>
            </w:r>
          </w:p>
        </w:tc>
        <w:tc>
          <w:tcPr>
            <w:tcW w:w="0" w:type="auto"/>
            <w:vAlign w:val="center"/>
            <w:hideMark/>
          </w:tcPr>
          <w:p w14:paraId="2E43AD67" w14:textId="77777777" w:rsidR="009F3385" w:rsidRPr="009F3385" w:rsidRDefault="009F3385" w:rsidP="009F3385">
            <w:pPr>
              <w:rPr>
                <w:sz w:val="18"/>
                <w:szCs w:val="18"/>
              </w:rPr>
            </w:pPr>
            <w:r w:rsidRPr="009F3385">
              <w:rPr>
                <w:sz w:val="18"/>
                <w:szCs w:val="18"/>
              </w:rPr>
              <w:t xml:space="preserve">Court must not prejudice/prevent implementation of any </w:t>
            </w:r>
            <w:r w:rsidRPr="009F3385">
              <w:rPr>
                <w:b/>
                <w:bCs/>
                <w:sz w:val="18"/>
                <w:szCs w:val="18"/>
              </w:rPr>
              <w:t>approved</w:t>
            </w:r>
            <w:r w:rsidRPr="009F3385">
              <w:rPr>
                <w:sz w:val="18"/>
                <w:szCs w:val="18"/>
              </w:rPr>
              <w:t xml:space="preserve"> scheme when granting s 115 relief.</w:t>
            </w:r>
          </w:p>
        </w:tc>
      </w:tr>
    </w:tbl>
    <w:p w14:paraId="7FB6A1B2" w14:textId="77777777" w:rsidR="009F3385" w:rsidRPr="009F3385" w:rsidRDefault="009F3385" w:rsidP="009F3385">
      <w:pPr>
        <w:rPr>
          <w:b/>
          <w:bCs/>
          <w:sz w:val="18"/>
          <w:szCs w:val="18"/>
        </w:rPr>
      </w:pPr>
      <w:r w:rsidRPr="009F3385">
        <w:rPr>
          <w:rFonts w:ascii="Segoe UI Emoji" w:hAnsi="Segoe UI Emoji" w:cs="Segoe UI Emoji"/>
          <w:b/>
          <w:bCs/>
          <w:sz w:val="18"/>
          <w:szCs w:val="18"/>
        </w:rPr>
        <w:t>🧠</w:t>
      </w:r>
      <w:r w:rsidRPr="009F3385">
        <w:rPr>
          <w:b/>
          <w:bCs/>
          <w:sz w:val="18"/>
          <w:szCs w:val="18"/>
        </w:rPr>
        <w:t xml:space="preserve"> Exam Flags (Schemes in JM)</w:t>
      </w:r>
    </w:p>
    <w:p w14:paraId="1C661916" w14:textId="77777777" w:rsidR="009F3385" w:rsidRPr="009F3385" w:rsidRDefault="009F3385" w:rsidP="009F3385">
      <w:pPr>
        <w:numPr>
          <w:ilvl w:val="0"/>
          <w:numId w:val="93"/>
        </w:numPr>
        <w:rPr>
          <w:sz w:val="18"/>
          <w:szCs w:val="18"/>
        </w:rPr>
      </w:pPr>
      <w:r w:rsidRPr="009F3385">
        <w:rPr>
          <w:sz w:val="18"/>
          <w:szCs w:val="18"/>
        </w:rPr>
        <w:t xml:space="preserve">Purpose limb </w:t>
      </w:r>
      <w:r w:rsidRPr="009F3385">
        <w:rPr>
          <w:b/>
          <w:bCs/>
          <w:sz w:val="18"/>
          <w:szCs w:val="18"/>
        </w:rPr>
        <w:t>s 89(1)(b)</w:t>
      </w:r>
      <w:r w:rsidRPr="009F3385">
        <w:rPr>
          <w:sz w:val="18"/>
          <w:szCs w:val="18"/>
        </w:rPr>
        <w:t xml:space="preserve"> = scheme approval — </w:t>
      </w:r>
      <w:r w:rsidRPr="009F3385">
        <w:rPr>
          <w:b/>
          <w:bCs/>
          <w:sz w:val="18"/>
          <w:szCs w:val="18"/>
        </w:rPr>
        <w:t>explicitly recognised</w:t>
      </w:r>
      <w:r w:rsidRPr="009F3385">
        <w:rPr>
          <w:sz w:val="18"/>
          <w:szCs w:val="18"/>
        </w:rPr>
        <w:t xml:space="preserve"> path to success.</w:t>
      </w:r>
    </w:p>
    <w:p w14:paraId="13DD185E" w14:textId="77777777" w:rsidR="009F3385" w:rsidRPr="009F3385" w:rsidRDefault="009F3385" w:rsidP="009F3385">
      <w:pPr>
        <w:numPr>
          <w:ilvl w:val="0"/>
          <w:numId w:val="93"/>
        </w:numPr>
        <w:rPr>
          <w:sz w:val="18"/>
          <w:szCs w:val="18"/>
        </w:rPr>
      </w:pPr>
      <w:r w:rsidRPr="009F3385">
        <w:rPr>
          <w:sz w:val="18"/>
          <w:szCs w:val="18"/>
        </w:rPr>
        <w:t xml:space="preserve">Use schemes to “cram-in” sustainable terms while the </w:t>
      </w:r>
      <w:r w:rsidRPr="009F3385">
        <w:rPr>
          <w:b/>
          <w:bCs/>
          <w:sz w:val="18"/>
          <w:szCs w:val="18"/>
        </w:rPr>
        <w:t>s 96</w:t>
      </w:r>
      <w:r w:rsidRPr="009F3385">
        <w:rPr>
          <w:sz w:val="18"/>
          <w:szCs w:val="18"/>
        </w:rPr>
        <w:t xml:space="preserve"> moratorium stabilises the platform.</w:t>
      </w:r>
    </w:p>
    <w:p w14:paraId="23FC8A8B" w14:textId="77777777" w:rsidR="009F3385" w:rsidRPr="009F3385" w:rsidRDefault="009F3385" w:rsidP="009F3385">
      <w:pPr>
        <w:numPr>
          <w:ilvl w:val="0"/>
          <w:numId w:val="93"/>
        </w:numPr>
        <w:rPr>
          <w:sz w:val="18"/>
          <w:szCs w:val="18"/>
        </w:rPr>
      </w:pPr>
      <w:r w:rsidRPr="009F3385">
        <w:rPr>
          <w:sz w:val="18"/>
          <w:szCs w:val="18"/>
        </w:rPr>
        <w:t xml:space="preserve">Maintain evidence of </w:t>
      </w:r>
      <w:r w:rsidRPr="009F3385">
        <w:rPr>
          <w:b/>
          <w:bCs/>
          <w:sz w:val="18"/>
          <w:szCs w:val="18"/>
        </w:rPr>
        <w:t>class composition</w:t>
      </w:r>
      <w:r w:rsidRPr="009F3385">
        <w:rPr>
          <w:sz w:val="18"/>
          <w:szCs w:val="18"/>
        </w:rPr>
        <w:t xml:space="preserve"> rationale (avoid unfair prejudice arguments).</w:t>
      </w:r>
    </w:p>
    <w:p w14:paraId="2A5BB969" w14:textId="77777777" w:rsidR="009F3385" w:rsidRPr="009F3385" w:rsidRDefault="00000000" w:rsidP="009F3385">
      <w:pPr>
        <w:rPr>
          <w:sz w:val="18"/>
          <w:szCs w:val="18"/>
        </w:rPr>
      </w:pPr>
      <w:r>
        <w:rPr>
          <w:sz w:val="18"/>
          <w:szCs w:val="18"/>
        </w:rPr>
        <w:pict w14:anchorId="0B208437">
          <v:rect id="_x0000_i1122" style="width:0;height:1.5pt" o:hralign="center" o:hrstd="t" o:hr="t" fillcolor="#a0a0a0" stroked="f"/>
        </w:pict>
      </w:r>
    </w:p>
    <w:p w14:paraId="1BE4AC7E" w14:textId="2DB84564" w:rsidR="009F3385" w:rsidRPr="009F3385" w:rsidRDefault="009F3385" w:rsidP="009F3385">
      <w:pPr>
        <w:pStyle w:val="Heading3"/>
      </w:pPr>
      <w:r w:rsidRPr="009F3385">
        <w:t>3.</w:t>
      </w:r>
      <w:r>
        <w:t>3.3.</w:t>
      </w:r>
      <w:r w:rsidRPr="009F3385">
        <w:t>4 DISCHARGE &amp; RELEASE — s 111–112 IRDA</w:t>
      </w:r>
    </w:p>
    <w:p w14:paraId="2EBA0BDB" w14:textId="77777777" w:rsidR="009F3385" w:rsidRPr="009F3385" w:rsidRDefault="009F3385" w:rsidP="009F3385">
      <w:pPr>
        <w:pStyle w:val="Heading4"/>
      </w:pPr>
      <w:r w:rsidRPr="009F3385">
        <w:rPr>
          <w:rFonts w:ascii="Segoe UI Emoji" w:hAnsi="Segoe UI Emoji" w:cs="Segoe UI Emoji"/>
        </w:rPr>
        <w:t>⏳</w:t>
      </w:r>
      <w:r w:rsidRPr="009F3385">
        <w:t xml:space="preserve"> Duration &amp; Extension (Automatic Discharge) — s 111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6"/>
        <w:gridCol w:w="1134"/>
        <w:gridCol w:w="6006"/>
      </w:tblGrid>
      <w:tr w:rsidR="009F3385" w:rsidRPr="009F3385" w14:paraId="0DF09162" w14:textId="77777777" w:rsidTr="009F3385">
        <w:trPr>
          <w:tblHeader/>
          <w:tblCellSpacing w:w="15" w:type="dxa"/>
        </w:trPr>
        <w:tc>
          <w:tcPr>
            <w:tcW w:w="0" w:type="auto"/>
            <w:vAlign w:val="center"/>
            <w:hideMark/>
          </w:tcPr>
          <w:p w14:paraId="32659F3C" w14:textId="77777777" w:rsidR="009F3385" w:rsidRPr="009F3385" w:rsidRDefault="009F3385" w:rsidP="009F3385">
            <w:pPr>
              <w:rPr>
                <w:b/>
                <w:bCs/>
                <w:sz w:val="18"/>
                <w:szCs w:val="18"/>
              </w:rPr>
            </w:pPr>
            <w:r w:rsidRPr="009F3385">
              <w:rPr>
                <w:b/>
                <w:bCs/>
                <w:sz w:val="18"/>
                <w:szCs w:val="18"/>
              </w:rPr>
              <w:t>Item</w:t>
            </w:r>
          </w:p>
        </w:tc>
        <w:tc>
          <w:tcPr>
            <w:tcW w:w="0" w:type="auto"/>
            <w:vAlign w:val="center"/>
            <w:hideMark/>
          </w:tcPr>
          <w:p w14:paraId="7F9A8FFE" w14:textId="77777777" w:rsidR="009F3385" w:rsidRPr="009F3385" w:rsidRDefault="009F3385" w:rsidP="009F3385">
            <w:pPr>
              <w:rPr>
                <w:b/>
                <w:bCs/>
                <w:sz w:val="18"/>
                <w:szCs w:val="18"/>
              </w:rPr>
            </w:pPr>
            <w:r w:rsidRPr="009F3385">
              <w:rPr>
                <w:b/>
                <w:bCs/>
                <w:sz w:val="18"/>
                <w:szCs w:val="18"/>
              </w:rPr>
              <w:t>Source</w:t>
            </w:r>
          </w:p>
        </w:tc>
        <w:tc>
          <w:tcPr>
            <w:tcW w:w="0" w:type="auto"/>
            <w:vAlign w:val="center"/>
            <w:hideMark/>
          </w:tcPr>
          <w:p w14:paraId="67930340" w14:textId="77777777" w:rsidR="009F3385" w:rsidRPr="009F3385" w:rsidRDefault="009F3385" w:rsidP="009F3385">
            <w:pPr>
              <w:rPr>
                <w:b/>
                <w:bCs/>
                <w:sz w:val="18"/>
                <w:szCs w:val="18"/>
              </w:rPr>
            </w:pPr>
            <w:r w:rsidRPr="009F3385">
              <w:rPr>
                <w:b/>
                <w:bCs/>
                <w:sz w:val="18"/>
                <w:szCs w:val="18"/>
              </w:rPr>
              <w:t>Rule</w:t>
            </w:r>
          </w:p>
        </w:tc>
      </w:tr>
      <w:tr w:rsidR="009F3385" w:rsidRPr="009F3385" w14:paraId="34BCFC3B" w14:textId="77777777" w:rsidTr="009F3385">
        <w:trPr>
          <w:tblCellSpacing w:w="15" w:type="dxa"/>
        </w:trPr>
        <w:tc>
          <w:tcPr>
            <w:tcW w:w="0" w:type="auto"/>
            <w:vAlign w:val="center"/>
            <w:hideMark/>
          </w:tcPr>
          <w:p w14:paraId="61061BFD" w14:textId="77777777" w:rsidR="009F3385" w:rsidRPr="009F3385" w:rsidRDefault="009F3385" w:rsidP="009F3385">
            <w:pPr>
              <w:rPr>
                <w:sz w:val="18"/>
                <w:szCs w:val="18"/>
              </w:rPr>
            </w:pPr>
            <w:r w:rsidRPr="009F3385">
              <w:rPr>
                <w:sz w:val="18"/>
                <w:szCs w:val="18"/>
              </w:rPr>
              <w:t>Default term</w:t>
            </w:r>
          </w:p>
        </w:tc>
        <w:tc>
          <w:tcPr>
            <w:tcW w:w="0" w:type="auto"/>
            <w:vAlign w:val="center"/>
            <w:hideMark/>
          </w:tcPr>
          <w:p w14:paraId="426CAC60" w14:textId="77777777" w:rsidR="009F3385" w:rsidRPr="009F3385" w:rsidRDefault="009F3385" w:rsidP="009F3385">
            <w:pPr>
              <w:rPr>
                <w:sz w:val="18"/>
                <w:szCs w:val="18"/>
              </w:rPr>
            </w:pPr>
            <w:r w:rsidRPr="009F3385">
              <w:rPr>
                <w:b/>
                <w:bCs/>
                <w:sz w:val="18"/>
                <w:szCs w:val="18"/>
              </w:rPr>
              <w:t>s 111(1)–(2)</w:t>
            </w:r>
          </w:p>
        </w:tc>
        <w:tc>
          <w:tcPr>
            <w:tcW w:w="0" w:type="auto"/>
            <w:vAlign w:val="center"/>
            <w:hideMark/>
          </w:tcPr>
          <w:p w14:paraId="5E1DB531" w14:textId="77777777" w:rsidR="009F3385" w:rsidRPr="009F3385" w:rsidRDefault="009F3385" w:rsidP="009F3385">
            <w:pPr>
              <w:rPr>
                <w:sz w:val="18"/>
                <w:szCs w:val="18"/>
              </w:rPr>
            </w:pPr>
            <w:r w:rsidRPr="009F3385">
              <w:rPr>
                <w:b/>
                <w:bCs/>
                <w:sz w:val="18"/>
                <w:szCs w:val="18"/>
              </w:rPr>
              <w:t>180 days</w:t>
            </w:r>
            <w:r w:rsidRPr="009F3385">
              <w:rPr>
                <w:sz w:val="18"/>
                <w:szCs w:val="18"/>
              </w:rPr>
              <w:t xml:space="preserve"> from order (court-ordered or creditor-initiated).</w:t>
            </w:r>
          </w:p>
        </w:tc>
      </w:tr>
      <w:tr w:rsidR="009F3385" w:rsidRPr="009F3385" w14:paraId="0B2211D3" w14:textId="77777777" w:rsidTr="009F3385">
        <w:trPr>
          <w:tblCellSpacing w:w="15" w:type="dxa"/>
        </w:trPr>
        <w:tc>
          <w:tcPr>
            <w:tcW w:w="0" w:type="auto"/>
            <w:vAlign w:val="center"/>
            <w:hideMark/>
          </w:tcPr>
          <w:p w14:paraId="51253EB2" w14:textId="77777777" w:rsidR="009F3385" w:rsidRPr="009F3385" w:rsidRDefault="009F3385" w:rsidP="009F3385">
            <w:pPr>
              <w:rPr>
                <w:sz w:val="18"/>
                <w:szCs w:val="18"/>
              </w:rPr>
            </w:pPr>
            <w:r w:rsidRPr="009F3385">
              <w:rPr>
                <w:sz w:val="18"/>
                <w:szCs w:val="18"/>
              </w:rPr>
              <w:t>Extend by Court</w:t>
            </w:r>
          </w:p>
        </w:tc>
        <w:tc>
          <w:tcPr>
            <w:tcW w:w="0" w:type="auto"/>
            <w:vAlign w:val="center"/>
            <w:hideMark/>
          </w:tcPr>
          <w:p w14:paraId="1CE315A6" w14:textId="77777777" w:rsidR="009F3385" w:rsidRPr="009F3385" w:rsidRDefault="009F3385" w:rsidP="009F3385">
            <w:pPr>
              <w:rPr>
                <w:sz w:val="18"/>
                <w:szCs w:val="18"/>
              </w:rPr>
            </w:pPr>
            <w:r w:rsidRPr="009F3385">
              <w:rPr>
                <w:b/>
                <w:bCs/>
                <w:sz w:val="18"/>
                <w:szCs w:val="18"/>
              </w:rPr>
              <w:t>s 111(3)(a), (4)</w:t>
            </w:r>
          </w:p>
        </w:tc>
        <w:tc>
          <w:tcPr>
            <w:tcW w:w="0" w:type="auto"/>
            <w:vAlign w:val="center"/>
            <w:hideMark/>
          </w:tcPr>
          <w:p w14:paraId="4EC232C2" w14:textId="77777777" w:rsidR="009F3385" w:rsidRPr="009F3385" w:rsidRDefault="009F3385" w:rsidP="009F3385">
            <w:pPr>
              <w:rPr>
                <w:sz w:val="18"/>
                <w:szCs w:val="18"/>
              </w:rPr>
            </w:pPr>
            <w:r w:rsidRPr="009F3385">
              <w:rPr>
                <w:sz w:val="18"/>
                <w:szCs w:val="18"/>
              </w:rPr>
              <w:t xml:space="preserve">Before expiry; </w:t>
            </w:r>
            <w:r w:rsidRPr="009F3385">
              <w:rPr>
                <w:b/>
                <w:bCs/>
                <w:sz w:val="18"/>
                <w:szCs w:val="18"/>
              </w:rPr>
              <w:t>multiple</w:t>
            </w:r>
            <w:r w:rsidRPr="009F3385">
              <w:rPr>
                <w:sz w:val="18"/>
                <w:szCs w:val="18"/>
              </w:rPr>
              <w:t xml:space="preserve"> extensions allowed.</w:t>
            </w:r>
          </w:p>
        </w:tc>
      </w:tr>
      <w:tr w:rsidR="009F3385" w:rsidRPr="009F3385" w14:paraId="6B10A3AF" w14:textId="77777777" w:rsidTr="009F3385">
        <w:trPr>
          <w:tblCellSpacing w:w="15" w:type="dxa"/>
        </w:trPr>
        <w:tc>
          <w:tcPr>
            <w:tcW w:w="0" w:type="auto"/>
            <w:vAlign w:val="center"/>
            <w:hideMark/>
          </w:tcPr>
          <w:p w14:paraId="35127ADC" w14:textId="77777777" w:rsidR="009F3385" w:rsidRPr="009F3385" w:rsidRDefault="009F3385" w:rsidP="009F3385">
            <w:pPr>
              <w:rPr>
                <w:sz w:val="18"/>
                <w:szCs w:val="18"/>
              </w:rPr>
            </w:pPr>
            <w:r w:rsidRPr="009F3385">
              <w:rPr>
                <w:sz w:val="18"/>
                <w:szCs w:val="18"/>
              </w:rPr>
              <w:t>Extend by creditors</w:t>
            </w:r>
          </w:p>
        </w:tc>
        <w:tc>
          <w:tcPr>
            <w:tcW w:w="0" w:type="auto"/>
            <w:vAlign w:val="center"/>
            <w:hideMark/>
          </w:tcPr>
          <w:p w14:paraId="21000E09" w14:textId="77777777" w:rsidR="009F3385" w:rsidRPr="009F3385" w:rsidRDefault="009F3385" w:rsidP="009F3385">
            <w:pPr>
              <w:rPr>
                <w:sz w:val="18"/>
                <w:szCs w:val="18"/>
              </w:rPr>
            </w:pPr>
            <w:r w:rsidRPr="009F3385">
              <w:rPr>
                <w:b/>
                <w:bCs/>
                <w:sz w:val="18"/>
                <w:szCs w:val="18"/>
              </w:rPr>
              <w:t>s 111(3)(b), (5)</w:t>
            </w:r>
          </w:p>
        </w:tc>
        <w:tc>
          <w:tcPr>
            <w:tcW w:w="0" w:type="auto"/>
            <w:vAlign w:val="center"/>
            <w:hideMark/>
          </w:tcPr>
          <w:p w14:paraId="1A272705" w14:textId="77777777" w:rsidR="009F3385" w:rsidRPr="009F3385" w:rsidRDefault="009F3385" w:rsidP="009F3385">
            <w:pPr>
              <w:rPr>
                <w:sz w:val="18"/>
                <w:szCs w:val="18"/>
              </w:rPr>
            </w:pPr>
            <w:r w:rsidRPr="009F3385">
              <w:rPr>
                <w:b/>
                <w:bCs/>
                <w:sz w:val="18"/>
                <w:szCs w:val="18"/>
              </w:rPr>
              <w:t>Once</w:t>
            </w:r>
            <w:r w:rsidRPr="009F3385">
              <w:rPr>
                <w:sz w:val="18"/>
                <w:szCs w:val="18"/>
              </w:rPr>
              <w:t xml:space="preserve"> only, ≤ </w:t>
            </w:r>
            <w:r w:rsidRPr="009F3385">
              <w:rPr>
                <w:b/>
                <w:bCs/>
                <w:sz w:val="18"/>
                <w:szCs w:val="18"/>
              </w:rPr>
              <w:t>6 months</w:t>
            </w:r>
            <w:r w:rsidRPr="009F3385">
              <w:rPr>
                <w:sz w:val="18"/>
                <w:szCs w:val="18"/>
              </w:rPr>
              <w:t>, before expiry; majority in number &amp; value (in writing or at meeting).</w:t>
            </w:r>
          </w:p>
        </w:tc>
      </w:tr>
      <w:tr w:rsidR="009F3385" w:rsidRPr="009F3385" w14:paraId="6941FD25" w14:textId="77777777" w:rsidTr="009F3385">
        <w:trPr>
          <w:tblCellSpacing w:w="15" w:type="dxa"/>
        </w:trPr>
        <w:tc>
          <w:tcPr>
            <w:tcW w:w="0" w:type="auto"/>
            <w:vAlign w:val="center"/>
            <w:hideMark/>
          </w:tcPr>
          <w:p w14:paraId="78646B9A" w14:textId="77777777" w:rsidR="009F3385" w:rsidRPr="009F3385" w:rsidRDefault="009F3385" w:rsidP="009F3385">
            <w:pPr>
              <w:rPr>
                <w:sz w:val="18"/>
                <w:szCs w:val="18"/>
              </w:rPr>
            </w:pPr>
            <w:r w:rsidRPr="009F3385">
              <w:rPr>
                <w:sz w:val="18"/>
                <w:szCs w:val="18"/>
              </w:rPr>
              <w:t>Challenge by creditor</w:t>
            </w:r>
          </w:p>
        </w:tc>
        <w:tc>
          <w:tcPr>
            <w:tcW w:w="0" w:type="auto"/>
            <w:vAlign w:val="center"/>
            <w:hideMark/>
          </w:tcPr>
          <w:p w14:paraId="3F80FD0A" w14:textId="77777777" w:rsidR="009F3385" w:rsidRPr="009F3385" w:rsidRDefault="009F3385" w:rsidP="009F3385">
            <w:pPr>
              <w:rPr>
                <w:sz w:val="18"/>
                <w:szCs w:val="18"/>
              </w:rPr>
            </w:pPr>
            <w:r w:rsidRPr="009F3385">
              <w:rPr>
                <w:b/>
                <w:bCs/>
                <w:sz w:val="18"/>
                <w:szCs w:val="18"/>
              </w:rPr>
              <w:t>s 111(6)</w:t>
            </w:r>
          </w:p>
        </w:tc>
        <w:tc>
          <w:tcPr>
            <w:tcW w:w="0" w:type="auto"/>
            <w:vAlign w:val="center"/>
            <w:hideMark/>
          </w:tcPr>
          <w:p w14:paraId="5278397B" w14:textId="77777777" w:rsidR="009F3385" w:rsidRPr="009F3385" w:rsidRDefault="009F3385" w:rsidP="009F3385">
            <w:pPr>
              <w:rPr>
                <w:sz w:val="18"/>
                <w:szCs w:val="18"/>
              </w:rPr>
            </w:pPr>
            <w:r w:rsidRPr="009F3385">
              <w:rPr>
                <w:sz w:val="18"/>
                <w:szCs w:val="18"/>
              </w:rPr>
              <w:t>Court may terminate/shorten creditor-extension.</w:t>
            </w:r>
          </w:p>
        </w:tc>
      </w:tr>
      <w:tr w:rsidR="009F3385" w:rsidRPr="009F3385" w14:paraId="7ED0FE3F" w14:textId="77777777" w:rsidTr="009F3385">
        <w:trPr>
          <w:tblCellSpacing w:w="15" w:type="dxa"/>
        </w:trPr>
        <w:tc>
          <w:tcPr>
            <w:tcW w:w="0" w:type="auto"/>
            <w:vAlign w:val="center"/>
            <w:hideMark/>
          </w:tcPr>
          <w:p w14:paraId="23997000" w14:textId="77777777" w:rsidR="009F3385" w:rsidRPr="009F3385" w:rsidRDefault="009F3385" w:rsidP="009F3385">
            <w:pPr>
              <w:rPr>
                <w:sz w:val="18"/>
                <w:szCs w:val="18"/>
              </w:rPr>
            </w:pPr>
            <w:r w:rsidRPr="009F3385">
              <w:rPr>
                <w:sz w:val="18"/>
                <w:szCs w:val="18"/>
              </w:rPr>
              <w:t>Filing of expiry/extension</w:t>
            </w:r>
          </w:p>
        </w:tc>
        <w:tc>
          <w:tcPr>
            <w:tcW w:w="0" w:type="auto"/>
            <w:vAlign w:val="center"/>
            <w:hideMark/>
          </w:tcPr>
          <w:p w14:paraId="506A77A1" w14:textId="77777777" w:rsidR="009F3385" w:rsidRPr="009F3385" w:rsidRDefault="009F3385" w:rsidP="009F3385">
            <w:pPr>
              <w:rPr>
                <w:sz w:val="18"/>
                <w:szCs w:val="18"/>
              </w:rPr>
            </w:pPr>
            <w:r w:rsidRPr="009F3385">
              <w:rPr>
                <w:b/>
                <w:bCs/>
                <w:sz w:val="18"/>
                <w:szCs w:val="18"/>
              </w:rPr>
              <w:t>s 111(7)–(8)</w:t>
            </w:r>
          </w:p>
        </w:tc>
        <w:tc>
          <w:tcPr>
            <w:tcW w:w="0" w:type="auto"/>
            <w:vAlign w:val="center"/>
            <w:hideMark/>
          </w:tcPr>
          <w:p w14:paraId="1F7C4E35" w14:textId="77777777" w:rsidR="009F3385" w:rsidRPr="009F3385" w:rsidRDefault="009F3385" w:rsidP="009F3385">
            <w:pPr>
              <w:rPr>
                <w:sz w:val="18"/>
                <w:szCs w:val="18"/>
              </w:rPr>
            </w:pPr>
            <w:r w:rsidRPr="009F3385">
              <w:rPr>
                <w:sz w:val="18"/>
                <w:szCs w:val="18"/>
              </w:rPr>
              <w:t>File with Court/ROC/OR; failure = offence (fine ≤ $5,000 + default penalty).</w:t>
            </w:r>
          </w:p>
        </w:tc>
      </w:tr>
    </w:tbl>
    <w:p w14:paraId="32B6C387" w14:textId="77777777" w:rsidR="009F3385" w:rsidRPr="009F3385" w:rsidRDefault="009F3385" w:rsidP="009F3385">
      <w:pPr>
        <w:pStyle w:val="Heading4"/>
      </w:pPr>
      <w:r w:rsidRPr="009F3385">
        <w:rPr>
          <w:rFonts w:ascii="Segoe UI Emoji" w:hAnsi="Segoe UI Emoji" w:cs="Segoe UI Emoji"/>
        </w:rPr>
        <w:t>⚖️</w:t>
      </w:r>
      <w:r w:rsidRPr="009F3385">
        <w:t xml:space="preserve"> Mandatory Duty to Seek Discharge — s 112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2"/>
        <w:gridCol w:w="746"/>
        <w:gridCol w:w="4026"/>
        <w:gridCol w:w="2222"/>
      </w:tblGrid>
      <w:tr w:rsidR="009F3385" w:rsidRPr="009F3385" w14:paraId="408A9323" w14:textId="77777777" w:rsidTr="009F3385">
        <w:trPr>
          <w:tblHeader/>
          <w:tblCellSpacing w:w="15" w:type="dxa"/>
        </w:trPr>
        <w:tc>
          <w:tcPr>
            <w:tcW w:w="0" w:type="auto"/>
            <w:vAlign w:val="center"/>
            <w:hideMark/>
          </w:tcPr>
          <w:p w14:paraId="2877E9A3" w14:textId="77777777" w:rsidR="009F3385" w:rsidRPr="009F3385" w:rsidRDefault="009F3385" w:rsidP="009F3385">
            <w:pPr>
              <w:rPr>
                <w:b/>
                <w:bCs/>
                <w:sz w:val="18"/>
                <w:szCs w:val="18"/>
              </w:rPr>
            </w:pPr>
            <w:r w:rsidRPr="009F3385">
              <w:rPr>
                <w:b/>
                <w:bCs/>
                <w:sz w:val="18"/>
                <w:szCs w:val="18"/>
              </w:rPr>
              <w:t>Trigger</w:t>
            </w:r>
          </w:p>
        </w:tc>
        <w:tc>
          <w:tcPr>
            <w:tcW w:w="0" w:type="auto"/>
            <w:vAlign w:val="center"/>
            <w:hideMark/>
          </w:tcPr>
          <w:p w14:paraId="1B4AD2A8" w14:textId="77777777" w:rsidR="009F3385" w:rsidRPr="009F3385" w:rsidRDefault="009F3385" w:rsidP="009F3385">
            <w:pPr>
              <w:rPr>
                <w:b/>
                <w:bCs/>
                <w:sz w:val="18"/>
                <w:szCs w:val="18"/>
              </w:rPr>
            </w:pPr>
            <w:r w:rsidRPr="009F3385">
              <w:rPr>
                <w:b/>
                <w:bCs/>
                <w:sz w:val="18"/>
                <w:szCs w:val="18"/>
              </w:rPr>
              <w:t>Source</w:t>
            </w:r>
          </w:p>
        </w:tc>
        <w:tc>
          <w:tcPr>
            <w:tcW w:w="0" w:type="auto"/>
            <w:vAlign w:val="center"/>
            <w:hideMark/>
          </w:tcPr>
          <w:p w14:paraId="2080329A" w14:textId="77777777" w:rsidR="009F3385" w:rsidRPr="009F3385" w:rsidRDefault="009F3385" w:rsidP="009F3385">
            <w:pPr>
              <w:rPr>
                <w:b/>
                <w:bCs/>
                <w:sz w:val="18"/>
                <w:szCs w:val="18"/>
              </w:rPr>
            </w:pPr>
            <w:r w:rsidRPr="009F3385">
              <w:rPr>
                <w:b/>
                <w:bCs/>
                <w:sz w:val="18"/>
                <w:szCs w:val="18"/>
              </w:rPr>
              <w:t>Court’s Powers</w:t>
            </w:r>
          </w:p>
        </w:tc>
        <w:tc>
          <w:tcPr>
            <w:tcW w:w="0" w:type="auto"/>
            <w:vAlign w:val="center"/>
            <w:hideMark/>
          </w:tcPr>
          <w:p w14:paraId="712200EE" w14:textId="77777777" w:rsidR="009F3385" w:rsidRPr="009F3385" w:rsidRDefault="009F3385" w:rsidP="009F3385">
            <w:pPr>
              <w:rPr>
                <w:b/>
                <w:bCs/>
                <w:sz w:val="18"/>
                <w:szCs w:val="18"/>
              </w:rPr>
            </w:pPr>
            <w:r w:rsidRPr="009F3385">
              <w:rPr>
                <w:b/>
                <w:bCs/>
                <w:sz w:val="18"/>
                <w:szCs w:val="18"/>
              </w:rPr>
              <w:t>Aftermath</w:t>
            </w:r>
          </w:p>
        </w:tc>
      </w:tr>
      <w:tr w:rsidR="009F3385" w:rsidRPr="009F3385" w14:paraId="55CF9348" w14:textId="77777777" w:rsidTr="009F3385">
        <w:trPr>
          <w:tblCellSpacing w:w="15" w:type="dxa"/>
        </w:trPr>
        <w:tc>
          <w:tcPr>
            <w:tcW w:w="0" w:type="auto"/>
            <w:vAlign w:val="center"/>
            <w:hideMark/>
          </w:tcPr>
          <w:p w14:paraId="1F3B761D" w14:textId="77777777" w:rsidR="009F3385" w:rsidRPr="009F3385" w:rsidRDefault="009F3385" w:rsidP="009F3385">
            <w:pPr>
              <w:rPr>
                <w:sz w:val="18"/>
                <w:szCs w:val="18"/>
              </w:rPr>
            </w:pPr>
            <w:r w:rsidRPr="009F3385">
              <w:rPr>
                <w:sz w:val="18"/>
                <w:szCs w:val="18"/>
              </w:rPr>
              <w:t xml:space="preserve">(a) </w:t>
            </w:r>
            <w:r w:rsidRPr="009F3385">
              <w:rPr>
                <w:b/>
                <w:bCs/>
                <w:sz w:val="18"/>
                <w:szCs w:val="18"/>
              </w:rPr>
              <w:t>At least one</w:t>
            </w:r>
            <w:r w:rsidRPr="009F3385">
              <w:rPr>
                <w:sz w:val="18"/>
                <w:szCs w:val="18"/>
              </w:rPr>
              <w:t xml:space="preserve"> s 89 purpose achieved </w:t>
            </w:r>
            <w:r w:rsidRPr="009F3385">
              <w:rPr>
                <w:b/>
                <w:bCs/>
                <w:sz w:val="18"/>
                <w:szCs w:val="18"/>
              </w:rPr>
              <w:t>or</w:t>
            </w:r>
            <w:r w:rsidRPr="009F3385">
              <w:rPr>
                <w:sz w:val="18"/>
                <w:szCs w:val="18"/>
              </w:rPr>
              <w:t xml:space="preserve"> (b) </w:t>
            </w:r>
            <w:r w:rsidRPr="009F3385">
              <w:rPr>
                <w:b/>
                <w:bCs/>
                <w:sz w:val="18"/>
                <w:szCs w:val="18"/>
              </w:rPr>
              <w:t>none</w:t>
            </w:r>
            <w:r w:rsidRPr="009F3385">
              <w:rPr>
                <w:sz w:val="18"/>
                <w:szCs w:val="18"/>
              </w:rPr>
              <w:t xml:space="preserve"> is achievable</w:t>
            </w:r>
          </w:p>
        </w:tc>
        <w:tc>
          <w:tcPr>
            <w:tcW w:w="0" w:type="auto"/>
            <w:vAlign w:val="center"/>
            <w:hideMark/>
          </w:tcPr>
          <w:p w14:paraId="472F0C8D" w14:textId="77777777" w:rsidR="009F3385" w:rsidRPr="009F3385" w:rsidRDefault="009F3385" w:rsidP="009F3385">
            <w:pPr>
              <w:rPr>
                <w:sz w:val="18"/>
                <w:szCs w:val="18"/>
              </w:rPr>
            </w:pPr>
            <w:r w:rsidRPr="009F3385">
              <w:rPr>
                <w:b/>
                <w:bCs/>
                <w:sz w:val="18"/>
                <w:szCs w:val="18"/>
              </w:rPr>
              <w:t>s 112(1)</w:t>
            </w:r>
          </w:p>
        </w:tc>
        <w:tc>
          <w:tcPr>
            <w:tcW w:w="0" w:type="auto"/>
            <w:vAlign w:val="center"/>
            <w:hideMark/>
          </w:tcPr>
          <w:p w14:paraId="73016B24" w14:textId="77777777" w:rsidR="009F3385" w:rsidRPr="009F3385" w:rsidRDefault="009F3385" w:rsidP="009F3385">
            <w:pPr>
              <w:rPr>
                <w:sz w:val="18"/>
                <w:szCs w:val="18"/>
              </w:rPr>
            </w:pPr>
            <w:r w:rsidRPr="009F3385">
              <w:rPr>
                <w:sz w:val="18"/>
                <w:szCs w:val="18"/>
              </w:rPr>
              <w:t>Discharge; adjourn; interim/other orders</w:t>
            </w:r>
          </w:p>
        </w:tc>
        <w:tc>
          <w:tcPr>
            <w:tcW w:w="0" w:type="auto"/>
            <w:vAlign w:val="center"/>
            <w:hideMark/>
          </w:tcPr>
          <w:p w14:paraId="18782FD4" w14:textId="77777777" w:rsidR="009F3385" w:rsidRPr="009F3385" w:rsidRDefault="009F3385" w:rsidP="009F3385">
            <w:pPr>
              <w:rPr>
                <w:sz w:val="18"/>
                <w:szCs w:val="18"/>
              </w:rPr>
            </w:pPr>
            <w:r w:rsidRPr="009F3385">
              <w:rPr>
                <w:sz w:val="18"/>
                <w:szCs w:val="18"/>
              </w:rPr>
              <w:t xml:space="preserve">JM must lodge discharge order with </w:t>
            </w:r>
            <w:r w:rsidRPr="009F3385">
              <w:rPr>
                <w:b/>
                <w:bCs/>
                <w:sz w:val="18"/>
                <w:szCs w:val="18"/>
              </w:rPr>
              <w:t>OR + ROC</w:t>
            </w:r>
            <w:r w:rsidRPr="009F3385">
              <w:rPr>
                <w:sz w:val="18"/>
                <w:szCs w:val="18"/>
              </w:rPr>
              <w:t xml:space="preserve"> immediately (</w:t>
            </w:r>
            <w:r w:rsidRPr="009F3385">
              <w:rPr>
                <w:b/>
                <w:bCs/>
                <w:sz w:val="18"/>
                <w:szCs w:val="18"/>
              </w:rPr>
              <w:t>s 112(3)</w:t>
            </w:r>
            <w:r w:rsidRPr="009F3385">
              <w:rPr>
                <w:sz w:val="18"/>
                <w:szCs w:val="18"/>
              </w:rPr>
              <w:t>).</w:t>
            </w:r>
          </w:p>
        </w:tc>
      </w:tr>
      <w:tr w:rsidR="009F3385" w:rsidRPr="009F3385" w14:paraId="701FCEEC" w14:textId="77777777" w:rsidTr="009F3385">
        <w:trPr>
          <w:tblCellSpacing w:w="15" w:type="dxa"/>
        </w:trPr>
        <w:tc>
          <w:tcPr>
            <w:tcW w:w="0" w:type="auto"/>
            <w:vAlign w:val="center"/>
            <w:hideMark/>
          </w:tcPr>
          <w:p w14:paraId="17522500" w14:textId="77777777" w:rsidR="009F3385" w:rsidRPr="009F3385" w:rsidRDefault="009F3385" w:rsidP="009F3385">
            <w:pPr>
              <w:rPr>
                <w:sz w:val="18"/>
                <w:szCs w:val="18"/>
              </w:rPr>
            </w:pPr>
            <w:r w:rsidRPr="009F3385">
              <w:rPr>
                <w:sz w:val="18"/>
                <w:szCs w:val="18"/>
              </w:rPr>
              <w:lastRenderedPageBreak/>
              <w:t>JM release from liability</w:t>
            </w:r>
          </w:p>
        </w:tc>
        <w:tc>
          <w:tcPr>
            <w:tcW w:w="0" w:type="auto"/>
            <w:vAlign w:val="center"/>
            <w:hideMark/>
          </w:tcPr>
          <w:p w14:paraId="45621D6F" w14:textId="77777777" w:rsidR="009F3385" w:rsidRPr="009F3385" w:rsidRDefault="009F3385" w:rsidP="009F3385">
            <w:pPr>
              <w:rPr>
                <w:sz w:val="18"/>
                <w:szCs w:val="18"/>
              </w:rPr>
            </w:pPr>
            <w:r w:rsidRPr="009F3385">
              <w:rPr>
                <w:b/>
                <w:bCs/>
                <w:sz w:val="18"/>
                <w:szCs w:val="18"/>
              </w:rPr>
              <w:t>s 112(4)–(5)</w:t>
            </w:r>
          </w:p>
        </w:tc>
        <w:tc>
          <w:tcPr>
            <w:tcW w:w="0" w:type="auto"/>
            <w:vAlign w:val="center"/>
            <w:hideMark/>
          </w:tcPr>
          <w:p w14:paraId="600FFA26" w14:textId="77777777" w:rsidR="009F3385" w:rsidRPr="009F3385" w:rsidRDefault="009F3385" w:rsidP="009F3385">
            <w:pPr>
              <w:rPr>
                <w:sz w:val="18"/>
                <w:szCs w:val="18"/>
              </w:rPr>
            </w:pPr>
            <w:r w:rsidRPr="009F3385">
              <w:rPr>
                <w:sz w:val="18"/>
                <w:szCs w:val="18"/>
              </w:rPr>
              <w:t xml:space="preserve">Court may order </w:t>
            </w:r>
            <w:r w:rsidRPr="009F3385">
              <w:rPr>
                <w:b/>
                <w:bCs/>
                <w:sz w:val="18"/>
                <w:szCs w:val="18"/>
              </w:rPr>
              <w:t>release</w:t>
            </w:r>
            <w:r w:rsidRPr="009F3385">
              <w:rPr>
                <w:sz w:val="18"/>
                <w:szCs w:val="18"/>
              </w:rPr>
              <w:t xml:space="preserve">; </w:t>
            </w:r>
            <w:r w:rsidRPr="009F3385">
              <w:rPr>
                <w:b/>
                <w:bCs/>
                <w:sz w:val="18"/>
                <w:szCs w:val="18"/>
              </w:rPr>
              <w:t>does not</w:t>
            </w:r>
            <w:r w:rsidRPr="009F3385">
              <w:rPr>
                <w:sz w:val="18"/>
                <w:szCs w:val="18"/>
              </w:rPr>
              <w:t xml:space="preserve"> cover misapplication/retention, negligence, default, misfeasance, breach of trust/duty.</w:t>
            </w:r>
          </w:p>
        </w:tc>
        <w:tc>
          <w:tcPr>
            <w:tcW w:w="0" w:type="auto"/>
            <w:vAlign w:val="center"/>
            <w:hideMark/>
          </w:tcPr>
          <w:p w14:paraId="5FFC60F0" w14:textId="77777777" w:rsidR="009F3385" w:rsidRPr="009F3385" w:rsidRDefault="009F3385" w:rsidP="009F3385">
            <w:pPr>
              <w:rPr>
                <w:sz w:val="18"/>
                <w:szCs w:val="18"/>
              </w:rPr>
            </w:pPr>
            <w:r w:rsidRPr="009F3385">
              <w:rPr>
                <w:sz w:val="18"/>
                <w:szCs w:val="18"/>
              </w:rPr>
              <w:t>Keep records; seek directions early on grey areas (s 99(5)).</w:t>
            </w:r>
          </w:p>
        </w:tc>
      </w:tr>
    </w:tbl>
    <w:p w14:paraId="0F52179E" w14:textId="77777777" w:rsidR="009F3385" w:rsidRPr="009F3385" w:rsidRDefault="00000000" w:rsidP="009F3385">
      <w:pPr>
        <w:rPr>
          <w:sz w:val="18"/>
          <w:szCs w:val="18"/>
        </w:rPr>
      </w:pPr>
      <w:r>
        <w:rPr>
          <w:sz w:val="18"/>
          <w:szCs w:val="18"/>
        </w:rPr>
        <w:pict w14:anchorId="797CEE38">
          <v:rect id="_x0000_i1123" style="width:0;height:1.5pt" o:hralign="center" o:hrstd="t" o:hr="t" fillcolor="#a0a0a0" stroked="f"/>
        </w:pict>
      </w:r>
    </w:p>
    <w:p w14:paraId="5B60C0D1" w14:textId="54D8EEE3" w:rsidR="009F3385" w:rsidRPr="009F3385" w:rsidRDefault="009F3385" w:rsidP="009F3385">
      <w:pPr>
        <w:pStyle w:val="Heading3"/>
      </w:pPr>
      <w:r w:rsidRPr="009F3385">
        <w:t>3.</w:t>
      </w:r>
      <w:r>
        <w:t>3.3.</w:t>
      </w:r>
      <w:r w:rsidRPr="009F3385">
        <w:t>5 PROTECTION OF CREDITORS &amp; MEMBERS — s 115 IRDA</w:t>
      </w:r>
    </w:p>
    <w:p w14:paraId="29D20983" w14:textId="77777777" w:rsidR="009F3385" w:rsidRPr="009F3385" w:rsidRDefault="009F3385" w:rsidP="009F3385">
      <w:pPr>
        <w:rPr>
          <w:b/>
          <w:bCs/>
          <w:sz w:val="18"/>
          <w:szCs w:val="18"/>
        </w:rPr>
      </w:pPr>
      <w:r w:rsidRPr="009F3385">
        <w:rPr>
          <w:b/>
          <w:bCs/>
          <w:sz w:val="18"/>
          <w:szCs w:val="18"/>
        </w:rPr>
        <w:t>Who Can Apply &amp; When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9"/>
        <w:gridCol w:w="1111"/>
        <w:gridCol w:w="5206"/>
      </w:tblGrid>
      <w:tr w:rsidR="009F3385" w:rsidRPr="009F3385" w14:paraId="3C8562F2" w14:textId="77777777" w:rsidTr="009F3385">
        <w:trPr>
          <w:tblHeader/>
          <w:tblCellSpacing w:w="15" w:type="dxa"/>
        </w:trPr>
        <w:tc>
          <w:tcPr>
            <w:tcW w:w="0" w:type="auto"/>
            <w:vAlign w:val="center"/>
            <w:hideMark/>
          </w:tcPr>
          <w:p w14:paraId="79C3BC88" w14:textId="77777777" w:rsidR="009F3385" w:rsidRPr="009F3385" w:rsidRDefault="009F3385" w:rsidP="009F3385">
            <w:pPr>
              <w:rPr>
                <w:b/>
                <w:bCs/>
                <w:sz w:val="18"/>
                <w:szCs w:val="18"/>
              </w:rPr>
            </w:pPr>
            <w:r w:rsidRPr="009F3385">
              <w:rPr>
                <w:b/>
                <w:bCs/>
                <w:sz w:val="18"/>
                <w:szCs w:val="18"/>
              </w:rPr>
              <w:t>Applicant</w:t>
            </w:r>
          </w:p>
        </w:tc>
        <w:tc>
          <w:tcPr>
            <w:tcW w:w="0" w:type="auto"/>
            <w:vAlign w:val="center"/>
            <w:hideMark/>
          </w:tcPr>
          <w:p w14:paraId="6524945B" w14:textId="77777777" w:rsidR="009F3385" w:rsidRPr="009F3385" w:rsidRDefault="009F3385" w:rsidP="009F3385">
            <w:pPr>
              <w:rPr>
                <w:b/>
                <w:bCs/>
                <w:sz w:val="18"/>
                <w:szCs w:val="18"/>
              </w:rPr>
            </w:pPr>
            <w:r w:rsidRPr="009F3385">
              <w:rPr>
                <w:b/>
                <w:bCs/>
                <w:sz w:val="18"/>
                <w:szCs w:val="18"/>
              </w:rPr>
              <w:t>Timing</w:t>
            </w:r>
          </w:p>
        </w:tc>
        <w:tc>
          <w:tcPr>
            <w:tcW w:w="0" w:type="auto"/>
            <w:vAlign w:val="center"/>
            <w:hideMark/>
          </w:tcPr>
          <w:p w14:paraId="475C5714" w14:textId="77777777" w:rsidR="009F3385" w:rsidRPr="009F3385" w:rsidRDefault="009F3385" w:rsidP="009F3385">
            <w:pPr>
              <w:rPr>
                <w:b/>
                <w:bCs/>
                <w:sz w:val="18"/>
                <w:szCs w:val="18"/>
              </w:rPr>
            </w:pPr>
            <w:r w:rsidRPr="009F3385">
              <w:rPr>
                <w:b/>
                <w:bCs/>
                <w:sz w:val="18"/>
                <w:szCs w:val="18"/>
              </w:rPr>
              <w:t>Grounds (illustrative)</w:t>
            </w:r>
          </w:p>
        </w:tc>
      </w:tr>
      <w:tr w:rsidR="009F3385" w:rsidRPr="009F3385" w14:paraId="65FE4E3D" w14:textId="77777777" w:rsidTr="009F3385">
        <w:trPr>
          <w:tblCellSpacing w:w="15" w:type="dxa"/>
        </w:trPr>
        <w:tc>
          <w:tcPr>
            <w:tcW w:w="0" w:type="auto"/>
            <w:vAlign w:val="center"/>
            <w:hideMark/>
          </w:tcPr>
          <w:p w14:paraId="6431BF18" w14:textId="77777777" w:rsidR="009F3385" w:rsidRPr="009F3385" w:rsidRDefault="009F3385" w:rsidP="009F3385">
            <w:pPr>
              <w:rPr>
                <w:sz w:val="18"/>
                <w:szCs w:val="18"/>
              </w:rPr>
            </w:pPr>
            <w:r w:rsidRPr="009F3385">
              <w:rPr>
                <w:sz w:val="18"/>
                <w:szCs w:val="18"/>
              </w:rPr>
              <w:t xml:space="preserve">Any creditor/member; part of creditors/members; </w:t>
            </w:r>
            <w:r w:rsidRPr="009F3385">
              <w:rPr>
                <w:b/>
                <w:bCs/>
                <w:sz w:val="18"/>
                <w:szCs w:val="18"/>
              </w:rPr>
              <w:t>single creditor ≥25% in value</w:t>
            </w:r>
          </w:p>
        </w:tc>
        <w:tc>
          <w:tcPr>
            <w:tcW w:w="0" w:type="auto"/>
            <w:vAlign w:val="center"/>
            <w:hideMark/>
          </w:tcPr>
          <w:p w14:paraId="637CEC1C" w14:textId="77777777" w:rsidR="009F3385" w:rsidRPr="009F3385" w:rsidRDefault="009F3385" w:rsidP="009F3385">
            <w:pPr>
              <w:rPr>
                <w:sz w:val="18"/>
                <w:szCs w:val="18"/>
              </w:rPr>
            </w:pPr>
            <w:r w:rsidRPr="009F3385">
              <w:rPr>
                <w:sz w:val="18"/>
                <w:szCs w:val="18"/>
              </w:rPr>
              <w:t xml:space="preserve">Any time during </w:t>
            </w:r>
            <w:r w:rsidRPr="009F3385">
              <w:rPr>
                <w:b/>
                <w:bCs/>
                <w:sz w:val="18"/>
                <w:szCs w:val="18"/>
              </w:rPr>
              <w:t>interim JM</w:t>
            </w:r>
            <w:r w:rsidRPr="009F3385">
              <w:rPr>
                <w:sz w:val="18"/>
                <w:szCs w:val="18"/>
              </w:rPr>
              <w:t xml:space="preserve"> or </w:t>
            </w:r>
            <w:r w:rsidRPr="009F3385">
              <w:rPr>
                <w:b/>
                <w:bCs/>
                <w:sz w:val="18"/>
                <w:szCs w:val="18"/>
              </w:rPr>
              <w:t>JM</w:t>
            </w:r>
          </w:p>
        </w:tc>
        <w:tc>
          <w:tcPr>
            <w:tcW w:w="0" w:type="auto"/>
            <w:vAlign w:val="center"/>
            <w:hideMark/>
          </w:tcPr>
          <w:p w14:paraId="4A7AD9B2" w14:textId="77777777" w:rsidR="009F3385" w:rsidRPr="009F3385" w:rsidRDefault="009F3385" w:rsidP="009F3385">
            <w:pPr>
              <w:rPr>
                <w:sz w:val="18"/>
                <w:szCs w:val="18"/>
              </w:rPr>
            </w:pPr>
            <w:r w:rsidRPr="009F3385">
              <w:rPr>
                <w:sz w:val="18"/>
                <w:szCs w:val="18"/>
              </w:rPr>
              <w:t xml:space="preserve">Unfairly prejudicial </w:t>
            </w:r>
            <w:r w:rsidRPr="009F3385">
              <w:rPr>
                <w:b/>
                <w:bCs/>
                <w:sz w:val="18"/>
                <w:szCs w:val="18"/>
              </w:rPr>
              <w:t>conduct</w:t>
            </w:r>
            <w:r w:rsidRPr="009F3385">
              <w:rPr>
                <w:sz w:val="18"/>
                <w:szCs w:val="18"/>
              </w:rPr>
              <w:t xml:space="preserve"> of JM; prejudicial </w:t>
            </w:r>
            <w:r w:rsidRPr="009F3385">
              <w:rPr>
                <w:b/>
                <w:bCs/>
                <w:sz w:val="18"/>
                <w:szCs w:val="18"/>
              </w:rPr>
              <w:t>proposed/actual act/omission</w:t>
            </w:r>
            <w:r w:rsidRPr="009F3385">
              <w:rPr>
                <w:sz w:val="18"/>
                <w:szCs w:val="18"/>
              </w:rPr>
              <w:t xml:space="preserve">; interim JM/JM under </w:t>
            </w:r>
            <w:r w:rsidRPr="009F3385">
              <w:rPr>
                <w:b/>
                <w:bCs/>
                <w:sz w:val="18"/>
                <w:szCs w:val="18"/>
              </w:rPr>
              <w:t>s 94</w:t>
            </w:r>
            <w:r w:rsidRPr="009F3385">
              <w:rPr>
                <w:sz w:val="18"/>
                <w:szCs w:val="18"/>
              </w:rPr>
              <w:t xml:space="preserve"> should not have started; </w:t>
            </w:r>
            <w:r w:rsidRPr="009F3385">
              <w:rPr>
                <w:b/>
                <w:bCs/>
                <w:sz w:val="18"/>
                <w:szCs w:val="18"/>
              </w:rPr>
              <w:t>purposes achieved</w:t>
            </w:r>
            <w:r w:rsidRPr="009F3385">
              <w:rPr>
                <w:sz w:val="18"/>
                <w:szCs w:val="18"/>
              </w:rPr>
              <w:t>/</w:t>
            </w:r>
            <w:r w:rsidRPr="009F3385">
              <w:rPr>
                <w:b/>
                <w:bCs/>
                <w:sz w:val="18"/>
                <w:szCs w:val="18"/>
              </w:rPr>
              <w:t>incapable</w:t>
            </w:r>
            <w:r w:rsidRPr="009F3385">
              <w:rPr>
                <w:sz w:val="18"/>
                <w:szCs w:val="18"/>
              </w:rPr>
              <w:t xml:space="preserve">; </w:t>
            </w:r>
            <w:r w:rsidRPr="009F3385">
              <w:rPr>
                <w:b/>
                <w:bCs/>
                <w:sz w:val="18"/>
                <w:szCs w:val="18"/>
              </w:rPr>
              <w:t>not managing per approved proposals</w:t>
            </w:r>
            <w:r w:rsidRPr="009F3385">
              <w:rPr>
                <w:sz w:val="18"/>
                <w:szCs w:val="18"/>
              </w:rPr>
              <w:t>. (</w:t>
            </w:r>
            <w:r w:rsidRPr="009F3385">
              <w:rPr>
                <w:b/>
                <w:bCs/>
                <w:sz w:val="18"/>
                <w:szCs w:val="18"/>
              </w:rPr>
              <w:t>s 115(1)(a)–(f)</w:t>
            </w:r>
            <w:r w:rsidRPr="009F3385">
              <w:rPr>
                <w:sz w:val="18"/>
                <w:szCs w:val="18"/>
              </w:rPr>
              <w:t>)</w:t>
            </w:r>
          </w:p>
        </w:tc>
      </w:tr>
    </w:tbl>
    <w:p w14:paraId="680C6C6C" w14:textId="77777777" w:rsidR="009F3385" w:rsidRPr="009F3385" w:rsidRDefault="009F3385" w:rsidP="009F3385">
      <w:pPr>
        <w:rPr>
          <w:b/>
          <w:bCs/>
          <w:sz w:val="18"/>
          <w:szCs w:val="18"/>
        </w:rPr>
      </w:pPr>
      <w:r w:rsidRPr="009F3385">
        <w:rPr>
          <w:b/>
          <w:bCs/>
          <w:sz w:val="18"/>
          <w:szCs w:val="18"/>
        </w:rPr>
        <w:t>Court’s Toolkit (Relief)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9"/>
        <w:gridCol w:w="911"/>
        <w:gridCol w:w="3749"/>
      </w:tblGrid>
      <w:tr w:rsidR="009F3385" w:rsidRPr="009F3385" w14:paraId="790324FD" w14:textId="77777777" w:rsidTr="009F3385">
        <w:trPr>
          <w:tblHeader/>
          <w:tblCellSpacing w:w="15" w:type="dxa"/>
        </w:trPr>
        <w:tc>
          <w:tcPr>
            <w:tcW w:w="0" w:type="auto"/>
            <w:vAlign w:val="center"/>
            <w:hideMark/>
          </w:tcPr>
          <w:p w14:paraId="3FA86B83" w14:textId="77777777" w:rsidR="009F3385" w:rsidRPr="009F3385" w:rsidRDefault="009F3385" w:rsidP="009F3385">
            <w:pPr>
              <w:rPr>
                <w:b/>
                <w:bCs/>
                <w:sz w:val="18"/>
                <w:szCs w:val="18"/>
              </w:rPr>
            </w:pPr>
            <w:r w:rsidRPr="009F3385">
              <w:rPr>
                <w:b/>
                <w:bCs/>
                <w:sz w:val="18"/>
                <w:szCs w:val="18"/>
              </w:rPr>
              <w:t>Order Type</w:t>
            </w:r>
          </w:p>
        </w:tc>
        <w:tc>
          <w:tcPr>
            <w:tcW w:w="0" w:type="auto"/>
            <w:vAlign w:val="center"/>
            <w:hideMark/>
          </w:tcPr>
          <w:p w14:paraId="3B31593B" w14:textId="77777777" w:rsidR="009F3385" w:rsidRPr="009F3385" w:rsidRDefault="009F3385" w:rsidP="009F3385">
            <w:pPr>
              <w:rPr>
                <w:b/>
                <w:bCs/>
                <w:sz w:val="18"/>
                <w:szCs w:val="18"/>
              </w:rPr>
            </w:pPr>
            <w:r w:rsidRPr="009F3385">
              <w:rPr>
                <w:b/>
                <w:bCs/>
                <w:sz w:val="18"/>
                <w:szCs w:val="18"/>
              </w:rPr>
              <w:t>Source</w:t>
            </w:r>
          </w:p>
        </w:tc>
        <w:tc>
          <w:tcPr>
            <w:tcW w:w="0" w:type="auto"/>
            <w:vAlign w:val="center"/>
            <w:hideMark/>
          </w:tcPr>
          <w:p w14:paraId="6F3901B3" w14:textId="77777777" w:rsidR="009F3385" w:rsidRPr="009F3385" w:rsidRDefault="009F3385" w:rsidP="009F3385">
            <w:pPr>
              <w:rPr>
                <w:b/>
                <w:bCs/>
                <w:sz w:val="18"/>
                <w:szCs w:val="18"/>
              </w:rPr>
            </w:pPr>
            <w:r w:rsidRPr="009F3385">
              <w:rPr>
                <w:b/>
                <w:bCs/>
                <w:sz w:val="18"/>
                <w:szCs w:val="18"/>
              </w:rPr>
              <w:t>Examples</w:t>
            </w:r>
          </w:p>
        </w:tc>
      </w:tr>
      <w:tr w:rsidR="009F3385" w:rsidRPr="009F3385" w14:paraId="708AF49B" w14:textId="77777777" w:rsidTr="009F3385">
        <w:trPr>
          <w:tblCellSpacing w:w="15" w:type="dxa"/>
        </w:trPr>
        <w:tc>
          <w:tcPr>
            <w:tcW w:w="0" w:type="auto"/>
            <w:vAlign w:val="center"/>
            <w:hideMark/>
          </w:tcPr>
          <w:p w14:paraId="08AEEC95" w14:textId="77777777" w:rsidR="009F3385" w:rsidRPr="009F3385" w:rsidRDefault="009F3385" w:rsidP="009F3385">
            <w:pPr>
              <w:rPr>
                <w:sz w:val="18"/>
                <w:szCs w:val="18"/>
              </w:rPr>
            </w:pPr>
            <w:r w:rsidRPr="009F3385">
              <w:rPr>
                <w:sz w:val="18"/>
                <w:szCs w:val="18"/>
              </w:rPr>
              <w:t>Regulate future management</w:t>
            </w:r>
          </w:p>
        </w:tc>
        <w:tc>
          <w:tcPr>
            <w:tcW w:w="0" w:type="auto"/>
            <w:vAlign w:val="center"/>
            <w:hideMark/>
          </w:tcPr>
          <w:p w14:paraId="39B6CE8B" w14:textId="77777777" w:rsidR="009F3385" w:rsidRPr="009F3385" w:rsidRDefault="009F3385" w:rsidP="009F3385">
            <w:pPr>
              <w:rPr>
                <w:sz w:val="18"/>
                <w:szCs w:val="18"/>
              </w:rPr>
            </w:pPr>
            <w:r w:rsidRPr="009F3385">
              <w:rPr>
                <w:b/>
                <w:bCs/>
                <w:sz w:val="18"/>
                <w:szCs w:val="18"/>
              </w:rPr>
              <w:t>s 115(3)(a)</w:t>
            </w:r>
          </w:p>
        </w:tc>
        <w:tc>
          <w:tcPr>
            <w:tcW w:w="0" w:type="auto"/>
            <w:vAlign w:val="center"/>
            <w:hideMark/>
          </w:tcPr>
          <w:p w14:paraId="351E901A" w14:textId="77777777" w:rsidR="009F3385" w:rsidRPr="009F3385" w:rsidRDefault="009F3385" w:rsidP="009F3385">
            <w:pPr>
              <w:rPr>
                <w:sz w:val="18"/>
                <w:szCs w:val="18"/>
              </w:rPr>
            </w:pPr>
            <w:r w:rsidRPr="009F3385">
              <w:rPr>
                <w:sz w:val="18"/>
                <w:szCs w:val="18"/>
              </w:rPr>
              <w:t>Reporting, spending caps, sales protocols.</w:t>
            </w:r>
          </w:p>
        </w:tc>
      </w:tr>
      <w:tr w:rsidR="009F3385" w:rsidRPr="009F3385" w14:paraId="7F837CB6" w14:textId="77777777" w:rsidTr="009F3385">
        <w:trPr>
          <w:tblCellSpacing w:w="15" w:type="dxa"/>
        </w:trPr>
        <w:tc>
          <w:tcPr>
            <w:tcW w:w="0" w:type="auto"/>
            <w:vAlign w:val="center"/>
            <w:hideMark/>
          </w:tcPr>
          <w:p w14:paraId="1DD6E33C" w14:textId="77777777" w:rsidR="009F3385" w:rsidRPr="009F3385" w:rsidRDefault="009F3385" w:rsidP="009F3385">
            <w:pPr>
              <w:rPr>
                <w:sz w:val="18"/>
                <w:szCs w:val="18"/>
              </w:rPr>
            </w:pPr>
            <w:r w:rsidRPr="009F3385">
              <w:rPr>
                <w:sz w:val="18"/>
                <w:szCs w:val="18"/>
              </w:rPr>
              <w:t>Require JM to act/refrain</w:t>
            </w:r>
          </w:p>
        </w:tc>
        <w:tc>
          <w:tcPr>
            <w:tcW w:w="0" w:type="auto"/>
            <w:vAlign w:val="center"/>
            <w:hideMark/>
          </w:tcPr>
          <w:p w14:paraId="57D83143" w14:textId="77777777" w:rsidR="009F3385" w:rsidRPr="009F3385" w:rsidRDefault="009F3385" w:rsidP="009F3385">
            <w:pPr>
              <w:rPr>
                <w:sz w:val="18"/>
                <w:szCs w:val="18"/>
              </w:rPr>
            </w:pPr>
            <w:r w:rsidRPr="009F3385">
              <w:rPr>
                <w:b/>
                <w:bCs/>
                <w:sz w:val="18"/>
                <w:szCs w:val="18"/>
              </w:rPr>
              <w:t>s 115(3)(b)</w:t>
            </w:r>
          </w:p>
        </w:tc>
        <w:tc>
          <w:tcPr>
            <w:tcW w:w="0" w:type="auto"/>
            <w:vAlign w:val="center"/>
            <w:hideMark/>
          </w:tcPr>
          <w:p w14:paraId="1BE6C796" w14:textId="77777777" w:rsidR="009F3385" w:rsidRPr="009F3385" w:rsidRDefault="009F3385" w:rsidP="009F3385">
            <w:pPr>
              <w:rPr>
                <w:sz w:val="18"/>
                <w:szCs w:val="18"/>
              </w:rPr>
            </w:pPr>
            <w:r w:rsidRPr="009F3385">
              <w:rPr>
                <w:sz w:val="18"/>
                <w:szCs w:val="18"/>
              </w:rPr>
              <w:t>Stop related-party sale; compel market testing.</w:t>
            </w:r>
          </w:p>
        </w:tc>
      </w:tr>
      <w:tr w:rsidR="009F3385" w:rsidRPr="009F3385" w14:paraId="46C2C97D" w14:textId="77777777" w:rsidTr="009F3385">
        <w:trPr>
          <w:tblCellSpacing w:w="15" w:type="dxa"/>
        </w:trPr>
        <w:tc>
          <w:tcPr>
            <w:tcW w:w="0" w:type="auto"/>
            <w:vAlign w:val="center"/>
            <w:hideMark/>
          </w:tcPr>
          <w:p w14:paraId="72544D4C" w14:textId="77777777" w:rsidR="009F3385" w:rsidRPr="009F3385" w:rsidRDefault="009F3385" w:rsidP="009F3385">
            <w:pPr>
              <w:rPr>
                <w:sz w:val="18"/>
                <w:szCs w:val="18"/>
              </w:rPr>
            </w:pPr>
            <w:r w:rsidRPr="009F3385">
              <w:rPr>
                <w:sz w:val="18"/>
                <w:szCs w:val="18"/>
              </w:rPr>
              <w:t>Summon meeting(s)</w:t>
            </w:r>
          </w:p>
        </w:tc>
        <w:tc>
          <w:tcPr>
            <w:tcW w:w="0" w:type="auto"/>
            <w:vAlign w:val="center"/>
            <w:hideMark/>
          </w:tcPr>
          <w:p w14:paraId="27264E21" w14:textId="77777777" w:rsidR="009F3385" w:rsidRPr="009F3385" w:rsidRDefault="009F3385" w:rsidP="009F3385">
            <w:pPr>
              <w:rPr>
                <w:sz w:val="18"/>
                <w:szCs w:val="18"/>
              </w:rPr>
            </w:pPr>
            <w:r w:rsidRPr="009F3385">
              <w:rPr>
                <w:b/>
                <w:bCs/>
                <w:sz w:val="18"/>
                <w:szCs w:val="18"/>
              </w:rPr>
              <w:t>s 115(3)(c)</w:t>
            </w:r>
          </w:p>
        </w:tc>
        <w:tc>
          <w:tcPr>
            <w:tcW w:w="0" w:type="auto"/>
            <w:vAlign w:val="center"/>
            <w:hideMark/>
          </w:tcPr>
          <w:p w14:paraId="039002A9" w14:textId="77777777" w:rsidR="009F3385" w:rsidRPr="009F3385" w:rsidRDefault="009F3385" w:rsidP="009F3385">
            <w:pPr>
              <w:rPr>
                <w:sz w:val="18"/>
                <w:szCs w:val="18"/>
              </w:rPr>
            </w:pPr>
            <w:r w:rsidRPr="009F3385">
              <w:rPr>
                <w:sz w:val="18"/>
                <w:szCs w:val="18"/>
              </w:rPr>
              <w:t>Re-test creditor mandate; table modifications.</w:t>
            </w:r>
          </w:p>
        </w:tc>
      </w:tr>
      <w:tr w:rsidR="009F3385" w:rsidRPr="009F3385" w14:paraId="2E8E3D44" w14:textId="77777777" w:rsidTr="009F3385">
        <w:trPr>
          <w:tblCellSpacing w:w="15" w:type="dxa"/>
        </w:trPr>
        <w:tc>
          <w:tcPr>
            <w:tcW w:w="0" w:type="auto"/>
            <w:vAlign w:val="center"/>
            <w:hideMark/>
          </w:tcPr>
          <w:p w14:paraId="39B88DD0" w14:textId="77777777" w:rsidR="009F3385" w:rsidRPr="009F3385" w:rsidRDefault="009F3385" w:rsidP="009F3385">
            <w:pPr>
              <w:rPr>
                <w:sz w:val="18"/>
                <w:szCs w:val="18"/>
              </w:rPr>
            </w:pPr>
            <w:r w:rsidRPr="009F3385">
              <w:rPr>
                <w:b/>
                <w:bCs/>
                <w:sz w:val="18"/>
                <w:szCs w:val="18"/>
              </w:rPr>
              <w:t>Discharge</w:t>
            </w:r>
            <w:r w:rsidRPr="009F3385">
              <w:rPr>
                <w:sz w:val="18"/>
                <w:szCs w:val="18"/>
              </w:rPr>
              <w:t xml:space="preserve"> from JM</w:t>
            </w:r>
          </w:p>
        </w:tc>
        <w:tc>
          <w:tcPr>
            <w:tcW w:w="0" w:type="auto"/>
            <w:vAlign w:val="center"/>
            <w:hideMark/>
          </w:tcPr>
          <w:p w14:paraId="78253063" w14:textId="77777777" w:rsidR="009F3385" w:rsidRPr="009F3385" w:rsidRDefault="009F3385" w:rsidP="009F3385">
            <w:pPr>
              <w:rPr>
                <w:sz w:val="18"/>
                <w:szCs w:val="18"/>
              </w:rPr>
            </w:pPr>
            <w:r w:rsidRPr="009F3385">
              <w:rPr>
                <w:b/>
                <w:bCs/>
                <w:sz w:val="18"/>
                <w:szCs w:val="18"/>
              </w:rPr>
              <w:t>s 115(3)(d)</w:t>
            </w:r>
          </w:p>
        </w:tc>
        <w:tc>
          <w:tcPr>
            <w:tcW w:w="0" w:type="auto"/>
            <w:vAlign w:val="center"/>
            <w:hideMark/>
          </w:tcPr>
          <w:p w14:paraId="45BE3F46" w14:textId="77777777" w:rsidR="009F3385" w:rsidRPr="009F3385" w:rsidRDefault="009F3385" w:rsidP="009F3385">
            <w:pPr>
              <w:rPr>
                <w:sz w:val="18"/>
                <w:szCs w:val="18"/>
              </w:rPr>
            </w:pPr>
            <w:r w:rsidRPr="009F3385">
              <w:rPr>
                <w:sz w:val="18"/>
                <w:szCs w:val="18"/>
              </w:rPr>
              <w:t>If purpose achieved/failed or conduct warrants.</w:t>
            </w:r>
          </w:p>
        </w:tc>
      </w:tr>
    </w:tbl>
    <w:p w14:paraId="21D13591" w14:textId="77777777" w:rsidR="009F3385" w:rsidRPr="009F3385" w:rsidRDefault="009F3385" w:rsidP="009F3385">
      <w:pPr>
        <w:rPr>
          <w:sz w:val="18"/>
          <w:szCs w:val="18"/>
        </w:rPr>
      </w:pPr>
      <w:r w:rsidRPr="009F3385">
        <w:rPr>
          <w:rFonts w:ascii="Segoe UI Emoji" w:hAnsi="Segoe UI Emoji" w:cs="Segoe UI Emoji"/>
          <w:sz w:val="18"/>
          <w:szCs w:val="18"/>
        </w:rPr>
        <w:t>📌</w:t>
      </w:r>
      <w:r w:rsidRPr="009F3385">
        <w:rPr>
          <w:sz w:val="18"/>
          <w:szCs w:val="18"/>
        </w:rPr>
        <w:t xml:space="preserve"> </w:t>
      </w:r>
      <w:r w:rsidRPr="009F3385">
        <w:rPr>
          <w:b/>
          <w:bCs/>
          <w:sz w:val="18"/>
          <w:szCs w:val="18"/>
        </w:rPr>
        <w:t>Do not</w:t>
      </w:r>
      <w:r w:rsidRPr="009F3385">
        <w:rPr>
          <w:sz w:val="18"/>
          <w:szCs w:val="18"/>
        </w:rPr>
        <w:t xml:space="preserve"> prejudice an </w:t>
      </w:r>
      <w:r w:rsidRPr="009F3385">
        <w:rPr>
          <w:b/>
          <w:bCs/>
          <w:sz w:val="18"/>
          <w:szCs w:val="18"/>
        </w:rPr>
        <w:t>approved scheme</w:t>
      </w:r>
      <w:r w:rsidRPr="009F3385">
        <w:rPr>
          <w:sz w:val="18"/>
          <w:szCs w:val="18"/>
        </w:rPr>
        <w:t xml:space="preserve"> (</w:t>
      </w:r>
      <w:r w:rsidRPr="009F3385">
        <w:rPr>
          <w:b/>
          <w:bCs/>
          <w:sz w:val="18"/>
          <w:szCs w:val="18"/>
        </w:rPr>
        <w:t>s 115(4)</w:t>
      </w:r>
      <w:r w:rsidRPr="009F3385">
        <w:rPr>
          <w:sz w:val="18"/>
          <w:szCs w:val="18"/>
        </w:rPr>
        <w:t>).</w:t>
      </w:r>
      <w:r w:rsidRPr="009F3385">
        <w:rPr>
          <w:sz w:val="18"/>
          <w:szCs w:val="18"/>
        </w:rPr>
        <w:br/>
      </w:r>
      <w:r w:rsidRPr="009F3385">
        <w:rPr>
          <w:rFonts w:ascii="Segoe UI Emoji" w:hAnsi="Segoe UI Emoji" w:cs="Segoe UI Emoji"/>
          <w:sz w:val="18"/>
          <w:szCs w:val="18"/>
        </w:rPr>
        <w:t>📌</w:t>
      </w:r>
      <w:r w:rsidRPr="009F3385">
        <w:rPr>
          <w:sz w:val="18"/>
          <w:szCs w:val="18"/>
        </w:rPr>
        <w:t xml:space="preserve"> If discharged under </w:t>
      </w:r>
      <w:r w:rsidRPr="009F3385">
        <w:rPr>
          <w:b/>
          <w:bCs/>
          <w:sz w:val="18"/>
          <w:szCs w:val="18"/>
        </w:rPr>
        <w:t>s 115(3)(d)</w:t>
      </w:r>
      <w:r w:rsidRPr="009F3385">
        <w:rPr>
          <w:sz w:val="18"/>
          <w:szCs w:val="18"/>
        </w:rPr>
        <w:t xml:space="preserve">: lodge order with </w:t>
      </w:r>
      <w:r w:rsidRPr="009F3385">
        <w:rPr>
          <w:b/>
          <w:bCs/>
          <w:sz w:val="18"/>
          <w:szCs w:val="18"/>
        </w:rPr>
        <w:t>OR + ROC</w:t>
      </w:r>
      <w:r w:rsidRPr="009F3385">
        <w:rPr>
          <w:sz w:val="18"/>
          <w:szCs w:val="18"/>
        </w:rPr>
        <w:t>; failure is an offence (</w:t>
      </w:r>
      <w:r w:rsidRPr="009F3385">
        <w:rPr>
          <w:b/>
          <w:bCs/>
          <w:sz w:val="18"/>
          <w:szCs w:val="18"/>
        </w:rPr>
        <w:t>s 115(5)–(6)</w:t>
      </w:r>
      <w:r w:rsidRPr="009F3385">
        <w:rPr>
          <w:sz w:val="18"/>
          <w:szCs w:val="18"/>
        </w:rPr>
        <w:t>).</w:t>
      </w:r>
    </w:p>
    <w:p w14:paraId="7200C9AC" w14:textId="77777777" w:rsidR="009F3385" w:rsidRPr="009F3385" w:rsidRDefault="00000000" w:rsidP="009F3385">
      <w:pPr>
        <w:rPr>
          <w:sz w:val="18"/>
          <w:szCs w:val="18"/>
        </w:rPr>
      </w:pPr>
      <w:r>
        <w:rPr>
          <w:sz w:val="18"/>
          <w:szCs w:val="18"/>
        </w:rPr>
        <w:pict w14:anchorId="48CBDC0B">
          <v:rect id="_x0000_i1124" style="width:0;height:1.5pt" o:hralign="center" o:hrstd="t" o:hr="t" fillcolor="#a0a0a0" stroked="f"/>
        </w:pict>
      </w:r>
    </w:p>
    <w:p w14:paraId="2345CF0F" w14:textId="6C4F54C4" w:rsidR="009F3385" w:rsidRPr="009F3385" w:rsidRDefault="009F3385" w:rsidP="009F3385">
      <w:pPr>
        <w:pStyle w:val="Heading3"/>
      </w:pPr>
      <w:r w:rsidRPr="009F3385">
        <w:t>3.</w:t>
      </w:r>
      <w:r>
        <w:t>3.3.</w:t>
      </w:r>
      <w:r w:rsidRPr="009F3385">
        <w:t>6 TRANSITION TO WINDING UP — s 118 IRDA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2"/>
        <w:gridCol w:w="7054"/>
      </w:tblGrid>
      <w:tr w:rsidR="009F3385" w:rsidRPr="009F3385" w14:paraId="4425CF2A" w14:textId="77777777" w:rsidTr="009F3385">
        <w:trPr>
          <w:tblHeader/>
          <w:tblCellSpacing w:w="15" w:type="dxa"/>
        </w:trPr>
        <w:tc>
          <w:tcPr>
            <w:tcW w:w="0" w:type="auto"/>
            <w:vAlign w:val="center"/>
            <w:hideMark/>
          </w:tcPr>
          <w:p w14:paraId="48254ACA" w14:textId="77777777" w:rsidR="009F3385" w:rsidRPr="009F3385" w:rsidRDefault="009F3385" w:rsidP="009F3385">
            <w:pPr>
              <w:rPr>
                <w:b/>
                <w:bCs/>
                <w:sz w:val="18"/>
                <w:szCs w:val="18"/>
              </w:rPr>
            </w:pPr>
            <w:r w:rsidRPr="009F3385">
              <w:rPr>
                <w:b/>
                <w:bCs/>
                <w:sz w:val="18"/>
                <w:szCs w:val="18"/>
              </w:rPr>
              <w:t>Situation</w:t>
            </w:r>
          </w:p>
        </w:tc>
        <w:tc>
          <w:tcPr>
            <w:tcW w:w="0" w:type="auto"/>
            <w:vAlign w:val="center"/>
            <w:hideMark/>
          </w:tcPr>
          <w:p w14:paraId="59B30724" w14:textId="77777777" w:rsidR="009F3385" w:rsidRPr="009F3385" w:rsidRDefault="009F3385" w:rsidP="009F3385">
            <w:pPr>
              <w:rPr>
                <w:b/>
                <w:bCs/>
                <w:sz w:val="18"/>
                <w:szCs w:val="18"/>
              </w:rPr>
            </w:pPr>
            <w:r w:rsidRPr="009F3385">
              <w:rPr>
                <w:b/>
                <w:bCs/>
                <w:sz w:val="18"/>
                <w:szCs w:val="18"/>
              </w:rPr>
              <w:t>Effect</w:t>
            </w:r>
          </w:p>
        </w:tc>
      </w:tr>
      <w:tr w:rsidR="009F3385" w:rsidRPr="009F3385" w14:paraId="0838B376" w14:textId="77777777" w:rsidTr="009F3385">
        <w:trPr>
          <w:tblCellSpacing w:w="15" w:type="dxa"/>
        </w:trPr>
        <w:tc>
          <w:tcPr>
            <w:tcW w:w="0" w:type="auto"/>
            <w:vAlign w:val="center"/>
            <w:hideMark/>
          </w:tcPr>
          <w:p w14:paraId="798944FD" w14:textId="77777777" w:rsidR="009F3385" w:rsidRPr="009F3385" w:rsidRDefault="009F3385" w:rsidP="009F3385">
            <w:pPr>
              <w:rPr>
                <w:sz w:val="18"/>
                <w:szCs w:val="18"/>
              </w:rPr>
            </w:pPr>
            <w:r w:rsidRPr="009F3385">
              <w:rPr>
                <w:sz w:val="18"/>
                <w:szCs w:val="18"/>
              </w:rPr>
              <w:t xml:space="preserve">JM </w:t>
            </w:r>
            <w:r w:rsidRPr="009F3385">
              <w:rPr>
                <w:b/>
                <w:bCs/>
                <w:sz w:val="18"/>
                <w:szCs w:val="18"/>
              </w:rPr>
              <w:t>applies to wind up</w:t>
            </w:r>
            <w:r w:rsidRPr="009F3385">
              <w:rPr>
                <w:sz w:val="18"/>
                <w:szCs w:val="18"/>
              </w:rPr>
              <w:t xml:space="preserve"> the company</w:t>
            </w:r>
          </w:p>
        </w:tc>
        <w:tc>
          <w:tcPr>
            <w:tcW w:w="0" w:type="auto"/>
            <w:vAlign w:val="center"/>
            <w:hideMark/>
          </w:tcPr>
          <w:p w14:paraId="222889BC" w14:textId="77777777" w:rsidR="009F3385" w:rsidRPr="009F3385" w:rsidRDefault="009F3385" w:rsidP="009F3385">
            <w:pPr>
              <w:rPr>
                <w:sz w:val="18"/>
                <w:szCs w:val="18"/>
              </w:rPr>
            </w:pPr>
            <w:r w:rsidRPr="009F3385">
              <w:rPr>
                <w:sz w:val="18"/>
                <w:szCs w:val="18"/>
              </w:rPr>
              <w:t xml:space="preserve">JM’s term extends </w:t>
            </w:r>
            <w:r w:rsidRPr="009F3385">
              <w:rPr>
                <w:b/>
                <w:bCs/>
                <w:sz w:val="18"/>
                <w:szCs w:val="18"/>
              </w:rPr>
              <w:t>until WU application is determined/withdrawn</w:t>
            </w:r>
            <w:r w:rsidRPr="009F3385">
              <w:rPr>
                <w:sz w:val="18"/>
                <w:szCs w:val="18"/>
              </w:rPr>
              <w:t xml:space="preserve"> (despite s 111). Company is </w:t>
            </w:r>
            <w:r w:rsidRPr="009F3385">
              <w:rPr>
                <w:b/>
                <w:bCs/>
                <w:sz w:val="18"/>
                <w:szCs w:val="18"/>
              </w:rPr>
              <w:t>discharged from JM</w:t>
            </w:r>
            <w:r w:rsidRPr="009F3385">
              <w:rPr>
                <w:sz w:val="18"/>
                <w:szCs w:val="18"/>
              </w:rPr>
              <w:t xml:space="preserve"> on that date. (</w:t>
            </w:r>
            <w:r w:rsidRPr="009F3385">
              <w:rPr>
                <w:b/>
                <w:bCs/>
                <w:sz w:val="18"/>
                <w:szCs w:val="18"/>
              </w:rPr>
              <w:t>s 118(a)–(b)</w:t>
            </w:r>
            <w:r w:rsidRPr="009F3385">
              <w:rPr>
                <w:sz w:val="18"/>
                <w:szCs w:val="18"/>
              </w:rPr>
              <w:t>)</w:t>
            </w:r>
          </w:p>
        </w:tc>
      </w:tr>
    </w:tbl>
    <w:p w14:paraId="1882C6E4" w14:textId="43F1C87B" w:rsidR="009F3385" w:rsidRDefault="009F3385">
      <w:pPr>
        <w:rPr>
          <w:sz w:val="18"/>
          <w:szCs w:val="18"/>
        </w:rPr>
      </w:pPr>
    </w:p>
    <w:p w14:paraId="2DA4E6A2" w14:textId="77777777" w:rsidR="009F3385" w:rsidRDefault="009F3385">
      <w:pPr>
        <w:rPr>
          <w:sz w:val="18"/>
          <w:szCs w:val="18"/>
        </w:rPr>
      </w:pPr>
      <w:r>
        <w:rPr>
          <w:sz w:val="18"/>
          <w:szCs w:val="18"/>
        </w:rPr>
        <w:br w:type="page"/>
      </w:r>
    </w:p>
    <w:p w14:paraId="4DEEAA1C" w14:textId="2737E77C" w:rsidR="00605D77" w:rsidRPr="00605D77" w:rsidRDefault="00605D77" w:rsidP="00605D77">
      <w:pPr>
        <w:pStyle w:val="Heading1"/>
      </w:pPr>
      <w:r>
        <w:lastRenderedPageBreak/>
        <w:t>3.4</w:t>
      </w:r>
      <w:r w:rsidRPr="00605D77">
        <w:t xml:space="preserve"> AVOIDANCE OF ANTECEDENT TRANSACTIONS</w:t>
      </w:r>
    </w:p>
    <w:p w14:paraId="5800D880" w14:textId="77777777" w:rsidR="00605D77" w:rsidRPr="00605D77" w:rsidRDefault="00605D77" w:rsidP="00605D77">
      <w:pPr>
        <w:rPr>
          <w:b/>
          <w:bCs/>
          <w:sz w:val="18"/>
          <w:szCs w:val="18"/>
        </w:rPr>
      </w:pPr>
      <w:r w:rsidRPr="00605D77">
        <w:rPr>
          <w:rFonts w:ascii="Segoe UI Emoji" w:hAnsi="Segoe UI Emoji" w:cs="Segoe UI Emoji"/>
          <w:b/>
          <w:bCs/>
          <w:sz w:val="18"/>
          <w:szCs w:val="18"/>
        </w:rPr>
        <w:t>📍</w:t>
      </w:r>
      <w:r w:rsidRPr="00605D77">
        <w:rPr>
          <w:b/>
          <w:bCs/>
          <w:sz w:val="18"/>
          <w:szCs w:val="18"/>
        </w:rPr>
        <w:t xml:space="preserve"> Overview</w:t>
      </w:r>
      <w:r w:rsidRPr="00605D77">
        <w:rPr>
          <w:b/>
          <w:bCs/>
          <w:sz w:val="18"/>
          <w:szCs w:val="18"/>
        </w:rPr>
        <w:br/>
        <w:t>Antecedent transaction rules under the Insolvency, Restructuring and Dissolution Act 2018 (IRDA) claw back transactions that deplete the estate before insolvency. They prevent companies from preferring creditors, dissipating assets, or trading dishonestly.</w:t>
      </w:r>
    </w:p>
    <w:p w14:paraId="337E88A8" w14:textId="77777777" w:rsidR="00605D77" w:rsidRPr="00605D77" w:rsidRDefault="00605D77" w:rsidP="00605D77">
      <w:pPr>
        <w:rPr>
          <w:b/>
          <w:bCs/>
          <w:sz w:val="18"/>
          <w:szCs w:val="18"/>
        </w:rPr>
      </w:pPr>
      <w:r w:rsidRPr="00605D77">
        <w:rPr>
          <w:b/>
          <w:bCs/>
          <w:sz w:val="18"/>
          <w:szCs w:val="18"/>
        </w:rPr>
        <w:t>Key IRDA Provisions:</w:t>
      </w:r>
    </w:p>
    <w:p w14:paraId="184D6CED" w14:textId="77777777" w:rsidR="00605D77" w:rsidRPr="00605D77" w:rsidRDefault="00605D77" w:rsidP="00605D77">
      <w:pPr>
        <w:numPr>
          <w:ilvl w:val="0"/>
          <w:numId w:val="104"/>
        </w:numPr>
        <w:rPr>
          <w:b/>
          <w:bCs/>
          <w:sz w:val="18"/>
          <w:szCs w:val="18"/>
        </w:rPr>
      </w:pPr>
      <w:r w:rsidRPr="00605D77">
        <w:rPr>
          <w:b/>
          <w:bCs/>
          <w:sz w:val="18"/>
          <w:szCs w:val="18"/>
        </w:rPr>
        <w:t>s 224 – Transactions at undervalue</w:t>
      </w:r>
    </w:p>
    <w:p w14:paraId="6D58760B" w14:textId="77777777" w:rsidR="00605D77" w:rsidRPr="00605D77" w:rsidRDefault="00605D77" w:rsidP="00605D77">
      <w:pPr>
        <w:numPr>
          <w:ilvl w:val="0"/>
          <w:numId w:val="104"/>
        </w:numPr>
        <w:rPr>
          <w:b/>
          <w:bCs/>
          <w:sz w:val="18"/>
          <w:szCs w:val="18"/>
        </w:rPr>
      </w:pPr>
      <w:r w:rsidRPr="00605D77">
        <w:rPr>
          <w:b/>
          <w:bCs/>
          <w:sz w:val="18"/>
          <w:szCs w:val="18"/>
        </w:rPr>
        <w:t>s 225–226 – Unfair preferences (with timing rules)</w:t>
      </w:r>
    </w:p>
    <w:p w14:paraId="75B57BCE" w14:textId="77777777" w:rsidR="00605D77" w:rsidRPr="00605D77" w:rsidRDefault="00605D77" w:rsidP="00605D77">
      <w:pPr>
        <w:numPr>
          <w:ilvl w:val="0"/>
          <w:numId w:val="104"/>
        </w:numPr>
        <w:rPr>
          <w:b/>
          <w:bCs/>
          <w:sz w:val="18"/>
          <w:szCs w:val="18"/>
        </w:rPr>
      </w:pPr>
      <w:r w:rsidRPr="00605D77">
        <w:rPr>
          <w:b/>
          <w:bCs/>
          <w:sz w:val="18"/>
          <w:szCs w:val="18"/>
        </w:rPr>
        <w:t>s 227 – Remedies for avoidance</w:t>
      </w:r>
    </w:p>
    <w:p w14:paraId="4E5B78C2" w14:textId="77777777" w:rsidR="00605D77" w:rsidRPr="00605D77" w:rsidRDefault="00605D77" w:rsidP="00605D77">
      <w:pPr>
        <w:numPr>
          <w:ilvl w:val="0"/>
          <w:numId w:val="104"/>
        </w:numPr>
        <w:rPr>
          <w:b/>
          <w:bCs/>
          <w:sz w:val="18"/>
          <w:szCs w:val="18"/>
        </w:rPr>
      </w:pPr>
      <w:r w:rsidRPr="00605D77">
        <w:rPr>
          <w:b/>
          <w:bCs/>
          <w:sz w:val="18"/>
          <w:szCs w:val="18"/>
        </w:rPr>
        <w:t>s 229 – Avoidance of floating charges</w:t>
      </w:r>
    </w:p>
    <w:p w14:paraId="26348C1C" w14:textId="77777777" w:rsidR="00605D77" w:rsidRPr="00605D77" w:rsidRDefault="00605D77" w:rsidP="00605D77">
      <w:pPr>
        <w:numPr>
          <w:ilvl w:val="0"/>
          <w:numId w:val="104"/>
        </w:numPr>
        <w:rPr>
          <w:b/>
          <w:bCs/>
          <w:sz w:val="18"/>
          <w:szCs w:val="18"/>
        </w:rPr>
      </w:pPr>
      <w:r w:rsidRPr="00605D77">
        <w:rPr>
          <w:b/>
          <w:bCs/>
          <w:sz w:val="18"/>
          <w:szCs w:val="18"/>
        </w:rPr>
        <w:t>s 130 – Void dispositions after commencement of WU</w:t>
      </w:r>
    </w:p>
    <w:p w14:paraId="48EFDBA6" w14:textId="77777777" w:rsidR="00605D77" w:rsidRPr="00605D77" w:rsidRDefault="00605D77" w:rsidP="00605D77">
      <w:pPr>
        <w:numPr>
          <w:ilvl w:val="0"/>
          <w:numId w:val="104"/>
        </w:numPr>
        <w:rPr>
          <w:b/>
          <w:bCs/>
          <w:sz w:val="18"/>
          <w:szCs w:val="18"/>
        </w:rPr>
      </w:pPr>
      <w:r w:rsidRPr="00605D77">
        <w:rPr>
          <w:b/>
          <w:bCs/>
          <w:sz w:val="18"/>
          <w:szCs w:val="18"/>
        </w:rPr>
        <w:t>s 237 – Failure to keep proper accounts (offence)</w:t>
      </w:r>
    </w:p>
    <w:p w14:paraId="34CA421A" w14:textId="77777777" w:rsidR="00605D77" w:rsidRPr="00605D77" w:rsidRDefault="00605D77" w:rsidP="00605D77">
      <w:pPr>
        <w:numPr>
          <w:ilvl w:val="0"/>
          <w:numId w:val="104"/>
        </w:numPr>
        <w:rPr>
          <w:b/>
          <w:bCs/>
          <w:sz w:val="18"/>
          <w:szCs w:val="18"/>
        </w:rPr>
      </w:pPr>
      <w:r w:rsidRPr="00605D77">
        <w:rPr>
          <w:b/>
          <w:bCs/>
          <w:sz w:val="18"/>
          <w:szCs w:val="18"/>
        </w:rPr>
        <w:t>s 238 – Fraudulent trading</w:t>
      </w:r>
    </w:p>
    <w:p w14:paraId="4E56AE45" w14:textId="77777777" w:rsidR="00605D77" w:rsidRPr="00605D77" w:rsidRDefault="00605D77" w:rsidP="00605D77">
      <w:pPr>
        <w:numPr>
          <w:ilvl w:val="0"/>
          <w:numId w:val="104"/>
        </w:numPr>
        <w:rPr>
          <w:b/>
          <w:bCs/>
          <w:sz w:val="18"/>
          <w:szCs w:val="18"/>
        </w:rPr>
      </w:pPr>
      <w:r w:rsidRPr="00605D77">
        <w:rPr>
          <w:b/>
          <w:bCs/>
          <w:sz w:val="18"/>
          <w:szCs w:val="18"/>
        </w:rPr>
        <w:t>s 239 – Wrongful trading</w:t>
      </w:r>
    </w:p>
    <w:p w14:paraId="5AAE0D2F" w14:textId="069FCAB2" w:rsidR="00B84468" w:rsidRPr="00B84468" w:rsidRDefault="00605D77" w:rsidP="00605D77">
      <w:pPr>
        <w:pStyle w:val="Heading2"/>
      </w:pPr>
      <w:r>
        <w:t>3.</w:t>
      </w:r>
      <w:r w:rsidR="00B84468" w:rsidRPr="00B84468">
        <w:t>4.1 UNFAIR PREFERENCES — s 225–226 IRDA</w:t>
      </w:r>
    </w:p>
    <w:p w14:paraId="0120F465" w14:textId="77777777" w:rsidR="00EF0EE8" w:rsidRPr="00EF0EE8" w:rsidRDefault="00EF0EE8" w:rsidP="00EF0EE8">
      <w:pPr>
        <w:rPr>
          <w:b/>
          <w:bCs/>
          <w:sz w:val="18"/>
          <w:szCs w:val="18"/>
        </w:rPr>
      </w:pPr>
      <w:r w:rsidRPr="00EF0EE8">
        <w:rPr>
          <w:b/>
          <w:bCs/>
          <w:sz w:val="18"/>
          <w:szCs w:val="18"/>
        </w:rPr>
        <w:t>4.1 UNFAIR (UNDUE) PREFERENCES — s 225–s 227 IRDA (companies)</w:t>
      </w:r>
    </w:p>
    <w:p w14:paraId="684C82C8" w14:textId="77777777" w:rsidR="00EF0EE8" w:rsidRPr="00EF0EE8" w:rsidRDefault="00EF0EE8" w:rsidP="00EF0EE8">
      <w:pPr>
        <w:rPr>
          <w:sz w:val="18"/>
          <w:szCs w:val="18"/>
        </w:rPr>
      </w:pPr>
      <w:r w:rsidRPr="00EF0EE8">
        <w:rPr>
          <w:i/>
          <w:iCs/>
          <w:sz w:val="18"/>
          <w:szCs w:val="18"/>
        </w:rPr>
        <w:t>(Bankrupt individuals: s 362–s 363 — not covered here unless noted)</w:t>
      </w:r>
    </w:p>
    <w:p w14:paraId="5A42266C" w14:textId="77777777" w:rsidR="00EF0EE8" w:rsidRPr="00EF0EE8" w:rsidRDefault="00EF0EE8" w:rsidP="00EF0EE8">
      <w:pPr>
        <w:rPr>
          <w:b/>
          <w:bCs/>
          <w:sz w:val="18"/>
          <w:szCs w:val="18"/>
        </w:rPr>
      </w:pPr>
      <w:r w:rsidRPr="00EF0EE8">
        <w:rPr>
          <w:rFonts w:ascii="Segoe UI Emoji" w:hAnsi="Segoe UI Emoji" w:cs="Segoe UI Emoji"/>
          <w:b/>
          <w:bCs/>
          <w:sz w:val="18"/>
          <w:szCs w:val="18"/>
        </w:rPr>
        <w:t>🔎</w:t>
      </w:r>
      <w:r w:rsidRPr="00EF0EE8">
        <w:rPr>
          <w:b/>
          <w:bCs/>
          <w:sz w:val="18"/>
          <w:szCs w:val="18"/>
        </w:rPr>
        <w:t xml:space="preserve"> What is the “offence” (the legal wrong)?</w:t>
      </w:r>
    </w:p>
    <w:p w14:paraId="36C8D487" w14:textId="77777777" w:rsidR="00EF0EE8" w:rsidRPr="00EF0EE8" w:rsidRDefault="00EF0EE8" w:rsidP="00EF0EE8">
      <w:pPr>
        <w:rPr>
          <w:sz w:val="18"/>
          <w:szCs w:val="18"/>
        </w:rPr>
      </w:pPr>
      <w:r w:rsidRPr="00EF0EE8">
        <w:rPr>
          <w:b/>
          <w:bCs/>
          <w:sz w:val="18"/>
          <w:szCs w:val="18"/>
        </w:rPr>
        <w:t>Core rule (precise wording):</w:t>
      </w:r>
      <w:r w:rsidRPr="00EF0EE8">
        <w:rPr>
          <w:sz w:val="18"/>
          <w:szCs w:val="18"/>
        </w:rPr>
        <w:br/>
        <w:t xml:space="preserve">A company “gives an </w:t>
      </w:r>
      <w:r w:rsidRPr="00EF0EE8">
        <w:rPr>
          <w:b/>
          <w:bCs/>
          <w:sz w:val="18"/>
          <w:szCs w:val="18"/>
        </w:rPr>
        <w:t>unfair preference</w:t>
      </w:r>
      <w:r w:rsidRPr="00EF0EE8">
        <w:rPr>
          <w:sz w:val="18"/>
          <w:szCs w:val="18"/>
        </w:rPr>
        <w:t xml:space="preserve">” to a person if (i) that person is </w:t>
      </w:r>
      <w:r w:rsidRPr="00EF0EE8">
        <w:rPr>
          <w:b/>
          <w:bCs/>
          <w:sz w:val="18"/>
          <w:szCs w:val="18"/>
        </w:rPr>
        <w:t>one of the company’s creditors or a surety or guarantor</w:t>
      </w:r>
      <w:r w:rsidRPr="00EF0EE8">
        <w:rPr>
          <w:sz w:val="18"/>
          <w:szCs w:val="18"/>
        </w:rPr>
        <w:t xml:space="preserve"> for any of the company’s debts or other liabilities </w:t>
      </w:r>
      <w:r w:rsidRPr="00EF0EE8">
        <w:rPr>
          <w:b/>
          <w:bCs/>
          <w:sz w:val="18"/>
          <w:szCs w:val="18"/>
        </w:rPr>
        <w:t>and</w:t>
      </w:r>
      <w:r w:rsidRPr="00EF0EE8">
        <w:rPr>
          <w:sz w:val="18"/>
          <w:szCs w:val="18"/>
        </w:rPr>
        <w:t xml:space="preserve"> (ii) “the company does anything or suffers anything to be done which … has the effect of </w:t>
      </w:r>
      <w:r w:rsidRPr="00EF0EE8">
        <w:rPr>
          <w:b/>
          <w:bCs/>
          <w:sz w:val="18"/>
          <w:szCs w:val="18"/>
        </w:rPr>
        <w:t>putting that person into a position</w:t>
      </w:r>
      <w:r w:rsidRPr="00EF0EE8">
        <w:rPr>
          <w:sz w:val="18"/>
          <w:szCs w:val="18"/>
        </w:rPr>
        <w:t xml:space="preserve"> which, in the event of the company’s winding up, </w:t>
      </w:r>
      <w:r w:rsidRPr="00EF0EE8">
        <w:rPr>
          <w:b/>
          <w:bCs/>
          <w:sz w:val="18"/>
          <w:szCs w:val="18"/>
        </w:rPr>
        <w:t>will be better</w:t>
      </w:r>
      <w:r w:rsidRPr="00EF0EE8">
        <w:rPr>
          <w:sz w:val="18"/>
          <w:szCs w:val="18"/>
        </w:rPr>
        <w:t xml:space="preserve"> than the position that person would have been in if that thing had not been done.” </w:t>
      </w:r>
      <w:r w:rsidRPr="00EF0EE8">
        <w:rPr>
          <w:i/>
          <w:iCs/>
          <w:sz w:val="18"/>
          <w:szCs w:val="18"/>
        </w:rPr>
        <w:t>(s 225(3)(a)–(b))</w:t>
      </w:r>
      <w:r w:rsidRPr="00EF0EE8">
        <w:rPr>
          <w:sz w:val="18"/>
          <w:szCs w:val="18"/>
        </w:rPr>
        <w:t>.</w:t>
      </w:r>
    </w:p>
    <w:p w14:paraId="518E09F8" w14:textId="77777777" w:rsidR="00EF0EE8" w:rsidRPr="00EF0EE8" w:rsidRDefault="00EF0EE8" w:rsidP="00EF0EE8">
      <w:pPr>
        <w:rPr>
          <w:sz w:val="18"/>
          <w:szCs w:val="18"/>
        </w:rPr>
      </w:pPr>
      <w:r w:rsidRPr="00EF0EE8">
        <w:rPr>
          <w:b/>
          <w:bCs/>
          <w:sz w:val="18"/>
          <w:szCs w:val="18"/>
        </w:rPr>
        <w:t>Power to unwind:</w:t>
      </w:r>
      <w:r w:rsidRPr="00EF0EE8">
        <w:rPr>
          <w:sz w:val="18"/>
          <w:szCs w:val="18"/>
        </w:rPr>
        <w:t xml:space="preserve"> If, when the company “is in judicial management or is being wound up”, and the company </w:t>
      </w:r>
      <w:r w:rsidRPr="00EF0EE8">
        <w:rPr>
          <w:b/>
          <w:bCs/>
          <w:sz w:val="18"/>
          <w:szCs w:val="18"/>
        </w:rPr>
        <w:t>at the relevant time</w:t>
      </w:r>
      <w:r w:rsidRPr="00EF0EE8">
        <w:rPr>
          <w:sz w:val="18"/>
          <w:szCs w:val="18"/>
        </w:rPr>
        <w:t xml:space="preserve"> gave an unfair preference, the </w:t>
      </w:r>
      <w:r w:rsidRPr="00EF0EE8">
        <w:rPr>
          <w:b/>
          <w:bCs/>
          <w:sz w:val="18"/>
          <w:szCs w:val="18"/>
        </w:rPr>
        <w:t>judicial manager or liquidator</w:t>
      </w:r>
      <w:r w:rsidRPr="00EF0EE8">
        <w:rPr>
          <w:sz w:val="18"/>
          <w:szCs w:val="18"/>
        </w:rPr>
        <w:t xml:space="preserve"> may apply for relief; the Court may “make such order as it thinks fit for restoring the position to what it would have been if the company had not given that unfair preference.” </w:t>
      </w:r>
      <w:r w:rsidRPr="00EF0EE8">
        <w:rPr>
          <w:i/>
          <w:iCs/>
          <w:sz w:val="18"/>
          <w:szCs w:val="18"/>
        </w:rPr>
        <w:t>(s 225(1)–(2), s 227)</w:t>
      </w:r>
    </w:p>
    <w:p w14:paraId="51216182" w14:textId="77777777" w:rsidR="00EF0EE8" w:rsidRPr="00EF0EE8" w:rsidRDefault="00EF0EE8" w:rsidP="00EF0EE8">
      <w:pPr>
        <w:rPr>
          <w:sz w:val="18"/>
          <w:szCs w:val="18"/>
        </w:rPr>
      </w:pPr>
      <w:r w:rsidRPr="00EF0EE8">
        <w:rPr>
          <w:b/>
          <w:bCs/>
          <w:sz w:val="18"/>
          <w:szCs w:val="18"/>
        </w:rPr>
        <w:t>Important overlay:</w:t>
      </w:r>
      <w:r w:rsidRPr="00EF0EE8">
        <w:rPr>
          <w:sz w:val="18"/>
          <w:szCs w:val="18"/>
        </w:rPr>
        <w:t xml:space="preserve"> “The Court </w:t>
      </w:r>
      <w:r w:rsidRPr="00EF0EE8">
        <w:rPr>
          <w:b/>
          <w:bCs/>
          <w:sz w:val="18"/>
          <w:szCs w:val="18"/>
        </w:rPr>
        <w:t>must not</w:t>
      </w:r>
      <w:r w:rsidRPr="00EF0EE8">
        <w:rPr>
          <w:sz w:val="18"/>
          <w:szCs w:val="18"/>
        </w:rPr>
        <w:t xml:space="preserve"> make an order … unless the company … was </w:t>
      </w:r>
      <w:r w:rsidRPr="00EF0EE8">
        <w:rPr>
          <w:b/>
          <w:bCs/>
          <w:sz w:val="18"/>
          <w:szCs w:val="18"/>
        </w:rPr>
        <w:t>influenced</w:t>
      </w:r>
      <w:r w:rsidRPr="00EF0EE8">
        <w:rPr>
          <w:sz w:val="18"/>
          <w:szCs w:val="18"/>
        </w:rPr>
        <w:t xml:space="preserve"> in deciding to give the unfair preference by a </w:t>
      </w:r>
      <w:r w:rsidRPr="00EF0EE8">
        <w:rPr>
          <w:b/>
          <w:bCs/>
          <w:sz w:val="18"/>
          <w:szCs w:val="18"/>
        </w:rPr>
        <w:t>desire</w:t>
      </w:r>
      <w:r w:rsidRPr="00EF0EE8">
        <w:rPr>
          <w:sz w:val="18"/>
          <w:szCs w:val="18"/>
        </w:rPr>
        <w:t xml:space="preserve"> to produce [that] effect.” </w:t>
      </w:r>
      <w:r w:rsidRPr="00EF0EE8">
        <w:rPr>
          <w:i/>
          <w:iCs/>
          <w:sz w:val="18"/>
          <w:szCs w:val="18"/>
        </w:rPr>
        <w:t>(s 225(4))</w:t>
      </w:r>
      <w:r w:rsidRPr="00EF0EE8">
        <w:rPr>
          <w:sz w:val="18"/>
          <w:szCs w:val="18"/>
        </w:rPr>
        <w:br/>
        <w:t xml:space="preserve">And if the preferred person was </w:t>
      </w:r>
      <w:r w:rsidRPr="00EF0EE8">
        <w:rPr>
          <w:b/>
          <w:bCs/>
          <w:sz w:val="18"/>
          <w:szCs w:val="18"/>
        </w:rPr>
        <w:t>connected</w:t>
      </w:r>
      <w:r w:rsidRPr="00EF0EE8">
        <w:rPr>
          <w:sz w:val="18"/>
          <w:szCs w:val="18"/>
        </w:rPr>
        <w:t xml:space="preserve"> with the company (other than as an employee) </w:t>
      </w:r>
      <w:r w:rsidRPr="00EF0EE8">
        <w:rPr>
          <w:b/>
          <w:bCs/>
          <w:sz w:val="18"/>
          <w:szCs w:val="18"/>
        </w:rPr>
        <w:t>there is a presumption</w:t>
      </w:r>
      <w:r w:rsidRPr="00EF0EE8">
        <w:rPr>
          <w:sz w:val="18"/>
          <w:szCs w:val="18"/>
        </w:rPr>
        <w:t xml:space="preserve"> the company was so influenced, </w:t>
      </w:r>
      <w:r w:rsidRPr="00EF0EE8">
        <w:rPr>
          <w:b/>
          <w:bCs/>
          <w:sz w:val="18"/>
          <w:szCs w:val="18"/>
        </w:rPr>
        <w:t>unless the contrary is shown</w:t>
      </w:r>
      <w:r w:rsidRPr="00EF0EE8">
        <w:rPr>
          <w:sz w:val="18"/>
          <w:szCs w:val="18"/>
        </w:rPr>
        <w:t xml:space="preserve">. </w:t>
      </w:r>
      <w:r w:rsidRPr="00EF0EE8">
        <w:rPr>
          <w:i/>
          <w:iCs/>
          <w:sz w:val="18"/>
          <w:szCs w:val="18"/>
        </w:rPr>
        <w:t>(s 225(5))</w:t>
      </w:r>
      <w:r w:rsidRPr="00EF0EE8">
        <w:rPr>
          <w:sz w:val="18"/>
          <w:szCs w:val="18"/>
        </w:rPr>
        <w:br/>
        <w:t xml:space="preserve">Doing the act pursuant to a </w:t>
      </w:r>
      <w:r w:rsidRPr="00EF0EE8">
        <w:rPr>
          <w:b/>
          <w:bCs/>
          <w:sz w:val="18"/>
          <w:szCs w:val="18"/>
        </w:rPr>
        <w:t>court order does not, without more, prevent</w:t>
      </w:r>
      <w:r w:rsidRPr="00EF0EE8">
        <w:rPr>
          <w:sz w:val="18"/>
          <w:szCs w:val="18"/>
        </w:rPr>
        <w:t xml:space="preserve"> it from being a preference. </w:t>
      </w:r>
      <w:r w:rsidRPr="00EF0EE8">
        <w:rPr>
          <w:i/>
          <w:iCs/>
          <w:sz w:val="18"/>
          <w:szCs w:val="18"/>
        </w:rPr>
        <w:t>(s 225(6))</w:t>
      </w:r>
    </w:p>
    <w:p w14:paraId="08A6A015" w14:textId="77777777" w:rsidR="00EF0EE8" w:rsidRPr="00EF0EE8" w:rsidRDefault="00000000" w:rsidP="00EF0EE8">
      <w:pPr>
        <w:rPr>
          <w:sz w:val="18"/>
          <w:szCs w:val="18"/>
        </w:rPr>
      </w:pPr>
      <w:r>
        <w:rPr>
          <w:sz w:val="18"/>
          <w:szCs w:val="18"/>
        </w:rPr>
        <w:pict w14:anchorId="7AF5CC1E">
          <v:rect id="_x0000_i1125" style="width:0;height:1.5pt" o:hralign="center" o:hrstd="t" o:hr="t" fillcolor="#a0a0a0" stroked="f"/>
        </w:pict>
      </w:r>
    </w:p>
    <w:p w14:paraId="7B57EFA9" w14:textId="77777777" w:rsidR="00EF0EE8" w:rsidRPr="00EF0EE8" w:rsidRDefault="00EF0EE8" w:rsidP="00EF0EE8">
      <w:pPr>
        <w:rPr>
          <w:b/>
          <w:bCs/>
          <w:sz w:val="18"/>
          <w:szCs w:val="18"/>
        </w:rPr>
      </w:pPr>
      <w:r w:rsidRPr="00EF0EE8">
        <w:rPr>
          <w:rFonts w:ascii="Segoe UI Emoji" w:hAnsi="Segoe UI Emoji" w:cs="Segoe UI Emoji"/>
          <w:b/>
          <w:bCs/>
          <w:sz w:val="18"/>
          <w:szCs w:val="18"/>
        </w:rPr>
        <w:t>🧭</w:t>
      </w:r>
      <w:r w:rsidRPr="00EF0EE8">
        <w:rPr>
          <w:b/>
          <w:bCs/>
          <w:sz w:val="18"/>
          <w:szCs w:val="18"/>
        </w:rPr>
        <w:t xml:space="preserve"> Proof flow (decision tree for exam/application)</w:t>
      </w:r>
    </w:p>
    <w:p w14:paraId="779222C6" w14:textId="77777777" w:rsidR="00EF0EE8" w:rsidRPr="00EF0EE8" w:rsidRDefault="00EF0EE8" w:rsidP="00EF0EE8">
      <w:pPr>
        <w:rPr>
          <w:sz w:val="18"/>
          <w:szCs w:val="18"/>
        </w:rPr>
      </w:pPr>
      <w:r w:rsidRPr="00EF0EE8">
        <w:rPr>
          <w:b/>
          <w:bCs/>
          <w:sz w:val="18"/>
          <w:szCs w:val="18"/>
        </w:rPr>
        <w:t>ISSUE:</w:t>
      </w:r>
      <w:r w:rsidRPr="00EF0EE8">
        <w:rPr>
          <w:sz w:val="18"/>
          <w:szCs w:val="18"/>
        </w:rPr>
        <w:t xml:space="preserve"> Did the company give an unfair preference within </w:t>
      </w:r>
      <w:r w:rsidRPr="00EF0EE8">
        <w:rPr>
          <w:b/>
          <w:bCs/>
          <w:sz w:val="18"/>
          <w:szCs w:val="18"/>
        </w:rPr>
        <w:t>s 225</w:t>
      </w:r>
      <w:r w:rsidRPr="00EF0EE8">
        <w:rPr>
          <w:sz w:val="18"/>
          <w:szCs w:val="18"/>
        </w:rPr>
        <w:t xml:space="preserve">, at a </w:t>
      </w:r>
      <w:r w:rsidRPr="00EF0EE8">
        <w:rPr>
          <w:b/>
          <w:bCs/>
          <w:sz w:val="18"/>
          <w:szCs w:val="18"/>
        </w:rPr>
        <w:t>relevant time</w:t>
      </w:r>
      <w:r w:rsidRPr="00EF0EE8">
        <w:rPr>
          <w:sz w:val="18"/>
          <w:szCs w:val="18"/>
        </w:rPr>
        <w:t xml:space="preserve"> under </w:t>
      </w:r>
      <w:r w:rsidRPr="00EF0EE8">
        <w:rPr>
          <w:b/>
          <w:bCs/>
          <w:sz w:val="18"/>
          <w:szCs w:val="18"/>
        </w:rPr>
        <w:t>s 226</w:t>
      </w:r>
      <w:r w:rsidRPr="00EF0EE8">
        <w:rPr>
          <w:sz w:val="18"/>
          <w:szCs w:val="18"/>
        </w:rPr>
        <w:t xml:space="preserve">, so that </w:t>
      </w:r>
      <w:r w:rsidRPr="00EF0EE8">
        <w:rPr>
          <w:b/>
          <w:bCs/>
          <w:sz w:val="18"/>
          <w:szCs w:val="18"/>
        </w:rPr>
        <w:t>s 227</w:t>
      </w:r>
      <w:r w:rsidRPr="00EF0EE8">
        <w:rPr>
          <w:sz w:val="18"/>
          <w:szCs w:val="18"/>
        </w:rPr>
        <w:t xml:space="preserve"> relief should be granted?</w:t>
      </w:r>
    </w:p>
    <w:p w14:paraId="3C4CF3DA" w14:textId="77777777" w:rsidR="00EF0EE8" w:rsidRPr="00EF0EE8" w:rsidRDefault="00EF0EE8" w:rsidP="00EF0EE8">
      <w:pPr>
        <w:rPr>
          <w:b/>
          <w:bCs/>
          <w:sz w:val="18"/>
          <w:szCs w:val="18"/>
        </w:rPr>
      </w:pPr>
      <w:r w:rsidRPr="00EF0EE8">
        <w:rPr>
          <w:b/>
          <w:bCs/>
          <w:sz w:val="18"/>
          <w:szCs w:val="18"/>
        </w:rPr>
        <w:t>Step 1 — Standing / Procedural posture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3"/>
        <w:gridCol w:w="675"/>
        <w:gridCol w:w="4155"/>
      </w:tblGrid>
      <w:tr w:rsidR="00EF0EE8" w:rsidRPr="00EF0EE8" w14:paraId="0FF2C85E" w14:textId="77777777">
        <w:trPr>
          <w:tblHeader/>
          <w:tblCellSpacing w:w="15" w:type="dxa"/>
        </w:trPr>
        <w:tc>
          <w:tcPr>
            <w:tcW w:w="0" w:type="auto"/>
            <w:vAlign w:val="center"/>
            <w:hideMark/>
          </w:tcPr>
          <w:p w14:paraId="6F33B7A7" w14:textId="77777777" w:rsidR="00EF0EE8" w:rsidRPr="00EF0EE8" w:rsidRDefault="00EF0EE8" w:rsidP="00EF0EE8">
            <w:pPr>
              <w:rPr>
                <w:b/>
                <w:bCs/>
                <w:sz w:val="18"/>
                <w:szCs w:val="18"/>
              </w:rPr>
            </w:pPr>
            <w:r w:rsidRPr="00EF0EE8">
              <w:rPr>
                <w:b/>
                <w:bCs/>
                <w:sz w:val="18"/>
                <w:szCs w:val="18"/>
              </w:rPr>
              <w:lastRenderedPageBreak/>
              <w:t>Question</w:t>
            </w:r>
          </w:p>
        </w:tc>
        <w:tc>
          <w:tcPr>
            <w:tcW w:w="0" w:type="auto"/>
            <w:vAlign w:val="center"/>
            <w:hideMark/>
          </w:tcPr>
          <w:p w14:paraId="2E196A1F" w14:textId="77777777" w:rsidR="00EF0EE8" w:rsidRPr="00EF0EE8" w:rsidRDefault="00EF0EE8" w:rsidP="00EF0EE8">
            <w:pPr>
              <w:rPr>
                <w:b/>
                <w:bCs/>
                <w:sz w:val="18"/>
                <w:szCs w:val="18"/>
              </w:rPr>
            </w:pPr>
            <w:r w:rsidRPr="00EF0EE8">
              <w:rPr>
                <w:b/>
                <w:bCs/>
                <w:sz w:val="18"/>
                <w:szCs w:val="18"/>
              </w:rPr>
              <w:t>Source</w:t>
            </w:r>
          </w:p>
        </w:tc>
        <w:tc>
          <w:tcPr>
            <w:tcW w:w="0" w:type="auto"/>
            <w:vAlign w:val="center"/>
            <w:hideMark/>
          </w:tcPr>
          <w:p w14:paraId="2008E2D5" w14:textId="77777777" w:rsidR="00EF0EE8" w:rsidRPr="00EF0EE8" w:rsidRDefault="00EF0EE8" w:rsidP="00EF0EE8">
            <w:pPr>
              <w:rPr>
                <w:b/>
                <w:bCs/>
                <w:sz w:val="18"/>
                <w:szCs w:val="18"/>
              </w:rPr>
            </w:pPr>
            <w:r w:rsidRPr="00EF0EE8">
              <w:rPr>
                <w:b/>
                <w:bCs/>
                <w:sz w:val="18"/>
                <w:szCs w:val="18"/>
              </w:rPr>
              <w:t>Answer/Notes</w:t>
            </w:r>
          </w:p>
        </w:tc>
      </w:tr>
      <w:tr w:rsidR="00EF0EE8" w:rsidRPr="00EF0EE8" w14:paraId="3ACB7BF3" w14:textId="77777777">
        <w:trPr>
          <w:tblCellSpacing w:w="15" w:type="dxa"/>
        </w:trPr>
        <w:tc>
          <w:tcPr>
            <w:tcW w:w="0" w:type="auto"/>
            <w:vAlign w:val="center"/>
            <w:hideMark/>
          </w:tcPr>
          <w:p w14:paraId="6FFD8075" w14:textId="77777777" w:rsidR="00EF0EE8" w:rsidRPr="00EF0EE8" w:rsidRDefault="00EF0EE8" w:rsidP="00EF0EE8">
            <w:pPr>
              <w:rPr>
                <w:sz w:val="18"/>
                <w:szCs w:val="18"/>
              </w:rPr>
            </w:pPr>
            <w:r w:rsidRPr="00EF0EE8">
              <w:rPr>
                <w:sz w:val="18"/>
                <w:szCs w:val="18"/>
              </w:rPr>
              <w:t>Who can bring the application?</w:t>
            </w:r>
          </w:p>
        </w:tc>
        <w:tc>
          <w:tcPr>
            <w:tcW w:w="0" w:type="auto"/>
            <w:vAlign w:val="center"/>
            <w:hideMark/>
          </w:tcPr>
          <w:p w14:paraId="6B35FF30" w14:textId="77777777" w:rsidR="00EF0EE8" w:rsidRPr="00EF0EE8" w:rsidRDefault="00EF0EE8" w:rsidP="00EF0EE8">
            <w:pPr>
              <w:rPr>
                <w:sz w:val="18"/>
                <w:szCs w:val="18"/>
              </w:rPr>
            </w:pPr>
            <w:r w:rsidRPr="00EF0EE8">
              <w:rPr>
                <w:sz w:val="18"/>
                <w:szCs w:val="18"/>
              </w:rPr>
              <w:t>s 225(1)</w:t>
            </w:r>
          </w:p>
        </w:tc>
        <w:tc>
          <w:tcPr>
            <w:tcW w:w="0" w:type="auto"/>
            <w:vAlign w:val="center"/>
            <w:hideMark/>
          </w:tcPr>
          <w:p w14:paraId="118BC9DA" w14:textId="77777777" w:rsidR="00EF0EE8" w:rsidRPr="00EF0EE8" w:rsidRDefault="00EF0EE8" w:rsidP="00EF0EE8">
            <w:pPr>
              <w:rPr>
                <w:sz w:val="18"/>
                <w:szCs w:val="18"/>
              </w:rPr>
            </w:pPr>
            <w:r w:rsidRPr="00EF0EE8">
              <w:rPr>
                <w:b/>
                <w:bCs/>
                <w:sz w:val="18"/>
                <w:szCs w:val="18"/>
              </w:rPr>
              <w:t>Judicial manager</w:t>
            </w:r>
            <w:r w:rsidRPr="00EF0EE8">
              <w:rPr>
                <w:sz w:val="18"/>
                <w:szCs w:val="18"/>
              </w:rPr>
              <w:t xml:space="preserve"> or </w:t>
            </w:r>
            <w:r w:rsidRPr="00EF0EE8">
              <w:rPr>
                <w:b/>
                <w:bCs/>
                <w:sz w:val="18"/>
                <w:szCs w:val="18"/>
              </w:rPr>
              <w:t>liquidator</w:t>
            </w:r>
            <w:r w:rsidRPr="00EF0EE8">
              <w:rPr>
                <w:sz w:val="18"/>
                <w:szCs w:val="18"/>
              </w:rPr>
              <w:t xml:space="preserve"> (as the case may be).</w:t>
            </w:r>
          </w:p>
        </w:tc>
      </w:tr>
      <w:tr w:rsidR="00EF0EE8" w:rsidRPr="00EF0EE8" w14:paraId="448B75AD" w14:textId="77777777">
        <w:trPr>
          <w:tblCellSpacing w:w="15" w:type="dxa"/>
        </w:trPr>
        <w:tc>
          <w:tcPr>
            <w:tcW w:w="0" w:type="auto"/>
            <w:vAlign w:val="center"/>
            <w:hideMark/>
          </w:tcPr>
          <w:p w14:paraId="2B5EE542" w14:textId="77777777" w:rsidR="00EF0EE8" w:rsidRPr="00EF0EE8" w:rsidRDefault="00EF0EE8" w:rsidP="00EF0EE8">
            <w:pPr>
              <w:rPr>
                <w:sz w:val="18"/>
                <w:szCs w:val="18"/>
              </w:rPr>
            </w:pPr>
            <w:r w:rsidRPr="00EF0EE8">
              <w:rPr>
                <w:sz w:val="18"/>
                <w:szCs w:val="18"/>
              </w:rPr>
              <w:t>When?</w:t>
            </w:r>
          </w:p>
        </w:tc>
        <w:tc>
          <w:tcPr>
            <w:tcW w:w="0" w:type="auto"/>
            <w:vAlign w:val="center"/>
            <w:hideMark/>
          </w:tcPr>
          <w:p w14:paraId="728DCF7E" w14:textId="77777777" w:rsidR="00EF0EE8" w:rsidRPr="00EF0EE8" w:rsidRDefault="00EF0EE8" w:rsidP="00EF0EE8">
            <w:pPr>
              <w:rPr>
                <w:sz w:val="18"/>
                <w:szCs w:val="18"/>
              </w:rPr>
            </w:pPr>
            <w:r w:rsidRPr="00EF0EE8">
              <w:rPr>
                <w:sz w:val="18"/>
                <w:szCs w:val="18"/>
              </w:rPr>
              <w:t>s 225(1)</w:t>
            </w:r>
          </w:p>
        </w:tc>
        <w:tc>
          <w:tcPr>
            <w:tcW w:w="0" w:type="auto"/>
            <w:vAlign w:val="center"/>
            <w:hideMark/>
          </w:tcPr>
          <w:p w14:paraId="455E0FA8" w14:textId="77777777" w:rsidR="00EF0EE8" w:rsidRPr="00EF0EE8" w:rsidRDefault="00EF0EE8" w:rsidP="00EF0EE8">
            <w:pPr>
              <w:rPr>
                <w:sz w:val="18"/>
                <w:szCs w:val="18"/>
              </w:rPr>
            </w:pPr>
            <w:r w:rsidRPr="00EF0EE8">
              <w:rPr>
                <w:sz w:val="18"/>
                <w:szCs w:val="18"/>
              </w:rPr>
              <w:t xml:space="preserve">Only when company </w:t>
            </w:r>
            <w:r w:rsidRPr="00EF0EE8">
              <w:rPr>
                <w:b/>
                <w:bCs/>
                <w:sz w:val="18"/>
                <w:szCs w:val="18"/>
              </w:rPr>
              <w:t>is in JM or is being wound up</w:t>
            </w:r>
            <w:r w:rsidRPr="00EF0EE8">
              <w:rPr>
                <w:sz w:val="18"/>
                <w:szCs w:val="18"/>
              </w:rPr>
              <w:t>.</w:t>
            </w:r>
          </w:p>
        </w:tc>
      </w:tr>
    </w:tbl>
    <w:p w14:paraId="352E38ED" w14:textId="77777777" w:rsidR="00EF0EE8" w:rsidRPr="00EF0EE8" w:rsidRDefault="00EF0EE8" w:rsidP="00EF0EE8">
      <w:pPr>
        <w:rPr>
          <w:sz w:val="18"/>
          <w:szCs w:val="18"/>
        </w:rPr>
      </w:pPr>
      <w:r w:rsidRPr="00EF0EE8">
        <w:rPr>
          <w:i/>
          <w:iCs/>
          <w:sz w:val="18"/>
          <w:szCs w:val="18"/>
        </w:rPr>
        <w:t>Practical: if you are counsel pre-insolvency, preserve evidence now; the action only vests once JM/WU is on foot.</w:t>
      </w:r>
    </w:p>
    <w:p w14:paraId="494AB616" w14:textId="77777777" w:rsidR="00EF0EE8" w:rsidRPr="00EF0EE8" w:rsidRDefault="00000000" w:rsidP="00EF0EE8">
      <w:pPr>
        <w:rPr>
          <w:sz w:val="18"/>
          <w:szCs w:val="18"/>
        </w:rPr>
      </w:pPr>
      <w:r>
        <w:rPr>
          <w:sz w:val="18"/>
          <w:szCs w:val="18"/>
        </w:rPr>
        <w:pict w14:anchorId="42A4951B">
          <v:rect id="_x0000_i1126" style="width:0;height:1.5pt" o:hralign="center" o:hrstd="t" o:hr="t" fillcolor="#a0a0a0" stroked="f"/>
        </w:pict>
      </w:r>
    </w:p>
    <w:p w14:paraId="5238499A" w14:textId="77777777" w:rsidR="00EF0EE8" w:rsidRPr="00EF0EE8" w:rsidRDefault="00EF0EE8" w:rsidP="00EF0EE8">
      <w:pPr>
        <w:rPr>
          <w:b/>
          <w:bCs/>
          <w:sz w:val="18"/>
          <w:szCs w:val="18"/>
        </w:rPr>
      </w:pPr>
      <w:r w:rsidRPr="00EF0EE8">
        <w:rPr>
          <w:b/>
          <w:bCs/>
          <w:sz w:val="18"/>
          <w:szCs w:val="18"/>
        </w:rPr>
        <w:t>Step 2 — Factual preference (betterment effect)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920"/>
        <w:gridCol w:w="2809"/>
        <w:gridCol w:w="4271"/>
      </w:tblGrid>
      <w:tr w:rsidR="00EF0EE8" w:rsidRPr="00EF0EE8" w14:paraId="43CB4CFE" w14:textId="77777777">
        <w:trPr>
          <w:tblHeader/>
          <w:tblCellSpacing w:w="15" w:type="dxa"/>
        </w:trPr>
        <w:tc>
          <w:tcPr>
            <w:tcW w:w="0" w:type="auto"/>
            <w:vAlign w:val="center"/>
            <w:hideMark/>
          </w:tcPr>
          <w:p w14:paraId="546C6A17" w14:textId="77777777" w:rsidR="00EF0EE8" w:rsidRPr="00EF0EE8" w:rsidRDefault="00EF0EE8" w:rsidP="00EF0EE8">
            <w:pPr>
              <w:rPr>
                <w:b/>
                <w:bCs/>
                <w:sz w:val="18"/>
                <w:szCs w:val="18"/>
              </w:rPr>
            </w:pPr>
            <w:r w:rsidRPr="00EF0EE8">
              <w:rPr>
                <w:b/>
                <w:bCs/>
                <w:sz w:val="18"/>
                <w:szCs w:val="18"/>
              </w:rPr>
              <w:t>Element</w:t>
            </w:r>
          </w:p>
        </w:tc>
        <w:tc>
          <w:tcPr>
            <w:tcW w:w="0" w:type="auto"/>
            <w:vAlign w:val="center"/>
            <w:hideMark/>
          </w:tcPr>
          <w:p w14:paraId="5E2EE9B1" w14:textId="77777777" w:rsidR="00EF0EE8" w:rsidRPr="00EF0EE8" w:rsidRDefault="00EF0EE8" w:rsidP="00EF0EE8">
            <w:pPr>
              <w:rPr>
                <w:b/>
                <w:bCs/>
                <w:sz w:val="18"/>
                <w:szCs w:val="18"/>
              </w:rPr>
            </w:pPr>
            <w:r w:rsidRPr="00EF0EE8">
              <w:rPr>
                <w:b/>
                <w:bCs/>
                <w:sz w:val="18"/>
                <w:szCs w:val="18"/>
              </w:rPr>
              <w:t>Statutory wording</w:t>
            </w:r>
          </w:p>
        </w:tc>
        <w:tc>
          <w:tcPr>
            <w:tcW w:w="0" w:type="auto"/>
            <w:vAlign w:val="center"/>
            <w:hideMark/>
          </w:tcPr>
          <w:p w14:paraId="48C81660" w14:textId="77777777" w:rsidR="00EF0EE8" w:rsidRPr="00EF0EE8" w:rsidRDefault="00EF0EE8" w:rsidP="00EF0EE8">
            <w:pPr>
              <w:rPr>
                <w:b/>
                <w:bCs/>
                <w:sz w:val="18"/>
                <w:szCs w:val="18"/>
              </w:rPr>
            </w:pPr>
            <w:r w:rsidRPr="00EF0EE8">
              <w:rPr>
                <w:b/>
                <w:bCs/>
                <w:sz w:val="18"/>
                <w:szCs w:val="18"/>
              </w:rPr>
              <w:t>What to prove</w:t>
            </w:r>
          </w:p>
        </w:tc>
        <w:tc>
          <w:tcPr>
            <w:tcW w:w="0" w:type="auto"/>
            <w:vAlign w:val="center"/>
            <w:hideMark/>
          </w:tcPr>
          <w:p w14:paraId="3F0F2A01" w14:textId="77777777" w:rsidR="00EF0EE8" w:rsidRPr="00EF0EE8" w:rsidRDefault="00EF0EE8" w:rsidP="00EF0EE8">
            <w:pPr>
              <w:rPr>
                <w:b/>
                <w:bCs/>
                <w:sz w:val="18"/>
                <w:szCs w:val="18"/>
              </w:rPr>
            </w:pPr>
            <w:r w:rsidRPr="00EF0EE8">
              <w:rPr>
                <w:b/>
                <w:bCs/>
                <w:sz w:val="18"/>
                <w:szCs w:val="18"/>
              </w:rPr>
              <w:t>Evidence / Case law</w:t>
            </w:r>
          </w:p>
        </w:tc>
      </w:tr>
      <w:tr w:rsidR="00EF0EE8" w:rsidRPr="00EF0EE8" w14:paraId="520411AC" w14:textId="77777777">
        <w:trPr>
          <w:tblCellSpacing w:w="15" w:type="dxa"/>
        </w:trPr>
        <w:tc>
          <w:tcPr>
            <w:tcW w:w="0" w:type="auto"/>
            <w:vAlign w:val="center"/>
            <w:hideMark/>
          </w:tcPr>
          <w:p w14:paraId="695583F0" w14:textId="77777777" w:rsidR="00EF0EE8" w:rsidRPr="00EF0EE8" w:rsidRDefault="00EF0EE8" w:rsidP="00EF0EE8">
            <w:pPr>
              <w:rPr>
                <w:sz w:val="18"/>
                <w:szCs w:val="18"/>
              </w:rPr>
            </w:pPr>
            <w:r w:rsidRPr="00EF0EE8">
              <w:rPr>
                <w:sz w:val="18"/>
                <w:szCs w:val="18"/>
              </w:rPr>
              <w:t>Beneficiary status</w:t>
            </w:r>
          </w:p>
        </w:tc>
        <w:tc>
          <w:tcPr>
            <w:tcW w:w="0" w:type="auto"/>
            <w:vAlign w:val="center"/>
            <w:hideMark/>
          </w:tcPr>
          <w:p w14:paraId="10B37BF6" w14:textId="77777777" w:rsidR="00EF0EE8" w:rsidRPr="00EF0EE8" w:rsidRDefault="00EF0EE8" w:rsidP="00EF0EE8">
            <w:pPr>
              <w:rPr>
                <w:sz w:val="18"/>
                <w:szCs w:val="18"/>
              </w:rPr>
            </w:pPr>
            <w:r w:rsidRPr="00EF0EE8">
              <w:rPr>
                <w:sz w:val="18"/>
                <w:szCs w:val="18"/>
              </w:rPr>
              <w:t>s 225(3)(a)</w:t>
            </w:r>
          </w:p>
        </w:tc>
        <w:tc>
          <w:tcPr>
            <w:tcW w:w="0" w:type="auto"/>
            <w:vAlign w:val="center"/>
            <w:hideMark/>
          </w:tcPr>
          <w:p w14:paraId="50A743D0" w14:textId="77777777" w:rsidR="00EF0EE8" w:rsidRPr="00EF0EE8" w:rsidRDefault="00EF0EE8" w:rsidP="00EF0EE8">
            <w:pPr>
              <w:rPr>
                <w:sz w:val="18"/>
                <w:szCs w:val="18"/>
              </w:rPr>
            </w:pPr>
            <w:r w:rsidRPr="00EF0EE8">
              <w:rPr>
                <w:sz w:val="18"/>
                <w:szCs w:val="18"/>
              </w:rPr>
              <w:t xml:space="preserve">The payee is </w:t>
            </w:r>
            <w:r w:rsidRPr="00EF0EE8">
              <w:rPr>
                <w:b/>
                <w:bCs/>
                <w:sz w:val="18"/>
                <w:szCs w:val="18"/>
              </w:rPr>
              <w:t>a creditor</w:t>
            </w:r>
            <w:r w:rsidRPr="00EF0EE8">
              <w:rPr>
                <w:sz w:val="18"/>
                <w:szCs w:val="18"/>
              </w:rPr>
              <w:t xml:space="preserve">, or a </w:t>
            </w:r>
            <w:r w:rsidRPr="00EF0EE8">
              <w:rPr>
                <w:b/>
                <w:bCs/>
                <w:sz w:val="18"/>
                <w:szCs w:val="18"/>
              </w:rPr>
              <w:t>surety/guarantor</w:t>
            </w:r>
            <w:r w:rsidRPr="00EF0EE8">
              <w:rPr>
                <w:sz w:val="18"/>
                <w:szCs w:val="18"/>
              </w:rPr>
              <w:t xml:space="preserve"> for the company’s debt.</w:t>
            </w:r>
          </w:p>
        </w:tc>
        <w:tc>
          <w:tcPr>
            <w:tcW w:w="0" w:type="auto"/>
            <w:vAlign w:val="center"/>
            <w:hideMark/>
          </w:tcPr>
          <w:p w14:paraId="3BE16C49" w14:textId="77777777" w:rsidR="00EF0EE8" w:rsidRPr="00EF0EE8" w:rsidRDefault="00EF0EE8" w:rsidP="00EF0EE8">
            <w:pPr>
              <w:rPr>
                <w:sz w:val="18"/>
                <w:szCs w:val="18"/>
              </w:rPr>
            </w:pPr>
            <w:r w:rsidRPr="00EF0EE8">
              <w:rPr>
                <w:sz w:val="18"/>
                <w:szCs w:val="18"/>
              </w:rPr>
              <w:t>Contracts, guarantees, loan docs.</w:t>
            </w:r>
          </w:p>
        </w:tc>
      </w:tr>
      <w:tr w:rsidR="00EF0EE8" w:rsidRPr="00EF0EE8" w14:paraId="2452AB44" w14:textId="77777777">
        <w:trPr>
          <w:tblCellSpacing w:w="15" w:type="dxa"/>
        </w:trPr>
        <w:tc>
          <w:tcPr>
            <w:tcW w:w="0" w:type="auto"/>
            <w:vAlign w:val="center"/>
            <w:hideMark/>
          </w:tcPr>
          <w:p w14:paraId="0126D592" w14:textId="77777777" w:rsidR="00EF0EE8" w:rsidRPr="00EF0EE8" w:rsidRDefault="00EF0EE8" w:rsidP="00EF0EE8">
            <w:pPr>
              <w:rPr>
                <w:sz w:val="18"/>
                <w:szCs w:val="18"/>
              </w:rPr>
            </w:pPr>
            <w:r w:rsidRPr="00EF0EE8">
              <w:rPr>
                <w:sz w:val="18"/>
                <w:szCs w:val="18"/>
              </w:rPr>
              <w:t>Betterment effect</w:t>
            </w:r>
          </w:p>
        </w:tc>
        <w:tc>
          <w:tcPr>
            <w:tcW w:w="0" w:type="auto"/>
            <w:vAlign w:val="center"/>
            <w:hideMark/>
          </w:tcPr>
          <w:p w14:paraId="49DBEC99" w14:textId="77777777" w:rsidR="00EF0EE8" w:rsidRPr="00EF0EE8" w:rsidRDefault="00EF0EE8" w:rsidP="00EF0EE8">
            <w:pPr>
              <w:rPr>
                <w:sz w:val="18"/>
                <w:szCs w:val="18"/>
              </w:rPr>
            </w:pPr>
            <w:r w:rsidRPr="00EF0EE8">
              <w:rPr>
                <w:sz w:val="18"/>
                <w:szCs w:val="18"/>
              </w:rPr>
              <w:t>s 225(3)(b)</w:t>
            </w:r>
          </w:p>
        </w:tc>
        <w:tc>
          <w:tcPr>
            <w:tcW w:w="0" w:type="auto"/>
            <w:vAlign w:val="center"/>
            <w:hideMark/>
          </w:tcPr>
          <w:p w14:paraId="15108A05" w14:textId="77777777" w:rsidR="00EF0EE8" w:rsidRPr="00EF0EE8" w:rsidRDefault="00EF0EE8" w:rsidP="00EF0EE8">
            <w:pPr>
              <w:rPr>
                <w:sz w:val="18"/>
                <w:szCs w:val="18"/>
              </w:rPr>
            </w:pPr>
            <w:r w:rsidRPr="00EF0EE8">
              <w:rPr>
                <w:sz w:val="18"/>
                <w:szCs w:val="18"/>
              </w:rPr>
              <w:t xml:space="preserve">The act “has the effect of </w:t>
            </w:r>
            <w:r w:rsidRPr="00EF0EE8">
              <w:rPr>
                <w:b/>
                <w:bCs/>
                <w:sz w:val="18"/>
                <w:szCs w:val="18"/>
              </w:rPr>
              <w:t>putting that person into a position which, in the event of winding up, will be better</w:t>
            </w:r>
            <w:r w:rsidRPr="00EF0EE8">
              <w:rPr>
                <w:sz w:val="18"/>
                <w:szCs w:val="18"/>
              </w:rPr>
              <w:t xml:space="preserve"> than if the act had not happened.”</w:t>
            </w:r>
          </w:p>
        </w:tc>
        <w:tc>
          <w:tcPr>
            <w:tcW w:w="0" w:type="auto"/>
            <w:vAlign w:val="center"/>
            <w:hideMark/>
          </w:tcPr>
          <w:p w14:paraId="368B97FE" w14:textId="77777777" w:rsidR="00EF0EE8" w:rsidRPr="00EF0EE8" w:rsidRDefault="00EF0EE8" w:rsidP="00EF0EE8">
            <w:pPr>
              <w:rPr>
                <w:sz w:val="18"/>
                <w:szCs w:val="18"/>
              </w:rPr>
            </w:pPr>
            <w:r w:rsidRPr="00EF0EE8">
              <w:rPr>
                <w:sz w:val="18"/>
                <w:szCs w:val="18"/>
              </w:rPr>
              <w:t xml:space="preserve">Compare </w:t>
            </w:r>
            <w:r w:rsidRPr="00EF0EE8">
              <w:rPr>
                <w:b/>
                <w:bCs/>
                <w:sz w:val="18"/>
                <w:szCs w:val="18"/>
              </w:rPr>
              <w:t>counterfactual</w:t>
            </w:r>
            <w:r w:rsidRPr="00EF0EE8">
              <w:rPr>
                <w:sz w:val="18"/>
                <w:szCs w:val="18"/>
              </w:rPr>
              <w:t xml:space="preserve"> distributions: who would have ranked where? Early </w:t>
            </w:r>
            <w:r w:rsidRPr="00EF0EE8">
              <w:rPr>
                <w:b/>
                <w:bCs/>
                <w:sz w:val="18"/>
                <w:szCs w:val="18"/>
              </w:rPr>
              <w:t>cash repayment</w:t>
            </w:r>
            <w:r w:rsidRPr="00EF0EE8">
              <w:rPr>
                <w:sz w:val="18"/>
                <w:szCs w:val="18"/>
              </w:rPr>
              <w:t xml:space="preserve">, granting </w:t>
            </w:r>
            <w:r w:rsidRPr="00EF0EE8">
              <w:rPr>
                <w:b/>
                <w:bCs/>
                <w:sz w:val="18"/>
                <w:szCs w:val="18"/>
              </w:rPr>
              <w:t>security</w:t>
            </w:r>
            <w:r w:rsidRPr="00EF0EE8">
              <w:rPr>
                <w:sz w:val="18"/>
                <w:szCs w:val="18"/>
              </w:rPr>
              <w:t xml:space="preserve"> for old debt, </w:t>
            </w:r>
            <w:r w:rsidRPr="00EF0EE8">
              <w:rPr>
                <w:b/>
                <w:bCs/>
                <w:sz w:val="18"/>
                <w:szCs w:val="18"/>
              </w:rPr>
              <w:t>release</w:t>
            </w:r>
            <w:r w:rsidRPr="00EF0EE8">
              <w:rPr>
                <w:sz w:val="18"/>
                <w:szCs w:val="18"/>
              </w:rPr>
              <w:t xml:space="preserve"> of surety, selective set-off, etc. </w:t>
            </w:r>
            <w:r w:rsidRPr="00EF0EE8">
              <w:rPr>
                <w:i/>
                <w:iCs/>
                <w:sz w:val="18"/>
                <w:szCs w:val="18"/>
              </w:rPr>
              <w:t>Note:</w:t>
            </w:r>
            <w:r w:rsidRPr="00EF0EE8">
              <w:rPr>
                <w:sz w:val="18"/>
                <w:szCs w:val="18"/>
              </w:rPr>
              <w:t xml:space="preserve"> Grant of security typically analysed under </w:t>
            </w:r>
            <w:r w:rsidRPr="00EF0EE8">
              <w:rPr>
                <w:b/>
                <w:bCs/>
                <w:sz w:val="18"/>
                <w:szCs w:val="18"/>
              </w:rPr>
              <w:t>preference</w:t>
            </w:r>
            <w:r w:rsidRPr="00EF0EE8">
              <w:rPr>
                <w:sz w:val="18"/>
                <w:szCs w:val="18"/>
              </w:rPr>
              <w:t xml:space="preserve"> rather than undervalue (see </w:t>
            </w:r>
            <w:r w:rsidRPr="00EF0EE8">
              <w:rPr>
                <w:b/>
                <w:bCs/>
                <w:sz w:val="18"/>
                <w:szCs w:val="18"/>
              </w:rPr>
              <w:t>Rothstar</w:t>
            </w:r>
            <w:r w:rsidRPr="00EF0EE8">
              <w:rPr>
                <w:sz w:val="18"/>
                <w:szCs w:val="18"/>
              </w:rPr>
              <w:t xml:space="preserve"> under 4.2; cross-reference).</w:t>
            </w:r>
          </w:p>
        </w:tc>
      </w:tr>
    </w:tbl>
    <w:p w14:paraId="128107D4" w14:textId="77777777" w:rsidR="00EF0EE8" w:rsidRPr="00EF0EE8" w:rsidRDefault="00EF0EE8" w:rsidP="00EF0EE8">
      <w:pPr>
        <w:rPr>
          <w:sz w:val="18"/>
          <w:szCs w:val="18"/>
        </w:rPr>
      </w:pPr>
      <w:r w:rsidRPr="00EF0EE8">
        <w:rPr>
          <w:b/>
          <w:bCs/>
          <w:sz w:val="18"/>
          <w:szCs w:val="18"/>
        </w:rPr>
        <w:t>How the cases fit here:</w:t>
      </w:r>
    </w:p>
    <w:p w14:paraId="7B16055C" w14:textId="77777777" w:rsidR="00EF0EE8" w:rsidRPr="00EF0EE8" w:rsidRDefault="00EF0EE8" w:rsidP="00EF0EE8">
      <w:pPr>
        <w:numPr>
          <w:ilvl w:val="0"/>
          <w:numId w:val="105"/>
        </w:numPr>
        <w:rPr>
          <w:sz w:val="18"/>
          <w:szCs w:val="18"/>
        </w:rPr>
      </w:pPr>
      <w:r w:rsidRPr="00EF0EE8">
        <w:rPr>
          <w:sz w:val="18"/>
          <w:szCs w:val="18"/>
        </w:rPr>
        <w:t xml:space="preserve">Use </w:t>
      </w:r>
      <w:r w:rsidRPr="00EF0EE8">
        <w:rPr>
          <w:i/>
          <w:iCs/>
          <w:sz w:val="18"/>
          <w:szCs w:val="18"/>
        </w:rPr>
        <w:t>Rabobank v Jurong Technologies</w:t>
      </w:r>
      <w:r w:rsidRPr="00EF0EE8">
        <w:rPr>
          <w:sz w:val="18"/>
          <w:szCs w:val="18"/>
        </w:rPr>
        <w:t xml:space="preserve"> to illustrate a classic </w:t>
      </w:r>
      <w:r w:rsidRPr="00EF0EE8">
        <w:rPr>
          <w:b/>
          <w:bCs/>
          <w:sz w:val="18"/>
          <w:szCs w:val="18"/>
        </w:rPr>
        <w:t>betterment</w:t>
      </w:r>
      <w:r w:rsidRPr="00EF0EE8">
        <w:rPr>
          <w:sz w:val="18"/>
          <w:szCs w:val="18"/>
        </w:rPr>
        <w:t>: pre-insolvency payments and security improved one bank’s position ahead of others notwithstanding pressure.</w:t>
      </w:r>
    </w:p>
    <w:p w14:paraId="16D8A737" w14:textId="77777777" w:rsidR="00EF0EE8" w:rsidRPr="00EF0EE8" w:rsidRDefault="00EF0EE8" w:rsidP="00EF0EE8">
      <w:pPr>
        <w:numPr>
          <w:ilvl w:val="0"/>
          <w:numId w:val="105"/>
        </w:numPr>
        <w:rPr>
          <w:sz w:val="18"/>
          <w:szCs w:val="18"/>
        </w:rPr>
      </w:pPr>
      <w:r w:rsidRPr="00EF0EE8">
        <w:rPr>
          <w:sz w:val="18"/>
          <w:szCs w:val="18"/>
        </w:rPr>
        <w:t xml:space="preserve">The case </w:t>
      </w:r>
      <w:r w:rsidRPr="00EF0EE8">
        <w:rPr>
          <w:b/>
          <w:bCs/>
          <w:sz w:val="18"/>
          <w:szCs w:val="18"/>
        </w:rPr>
        <w:t>does not</w:t>
      </w:r>
      <w:r w:rsidRPr="00EF0EE8">
        <w:rPr>
          <w:sz w:val="18"/>
          <w:szCs w:val="18"/>
        </w:rPr>
        <w:t xml:space="preserve"> set the test; it exemplifies what counts as </w:t>
      </w:r>
      <w:r w:rsidRPr="00EF0EE8">
        <w:rPr>
          <w:b/>
          <w:bCs/>
          <w:sz w:val="18"/>
          <w:szCs w:val="18"/>
        </w:rPr>
        <w:t>betterment</w:t>
      </w:r>
      <w:r w:rsidRPr="00EF0EE8">
        <w:rPr>
          <w:sz w:val="18"/>
          <w:szCs w:val="18"/>
        </w:rPr>
        <w:t xml:space="preserve"> under </w:t>
      </w:r>
      <w:r w:rsidRPr="00EF0EE8">
        <w:rPr>
          <w:b/>
          <w:bCs/>
          <w:sz w:val="18"/>
          <w:szCs w:val="18"/>
        </w:rPr>
        <w:t>s 225(3)(b)</w:t>
      </w:r>
      <w:r w:rsidRPr="00EF0EE8">
        <w:rPr>
          <w:sz w:val="18"/>
          <w:szCs w:val="18"/>
        </w:rPr>
        <w:t>.</w:t>
      </w:r>
    </w:p>
    <w:p w14:paraId="1093A826" w14:textId="77777777" w:rsidR="00EF0EE8" w:rsidRPr="00EF0EE8" w:rsidRDefault="00000000" w:rsidP="00EF0EE8">
      <w:pPr>
        <w:rPr>
          <w:sz w:val="18"/>
          <w:szCs w:val="18"/>
        </w:rPr>
      </w:pPr>
      <w:r>
        <w:rPr>
          <w:sz w:val="18"/>
          <w:szCs w:val="18"/>
        </w:rPr>
        <w:pict w14:anchorId="3EF9108A">
          <v:rect id="_x0000_i1127" style="width:0;height:1.5pt" o:hralign="center" o:hrstd="t" o:hr="t" fillcolor="#a0a0a0" stroked="f"/>
        </w:pict>
      </w:r>
    </w:p>
    <w:p w14:paraId="0BA67201" w14:textId="77777777" w:rsidR="00EF0EE8" w:rsidRPr="00EF0EE8" w:rsidRDefault="00EF0EE8" w:rsidP="00EF0EE8">
      <w:pPr>
        <w:rPr>
          <w:b/>
          <w:bCs/>
          <w:sz w:val="18"/>
          <w:szCs w:val="18"/>
        </w:rPr>
      </w:pPr>
      <w:r w:rsidRPr="00EF0EE8">
        <w:rPr>
          <w:b/>
          <w:bCs/>
          <w:sz w:val="18"/>
          <w:szCs w:val="18"/>
        </w:rPr>
        <w:t>Step 3 — Relevant time + Insolvency gateway</w:t>
      </w:r>
    </w:p>
    <w:p w14:paraId="0B704CAF" w14:textId="77777777" w:rsidR="00EF0EE8" w:rsidRPr="00EF0EE8" w:rsidRDefault="00EF0EE8" w:rsidP="00EF0EE8">
      <w:pPr>
        <w:rPr>
          <w:sz w:val="18"/>
          <w:szCs w:val="18"/>
        </w:rPr>
      </w:pPr>
      <w:r w:rsidRPr="00EF0EE8">
        <w:rPr>
          <w:sz w:val="18"/>
          <w:szCs w:val="18"/>
        </w:rPr>
        <w:t xml:space="preserve">You must satisfy </w:t>
      </w:r>
      <w:r w:rsidRPr="00EF0EE8">
        <w:rPr>
          <w:b/>
          <w:bCs/>
          <w:sz w:val="18"/>
          <w:szCs w:val="18"/>
        </w:rPr>
        <w:t>both</w:t>
      </w:r>
      <w:r w:rsidRPr="00EF0EE8">
        <w:rPr>
          <w:sz w:val="18"/>
          <w:szCs w:val="18"/>
        </w:rPr>
        <w:t xml:space="preserve"> the </w:t>
      </w:r>
      <w:r w:rsidRPr="00EF0EE8">
        <w:rPr>
          <w:b/>
          <w:bCs/>
          <w:sz w:val="18"/>
          <w:szCs w:val="18"/>
        </w:rPr>
        <w:t>timing window</w:t>
      </w:r>
      <w:r w:rsidRPr="00EF0EE8">
        <w:rPr>
          <w:sz w:val="18"/>
          <w:szCs w:val="18"/>
        </w:rPr>
        <w:t xml:space="preserve"> and the </w:t>
      </w:r>
      <w:r w:rsidRPr="00EF0EE8">
        <w:rPr>
          <w:b/>
          <w:bCs/>
          <w:sz w:val="18"/>
          <w:szCs w:val="18"/>
        </w:rPr>
        <w:t>insolvency</w:t>
      </w:r>
      <w:r w:rsidRPr="00EF0EE8">
        <w:rPr>
          <w:sz w:val="18"/>
          <w:szCs w:val="18"/>
        </w:rPr>
        <w:t xml:space="preserve"> condition in </w:t>
      </w:r>
      <w:r w:rsidRPr="00EF0EE8">
        <w:rPr>
          <w:b/>
          <w:bCs/>
          <w:sz w:val="18"/>
          <w:szCs w:val="18"/>
        </w:rPr>
        <w:t>s 226</w:t>
      </w:r>
      <w:r w:rsidRPr="00EF0EE8">
        <w:rPr>
          <w:sz w:val="18"/>
          <w:szCs w:val="1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2535"/>
        <w:gridCol w:w="4340"/>
      </w:tblGrid>
      <w:tr w:rsidR="00EF0EE8" w:rsidRPr="00EF0EE8" w14:paraId="3ECD57A3" w14:textId="77777777">
        <w:trPr>
          <w:tblHeader/>
          <w:tblCellSpacing w:w="15" w:type="dxa"/>
        </w:trPr>
        <w:tc>
          <w:tcPr>
            <w:tcW w:w="0" w:type="auto"/>
            <w:vAlign w:val="center"/>
            <w:hideMark/>
          </w:tcPr>
          <w:p w14:paraId="6E3A9184" w14:textId="77777777" w:rsidR="00EF0EE8" w:rsidRPr="00EF0EE8" w:rsidRDefault="00EF0EE8" w:rsidP="00EF0EE8">
            <w:pPr>
              <w:rPr>
                <w:b/>
                <w:bCs/>
                <w:sz w:val="18"/>
                <w:szCs w:val="18"/>
              </w:rPr>
            </w:pPr>
            <w:r w:rsidRPr="00EF0EE8">
              <w:rPr>
                <w:b/>
                <w:bCs/>
                <w:sz w:val="18"/>
                <w:szCs w:val="18"/>
              </w:rPr>
              <w:t>Question</w:t>
            </w:r>
          </w:p>
        </w:tc>
        <w:tc>
          <w:tcPr>
            <w:tcW w:w="0" w:type="auto"/>
            <w:vAlign w:val="center"/>
            <w:hideMark/>
          </w:tcPr>
          <w:p w14:paraId="57ED5AC8" w14:textId="77777777" w:rsidR="00EF0EE8" w:rsidRPr="00EF0EE8" w:rsidRDefault="00EF0EE8" w:rsidP="00EF0EE8">
            <w:pPr>
              <w:rPr>
                <w:b/>
                <w:bCs/>
                <w:sz w:val="18"/>
                <w:szCs w:val="18"/>
              </w:rPr>
            </w:pPr>
            <w:r w:rsidRPr="00EF0EE8">
              <w:rPr>
                <w:b/>
                <w:bCs/>
                <w:sz w:val="18"/>
                <w:szCs w:val="18"/>
              </w:rPr>
              <w:t>Precise rule</w:t>
            </w:r>
          </w:p>
        </w:tc>
        <w:tc>
          <w:tcPr>
            <w:tcW w:w="0" w:type="auto"/>
            <w:vAlign w:val="center"/>
            <w:hideMark/>
          </w:tcPr>
          <w:p w14:paraId="47C07ECD" w14:textId="77777777" w:rsidR="00EF0EE8" w:rsidRPr="00EF0EE8" w:rsidRDefault="00EF0EE8" w:rsidP="00EF0EE8">
            <w:pPr>
              <w:rPr>
                <w:b/>
                <w:bCs/>
                <w:sz w:val="18"/>
                <w:szCs w:val="18"/>
              </w:rPr>
            </w:pPr>
            <w:r w:rsidRPr="00EF0EE8">
              <w:rPr>
                <w:b/>
                <w:bCs/>
                <w:sz w:val="18"/>
                <w:szCs w:val="18"/>
              </w:rPr>
              <w:t>Notes / Presumptions</w:t>
            </w:r>
          </w:p>
        </w:tc>
      </w:tr>
      <w:tr w:rsidR="00EF0EE8" w:rsidRPr="00EF0EE8" w14:paraId="7ADA05B0" w14:textId="77777777">
        <w:trPr>
          <w:tblCellSpacing w:w="15" w:type="dxa"/>
        </w:trPr>
        <w:tc>
          <w:tcPr>
            <w:tcW w:w="0" w:type="auto"/>
            <w:vAlign w:val="center"/>
            <w:hideMark/>
          </w:tcPr>
          <w:p w14:paraId="66A7E7E5" w14:textId="77777777" w:rsidR="00EF0EE8" w:rsidRPr="00EF0EE8" w:rsidRDefault="00EF0EE8" w:rsidP="00EF0EE8">
            <w:pPr>
              <w:rPr>
                <w:sz w:val="18"/>
                <w:szCs w:val="18"/>
              </w:rPr>
            </w:pPr>
            <w:r w:rsidRPr="00EF0EE8">
              <w:rPr>
                <w:sz w:val="18"/>
                <w:szCs w:val="18"/>
              </w:rPr>
              <w:t xml:space="preserve">Is timing within a </w:t>
            </w:r>
            <w:r w:rsidRPr="00EF0EE8">
              <w:rPr>
                <w:b/>
                <w:bCs/>
                <w:sz w:val="18"/>
                <w:szCs w:val="18"/>
              </w:rPr>
              <w:t>relevant time</w:t>
            </w:r>
            <w:r w:rsidRPr="00EF0EE8">
              <w:rPr>
                <w:sz w:val="18"/>
                <w:szCs w:val="18"/>
              </w:rPr>
              <w:t>?</w:t>
            </w:r>
          </w:p>
        </w:tc>
        <w:tc>
          <w:tcPr>
            <w:tcW w:w="0" w:type="auto"/>
            <w:vAlign w:val="center"/>
            <w:hideMark/>
          </w:tcPr>
          <w:p w14:paraId="52783AAB" w14:textId="77777777" w:rsidR="00EF0EE8" w:rsidRPr="00EF0EE8" w:rsidRDefault="00EF0EE8" w:rsidP="00EF0EE8">
            <w:pPr>
              <w:rPr>
                <w:sz w:val="18"/>
                <w:szCs w:val="18"/>
              </w:rPr>
            </w:pPr>
            <w:r w:rsidRPr="00EF0EE8">
              <w:rPr>
                <w:b/>
                <w:bCs/>
                <w:sz w:val="18"/>
                <w:szCs w:val="18"/>
              </w:rPr>
              <w:t>s 226(1):</w:t>
            </w:r>
            <w:r w:rsidRPr="00EF0EE8">
              <w:rPr>
                <w:sz w:val="18"/>
                <w:szCs w:val="18"/>
              </w:rPr>
              <w:t xml:space="preserve"> </w:t>
            </w:r>
            <w:r w:rsidRPr="00EF0EE8">
              <w:rPr>
                <w:sz w:val="18"/>
                <w:szCs w:val="18"/>
              </w:rPr>
              <w:br/>
              <w:t xml:space="preserve">• </w:t>
            </w:r>
            <w:r w:rsidRPr="00EF0EE8">
              <w:rPr>
                <w:b/>
                <w:bCs/>
                <w:sz w:val="18"/>
                <w:szCs w:val="18"/>
              </w:rPr>
              <w:t>Connected</w:t>
            </w:r>
            <w:r w:rsidRPr="00EF0EE8">
              <w:rPr>
                <w:sz w:val="18"/>
                <w:szCs w:val="18"/>
              </w:rPr>
              <w:t xml:space="preserve"> person (not merely an employee): </w:t>
            </w:r>
            <w:r w:rsidRPr="00EF0EE8">
              <w:rPr>
                <w:b/>
                <w:bCs/>
                <w:sz w:val="18"/>
                <w:szCs w:val="18"/>
              </w:rPr>
              <w:t>within 2 years</w:t>
            </w:r>
            <w:r w:rsidRPr="00EF0EE8">
              <w:rPr>
                <w:sz w:val="18"/>
                <w:szCs w:val="18"/>
              </w:rPr>
              <w:t xml:space="preserve"> before commencement of JM/WU; </w:t>
            </w:r>
            <w:r w:rsidRPr="00EF0EE8">
              <w:rPr>
                <w:sz w:val="18"/>
                <w:szCs w:val="18"/>
              </w:rPr>
              <w:br/>
              <w:t xml:space="preserve">• </w:t>
            </w:r>
            <w:r w:rsidRPr="00EF0EE8">
              <w:rPr>
                <w:b/>
                <w:bCs/>
                <w:sz w:val="18"/>
                <w:szCs w:val="18"/>
              </w:rPr>
              <w:t>Any other</w:t>
            </w:r>
            <w:r w:rsidRPr="00EF0EE8">
              <w:rPr>
                <w:sz w:val="18"/>
                <w:szCs w:val="18"/>
              </w:rPr>
              <w:t xml:space="preserve"> person: </w:t>
            </w:r>
            <w:r w:rsidRPr="00EF0EE8">
              <w:rPr>
                <w:b/>
                <w:bCs/>
                <w:sz w:val="18"/>
                <w:szCs w:val="18"/>
              </w:rPr>
              <w:t>within 1 year</w:t>
            </w:r>
            <w:r w:rsidRPr="00EF0EE8">
              <w:rPr>
                <w:sz w:val="18"/>
                <w:szCs w:val="18"/>
              </w:rPr>
              <w:t xml:space="preserve"> before commencement; </w:t>
            </w:r>
            <w:r w:rsidRPr="00EF0EE8">
              <w:rPr>
                <w:sz w:val="18"/>
                <w:szCs w:val="18"/>
              </w:rPr>
              <w:br/>
              <w:t xml:space="preserve">• </w:t>
            </w:r>
            <w:r w:rsidRPr="00EF0EE8">
              <w:rPr>
                <w:b/>
                <w:bCs/>
                <w:sz w:val="18"/>
                <w:szCs w:val="18"/>
              </w:rPr>
              <w:t>During</w:t>
            </w:r>
            <w:r w:rsidRPr="00EF0EE8">
              <w:rPr>
                <w:sz w:val="18"/>
                <w:szCs w:val="18"/>
              </w:rPr>
              <w:t xml:space="preserve"> the period </w:t>
            </w:r>
            <w:r w:rsidRPr="00EF0EE8">
              <w:rPr>
                <w:b/>
                <w:bCs/>
                <w:sz w:val="18"/>
                <w:szCs w:val="18"/>
              </w:rPr>
              <w:t>after JM commences but before entry into JM</w:t>
            </w:r>
            <w:r w:rsidRPr="00EF0EE8">
              <w:rPr>
                <w:sz w:val="18"/>
                <w:szCs w:val="18"/>
              </w:rPr>
              <w:t xml:space="preserve"> (technical window): also relevant, </w:t>
            </w:r>
            <w:r w:rsidRPr="00EF0EE8">
              <w:rPr>
                <w:b/>
                <w:bCs/>
                <w:sz w:val="18"/>
                <w:szCs w:val="18"/>
              </w:rPr>
              <w:t>s 226(4)</w:t>
            </w:r>
            <w:r w:rsidRPr="00EF0EE8">
              <w:rPr>
                <w:sz w:val="18"/>
                <w:szCs w:val="18"/>
              </w:rPr>
              <w:t xml:space="preserve">. </w:t>
            </w:r>
            <w:r w:rsidRPr="00EF0EE8">
              <w:rPr>
                <w:sz w:val="18"/>
                <w:szCs w:val="18"/>
              </w:rPr>
              <w:br/>
              <w:t xml:space="preserve">• </w:t>
            </w:r>
            <w:r w:rsidRPr="00EF0EE8">
              <w:rPr>
                <w:b/>
                <w:bCs/>
                <w:sz w:val="18"/>
                <w:szCs w:val="18"/>
              </w:rPr>
              <w:t>Moratorium creep-back</w:t>
            </w:r>
            <w:r w:rsidRPr="00EF0EE8">
              <w:rPr>
                <w:sz w:val="18"/>
                <w:szCs w:val="18"/>
              </w:rPr>
              <w:t xml:space="preserve">: if scheme moratoriums overlapped, add back those periods: </w:t>
            </w:r>
            <w:r w:rsidRPr="00EF0EE8">
              <w:rPr>
                <w:b/>
                <w:bCs/>
                <w:sz w:val="18"/>
                <w:szCs w:val="18"/>
              </w:rPr>
              <w:t>s 226(5)–(6)</w:t>
            </w:r>
            <w:r w:rsidRPr="00EF0EE8">
              <w:rPr>
                <w:sz w:val="18"/>
                <w:szCs w:val="18"/>
              </w:rPr>
              <w:t>.</w:t>
            </w:r>
          </w:p>
        </w:tc>
        <w:tc>
          <w:tcPr>
            <w:tcW w:w="0" w:type="auto"/>
            <w:vAlign w:val="center"/>
            <w:hideMark/>
          </w:tcPr>
          <w:p w14:paraId="696FA356" w14:textId="77777777" w:rsidR="00EF0EE8" w:rsidRPr="00EF0EE8" w:rsidRDefault="00EF0EE8" w:rsidP="00EF0EE8">
            <w:pPr>
              <w:rPr>
                <w:sz w:val="18"/>
                <w:szCs w:val="18"/>
              </w:rPr>
            </w:pPr>
            <w:r w:rsidRPr="00EF0EE8">
              <w:rPr>
                <w:sz w:val="18"/>
                <w:szCs w:val="18"/>
              </w:rPr>
              <w:t xml:space="preserve">“Commencement” = JM/WU commencement date per IRDA timing rules. Watch the </w:t>
            </w:r>
            <w:r w:rsidRPr="00EF0EE8">
              <w:rPr>
                <w:b/>
                <w:bCs/>
                <w:sz w:val="18"/>
                <w:szCs w:val="18"/>
              </w:rPr>
              <w:t>moratorium add-back</w:t>
            </w:r>
            <w:r w:rsidRPr="00EF0EE8">
              <w:rPr>
                <w:sz w:val="18"/>
                <w:szCs w:val="18"/>
              </w:rPr>
              <w:t xml:space="preserve"> rule—it can extend the look-back.</w:t>
            </w:r>
          </w:p>
        </w:tc>
      </w:tr>
      <w:tr w:rsidR="00EF0EE8" w:rsidRPr="00EF0EE8" w14:paraId="26852473" w14:textId="77777777">
        <w:trPr>
          <w:tblCellSpacing w:w="15" w:type="dxa"/>
        </w:trPr>
        <w:tc>
          <w:tcPr>
            <w:tcW w:w="0" w:type="auto"/>
            <w:vAlign w:val="center"/>
            <w:hideMark/>
          </w:tcPr>
          <w:p w14:paraId="19191CE9" w14:textId="77777777" w:rsidR="00EF0EE8" w:rsidRPr="00EF0EE8" w:rsidRDefault="00EF0EE8" w:rsidP="00EF0EE8">
            <w:pPr>
              <w:rPr>
                <w:sz w:val="18"/>
                <w:szCs w:val="18"/>
              </w:rPr>
            </w:pPr>
            <w:r w:rsidRPr="00EF0EE8">
              <w:rPr>
                <w:sz w:val="18"/>
                <w:szCs w:val="18"/>
              </w:rPr>
              <w:lastRenderedPageBreak/>
              <w:t xml:space="preserve">Was the company </w:t>
            </w:r>
            <w:r w:rsidRPr="00EF0EE8">
              <w:rPr>
                <w:b/>
                <w:bCs/>
                <w:sz w:val="18"/>
                <w:szCs w:val="18"/>
              </w:rPr>
              <w:t>unable to pay its debts</w:t>
            </w:r>
            <w:r w:rsidRPr="00EF0EE8">
              <w:rPr>
                <w:sz w:val="18"/>
                <w:szCs w:val="18"/>
              </w:rPr>
              <w:t xml:space="preserve"> at that time or </w:t>
            </w:r>
            <w:r w:rsidRPr="00EF0EE8">
              <w:rPr>
                <w:b/>
                <w:bCs/>
                <w:sz w:val="18"/>
                <w:szCs w:val="18"/>
              </w:rPr>
              <w:t>became</w:t>
            </w:r>
            <w:r w:rsidRPr="00EF0EE8">
              <w:rPr>
                <w:sz w:val="18"/>
                <w:szCs w:val="18"/>
              </w:rPr>
              <w:t xml:space="preserve"> so </w:t>
            </w:r>
            <w:r w:rsidRPr="00EF0EE8">
              <w:rPr>
                <w:b/>
                <w:bCs/>
                <w:sz w:val="18"/>
                <w:szCs w:val="18"/>
              </w:rPr>
              <w:t>in consequence</w:t>
            </w:r>
            <w:r w:rsidRPr="00EF0EE8">
              <w:rPr>
                <w:sz w:val="18"/>
                <w:szCs w:val="18"/>
              </w:rPr>
              <w:t>?</w:t>
            </w:r>
          </w:p>
        </w:tc>
        <w:tc>
          <w:tcPr>
            <w:tcW w:w="0" w:type="auto"/>
            <w:vAlign w:val="center"/>
            <w:hideMark/>
          </w:tcPr>
          <w:p w14:paraId="7376E6BD" w14:textId="77777777" w:rsidR="00EF0EE8" w:rsidRPr="00EF0EE8" w:rsidRDefault="00EF0EE8" w:rsidP="00EF0EE8">
            <w:pPr>
              <w:rPr>
                <w:sz w:val="18"/>
                <w:szCs w:val="18"/>
              </w:rPr>
            </w:pPr>
            <w:r w:rsidRPr="00EF0EE8">
              <w:rPr>
                <w:b/>
                <w:bCs/>
                <w:sz w:val="18"/>
                <w:szCs w:val="18"/>
              </w:rPr>
              <w:t>s 226(2)</w:t>
            </w:r>
            <w:r w:rsidRPr="00EF0EE8">
              <w:rPr>
                <w:sz w:val="18"/>
                <w:szCs w:val="18"/>
              </w:rPr>
              <w:t xml:space="preserve"> (imports </w:t>
            </w:r>
            <w:r w:rsidRPr="00EF0EE8">
              <w:rPr>
                <w:b/>
                <w:bCs/>
                <w:sz w:val="18"/>
                <w:szCs w:val="18"/>
              </w:rPr>
              <w:t>s 125(2)</w:t>
            </w:r>
            <w:r w:rsidRPr="00EF0EE8">
              <w:rPr>
                <w:sz w:val="18"/>
                <w:szCs w:val="18"/>
              </w:rPr>
              <w:t xml:space="preserve"> test)</w:t>
            </w:r>
          </w:p>
        </w:tc>
        <w:tc>
          <w:tcPr>
            <w:tcW w:w="0" w:type="auto"/>
            <w:vAlign w:val="center"/>
            <w:hideMark/>
          </w:tcPr>
          <w:p w14:paraId="337EE788" w14:textId="77777777" w:rsidR="00EF0EE8" w:rsidRPr="00EF0EE8" w:rsidRDefault="00EF0EE8" w:rsidP="00EF0EE8">
            <w:pPr>
              <w:rPr>
                <w:sz w:val="18"/>
                <w:szCs w:val="18"/>
              </w:rPr>
            </w:pPr>
            <w:r w:rsidRPr="00EF0EE8">
              <w:rPr>
                <w:b/>
                <w:bCs/>
                <w:sz w:val="18"/>
                <w:szCs w:val="18"/>
              </w:rPr>
              <w:t>Connected undervalue</w:t>
            </w:r>
            <w:r w:rsidRPr="00EF0EE8">
              <w:rPr>
                <w:sz w:val="18"/>
                <w:szCs w:val="18"/>
              </w:rPr>
              <w:t xml:space="preserve"> has an insolvency </w:t>
            </w:r>
            <w:r w:rsidRPr="00EF0EE8">
              <w:rPr>
                <w:b/>
                <w:bCs/>
                <w:sz w:val="18"/>
                <w:szCs w:val="18"/>
              </w:rPr>
              <w:t>presumption</w:t>
            </w:r>
            <w:r w:rsidRPr="00EF0EE8">
              <w:rPr>
                <w:sz w:val="18"/>
                <w:szCs w:val="18"/>
              </w:rPr>
              <w:t xml:space="preserve"> (s 226(3)). For </w:t>
            </w:r>
            <w:r w:rsidRPr="00EF0EE8">
              <w:rPr>
                <w:b/>
                <w:bCs/>
                <w:sz w:val="18"/>
                <w:szCs w:val="18"/>
              </w:rPr>
              <w:t>preferences</w:t>
            </w:r>
            <w:r w:rsidRPr="00EF0EE8">
              <w:rPr>
                <w:sz w:val="18"/>
                <w:szCs w:val="18"/>
              </w:rPr>
              <w:t xml:space="preserve">, there is </w:t>
            </w:r>
            <w:r w:rsidRPr="00EF0EE8">
              <w:rPr>
                <w:b/>
                <w:bCs/>
                <w:sz w:val="18"/>
                <w:szCs w:val="18"/>
              </w:rPr>
              <w:t>no statutory insolvency presumption</w:t>
            </w:r>
            <w:r w:rsidRPr="00EF0EE8">
              <w:rPr>
                <w:sz w:val="18"/>
                <w:szCs w:val="18"/>
              </w:rPr>
              <w:t xml:space="preserve">, so prove cash-flow or balance-sheet insolvency (using </w:t>
            </w:r>
            <w:r w:rsidRPr="00EF0EE8">
              <w:rPr>
                <w:b/>
                <w:bCs/>
                <w:sz w:val="18"/>
                <w:szCs w:val="18"/>
              </w:rPr>
              <w:t>s 125(2)</w:t>
            </w:r>
            <w:r w:rsidRPr="00EF0EE8">
              <w:rPr>
                <w:sz w:val="18"/>
                <w:szCs w:val="18"/>
              </w:rPr>
              <w:t xml:space="preserve"> indicia: statutory demand, returned execution, etc.).</w:t>
            </w:r>
          </w:p>
        </w:tc>
      </w:tr>
    </w:tbl>
    <w:p w14:paraId="5CD413A9" w14:textId="77777777" w:rsidR="00EF0EE8" w:rsidRPr="00EF0EE8" w:rsidRDefault="00EF0EE8" w:rsidP="00EF0EE8">
      <w:pPr>
        <w:rPr>
          <w:sz w:val="18"/>
          <w:szCs w:val="18"/>
        </w:rPr>
      </w:pPr>
      <w:r w:rsidRPr="00EF0EE8">
        <w:rPr>
          <w:b/>
          <w:bCs/>
          <w:sz w:val="18"/>
          <w:szCs w:val="18"/>
        </w:rPr>
        <w:t>How the cases fit here:</w:t>
      </w:r>
      <w:r w:rsidRPr="00EF0EE8">
        <w:rPr>
          <w:sz w:val="18"/>
          <w:szCs w:val="18"/>
        </w:rPr>
        <w:t xml:space="preserve"> cases are rarely about the calendar—they focus on insolvency proof. Use bank statements, aging reports, bounced cheques, unsatisfied executions. Tie those to </w:t>
      </w:r>
      <w:r w:rsidRPr="00EF0EE8">
        <w:rPr>
          <w:b/>
          <w:bCs/>
          <w:sz w:val="18"/>
          <w:szCs w:val="18"/>
        </w:rPr>
        <w:t>s 125(2)</w:t>
      </w:r>
      <w:r w:rsidRPr="00EF0EE8">
        <w:rPr>
          <w:sz w:val="18"/>
          <w:szCs w:val="18"/>
        </w:rPr>
        <w:t xml:space="preserve"> language.</w:t>
      </w:r>
    </w:p>
    <w:p w14:paraId="4F0329F6" w14:textId="77777777" w:rsidR="00EF0EE8" w:rsidRPr="00EF0EE8" w:rsidRDefault="00000000" w:rsidP="00EF0EE8">
      <w:pPr>
        <w:rPr>
          <w:sz w:val="18"/>
          <w:szCs w:val="18"/>
        </w:rPr>
      </w:pPr>
      <w:r>
        <w:rPr>
          <w:sz w:val="18"/>
          <w:szCs w:val="18"/>
        </w:rPr>
        <w:pict w14:anchorId="73FC4EE7">
          <v:rect id="_x0000_i1128" style="width:0;height:1.5pt" o:hralign="center" o:hrstd="t" o:hr="t" fillcolor="#a0a0a0" stroked="f"/>
        </w:pict>
      </w:r>
    </w:p>
    <w:p w14:paraId="476DADF7" w14:textId="77777777" w:rsidR="00EF0EE8" w:rsidRPr="00EF0EE8" w:rsidRDefault="00EF0EE8" w:rsidP="00EF0EE8">
      <w:pPr>
        <w:rPr>
          <w:b/>
          <w:bCs/>
          <w:sz w:val="18"/>
          <w:szCs w:val="18"/>
        </w:rPr>
      </w:pPr>
      <w:r w:rsidRPr="00EF0EE8">
        <w:rPr>
          <w:b/>
          <w:bCs/>
          <w:sz w:val="18"/>
          <w:szCs w:val="18"/>
        </w:rPr>
        <w:t>Step 4 — Mental element: “influenced by a desire to prefer”</w:t>
      </w:r>
    </w:p>
    <w:p w14:paraId="55B7B046" w14:textId="77777777" w:rsidR="00EF0EE8" w:rsidRPr="00EF0EE8" w:rsidRDefault="00EF0EE8" w:rsidP="00EF0EE8">
      <w:pPr>
        <w:rPr>
          <w:sz w:val="18"/>
          <w:szCs w:val="18"/>
        </w:rPr>
      </w:pPr>
      <w:r w:rsidRPr="00EF0EE8">
        <w:rPr>
          <w:sz w:val="18"/>
          <w:szCs w:val="18"/>
        </w:rPr>
        <w:t xml:space="preserve">You </w:t>
      </w:r>
      <w:r w:rsidRPr="00EF0EE8">
        <w:rPr>
          <w:b/>
          <w:bCs/>
          <w:sz w:val="18"/>
          <w:szCs w:val="18"/>
        </w:rPr>
        <w:t>must</w:t>
      </w:r>
      <w:r w:rsidRPr="00EF0EE8">
        <w:rPr>
          <w:sz w:val="18"/>
          <w:szCs w:val="18"/>
        </w:rPr>
        <w:t xml:space="preserve"> show the company was </w:t>
      </w:r>
      <w:r w:rsidRPr="00EF0EE8">
        <w:rPr>
          <w:b/>
          <w:bCs/>
          <w:sz w:val="18"/>
          <w:szCs w:val="18"/>
        </w:rPr>
        <w:t>influenced</w:t>
      </w:r>
      <w:r w:rsidRPr="00EF0EE8">
        <w:rPr>
          <w:sz w:val="18"/>
          <w:szCs w:val="18"/>
        </w:rPr>
        <w:t xml:space="preserve"> by a </w:t>
      </w:r>
      <w:r w:rsidRPr="00EF0EE8">
        <w:rPr>
          <w:b/>
          <w:bCs/>
          <w:sz w:val="18"/>
          <w:szCs w:val="18"/>
        </w:rPr>
        <w:t>desire</w:t>
      </w:r>
      <w:r w:rsidRPr="00EF0EE8">
        <w:rPr>
          <w:sz w:val="18"/>
          <w:szCs w:val="18"/>
        </w:rPr>
        <w:t xml:space="preserve"> to produce the </w:t>
      </w:r>
      <w:r w:rsidRPr="00EF0EE8">
        <w:rPr>
          <w:b/>
          <w:bCs/>
          <w:sz w:val="18"/>
          <w:szCs w:val="18"/>
        </w:rPr>
        <w:t>betterment effect</w:t>
      </w:r>
      <w:r w:rsidRPr="00EF0EE8">
        <w:rPr>
          <w:sz w:val="18"/>
          <w:szCs w:val="18"/>
        </w:rPr>
        <w:t xml:space="preserve"> for the beneficiary. </w:t>
      </w:r>
      <w:r w:rsidRPr="00EF0EE8">
        <w:rPr>
          <w:i/>
          <w:iCs/>
          <w:sz w:val="18"/>
          <w:szCs w:val="18"/>
        </w:rPr>
        <w:t>(s 225(4))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785"/>
        <w:gridCol w:w="6610"/>
      </w:tblGrid>
      <w:tr w:rsidR="00EF0EE8" w:rsidRPr="00EF0EE8" w14:paraId="243E85E7" w14:textId="77777777">
        <w:trPr>
          <w:tblHeader/>
          <w:tblCellSpacing w:w="15" w:type="dxa"/>
        </w:trPr>
        <w:tc>
          <w:tcPr>
            <w:tcW w:w="0" w:type="auto"/>
            <w:vAlign w:val="center"/>
            <w:hideMark/>
          </w:tcPr>
          <w:p w14:paraId="02F25B94" w14:textId="77777777" w:rsidR="00EF0EE8" w:rsidRPr="00EF0EE8" w:rsidRDefault="00EF0EE8" w:rsidP="00EF0EE8">
            <w:pPr>
              <w:rPr>
                <w:b/>
                <w:bCs/>
                <w:sz w:val="18"/>
                <w:szCs w:val="18"/>
              </w:rPr>
            </w:pPr>
            <w:r w:rsidRPr="00EF0EE8">
              <w:rPr>
                <w:b/>
                <w:bCs/>
                <w:sz w:val="18"/>
                <w:szCs w:val="18"/>
              </w:rPr>
              <w:t>Sub-issue</w:t>
            </w:r>
          </w:p>
        </w:tc>
        <w:tc>
          <w:tcPr>
            <w:tcW w:w="0" w:type="auto"/>
            <w:vAlign w:val="center"/>
            <w:hideMark/>
          </w:tcPr>
          <w:p w14:paraId="26AFF0B1" w14:textId="77777777" w:rsidR="00EF0EE8" w:rsidRPr="00EF0EE8" w:rsidRDefault="00EF0EE8" w:rsidP="00EF0EE8">
            <w:pPr>
              <w:rPr>
                <w:b/>
                <w:bCs/>
                <w:sz w:val="18"/>
                <w:szCs w:val="18"/>
              </w:rPr>
            </w:pPr>
            <w:r w:rsidRPr="00EF0EE8">
              <w:rPr>
                <w:b/>
                <w:bCs/>
                <w:sz w:val="18"/>
                <w:szCs w:val="18"/>
              </w:rPr>
              <w:t>Precise rule</w:t>
            </w:r>
          </w:p>
        </w:tc>
        <w:tc>
          <w:tcPr>
            <w:tcW w:w="0" w:type="auto"/>
            <w:vAlign w:val="center"/>
            <w:hideMark/>
          </w:tcPr>
          <w:p w14:paraId="46B18B6C" w14:textId="77777777" w:rsidR="00EF0EE8" w:rsidRPr="00EF0EE8" w:rsidRDefault="00EF0EE8" w:rsidP="00EF0EE8">
            <w:pPr>
              <w:rPr>
                <w:b/>
                <w:bCs/>
                <w:sz w:val="18"/>
                <w:szCs w:val="18"/>
              </w:rPr>
            </w:pPr>
            <w:r w:rsidRPr="00EF0EE8">
              <w:rPr>
                <w:b/>
                <w:bCs/>
                <w:sz w:val="18"/>
                <w:szCs w:val="18"/>
              </w:rPr>
              <w:t>How to prove / Case law</w:t>
            </w:r>
          </w:p>
        </w:tc>
      </w:tr>
      <w:tr w:rsidR="00EF0EE8" w:rsidRPr="00EF0EE8" w14:paraId="73C8A581" w14:textId="77777777">
        <w:trPr>
          <w:tblCellSpacing w:w="15" w:type="dxa"/>
        </w:trPr>
        <w:tc>
          <w:tcPr>
            <w:tcW w:w="0" w:type="auto"/>
            <w:vAlign w:val="center"/>
            <w:hideMark/>
          </w:tcPr>
          <w:p w14:paraId="0DA3B654" w14:textId="77777777" w:rsidR="00EF0EE8" w:rsidRPr="00EF0EE8" w:rsidRDefault="00EF0EE8" w:rsidP="00EF0EE8">
            <w:pPr>
              <w:rPr>
                <w:sz w:val="18"/>
                <w:szCs w:val="18"/>
              </w:rPr>
            </w:pPr>
            <w:r w:rsidRPr="00EF0EE8">
              <w:rPr>
                <w:sz w:val="18"/>
                <w:szCs w:val="18"/>
              </w:rPr>
              <w:t>What is the test?</w:t>
            </w:r>
          </w:p>
        </w:tc>
        <w:tc>
          <w:tcPr>
            <w:tcW w:w="0" w:type="auto"/>
            <w:vAlign w:val="center"/>
            <w:hideMark/>
          </w:tcPr>
          <w:p w14:paraId="5C966BF6" w14:textId="77777777" w:rsidR="00EF0EE8" w:rsidRPr="00EF0EE8" w:rsidRDefault="00EF0EE8" w:rsidP="00EF0EE8">
            <w:pPr>
              <w:rPr>
                <w:sz w:val="18"/>
                <w:szCs w:val="18"/>
              </w:rPr>
            </w:pPr>
            <w:r w:rsidRPr="00EF0EE8">
              <w:rPr>
                <w:b/>
                <w:bCs/>
                <w:sz w:val="18"/>
                <w:szCs w:val="18"/>
              </w:rPr>
              <w:t>s 225(4)</w:t>
            </w:r>
          </w:p>
        </w:tc>
        <w:tc>
          <w:tcPr>
            <w:tcW w:w="0" w:type="auto"/>
            <w:vAlign w:val="center"/>
            <w:hideMark/>
          </w:tcPr>
          <w:p w14:paraId="11B8A618" w14:textId="77777777" w:rsidR="00EF0EE8" w:rsidRPr="00EF0EE8" w:rsidRDefault="00EF0EE8" w:rsidP="00EF0EE8">
            <w:pPr>
              <w:rPr>
                <w:sz w:val="18"/>
                <w:szCs w:val="18"/>
              </w:rPr>
            </w:pPr>
            <w:r w:rsidRPr="00EF0EE8">
              <w:rPr>
                <w:b/>
                <w:bCs/>
                <w:sz w:val="18"/>
                <w:szCs w:val="18"/>
              </w:rPr>
              <w:t>Subjective</w:t>
            </w:r>
            <w:r w:rsidRPr="00EF0EE8">
              <w:rPr>
                <w:sz w:val="18"/>
                <w:szCs w:val="18"/>
              </w:rPr>
              <w:t xml:space="preserve"> desire; need only be </w:t>
            </w:r>
            <w:r w:rsidRPr="00EF0EE8">
              <w:rPr>
                <w:b/>
                <w:bCs/>
                <w:sz w:val="18"/>
                <w:szCs w:val="18"/>
              </w:rPr>
              <w:t>one of the factors</w:t>
            </w:r>
            <w:r w:rsidRPr="00EF0EE8">
              <w:rPr>
                <w:sz w:val="18"/>
                <w:szCs w:val="18"/>
              </w:rPr>
              <w:t xml:space="preserve"> influencing the decision (not sole or dominant).</w:t>
            </w:r>
          </w:p>
        </w:tc>
      </w:tr>
      <w:tr w:rsidR="00EF0EE8" w:rsidRPr="00EF0EE8" w14:paraId="438CA1FF" w14:textId="77777777">
        <w:trPr>
          <w:tblCellSpacing w:w="15" w:type="dxa"/>
        </w:trPr>
        <w:tc>
          <w:tcPr>
            <w:tcW w:w="0" w:type="auto"/>
            <w:vAlign w:val="center"/>
            <w:hideMark/>
          </w:tcPr>
          <w:p w14:paraId="73824E4E" w14:textId="77777777" w:rsidR="00EF0EE8" w:rsidRPr="00EF0EE8" w:rsidRDefault="00EF0EE8" w:rsidP="00EF0EE8">
            <w:pPr>
              <w:rPr>
                <w:sz w:val="18"/>
                <w:szCs w:val="18"/>
              </w:rPr>
            </w:pPr>
            <w:r w:rsidRPr="00EF0EE8">
              <w:rPr>
                <w:sz w:val="18"/>
                <w:szCs w:val="18"/>
              </w:rPr>
              <w:t>Authority</w:t>
            </w:r>
          </w:p>
        </w:tc>
        <w:tc>
          <w:tcPr>
            <w:tcW w:w="0" w:type="auto"/>
            <w:vAlign w:val="center"/>
            <w:hideMark/>
          </w:tcPr>
          <w:p w14:paraId="6902FDB2" w14:textId="77777777" w:rsidR="00EF0EE8" w:rsidRPr="00EF0EE8" w:rsidRDefault="00EF0EE8" w:rsidP="00EF0EE8">
            <w:pPr>
              <w:rPr>
                <w:sz w:val="18"/>
                <w:szCs w:val="18"/>
              </w:rPr>
            </w:pPr>
            <w:r w:rsidRPr="00EF0EE8">
              <w:rPr>
                <w:sz w:val="18"/>
                <w:szCs w:val="18"/>
              </w:rPr>
              <w:t>—</w:t>
            </w:r>
          </w:p>
        </w:tc>
        <w:tc>
          <w:tcPr>
            <w:tcW w:w="0" w:type="auto"/>
            <w:vAlign w:val="center"/>
            <w:hideMark/>
          </w:tcPr>
          <w:p w14:paraId="32CB7D24" w14:textId="77777777" w:rsidR="00EF0EE8" w:rsidRPr="00EF0EE8" w:rsidRDefault="00EF0EE8" w:rsidP="00EF0EE8">
            <w:pPr>
              <w:rPr>
                <w:sz w:val="18"/>
                <w:szCs w:val="18"/>
              </w:rPr>
            </w:pPr>
            <w:r w:rsidRPr="00EF0EE8">
              <w:rPr>
                <w:b/>
                <w:bCs/>
                <w:sz w:val="18"/>
                <w:szCs w:val="18"/>
              </w:rPr>
              <w:t>DBS Bank Ltd v Tam Chee Chong</w:t>
            </w:r>
            <w:r w:rsidRPr="00EF0EE8">
              <w:rPr>
                <w:sz w:val="18"/>
                <w:szCs w:val="18"/>
              </w:rPr>
              <w:t xml:space="preserve"> [2011] 4 SLR 948 (CA): the inquiry is </w:t>
            </w:r>
            <w:r w:rsidRPr="00EF0EE8">
              <w:rPr>
                <w:b/>
                <w:bCs/>
                <w:sz w:val="18"/>
                <w:szCs w:val="18"/>
              </w:rPr>
              <w:t>subjective</w:t>
            </w:r>
            <w:r w:rsidRPr="00EF0EE8">
              <w:rPr>
                <w:sz w:val="18"/>
                <w:szCs w:val="18"/>
              </w:rPr>
              <w:t xml:space="preserve">; desire may be </w:t>
            </w:r>
            <w:r w:rsidRPr="00EF0EE8">
              <w:rPr>
                <w:b/>
                <w:bCs/>
                <w:sz w:val="18"/>
                <w:szCs w:val="18"/>
              </w:rPr>
              <w:t>inferred</w:t>
            </w:r>
            <w:r w:rsidRPr="00EF0EE8">
              <w:rPr>
                <w:sz w:val="18"/>
                <w:szCs w:val="18"/>
              </w:rPr>
              <w:t xml:space="preserve">; it suffices that desire </w:t>
            </w:r>
            <w:r w:rsidRPr="00EF0EE8">
              <w:rPr>
                <w:b/>
                <w:bCs/>
                <w:sz w:val="18"/>
                <w:szCs w:val="18"/>
              </w:rPr>
              <w:t>influenced</w:t>
            </w:r>
            <w:r w:rsidRPr="00EF0EE8">
              <w:rPr>
                <w:sz w:val="18"/>
                <w:szCs w:val="18"/>
              </w:rPr>
              <w:t xml:space="preserve"> the decision among other motives. A genuine </w:t>
            </w:r>
            <w:r w:rsidRPr="00EF0EE8">
              <w:rPr>
                <w:b/>
                <w:bCs/>
                <w:sz w:val="18"/>
                <w:szCs w:val="18"/>
              </w:rPr>
              <w:t>commercial rationale</w:t>
            </w:r>
            <w:r w:rsidRPr="00EF0EE8">
              <w:rPr>
                <w:sz w:val="18"/>
                <w:szCs w:val="18"/>
              </w:rPr>
              <w:t xml:space="preserve"> can negate desire </w:t>
            </w:r>
            <w:r w:rsidRPr="00EF0EE8">
              <w:rPr>
                <w:b/>
                <w:bCs/>
                <w:sz w:val="18"/>
                <w:szCs w:val="18"/>
              </w:rPr>
              <w:t>if</w:t>
            </w:r>
            <w:r w:rsidRPr="00EF0EE8">
              <w:rPr>
                <w:sz w:val="18"/>
                <w:szCs w:val="18"/>
              </w:rPr>
              <w:t xml:space="preserve"> credible.</w:t>
            </w:r>
          </w:p>
        </w:tc>
      </w:tr>
      <w:tr w:rsidR="00EF0EE8" w:rsidRPr="00EF0EE8" w14:paraId="4CF67C67" w14:textId="77777777">
        <w:trPr>
          <w:tblCellSpacing w:w="15" w:type="dxa"/>
        </w:trPr>
        <w:tc>
          <w:tcPr>
            <w:tcW w:w="0" w:type="auto"/>
            <w:vAlign w:val="center"/>
            <w:hideMark/>
          </w:tcPr>
          <w:p w14:paraId="052F9E43" w14:textId="77777777" w:rsidR="00EF0EE8" w:rsidRPr="00EF0EE8" w:rsidRDefault="00EF0EE8" w:rsidP="00EF0EE8">
            <w:pPr>
              <w:rPr>
                <w:sz w:val="18"/>
                <w:szCs w:val="18"/>
              </w:rPr>
            </w:pPr>
            <w:r w:rsidRPr="00EF0EE8">
              <w:rPr>
                <w:sz w:val="18"/>
                <w:szCs w:val="18"/>
              </w:rPr>
              <w:t>Presumption for connected persons</w:t>
            </w:r>
          </w:p>
        </w:tc>
        <w:tc>
          <w:tcPr>
            <w:tcW w:w="0" w:type="auto"/>
            <w:vAlign w:val="center"/>
            <w:hideMark/>
          </w:tcPr>
          <w:p w14:paraId="0ED73607" w14:textId="77777777" w:rsidR="00EF0EE8" w:rsidRPr="00EF0EE8" w:rsidRDefault="00EF0EE8" w:rsidP="00EF0EE8">
            <w:pPr>
              <w:rPr>
                <w:sz w:val="18"/>
                <w:szCs w:val="18"/>
              </w:rPr>
            </w:pPr>
            <w:r w:rsidRPr="00EF0EE8">
              <w:rPr>
                <w:b/>
                <w:bCs/>
                <w:sz w:val="18"/>
                <w:szCs w:val="18"/>
              </w:rPr>
              <w:t>s 225(5)</w:t>
            </w:r>
          </w:p>
        </w:tc>
        <w:tc>
          <w:tcPr>
            <w:tcW w:w="0" w:type="auto"/>
            <w:vAlign w:val="center"/>
            <w:hideMark/>
          </w:tcPr>
          <w:p w14:paraId="71405B2B" w14:textId="77777777" w:rsidR="00EF0EE8" w:rsidRPr="00EF0EE8" w:rsidRDefault="00EF0EE8" w:rsidP="00EF0EE8">
            <w:pPr>
              <w:rPr>
                <w:sz w:val="18"/>
                <w:szCs w:val="18"/>
              </w:rPr>
            </w:pPr>
            <w:r w:rsidRPr="00EF0EE8">
              <w:rPr>
                <w:sz w:val="18"/>
                <w:szCs w:val="18"/>
              </w:rPr>
              <w:t xml:space="preserve">If preference to a </w:t>
            </w:r>
            <w:r w:rsidRPr="00EF0EE8">
              <w:rPr>
                <w:b/>
                <w:bCs/>
                <w:sz w:val="18"/>
                <w:szCs w:val="18"/>
              </w:rPr>
              <w:t>person connected with the company</w:t>
            </w:r>
            <w:r w:rsidRPr="00EF0EE8">
              <w:rPr>
                <w:sz w:val="18"/>
                <w:szCs w:val="18"/>
              </w:rPr>
              <w:t xml:space="preserve"> (other than as employee) → </w:t>
            </w:r>
            <w:r w:rsidRPr="00EF0EE8">
              <w:rPr>
                <w:b/>
                <w:bCs/>
                <w:sz w:val="18"/>
                <w:szCs w:val="18"/>
              </w:rPr>
              <w:t>presumed</w:t>
            </w:r>
            <w:r w:rsidRPr="00EF0EE8">
              <w:rPr>
                <w:sz w:val="18"/>
                <w:szCs w:val="18"/>
              </w:rPr>
              <w:t xml:space="preserve"> influenced by desire to prefer. </w:t>
            </w:r>
            <w:r w:rsidRPr="00EF0EE8">
              <w:rPr>
                <w:b/>
                <w:bCs/>
                <w:sz w:val="18"/>
                <w:szCs w:val="18"/>
              </w:rPr>
              <w:t>Progen Engineering</w:t>
            </w:r>
            <w:r w:rsidRPr="00EF0EE8">
              <w:rPr>
                <w:sz w:val="18"/>
                <w:szCs w:val="18"/>
              </w:rPr>
              <w:t xml:space="preserve"> [2010] 4 SLR 1089 confirms the </w:t>
            </w:r>
            <w:r w:rsidRPr="00EF0EE8">
              <w:rPr>
                <w:b/>
                <w:bCs/>
                <w:sz w:val="18"/>
                <w:szCs w:val="18"/>
              </w:rPr>
              <w:t>burden shifts</w:t>
            </w:r>
            <w:r w:rsidRPr="00EF0EE8">
              <w:rPr>
                <w:sz w:val="18"/>
                <w:szCs w:val="18"/>
              </w:rPr>
              <w:t xml:space="preserve"> to the payee to rebut.</w:t>
            </w:r>
          </w:p>
        </w:tc>
      </w:tr>
      <w:tr w:rsidR="00EF0EE8" w:rsidRPr="00EF0EE8" w14:paraId="6836BD30" w14:textId="77777777">
        <w:trPr>
          <w:tblCellSpacing w:w="15" w:type="dxa"/>
        </w:trPr>
        <w:tc>
          <w:tcPr>
            <w:tcW w:w="0" w:type="auto"/>
            <w:vAlign w:val="center"/>
            <w:hideMark/>
          </w:tcPr>
          <w:p w14:paraId="270F57F5" w14:textId="77777777" w:rsidR="00EF0EE8" w:rsidRPr="00EF0EE8" w:rsidRDefault="00EF0EE8" w:rsidP="00EF0EE8">
            <w:pPr>
              <w:rPr>
                <w:sz w:val="18"/>
                <w:szCs w:val="18"/>
              </w:rPr>
            </w:pPr>
            <w:r w:rsidRPr="00EF0EE8">
              <w:rPr>
                <w:sz w:val="18"/>
                <w:szCs w:val="18"/>
              </w:rPr>
              <w:t>Commercial pressure</w:t>
            </w:r>
          </w:p>
        </w:tc>
        <w:tc>
          <w:tcPr>
            <w:tcW w:w="0" w:type="auto"/>
            <w:vAlign w:val="center"/>
            <w:hideMark/>
          </w:tcPr>
          <w:p w14:paraId="12AE11FF" w14:textId="77777777" w:rsidR="00EF0EE8" w:rsidRPr="00EF0EE8" w:rsidRDefault="00EF0EE8" w:rsidP="00EF0EE8">
            <w:pPr>
              <w:rPr>
                <w:sz w:val="18"/>
                <w:szCs w:val="18"/>
              </w:rPr>
            </w:pPr>
            <w:r w:rsidRPr="00EF0EE8">
              <w:rPr>
                <w:sz w:val="18"/>
                <w:szCs w:val="18"/>
              </w:rPr>
              <w:t>—</w:t>
            </w:r>
          </w:p>
        </w:tc>
        <w:tc>
          <w:tcPr>
            <w:tcW w:w="0" w:type="auto"/>
            <w:vAlign w:val="center"/>
            <w:hideMark/>
          </w:tcPr>
          <w:p w14:paraId="3AF51BC2" w14:textId="77777777" w:rsidR="00EF0EE8" w:rsidRPr="00EF0EE8" w:rsidRDefault="00EF0EE8" w:rsidP="00EF0EE8">
            <w:pPr>
              <w:rPr>
                <w:sz w:val="18"/>
                <w:szCs w:val="18"/>
              </w:rPr>
            </w:pPr>
            <w:r w:rsidRPr="00EF0EE8">
              <w:rPr>
                <w:b/>
                <w:bCs/>
                <w:sz w:val="18"/>
                <w:szCs w:val="18"/>
              </w:rPr>
              <w:t>Rabobank v Jurong Technologies</w:t>
            </w:r>
            <w:r w:rsidRPr="00EF0EE8">
              <w:rPr>
                <w:sz w:val="18"/>
                <w:szCs w:val="18"/>
              </w:rPr>
              <w:t xml:space="preserve"> [2011] 4 SLR 977: </w:t>
            </w:r>
            <w:r w:rsidRPr="00EF0EE8">
              <w:rPr>
                <w:b/>
                <w:bCs/>
                <w:sz w:val="18"/>
                <w:szCs w:val="18"/>
              </w:rPr>
              <w:t>pressure</w:t>
            </w:r>
            <w:r w:rsidRPr="00EF0EE8">
              <w:rPr>
                <w:sz w:val="18"/>
                <w:szCs w:val="18"/>
              </w:rPr>
              <w:t xml:space="preserve"> may exist but </w:t>
            </w:r>
            <w:r w:rsidRPr="00EF0EE8">
              <w:rPr>
                <w:b/>
                <w:bCs/>
                <w:sz w:val="18"/>
                <w:szCs w:val="18"/>
              </w:rPr>
              <w:t>does not automatically</w:t>
            </w:r>
            <w:r w:rsidRPr="00EF0EE8">
              <w:rPr>
                <w:sz w:val="18"/>
                <w:szCs w:val="18"/>
              </w:rPr>
              <w:t xml:space="preserve"> negate desire; court looks at </w:t>
            </w:r>
            <w:r w:rsidRPr="00EF0EE8">
              <w:rPr>
                <w:b/>
                <w:bCs/>
                <w:sz w:val="18"/>
                <w:szCs w:val="18"/>
              </w:rPr>
              <w:t>actual state of mind</w:t>
            </w:r>
            <w:r w:rsidRPr="00EF0EE8">
              <w:rPr>
                <w:sz w:val="18"/>
                <w:szCs w:val="18"/>
              </w:rPr>
              <w:t xml:space="preserve"> on the evidence.</w:t>
            </w:r>
          </w:p>
        </w:tc>
      </w:tr>
      <w:tr w:rsidR="00EF0EE8" w:rsidRPr="00EF0EE8" w14:paraId="0AB5DB0E" w14:textId="77777777">
        <w:trPr>
          <w:tblCellSpacing w:w="15" w:type="dxa"/>
        </w:trPr>
        <w:tc>
          <w:tcPr>
            <w:tcW w:w="0" w:type="auto"/>
            <w:vAlign w:val="center"/>
            <w:hideMark/>
          </w:tcPr>
          <w:p w14:paraId="1704C0DE" w14:textId="77777777" w:rsidR="00EF0EE8" w:rsidRPr="00EF0EE8" w:rsidRDefault="00EF0EE8" w:rsidP="00EF0EE8">
            <w:pPr>
              <w:rPr>
                <w:sz w:val="18"/>
                <w:szCs w:val="18"/>
              </w:rPr>
            </w:pPr>
            <w:r w:rsidRPr="00EF0EE8">
              <w:rPr>
                <w:sz w:val="18"/>
                <w:szCs w:val="18"/>
              </w:rPr>
              <w:t>Court orders</w:t>
            </w:r>
          </w:p>
        </w:tc>
        <w:tc>
          <w:tcPr>
            <w:tcW w:w="0" w:type="auto"/>
            <w:vAlign w:val="center"/>
            <w:hideMark/>
          </w:tcPr>
          <w:p w14:paraId="2C67C3BD" w14:textId="77777777" w:rsidR="00EF0EE8" w:rsidRPr="00EF0EE8" w:rsidRDefault="00EF0EE8" w:rsidP="00EF0EE8">
            <w:pPr>
              <w:rPr>
                <w:sz w:val="18"/>
                <w:szCs w:val="18"/>
              </w:rPr>
            </w:pPr>
            <w:r w:rsidRPr="00EF0EE8">
              <w:rPr>
                <w:b/>
                <w:bCs/>
                <w:sz w:val="18"/>
                <w:szCs w:val="18"/>
              </w:rPr>
              <w:t>s 225(6)</w:t>
            </w:r>
          </w:p>
        </w:tc>
        <w:tc>
          <w:tcPr>
            <w:tcW w:w="0" w:type="auto"/>
            <w:vAlign w:val="center"/>
            <w:hideMark/>
          </w:tcPr>
          <w:p w14:paraId="23CD0141" w14:textId="77777777" w:rsidR="00EF0EE8" w:rsidRPr="00EF0EE8" w:rsidRDefault="00EF0EE8" w:rsidP="00EF0EE8">
            <w:pPr>
              <w:rPr>
                <w:sz w:val="18"/>
                <w:szCs w:val="18"/>
              </w:rPr>
            </w:pPr>
            <w:r w:rsidRPr="00EF0EE8">
              <w:rPr>
                <w:sz w:val="18"/>
                <w:szCs w:val="18"/>
              </w:rPr>
              <w:t xml:space="preserve">Doing the act pursuant to a </w:t>
            </w:r>
            <w:r w:rsidRPr="00EF0EE8">
              <w:rPr>
                <w:b/>
                <w:bCs/>
                <w:sz w:val="18"/>
                <w:szCs w:val="18"/>
              </w:rPr>
              <w:t>court order</w:t>
            </w:r>
            <w:r w:rsidRPr="00EF0EE8">
              <w:rPr>
                <w:sz w:val="18"/>
                <w:szCs w:val="18"/>
              </w:rPr>
              <w:t xml:space="preserve"> does </w:t>
            </w:r>
            <w:r w:rsidRPr="00EF0EE8">
              <w:rPr>
                <w:b/>
                <w:bCs/>
                <w:sz w:val="18"/>
                <w:szCs w:val="18"/>
              </w:rPr>
              <w:t>not, without more</w:t>
            </w:r>
            <w:r w:rsidRPr="00EF0EE8">
              <w:rPr>
                <w:sz w:val="18"/>
                <w:szCs w:val="18"/>
              </w:rPr>
              <w:t>, prevent it from being a preference. (Still analyse desire and betterment.)</w:t>
            </w:r>
          </w:p>
        </w:tc>
      </w:tr>
    </w:tbl>
    <w:p w14:paraId="7DA163A7" w14:textId="77777777" w:rsidR="00EF0EE8" w:rsidRPr="00EF0EE8" w:rsidRDefault="00EF0EE8" w:rsidP="00EF0EE8">
      <w:pPr>
        <w:rPr>
          <w:sz w:val="18"/>
          <w:szCs w:val="18"/>
        </w:rPr>
      </w:pPr>
      <w:r w:rsidRPr="00EF0EE8">
        <w:rPr>
          <w:b/>
          <w:bCs/>
          <w:sz w:val="18"/>
          <w:szCs w:val="18"/>
        </w:rPr>
        <w:t>Practice tip:</w:t>
      </w:r>
      <w:r w:rsidRPr="00EF0EE8">
        <w:rPr>
          <w:sz w:val="18"/>
          <w:szCs w:val="18"/>
        </w:rPr>
        <w:t xml:space="preserve"> marshal </w:t>
      </w:r>
      <w:r w:rsidRPr="00EF0EE8">
        <w:rPr>
          <w:b/>
          <w:bCs/>
          <w:sz w:val="18"/>
          <w:szCs w:val="18"/>
        </w:rPr>
        <w:t>internal emails/board minutes</w:t>
      </w:r>
      <w:r w:rsidRPr="00EF0EE8">
        <w:rPr>
          <w:sz w:val="18"/>
          <w:szCs w:val="18"/>
        </w:rPr>
        <w:t xml:space="preserve"> showing why the payment/security was granted; cross-examine on “supportive bank” narratives (as in </w:t>
      </w:r>
      <w:r w:rsidRPr="00EF0EE8">
        <w:rPr>
          <w:i/>
          <w:iCs/>
          <w:sz w:val="18"/>
          <w:szCs w:val="18"/>
        </w:rPr>
        <w:t>Rabobank</w:t>
      </w:r>
      <w:r w:rsidRPr="00EF0EE8">
        <w:rPr>
          <w:sz w:val="18"/>
          <w:szCs w:val="18"/>
        </w:rPr>
        <w:t xml:space="preserve"> and </w:t>
      </w:r>
      <w:r w:rsidRPr="00EF0EE8">
        <w:rPr>
          <w:i/>
          <w:iCs/>
          <w:sz w:val="18"/>
          <w:szCs w:val="18"/>
        </w:rPr>
        <w:t>DBS</w:t>
      </w:r>
      <w:r w:rsidRPr="00EF0EE8">
        <w:rPr>
          <w:sz w:val="18"/>
          <w:szCs w:val="18"/>
        </w:rPr>
        <w:t>).</w:t>
      </w:r>
    </w:p>
    <w:p w14:paraId="3378E705" w14:textId="77777777" w:rsidR="00EF0EE8" w:rsidRPr="00EF0EE8" w:rsidRDefault="00000000" w:rsidP="00EF0EE8">
      <w:pPr>
        <w:rPr>
          <w:sz w:val="18"/>
          <w:szCs w:val="18"/>
        </w:rPr>
      </w:pPr>
      <w:r>
        <w:rPr>
          <w:sz w:val="18"/>
          <w:szCs w:val="18"/>
        </w:rPr>
        <w:pict w14:anchorId="316BECC7">
          <v:rect id="_x0000_i1129" style="width:0;height:1.5pt" o:hralign="center" o:hrstd="t" o:hr="t" fillcolor="#a0a0a0" stroked="f"/>
        </w:pict>
      </w:r>
    </w:p>
    <w:p w14:paraId="40436D47" w14:textId="77777777" w:rsidR="00EF0EE8" w:rsidRPr="00EF0EE8" w:rsidRDefault="00EF0EE8" w:rsidP="00EF0EE8">
      <w:pPr>
        <w:rPr>
          <w:b/>
          <w:bCs/>
          <w:sz w:val="18"/>
          <w:szCs w:val="18"/>
        </w:rPr>
      </w:pPr>
      <w:r w:rsidRPr="00EF0EE8">
        <w:rPr>
          <w:b/>
          <w:bCs/>
          <w:sz w:val="18"/>
          <w:szCs w:val="18"/>
        </w:rPr>
        <w:t>Step 5 — Connected with the company (definition you’ll actually need)</w:t>
      </w:r>
    </w:p>
    <w:p w14:paraId="75C41B0D" w14:textId="77777777" w:rsidR="00EF0EE8" w:rsidRPr="00EF0EE8" w:rsidRDefault="00EF0EE8" w:rsidP="00EF0EE8">
      <w:pPr>
        <w:rPr>
          <w:sz w:val="18"/>
          <w:szCs w:val="18"/>
        </w:rPr>
      </w:pPr>
      <w:r w:rsidRPr="00EF0EE8">
        <w:rPr>
          <w:sz w:val="18"/>
          <w:szCs w:val="18"/>
        </w:rPr>
        <w:t xml:space="preserve">You invoke this </w:t>
      </w:r>
      <w:r w:rsidRPr="00EF0EE8">
        <w:rPr>
          <w:b/>
          <w:bCs/>
          <w:sz w:val="18"/>
          <w:szCs w:val="18"/>
        </w:rPr>
        <w:t>only</w:t>
      </w:r>
      <w:r w:rsidRPr="00EF0EE8">
        <w:rPr>
          <w:sz w:val="18"/>
          <w:szCs w:val="18"/>
        </w:rPr>
        <w:t xml:space="preserve"> when applying </w:t>
      </w:r>
      <w:r w:rsidRPr="00EF0EE8">
        <w:rPr>
          <w:b/>
          <w:bCs/>
          <w:sz w:val="18"/>
          <w:szCs w:val="18"/>
        </w:rPr>
        <w:t>s 225(5)</w:t>
      </w:r>
      <w:r w:rsidRPr="00EF0EE8">
        <w:rPr>
          <w:sz w:val="18"/>
          <w:szCs w:val="18"/>
        </w:rPr>
        <w:t xml:space="preserve"> (presumption of desire) and </w:t>
      </w:r>
      <w:r w:rsidRPr="00EF0EE8">
        <w:rPr>
          <w:b/>
          <w:bCs/>
          <w:sz w:val="18"/>
          <w:szCs w:val="18"/>
        </w:rPr>
        <w:t>s 226(1)(b)</w:t>
      </w:r>
      <w:r w:rsidRPr="00EF0EE8">
        <w:rPr>
          <w:sz w:val="18"/>
          <w:szCs w:val="18"/>
        </w:rPr>
        <w:t xml:space="preserve"> (two-year window).</w:t>
      </w:r>
    </w:p>
    <w:p w14:paraId="7F4EAEE4" w14:textId="77777777" w:rsidR="00EF0EE8" w:rsidRPr="00EF0EE8" w:rsidRDefault="00EF0EE8" w:rsidP="00EF0EE8">
      <w:pPr>
        <w:rPr>
          <w:sz w:val="18"/>
          <w:szCs w:val="18"/>
        </w:rPr>
      </w:pPr>
      <w:r w:rsidRPr="00EF0EE8">
        <w:rPr>
          <w:b/>
          <w:bCs/>
          <w:sz w:val="18"/>
          <w:szCs w:val="18"/>
        </w:rPr>
        <w:t>Statutory hook:</w:t>
      </w:r>
      <w:r w:rsidRPr="00EF0EE8">
        <w:rPr>
          <w:sz w:val="18"/>
          <w:szCs w:val="18"/>
        </w:rPr>
        <w:t xml:space="preserve"> “connected with the company” </w:t>
      </w:r>
      <w:r w:rsidRPr="00EF0EE8">
        <w:rPr>
          <w:i/>
          <w:iCs/>
          <w:sz w:val="18"/>
          <w:szCs w:val="18"/>
        </w:rPr>
        <w:t>(s 217(2)(b))</w:t>
      </w:r>
      <w:r w:rsidRPr="00EF0EE8">
        <w:rPr>
          <w:sz w:val="18"/>
          <w:szCs w:val="18"/>
        </w:rPr>
        <w:t xml:space="preserve"> if:</w:t>
      </w:r>
    </w:p>
    <w:p w14:paraId="089853B2" w14:textId="77777777" w:rsidR="00EF0EE8" w:rsidRPr="00EF0EE8" w:rsidRDefault="00EF0EE8" w:rsidP="00EF0EE8">
      <w:pPr>
        <w:numPr>
          <w:ilvl w:val="0"/>
          <w:numId w:val="106"/>
        </w:numPr>
        <w:rPr>
          <w:sz w:val="18"/>
          <w:szCs w:val="18"/>
        </w:rPr>
      </w:pPr>
      <w:r w:rsidRPr="00EF0EE8">
        <w:rPr>
          <w:b/>
          <w:bCs/>
          <w:sz w:val="18"/>
          <w:szCs w:val="18"/>
        </w:rPr>
        <w:t>(i)</w:t>
      </w:r>
      <w:r w:rsidRPr="00EF0EE8">
        <w:rPr>
          <w:sz w:val="18"/>
          <w:szCs w:val="18"/>
        </w:rPr>
        <w:t xml:space="preserve"> the person is a </w:t>
      </w:r>
      <w:r w:rsidRPr="00EF0EE8">
        <w:rPr>
          <w:b/>
          <w:bCs/>
          <w:sz w:val="18"/>
          <w:szCs w:val="18"/>
        </w:rPr>
        <w:t>director of the company</w:t>
      </w:r>
      <w:r w:rsidRPr="00EF0EE8">
        <w:rPr>
          <w:sz w:val="18"/>
          <w:szCs w:val="18"/>
        </w:rPr>
        <w:t xml:space="preserve"> or an </w:t>
      </w:r>
      <w:r w:rsidRPr="00EF0EE8">
        <w:rPr>
          <w:b/>
          <w:bCs/>
          <w:sz w:val="18"/>
          <w:szCs w:val="18"/>
        </w:rPr>
        <w:t>associate</w:t>
      </w:r>
      <w:r w:rsidRPr="00EF0EE8">
        <w:rPr>
          <w:sz w:val="18"/>
          <w:szCs w:val="18"/>
        </w:rPr>
        <w:t xml:space="preserve"> of such a director; or</w:t>
      </w:r>
    </w:p>
    <w:p w14:paraId="56CF98AC" w14:textId="77777777" w:rsidR="00EF0EE8" w:rsidRPr="00EF0EE8" w:rsidRDefault="00EF0EE8" w:rsidP="00EF0EE8">
      <w:pPr>
        <w:numPr>
          <w:ilvl w:val="0"/>
          <w:numId w:val="106"/>
        </w:numPr>
        <w:rPr>
          <w:sz w:val="18"/>
          <w:szCs w:val="18"/>
        </w:rPr>
      </w:pPr>
      <w:r w:rsidRPr="00EF0EE8">
        <w:rPr>
          <w:b/>
          <w:bCs/>
          <w:sz w:val="18"/>
          <w:szCs w:val="18"/>
        </w:rPr>
        <w:t>(ii)</w:t>
      </w:r>
      <w:r w:rsidRPr="00EF0EE8">
        <w:rPr>
          <w:sz w:val="18"/>
          <w:szCs w:val="18"/>
        </w:rPr>
        <w:t xml:space="preserve"> the person is an </w:t>
      </w:r>
      <w:r w:rsidRPr="00EF0EE8">
        <w:rPr>
          <w:b/>
          <w:bCs/>
          <w:sz w:val="18"/>
          <w:szCs w:val="18"/>
        </w:rPr>
        <w:t>associate of the company</w:t>
      </w:r>
      <w:r w:rsidRPr="00EF0EE8">
        <w:rPr>
          <w:sz w:val="18"/>
          <w:szCs w:val="18"/>
        </w:rPr>
        <w:t>.</w:t>
      </w:r>
    </w:p>
    <w:p w14:paraId="7520E37C" w14:textId="77777777" w:rsidR="00EF0EE8" w:rsidRPr="00EF0EE8" w:rsidRDefault="00EF0EE8" w:rsidP="00EF0EE8">
      <w:pPr>
        <w:rPr>
          <w:sz w:val="18"/>
          <w:szCs w:val="18"/>
        </w:rPr>
      </w:pPr>
      <w:r w:rsidRPr="00EF0EE8">
        <w:rPr>
          <w:b/>
          <w:bCs/>
          <w:sz w:val="18"/>
          <w:szCs w:val="18"/>
        </w:rPr>
        <w:t>Associate</w:t>
      </w:r>
      <w:r w:rsidRPr="00EF0EE8">
        <w:rPr>
          <w:sz w:val="18"/>
          <w:szCs w:val="18"/>
        </w:rPr>
        <w:t xml:space="preserve">—relevant illustrations </w:t>
      </w:r>
      <w:r w:rsidRPr="00EF0EE8">
        <w:rPr>
          <w:i/>
          <w:iCs/>
          <w:sz w:val="18"/>
          <w:szCs w:val="18"/>
        </w:rPr>
        <w:t>(s 217(3)–(15))</w:t>
      </w:r>
      <w:r w:rsidRPr="00EF0EE8">
        <w:rPr>
          <w:sz w:val="18"/>
          <w:szCs w:val="18"/>
        </w:rPr>
        <w:t>:</w:t>
      </w:r>
    </w:p>
    <w:p w14:paraId="09C4068F" w14:textId="77777777" w:rsidR="00EF0EE8" w:rsidRPr="00EF0EE8" w:rsidRDefault="00EF0EE8" w:rsidP="00EF0EE8">
      <w:pPr>
        <w:numPr>
          <w:ilvl w:val="0"/>
          <w:numId w:val="107"/>
        </w:numPr>
        <w:rPr>
          <w:sz w:val="18"/>
          <w:szCs w:val="18"/>
        </w:rPr>
      </w:pPr>
      <w:r w:rsidRPr="00EF0EE8">
        <w:rPr>
          <w:b/>
          <w:bCs/>
          <w:sz w:val="18"/>
          <w:szCs w:val="18"/>
        </w:rPr>
        <w:t>Individuals</w:t>
      </w:r>
      <w:r w:rsidRPr="00EF0EE8">
        <w:rPr>
          <w:sz w:val="18"/>
          <w:szCs w:val="18"/>
        </w:rPr>
        <w:t xml:space="preserve">: spouse; relatives (brother, sister, uncle, aunt, nephew, niece, lineal ancestor/descendant); spouses of those relatives </w:t>
      </w:r>
      <w:r w:rsidRPr="00EF0EE8">
        <w:rPr>
          <w:i/>
          <w:iCs/>
          <w:sz w:val="18"/>
          <w:szCs w:val="18"/>
        </w:rPr>
        <w:t>(s 217(4), (11), (12))</w:t>
      </w:r>
      <w:r w:rsidRPr="00EF0EE8">
        <w:rPr>
          <w:sz w:val="18"/>
          <w:szCs w:val="18"/>
        </w:rPr>
        <w:t xml:space="preserve">; partners and their relatives </w:t>
      </w:r>
      <w:r w:rsidRPr="00EF0EE8">
        <w:rPr>
          <w:i/>
          <w:iCs/>
          <w:sz w:val="18"/>
          <w:szCs w:val="18"/>
        </w:rPr>
        <w:t>(s 217(5))</w:t>
      </w:r>
      <w:r w:rsidRPr="00EF0EE8">
        <w:rPr>
          <w:sz w:val="18"/>
          <w:szCs w:val="18"/>
        </w:rPr>
        <w:t xml:space="preserve">; employment relationships </w:t>
      </w:r>
      <w:r w:rsidRPr="00EF0EE8">
        <w:rPr>
          <w:i/>
          <w:iCs/>
          <w:sz w:val="18"/>
          <w:szCs w:val="18"/>
        </w:rPr>
        <w:t>(s 217(6), (13))</w:t>
      </w:r>
      <w:r w:rsidRPr="00EF0EE8">
        <w:rPr>
          <w:sz w:val="18"/>
          <w:szCs w:val="18"/>
        </w:rPr>
        <w:t xml:space="preserve">; trust beneficiaries </w:t>
      </w:r>
      <w:r w:rsidRPr="00EF0EE8">
        <w:rPr>
          <w:i/>
          <w:iCs/>
          <w:sz w:val="18"/>
          <w:szCs w:val="18"/>
        </w:rPr>
        <w:t>(s 217(7))</w:t>
      </w:r>
      <w:r w:rsidRPr="00EF0EE8">
        <w:rPr>
          <w:sz w:val="18"/>
          <w:szCs w:val="18"/>
        </w:rPr>
        <w:t>;</w:t>
      </w:r>
    </w:p>
    <w:p w14:paraId="403C4ED3" w14:textId="77777777" w:rsidR="00EF0EE8" w:rsidRPr="00EF0EE8" w:rsidRDefault="00EF0EE8" w:rsidP="00EF0EE8">
      <w:pPr>
        <w:numPr>
          <w:ilvl w:val="0"/>
          <w:numId w:val="107"/>
        </w:numPr>
        <w:rPr>
          <w:sz w:val="18"/>
          <w:szCs w:val="18"/>
        </w:rPr>
      </w:pPr>
      <w:r w:rsidRPr="00EF0EE8">
        <w:rPr>
          <w:b/>
          <w:bCs/>
          <w:sz w:val="18"/>
          <w:szCs w:val="18"/>
        </w:rPr>
        <w:lastRenderedPageBreak/>
        <w:t>Corporations</w:t>
      </w:r>
      <w:r w:rsidRPr="00EF0EE8">
        <w:rPr>
          <w:sz w:val="18"/>
          <w:szCs w:val="18"/>
        </w:rPr>
        <w:t xml:space="preserve">: common </w:t>
      </w:r>
      <w:r w:rsidRPr="00EF0EE8">
        <w:rPr>
          <w:b/>
          <w:bCs/>
          <w:sz w:val="18"/>
          <w:szCs w:val="18"/>
        </w:rPr>
        <w:t>control</w:t>
      </w:r>
      <w:r w:rsidRPr="00EF0EE8">
        <w:rPr>
          <w:sz w:val="18"/>
          <w:szCs w:val="18"/>
        </w:rPr>
        <w:t xml:space="preserve"> (one-third votes or accustomed to act per directions) </w:t>
      </w:r>
      <w:r w:rsidRPr="00EF0EE8">
        <w:rPr>
          <w:i/>
          <w:iCs/>
          <w:sz w:val="18"/>
          <w:szCs w:val="18"/>
        </w:rPr>
        <w:t>(s 217(8)–(10), (14), (15))</w:t>
      </w:r>
      <w:r w:rsidRPr="00EF0EE8">
        <w:rPr>
          <w:sz w:val="18"/>
          <w:szCs w:val="18"/>
        </w:rPr>
        <w:t>.</w:t>
      </w:r>
    </w:p>
    <w:p w14:paraId="64A8DB4D" w14:textId="77777777" w:rsidR="00EF0EE8" w:rsidRPr="00EF0EE8" w:rsidRDefault="00EF0EE8" w:rsidP="00EF0EE8">
      <w:pPr>
        <w:rPr>
          <w:sz w:val="18"/>
          <w:szCs w:val="18"/>
        </w:rPr>
      </w:pPr>
      <w:r w:rsidRPr="00EF0EE8">
        <w:rPr>
          <w:b/>
          <w:bCs/>
          <w:sz w:val="18"/>
          <w:szCs w:val="18"/>
        </w:rPr>
        <w:t>Exam move:</w:t>
      </w:r>
      <w:r w:rsidRPr="00EF0EE8">
        <w:rPr>
          <w:sz w:val="18"/>
          <w:szCs w:val="18"/>
        </w:rPr>
        <w:t xml:space="preserve"> When the payee is an </w:t>
      </w:r>
      <w:r w:rsidRPr="00EF0EE8">
        <w:rPr>
          <w:b/>
          <w:bCs/>
          <w:sz w:val="18"/>
          <w:szCs w:val="18"/>
        </w:rPr>
        <w:t>affiliate/insider</w:t>
      </w:r>
      <w:r w:rsidRPr="00EF0EE8">
        <w:rPr>
          <w:sz w:val="18"/>
          <w:szCs w:val="18"/>
        </w:rPr>
        <w:t xml:space="preserve">, </w:t>
      </w:r>
      <w:r w:rsidRPr="00EF0EE8">
        <w:rPr>
          <w:b/>
          <w:bCs/>
          <w:sz w:val="18"/>
          <w:szCs w:val="18"/>
        </w:rPr>
        <w:t>explicitly cite s 217(2)(b)</w:t>
      </w:r>
      <w:r w:rsidRPr="00EF0EE8">
        <w:rPr>
          <w:sz w:val="18"/>
          <w:szCs w:val="18"/>
        </w:rPr>
        <w:t xml:space="preserve"> to trigger </w:t>
      </w:r>
      <w:r w:rsidRPr="00EF0EE8">
        <w:rPr>
          <w:b/>
          <w:bCs/>
          <w:sz w:val="18"/>
          <w:szCs w:val="18"/>
        </w:rPr>
        <w:t>s 225(5)</w:t>
      </w:r>
      <w:r w:rsidRPr="00EF0EE8">
        <w:rPr>
          <w:sz w:val="18"/>
          <w:szCs w:val="18"/>
        </w:rPr>
        <w:t xml:space="preserve"> (presumption) and </w:t>
      </w:r>
      <w:r w:rsidRPr="00EF0EE8">
        <w:rPr>
          <w:b/>
          <w:bCs/>
          <w:sz w:val="18"/>
          <w:szCs w:val="18"/>
        </w:rPr>
        <w:t>s 226(1)(b)</w:t>
      </w:r>
      <w:r w:rsidRPr="00EF0EE8">
        <w:rPr>
          <w:sz w:val="18"/>
          <w:szCs w:val="18"/>
        </w:rPr>
        <w:t xml:space="preserve"> (two-year window).</w:t>
      </w:r>
    </w:p>
    <w:p w14:paraId="3CF21355" w14:textId="77777777" w:rsidR="00EF0EE8" w:rsidRPr="00EF0EE8" w:rsidRDefault="00000000" w:rsidP="00EF0EE8">
      <w:pPr>
        <w:rPr>
          <w:sz w:val="18"/>
          <w:szCs w:val="18"/>
        </w:rPr>
      </w:pPr>
      <w:r>
        <w:rPr>
          <w:sz w:val="18"/>
          <w:szCs w:val="18"/>
        </w:rPr>
        <w:pict w14:anchorId="146767AF">
          <v:rect id="_x0000_i1130" style="width:0;height:1.5pt" o:hralign="center" o:hrstd="t" o:hr="t" fillcolor="#a0a0a0" stroked="f"/>
        </w:pict>
      </w:r>
    </w:p>
    <w:p w14:paraId="2DDC6F1C" w14:textId="77777777" w:rsidR="00EF0EE8" w:rsidRPr="00EF0EE8" w:rsidRDefault="00EF0EE8" w:rsidP="00EF0EE8">
      <w:pPr>
        <w:rPr>
          <w:b/>
          <w:bCs/>
          <w:sz w:val="18"/>
          <w:szCs w:val="18"/>
        </w:rPr>
      </w:pPr>
      <w:r w:rsidRPr="00EF0EE8">
        <w:rPr>
          <w:b/>
          <w:bCs/>
          <w:sz w:val="18"/>
          <w:szCs w:val="18"/>
        </w:rPr>
        <w:t>Step 6 — Relief / Orders (what the Court can do)</w:t>
      </w:r>
    </w:p>
    <w:p w14:paraId="7C9F46BB" w14:textId="77777777" w:rsidR="00EF0EE8" w:rsidRPr="00EF0EE8" w:rsidRDefault="00EF0EE8" w:rsidP="00EF0EE8">
      <w:pPr>
        <w:rPr>
          <w:sz w:val="18"/>
          <w:szCs w:val="18"/>
        </w:rPr>
      </w:pPr>
      <w:r w:rsidRPr="00EF0EE8">
        <w:rPr>
          <w:sz w:val="18"/>
          <w:szCs w:val="18"/>
        </w:rPr>
        <w:t xml:space="preserve">If all elements are met, Court may “restore the position” </w:t>
      </w:r>
      <w:r w:rsidRPr="00EF0EE8">
        <w:rPr>
          <w:i/>
          <w:iCs/>
          <w:sz w:val="18"/>
          <w:szCs w:val="18"/>
        </w:rPr>
        <w:t>(s 225(2))</w:t>
      </w:r>
      <w:r w:rsidRPr="00EF0EE8">
        <w:rPr>
          <w:sz w:val="18"/>
          <w:szCs w:val="18"/>
        </w:rPr>
        <w:t xml:space="preserve"> and use </w:t>
      </w:r>
      <w:r w:rsidRPr="00EF0EE8">
        <w:rPr>
          <w:b/>
          <w:bCs/>
          <w:sz w:val="18"/>
          <w:szCs w:val="18"/>
        </w:rPr>
        <w:t>s 227</w:t>
      </w:r>
      <w:r w:rsidRPr="00EF0EE8">
        <w:rPr>
          <w:sz w:val="18"/>
          <w:szCs w:val="18"/>
        </w:rPr>
        <w:t xml:space="preserve">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965"/>
        <w:gridCol w:w="6314"/>
      </w:tblGrid>
      <w:tr w:rsidR="00EF0EE8" w:rsidRPr="00EF0EE8" w14:paraId="20875560" w14:textId="77777777">
        <w:trPr>
          <w:tblHeader/>
          <w:tblCellSpacing w:w="15" w:type="dxa"/>
        </w:trPr>
        <w:tc>
          <w:tcPr>
            <w:tcW w:w="0" w:type="auto"/>
            <w:vAlign w:val="center"/>
            <w:hideMark/>
          </w:tcPr>
          <w:p w14:paraId="056971AB" w14:textId="77777777" w:rsidR="00EF0EE8" w:rsidRPr="00EF0EE8" w:rsidRDefault="00EF0EE8" w:rsidP="00EF0EE8">
            <w:pPr>
              <w:rPr>
                <w:b/>
                <w:bCs/>
                <w:sz w:val="18"/>
                <w:szCs w:val="18"/>
              </w:rPr>
            </w:pPr>
            <w:r w:rsidRPr="00EF0EE8">
              <w:rPr>
                <w:b/>
                <w:bCs/>
                <w:sz w:val="18"/>
                <w:szCs w:val="18"/>
              </w:rPr>
              <w:t>Tool</w:t>
            </w:r>
          </w:p>
        </w:tc>
        <w:tc>
          <w:tcPr>
            <w:tcW w:w="0" w:type="auto"/>
            <w:vAlign w:val="center"/>
            <w:hideMark/>
          </w:tcPr>
          <w:p w14:paraId="393A58CE" w14:textId="77777777" w:rsidR="00EF0EE8" w:rsidRPr="00EF0EE8" w:rsidRDefault="00EF0EE8" w:rsidP="00EF0EE8">
            <w:pPr>
              <w:rPr>
                <w:b/>
                <w:bCs/>
                <w:sz w:val="18"/>
                <w:szCs w:val="18"/>
              </w:rPr>
            </w:pPr>
            <w:r w:rsidRPr="00EF0EE8">
              <w:rPr>
                <w:b/>
                <w:bCs/>
                <w:sz w:val="18"/>
                <w:szCs w:val="18"/>
              </w:rPr>
              <w:t>Wording</w:t>
            </w:r>
          </w:p>
        </w:tc>
        <w:tc>
          <w:tcPr>
            <w:tcW w:w="0" w:type="auto"/>
            <w:vAlign w:val="center"/>
            <w:hideMark/>
          </w:tcPr>
          <w:p w14:paraId="0E6DACB5" w14:textId="77777777" w:rsidR="00EF0EE8" w:rsidRPr="00EF0EE8" w:rsidRDefault="00EF0EE8" w:rsidP="00EF0EE8">
            <w:pPr>
              <w:rPr>
                <w:b/>
                <w:bCs/>
                <w:sz w:val="18"/>
                <w:szCs w:val="18"/>
              </w:rPr>
            </w:pPr>
            <w:r w:rsidRPr="00EF0EE8">
              <w:rPr>
                <w:b/>
                <w:bCs/>
                <w:sz w:val="18"/>
                <w:szCs w:val="18"/>
              </w:rPr>
              <w:t>Use case</w:t>
            </w:r>
          </w:p>
        </w:tc>
      </w:tr>
      <w:tr w:rsidR="00EF0EE8" w:rsidRPr="00EF0EE8" w14:paraId="4C11CE20" w14:textId="77777777">
        <w:trPr>
          <w:tblCellSpacing w:w="15" w:type="dxa"/>
        </w:trPr>
        <w:tc>
          <w:tcPr>
            <w:tcW w:w="0" w:type="auto"/>
            <w:vAlign w:val="center"/>
            <w:hideMark/>
          </w:tcPr>
          <w:p w14:paraId="02E31181" w14:textId="77777777" w:rsidR="00EF0EE8" w:rsidRPr="00EF0EE8" w:rsidRDefault="00EF0EE8" w:rsidP="00EF0EE8">
            <w:pPr>
              <w:rPr>
                <w:sz w:val="18"/>
                <w:szCs w:val="18"/>
              </w:rPr>
            </w:pPr>
            <w:r w:rsidRPr="00EF0EE8">
              <w:rPr>
                <w:sz w:val="18"/>
                <w:szCs w:val="18"/>
              </w:rPr>
              <w:t>Re-vesting</w:t>
            </w:r>
          </w:p>
        </w:tc>
        <w:tc>
          <w:tcPr>
            <w:tcW w:w="0" w:type="auto"/>
            <w:vAlign w:val="center"/>
            <w:hideMark/>
          </w:tcPr>
          <w:p w14:paraId="5C233C3B" w14:textId="77777777" w:rsidR="00EF0EE8" w:rsidRPr="00EF0EE8" w:rsidRDefault="00EF0EE8" w:rsidP="00EF0EE8">
            <w:pPr>
              <w:rPr>
                <w:sz w:val="18"/>
                <w:szCs w:val="18"/>
              </w:rPr>
            </w:pPr>
            <w:r w:rsidRPr="00EF0EE8">
              <w:rPr>
                <w:b/>
                <w:bCs/>
                <w:sz w:val="18"/>
                <w:szCs w:val="18"/>
              </w:rPr>
              <w:t>s 227(1)(a)–(b)</w:t>
            </w:r>
          </w:p>
        </w:tc>
        <w:tc>
          <w:tcPr>
            <w:tcW w:w="0" w:type="auto"/>
            <w:vAlign w:val="center"/>
            <w:hideMark/>
          </w:tcPr>
          <w:p w14:paraId="4ECA9062" w14:textId="77777777" w:rsidR="00EF0EE8" w:rsidRPr="00EF0EE8" w:rsidRDefault="00EF0EE8" w:rsidP="00EF0EE8">
            <w:pPr>
              <w:rPr>
                <w:sz w:val="18"/>
                <w:szCs w:val="18"/>
              </w:rPr>
            </w:pPr>
            <w:r w:rsidRPr="00EF0EE8">
              <w:rPr>
                <w:sz w:val="18"/>
                <w:szCs w:val="18"/>
              </w:rPr>
              <w:t>Return/transferred property; trace substitutes in others’ hands.</w:t>
            </w:r>
          </w:p>
        </w:tc>
      </w:tr>
      <w:tr w:rsidR="00EF0EE8" w:rsidRPr="00EF0EE8" w14:paraId="7F24423B" w14:textId="77777777">
        <w:trPr>
          <w:tblCellSpacing w:w="15" w:type="dxa"/>
        </w:trPr>
        <w:tc>
          <w:tcPr>
            <w:tcW w:w="0" w:type="auto"/>
            <w:vAlign w:val="center"/>
            <w:hideMark/>
          </w:tcPr>
          <w:p w14:paraId="621D8940" w14:textId="77777777" w:rsidR="00EF0EE8" w:rsidRPr="00EF0EE8" w:rsidRDefault="00EF0EE8" w:rsidP="00EF0EE8">
            <w:pPr>
              <w:rPr>
                <w:sz w:val="18"/>
                <w:szCs w:val="18"/>
              </w:rPr>
            </w:pPr>
            <w:r w:rsidRPr="00EF0EE8">
              <w:rPr>
                <w:sz w:val="18"/>
                <w:szCs w:val="18"/>
              </w:rPr>
              <w:t>Discharge security</w:t>
            </w:r>
          </w:p>
        </w:tc>
        <w:tc>
          <w:tcPr>
            <w:tcW w:w="0" w:type="auto"/>
            <w:vAlign w:val="center"/>
            <w:hideMark/>
          </w:tcPr>
          <w:p w14:paraId="22273E1C" w14:textId="77777777" w:rsidR="00EF0EE8" w:rsidRPr="00EF0EE8" w:rsidRDefault="00EF0EE8" w:rsidP="00EF0EE8">
            <w:pPr>
              <w:rPr>
                <w:sz w:val="18"/>
                <w:szCs w:val="18"/>
              </w:rPr>
            </w:pPr>
            <w:r w:rsidRPr="00EF0EE8">
              <w:rPr>
                <w:b/>
                <w:bCs/>
                <w:sz w:val="18"/>
                <w:szCs w:val="18"/>
              </w:rPr>
              <w:t>s 227(1)(c)</w:t>
            </w:r>
          </w:p>
        </w:tc>
        <w:tc>
          <w:tcPr>
            <w:tcW w:w="0" w:type="auto"/>
            <w:vAlign w:val="center"/>
            <w:hideMark/>
          </w:tcPr>
          <w:p w14:paraId="56867430" w14:textId="77777777" w:rsidR="00EF0EE8" w:rsidRPr="00EF0EE8" w:rsidRDefault="00EF0EE8" w:rsidP="00EF0EE8">
            <w:pPr>
              <w:rPr>
                <w:sz w:val="18"/>
                <w:szCs w:val="18"/>
              </w:rPr>
            </w:pPr>
            <w:r w:rsidRPr="00EF0EE8">
              <w:rPr>
                <w:sz w:val="18"/>
                <w:szCs w:val="18"/>
              </w:rPr>
              <w:t>Cancel security created to prefer.</w:t>
            </w:r>
          </w:p>
        </w:tc>
      </w:tr>
      <w:tr w:rsidR="00EF0EE8" w:rsidRPr="00EF0EE8" w14:paraId="2B7FBAE9" w14:textId="77777777">
        <w:trPr>
          <w:tblCellSpacing w:w="15" w:type="dxa"/>
        </w:trPr>
        <w:tc>
          <w:tcPr>
            <w:tcW w:w="0" w:type="auto"/>
            <w:vAlign w:val="center"/>
            <w:hideMark/>
          </w:tcPr>
          <w:p w14:paraId="2D0DC7BF" w14:textId="77777777" w:rsidR="00EF0EE8" w:rsidRPr="00EF0EE8" w:rsidRDefault="00EF0EE8" w:rsidP="00EF0EE8">
            <w:pPr>
              <w:rPr>
                <w:sz w:val="18"/>
                <w:szCs w:val="18"/>
              </w:rPr>
            </w:pPr>
            <w:r w:rsidRPr="00EF0EE8">
              <w:rPr>
                <w:sz w:val="18"/>
                <w:szCs w:val="18"/>
              </w:rPr>
              <w:t>Repayment</w:t>
            </w:r>
          </w:p>
        </w:tc>
        <w:tc>
          <w:tcPr>
            <w:tcW w:w="0" w:type="auto"/>
            <w:vAlign w:val="center"/>
            <w:hideMark/>
          </w:tcPr>
          <w:p w14:paraId="04B4BD09" w14:textId="77777777" w:rsidR="00EF0EE8" w:rsidRPr="00EF0EE8" w:rsidRDefault="00EF0EE8" w:rsidP="00EF0EE8">
            <w:pPr>
              <w:rPr>
                <w:sz w:val="18"/>
                <w:szCs w:val="18"/>
              </w:rPr>
            </w:pPr>
            <w:r w:rsidRPr="00EF0EE8">
              <w:rPr>
                <w:b/>
                <w:bCs/>
                <w:sz w:val="18"/>
                <w:szCs w:val="18"/>
              </w:rPr>
              <w:t>s 227(1)(d)</w:t>
            </w:r>
          </w:p>
        </w:tc>
        <w:tc>
          <w:tcPr>
            <w:tcW w:w="0" w:type="auto"/>
            <w:vAlign w:val="center"/>
            <w:hideMark/>
          </w:tcPr>
          <w:p w14:paraId="24C4C329" w14:textId="77777777" w:rsidR="00EF0EE8" w:rsidRPr="00EF0EE8" w:rsidRDefault="00EF0EE8" w:rsidP="00EF0EE8">
            <w:pPr>
              <w:rPr>
                <w:sz w:val="18"/>
                <w:szCs w:val="18"/>
              </w:rPr>
            </w:pPr>
            <w:r w:rsidRPr="00EF0EE8">
              <w:rPr>
                <w:sz w:val="18"/>
                <w:szCs w:val="18"/>
              </w:rPr>
              <w:t>Order beneficiary (or others who received) to pay sums/benefits.</w:t>
            </w:r>
          </w:p>
        </w:tc>
      </w:tr>
      <w:tr w:rsidR="00EF0EE8" w:rsidRPr="00EF0EE8" w14:paraId="03434316" w14:textId="77777777">
        <w:trPr>
          <w:tblCellSpacing w:w="15" w:type="dxa"/>
        </w:trPr>
        <w:tc>
          <w:tcPr>
            <w:tcW w:w="0" w:type="auto"/>
            <w:vAlign w:val="center"/>
            <w:hideMark/>
          </w:tcPr>
          <w:p w14:paraId="5E324D44" w14:textId="77777777" w:rsidR="00EF0EE8" w:rsidRPr="00EF0EE8" w:rsidRDefault="00EF0EE8" w:rsidP="00EF0EE8">
            <w:pPr>
              <w:rPr>
                <w:sz w:val="18"/>
                <w:szCs w:val="18"/>
              </w:rPr>
            </w:pPr>
            <w:r w:rsidRPr="00EF0EE8">
              <w:rPr>
                <w:sz w:val="18"/>
                <w:szCs w:val="18"/>
              </w:rPr>
              <w:t>Revive surety obligations</w:t>
            </w:r>
          </w:p>
        </w:tc>
        <w:tc>
          <w:tcPr>
            <w:tcW w:w="0" w:type="auto"/>
            <w:vAlign w:val="center"/>
            <w:hideMark/>
          </w:tcPr>
          <w:p w14:paraId="4ACB14A0" w14:textId="77777777" w:rsidR="00EF0EE8" w:rsidRPr="00EF0EE8" w:rsidRDefault="00EF0EE8" w:rsidP="00EF0EE8">
            <w:pPr>
              <w:rPr>
                <w:sz w:val="18"/>
                <w:szCs w:val="18"/>
              </w:rPr>
            </w:pPr>
            <w:r w:rsidRPr="00EF0EE8">
              <w:rPr>
                <w:b/>
                <w:bCs/>
                <w:sz w:val="18"/>
                <w:szCs w:val="18"/>
              </w:rPr>
              <w:t>s 227(1)(e)</w:t>
            </w:r>
          </w:p>
        </w:tc>
        <w:tc>
          <w:tcPr>
            <w:tcW w:w="0" w:type="auto"/>
            <w:vAlign w:val="center"/>
            <w:hideMark/>
          </w:tcPr>
          <w:p w14:paraId="6BE31FAE" w14:textId="77777777" w:rsidR="00EF0EE8" w:rsidRPr="00EF0EE8" w:rsidRDefault="00EF0EE8" w:rsidP="00EF0EE8">
            <w:pPr>
              <w:rPr>
                <w:sz w:val="18"/>
                <w:szCs w:val="18"/>
              </w:rPr>
            </w:pPr>
            <w:r w:rsidRPr="00EF0EE8">
              <w:rPr>
                <w:sz w:val="18"/>
                <w:szCs w:val="18"/>
              </w:rPr>
              <w:t>Reverse releases that advantaged guarantors.</w:t>
            </w:r>
          </w:p>
        </w:tc>
      </w:tr>
      <w:tr w:rsidR="00EF0EE8" w:rsidRPr="00EF0EE8" w14:paraId="2CF83C8A" w14:textId="77777777">
        <w:trPr>
          <w:tblCellSpacing w:w="15" w:type="dxa"/>
        </w:trPr>
        <w:tc>
          <w:tcPr>
            <w:tcW w:w="0" w:type="auto"/>
            <w:vAlign w:val="center"/>
            <w:hideMark/>
          </w:tcPr>
          <w:p w14:paraId="4671539F" w14:textId="77777777" w:rsidR="00EF0EE8" w:rsidRPr="00EF0EE8" w:rsidRDefault="00EF0EE8" w:rsidP="00EF0EE8">
            <w:pPr>
              <w:rPr>
                <w:sz w:val="18"/>
                <w:szCs w:val="18"/>
              </w:rPr>
            </w:pPr>
            <w:r w:rsidRPr="00EF0EE8">
              <w:rPr>
                <w:sz w:val="18"/>
                <w:szCs w:val="18"/>
              </w:rPr>
              <w:t>Priority/security for compliance</w:t>
            </w:r>
          </w:p>
        </w:tc>
        <w:tc>
          <w:tcPr>
            <w:tcW w:w="0" w:type="auto"/>
            <w:vAlign w:val="center"/>
            <w:hideMark/>
          </w:tcPr>
          <w:p w14:paraId="04A1D030" w14:textId="77777777" w:rsidR="00EF0EE8" w:rsidRPr="00EF0EE8" w:rsidRDefault="00EF0EE8" w:rsidP="00EF0EE8">
            <w:pPr>
              <w:rPr>
                <w:sz w:val="18"/>
                <w:szCs w:val="18"/>
              </w:rPr>
            </w:pPr>
            <w:r w:rsidRPr="00EF0EE8">
              <w:rPr>
                <w:b/>
                <w:bCs/>
                <w:sz w:val="18"/>
                <w:szCs w:val="18"/>
              </w:rPr>
              <w:t>s 227(1)(f)</w:t>
            </w:r>
          </w:p>
        </w:tc>
        <w:tc>
          <w:tcPr>
            <w:tcW w:w="0" w:type="auto"/>
            <w:vAlign w:val="center"/>
            <w:hideMark/>
          </w:tcPr>
          <w:p w14:paraId="4EBC6840" w14:textId="77777777" w:rsidR="00EF0EE8" w:rsidRPr="00EF0EE8" w:rsidRDefault="00EF0EE8" w:rsidP="00EF0EE8">
            <w:pPr>
              <w:rPr>
                <w:sz w:val="18"/>
                <w:szCs w:val="18"/>
              </w:rPr>
            </w:pPr>
            <w:r w:rsidRPr="00EF0EE8">
              <w:rPr>
                <w:sz w:val="18"/>
                <w:szCs w:val="18"/>
              </w:rPr>
              <w:t>Secure compliance on terms mirroring released security.</w:t>
            </w:r>
          </w:p>
        </w:tc>
      </w:tr>
      <w:tr w:rsidR="00EF0EE8" w:rsidRPr="00EF0EE8" w14:paraId="3D39DE73" w14:textId="77777777">
        <w:trPr>
          <w:tblCellSpacing w:w="15" w:type="dxa"/>
        </w:trPr>
        <w:tc>
          <w:tcPr>
            <w:tcW w:w="0" w:type="auto"/>
            <w:vAlign w:val="center"/>
            <w:hideMark/>
          </w:tcPr>
          <w:p w14:paraId="4A373314" w14:textId="77777777" w:rsidR="00EF0EE8" w:rsidRPr="00EF0EE8" w:rsidRDefault="00EF0EE8" w:rsidP="00EF0EE8">
            <w:pPr>
              <w:rPr>
                <w:sz w:val="18"/>
                <w:szCs w:val="18"/>
              </w:rPr>
            </w:pPr>
            <w:r w:rsidRPr="00EF0EE8">
              <w:rPr>
                <w:sz w:val="18"/>
                <w:szCs w:val="18"/>
              </w:rPr>
              <w:t>Proof directions</w:t>
            </w:r>
          </w:p>
        </w:tc>
        <w:tc>
          <w:tcPr>
            <w:tcW w:w="0" w:type="auto"/>
            <w:vAlign w:val="center"/>
            <w:hideMark/>
          </w:tcPr>
          <w:p w14:paraId="42AF61E7" w14:textId="77777777" w:rsidR="00EF0EE8" w:rsidRPr="00EF0EE8" w:rsidRDefault="00EF0EE8" w:rsidP="00EF0EE8">
            <w:pPr>
              <w:rPr>
                <w:sz w:val="18"/>
                <w:szCs w:val="18"/>
              </w:rPr>
            </w:pPr>
            <w:r w:rsidRPr="00EF0EE8">
              <w:rPr>
                <w:b/>
                <w:bCs/>
                <w:sz w:val="18"/>
                <w:szCs w:val="18"/>
              </w:rPr>
              <w:t>s 227(1)(g)</w:t>
            </w:r>
          </w:p>
        </w:tc>
        <w:tc>
          <w:tcPr>
            <w:tcW w:w="0" w:type="auto"/>
            <w:vAlign w:val="center"/>
            <w:hideMark/>
          </w:tcPr>
          <w:p w14:paraId="5D4BBA60" w14:textId="77777777" w:rsidR="00EF0EE8" w:rsidRPr="00EF0EE8" w:rsidRDefault="00EF0EE8" w:rsidP="00EF0EE8">
            <w:pPr>
              <w:rPr>
                <w:sz w:val="18"/>
                <w:szCs w:val="18"/>
              </w:rPr>
            </w:pPr>
            <w:r w:rsidRPr="00EF0EE8">
              <w:rPr>
                <w:sz w:val="18"/>
                <w:szCs w:val="18"/>
              </w:rPr>
              <w:t>Adjust how affected persons may prove in WU/JM.</w:t>
            </w:r>
          </w:p>
        </w:tc>
      </w:tr>
      <w:tr w:rsidR="00EF0EE8" w:rsidRPr="00EF0EE8" w14:paraId="29053E76" w14:textId="77777777">
        <w:trPr>
          <w:tblCellSpacing w:w="15" w:type="dxa"/>
        </w:trPr>
        <w:tc>
          <w:tcPr>
            <w:tcW w:w="0" w:type="auto"/>
            <w:vAlign w:val="center"/>
            <w:hideMark/>
          </w:tcPr>
          <w:p w14:paraId="7017B8FE" w14:textId="77777777" w:rsidR="00EF0EE8" w:rsidRPr="00EF0EE8" w:rsidRDefault="00EF0EE8" w:rsidP="00EF0EE8">
            <w:pPr>
              <w:rPr>
                <w:sz w:val="18"/>
                <w:szCs w:val="18"/>
              </w:rPr>
            </w:pPr>
            <w:r w:rsidRPr="00EF0EE8">
              <w:rPr>
                <w:sz w:val="18"/>
                <w:szCs w:val="18"/>
              </w:rPr>
              <w:t>Third-party reach</w:t>
            </w:r>
          </w:p>
        </w:tc>
        <w:tc>
          <w:tcPr>
            <w:tcW w:w="0" w:type="auto"/>
            <w:vAlign w:val="center"/>
            <w:hideMark/>
          </w:tcPr>
          <w:p w14:paraId="5920D298" w14:textId="77777777" w:rsidR="00EF0EE8" w:rsidRPr="00EF0EE8" w:rsidRDefault="00EF0EE8" w:rsidP="00EF0EE8">
            <w:pPr>
              <w:rPr>
                <w:sz w:val="18"/>
                <w:szCs w:val="18"/>
              </w:rPr>
            </w:pPr>
            <w:r w:rsidRPr="00EF0EE8">
              <w:rPr>
                <w:b/>
                <w:bCs/>
                <w:sz w:val="18"/>
                <w:szCs w:val="18"/>
              </w:rPr>
              <w:t>s 227(2)</w:t>
            </w:r>
          </w:p>
        </w:tc>
        <w:tc>
          <w:tcPr>
            <w:tcW w:w="0" w:type="auto"/>
            <w:vAlign w:val="center"/>
            <w:hideMark/>
          </w:tcPr>
          <w:p w14:paraId="5B3C07D4" w14:textId="77777777" w:rsidR="00EF0EE8" w:rsidRPr="00EF0EE8" w:rsidRDefault="00EF0EE8" w:rsidP="00EF0EE8">
            <w:pPr>
              <w:rPr>
                <w:sz w:val="18"/>
                <w:szCs w:val="18"/>
              </w:rPr>
            </w:pPr>
            <w:r w:rsidRPr="00EF0EE8">
              <w:rPr>
                <w:sz w:val="18"/>
                <w:szCs w:val="18"/>
              </w:rPr>
              <w:t xml:space="preserve">Orders </w:t>
            </w:r>
            <w:r w:rsidRPr="00EF0EE8">
              <w:rPr>
                <w:b/>
                <w:bCs/>
                <w:sz w:val="18"/>
                <w:szCs w:val="18"/>
              </w:rPr>
              <w:t>may bind non-parties</w:t>
            </w:r>
            <w:r w:rsidRPr="00EF0EE8">
              <w:rPr>
                <w:sz w:val="18"/>
                <w:szCs w:val="18"/>
              </w:rPr>
              <w:t xml:space="preserve"> who received benefits.</w:t>
            </w:r>
          </w:p>
        </w:tc>
      </w:tr>
      <w:tr w:rsidR="00EF0EE8" w:rsidRPr="00EF0EE8" w14:paraId="0109F1F8" w14:textId="77777777">
        <w:trPr>
          <w:tblCellSpacing w:w="15" w:type="dxa"/>
        </w:trPr>
        <w:tc>
          <w:tcPr>
            <w:tcW w:w="0" w:type="auto"/>
            <w:vAlign w:val="center"/>
            <w:hideMark/>
          </w:tcPr>
          <w:p w14:paraId="493A04AA" w14:textId="77777777" w:rsidR="00EF0EE8" w:rsidRPr="00EF0EE8" w:rsidRDefault="00EF0EE8" w:rsidP="00EF0EE8">
            <w:pPr>
              <w:rPr>
                <w:sz w:val="18"/>
                <w:szCs w:val="18"/>
              </w:rPr>
            </w:pPr>
            <w:r w:rsidRPr="00EF0EE8">
              <w:rPr>
                <w:sz w:val="18"/>
                <w:szCs w:val="18"/>
              </w:rPr>
              <w:t>Good-faith shields</w:t>
            </w:r>
          </w:p>
        </w:tc>
        <w:tc>
          <w:tcPr>
            <w:tcW w:w="0" w:type="auto"/>
            <w:vAlign w:val="center"/>
            <w:hideMark/>
          </w:tcPr>
          <w:p w14:paraId="51D1D8C1" w14:textId="77777777" w:rsidR="00EF0EE8" w:rsidRPr="00EF0EE8" w:rsidRDefault="00EF0EE8" w:rsidP="00EF0EE8">
            <w:pPr>
              <w:rPr>
                <w:sz w:val="18"/>
                <w:szCs w:val="18"/>
              </w:rPr>
            </w:pPr>
            <w:r w:rsidRPr="00EF0EE8">
              <w:rPr>
                <w:b/>
                <w:bCs/>
                <w:sz w:val="18"/>
                <w:szCs w:val="18"/>
              </w:rPr>
              <w:t>s 227(3)–(4)</w:t>
            </w:r>
          </w:p>
        </w:tc>
        <w:tc>
          <w:tcPr>
            <w:tcW w:w="0" w:type="auto"/>
            <w:vAlign w:val="center"/>
            <w:hideMark/>
          </w:tcPr>
          <w:p w14:paraId="7A754CA3" w14:textId="77777777" w:rsidR="00EF0EE8" w:rsidRPr="00EF0EE8" w:rsidRDefault="00EF0EE8" w:rsidP="00EF0EE8">
            <w:pPr>
              <w:rPr>
                <w:sz w:val="18"/>
                <w:szCs w:val="18"/>
              </w:rPr>
            </w:pPr>
            <w:r w:rsidRPr="00EF0EE8">
              <w:rPr>
                <w:sz w:val="18"/>
                <w:szCs w:val="18"/>
              </w:rPr>
              <w:t xml:space="preserve">Protect </w:t>
            </w:r>
            <w:r w:rsidRPr="00EF0EE8">
              <w:rPr>
                <w:b/>
                <w:bCs/>
                <w:sz w:val="18"/>
                <w:szCs w:val="18"/>
              </w:rPr>
              <w:t>BFPV</w:t>
            </w:r>
            <w:r w:rsidRPr="00EF0EE8">
              <w:rPr>
                <w:sz w:val="18"/>
                <w:szCs w:val="18"/>
              </w:rPr>
              <w:t xml:space="preserve"> and good-faith recipients; </w:t>
            </w:r>
            <w:r w:rsidRPr="00EF0EE8">
              <w:rPr>
                <w:b/>
                <w:bCs/>
                <w:sz w:val="18"/>
                <w:szCs w:val="18"/>
              </w:rPr>
              <w:t>presumption of no good faith</w:t>
            </w:r>
            <w:r w:rsidRPr="00EF0EE8">
              <w:rPr>
                <w:sz w:val="18"/>
                <w:szCs w:val="18"/>
              </w:rPr>
              <w:t xml:space="preserve"> if recipient had </w:t>
            </w:r>
            <w:r w:rsidRPr="00EF0EE8">
              <w:rPr>
                <w:b/>
                <w:bCs/>
                <w:sz w:val="18"/>
                <w:szCs w:val="18"/>
              </w:rPr>
              <w:t>notice</w:t>
            </w:r>
            <w:r w:rsidRPr="00EF0EE8">
              <w:rPr>
                <w:sz w:val="18"/>
                <w:szCs w:val="18"/>
              </w:rPr>
              <w:t xml:space="preserve"> of surrounding circumstances/proceedings or was </w:t>
            </w:r>
            <w:r w:rsidRPr="00EF0EE8">
              <w:rPr>
                <w:b/>
                <w:bCs/>
                <w:sz w:val="18"/>
                <w:szCs w:val="18"/>
              </w:rPr>
              <w:t>connected</w:t>
            </w:r>
            <w:r w:rsidRPr="00EF0EE8">
              <w:rPr>
                <w:sz w:val="18"/>
                <w:szCs w:val="18"/>
              </w:rPr>
              <w:t xml:space="preserve"> </w:t>
            </w:r>
            <w:r w:rsidRPr="00EF0EE8">
              <w:rPr>
                <w:i/>
                <w:iCs/>
                <w:sz w:val="18"/>
                <w:szCs w:val="18"/>
              </w:rPr>
              <w:t>(rebuttable)</w:t>
            </w:r>
            <w:r w:rsidRPr="00EF0EE8">
              <w:rPr>
                <w:sz w:val="18"/>
                <w:szCs w:val="18"/>
              </w:rPr>
              <w:t>.</w:t>
            </w:r>
          </w:p>
        </w:tc>
      </w:tr>
    </w:tbl>
    <w:p w14:paraId="7594682B" w14:textId="77777777" w:rsidR="00EF0EE8" w:rsidRPr="00EF0EE8" w:rsidRDefault="00000000" w:rsidP="00EF0EE8">
      <w:pPr>
        <w:rPr>
          <w:sz w:val="18"/>
          <w:szCs w:val="18"/>
        </w:rPr>
      </w:pPr>
      <w:r>
        <w:rPr>
          <w:sz w:val="18"/>
          <w:szCs w:val="18"/>
        </w:rPr>
        <w:pict w14:anchorId="5E0172CC">
          <v:rect id="_x0000_i1131" style="width:0;height:1.5pt" o:hralign="center" o:hrstd="t" o:hr="t" fillcolor="#a0a0a0" stroked="f"/>
        </w:pict>
      </w:r>
    </w:p>
    <w:p w14:paraId="596D38D9" w14:textId="77777777" w:rsidR="00EF0EE8" w:rsidRPr="00EF0EE8" w:rsidRDefault="00EF0EE8" w:rsidP="00EF0EE8">
      <w:pPr>
        <w:rPr>
          <w:b/>
          <w:bCs/>
          <w:sz w:val="18"/>
          <w:szCs w:val="18"/>
        </w:rPr>
      </w:pPr>
      <w:r w:rsidRPr="00EF0EE8">
        <w:rPr>
          <w:rFonts w:ascii="Segoe UI Emoji" w:hAnsi="Segoe UI Emoji" w:cs="Segoe UI Emoji"/>
          <w:b/>
          <w:bCs/>
          <w:sz w:val="18"/>
          <w:szCs w:val="18"/>
        </w:rPr>
        <w:t>🧪</w:t>
      </w:r>
      <w:r w:rsidRPr="00EF0EE8">
        <w:rPr>
          <w:b/>
          <w:bCs/>
          <w:sz w:val="18"/>
          <w:szCs w:val="18"/>
        </w:rPr>
        <w:t xml:space="preserve"> Element-by-element burden and evidence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1"/>
        <w:gridCol w:w="2219"/>
        <w:gridCol w:w="4156"/>
      </w:tblGrid>
      <w:tr w:rsidR="00EF0EE8" w:rsidRPr="00EF0EE8" w14:paraId="2661B864" w14:textId="77777777">
        <w:trPr>
          <w:tblHeader/>
          <w:tblCellSpacing w:w="15" w:type="dxa"/>
        </w:trPr>
        <w:tc>
          <w:tcPr>
            <w:tcW w:w="0" w:type="auto"/>
            <w:vAlign w:val="center"/>
            <w:hideMark/>
          </w:tcPr>
          <w:p w14:paraId="4E2AD28B" w14:textId="77777777" w:rsidR="00EF0EE8" w:rsidRPr="00EF0EE8" w:rsidRDefault="00EF0EE8" w:rsidP="00EF0EE8">
            <w:pPr>
              <w:rPr>
                <w:b/>
                <w:bCs/>
                <w:sz w:val="18"/>
                <w:szCs w:val="18"/>
              </w:rPr>
            </w:pPr>
            <w:r w:rsidRPr="00EF0EE8">
              <w:rPr>
                <w:b/>
                <w:bCs/>
                <w:sz w:val="18"/>
                <w:szCs w:val="18"/>
              </w:rPr>
              <w:t>Element</w:t>
            </w:r>
          </w:p>
        </w:tc>
        <w:tc>
          <w:tcPr>
            <w:tcW w:w="0" w:type="auto"/>
            <w:vAlign w:val="center"/>
            <w:hideMark/>
          </w:tcPr>
          <w:p w14:paraId="5BDC060C" w14:textId="77777777" w:rsidR="00EF0EE8" w:rsidRPr="00EF0EE8" w:rsidRDefault="00EF0EE8" w:rsidP="00EF0EE8">
            <w:pPr>
              <w:rPr>
                <w:b/>
                <w:bCs/>
                <w:sz w:val="18"/>
                <w:szCs w:val="18"/>
              </w:rPr>
            </w:pPr>
            <w:r w:rsidRPr="00EF0EE8">
              <w:rPr>
                <w:b/>
                <w:bCs/>
                <w:sz w:val="18"/>
                <w:szCs w:val="18"/>
              </w:rPr>
              <w:t>Burden</w:t>
            </w:r>
          </w:p>
        </w:tc>
        <w:tc>
          <w:tcPr>
            <w:tcW w:w="0" w:type="auto"/>
            <w:vAlign w:val="center"/>
            <w:hideMark/>
          </w:tcPr>
          <w:p w14:paraId="22E0D540" w14:textId="77777777" w:rsidR="00EF0EE8" w:rsidRPr="00EF0EE8" w:rsidRDefault="00EF0EE8" w:rsidP="00EF0EE8">
            <w:pPr>
              <w:rPr>
                <w:b/>
                <w:bCs/>
                <w:sz w:val="18"/>
                <w:szCs w:val="18"/>
              </w:rPr>
            </w:pPr>
            <w:r w:rsidRPr="00EF0EE8">
              <w:rPr>
                <w:b/>
                <w:bCs/>
                <w:sz w:val="18"/>
                <w:szCs w:val="18"/>
              </w:rPr>
              <w:t>Typical proof</w:t>
            </w:r>
          </w:p>
        </w:tc>
      </w:tr>
      <w:tr w:rsidR="00EF0EE8" w:rsidRPr="00EF0EE8" w14:paraId="669784E8" w14:textId="77777777">
        <w:trPr>
          <w:tblCellSpacing w:w="15" w:type="dxa"/>
        </w:trPr>
        <w:tc>
          <w:tcPr>
            <w:tcW w:w="0" w:type="auto"/>
            <w:vAlign w:val="center"/>
            <w:hideMark/>
          </w:tcPr>
          <w:p w14:paraId="0DEB9A64" w14:textId="77777777" w:rsidR="00EF0EE8" w:rsidRPr="00EF0EE8" w:rsidRDefault="00EF0EE8" w:rsidP="00EF0EE8">
            <w:pPr>
              <w:rPr>
                <w:sz w:val="18"/>
                <w:szCs w:val="18"/>
              </w:rPr>
            </w:pPr>
            <w:r w:rsidRPr="00EF0EE8">
              <w:rPr>
                <w:sz w:val="18"/>
                <w:szCs w:val="18"/>
              </w:rPr>
              <w:t>Beneficiary is creditor/surety/guarantor (s 225(3)(a))</w:t>
            </w:r>
          </w:p>
        </w:tc>
        <w:tc>
          <w:tcPr>
            <w:tcW w:w="0" w:type="auto"/>
            <w:vAlign w:val="center"/>
            <w:hideMark/>
          </w:tcPr>
          <w:p w14:paraId="228E9B70" w14:textId="77777777" w:rsidR="00EF0EE8" w:rsidRPr="00EF0EE8" w:rsidRDefault="00EF0EE8" w:rsidP="00EF0EE8">
            <w:pPr>
              <w:rPr>
                <w:sz w:val="18"/>
                <w:szCs w:val="18"/>
              </w:rPr>
            </w:pPr>
            <w:r w:rsidRPr="00EF0EE8">
              <w:rPr>
                <w:sz w:val="18"/>
                <w:szCs w:val="18"/>
              </w:rPr>
              <w:t>Applicant</w:t>
            </w:r>
          </w:p>
        </w:tc>
        <w:tc>
          <w:tcPr>
            <w:tcW w:w="0" w:type="auto"/>
            <w:vAlign w:val="center"/>
            <w:hideMark/>
          </w:tcPr>
          <w:p w14:paraId="53EDD880" w14:textId="77777777" w:rsidR="00EF0EE8" w:rsidRPr="00EF0EE8" w:rsidRDefault="00EF0EE8" w:rsidP="00EF0EE8">
            <w:pPr>
              <w:rPr>
                <w:sz w:val="18"/>
                <w:szCs w:val="18"/>
              </w:rPr>
            </w:pPr>
            <w:r w:rsidRPr="00EF0EE8">
              <w:rPr>
                <w:sz w:val="18"/>
                <w:szCs w:val="18"/>
              </w:rPr>
              <w:t>Facility/guarantee docs; ledgers.</w:t>
            </w:r>
          </w:p>
        </w:tc>
      </w:tr>
      <w:tr w:rsidR="00EF0EE8" w:rsidRPr="00EF0EE8" w14:paraId="495A684F" w14:textId="77777777">
        <w:trPr>
          <w:tblCellSpacing w:w="15" w:type="dxa"/>
        </w:trPr>
        <w:tc>
          <w:tcPr>
            <w:tcW w:w="0" w:type="auto"/>
            <w:vAlign w:val="center"/>
            <w:hideMark/>
          </w:tcPr>
          <w:p w14:paraId="5DD2B363" w14:textId="77777777" w:rsidR="00EF0EE8" w:rsidRPr="00EF0EE8" w:rsidRDefault="00EF0EE8" w:rsidP="00EF0EE8">
            <w:pPr>
              <w:rPr>
                <w:sz w:val="18"/>
                <w:szCs w:val="18"/>
              </w:rPr>
            </w:pPr>
            <w:r w:rsidRPr="00EF0EE8">
              <w:rPr>
                <w:sz w:val="18"/>
                <w:szCs w:val="18"/>
              </w:rPr>
              <w:t>Betterment effect (s 225(3)(b))</w:t>
            </w:r>
          </w:p>
        </w:tc>
        <w:tc>
          <w:tcPr>
            <w:tcW w:w="0" w:type="auto"/>
            <w:vAlign w:val="center"/>
            <w:hideMark/>
          </w:tcPr>
          <w:p w14:paraId="7738C783" w14:textId="77777777" w:rsidR="00EF0EE8" w:rsidRPr="00EF0EE8" w:rsidRDefault="00EF0EE8" w:rsidP="00EF0EE8">
            <w:pPr>
              <w:rPr>
                <w:sz w:val="18"/>
                <w:szCs w:val="18"/>
              </w:rPr>
            </w:pPr>
            <w:r w:rsidRPr="00EF0EE8">
              <w:rPr>
                <w:sz w:val="18"/>
                <w:szCs w:val="18"/>
              </w:rPr>
              <w:t>Applicant</w:t>
            </w:r>
          </w:p>
        </w:tc>
        <w:tc>
          <w:tcPr>
            <w:tcW w:w="0" w:type="auto"/>
            <w:vAlign w:val="center"/>
            <w:hideMark/>
          </w:tcPr>
          <w:p w14:paraId="584AD1AB" w14:textId="77777777" w:rsidR="00EF0EE8" w:rsidRPr="00EF0EE8" w:rsidRDefault="00EF0EE8" w:rsidP="00EF0EE8">
            <w:pPr>
              <w:rPr>
                <w:sz w:val="18"/>
                <w:szCs w:val="18"/>
              </w:rPr>
            </w:pPr>
            <w:r w:rsidRPr="00EF0EE8">
              <w:rPr>
                <w:sz w:val="18"/>
                <w:szCs w:val="18"/>
              </w:rPr>
              <w:t>Counterfactual in WU waterfall; timing; pari passu impact; expert distribution model if needed.</w:t>
            </w:r>
          </w:p>
        </w:tc>
      </w:tr>
      <w:tr w:rsidR="00EF0EE8" w:rsidRPr="00EF0EE8" w14:paraId="439E7C2D" w14:textId="77777777">
        <w:trPr>
          <w:tblCellSpacing w:w="15" w:type="dxa"/>
        </w:trPr>
        <w:tc>
          <w:tcPr>
            <w:tcW w:w="0" w:type="auto"/>
            <w:vAlign w:val="center"/>
            <w:hideMark/>
          </w:tcPr>
          <w:p w14:paraId="2C607AB6" w14:textId="77777777" w:rsidR="00EF0EE8" w:rsidRPr="00EF0EE8" w:rsidRDefault="00EF0EE8" w:rsidP="00EF0EE8">
            <w:pPr>
              <w:rPr>
                <w:sz w:val="18"/>
                <w:szCs w:val="18"/>
              </w:rPr>
            </w:pPr>
            <w:r w:rsidRPr="00EF0EE8">
              <w:rPr>
                <w:sz w:val="18"/>
                <w:szCs w:val="18"/>
              </w:rPr>
              <w:t>Relevant time (s 226(1), (4)–(6))</w:t>
            </w:r>
          </w:p>
        </w:tc>
        <w:tc>
          <w:tcPr>
            <w:tcW w:w="0" w:type="auto"/>
            <w:vAlign w:val="center"/>
            <w:hideMark/>
          </w:tcPr>
          <w:p w14:paraId="0C50740F" w14:textId="77777777" w:rsidR="00EF0EE8" w:rsidRPr="00EF0EE8" w:rsidRDefault="00EF0EE8" w:rsidP="00EF0EE8">
            <w:pPr>
              <w:rPr>
                <w:sz w:val="18"/>
                <w:szCs w:val="18"/>
              </w:rPr>
            </w:pPr>
            <w:r w:rsidRPr="00EF0EE8">
              <w:rPr>
                <w:sz w:val="18"/>
                <w:szCs w:val="18"/>
              </w:rPr>
              <w:t>Applicant</w:t>
            </w:r>
          </w:p>
        </w:tc>
        <w:tc>
          <w:tcPr>
            <w:tcW w:w="0" w:type="auto"/>
            <w:vAlign w:val="center"/>
            <w:hideMark/>
          </w:tcPr>
          <w:p w14:paraId="0581120F" w14:textId="77777777" w:rsidR="00EF0EE8" w:rsidRPr="00EF0EE8" w:rsidRDefault="00EF0EE8" w:rsidP="00EF0EE8">
            <w:pPr>
              <w:rPr>
                <w:sz w:val="18"/>
                <w:szCs w:val="18"/>
              </w:rPr>
            </w:pPr>
            <w:r w:rsidRPr="00EF0EE8">
              <w:rPr>
                <w:sz w:val="18"/>
                <w:szCs w:val="18"/>
              </w:rPr>
              <w:t>Date of act vs JM/WU commencement; any scheme-moratorium add-back.</w:t>
            </w:r>
          </w:p>
        </w:tc>
      </w:tr>
      <w:tr w:rsidR="00EF0EE8" w:rsidRPr="00EF0EE8" w14:paraId="22D33DA6" w14:textId="77777777">
        <w:trPr>
          <w:tblCellSpacing w:w="15" w:type="dxa"/>
        </w:trPr>
        <w:tc>
          <w:tcPr>
            <w:tcW w:w="0" w:type="auto"/>
            <w:vAlign w:val="center"/>
            <w:hideMark/>
          </w:tcPr>
          <w:p w14:paraId="320EA310" w14:textId="77777777" w:rsidR="00EF0EE8" w:rsidRPr="00EF0EE8" w:rsidRDefault="00EF0EE8" w:rsidP="00EF0EE8">
            <w:pPr>
              <w:rPr>
                <w:sz w:val="18"/>
                <w:szCs w:val="18"/>
              </w:rPr>
            </w:pPr>
            <w:r w:rsidRPr="00EF0EE8">
              <w:rPr>
                <w:sz w:val="18"/>
                <w:szCs w:val="18"/>
              </w:rPr>
              <w:t>Insolvency (s 226(2), s 125(2))</w:t>
            </w:r>
          </w:p>
        </w:tc>
        <w:tc>
          <w:tcPr>
            <w:tcW w:w="0" w:type="auto"/>
            <w:vAlign w:val="center"/>
            <w:hideMark/>
          </w:tcPr>
          <w:p w14:paraId="7692790C" w14:textId="77777777" w:rsidR="00EF0EE8" w:rsidRPr="00EF0EE8" w:rsidRDefault="00EF0EE8" w:rsidP="00EF0EE8">
            <w:pPr>
              <w:rPr>
                <w:sz w:val="18"/>
                <w:szCs w:val="18"/>
              </w:rPr>
            </w:pPr>
            <w:r w:rsidRPr="00EF0EE8">
              <w:rPr>
                <w:sz w:val="18"/>
                <w:szCs w:val="18"/>
              </w:rPr>
              <w:t>Applicant</w:t>
            </w:r>
          </w:p>
        </w:tc>
        <w:tc>
          <w:tcPr>
            <w:tcW w:w="0" w:type="auto"/>
            <w:vAlign w:val="center"/>
            <w:hideMark/>
          </w:tcPr>
          <w:p w14:paraId="6C3AB233" w14:textId="77777777" w:rsidR="00EF0EE8" w:rsidRPr="00EF0EE8" w:rsidRDefault="00EF0EE8" w:rsidP="00EF0EE8">
            <w:pPr>
              <w:rPr>
                <w:sz w:val="18"/>
                <w:szCs w:val="18"/>
              </w:rPr>
            </w:pPr>
            <w:r w:rsidRPr="00EF0EE8">
              <w:rPr>
                <w:sz w:val="18"/>
                <w:szCs w:val="18"/>
              </w:rPr>
              <w:t>Cash-flow: unpaid SDs/returned executions; aged payables; bounced GIROs. Balance-sheet: negative equity, qualified audit.</w:t>
            </w:r>
          </w:p>
        </w:tc>
      </w:tr>
      <w:tr w:rsidR="00EF0EE8" w:rsidRPr="00EF0EE8" w14:paraId="6C71526F" w14:textId="77777777">
        <w:trPr>
          <w:tblCellSpacing w:w="15" w:type="dxa"/>
        </w:trPr>
        <w:tc>
          <w:tcPr>
            <w:tcW w:w="0" w:type="auto"/>
            <w:vAlign w:val="center"/>
            <w:hideMark/>
          </w:tcPr>
          <w:p w14:paraId="1CF0CB2B" w14:textId="77777777" w:rsidR="00EF0EE8" w:rsidRPr="00EF0EE8" w:rsidRDefault="00EF0EE8" w:rsidP="00EF0EE8">
            <w:pPr>
              <w:rPr>
                <w:sz w:val="18"/>
                <w:szCs w:val="18"/>
              </w:rPr>
            </w:pPr>
            <w:r w:rsidRPr="00EF0EE8">
              <w:rPr>
                <w:sz w:val="18"/>
                <w:szCs w:val="18"/>
              </w:rPr>
              <w:t>Desire to prefer (s 225(4))</w:t>
            </w:r>
          </w:p>
        </w:tc>
        <w:tc>
          <w:tcPr>
            <w:tcW w:w="0" w:type="auto"/>
            <w:vAlign w:val="center"/>
            <w:hideMark/>
          </w:tcPr>
          <w:p w14:paraId="5CAEFD7F" w14:textId="77777777" w:rsidR="00EF0EE8" w:rsidRPr="00EF0EE8" w:rsidRDefault="00EF0EE8" w:rsidP="00EF0EE8">
            <w:pPr>
              <w:rPr>
                <w:sz w:val="18"/>
                <w:szCs w:val="18"/>
              </w:rPr>
            </w:pPr>
            <w:r w:rsidRPr="00EF0EE8">
              <w:rPr>
                <w:sz w:val="18"/>
                <w:szCs w:val="18"/>
              </w:rPr>
              <w:t>Applicant (but see presumption)</w:t>
            </w:r>
          </w:p>
        </w:tc>
        <w:tc>
          <w:tcPr>
            <w:tcW w:w="0" w:type="auto"/>
            <w:vAlign w:val="center"/>
            <w:hideMark/>
          </w:tcPr>
          <w:p w14:paraId="403FD8EA" w14:textId="77777777" w:rsidR="00EF0EE8" w:rsidRPr="00EF0EE8" w:rsidRDefault="00EF0EE8" w:rsidP="00EF0EE8">
            <w:pPr>
              <w:rPr>
                <w:sz w:val="18"/>
                <w:szCs w:val="18"/>
              </w:rPr>
            </w:pPr>
            <w:r w:rsidRPr="00EF0EE8">
              <w:rPr>
                <w:b/>
                <w:bCs/>
                <w:sz w:val="18"/>
                <w:szCs w:val="18"/>
              </w:rPr>
              <w:t>Subjective</w:t>
            </w:r>
            <w:r w:rsidRPr="00EF0EE8">
              <w:rPr>
                <w:sz w:val="18"/>
                <w:szCs w:val="18"/>
              </w:rPr>
              <w:t xml:space="preserve"> evidence: minutes/emails; testimony; surrounding circumstances.</w:t>
            </w:r>
          </w:p>
        </w:tc>
      </w:tr>
      <w:tr w:rsidR="00EF0EE8" w:rsidRPr="00EF0EE8" w14:paraId="29F97CF1" w14:textId="77777777">
        <w:trPr>
          <w:tblCellSpacing w:w="15" w:type="dxa"/>
        </w:trPr>
        <w:tc>
          <w:tcPr>
            <w:tcW w:w="0" w:type="auto"/>
            <w:vAlign w:val="center"/>
            <w:hideMark/>
          </w:tcPr>
          <w:p w14:paraId="52746CD3" w14:textId="77777777" w:rsidR="00EF0EE8" w:rsidRPr="00EF0EE8" w:rsidRDefault="00EF0EE8" w:rsidP="00EF0EE8">
            <w:pPr>
              <w:rPr>
                <w:sz w:val="18"/>
                <w:szCs w:val="18"/>
              </w:rPr>
            </w:pPr>
            <w:r w:rsidRPr="00EF0EE8">
              <w:rPr>
                <w:sz w:val="18"/>
                <w:szCs w:val="18"/>
              </w:rPr>
              <w:lastRenderedPageBreak/>
              <w:t>Presumption (s 225(5))</w:t>
            </w:r>
          </w:p>
        </w:tc>
        <w:tc>
          <w:tcPr>
            <w:tcW w:w="0" w:type="auto"/>
            <w:vAlign w:val="center"/>
            <w:hideMark/>
          </w:tcPr>
          <w:p w14:paraId="577FC845" w14:textId="77777777" w:rsidR="00EF0EE8" w:rsidRPr="00EF0EE8" w:rsidRDefault="00EF0EE8" w:rsidP="00EF0EE8">
            <w:pPr>
              <w:rPr>
                <w:sz w:val="18"/>
                <w:szCs w:val="18"/>
              </w:rPr>
            </w:pPr>
            <w:r w:rsidRPr="00EF0EE8">
              <w:rPr>
                <w:sz w:val="18"/>
                <w:szCs w:val="18"/>
              </w:rPr>
              <w:t xml:space="preserve">Applicant shows </w:t>
            </w:r>
            <w:r w:rsidRPr="00EF0EE8">
              <w:rPr>
                <w:b/>
                <w:bCs/>
                <w:sz w:val="18"/>
                <w:szCs w:val="18"/>
              </w:rPr>
              <w:t>connected</w:t>
            </w:r>
            <w:r w:rsidRPr="00EF0EE8">
              <w:rPr>
                <w:sz w:val="18"/>
                <w:szCs w:val="18"/>
              </w:rPr>
              <w:t xml:space="preserve"> → </w:t>
            </w:r>
            <w:r w:rsidRPr="00EF0EE8">
              <w:rPr>
                <w:b/>
                <w:bCs/>
                <w:sz w:val="18"/>
                <w:szCs w:val="18"/>
              </w:rPr>
              <w:t>Burden shifts</w:t>
            </w:r>
            <w:r w:rsidRPr="00EF0EE8">
              <w:rPr>
                <w:sz w:val="18"/>
                <w:szCs w:val="18"/>
              </w:rPr>
              <w:t xml:space="preserve"> to respondent</w:t>
            </w:r>
          </w:p>
        </w:tc>
        <w:tc>
          <w:tcPr>
            <w:tcW w:w="0" w:type="auto"/>
            <w:vAlign w:val="center"/>
            <w:hideMark/>
          </w:tcPr>
          <w:p w14:paraId="5C32F54D" w14:textId="77777777" w:rsidR="00EF0EE8" w:rsidRPr="00EF0EE8" w:rsidRDefault="00EF0EE8" w:rsidP="00EF0EE8">
            <w:pPr>
              <w:rPr>
                <w:sz w:val="18"/>
                <w:szCs w:val="18"/>
              </w:rPr>
            </w:pPr>
            <w:r w:rsidRPr="00EF0EE8">
              <w:rPr>
                <w:sz w:val="18"/>
                <w:szCs w:val="18"/>
              </w:rPr>
              <w:t xml:space="preserve">Respondent adduces credible </w:t>
            </w:r>
            <w:r w:rsidRPr="00EF0EE8">
              <w:rPr>
                <w:b/>
                <w:bCs/>
                <w:sz w:val="18"/>
                <w:szCs w:val="18"/>
              </w:rPr>
              <w:t>commercial rationale</w:t>
            </w:r>
            <w:r w:rsidRPr="00EF0EE8">
              <w:rPr>
                <w:sz w:val="18"/>
                <w:szCs w:val="18"/>
              </w:rPr>
              <w:t xml:space="preserve">; </w:t>
            </w:r>
            <w:r w:rsidRPr="00EF0EE8">
              <w:rPr>
                <w:i/>
                <w:iCs/>
                <w:sz w:val="18"/>
                <w:szCs w:val="18"/>
              </w:rPr>
              <w:t>DBS</w:t>
            </w:r>
            <w:r w:rsidRPr="00EF0EE8">
              <w:rPr>
                <w:sz w:val="18"/>
                <w:szCs w:val="18"/>
              </w:rPr>
              <w:t xml:space="preserve"> indicates genuine belief/commercial purpose can rebut if convincing.</w:t>
            </w:r>
          </w:p>
        </w:tc>
      </w:tr>
      <w:tr w:rsidR="00EF0EE8" w:rsidRPr="00EF0EE8" w14:paraId="14CE3154" w14:textId="77777777">
        <w:trPr>
          <w:tblCellSpacing w:w="15" w:type="dxa"/>
        </w:trPr>
        <w:tc>
          <w:tcPr>
            <w:tcW w:w="0" w:type="auto"/>
            <w:vAlign w:val="center"/>
            <w:hideMark/>
          </w:tcPr>
          <w:p w14:paraId="633AE797" w14:textId="77777777" w:rsidR="00EF0EE8" w:rsidRPr="00EF0EE8" w:rsidRDefault="00EF0EE8" w:rsidP="00EF0EE8">
            <w:pPr>
              <w:rPr>
                <w:sz w:val="18"/>
                <w:szCs w:val="18"/>
              </w:rPr>
            </w:pPr>
            <w:r w:rsidRPr="00EF0EE8">
              <w:rPr>
                <w:sz w:val="18"/>
                <w:szCs w:val="18"/>
              </w:rPr>
              <w:t>Court order carve-out</w:t>
            </w:r>
          </w:p>
        </w:tc>
        <w:tc>
          <w:tcPr>
            <w:tcW w:w="0" w:type="auto"/>
            <w:vAlign w:val="center"/>
            <w:hideMark/>
          </w:tcPr>
          <w:p w14:paraId="65D374FA" w14:textId="77777777" w:rsidR="00EF0EE8" w:rsidRPr="00EF0EE8" w:rsidRDefault="00EF0EE8" w:rsidP="00EF0EE8">
            <w:pPr>
              <w:rPr>
                <w:sz w:val="18"/>
                <w:szCs w:val="18"/>
              </w:rPr>
            </w:pPr>
            <w:r w:rsidRPr="00EF0EE8">
              <w:rPr>
                <w:sz w:val="18"/>
                <w:szCs w:val="18"/>
              </w:rPr>
              <w:t>—</w:t>
            </w:r>
          </w:p>
        </w:tc>
        <w:tc>
          <w:tcPr>
            <w:tcW w:w="0" w:type="auto"/>
            <w:vAlign w:val="center"/>
            <w:hideMark/>
          </w:tcPr>
          <w:p w14:paraId="7C3B94F3" w14:textId="77777777" w:rsidR="00EF0EE8" w:rsidRPr="00EF0EE8" w:rsidRDefault="00EF0EE8" w:rsidP="00EF0EE8">
            <w:pPr>
              <w:rPr>
                <w:sz w:val="18"/>
                <w:szCs w:val="18"/>
              </w:rPr>
            </w:pPr>
            <w:r w:rsidRPr="00EF0EE8">
              <w:rPr>
                <w:sz w:val="18"/>
                <w:szCs w:val="18"/>
              </w:rPr>
              <w:t>Even if pursuant to order → still analyse (s 225(6)).</w:t>
            </w:r>
          </w:p>
        </w:tc>
      </w:tr>
    </w:tbl>
    <w:p w14:paraId="45473184" w14:textId="77777777" w:rsidR="00EF0EE8" w:rsidRPr="00EF0EE8" w:rsidRDefault="00000000" w:rsidP="00EF0EE8">
      <w:pPr>
        <w:rPr>
          <w:sz w:val="18"/>
          <w:szCs w:val="18"/>
        </w:rPr>
      </w:pPr>
      <w:r>
        <w:rPr>
          <w:sz w:val="18"/>
          <w:szCs w:val="18"/>
        </w:rPr>
        <w:pict w14:anchorId="789DEE39">
          <v:rect id="_x0000_i1132" style="width:0;height:1.5pt" o:hralign="center" o:hrstd="t" o:hr="t" fillcolor="#a0a0a0" stroked="f"/>
        </w:pict>
      </w:r>
    </w:p>
    <w:p w14:paraId="5743722A" w14:textId="77777777" w:rsidR="00EF0EE8" w:rsidRPr="00EF0EE8" w:rsidRDefault="00EF0EE8" w:rsidP="00EF0EE8">
      <w:pPr>
        <w:rPr>
          <w:b/>
          <w:bCs/>
          <w:sz w:val="18"/>
          <w:szCs w:val="18"/>
        </w:rPr>
      </w:pPr>
      <w:r w:rsidRPr="00EF0EE8">
        <w:rPr>
          <w:rFonts w:ascii="Segoe UI Emoji" w:hAnsi="Segoe UI Emoji" w:cs="Segoe UI Emoji"/>
          <w:b/>
          <w:bCs/>
          <w:sz w:val="18"/>
          <w:szCs w:val="18"/>
        </w:rPr>
        <w:t>🧰</w:t>
      </w:r>
      <w:r w:rsidRPr="00EF0EE8">
        <w:rPr>
          <w:b/>
          <w:bCs/>
          <w:sz w:val="18"/>
          <w:szCs w:val="18"/>
        </w:rPr>
        <w:t xml:space="preserve"> Quick “apply in exam” checklist (IRAC-ready)</w:t>
      </w:r>
    </w:p>
    <w:p w14:paraId="517F8D99" w14:textId="77777777" w:rsidR="00EF0EE8" w:rsidRPr="00EF0EE8" w:rsidRDefault="00EF0EE8" w:rsidP="00EF0EE8">
      <w:pPr>
        <w:numPr>
          <w:ilvl w:val="0"/>
          <w:numId w:val="108"/>
        </w:numPr>
        <w:rPr>
          <w:sz w:val="18"/>
          <w:szCs w:val="18"/>
        </w:rPr>
      </w:pPr>
      <w:r w:rsidRPr="00EF0EE8">
        <w:rPr>
          <w:b/>
          <w:bCs/>
          <w:sz w:val="18"/>
          <w:szCs w:val="18"/>
        </w:rPr>
        <w:t>Identify beneficiary</w:t>
      </w:r>
      <w:r w:rsidRPr="00EF0EE8">
        <w:rPr>
          <w:sz w:val="18"/>
          <w:szCs w:val="18"/>
        </w:rPr>
        <w:t xml:space="preserve"> (creditor/surety/guarantor) — s 225(3)(a).</w:t>
      </w:r>
    </w:p>
    <w:p w14:paraId="25680658" w14:textId="77777777" w:rsidR="00EF0EE8" w:rsidRPr="00EF0EE8" w:rsidRDefault="00EF0EE8" w:rsidP="00EF0EE8">
      <w:pPr>
        <w:numPr>
          <w:ilvl w:val="0"/>
          <w:numId w:val="108"/>
        </w:numPr>
        <w:rPr>
          <w:sz w:val="18"/>
          <w:szCs w:val="18"/>
        </w:rPr>
      </w:pPr>
      <w:r w:rsidRPr="00EF0EE8">
        <w:rPr>
          <w:b/>
          <w:bCs/>
          <w:sz w:val="18"/>
          <w:szCs w:val="18"/>
        </w:rPr>
        <w:t>Describe the act</w:t>
      </w:r>
      <w:r w:rsidRPr="00EF0EE8">
        <w:rPr>
          <w:sz w:val="18"/>
          <w:szCs w:val="18"/>
        </w:rPr>
        <w:t xml:space="preserve"> and show </w:t>
      </w:r>
      <w:r w:rsidRPr="00EF0EE8">
        <w:rPr>
          <w:b/>
          <w:bCs/>
          <w:sz w:val="18"/>
          <w:szCs w:val="18"/>
        </w:rPr>
        <w:t>betterment in WU</w:t>
      </w:r>
      <w:r w:rsidRPr="00EF0EE8">
        <w:rPr>
          <w:sz w:val="18"/>
          <w:szCs w:val="18"/>
        </w:rPr>
        <w:t xml:space="preserve"> — s 225(3)(b).</w:t>
      </w:r>
    </w:p>
    <w:p w14:paraId="22C816B1" w14:textId="77777777" w:rsidR="00EF0EE8" w:rsidRPr="00EF0EE8" w:rsidRDefault="00EF0EE8" w:rsidP="00EF0EE8">
      <w:pPr>
        <w:numPr>
          <w:ilvl w:val="0"/>
          <w:numId w:val="108"/>
        </w:numPr>
        <w:rPr>
          <w:sz w:val="18"/>
          <w:szCs w:val="18"/>
        </w:rPr>
      </w:pPr>
      <w:r w:rsidRPr="00EF0EE8">
        <w:rPr>
          <w:b/>
          <w:bCs/>
          <w:sz w:val="18"/>
          <w:szCs w:val="18"/>
        </w:rPr>
        <w:t>Fix timing</w:t>
      </w:r>
      <w:r w:rsidRPr="00EF0EE8">
        <w:rPr>
          <w:sz w:val="18"/>
          <w:szCs w:val="18"/>
        </w:rPr>
        <w:t xml:space="preserve"> inside </w:t>
      </w:r>
      <w:r w:rsidRPr="00EF0EE8">
        <w:rPr>
          <w:b/>
          <w:bCs/>
          <w:sz w:val="18"/>
          <w:szCs w:val="18"/>
        </w:rPr>
        <w:t>s 226</w:t>
      </w:r>
      <w:r w:rsidRPr="00EF0EE8">
        <w:rPr>
          <w:sz w:val="18"/>
          <w:szCs w:val="18"/>
        </w:rPr>
        <w:t xml:space="preserve"> relevant time (+ add-back if any).</w:t>
      </w:r>
    </w:p>
    <w:p w14:paraId="711B4B08" w14:textId="77777777" w:rsidR="00EF0EE8" w:rsidRPr="00EF0EE8" w:rsidRDefault="00EF0EE8" w:rsidP="00EF0EE8">
      <w:pPr>
        <w:numPr>
          <w:ilvl w:val="0"/>
          <w:numId w:val="108"/>
        </w:numPr>
        <w:rPr>
          <w:sz w:val="18"/>
          <w:szCs w:val="18"/>
        </w:rPr>
      </w:pPr>
      <w:r w:rsidRPr="00EF0EE8">
        <w:rPr>
          <w:b/>
          <w:bCs/>
          <w:sz w:val="18"/>
          <w:szCs w:val="18"/>
        </w:rPr>
        <w:t>Prove insolvency</w:t>
      </w:r>
      <w:r w:rsidRPr="00EF0EE8">
        <w:rPr>
          <w:sz w:val="18"/>
          <w:szCs w:val="18"/>
        </w:rPr>
        <w:t xml:space="preserve"> (s 226(2) using s 125(2)).</w:t>
      </w:r>
    </w:p>
    <w:p w14:paraId="3F1A5DBA" w14:textId="77777777" w:rsidR="00EF0EE8" w:rsidRPr="00EF0EE8" w:rsidRDefault="00EF0EE8" w:rsidP="00EF0EE8">
      <w:pPr>
        <w:numPr>
          <w:ilvl w:val="0"/>
          <w:numId w:val="108"/>
        </w:numPr>
        <w:rPr>
          <w:sz w:val="18"/>
          <w:szCs w:val="18"/>
        </w:rPr>
      </w:pPr>
      <w:r w:rsidRPr="00EF0EE8">
        <w:rPr>
          <w:b/>
          <w:bCs/>
          <w:sz w:val="18"/>
          <w:szCs w:val="18"/>
        </w:rPr>
        <w:t>Prove desire to prefer</w:t>
      </w:r>
      <w:r w:rsidRPr="00EF0EE8">
        <w:rPr>
          <w:sz w:val="18"/>
          <w:szCs w:val="18"/>
        </w:rPr>
        <w:t xml:space="preserve"> (s 225(4)); if </w:t>
      </w:r>
      <w:r w:rsidRPr="00EF0EE8">
        <w:rPr>
          <w:b/>
          <w:bCs/>
          <w:sz w:val="18"/>
          <w:szCs w:val="18"/>
        </w:rPr>
        <w:t>connected</w:t>
      </w:r>
      <w:r w:rsidRPr="00EF0EE8">
        <w:rPr>
          <w:sz w:val="18"/>
          <w:szCs w:val="18"/>
        </w:rPr>
        <w:t xml:space="preserve">, invoke </w:t>
      </w:r>
      <w:r w:rsidRPr="00EF0EE8">
        <w:rPr>
          <w:b/>
          <w:bCs/>
          <w:sz w:val="18"/>
          <w:szCs w:val="18"/>
        </w:rPr>
        <w:t>s 225(5)</w:t>
      </w:r>
      <w:r w:rsidRPr="00EF0EE8">
        <w:rPr>
          <w:sz w:val="18"/>
          <w:szCs w:val="18"/>
        </w:rPr>
        <w:t xml:space="preserve"> presumption and shift burden. Use </w:t>
      </w:r>
      <w:r w:rsidRPr="00EF0EE8">
        <w:rPr>
          <w:b/>
          <w:bCs/>
          <w:sz w:val="18"/>
          <w:szCs w:val="18"/>
        </w:rPr>
        <w:t>DBS</w:t>
      </w:r>
      <w:r w:rsidRPr="00EF0EE8">
        <w:rPr>
          <w:sz w:val="18"/>
          <w:szCs w:val="18"/>
        </w:rPr>
        <w:t xml:space="preserve"> (subjective desire; “influenced”), </w:t>
      </w:r>
      <w:r w:rsidRPr="00EF0EE8">
        <w:rPr>
          <w:b/>
          <w:bCs/>
          <w:sz w:val="18"/>
          <w:szCs w:val="18"/>
        </w:rPr>
        <w:t>Rabobank</w:t>
      </w:r>
      <w:r w:rsidRPr="00EF0EE8">
        <w:rPr>
          <w:sz w:val="18"/>
          <w:szCs w:val="18"/>
        </w:rPr>
        <w:t xml:space="preserve"> (pressure not decisive), </w:t>
      </w:r>
      <w:r w:rsidRPr="00EF0EE8">
        <w:rPr>
          <w:b/>
          <w:bCs/>
          <w:sz w:val="18"/>
          <w:szCs w:val="18"/>
        </w:rPr>
        <w:t>Progen</w:t>
      </w:r>
      <w:r w:rsidRPr="00EF0EE8">
        <w:rPr>
          <w:sz w:val="18"/>
          <w:szCs w:val="18"/>
        </w:rPr>
        <w:t xml:space="preserve"> (presumption).</w:t>
      </w:r>
    </w:p>
    <w:p w14:paraId="718A9118" w14:textId="77777777" w:rsidR="00EF0EE8" w:rsidRPr="00EF0EE8" w:rsidRDefault="00EF0EE8" w:rsidP="00EF0EE8">
      <w:pPr>
        <w:numPr>
          <w:ilvl w:val="0"/>
          <w:numId w:val="108"/>
        </w:numPr>
        <w:rPr>
          <w:sz w:val="18"/>
          <w:szCs w:val="18"/>
        </w:rPr>
      </w:pPr>
      <w:r w:rsidRPr="00EF0EE8">
        <w:rPr>
          <w:b/>
          <w:bCs/>
          <w:sz w:val="18"/>
          <w:szCs w:val="18"/>
        </w:rPr>
        <w:t>Remedies</w:t>
      </w:r>
      <w:r w:rsidRPr="00EF0EE8">
        <w:rPr>
          <w:sz w:val="18"/>
          <w:szCs w:val="18"/>
        </w:rPr>
        <w:t xml:space="preserve"> under </w:t>
      </w:r>
      <w:r w:rsidRPr="00EF0EE8">
        <w:rPr>
          <w:b/>
          <w:bCs/>
          <w:sz w:val="18"/>
          <w:szCs w:val="18"/>
        </w:rPr>
        <w:t>s 227</w:t>
      </w:r>
      <w:r w:rsidRPr="00EF0EE8">
        <w:rPr>
          <w:sz w:val="18"/>
          <w:szCs w:val="18"/>
        </w:rPr>
        <w:t xml:space="preserve">; consider </w:t>
      </w:r>
      <w:r w:rsidRPr="00EF0EE8">
        <w:rPr>
          <w:b/>
          <w:bCs/>
          <w:sz w:val="18"/>
          <w:szCs w:val="18"/>
        </w:rPr>
        <w:t>good-faith</w:t>
      </w:r>
      <w:r w:rsidRPr="00EF0EE8">
        <w:rPr>
          <w:sz w:val="18"/>
          <w:szCs w:val="18"/>
        </w:rPr>
        <w:t xml:space="preserve"> shields and </w:t>
      </w:r>
      <w:r w:rsidRPr="00EF0EE8">
        <w:rPr>
          <w:b/>
          <w:bCs/>
          <w:sz w:val="18"/>
          <w:szCs w:val="18"/>
        </w:rPr>
        <w:t>non-party</w:t>
      </w:r>
      <w:r w:rsidRPr="00EF0EE8">
        <w:rPr>
          <w:sz w:val="18"/>
          <w:szCs w:val="18"/>
        </w:rPr>
        <w:t xml:space="preserve"> recipients.</w:t>
      </w:r>
    </w:p>
    <w:p w14:paraId="6BED2E77" w14:textId="77777777" w:rsidR="00EF0EE8" w:rsidRPr="00EF0EE8" w:rsidRDefault="00EF0EE8" w:rsidP="00EF0EE8">
      <w:pPr>
        <w:numPr>
          <w:ilvl w:val="0"/>
          <w:numId w:val="108"/>
        </w:numPr>
        <w:rPr>
          <w:sz w:val="18"/>
          <w:szCs w:val="18"/>
        </w:rPr>
      </w:pPr>
      <w:r w:rsidRPr="00EF0EE8">
        <w:rPr>
          <w:b/>
          <w:bCs/>
          <w:sz w:val="18"/>
          <w:szCs w:val="18"/>
        </w:rPr>
        <w:t>Cross-check</w:t>
      </w:r>
      <w:r w:rsidRPr="00EF0EE8">
        <w:rPr>
          <w:sz w:val="18"/>
          <w:szCs w:val="18"/>
        </w:rPr>
        <w:t xml:space="preserve"> against </w:t>
      </w:r>
      <w:r w:rsidRPr="00EF0EE8">
        <w:rPr>
          <w:b/>
          <w:bCs/>
          <w:sz w:val="18"/>
          <w:szCs w:val="18"/>
        </w:rPr>
        <w:t>undervalue</w:t>
      </w:r>
      <w:r w:rsidRPr="00EF0EE8">
        <w:rPr>
          <w:sz w:val="18"/>
          <w:szCs w:val="18"/>
        </w:rPr>
        <w:t xml:space="preserve"> (s 224): if part of the same transaction exceeds the debt (mixed preference/undervalue), split the remedy accordingly.</w:t>
      </w:r>
    </w:p>
    <w:p w14:paraId="051C890A" w14:textId="77777777" w:rsidR="00EF0EE8" w:rsidRPr="00EF0EE8" w:rsidRDefault="00000000" w:rsidP="00EF0EE8">
      <w:pPr>
        <w:rPr>
          <w:sz w:val="18"/>
          <w:szCs w:val="18"/>
        </w:rPr>
      </w:pPr>
      <w:r>
        <w:rPr>
          <w:sz w:val="18"/>
          <w:szCs w:val="18"/>
        </w:rPr>
        <w:pict w14:anchorId="5DC8F30C">
          <v:rect id="_x0000_i1133" style="width:0;height:1.5pt" o:hralign="center" o:hrstd="t" o:hr="t" fillcolor="#a0a0a0" stroked="f"/>
        </w:pict>
      </w:r>
    </w:p>
    <w:p w14:paraId="32C1F736" w14:textId="77777777" w:rsidR="00EF0EE8" w:rsidRPr="00EF0EE8" w:rsidRDefault="00EF0EE8" w:rsidP="00EF0EE8">
      <w:pPr>
        <w:rPr>
          <w:b/>
          <w:bCs/>
          <w:sz w:val="18"/>
          <w:szCs w:val="18"/>
        </w:rPr>
      </w:pPr>
      <w:r w:rsidRPr="00EF0EE8">
        <w:rPr>
          <w:rFonts w:ascii="Segoe UI Emoji" w:hAnsi="Segoe UI Emoji" w:cs="Segoe UI Emoji"/>
          <w:b/>
          <w:bCs/>
          <w:sz w:val="18"/>
          <w:szCs w:val="18"/>
        </w:rPr>
        <w:t>🚩</w:t>
      </w:r>
      <w:r w:rsidRPr="00EF0EE8">
        <w:rPr>
          <w:b/>
          <w:bCs/>
          <w:sz w:val="18"/>
          <w:szCs w:val="18"/>
        </w:rPr>
        <w:t xml:space="preserve"> Common traps</w:t>
      </w:r>
    </w:p>
    <w:p w14:paraId="56359D65" w14:textId="77777777" w:rsidR="00EF0EE8" w:rsidRPr="00EF0EE8" w:rsidRDefault="00EF0EE8" w:rsidP="00EF0EE8">
      <w:pPr>
        <w:numPr>
          <w:ilvl w:val="0"/>
          <w:numId w:val="109"/>
        </w:numPr>
        <w:rPr>
          <w:sz w:val="18"/>
          <w:szCs w:val="18"/>
        </w:rPr>
      </w:pPr>
      <w:r w:rsidRPr="00EF0EE8">
        <w:rPr>
          <w:sz w:val="18"/>
          <w:szCs w:val="18"/>
        </w:rPr>
        <w:t xml:space="preserve">Treating “dominant” intention as required — </w:t>
      </w:r>
      <w:r w:rsidRPr="00EF0EE8">
        <w:rPr>
          <w:b/>
          <w:bCs/>
          <w:sz w:val="18"/>
          <w:szCs w:val="18"/>
        </w:rPr>
        <w:t>wrong</w:t>
      </w:r>
      <w:r w:rsidRPr="00EF0EE8">
        <w:rPr>
          <w:sz w:val="18"/>
          <w:szCs w:val="18"/>
        </w:rPr>
        <w:t xml:space="preserve">: it suffices that desire </w:t>
      </w:r>
      <w:r w:rsidRPr="00EF0EE8">
        <w:rPr>
          <w:b/>
          <w:bCs/>
          <w:sz w:val="18"/>
          <w:szCs w:val="18"/>
        </w:rPr>
        <w:t>influenced</w:t>
      </w:r>
      <w:r w:rsidRPr="00EF0EE8">
        <w:rPr>
          <w:sz w:val="18"/>
          <w:szCs w:val="18"/>
        </w:rPr>
        <w:t xml:space="preserve"> the decision (DBS, s 225(4)).</w:t>
      </w:r>
    </w:p>
    <w:p w14:paraId="61E4102B" w14:textId="77777777" w:rsidR="00EF0EE8" w:rsidRPr="00EF0EE8" w:rsidRDefault="00EF0EE8" w:rsidP="00EF0EE8">
      <w:pPr>
        <w:numPr>
          <w:ilvl w:val="0"/>
          <w:numId w:val="109"/>
        </w:numPr>
        <w:rPr>
          <w:sz w:val="18"/>
          <w:szCs w:val="18"/>
        </w:rPr>
      </w:pPr>
      <w:r w:rsidRPr="00EF0EE8">
        <w:rPr>
          <w:sz w:val="18"/>
          <w:szCs w:val="18"/>
        </w:rPr>
        <w:t xml:space="preserve">Skipping </w:t>
      </w:r>
      <w:r w:rsidRPr="00EF0EE8">
        <w:rPr>
          <w:b/>
          <w:bCs/>
          <w:sz w:val="18"/>
          <w:szCs w:val="18"/>
        </w:rPr>
        <w:t>s 226(2) insolvency</w:t>
      </w:r>
      <w:r w:rsidRPr="00EF0EE8">
        <w:rPr>
          <w:sz w:val="18"/>
          <w:szCs w:val="18"/>
        </w:rPr>
        <w:t xml:space="preserve"> proof for preferences (there’s </w:t>
      </w:r>
      <w:r w:rsidRPr="00EF0EE8">
        <w:rPr>
          <w:b/>
          <w:bCs/>
          <w:sz w:val="18"/>
          <w:szCs w:val="18"/>
        </w:rPr>
        <w:t>no presumption</w:t>
      </w:r>
      <w:r w:rsidRPr="00EF0EE8">
        <w:rPr>
          <w:sz w:val="18"/>
          <w:szCs w:val="18"/>
        </w:rPr>
        <w:t xml:space="preserve"> here; the presumption in s 226(3) is for </w:t>
      </w:r>
      <w:r w:rsidRPr="00EF0EE8">
        <w:rPr>
          <w:b/>
          <w:bCs/>
          <w:sz w:val="18"/>
          <w:szCs w:val="18"/>
        </w:rPr>
        <w:t>undervalue with connected persons</w:t>
      </w:r>
      <w:r w:rsidRPr="00EF0EE8">
        <w:rPr>
          <w:sz w:val="18"/>
          <w:szCs w:val="18"/>
        </w:rPr>
        <w:t>).</w:t>
      </w:r>
    </w:p>
    <w:p w14:paraId="054D31B8" w14:textId="77777777" w:rsidR="00EF0EE8" w:rsidRPr="00EF0EE8" w:rsidRDefault="00EF0EE8" w:rsidP="00EF0EE8">
      <w:pPr>
        <w:numPr>
          <w:ilvl w:val="0"/>
          <w:numId w:val="109"/>
        </w:numPr>
        <w:rPr>
          <w:sz w:val="18"/>
          <w:szCs w:val="18"/>
        </w:rPr>
      </w:pPr>
      <w:r w:rsidRPr="00EF0EE8">
        <w:rPr>
          <w:sz w:val="18"/>
          <w:szCs w:val="18"/>
        </w:rPr>
        <w:t xml:space="preserve">Ignoring </w:t>
      </w:r>
      <w:r w:rsidRPr="00EF0EE8">
        <w:rPr>
          <w:b/>
          <w:bCs/>
          <w:sz w:val="18"/>
          <w:szCs w:val="18"/>
        </w:rPr>
        <w:t>moratorium add-back</w:t>
      </w:r>
      <w:r w:rsidRPr="00EF0EE8">
        <w:rPr>
          <w:sz w:val="18"/>
          <w:szCs w:val="18"/>
        </w:rPr>
        <w:t xml:space="preserve"> (s 226(5)–(6)): extends your look-back.</w:t>
      </w:r>
    </w:p>
    <w:p w14:paraId="7D790920" w14:textId="77777777" w:rsidR="00EF0EE8" w:rsidRPr="00EF0EE8" w:rsidRDefault="00EF0EE8" w:rsidP="00EF0EE8">
      <w:pPr>
        <w:numPr>
          <w:ilvl w:val="0"/>
          <w:numId w:val="109"/>
        </w:numPr>
        <w:rPr>
          <w:sz w:val="18"/>
          <w:szCs w:val="18"/>
        </w:rPr>
      </w:pPr>
      <w:r w:rsidRPr="00EF0EE8">
        <w:rPr>
          <w:sz w:val="18"/>
          <w:szCs w:val="18"/>
        </w:rPr>
        <w:t xml:space="preserve">Assuming court-ordered payments are safe — </w:t>
      </w:r>
      <w:r w:rsidRPr="00EF0EE8">
        <w:rPr>
          <w:b/>
          <w:bCs/>
          <w:sz w:val="18"/>
          <w:szCs w:val="18"/>
        </w:rPr>
        <w:t>s 225(6)</w:t>
      </w:r>
      <w:r w:rsidRPr="00EF0EE8">
        <w:rPr>
          <w:sz w:val="18"/>
          <w:szCs w:val="18"/>
        </w:rPr>
        <w:t xml:space="preserve"> says otherwise.</w:t>
      </w:r>
    </w:p>
    <w:p w14:paraId="2760140D" w14:textId="77777777" w:rsidR="00EF0EE8" w:rsidRPr="00EF0EE8" w:rsidRDefault="00EF0EE8" w:rsidP="00EF0EE8">
      <w:pPr>
        <w:numPr>
          <w:ilvl w:val="0"/>
          <w:numId w:val="109"/>
        </w:numPr>
        <w:rPr>
          <w:sz w:val="18"/>
          <w:szCs w:val="18"/>
        </w:rPr>
      </w:pPr>
      <w:r w:rsidRPr="00EF0EE8">
        <w:rPr>
          <w:sz w:val="18"/>
          <w:szCs w:val="18"/>
        </w:rPr>
        <w:t xml:space="preserve">Misclassifying a </w:t>
      </w:r>
      <w:r w:rsidRPr="00EF0EE8">
        <w:rPr>
          <w:b/>
          <w:bCs/>
          <w:sz w:val="18"/>
          <w:szCs w:val="18"/>
        </w:rPr>
        <w:t>grant of security for old debt</w:t>
      </w:r>
      <w:r w:rsidRPr="00EF0EE8">
        <w:rPr>
          <w:sz w:val="18"/>
          <w:szCs w:val="18"/>
        </w:rPr>
        <w:t xml:space="preserve"> as undervalue: the </w:t>
      </w:r>
      <w:r w:rsidRPr="00EF0EE8">
        <w:rPr>
          <w:b/>
          <w:bCs/>
          <w:sz w:val="18"/>
          <w:szCs w:val="18"/>
        </w:rPr>
        <w:t>right lens is preference</w:t>
      </w:r>
      <w:r w:rsidRPr="00EF0EE8">
        <w:rPr>
          <w:sz w:val="18"/>
          <w:szCs w:val="18"/>
        </w:rPr>
        <w:t xml:space="preserve"> (see </w:t>
      </w:r>
      <w:r w:rsidRPr="00EF0EE8">
        <w:rPr>
          <w:b/>
          <w:bCs/>
          <w:sz w:val="18"/>
          <w:szCs w:val="18"/>
        </w:rPr>
        <w:t>Rothstar</w:t>
      </w:r>
      <w:r w:rsidRPr="00EF0EE8">
        <w:rPr>
          <w:sz w:val="18"/>
          <w:szCs w:val="18"/>
        </w:rPr>
        <w:t xml:space="preserve"> reasoning under 4.2).</w:t>
      </w:r>
    </w:p>
    <w:p w14:paraId="3CBEBF37" w14:textId="6C72F012" w:rsidR="00B84468" w:rsidRPr="00B84468" w:rsidRDefault="00B84468" w:rsidP="00B84468">
      <w:pPr>
        <w:rPr>
          <w:sz w:val="18"/>
          <w:szCs w:val="18"/>
        </w:rPr>
      </w:pPr>
    </w:p>
    <w:p w14:paraId="559DF2FC" w14:textId="0ABE1FCE" w:rsidR="00995634" w:rsidRPr="00995634" w:rsidRDefault="00995634" w:rsidP="00995634">
      <w:pPr>
        <w:pStyle w:val="Heading2"/>
      </w:pPr>
      <w:r>
        <w:t xml:space="preserve">3.4.2 TRANSACTIONS AT UNDERVALUE </w:t>
      </w:r>
      <w:r w:rsidRPr="00995634">
        <w:t>— s 224 IRDA (Companies)</w:t>
      </w:r>
    </w:p>
    <w:p w14:paraId="277F8597" w14:textId="77777777" w:rsidR="00995634" w:rsidRPr="00995634" w:rsidRDefault="00995634" w:rsidP="00995634">
      <w:pPr>
        <w:rPr>
          <w:sz w:val="18"/>
          <w:szCs w:val="18"/>
        </w:rPr>
      </w:pPr>
      <w:r w:rsidRPr="00995634">
        <w:rPr>
          <w:sz w:val="18"/>
          <w:szCs w:val="18"/>
        </w:rPr>
        <w:t>(Bankrupt individuals: s 361 IRDA)</w:t>
      </w:r>
    </w:p>
    <w:p w14:paraId="6234B5BD" w14:textId="77777777" w:rsidR="00995634" w:rsidRPr="00995634" w:rsidRDefault="00000000" w:rsidP="00995634">
      <w:pPr>
        <w:rPr>
          <w:sz w:val="18"/>
          <w:szCs w:val="18"/>
        </w:rPr>
      </w:pPr>
      <w:r>
        <w:rPr>
          <w:sz w:val="18"/>
          <w:szCs w:val="18"/>
        </w:rPr>
        <w:pict w14:anchorId="00CFAA32">
          <v:rect id="_x0000_i1134" style="width:0;height:1.5pt" o:hralign="center" o:hrstd="t" o:hr="t" fillcolor="#a0a0a0" stroked="f"/>
        </w:pict>
      </w:r>
    </w:p>
    <w:p w14:paraId="1B2D033B" w14:textId="77777777" w:rsidR="00995634" w:rsidRPr="00995634" w:rsidRDefault="00995634" w:rsidP="00995634">
      <w:pPr>
        <w:rPr>
          <w:sz w:val="18"/>
          <w:szCs w:val="18"/>
        </w:rPr>
      </w:pPr>
      <w:r w:rsidRPr="00995634">
        <w:rPr>
          <w:rFonts w:ascii="Segoe UI Emoji" w:hAnsi="Segoe UI Emoji" w:cs="Segoe UI Emoji"/>
          <w:sz w:val="18"/>
          <w:szCs w:val="18"/>
        </w:rPr>
        <w:t>🔎</w:t>
      </w:r>
      <w:r w:rsidRPr="00995634">
        <w:rPr>
          <w:sz w:val="18"/>
          <w:szCs w:val="18"/>
        </w:rPr>
        <w:t xml:space="preserve"> What is the “offence” (the legal wrong)?</w:t>
      </w:r>
    </w:p>
    <w:p w14:paraId="28E1B3AB" w14:textId="77777777" w:rsidR="00995634" w:rsidRPr="00995634" w:rsidRDefault="00995634" w:rsidP="00995634">
      <w:pPr>
        <w:rPr>
          <w:sz w:val="18"/>
          <w:szCs w:val="18"/>
        </w:rPr>
      </w:pPr>
      <w:r w:rsidRPr="00995634">
        <w:rPr>
          <w:sz w:val="18"/>
          <w:szCs w:val="18"/>
        </w:rPr>
        <w:t>Core statutory rule (s 224(1)–(3)):</w:t>
      </w:r>
      <w:r w:rsidRPr="00995634">
        <w:rPr>
          <w:sz w:val="18"/>
          <w:szCs w:val="18"/>
        </w:rPr>
        <w:br/>
        <w:t>Where a company in JM or WU has, at the relevant time (s 226), entered into a transaction at an undervalue with any person, the judicial manager or liquidator may apply to Court for relief.</w:t>
      </w:r>
    </w:p>
    <w:p w14:paraId="75B67AAA" w14:textId="77777777" w:rsidR="00995634" w:rsidRPr="00995634" w:rsidRDefault="00995634" w:rsidP="00995634">
      <w:pPr>
        <w:rPr>
          <w:sz w:val="18"/>
          <w:szCs w:val="18"/>
        </w:rPr>
      </w:pPr>
      <w:r w:rsidRPr="00995634">
        <w:rPr>
          <w:sz w:val="18"/>
          <w:szCs w:val="18"/>
        </w:rPr>
        <w:t>A company enters into a transaction at an undervalue if:</w:t>
      </w:r>
    </w:p>
    <w:p w14:paraId="748CB9E6" w14:textId="77777777" w:rsidR="00995634" w:rsidRPr="00995634" w:rsidRDefault="00995634" w:rsidP="00995634">
      <w:pPr>
        <w:numPr>
          <w:ilvl w:val="0"/>
          <w:numId w:val="110"/>
        </w:numPr>
        <w:rPr>
          <w:sz w:val="18"/>
          <w:szCs w:val="18"/>
        </w:rPr>
      </w:pPr>
      <w:r w:rsidRPr="00995634">
        <w:rPr>
          <w:sz w:val="18"/>
          <w:szCs w:val="18"/>
        </w:rPr>
        <w:t>It makes a gift or otherwise enters into a transaction with no consideration; OR</w:t>
      </w:r>
    </w:p>
    <w:p w14:paraId="55C4AD5B" w14:textId="77777777" w:rsidR="00995634" w:rsidRPr="00995634" w:rsidRDefault="00995634" w:rsidP="00995634">
      <w:pPr>
        <w:numPr>
          <w:ilvl w:val="0"/>
          <w:numId w:val="110"/>
        </w:numPr>
        <w:rPr>
          <w:sz w:val="18"/>
          <w:szCs w:val="18"/>
        </w:rPr>
      </w:pPr>
      <w:r w:rsidRPr="00995634">
        <w:rPr>
          <w:sz w:val="18"/>
          <w:szCs w:val="18"/>
        </w:rPr>
        <w:lastRenderedPageBreak/>
        <w:t>It receives consideration of significantly less value (in money or money’s worth) than it provided.</w:t>
      </w:r>
    </w:p>
    <w:p w14:paraId="753B5F30" w14:textId="77777777" w:rsidR="00995634" w:rsidRPr="00995634" w:rsidRDefault="00000000" w:rsidP="00995634">
      <w:pPr>
        <w:rPr>
          <w:sz w:val="18"/>
          <w:szCs w:val="18"/>
        </w:rPr>
      </w:pPr>
      <w:r>
        <w:rPr>
          <w:sz w:val="18"/>
          <w:szCs w:val="18"/>
        </w:rPr>
        <w:pict w14:anchorId="39C0F5BD">
          <v:rect id="_x0000_i1135" style="width:0;height:1.5pt" o:hralign="center" o:hrstd="t" o:hr="t" fillcolor="#a0a0a0" stroked="f"/>
        </w:pict>
      </w:r>
    </w:p>
    <w:p w14:paraId="01BF9A32" w14:textId="77777777" w:rsidR="00995634" w:rsidRPr="00995634" w:rsidRDefault="00995634" w:rsidP="00995634">
      <w:pPr>
        <w:rPr>
          <w:sz w:val="18"/>
          <w:szCs w:val="18"/>
        </w:rPr>
      </w:pPr>
      <w:r w:rsidRPr="00995634">
        <w:rPr>
          <w:rFonts w:ascii="Segoe UI Emoji" w:hAnsi="Segoe UI Emoji" w:cs="Segoe UI Emoji"/>
          <w:sz w:val="18"/>
          <w:szCs w:val="18"/>
        </w:rPr>
        <w:t>🧭</w:t>
      </w:r>
      <w:r w:rsidRPr="00995634">
        <w:rPr>
          <w:sz w:val="18"/>
          <w:szCs w:val="18"/>
        </w:rPr>
        <w:t xml:space="preserve"> Proof flow</w:t>
      </w:r>
    </w:p>
    <w:p w14:paraId="2E8B170E" w14:textId="77777777" w:rsidR="00995634" w:rsidRPr="00995634" w:rsidRDefault="00995634" w:rsidP="00995634">
      <w:pPr>
        <w:pStyle w:val="Heading3"/>
      </w:pPr>
      <w:r w:rsidRPr="00995634">
        <w:t>Step 1 — Standing</w:t>
      </w:r>
    </w:p>
    <w:p w14:paraId="290031FB" w14:textId="77777777" w:rsidR="00995634" w:rsidRPr="00995634" w:rsidRDefault="00995634" w:rsidP="00995634">
      <w:pPr>
        <w:numPr>
          <w:ilvl w:val="0"/>
          <w:numId w:val="111"/>
        </w:numPr>
        <w:rPr>
          <w:sz w:val="18"/>
          <w:szCs w:val="18"/>
        </w:rPr>
      </w:pPr>
      <w:r w:rsidRPr="00995634">
        <w:rPr>
          <w:sz w:val="18"/>
          <w:szCs w:val="18"/>
        </w:rPr>
        <w:t>Applicant: Only JM or liquidator (s 224(1)).</w:t>
      </w:r>
    </w:p>
    <w:p w14:paraId="078A3604" w14:textId="77777777" w:rsidR="00995634" w:rsidRPr="00995634" w:rsidRDefault="00995634" w:rsidP="00995634">
      <w:pPr>
        <w:numPr>
          <w:ilvl w:val="0"/>
          <w:numId w:val="111"/>
        </w:numPr>
        <w:rPr>
          <w:sz w:val="18"/>
          <w:szCs w:val="18"/>
        </w:rPr>
      </w:pPr>
      <w:r w:rsidRPr="00995634">
        <w:rPr>
          <w:sz w:val="18"/>
          <w:szCs w:val="18"/>
        </w:rPr>
        <w:t>Timing: Company must already be in JM or WU.</w:t>
      </w:r>
    </w:p>
    <w:p w14:paraId="5C46E409" w14:textId="77777777" w:rsidR="00995634" w:rsidRPr="00995634" w:rsidRDefault="00000000" w:rsidP="00995634">
      <w:pPr>
        <w:rPr>
          <w:sz w:val="18"/>
          <w:szCs w:val="18"/>
        </w:rPr>
      </w:pPr>
      <w:r>
        <w:rPr>
          <w:sz w:val="18"/>
          <w:szCs w:val="18"/>
        </w:rPr>
        <w:pict w14:anchorId="3AA028A1">
          <v:rect id="_x0000_i1136" style="width:0;height:1.5pt" o:hralign="center" o:hrstd="t" o:hr="t" fillcolor="#a0a0a0" stroked="f"/>
        </w:pict>
      </w:r>
    </w:p>
    <w:p w14:paraId="26A70A08" w14:textId="77777777" w:rsidR="00995634" w:rsidRPr="00995634" w:rsidRDefault="00995634" w:rsidP="00995634">
      <w:pPr>
        <w:pStyle w:val="Heading3"/>
      </w:pPr>
      <w:r w:rsidRPr="00995634">
        <w:t>Step 2 — Factual Undervalue</w:t>
      </w:r>
    </w:p>
    <w:p w14:paraId="7138A9CC" w14:textId="77777777" w:rsidR="00995634" w:rsidRPr="00995634" w:rsidRDefault="00995634" w:rsidP="00995634">
      <w:pPr>
        <w:numPr>
          <w:ilvl w:val="0"/>
          <w:numId w:val="112"/>
        </w:numPr>
        <w:rPr>
          <w:sz w:val="18"/>
          <w:szCs w:val="18"/>
        </w:rPr>
      </w:pPr>
      <w:r w:rsidRPr="00995634">
        <w:rPr>
          <w:sz w:val="18"/>
          <w:szCs w:val="18"/>
        </w:rPr>
        <w:t>s 224(3)(a): Company makes gift / receives no consideration.</w:t>
      </w:r>
    </w:p>
    <w:p w14:paraId="25D6EF99" w14:textId="77777777" w:rsidR="00995634" w:rsidRPr="00995634" w:rsidRDefault="00995634" w:rsidP="00995634">
      <w:pPr>
        <w:numPr>
          <w:ilvl w:val="0"/>
          <w:numId w:val="112"/>
        </w:numPr>
        <w:rPr>
          <w:sz w:val="18"/>
          <w:szCs w:val="18"/>
        </w:rPr>
      </w:pPr>
      <w:r w:rsidRPr="00995634">
        <w:rPr>
          <w:sz w:val="18"/>
          <w:szCs w:val="18"/>
        </w:rPr>
        <w:t>s 224(3)(b): Company receives significantly less than what it gave.</w:t>
      </w:r>
    </w:p>
    <w:p w14:paraId="41B2770E" w14:textId="77777777" w:rsidR="00995634" w:rsidRPr="00995634" w:rsidRDefault="00995634" w:rsidP="00995634">
      <w:pPr>
        <w:numPr>
          <w:ilvl w:val="0"/>
          <w:numId w:val="112"/>
        </w:numPr>
        <w:rPr>
          <w:sz w:val="18"/>
          <w:szCs w:val="18"/>
        </w:rPr>
      </w:pPr>
      <w:r w:rsidRPr="00995634">
        <w:rPr>
          <w:sz w:val="18"/>
          <w:szCs w:val="18"/>
        </w:rPr>
        <w:t>Mercator &amp; Noordstar v Velstra — “transaction” includes unilateral act of payment or gift; no mutuality required.</w:t>
      </w:r>
    </w:p>
    <w:p w14:paraId="768E2FF2" w14:textId="77777777" w:rsidR="00995634" w:rsidRPr="00995634" w:rsidRDefault="00995634" w:rsidP="00995634">
      <w:pPr>
        <w:numPr>
          <w:ilvl w:val="0"/>
          <w:numId w:val="112"/>
        </w:numPr>
        <w:rPr>
          <w:sz w:val="18"/>
          <w:szCs w:val="18"/>
        </w:rPr>
      </w:pPr>
      <w:r w:rsidRPr="00995634">
        <w:rPr>
          <w:sz w:val="18"/>
          <w:szCs w:val="18"/>
        </w:rPr>
        <w:t>Velstra v Dexia Bank — mistaken payment ≠ undervalue, as there was no intention to “enter into a transaction.”</w:t>
      </w:r>
    </w:p>
    <w:p w14:paraId="47D24B47" w14:textId="77777777" w:rsidR="00995634" w:rsidRPr="00995634" w:rsidRDefault="00995634" w:rsidP="00995634">
      <w:pPr>
        <w:numPr>
          <w:ilvl w:val="0"/>
          <w:numId w:val="112"/>
        </w:numPr>
        <w:rPr>
          <w:sz w:val="18"/>
          <w:szCs w:val="18"/>
        </w:rPr>
      </w:pPr>
      <w:r w:rsidRPr="00995634">
        <w:rPr>
          <w:sz w:val="18"/>
          <w:szCs w:val="18"/>
        </w:rPr>
        <w:t>Buildspeed Construction v Theme Corp — valuation judged at time of transaction.</w:t>
      </w:r>
    </w:p>
    <w:p w14:paraId="699EC014" w14:textId="77777777" w:rsidR="00995634" w:rsidRPr="00995634" w:rsidRDefault="00000000" w:rsidP="00995634">
      <w:pPr>
        <w:rPr>
          <w:sz w:val="18"/>
          <w:szCs w:val="18"/>
        </w:rPr>
      </w:pPr>
      <w:r>
        <w:rPr>
          <w:sz w:val="18"/>
          <w:szCs w:val="18"/>
        </w:rPr>
        <w:pict w14:anchorId="2D438D0B">
          <v:rect id="_x0000_i1137" style="width:0;height:1.5pt" o:hralign="center" o:hrstd="t" o:hr="t" fillcolor="#a0a0a0" stroked="f"/>
        </w:pict>
      </w:r>
    </w:p>
    <w:p w14:paraId="0A3B9E94" w14:textId="77777777" w:rsidR="00995634" w:rsidRPr="00995634" w:rsidRDefault="00995634" w:rsidP="00995634">
      <w:pPr>
        <w:pStyle w:val="Heading3"/>
      </w:pPr>
      <w:r w:rsidRPr="00995634">
        <w:t>Step 3 — Relevant Time (s 226)</w:t>
      </w:r>
    </w:p>
    <w:p w14:paraId="2C3F490B" w14:textId="77777777" w:rsidR="00995634" w:rsidRPr="00995634" w:rsidRDefault="00995634" w:rsidP="00995634">
      <w:pPr>
        <w:numPr>
          <w:ilvl w:val="0"/>
          <w:numId w:val="113"/>
        </w:numPr>
        <w:rPr>
          <w:sz w:val="18"/>
          <w:szCs w:val="18"/>
        </w:rPr>
      </w:pPr>
      <w:r w:rsidRPr="00995634">
        <w:rPr>
          <w:sz w:val="18"/>
          <w:szCs w:val="18"/>
        </w:rPr>
        <w:t>Companies (s 226(1)(a)): within 3 years before commencement of JM/WU.</w:t>
      </w:r>
    </w:p>
    <w:p w14:paraId="12E1E418" w14:textId="77777777" w:rsidR="00995634" w:rsidRPr="00995634" w:rsidRDefault="00995634" w:rsidP="00995634">
      <w:pPr>
        <w:numPr>
          <w:ilvl w:val="0"/>
          <w:numId w:val="113"/>
        </w:numPr>
        <w:rPr>
          <w:sz w:val="18"/>
          <w:szCs w:val="18"/>
        </w:rPr>
      </w:pPr>
      <w:r w:rsidRPr="00995634">
        <w:rPr>
          <w:sz w:val="18"/>
          <w:szCs w:val="18"/>
        </w:rPr>
        <w:t>During JM (s 226(4)): any undervalue transaction is automatically relevant.</w:t>
      </w:r>
    </w:p>
    <w:p w14:paraId="7EF82FED" w14:textId="77777777" w:rsidR="00995634" w:rsidRPr="00995634" w:rsidRDefault="00995634" w:rsidP="00995634">
      <w:pPr>
        <w:numPr>
          <w:ilvl w:val="0"/>
          <w:numId w:val="113"/>
        </w:numPr>
        <w:rPr>
          <w:sz w:val="18"/>
          <w:szCs w:val="18"/>
        </w:rPr>
      </w:pPr>
      <w:r w:rsidRPr="00995634">
        <w:rPr>
          <w:sz w:val="18"/>
          <w:szCs w:val="18"/>
        </w:rPr>
        <w:t>Add-back (s 226(5)–(6)): periods covered by moratoria (e.g. schemes) extend the look-back window.</w:t>
      </w:r>
    </w:p>
    <w:p w14:paraId="125394AE" w14:textId="77777777" w:rsidR="00995634" w:rsidRPr="00995634" w:rsidRDefault="00000000" w:rsidP="00995634">
      <w:pPr>
        <w:rPr>
          <w:sz w:val="18"/>
          <w:szCs w:val="18"/>
        </w:rPr>
      </w:pPr>
      <w:r>
        <w:rPr>
          <w:sz w:val="18"/>
          <w:szCs w:val="18"/>
        </w:rPr>
        <w:pict w14:anchorId="1386AFB2">
          <v:rect id="_x0000_i1138" style="width:0;height:1.5pt" o:hralign="center" o:hrstd="t" o:hr="t" fillcolor="#a0a0a0" stroked="f"/>
        </w:pict>
      </w:r>
    </w:p>
    <w:p w14:paraId="2B7B9B2C" w14:textId="77777777" w:rsidR="00995634" w:rsidRPr="00995634" w:rsidRDefault="00995634" w:rsidP="00995634">
      <w:pPr>
        <w:pStyle w:val="Heading3"/>
      </w:pPr>
      <w:r w:rsidRPr="00995634">
        <w:t>Step 4 — Insolvency Gateway</w:t>
      </w:r>
    </w:p>
    <w:p w14:paraId="3FFCB728" w14:textId="77777777" w:rsidR="00995634" w:rsidRPr="00995634" w:rsidRDefault="00995634" w:rsidP="00995634">
      <w:pPr>
        <w:numPr>
          <w:ilvl w:val="0"/>
          <w:numId w:val="114"/>
        </w:numPr>
        <w:rPr>
          <w:sz w:val="18"/>
          <w:szCs w:val="18"/>
        </w:rPr>
      </w:pPr>
      <w:r w:rsidRPr="00995634">
        <w:rPr>
          <w:sz w:val="18"/>
          <w:szCs w:val="18"/>
        </w:rPr>
        <w:t>s 226(2): The transaction is only voidable if:</w:t>
      </w:r>
    </w:p>
    <w:p w14:paraId="5D0B6101" w14:textId="77777777" w:rsidR="00995634" w:rsidRPr="00995634" w:rsidRDefault="00995634" w:rsidP="00995634">
      <w:pPr>
        <w:numPr>
          <w:ilvl w:val="1"/>
          <w:numId w:val="114"/>
        </w:numPr>
        <w:rPr>
          <w:sz w:val="18"/>
          <w:szCs w:val="18"/>
        </w:rPr>
      </w:pPr>
      <w:r w:rsidRPr="00995634">
        <w:rPr>
          <w:sz w:val="18"/>
          <w:szCs w:val="18"/>
        </w:rPr>
        <w:t>Company was unable to pay debts at the time (s 125(2) test); OR</w:t>
      </w:r>
    </w:p>
    <w:p w14:paraId="18955DA6" w14:textId="77777777" w:rsidR="00995634" w:rsidRPr="00995634" w:rsidRDefault="00995634" w:rsidP="00995634">
      <w:pPr>
        <w:numPr>
          <w:ilvl w:val="1"/>
          <w:numId w:val="114"/>
        </w:numPr>
        <w:rPr>
          <w:sz w:val="18"/>
          <w:szCs w:val="18"/>
        </w:rPr>
      </w:pPr>
      <w:r w:rsidRPr="00995634">
        <w:rPr>
          <w:sz w:val="18"/>
          <w:szCs w:val="18"/>
        </w:rPr>
        <w:t>It became unable as a consequence.</w:t>
      </w:r>
    </w:p>
    <w:p w14:paraId="35366D91" w14:textId="77777777" w:rsidR="00995634" w:rsidRPr="00995634" w:rsidRDefault="00995634" w:rsidP="00995634">
      <w:pPr>
        <w:numPr>
          <w:ilvl w:val="0"/>
          <w:numId w:val="114"/>
        </w:numPr>
        <w:rPr>
          <w:sz w:val="18"/>
          <w:szCs w:val="18"/>
        </w:rPr>
      </w:pPr>
      <w:r w:rsidRPr="00995634">
        <w:rPr>
          <w:sz w:val="18"/>
          <w:szCs w:val="18"/>
        </w:rPr>
        <w:t>s 226(3): For undervalue with a connected person, insolvency is presumed (rebuttable).</w:t>
      </w:r>
    </w:p>
    <w:p w14:paraId="0416195D" w14:textId="77777777" w:rsidR="00995634" w:rsidRPr="00995634" w:rsidRDefault="00000000" w:rsidP="00995634">
      <w:pPr>
        <w:rPr>
          <w:sz w:val="18"/>
          <w:szCs w:val="18"/>
        </w:rPr>
      </w:pPr>
      <w:r>
        <w:rPr>
          <w:sz w:val="18"/>
          <w:szCs w:val="18"/>
        </w:rPr>
        <w:pict w14:anchorId="310F0B31">
          <v:rect id="_x0000_i1139" style="width:0;height:1.5pt" o:hralign="center" o:hrstd="t" o:hr="t" fillcolor="#a0a0a0" stroked="f"/>
        </w:pict>
      </w:r>
    </w:p>
    <w:p w14:paraId="5ED7B569" w14:textId="77777777" w:rsidR="00995634" w:rsidRPr="00995634" w:rsidRDefault="00995634" w:rsidP="00995634">
      <w:pPr>
        <w:pStyle w:val="Heading3"/>
      </w:pPr>
      <w:r w:rsidRPr="00995634">
        <w:t>Step 5 — Defence (s 224(4))</w:t>
      </w:r>
    </w:p>
    <w:p w14:paraId="145778EE" w14:textId="77777777" w:rsidR="00995634" w:rsidRPr="00995634" w:rsidRDefault="00995634" w:rsidP="00995634">
      <w:pPr>
        <w:rPr>
          <w:sz w:val="18"/>
          <w:szCs w:val="18"/>
        </w:rPr>
      </w:pPr>
      <w:r w:rsidRPr="00995634">
        <w:rPr>
          <w:sz w:val="18"/>
          <w:szCs w:val="18"/>
        </w:rPr>
        <w:t>Court must not grant relief if:</w:t>
      </w:r>
    </w:p>
    <w:p w14:paraId="7AC6F8A1" w14:textId="77777777" w:rsidR="00995634" w:rsidRPr="00995634" w:rsidRDefault="00995634" w:rsidP="00995634">
      <w:pPr>
        <w:numPr>
          <w:ilvl w:val="0"/>
          <w:numId w:val="115"/>
        </w:numPr>
        <w:rPr>
          <w:sz w:val="18"/>
          <w:szCs w:val="18"/>
        </w:rPr>
      </w:pPr>
      <w:r w:rsidRPr="00995634">
        <w:rPr>
          <w:sz w:val="18"/>
          <w:szCs w:val="18"/>
        </w:rPr>
        <w:t>Transaction was entered into in good faith, for the purpose of carrying on business, AND</w:t>
      </w:r>
    </w:p>
    <w:p w14:paraId="3E3D4534" w14:textId="77777777" w:rsidR="00995634" w:rsidRPr="00995634" w:rsidRDefault="00995634" w:rsidP="00995634">
      <w:pPr>
        <w:numPr>
          <w:ilvl w:val="0"/>
          <w:numId w:val="115"/>
        </w:numPr>
        <w:rPr>
          <w:sz w:val="18"/>
          <w:szCs w:val="18"/>
        </w:rPr>
      </w:pPr>
      <w:r w:rsidRPr="00995634">
        <w:rPr>
          <w:sz w:val="18"/>
          <w:szCs w:val="18"/>
        </w:rPr>
        <w:t>At the time, there were reasonable grounds to believe it would benefit the company.</w:t>
      </w:r>
    </w:p>
    <w:p w14:paraId="4F94BA86" w14:textId="77777777" w:rsidR="00995634" w:rsidRPr="00995634" w:rsidRDefault="00995634" w:rsidP="00995634">
      <w:pPr>
        <w:rPr>
          <w:sz w:val="18"/>
          <w:szCs w:val="18"/>
        </w:rPr>
      </w:pPr>
      <w:r w:rsidRPr="00995634">
        <w:rPr>
          <w:sz w:val="18"/>
          <w:szCs w:val="18"/>
        </w:rPr>
        <w:t>This is a statutory safe harbour for commercial justifications.</w:t>
      </w:r>
    </w:p>
    <w:p w14:paraId="17C49055" w14:textId="77777777" w:rsidR="00995634" w:rsidRPr="00995634" w:rsidRDefault="00000000" w:rsidP="00995634">
      <w:pPr>
        <w:rPr>
          <w:sz w:val="18"/>
          <w:szCs w:val="18"/>
        </w:rPr>
      </w:pPr>
      <w:r>
        <w:rPr>
          <w:sz w:val="18"/>
          <w:szCs w:val="18"/>
        </w:rPr>
        <w:pict w14:anchorId="292D343D">
          <v:rect id="_x0000_i1140" style="width:0;height:1.5pt" o:hralign="center" o:hrstd="t" o:hr="t" fillcolor="#a0a0a0" stroked="f"/>
        </w:pict>
      </w:r>
    </w:p>
    <w:p w14:paraId="6AE1C4B3" w14:textId="77777777" w:rsidR="00995634" w:rsidRPr="00995634" w:rsidRDefault="00995634" w:rsidP="00995634">
      <w:pPr>
        <w:pStyle w:val="Heading3"/>
      </w:pPr>
      <w:r w:rsidRPr="00995634">
        <w:lastRenderedPageBreak/>
        <w:t>Step 6 — Special case: Grant of Security</w:t>
      </w:r>
    </w:p>
    <w:p w14:paraId="7243ED3A" w14:textId="77777777" w:rsidR="00995634" w:rsidRPr="00995634" w:rsidRDefault="00995634" w:rsidP="00995634">
      <w:pPr>
        <w:numPr>
          <w:ilvl w:val="0"/>
          <w:numId w:val="116"/>
        </w:numPr>
        <w:rPr>
          <w:sz w:val="18"/>
          <w:szCs w:val="18"/>
        </w:rPr>
      </w:pPr>
      <w:r w:rsidRPr="00995634">
        <w:rPr>
          <w:sz w:val="18"/>
          <w:szCs w:val="18"/>
        </w:rPr>
        <w:t>Encus International v Tenacious Investment: SGHC (obiter) suggested grant of security could be undervalue, following UK case Hill.</w:t>
      </w:r>
    </w:p>
    <w:p w14:paraId="32F0C0FC" w14:textId="77777777" w:rsidR="00995634" w:rsidRPr="00995634" w:rsidRDefault="00995634" w:rsidP="00995634">
      <w:pPr>
        <w:numPr>
          <w:ilvl w:val="0"/>
          <w:numId w:val="116"/>
        </w:numPr>
        <w:rPr>
          <w:sz w:val="18"/>
          <w:szCs w:val="18"/>
        </w:rPr>
      </w:pPr>
      <w:r w:rsidRPr="00995634">
        <w:rPr>
          <w:sz w:val="18"/>
          <w:szCs w:val="18"/>
        </w:rPr>
        <w:t>Rothstar Group v Leow Quek Shiong [2022] SGCA 25:</w:t>
      </w:r>
    </w:p>
    <w:p w14:paraId="59284136" w14:textId="337E356C" w:rsidR="00995634" w:rsidRPr="00995634" w:rsidRDefault="00995634" w:rsidP="00995634">
      <w:pPr>
        <w:numPr>
          <w:ilvl w:val="1"/>
          <w:numId w:val="116"/>
        </w:numPr>
        <w:rPr>
          <w:sz w:val="18"/>
          <w:szCs w:val="18"/>
        </w:rPr>
      </w:pPr>
      <w:r w:rsidRPr="00995634">
        <w:rPr>
          <w:sz w:val="18"/>
          <w:szCs w:val="18"/>
        </w:rPr>
        <w:t>Rule: Grant of security for company’s own existing debt is not undervalue.</w:t>
      </w:r>
      <w:r w:rsidR="00F944BE">
        <w:rPr>
          <w:sz w:val="18"/>
          <w:szCs w:val="18"/>
        </w:rPr>
        <w:t xml:space="preserve"> (if company gives security to a creditor of its own liability)</w:t>
      </w:r>
    </w:p>
    <w:p w14:paraId="785AA143" w14:textId="78AF44FD" w:rsidR="00995634" w:rsidRPr="00995634" w:rsidRDefault="00995634" w:rsidP="00995634">
      <w:pPr>
        <w:numPr>
          <w:ilvl w:val="2"/>
          <w:numId w:val="116"/>
        </w:numPr>
        <w:rPr>
          <w:sz w:val="18"/>
          <w:szCs w:val="18"/>
        </w:rPr>
      </w:pPr>
      <w:r w:rsidRPr="00995634">
        <w:rPr>
          <w:sz w:val="18"/>
          <w:szCs w:val="18"/>
        </w:rPr>
        <w:t>Reason: does not reduce net assets — merely reallocates assets to one creditor. Such cases should be analysed under preferences instead</w:t>
      </w:r>
      <w:r w:rsidR="00F944BE">
        <w:rPr>
          <w:sz w:val="18"/>
          <w:szCs w:val="18"/>
        </w:rPr>
        <w:t>, as it moves the creditor up the preference list</w:t>
      </w:r>
    </w:p>
    <w:p w14:paraId="47E96FB7" w14:textId="77777777" w:rsidR="00995634" w:rsidRPr="00995634" w:rsidRDefault="00995634" w:rsidP="00995634">
      <w:pPr>
        <w:numPr>
          <w:ilvl w:val="1"/>
          <w:numId w:val="116"/>
        </w:numPr>
        <w:rPr>
          <w:sz w:val="18"/>
          <w:szCs w:val="18"/>
        </w:rPr>
      </w:pPr>
      <w:r w:rsidRPr="00995634">
        <w:rPr>
          <w:sz w:val="18"/>
          <w:szCs w:val="18"/>
        </w:rPr>
        <w:t>Exception: Grant of security for a third party’s debt can be undervalue, because it imposes a new liability and reduces net assets.</w:t>
      </w:r>
    </w:p>
    <w:p w14:paraId="616F9A5E" w14:textId="77777777" w:rsidR="00995634" w:rsidRPr="00995634" w:rsidRDefault="00000000" w:rsidP="00995634">
      <w:pPr>
        <w:rPr>
          <w:sz w:val="18"/>
          <w:szCs w:val="18"/>
        </w:rPr>
      </w:pPr>
      <w:r>
        <w:rPr>
          <w:sz w:val="18"/>
          <w:szCs w:val="18"/>
        </w:rPr>
        <w:pict w14:anchorId="4639CF0B">
          <v:rect id="_x0000_i1141" style="width:0;height:1.5pt" o:hralign="center" o:hrstd="t" o:hr="t" fillcolor="#a0a0a0" stroked="f"/>
        </w:pict>
      </w:r>
    </w:p>
    <w:p w14:paraId="1181EEA7" w14:textId="77777777" w:rsidR="00995634" w:rsidRPr="00995634" w:rsidRDefault="00995634" w:rsidP="00995634">
      <w:pPr>
        <w:pStyle w:val="Heading3"/>
      </w:pPr>
      <w:r w:rsidRPr="00995634">
        <w:t>Step 7 — Valuation issues</w:t>
      </w:r>
    </w:p>
    <w:p w14:paraId="40AD42BA" w14:textId="77777777" w:rsidR="00995634" w:rsidRPr="00995634" w:rsidRDefault="00995634" w:rsidP="00995634">
      <w:pPr>
        <w:numPr>
          <w:ilvl w:val="0"/>
          <w:numId w:val="117"/>
        </w:numPr>
        <w:rPr>
          <w:sz w:val="18"/>
          <w:szCs w:val="18"/>
        </w:rPr>
      </w:pPr>
      <w:r w:rsidRPr="00995634">
        <w:rPr>
          <w:sz w:val="18"/>
          <w:szCs w:val="18"/>
        </w:rPr>
        <w:t>Face value of paying a debt = not undervalue even if company distressed (Leun Wah Electric).</w:t>
      </w:r>
    </w:p>
    <w:p w14:paraId="51E5AD0A" w14:textId="77777777" w:rsidR="00995634" w:rsidRPr="00995634" w:rsidRDefault="00995634" w:rsidP="00995634">
      <w:pPr>
        <w:numPr>
          <w:ilvl w:val="0"/>
          <w:numId w:val="117"/>
        </w:numPr>
        <w:rPr>
          <w:sz w:val="18"/>
          <w:szCs w:val="18"/>
        </w:rPr>
      </w:pPr>
      <w:r w:rsidRPr="00995634">
        <w:rPr>
          <w:sz w:val="18"/>
          <w:szCs w:val="18"/>
        </w:rPr>
        <w:t>Principle: repayment of genuine debts at face value is outside undervalue law (otherwise all payments would be caught).</w:t>
      </w:r>
    </w:p>
    <w:p w14:paraId="732C3FCE" w14:textId="77777777" w:rsidR="00995634" w:rsidRPr="00995634" w:rsidRDefault="00000000" w:rsidP="00995634">
      <w:pPr>
        <w:rPr>
          <w:sz w:val="18"/>
          <w:szCs w:val="18"/>
        </w:rPr>
      </w:pPr>
      <w:r>
        <w:rPr>
          <w:sz w:val="18"/>
          <w:szCs w:val="18"/>
        </w:rPr>
        <w:pict w14:anchorId="32C8AC64">
          <v:rect id="_x0000_i1142" style="width:0;height:1.5pt" o:hralign="center" o:hrstd="t" o:hr="t" fillcolor="#a0a0a0" stroked="f"/>
        </w:pict>
      </w:r>
    </w:p>
    <w:p w14:paraId="0398C69D" w14:textId="77777777" w:rsidR="00995634" w:rsidRPr="00995634" w:rsidRDefault="00995634" w:rsidP="00995634">
      <w:pPr>
        <w:pStyle w:val="Heading3"/>
      </w:pPr>
      <w:r w:rsidRPr="00995634">
        <w:t>Step 8 — Connected Persons</w:t>
      </w:r>
    </w:p>
    <w:p w14:paraId="1708236B" w14:textId="59D3DEFD" w:rsidR="00995634" w:rsidRPr="00995634" w:rsidRDefault="00995634" w:rsidP="00995634">
      <w:pPr>
        <w:numPr>
          <w:ilvl w:val="0"/>
          <w:numId w:val="118"/>
        </w:numPr>
        <w:rPr>
          <w:sz w:val="18"/>
          <w:szCs w:val="18"/>
        </w:rPr>
      </w:pPr>
      <w:r w:rsidRPr="00995634">
        <w:rPr>
          <w:sz w:val="18"/>
          <w:szCs w:val="18"/>
        </w:rPr>
        <w:t>Importance: triggers insolvency presumption.</w:t>
      </w:r>
    </w:p>
    <w:p w14:paraId="2E43840F" w14:textId="77777777" w:rsidR="00995634" w:rsidRPr="00995634" w:rsidRDefault="00995634" w:rsidP="00995634">
      <w:pPr>
        <w:numPr>
          <w:ilvl w:val="0"/>
          <w:numId w:val="118"/>
        </w:numPr>
        <w:rPr>
          <w:sz w:val="18"/>
          <w:szCs w:val="18"/>
        </w:rPr>
      </w:pPr>
      <w:r w:rsidRPr="00995634">
        <w:rPr>
          <w:sz w:val="18"/>
          <w:szCs w:val="18"/>
        </w:rPr>
        <w:t>Definition: same “connected/associate” framework as s 217 (see 4.1 unfair preferences).</w:t>
      </w:r>
    </w:p>
    <w:p w14:paraId="6F2DF229" w14:textId="77777777" w:rsidR="00995634" w:rsidRPr="00995634" w:rsidRDefault="00995634" w:rsidP="00995634">
      <w:pPr>
        <w:numPr>
          <w:ilvl w:val="1"/>
          <w:numId w:val="118"/>
        </w:numPr>
        <w:rPr>
          <w:sz w:val="18"/>
          <w:szCs w:val="18"/>
        </w:rPr>
      </w:pPr>
      <w:r w:rsidRPr="00995634">
        <w:rPr>
          <w:sz w:val="18"/>
          <w:szCs w:val="18"/>
        </w:rPr>
        <w:t>Directors and their associates.</w:t>
      </w:r>
    </w:p>
    <w:p w14:paraId="50B0105F" w14:textId="77777777" w:rsidR="00995634" w:rsidRPr="00995634" w:rsidRDefault="00995634" w:rsidP="00995634">
      <w:pPr>
        <w:numPr>
          <w:ilvl w:val="1"/>
          <w:numId w:val="118"/>
        </w:numPr>
        <w:rPr>
          <w:sz w:val="18"/>
          <w:szCs w:val="18"/>
        </w:rPr>
      </w:pPr>
      <w:r w:rsidRPr="00995634">
        <w:rPr>
          <w:sz w:val="18"/>
          <w:szCs w:val="18"/>
        </w:rPr>
        <w:t>Corporations under common control.</w:t>
      </w:r>
    </w:p>
    <w:p w14:paraId="0D70E18F" w14:textId="77777777" w:rsidR="00995634" w:rsidRPr="00995634" w:rsidRDefault="00995634" w:rsidP="00995634">
      <w:pPr>
        <w:numPr>
          <w:ilvl w:val="1"/>
          <w:numId w:val="118"/>
        </w:numPr>
        <w:rPr>
          <w:sz w:val="18"/>
          <w:szCs w:val="18"/>
        </w:rPr>
      </w:pPr>
      <w:r w:rsidRPr="00995634">
        <w:rPr>
          <w:sz w:val="18"/>
          <w:szCs w:val="18"/>
        </w:rPr>
        <w:t>Spouses, relatives, trustees, partners, etc.</w:t>
      </w:r>
    </w:p>
    <w:p w14:paraId="3E89E4A5" w14:textId="77777777" w:rsidR="00995634" w:rsidRPr="00995634" w:rsidRDefault="00000000" w:rsidP="00995634">
      <w:pPr>
        <w:rPr>
          <w:sz w:val="18"/>
          <w:szCs w:val="18"/>
        </w:rPr>
      </w:pPr>
      <w:r>
        <w:rPr>
          <w:sz w:val="18"/>
          <w:szCs w:val="18"/>
        </w:rPr>
        <w:pict w14:anchorId="578A5889">
          <v:rect id="_x0000_i1143" style="width:0;height:1.5pt" o:hralign="center" o:hrstd="t" o:hr="t" fillcolor="#a0a0a0" stroked="f"/>
        </w:pict>
      </w:r>
    </w:p>
    <w:p w14:paraId="4B156289" w14:textId="77777777" w:rsidR="00995634" w:rsidRPr="00995634" w:rsidRDefault="00995634" w:rsidP="00995634">
      <w:pPr>
        <w:pStyle w:val="Heading3"/>
      </w:pPr>
      <w:r w:rsidRPr="00995634">
        <w:t>Step 9 — Remedies</w:t>
      </w:r>
    </w:p>
    <w:p w14:paraId="0E71FE62" w14:textId="77777777" w:rsidR="00995634" w:rsidRPr="00995634" w:rsidRDefault="00995634" w:rsidP="00995634">
      <w:pPr>
        <w:numPr>
          <w:ilvl w:val="0"/>
          <w:numId w:val="119"/>
        </w:numPr>
        <w:rPr>
          <w:sz w:val="18"/>
          <w:szCs w:val="18"/>
        </w:rPr>
      </w:pPr>
      <w:r w:rsidRPr="00995634">
        <w:rPr>
          <w:sz w:val="18"/>
          <w:szCs w:val="18"/>
        </w:rPr>
        <w:t>s 224(2): Court may “make such order as it thinks fit for restoring the position.”</w:t>
      </w:r>
    </w:p>
    <w:p w14:paraId="4638BC8F" w14:textId="77777777" w:rsidR="00995634" w:rsidRPr="00995634" w:rsidRDefault="00995634" w:rsidP="00995634">
      <w:pPr>
        <w:numPr>
          <w:ilvl w:val="0"/>
          <w:numId w:val="119"/>
        </w:numPr>
        <w:rPr>
          <w:sz w:val="18"/>
          <w:szCs w:val="18"/>
        </w:rPr>
      </w:pPr>
      <w:r w:rsidRPr="00995634">
        <w:rPr>
          <w:sz w:val="18"/>
          <w:szCs w:val="18"/>
        </w:rPr>
        <w:t>s 227 (applies here too):</w:t>
      </w:r>
    </w:p>
    <w:p w14:paraId="09A69451" w14:textId="77777777" w:rsidR="00995634" w:rsidRPr="00995634" w:rsidRDefault="00995634" w:rsidP="00995634">
      <w:pPr>
        <w:numPr>
          <w:ilvl w:val="1"/>
          <w:numId w:val="119"/>
        </w:numPr>
        <w:rPr>
          <w:sz w:val="18"/>
          <w:szCs w:val="18"/>
        </w:rPr>
      </w:pPr>
      <w:r w:rsidRPr="00995634">
        <w:rPr>
          <w:sz w:val="18"/>
          <w:szCs w:val="18"/>
        </w:rPr>
        <w:t>Vest property back in company (s 227(1)(a)–(b)).</w:t>
      </w:r>
    </w:p>
    <w:p w14:paraId="56949D26" w14:textId="77777777" w:rsidR="00995634" w:rsidRPr="00995634" w:rsidRDefault="00995634" w:rsidP="00995634">
      <w:pPr>
        <w:numPr>
          <w:ilvl w:val="1"/>
          <w:numId w:val="119"/>
        </w:numPr>
        <w:rPr>
          <w:sz w:val="18"/>
          <w:szCs w:val="18"/>
        </w:rPr>
      </w:pPr>
      <w:r w:rsidRPr="00995634">
        <w:rPr>
          <w:sz w:val="18"/>
          <w:szCs w:val="18"/>
        </w:rPr>
        <w:t>Discharge security (s 227(1)(c)).</w:t>
      </w:r>
    </w:p>
    <w:p w14:paraId="1E5D9DB6" w14:textId="77777777" w:rsidR="00995634" w:rsidRPr="00995634" w:rsidRDefault="00995634" w:rsidP="00995634">
      <w:pPr>
        <w:numPr>
          <w:ilvl w:val="1"/>
          <w:numId w:val="119"/>
        </w:numPr>
        <w:rPr>
          <w:sz w:val="18"/>
          <w:szCs w:val="18"/>
        </w:rPr>
      </w:pPr>
      <w:r w:rsidRPr="00995634">
        <w:rPr>
          <w:sz w:val="18"/>
          <w:szCs w:val="18"/>
        </w:rPr>
        <w:t>Order repayment of benefits (s 227(1)(d)).</w:t>
      </w:r>
    </w:p>
    <w:p w14:paraId="08781FF8" w14:textId="77777777" w:rsidR="00995634" w:rsidRPr="00995634" w:rsidRDefault="00995634" w:rsidP="00995634">
      <w:pPr>
        <w:numPr>
          <w:ilvl w:val="1"/>
          <w:numId w:val="119"/>
        </w:numPr>
        <w:rPr>
          <w:sz w:val="18"/>
          <w:szCs w:val="18"/>
        </w:rPr>
      </w:pPr>
      <w:r w:rsidRPr="00995634">
        <w:rPr>
          <w:sz w:val="18"/>
          <w:szCs w:val="18"/>
        </w:rPr>
        <w:t>Adjust obligations of sureties/guarantors (s 227(1)(e)).</w:t>
      </w:r>
    </w:p>
    <w:p w14:paraId="036F2033" w14:textId="77777777" w:rsidR="00995634" w:rsidRPr="00995634" w:rsidRDefault="00995634" w:rsidP="00995634">
      <w:pPr>
        <w:numPr>
          <w:ilvl w:val="1"/>
          <w:numId w:val="119"/>
        </w:numPr>
        <w:rPr>
          <w:sz w:val="18"/>
          <w:szCs w:val="18"/>
        </w:rPr>
      </w:pPr>
      <w:r w:rsidRPr="00995634">
        <w:rPr>
          <w:sz w:val="18"/>
          <w:szCs w:val="18"/>
        </w:rPr>
        <w:t>Allow new proofs in JM/WU (s 227(1)(g)).</w:t>
      </w:r>
    </w:p>
    <w:p w14:paraId="5932F35B" w14:textId="77777777" w:rsidR="00995634" w:rsidRPr="00995634" w:rsidRDefault="00995634" w:rsidP="00995634">
      <w:pPr>
        <w:numPr>
          <w:ilvl w:val="1"/>
          <w:numId w:val="119"/>
        </w:numPr>
        <w:rPr>
          <w:sz w:val="18"/>
          <w:szCs w:val="18"/>
        </w:rPr>
      </w:pPr>
      <w:r w:rsidRPr="00995634">
        <w:rPr>
          <w:sz w:val="18"/>
          <w:szCs w:val="18"/>
        </w:rPr>
        <w:t>Reach non-parties who received benefits (s 227(2)).</w:t>
      </w:r>
    </w:p>
    <w:p w14:paraId="12AED80E" w14:textId="77777777" w:rsidR="00995634" w:rsidRPr="00995634" w:rsidRDefault="00995634" w:rsidP="00995634">
      <w:pPr>
        <w:numPr>
          <w:ilvl w:val="0"/>
          <w:numId w:val="119"/>
        </w:numPr>
        <w:rPr>
          <w:sz w:val="18"/>
          <w:szCs w:val="18"/>
        </w:rPr>
      </w:pPr>
      <w:r w:rsidRPr="00995634">
        <w:rPr>
          <w:sz w:val="18"/>
          <w:szCs w:val="18"/>
        </w:rPr>
        <w:t>Good-faith defence: s 227(3)–(4) shields bona fide purchasers for value.</w:t>
      </w:r>
    </w:p>
    <w:p w14:paraId="58A35D70" w14:textId="77777777" w:rsidR="00995634" w:rsidRPr="00995634" w:rsidRDefault="00000000" w:rsidP="00995634">
      <w:pPr>
        <w:rPr>
          <w:sz w:val="18"/>
          <w:szCs w:val="18"/>
        </w:rPr>
      </w:pPr>
      <w:r>
        <w:rPr>
          <w:sz w:val="18"/>
          <w:szCs w:val="18"/>
        </w:rPr>
        <w:pict w14:anchorId="7173624C">
          <v:rect id="_x0000_i1144" style="width:0;height:1.5pt" o:hralign="center" o:hrstd="t" o:hr="t" fillcolor="#a0a0a0" stroked="f"/>
        </w:pict>
      </w:r>
    </w:p>
    <w:p w14:paraId="0E446F0D" w14:textId="77777777" w:rsidR="00995634" w:rsidRPr="00995634" w:rsidRDefault="00995634" w:rsidP="00995634">
      <w:pPr>
        <w:pStyle w:val="Heading3"/>
      </w:pPr>
      <w:r w:rsidRPr="00995634">
        <w:rPr>
          <w:rFonts w:ascii="Segoe UI Emoji" w:hAnsi="Segoe UI Emoji" w:cs="Segoe UI Emoji"/>
        </w:rPr>
        <w:lastRenderedPageBreak/>
        <w:t>🧪</w:t>
      </w:r>
      <w:r w:rsidRPr="00995634">
        <w:t xml:space="preserve"> Element-by-Element Burden &amp;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1599"/>
        <w:gridCol w:w="5917"/>
      </w:tblGrid>
      <w:tr w:rsidR="00995634" w:rsidRPr="00995634" w14:paraId="615AF341" w14:textId="77777777">
        <w:trPr>
          <w:tblHeader/>
          <w:tblCellSpacing w:w="15" w:type="dxa"/>
        </w:trPr>
        <w:tc>
          <w:tcPr>
            <w:tcW w:w="0" w:type="auto"/>
            <w:vAlign w:val="center"/>
            <w:hideMark/>
          </w:tcPr>
          <w:p w14:paraId="726505A2" w14:textId="77777777" w:rsidR="00995634" w:rsidRPr="00995634" w:rsidRDefault="00995634" w:rsidP="00995634">
            <w:pPr>
              <w:rPr>
                <w:sz w:val="18"/>
                <w:szCs w:val="18"/>
              </w:rPr>
            </w:pPr>
            <w:r w:rsidRPr="00995634">
              <w:rPr>
                <w:sz w:val="18"/>
                <w:szCs w:val="18"/>
              </w:rPr>
              <w:t>Element</w:t>
            </w:r>
          </w:p>
        </w:tc>
        <w:tc>
          <w:tcPr>
            <w:tcW w:w="0" w:type="auto"/>
            <w:vAlign w:val="center"/>
            <w:hideMark/>
          </w:tcPr>
          <w:p w14:paraId="289615BC" w14:textId="77777777" w:rsidR="00995634" w:rsidRPr="00995634" w:rsidRDefault="00995634" w:rsidP="00995634">
            <w:pPr>
              <w:rPr>
                <w:sz w:val="18"/>
                <w:szCs w:val="18"/>
              </w:rPr>
            </w:pPr>
            <w:r w:rsidRPr="00995634">
              <w:rPr>
                <w:sz w:val="18"/>
                <w:szCs w:val="18"/>
              </w:rPr>
              <w:t>Burden</w:t>
            </w:r>
          </w:p>
        </w:tc>
        <w:tc>
          <w:tcPr>
            <w:tcW w:w="0" w:type="auto"/>
            <w:vAlign w:val="center"/>
            <w:hideMark/>
          </w:tcPr>
          <w:p w14:paraId="20CC86C5" w14:textId="77777777" w:rsidR="00995634" w:rsidRPr="00995634" w:rsidRDefault="00995634" w:rsidP="00995634">
            <w:pPr>
              <w:rPr>
                <w:sz w:val="18"/>
                <w:szCs w:val="18"/>
              </w:rPr>
            </w:pPr>
            <w:r w:rsidRPr="00995634">
              <w:rPr>
                <w:sz w:val="18"/>
                <w:szCs w:val="18"/>
              </w:rPr>
              <w:t>Evidence / Cases</w:t>
            </w:r>
          </w:p>
        </w:tc>
      </w:tr>
      <w:tr w:rsidR="00995634" w:rsidRPr="00995634" w14:paraId="55C97CD3" w14:textId="77777777">
        <w:trPr>
          <w:tblCellSpacing w:w="15" w:type="dxa"/>
        </w:trPr>
        <w:tc>
          <w:tcPr>
            <w:tcW w:w="0" w:type="auto"/>
            <w:vAlign w:val="center"/>
            <w:hideMark/>
          </w:tcPr>
          <w:p w14:paraId="7932ED96" w14:textId="77777777" w:rsidR="00995634" w:rsidRPr="00995634" w:rsidRDefault="00995634" w:rsidP="00995634">
            <w:pPr>
              <w:rPr>
                <w:sz w:val="18"/>
                <w:szCs w:val="18"/>
              </w:rPr>
            </w:pPr>
            <w:r w:rsidRPr="00995634">
              <w:rPr>
                <w:sz w:val="18"/>
                <w:szCs w:val="18"/>
              </w:rPr>
              <w:t>Standing (JM/liquidator)</w:t>
            </w:r>
          </w:p>
        </w:tc>
        <w:tc>
          <w:tcPr>
            <w:tcW w:w="0" w:type="auto"/>
            <w:vAlign w:val="center"/>
            <w:hideMark/>
          </w:tcPr>
          <w:p w14:paraId="31D17FB1" w14:textId="77777777" w:rsidR="00995634" w:rsidRPr="00995634" w:rsidRDefault="00995634" w:rsidP="00995634">
            <w:pPr>
              <w:rPr>
                <w:sz w:val="18"/>
                <w:szCs w:val="18"/>
              </w:rPr>
            </w:pPr>
            <w:r w:rsidRPr="00995634">
              <w:rPr>
                <w:sz w:val="18"/>
                <w:szCs w:val="18"/>
              </w:rPr>
              <w:t>Applicant</w:t>
            </w:r>
          </w:p>
        </w:tc>
        <w:tc>
          <w:tcPr>
            <w:tcW w:w="0" w:type="auto"/>
            <w:vAlign w:val="center"/>
            <w:hideMark/>
          </w:tcPr>
          <w:p w14:paraId="4D1C67DE" w14:textId="77777777" w:rsidR="00995634" w:rsidRPr="00995634" w:rsidRDefault="00995634" w:rsidP="00995634">
            <w:pPr>
              <w:rPr>
                <w:sz w:val="18"/>
                <w:szCs w:val="18"/>
              </w:rPr>
            </w:pPr>
            <w:r w:rsidRPr="00995634">
              <w:rPr>
                <w:sz w:val="18"/>
                <w:szCs w:val="18"/>
              </w:rPr>
              <w:t>Proof of appointment.</w:t>
            </w:r>
          </w:p>
        </w:tc>
      </w:tr>
      <w:tr w:rsidR="00995634" w:rsidRPr="00995634" w14:paraId="0620AB64" w14:textId="77777777">
        <w:trPr>
          <w:tblCellSpacing w:w="15" w:type="dxa"/>
        </w:trPr>
        <w:tc>
          <w:tcPr>
            <w:tcW w:w="0" w:type="auto"/>
            <w:vAlign w:val="center"/>
            <w:hideMark/>
          </w:tcPr>
          <w:p w14:paraId="2DC687F1" w14:textId="77777777" w:rsidR="00995634" w:rsidRPr="00995634" w:rsidRDefault="00995634" w:rsidP="00995634">
            <w:pPr>
              <w:rPr>
                <w:sz w:val="18"/>
                <w:szCs w:val="18"/>
              </w:rPr>
            </w:pPr>
            <w:r w:rsidRPr="00995634">
              <w:rPr>
                <w:sz w:val="18"/>
                <w:szCs w:val="18"/>
              </w:rPr>
              <w:t>Factual undervalue</w:t>
            </w:r>
          </w:p>
        </w:tc>
        <w:tc>
          <w:tcPr>
            <w:tcW w:w="0" w:type="auto"/>
            <w:vAlign w:val="center"/>
            <w:hideMark/>
          </w:tcPr>
          <w:p w14:paraId="3459E17F" w14:textId="77777777" w:rsidR="00995634" w:rsidRPr="00995634" w:rsidRDefault="00995634" w:rsidP="00995634">
            <w:pPr>
              <w:rPr>
                <w:sz w:val="18"/>
                <w:szCs w:val="18"/>
              </w:rPr>
            </w:pPr>
            <w:r w:rsidRPr="00995634">
              <w:rPr>
                <w:sz w:val="18"/>
                <w:szCs w:val="18"/>
              </w:rPr>
              <w:t>Applicant</w:t>
            </w:r>
          </w:p>
        </w:tc>
        <w:tc>
          <w:tcPr>
            <w:tcW w:w="0" w:type="auto"/>
            <w:vAlign w:val="center"/>
            <w:hideMark/>
          </w:tcPr>
          <w:p w14:paraId="772CA0C5" w14:textId="77777777" w:rsidR="00995634" w:rsidRPr="00995634" w:rsidRDefault="00995634" w:rsidP="00995634">
            <w:pPr>
              <w:rPr>
                <w:sz w:val="18"/>
                <w:szCs w:val="18"/>
              </w:rPr>
            </w:pPr>
            <w:r w:rsidRPr="00995634">
              <w:rPr>
                <w:sz w:val="18"/>
                <w:szCs w:val="18"/>
              </w:rPr>
              <w:t>Transaction docs; valuation evidence. Mercator (includes unilateral acts); Velstra (must intend transaction); Buildspeed (value at transaction date).</w:t>
            </w:r>
          </w:p>
        </w:tc>
      </w:tr>
      <w:tr w:rsidR="00995634" w:rsidRPr="00995634" w14:paraId="4E85A09C" w14:textId="77777777">
        <w:trPr>
          <w:tblCellSpacing w:w="15" w:type="dxa"/>
        </w:trPr>
        <w:tc>
          <w:tcPr>
            <w:tcW w:w="0" w:type="auto"/>
            <w:vAlign w:val="center"/>
            <w:hideMark/>
          </w:tcPr>
          <w:p w14:paraId="2E5BDEB1" w14:textId="77777777" w:rsidR="00995634" w:rsidRPr="00995634" w:rsidRDefault="00995634" w:rsidP="00995634">
            <w:pPr>
              <w:rPr>
                <w:sz w:val="18"/>
                <w:szCs w:val="18"/>
              </w:rPr>
            </w:pPr>
            <w:r w:rsidRPr="00995634">
              <w:rPr>
                <w:sz w:val="18"/>
                <w:szCs w:val="18"/>
              </w:rPr>
              <w:t>Relevant time</w:t>
            </w:r>
          </w:p>
        </w:tc>
        <w:tc>
          <w:tcPr>
            <w:tcW w:w="0" w:type="auto"/>
            <w:vAlign w:val="center"/>
            <w:hideMark/>
          </w:tcPr>
          <w:p w14:paraId="157AEB18" w14:textId="77777777" w:rsidR="00995634" w:rsidRPr="00995634" w:rsidRDefault="00995634" w:rsidP="00995634">
            <w:pPr>
              <w:rPr>
                <w:sz w:val="18"/>
                <w:szCs w:val="18"/>
              </w:rPr>
            </w:pPr>
            <w:r w:rsidRPr="00995634">
              <w:rPr>
                <w:sz w:val="18"/>
                <w:szCs w:val="18"/>
              </w:rPr>
              <w:t>Applicant</w:t>
            </w:r>
          </w:p>
        </w:tc>
        <w:tc>
          <w:tcPr>
            <w:tcW w:w="0" w:type="auto"/>
            <w:vAlign w:val="center"/>
            <w:hideMark/>
          </w:tcPr>
          <w:p w14:paraId="2799B370" w14:textId="77777777" w:rsidR="00995634" w:rsidRPr="00995634" w:rsidRDefault="00995634" w:rsidP="00995634">
            <w:pPr>
              <w:rPr>
                <w:sz w:val="18"/>
                <w:szCs w:val="18"/>
              </w:rPr>
            </w:pPr>
            <w:r w:rsidRPr="00995634">
              <w:rPr>
                <w:sz w:val="18"/>
                <w:szCs w:val="18"/>
              </w:rPr>
              <w:t>Date vs commencement (s 226(1)(a), (4)); moratorium add-back (s 226(5)).</w:t>
            </w:r>
          </w:p>
        </w:tc>
      </w:tr>
      <w:tr w:rsidR="00995634" w:rsidRPr="00995634" w14:paraId="0A4AA9BF" w14:textId="77777777">
        <w:trPr>
          <w:tblCellSpacing w:w="15" w:type="dxa"/>
        </w:trPr>
        <w:tc>
          <w:tcPr>
            <w:tcW w:w="0" w:type="auto"/>
            <w:vAlign w:val="center"/>
            <w:hideMark/>
          </w:tcPr>
          <w:p w14:paraId="776F611A" w14:textId="77777777" w:rsidR="00995634" w:rsidRPr="00995634" w:rsidRDefault="00995634" w:rsidP="00995634">
            <w:pPr>
              <w:rPr>
                <w:sz w:val="18"/>
                <w:szCs w:val="18"/>
              </w:rPr>
            </w:pPr>
            <w:r w:rsidRPr="00995634">
              <w:rPr>
                <w:sz w:val="18"/>
                <w:szCs w:val="18"/>
              </w:rPr>
              <w:t>Insolvency</w:t>
            </w:r>
          </w:p>
        </w:tc>
        <w:tc>
          <w:tcPr>
            <w:tcW w:w="0" w:type="auto"/>
            <w:vAlign w:val="center"/>
            <w:hideMark/>
          </w:tcPr>
          <w:p w14:paraId="06ED19E3" w14:textId="77777777" w:rsidR="00995634" w:rsidRPr="00995634" w:rsidRDefault="00995634" w:rsidP="00995634">
            <w:pPr>
              <w:rPr>
                <w:sz w:val="18"/>
                <w:szCs w:val="18"/>
              </w:rPr>
            </w:pPr>
            <w:r w:rsidRPr="00995634">
              <w:rPr>
                <w:sz w:val="18"/>
                <w:szCs w:val="18"/>
              </w:rPr>
              <w:t>Applicant (unless connected)</w:t>
            </w:r>
          </w:p>
        </w:tc>
        <w:tc>
          <w:tcPr>
            <w:tcW w:w="0" w:type="auto"/>
            <w:vAlign w:val="center"/>
            <w:hideMark/>
          </w:tcPr>
          <w:p w14:paraId="5106BB42" w14:textId="77777777" w:rsidR="00995634" w:rsidRPr="00995634" w:rsidRDefault="00995634" w:rsidP="00995634">
            <w:pPr>
              <w:rPr>
                <w:sz w:val="18"/>
                <w:szCs w:val="18"/>
              </w:rPr>
            </w:pPr>
            <w:r w:rsidRPr="00995634">
              <w:rPr>
                <w:sz w:val="18"/>
                <w:szCs w:val="18"/>
              </w:rPr>
              <w:t>Financials, cash-flow, statutory demand. Presumption for connected (s 226(3)).</w:t>
            </w:r>
          </w:p>
        </w:tc>
      </w:tr>
      <w:tr w:rsidR="00995634" w:rsidRPr="00995634" w14:paraId="1DB0FE33" w14:textId="77777777">
        <w:trPr>
          <w:tblCellSpacing w:w="15" w:type="dxa"/>
        </w:trPr>
        <w:tc>
          <w:tcPr>
            <w:tcW w:w="0" w:type="auto"/>
            <w:vAlign w:val="center"/>
            <w:hideMark/>
          </w:tcPr>
          <w:p w14:paraId="6D5EC4E6" w14:textId="77777777" w:rsidR="00995634" w:rsidRPr="00995634" w:rsidRDefault="00995634" w:rsidP="00995634">
            <w:pPr>
              <w:rPr>
                <w:sz w:val="18"/>
                <w:szCs w:val="18"/>
              </w:rPr>
            </w:pPr>
            <w:r w:rsidRPr="00995634">
              <w:rPr>
                <w:sz w:val="18"/>
                <w:szCs w:val="18"/>
              </w:rPr>
              <w:t>Defence</w:t>
            </w:r>
          </w:p>
        </w:tc>
        <w:tc>
          <w:tcPr>
            <w:tcW w:w="0" w:type="auto"/>
            <w:vAlign w:val="center"/>
            <w:hideMark/>
          </w:tcPr>
          <w:p w14:paraId="67B49474" w14:textId="77777777" w:rsidR="00995634" w:rsidRPr="00995634" w:rsidRDefault="00995634" w:rsidP="00995634">
            <w:pPr>
              <w:rPr>
                <w:sz w:val="18"/>
                <w:szCs w:val="18"/>
              </w:rPr>
            </w:pPr>
            <w:r w:rsidRPr="00995634">
              <w:rPr>
                <w:sz w:val="18"/>
                <w:szCs w:val="18"/>
              </w:rPr>
              <w:t>Respondent</w:t>
            </w:r>
          </w:p>
        </w:tc>
        <w:tc>
          <w:tcPr>
            <w:tcW w:w="0" w:type="auto"/>
            <w:vAlign w:val="center"/>
            <w:hideMark/>
          </w:tcPr>
          <w:p w14:paraId="15B00B5F" w14:textId="77777777" w:rsidR="00995634" w:rsidRPr="00995634" w:rsidRDefault="00995634" w:rsidP="00995634">
            <w:pPr>
              <w:rPr>
                <w:sz w:val="18"/>
                <w:szCs w:val="18"/>
              </w:rPr>
            </w:pPr>
            <w:r w:rsidRPr="00995634">
              <w:rPr>
                <w:sz w:val="18"/>
                <w:szCs w:val="18"/>
              </w:rPr>
              <w:t>Evidence of business rationale, contemporaneous belief of benefit (s 224(4)).</w:t>
            </w:r>
          </w:p>
        </w:tc>
      </w:tr>
      <w:tr w:rsidR="00995634" w:rsidRPr="00995634" w14:paraId="6599FE3A" w14:textId="77777777">
        <w:trPr>
          <w:tblCellSpacing w:w="15" w:type="dxa"/>
        </w:trPr>
        <w:tc>
          <w:tcPr>
            <w:tcW w:w="0" w:type="auto"/>
            <w:vAlign w:val="center"/>
            <w:hideMark/>
          </w:tcPr>
          <w:p w14:paraId="2A14B755" w14:textId="77777777" w:rsidR="00995634" w:rsidRPr="00995634" w:rsidRDefault="00995634" w:rsidP="00995634">
            <w:pPr>
              <w:rPr>
                <w:sz w:val="18"/>
                <w:szCs w:val="18"/>
              </w:rPr>
            </w:pPr>
            <w:r w:rsidRPr="00995634">
              <w:rPr>
                <w:sz w:val="18"/>
                <w:szCs w:val="18"/>
              </w:rPr>
              <w:t>Remedies</w:t>
            </w:r>
          </w:p>
        </w:tc>
        <w:tc>
          <w:tcPr>
            <w:tcW w:w="0" w:type="auto"/>
            <w:vAlign w:val="center"/>
            <w:hideMark/>
          </w:tcPr>
          <w:p w14:paraId="77C9F252" w14:textId="77777777" w:rsidR="00995634" w:rsidRPr="00995634" w:rsidRDefault="00995634" w:rsidP="00995634">
            <w:pPr>
              <w:rPr>
                <w:sz w:val="18"/>
                <w:szCs w:val="18"/>
              </w:rPr>
            </w:pPr>
            <w:r w:rsidRPr="00995634">
              <w:rPr>
                <w:sz w:val="18"/>
                <w:szCs w:val="18"/>
              </w:rPr>
              <w:t>Court’s discretion</w:t>
            </w:r>
          </w:p>
        </w:tc>
        <w:tc>
          <w:tcPr>
            <w:tcW w:w="0" w:type="auto"/>
            <w:vAlign w:val="center"/>
            <w:hideMark/>
          </w:tcPr>
          <w:p w14:paraId="196227B5" w14:textId="77777777" w:rsidR="00995634" w:rsidRPr="00995634" w:rsidRDefault="00995634" w:rsidP="00995634">
            <w:pPr>
              <w:rPr>
                <w:sz w:val="18"/>
                <w:szCs w:val="18"/>
              </w:rPr>
            </w:pPr>
            <w:r w:rsidRPr="00995634">
              <w:rPr>
                <w:sz w:val="18"/>
                <w:szCs w:val="18"/>
              </w:rPr>
              <w:t>Orders under s 224(2), s 227.</w:t>
            </w:r>
          </w:p>
        </w:tc>
      </w:tr>
    </w:tbl>
    <w:p w14:paraId="5FBAEF1B" w14:textId="77777777" w:rsidR="00995634" w:rsidRPr="00995634" w:rsidRDefault="00000000" w:rsidP="00995634">
      <w:pPr>
        <w:rPr>
          <w:sz w:val="18"/>
          <w:szCs w:val="18"/>
        </w:rPr>
      </w:pPr>
      <w:r>
        <w:rPr>
          <w:sz w:val="18"/>
          <w:szCs w:val="18"/>
        </w:rPr>
        <w:pict w14:anchorId="728EF857">
          <v:rect id="_x0000_i1145" style="width:0;height:1.5pt" o:hralign="center" o:hrstd="t" o:hr="t" fillcolor="#a0a0a0" stroked="f"/>
        </w:pict>
      </w:r>
    </w:p>
    <w:p w14:paraId="2173B833" w14:textId="77777777" w:rsidR="00995634" w:rsidRPr="00995634" w:rsidRDefault="00995634" w:rsidP="00995634">
      <w:pPr>
        <w:pStyle w:val="Heading3"/>
      </w:pPr>
      <w:r w:rsidRPr="00995634">
        <w:rPr>
          <w:rFonts w:ascii="Segoe UI Emoji" w:hAnsi="Segoe UI Emoji" w:cs="Segoe UI Emoji"/>
        </w:rPr>
        <w:t>✅</w:t>
      </w:r>
      <w:r w:rsidRPr="00995634">
        <w:t xml:space="preserve"> Exam Checklist</w:t>
      </w:r>
    </w:p>
    <w:p w14:paraId="6F6E4AC0" w14:textId="77777777" w:rsidR="00995634" w:rsidRPr="00995634" w:rsidRDefault="00995634" w:rsidP="00995634">
      <w:pPr>
        <w:numPr>
          <w:ilvl w:val="0"/>
          <w:numId w:val="120"/>
        </w:numPr>
        <w:rPr>
          <w:sz w:val="18"/>
          <w:szCs w:val="18"/>
        </w:rPr>
      </w:pPr>
      <w:r w:rsidRPr="00995634">
        <w:rPr>
          <w:sz w:val="18"/>
          <w:szCs w:val="18"/>
        </w:rPr>
        <w:t>Applicant = JM or liquidator? (s 224(1))</w:t>
      </w:r>
    </w:p>
    <w:p w14:paraId="753699DD" w14:textId="77777777" w:rsidR="00995634" w:rsidRPr="00995634" w:rsidRDefault="00995634" w:rsidP="00995634">
      <w:pPr>
        <w:numPr>
          <w:ilvl w:val="0"/>
          <w:numId w:val="120"/>
        </w:numPr>
        <w:rPr>
          <w:sz w:val="18"/>
          <w:szCs w:val="18"/>
        </w:rPr>
      </w:pPr>
      <w:r w:rsidRPr="00995634">
        <w:rPr>
          <w:sz w:val="18"/>
          <w:szCs w:val="18"/>
        </w:rPr>
        <w:t>Transaction undervalue? (gift, no consideration, or significantly less consideration) (s 224(3)).</w:t>
      </w:r>
    </w:p>
    <w:p w14:paraId="4AB9A5B3" w14:textId="77777777" w:rsidR="00995634" w:rsidRPr="00995634" w:rsidRDefault="00995634" w:rsidP="00995634">
      <w:pPr>
        <w:numPr>
          <w:ilvl w:val="0"/>
          <w:numId w:val="120"/>
        </w:numPr>
        <w:rPr>
          <w:sz w:val="18"/>
          <w:szCs w:val="18"/>
        </w:rPr>
      </w:pPr>
      <w:r w:rsidRPr="00995634">
        <w:rPr>
          <w:sz w:val="18"/>
          <w:szCs w:val="18"/>
        </w:rPr>
        <w:t>Relevant time? 3 years before commencement, during JM, or add-back (s 226).</w:t>
      </w:r>
    </w:p>
    <w:p w14:paraId="4F16ABF4" w14:textId="77777777" w:rsidR="00995634" w:rsidRPr="00995634" w:rsidRDefault="00995634" w:rsidP="00995634">
      <w:pPr>
        <w:numPr>
          <w:ilvl w:val="0"/>
          <w:numId w:val="120"/>
        </w:numPr>
        <w:rPr>
          <w:sz w:val="18"/>
          <w:szCs w:val="18"/>
        </w:rPr>
      </w:pPr>
      <w:r w:rsidRPr="00995634">
        <w:rPr>
          <w:sz w:val="18"/>
          <w:szCs w:val="18"/>
        </w:rPr>
        <w:t>Insolvency condition? (s 226(2)), with presumption if connected (s 226(3)).</w:t>
      </w:r>
    </w:p>
    <w:p w14:paraId="33CF8702" w14:textId="77777777" w:rsidR="00995634" w:rsidRPr="00995634" w:rsidRDefault="00995634" w:rsidP="00995634">
      <w:pPr>
        <w:numPr>
          <w:ilvl w:val="0"/>
          <w:numId w:val="120"/>
        </w:numPr>
        <w:rPr>
          <w:sz w:val="18"/>
          <w:szCs w:val="18"/>
        </w:rPr>
      </w:pPr>
      <w:r w:rsidRPr="00995634">
        <w:rPr>
          <w:sz w:val="18"/>
          <w:szCs w:val="18"/>
        </w:rPr>
        <w:t>Any statutory defence? (s 224(4)) good faith + business purpose + reasonable belief of benefit.</w:t>
      </w:r>
    </w:p>
    <w:p w14:paraId="3B7B29A0" w14:textId="77777777" w:rsidR="00995634" w:rsidRPr="00995634" w:rsidRDefault="00995634" w:rsidP="00995634">
      <w:pPr>
        <w:numPr>
          <w:ilvl w:val="0"/>
          <w:numId w:val="120"/>
        </w:numPr>
        <w:rPr>
          <w:sz w:val="18"/>
          <w:szCs w:val="18"/>
        </w:rPr>
      </w:pPr>
      <w:r w:rsidRPr="00995634">
        <w:rPr>
          <w:sz w:val="18"/>
          <w:szCs w:val="18"/>
        </w:rPr>
        <w:t>Special case: Was it a grant of security? Apply Rothstar:</w:t>
      </w:r>
    </w:p>
    <w:p w14:paraId="7EF8A70D" w14:textId="77777777" w:rsidR="00995634" w:rsidRPr="00995634" w:rsidRDefault="00995634" w:rsidP="00995634">
      <w:pPr>
        <w:numPr>
          <w:ilvl w:val="1"/>
          <w:numId w:val="120"/>
        </w:numPr>
        <w:rPr>
          <w:sz w:val="18"/>
          <w:szCs w:val="18"/>
        </w:rPr>
      </w:pPr>
      <w:r w:rsidRPr="00995634">
        <w:rPr>
          <w:sz w:val="18"/>
          <w:szCs w:val="18"/>
        </w:rPr>
        <w:t>Own debt → not undervalue.</w:t>
      </w:r>
    </w:p>
    <w:p w14:paraId="242DAC50" w14:textId="77777777" w:rsidR="00995634" w:rsidRPr="00995634" w:rsidRDefault="00995634" w:rsidP="00995634">
      <w:pPr>
        <w:numPr>
          <w:ilvl w:val="1"/>
          <w:numId w:val="120"/>
        </w:numPr>
        <w:rPr>
          <w:sz w:val="18"/>
          <w:szCs w:val="18"/>
        </w:rPr>
      </w:pPr>
      <w:r w:rsidRPr="00995634">
        <w:rPr>
          <w:sz w:val="18"/>
          <w:szCs w:val="18"/>
        </w:rPr>
        <w:t>Third party’s debt → undervalue.</w:t>
      </w:r>
    </w:p>
    <w:p w14:paraId="07384605" w14:textId="77777777" w:rsidR="00995634" w:rsidRPr="00995634" w:rsidRDefault="00995634" w:rsidP="00995634">
      <w:pPr>
        <w:numPr>
          <w:ilvl w:val="0"/>
          <w:numId w:val="120"/>
        </w:numPr>
        <w:rPr>
          <w:sz w:val="18"/>
          <w:szCs w:val="18"/>
        </w:rPr>
      </w:pPr>
      <w:r w:rsidRPr="00995634">
        <w:rPr>
          <w:sz w:val="18"/>
          <w:szCs w:val="18"/>
        </w:rPr>
        <w:t>Remedies under s 224(2) + s 227.</w:t>
      </w:r>
    </w:p>
    <w:p w14:paraId="14E2CFD6" w14:textId="77777777" w:rsidR="00995634" w:rsidRPr="00995634" w:rsidRDefault="00000000" w:rsidP="00995634">
      <w:pPr>
        <w:rPr>
          <w:sz w:val="18"/>
          <w:szCs w:val="18"/>
        </w:rPr>
      </w:pPr>
      <w:r>
        <w:rPr>
          <w:sz w:val="18"/>
          <w:szCs w:val="18"/>
        </w:rPr>
        <w:pict w14:anchorId="71DA0FD3">
          <v:rect id="_x0000_i1146" style="width:0;height:1.5pt" o:hralign="center" o:hrstd="t" o:hr="t" fillcolor="#a0a0a0" stroked="f"/>
        </w:pict>
      </w:r>
    </w:p>
    <w:p w14:paraId="5C4C0A0D" w14:textId="77777777" w:rsidR="00995634" w:rsidRPr="00995634" w:rsidRDefault="00995634" w:rsidP="00995634">
      <w:pPr>
        <w:rPr>
          <w:sz w:val="18"/>
          <w:szCs w:val="18"/>
        </w:rPr>
      </w:pPr>
      <w:r w:rsidRPr="00995634">
        <w:rPr>
          <w:rFonts w:ascii="Segoe UI Emoji" w:hAnsi="Segoe UI Emoji" w:cs="Segoe UI Emoji"/>
          <w:sz w:val="18"/>
          <w:szCs w:val="18"/>
        </w:rPr>
        <w:t>🚩</w:t>
      </w:r>
      <w:r w:rsidRPr="00995634">
        <w:rPr>
          <w:sz w:val="18"/>
          <w:szCs w:val="18"/>
        </w:rPr>
        <w:t xml:space="preserve"> Common Traps</w:t>
      </w:r>
    </w:p>
    <w:p w14:paraId="6C2A6F3C" w14:textId="77777777" w:rsidR="00995634" w:rsidRPr="00995634" w:rsidRDefault="00995634" w:rsidP="00995634">
      <w:pPr>
        <w:numPr>
          <w:ilvl w:val="0"/>
          <w:numId w:val="121"/>
        </w:numPr>
        <w:rPr>
          <w:sz w:val="18"/>
          <w:szCs w:val="18"/>
        </w:rPr>
      </w:pPr>
      <w:r w:rsidRPr="00995634">
        <w:rPr>
          <w:sz w:val="18"/>
          <w:szCs w:val="18"/>
        </w:rPr>
        <w:t>Treating repayment of genuine debt as undervalue — it is not (Leun Wah Electric).</w:t>
      </w:r>
    </w:p>
    <w:p w14:paraId="32FA3AD2" w14:textId="77777777" w:rsidR="00995634" w:rsidRPr="00995634" w:rsidRDefault="00995634" w:rsidP="00995634">
      <w:pPr>
        <w:numPr>
          <w:ilvl w:val="0"/>
          <w:numId w:val="121"/>
        </w:numPr>
        <w:rPr>
          <w:sz w:val="18"/>
          <w:szCs w:val="18"/>
        </w:rPr>
      </w:pPr>
      <w:r w:rsidRPr="00995634">
        <w:rPr>
          <w:sz w:val="18"/>
          <w:szCs w:val="18"/>
        </w:rPr>
        <w:t>Forgetting insolvency gateway in s 226(2).</w:t>
      </w:r>
    </w:p>
    <w:p w14:paraId="44AF6507" w14:textId="77777777" w:rsidR="00995634" w:rsidRPr="00995634" w:rsidRDefault="00995634" w:rsidP="00995634">
      <w:pPr>
        <w:numPr>
          <w:ilvl w:val="0"/>
          <w:numId w:val="121"/>
        </w:numPr>
        <w:rPr>
          <w:sz w:val="18"/>
          <w:szCs w:val="18"/>
        </w:rPr>
      </w:pPr>
      <w:r w:rsidRPr="00995634">
        <w:rPr>
          <w:sz w:val="18"/>
          <w:szCs w:val="18"/>
        </w:rPr>
        <w:t>Confusing preference vs undervalue:</w:t>
      </w:r>
    </w:p>
    <w:p w14:paraId="17C3961C" w14:textId="77777777" w:rsidR="00995634" w:rsidRPr="00995634" w:rsidRDefault="00995634" w:rsidP="00995634">
      <w:pPr>
        <w:numPr>
          <w:ilvl w:val="1"/>
          <w:numId w:val="121"/>
        </w:numPr>
        <w:rPr>
          <w:sz w:val="18"/>
          <w:szCs w:val="18"/>
        </w:rPr>
      </w:pPr>
      <w:r w:rsidRPr="00995634">
        <w:rPr>
          <w:sz w:val="18"/>
          <w:szCs w:val="18"/>
        </w:rPr>
        <w:t>Preference: improves one creditor’s position.</w:t>
      </w:r>
    </w:p>
    <w:p w14:paraId="45627E79" w14:textId="77777777" w:rsidR="00995634" w:rsidRPr="00995634" w:rsidRDefault="00995634" w:rsidP="00995634">
      <w:pPr>
        <w:numPr>
          <w:ilvl w:val="1"/>
          <w:numId w:val="121"/>
        </w:numPr>
        <w:rPr>
          <w:sz w:val="18"/>
          <w:szCs w:val="18"/>
        </w:rPr>
      </w:pPr>
      <w:r w:rsidRPr="00995634">
        <w:rPr>
          <w:sz w:val="18"/>
          <w:szCs w:val="18"/>
        </w:rPr>
        <w:t>Undervalue: depletes pool of assets for all creditors.</w:t>
      </w:r>
    </w:p>
    <w:p w14:paraId="6E9ABAAD" w14:textId="77777777" w:rsidR="00995634" w:rsidRPr="00995634" w:rsidRDefault="00995634" w:rsidP="00995634">
      <w:pPr>
        <w:numPr>
          <w:ilvl w:val="0"/>
          <w:numId w:val="121"/>
        </w:numPr>
        <w:rPr>
          <w:sz w:val="18"/>
          <w:szCs w:val="18"/>
        </w:rPr>
      </w:pPr>
      <w:r w:rsidRPr="00995634">
        <w:rPr>
          <w:sz w:val="18"/>
          <w:szCs w:val="18"/>
        </w:rPr>
        <w:t>Grant of security usually tested under preference, not undervalue (Rothstar).</w:t>
      </w:r>
    </w:p>
    <w:p w14:paraId="1457C773" w14:textId="610F6686" w:rsidR="00995634" w:rsidRPr="00995634" w:rsidRDefault="00995634" w:rsidP="00605D77">
      <w:pPr>
        <w:numPr>
          <w:ilvl w:val="0"/>
          <w:numId w:val="121"/>
        </w:numPr>
        <w:rPr>
          <w:sz w:val="18"/>
          <w:szCs w:val="18"/>
        </w:rPr>
      </w:pPr>
      <w:r w:rsidRPr="00995634">
        <w:rPr>
          <w:sz w:val="18"/>
          <w:szCs w:val="18"/>
        </w:rPr>
        <w:t>Overlooking the good-faith defence in s 224(4).</w:t>
      </w:r>
    </w:p>
    <w:p w14:paraId="7CBA81C9" w14:textId="217804AB" w:rsidR="00B84468" w:rsidRPr="00B84468" w:rsidRDefault="00605D77" w:rsidP="00605D77">
      <w:pPr>
        <w:pStyle w:val="Heading2"/>
      </w:pPr>
      <w:r>
        <w:lastRenderedPageBreak/>
        <w:t>3.</w:t>
      </w:r>
      <w:r w:rsidR="00B84468" w:rsidRPr="00B84468">
        <w:t>4.3 VOID DISPOSITIONS AFTER COMMENCEMENT OF WU — s 130 IRDA</w:t>
      </w:r>
    </w:p>
    <w:p w14:paraId="1A11EFF0" w14:textId="7943C429" w:rsidR="00B84468" w:rsidRPr="00B84468" w:rsidRDefault="00B84468" w:rsidP="00605D77">
      <w:pPr>
        <w:pStyle w:val="Heading3"/>
      </w:pPr>
      <w:r w:rsidRPr="00B84468">
        <w:t>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1"/>
        <w:gridCol w:w="1259"/>
        <w:gridCol w:w="6626"/>
      </w:tblGrid>
      <w:tr w:rsidR="00B84468" w:rsidRPr="00B84468" w14:paraId="65607FEB" w14:textId="77777777">
        <w:trPr>
          <w:tblHeader/>
          <w:tblCellSpacing w:w="15" w:type="dxa"/>
        </w:trPr>
        <w:tc>
          <w:tcPr>
            <w:tcW w:w="0" w:type="auto"/>
            <w:vAlign w:val="center"/>
            <w:hideMark/>
          </w:tcPr>
          <w:p w14:paraId="3D2E7DAA" w14:textId="77777777" w:rsidR="00B84468" w:rsidRPr="00B84468" w:rsidRDefault="00B84468" w:rsidP="00B84468">
            <w:pPr>
              <w:rPr>
                <w:b/>
                <w:bCs/>
                <w:sz w:val="18"/>
                <w:szCs w:val="18"/>
              </w:rPr>
            </w:pPr>
            <w:r w:rsidRPr="00B84468">
              <w:rPr>
                <w:b/>
                <w:bCs/>
                <w:sz w:val="18"/>
                <w:szCs w:val="18"/>
              </w:rPr>
              <w:t>Requirement</w:t>
            </w:r>
          </w:p>
        </w:tc>
        <w:tc>
          <w:tcPr>
            <w:tcW w:w="0" w:type="auto"/>
            <w:vAlign w:val="center"/>
            <w:hideMark/>
          </w:tcPr>
          <w:p w14:paraId="3B97B46E" w14:textId="77777777" w:rsidR="00B84468" w:rsidRPr="00B84468" w:rsidRDefault="00B84468" w:rsidP="00B84468">
            <w:pPr>
              <w:rPr>
                <w:b/>
                <w:bCs/>
                <w:sz w:val="18"/>
                <w:szCs w:val="18"/>
              </w:rPr>
            </w:pPr>
            <w:r w:rsidRPr="00B84468">
              <w:rPr>
                <w:b/>
                <w:bCs/>
                <w:sz w:val="18"/>
                <w:szCs w:val="18"/>
              </w:rPr>
              <w:t>Statutory Source</w:t>
            </w:r>
          </w:p>
        </w:tc>
        <w:tc>
          <w:tcPr>
            <w:tcW w:w="0" w:type="auto"/>
            <w:vAlign w:val="center"/>
            <w:hideMark/>
          </w:tcPr>
          <w:p w14:paraId="45F1B95A" w14:textId="77777777" w:rsidR="00B84468" w:rsidRPr="00B84468" w:rsidRDefault="00B84468" w:rsidP="00B84468">
            <w:pPr>
              <w:rPr>
                <w:b/>
                <w:bCs/>
                <w:sz w:val="18"/>
                <w:szCs w:val="18"/>
              </w:rPr>
            </w:pPr>
            <w:r w:rsidRPr="00B84468">
              <w:rPr>
                <w:b/>
                <w:bCs/>
                <w:sz w:val="18"/>
                <w:szCs w:val="18"/>
              </w:rPr>
              <w:t>Explanation</w:t>
            </w:r>
          </w:p>
        </w:tc>
      </w:tr>
      <w:tr w:rsidR="00B84468" w:rsidRPr="00B84468" w14:paraId="4687F25A" w14:textId="77777777">
        <w:trPr>
          <w:tblCellSpacing w:w="15" w:type="dxa"/>
        </w:trPr>
        <w:tc>
          <w:tcPr>
            <w:tcW w:w="0" w:type="auto"/>
            <w:vAlign w:val="center"/>
            <w:hideMark/>
          </w:tcPr>
          <w:p w14:paraId="42184C7D" w14:textId="77777777" w:rsidR="00B84468" w:rsidRPr="00B84468" w:rsidRDefault="00B84468" w:rsidP="00B84468">
            <w:pPr>
              <w:rPr>
                <w:sz w:val="18"/>
                <w:szCs w:val="18"/>
              </w:rPr>
            </w:pPr>
            <w:r w:rsidRPr="00B84468">
              <w:rPr>
                <w:sz w:val="18"/>
                <w:szCs w:val="18"/>
              </w:rPr>
              <w:t>Timing</w:t>
            </w:r>
          </w:p>
        </w:tc>
        <w:tc>
          <w:tcPr>
            <w:tcW w:w="0" w:type="auto"/>
            <w:vAlign w:val="center"/>
            <w:hideMark/>
          </w:tcPr>
          <w:p w14:paraId="393B2363" w14:textId="77777777" w:rsidR="00B84468" w:rsidRPr="00B84468" w:rsidRDefault="00B84468" w:rsidP="00B84468">
            <w:pPr>
              <w:rPr>
                <w:sz w:val="18"/>
                <w:szCs w:val="18"/>
              </w:rPr>
            </w:pPr>
            <w:r w:rsidRPr="00B84468">
              <w:rPr>
                <w:b/>
                <w:bCs/>
                <w:sz w:val="18"/>
                <w:szCs w:val="18"/>
              </w:rPr>
              <w:t>s 126 + s 130(1)</w:t>
            </w:r>
          </w:p>
        </w:tc>
        <w:tc>
          <w:tcPr>
            <w:tcW w:w="0" w:type="auto"/>
            <w:vAlign w:val="center"/>
            <w:hideMark/>
          </w:tcPr>
          <w:p w14:paraId="2CC96DD9" w14:textId="77777777" w:rsidR="00B84468" w:rsidRPr="00B84468" w:rsidRDefault="00B84468" w:rsidP="00B84468">
            <w:pPr>
              <w:rPr>
                <w:sz w:val="18"/>
                <w:szCs w:val="18"/>
              </w:rPr>
            </w:pPr>
            <w:r w:rsidRPr="00B84468">
              <w:rPr>
                <w:sz w:val="18"/>
                <w:szCs w:val="18"/>
              </w:rPr>
              <w:t xml:space="preserve">WU deemed to commence on filing date of WU application. Any disposition </w:t>
            </w:r>
            <w:r w:rsidRPr="00B84468">
              <w:rPr>
                <w:b/>
                <w:bCs/>
                <w:sz w:val="18"/>
                <w:szCs w:val="18"/>
              </w:rPr>
              <w:t>after commencement</w:t>
            </w:r>
            <w:r w:rsidRPr="00B84468">
              <w:rPr>
                <w:sz w:val="18"/>
                <w:szCs w:val="18"/>
              </w:rPr>
              <w:t xml:space="preserve"> = void, unless validated by Court.</w:t>
            </w:r>
          </w:p>
        </w:tc>
      </w:tr>
      <w:tr w:rsidR="00B84468" w:rsidRPr="00B84468" w14:paraId="7EDFFAEB" w14:textId="77777777">
        <w:trPr>
          <w:tblCellSpacing w:w="15" w:type="dxa"/>
        </w:trPr>
        <w:tc>
          <w:tcPr>
            <w:tcW w:w="0" w:type="auto"/>
            <w:vAlign w:val="center"/>
            <w:hideMark/>
          </w:tcPr>
          <w:p w14:paraId="68693C56" w14:textId="77777777" w:rsidR="00B84468" w:rsidRPr="00B84468" w:rsidRDefault="00B84468" w:rsidP="00B84468">
            <w:pPr>
              <w:rPr>
                <w:sz w:val="18"/>
                <w:szCs w:val="18"/>
              </w:rPr>
            </w:pPr>
            <w:r w:rsidRPr="00B84468">
              <w:rPr>
                <w:sz w:val="18"/>
                <w:szCs w:val="18"/>
              </w:rPr>
              <w:t>Scope</w:t>
            </w:r>
          </w:p>
        </w:tc>
        <w:tc>
          <w:tcPr>
            <w:tcW w:w="0" w:type="auto"/>
            <w:vAlign w:val="center"/>
            <w:hideMark/>
          </w:tcPr>
          <w:p w14:paraId="283CA0AF" w14:textId="77777777" w:rsidR="00B84468" w:rsidRPr="00B84468" w:rsidRDefault="00B84468" w:rsidP="00B84468">
            <w:pPr>
              <w:rPr>
                <w:sz w:val="18"/>
                <w:szCs w:val="18"/>
              </w:rPr>
            </w:pPr>
            <w:r w:rsidRPr="00B84468">
              <w:rPr>
                <w:b/>
                <w:bCs/>
                <w:sz w:val="18"/>
                <w:szCs w:val="18"/>
              </w:rPr>
              <w:t>s 130(1)–(2)</w:t>
            </w:r>
          </w:p>
        </w:tc>
        <w:tc>
          <w:tcPr>
            <w:tcW w:w="0" w:type="auto"/>
            <w:vAlign w:val="center"/>
            <w:hideMark/>
          </w:tcPr>
          <w:p w14:paraId="38ED3390" w14:textId="77777777" w:rsidR="00B84468" w:rsidRPr="00B84468" w:rsidRDefault="00B84468" w:rsidP="00B84468">
            <w:pPr>
              <w:rPr>
                <w:sz w:val="18"/>
                <w:szCs w:val="18"/>
              </w:rPr>
            </w:pPr>
            <w:r w:rsidRPr="00B84468">
              <w:rPr>
                <w:sz w:val="18"/>
                <w:szCs w:val="18"/>
              </w:rPr>
              <w:t>Includes property dispositions, transfer of shares, alteration of member status, enforcement actions.</w:t>
            </w:r>
          </w:p>
        </w:tc>
      </w:tr>
      <w:tr w:rsidR="00B84468" w:rsidRPr="00B84468" w14:paraId="1DD835B7" w14:textId="77777777">
        <w:trPr>
          <w:tblCellSpacing w:w="15" w:type="dxa"/>
        </w:trPr>
        <w:tc>
          <w:tcPr>
            <w:tcW w:w="0" w:type="auto"/>
            <w:vAlign w:val="center"/>
            <w:hideMark/>
          </w:tcPr>
          <w:p w14:paraId="71AA00E1" w14:textId="77777777" w:rsidR="00B84468" w:rsidRPr="00B84468" w:rsidRDefault="00B84468" w:rsidP="00B84468">
            <w:pPr>
              <w:rPr>
                <w:sz w:val="18"/>
                <w:szCs w:val="18"/>
              </w:rPr>
            </w:pPr>
            <w:r w:rsidRPr="00B84468">
              <w:rPr>
                <w:sz w:val="18"/>
                <w:szCs w:val="18"/>
              </w:rPr>
              <w:t>Exception</w:t>
            </w:r>
          </w:p>
        </w:tc>
        <w:tc>
          <w:tcPr>
            <w:tcW w:w="0" w:type="auto"/>
            <w:vAlign w:val="center"/>
            <w:hideMark/>
          </w:tcPr>
          <w:p w14:paraId="21F0AD27" w14:textId="77777777" w:rsidR="00B84468" w:rsidRPr="00B84468" w:rsidRDefault="00B84468" w:rsidP="00B84468">
            <w:pPr>
              <w:rPr>
                <w:sz w:val="18"/>
                <w:szCs w:val="18"/>
              </w:rPr>
            </w:pPr>
            <w:r w:rsidRPr="00B84468">
              <w:rPr>
                <w:sz w:val="18"/>
                <w:szCs w:val="18"/>
              </w:rPr>
              <w:t>Court may validate.</w:t>
            </w:r>
          </w:p>
        </w:tc>
        <w:tc>
          <w:tcPr>
            <w:tcW w:w="0" w:type="auto"/>
            <w:vAlign w:val="center"/>
            <w:hideMark/>
          </w:tcPr>
          <w:p w14:paraId="292F7CEC" w14:textId="77777777" w:rsidR="00B84468" w:rsidRPr="00B84468" w:rsidRDefault="00B84468" w:rsidP="00B84468">
            <w:pPr>
              <w:rPr>
                <w:sz w:val="18"/>
                <w:szCs w:val="18"/>
              </w:rPr>
            </w:pPr>
          </w:p>
        </w:tc>
      </w:tr>
    </w:tbl>
    <w:p w14:paraId="0A916801" w14:textId="77777777" w:rsidR="00B84468" w:rsidRPr="00B84468" w:rsidRDefault="00000000" w:rsidP="00B84468">
      <w:pPr>
        <w:rPr>
          <w:sz w:val="18"/>
          <w:szCs w:val="18"/>
        </w:rPr>
      </w:pPr>
      <w:r>
        <w:rPr>
          <w:sz w:val="18"/>
          <w:szCs w:val="18"/>
        </w:rPr>
        <w:pict w14:anchorId="197C8380">
          <v:rect id="_x0000_i1147" style="width:0;height:1.5pt" o:hralign="center" o:hrstd="t" o:hr="t" fillcolor="#a0a0a0" stroked="f"/>
        </w:pict>
      </w:r>
    </w:p>
    <w:p w14:paraId="074F9C86" w14:textId="77777777" w:rsidR="00B84468" w:rsidRPr="00B84468" w:rsidRDefault="00B84468" w:rsidP="00B84468">
      <w:pPr>
        <w:rPr>
          <w:b/>
          <w:bCs/>
          <w:sz w:val="18"/>
          <w:szCs w:val="18"/>
        </w:rPr>
      </w:pPr>
      <w:r w:rsidRPr="00B84468">
        <w:rPr>
          <w:rFonts w:ascii="Segoe UI Emoji" w:hAnsi="Segoe UI Emoji" w:cs="Segoe UI Emoji"/>
          <w:b/>
          <w:bCs/>
          <w:sz w:val="18"/>
          <w:szCs w:val="18"/>
        </w:rPr>
        <w:t>⚖️</w:t>
      </w:r>
      <w:r w:rsidRPr="00B84468">
        <w:rPr>
          <w:b/>
          <w:bCs/>
          <w:sz w:val="18"/>
          <w:szCs w:val="18"/>
        </w:rPr>
        <w:t xml:space="preserve"> Case Law</w:t>
      </w:r>
    </w:p>
    <w:p w14:paraId="14346FF6" w14:textId="77777777" w:rsidR="00B84468" w:rsidRPr="00B84468" w:rsidRDefault="00B84468" w:rsidP="00B84468">
      <w:pPr>
        <w:numPr>
          <w:ilvl w:val="0"/>
          <w:numId w:val="99"/>
        </w:numPr>
        <w:rPr>
          <w:sz w:val="18"/>
          <w:szCs w:val="18"/>
        </w:rPr>
      </w:pPr>
      <w:r w:rsidRPr="00B84468">
        <w:rPr>
          <w:i/>
          <w:iCs/>
          <w:sz w:val="18"/>
          <w:szCs w:val="18"/>
        </w:rPr>
        <w:t>Cheo Sharon Andriesz</w:t>
      </w:r>
      <w:r w:rsidRPr="00B84468">
        <w:rPr>
          <w:sz w:val="18"/>
          <w:szCs w:val="18"/>
        </w:rPr>
        <w:t xml:space="preserve"> [2013] – even disposition under court order (e.g. consent divorce judgment) can be void under s 328 BA / s 130 IRDA.</w:t>
      </w:r>
    </w:p>
    <w:p w14:paraId="3AB7FB72" w14:textId="77777777" w:rsidR="00B84468" w:rsidRPr="00B84468" w:rsidRDefault="00B84468" w:rsidP="00B84468">
      <w:pPr>
        <w:numPr>
          <w:ilvl w:val="0"/>
          <w:numId w:val="99"/>
        </w:numPr>
        <w:rPr>
          <w:sz w:val="18"/>
          <w:szCs w:val="18"/>
        </w:rPr>
      </w:pPr>
      <w:r w:rsidRPr="00B84468">
        <w:rPr>
          <w:i/>
          <w:iCs/>
          <w:sz w:val="18"/>
          <w:szCs w:val="18"/>
        </w:rPr>
        <w:t>QCD v Wah Nam</w:t>
      </w:r>
      <w:r w:rsidRPr="00B84468">
        <w:rPr>
          <w:sz w:val="18"/>
          <w:szCs w:val="18"/>
        </w:rPr>
        <w:t xml:space="preserve"> [1997] – “Disposition” does not include secured creditor enforcing pre-existing proprietary interest.</w:t>
      </w:r>
    </w:p>
    <w:p w14:paraId="3F361E67" w14:textId="77777777" w:rsidR="00B84468" w:rsidRPr="00B84468" w:rsidRDefault="00000000" w:rsidP="00B84468">
      <w:pPr>
        <w:rPr>
          <w:sz w:val="18"/>
          <w:szCs w:val="18"/>
        </w:rPr>
      </w:pPr>
      <w:r>
        <w:rPr>
          <w:sz w:val="18"/>
          <w:szCs w:val="18"/>
        </w:rPr>
        <w:pict w14:anchorId="58CD96CC">
          <v:rect id="_x0000_i1148" style="width:0;height:1.5pt" o:hralign="center" o:hrstd="t" o:hr="t" fillcolor="#a0a0a0" stroked="f"/>
        </w:pict>
      </w:r>
    </w:p>
    <w:p w14:paraId="1A393507" w14:textId="77777777" w:rsidR="00B84468" w:rsidRPr="00B84468" w:rsidRDefault="00B84468" w:rsidP="00B84468">
      <w:pPr>
        <w:rPr>
          <w:b/>
          <w:bCs/>
          <w:sz w:val="18"/>
          <w:szCs w:val="18"/>
        </w:rPr>
      </w:pPr>
      <w:r w:rsidRPr="00B84468">
        <w:rPr>
          <w:rFonts w:ascii="Segoe UI Emoji" w:hAnsi="Segoe UI Emoji" w:cs="Segoe UI Emoji"/>
          <w:b/>
          <w:bCs/>
          <w:sz w:val="18"/>
          <w:szCs w:val="18"/>
        </w:rPr>
        <w:t>🚩</w:t>
      </w:r>
      <w:r w:rsidRPr="00B84468">
        <w:rPr>
          <w:b/>
          <w:bCs/>
          <w:sz w:val="18"/>
          <w:szCs w:val="18"/>
        </w:rPr>
        <w:t xml:space="preserve"> Exam Flags</w:t>
      </w:r>
    </w:p>
    <w:p w14:paraId="1FB41EB1" w14:textId="77777777" w:rsidR="00B84468" w:rsidRPr="00B84468" w:rsidRDefault="00B84468" w:rsidP="00B84468">
      <w:pPr>
        <w:numPr>
          <w:ilvl w:val="0"/>
          <w:numId w:val="100"/>
        </w:numPr>
        <w:rPr>
          <w:sz w:val="18"/>
          <w:szCs w:val="18"/>
        </w:rPr>
      </w:pPr>
      <w:r w:rsidRPr="00B84468">
        <w:rPr>
          <w:sz w:val="18"/>
          <w:szCs w:val="18"/>
        </w:rPr>
        <w:t>Distinguish:</w:t>
      </w:r>
    </w:p>
    <w:p w14:paraId="5C0A3B46" w14:textId="77777777" w:rsidR="00B84468" w:rsidRPr="00B84468" w:rsidRDefault="00B84468" w:rsidP="00B84468">
      <w:pPr>
        <w:numPr>
          <w:ilvl w:val="1"/>
          <w:numId w:val="100"/>
        </w:numPr>
        <w:rPr>
          <w:sz w:val="18"/>
          <w:szCs w:val="18"/>
        </w:rPr>
      </w:pPr>
      <w:r w:rsidRPr="00B84468">
        <w:rPr>
          <w:b/>
          <w:bCs/>
          <w:sz w:val="18"/>
          <w:szCs w:val="18"/>
        </w:rPr>
        <w:t>s 130</w:t>
      </w:r>
      <w:r w:rsidRPr="00B84468">
        <w:rPr>
          <w:sz w:val="18"/>
          <w:szCs w:val="18"/>
        </w:rPr>
        <w:t xml:space="preserve"> = </w:t>
      </w:r>
      <w:r w:rsidRPr="00B84468">
        <w:rPr>
          <w:b/>
          <w:bCs/>
          <w:sz w:val="18"/>
          <w:szCs w:val="18"/>
        </w:rPr>
        <w:t>post-application dispositions</w:t>
      </w:r>
      <w:r w:rsidRPr="00B84468">
        <w:rPr>
          <w:sz w:val="18"/>
          <w:szCs w:val="18"/>
        </w:rPr>
        <w:t xml:space="preserve"> (automatic void).</w:t>
      </w:r>
    </w:p>
    <w:p w14:paraId="0F90D781" w14:textId="77777777" w:rsidR="00B84468" w:rsidRPr="00B84468" w:rsidRDefault="00B84468" w:rsidP="00B84468">
      <w:pPr>
        <w:numPr>
          <w:ilvl w:val="1"/>
          <w:numId w:val="100"/>
        </w:numPr>
        <w:rPr>
          <w:sz w:val="18"/>
          <w:szCs w:val="18"/>
        </w:rPr>
      </w:pPr>
      <w:r w:rsidRPr="00B84468">
        <w:rPr>
          <w:b/>
          <w:bCs/>
          <w:sz w:val="18"/>
          <w:szCs w:val="18"/>
        </w:rPr>
        <w:t>s 224–225</w:t>
      </w:r>
      <w:r w:rsidRPr="00B84468">
        <w:rPr>
          <w:sz w:val="18"/>
          <w:szCs w:val="18"/>
        </w:rPr>
        <w:t xml:space="preserve"> = pre-application transactions (clawback only if criteria met).</w:t>
      </w:r>
    </w:p>
    <w:p w14:paraId="42A838FE" w14:textId="77777777" w:rsidR="00B84468" w:rsidRPr="00B84468" w:rsidRDefault="00000000" w:rsidP="00B84468">
      <w:pPr>
        <w:rPr>
          <w:sz w:val="18"/>
          <w:szCs w:val="18"/>
        </w:rPr>
      </w:pPr>
      <w:r>
        <w:rPr>
          <w:sz w:val="18"/>
          <w:szCs w:val="18"/>
        </w:rPr>
        <w:pict w14:anchorId="621EED05">
          <v:rect id="_x0000_i1149" style="width:0;height:1.5pt" o:hralign="center" o:hrstd="t" o:hr="t" fillcolor="#a0a0a0" stroked="f"/>
        </w:pict>
      </w:r>
    </w:p>
    <w:p w14:paraId="4A9F4CE7" w14:textId="69C3CFB9" w:rsidR="00B84468" w:rsidRPr="00B84468" w:rsidRDefault="00605D77" w:rsidP="00605D77">
      <w:pPr>
        <w:pStyle w:val="Heading2"/>
      </w:pPr>
      <w:r>
        <w:t>3.</w:t>
      </w:r>
      <w:r w:rsidR="00B84468" w:rsidRPr="00B84468">
        <w:t>4.4 FLOATING CHARGES — s 229 IRDA</w:t>
      </w:r>
    </w:p>
    <w:p w14:paraId="5C561195" w14:textId="77777777" w:rsidR="00B84468" w:rsidRPr="00B84468" w:rsidRDefault="00B84468" w:rsidP="00B84468">
      <w:pPr>
        <w:rPr>
          <w:b/>
          <w:bCs/>
          <w:sz w:val="18"/>
          <w:szCs w:val="18"/>
        </w:rPr>
      </w:pPr>
      <w:r w:rsidRPr="00B84468">
        <w:rPr>
          <w:rFonts w:ascii="Segoe UI Emoji" w:hAnsi="Segoe UI Emoji" w:cs="Segoe UI Emoji"/>
          <w:b/>
          <w:bCs/>
          <w:sz w:val="18"/>
          <w:szCs w:val="18"/>
        </w:rPr>
        <w:t>🧩</w:t>
      </w:r>
      <w:r w:rsidRPr="00B84468">
        <w:rPr>
          <w:b/>
          <w:bCs/>
          <w:sz w:val="18"/>
          <w:szCs w:val="18"/>
        </w:rPr>
        <w:t xml:space="preserve">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101"/>
        <w:gridCol w:w="6443"/>
      </w:tblGrid>
      <w:tr w:rsidR="00B84468" w:rsidRPr="00B84468" w14:paraId="6D951874" w14:textId="77777777">
        <w:trPr>
          <w:tblHeader/>
          <w:tblCellSpacing w:w="15" w:type="dxa"/>
        </w:trPr>
        <w:tc>
          <w:tcPr>
            <w:tcW w:w="0" w:type="auto"/>
            <w:vAlign w:val="center"/>
            <w:hideMark/>
          </w:tcPr>
          <w:p w14:paraId="6CED6EE5" w14:textId="77777777" w:rsidR="00B84468" w:rsidRPr="00B84468" w:rsidRDefault="00B84468" w:rsidP="00B84468">
            <w:pPr>
              <w:rPr>
                <w:b/>
                <w:bCs/>
                <w:sz w:val="18"/>
                <w:szCs w:val="18"/>
              </w:rPr>
            </w:pPr>
            <w:r w:rsidRPr="00B84468">
              <w:rPr>
                <w:b/>
                <w:bCs/>
                <w:sz w:val="18"/>
                <w:szCs w:val="18"/>
              </w:rPr>
              <w:t>Requirement</w:t>
            </w:r>
          </w:p>
        </w:tc>
        <w:tc>
          <w:tcPr>
            <w:tcW w:w="0" w:type="auto"/>
            <w:vAlign w:val="center"/>
            <w:hideMark/>
          </w:tcPr>
          <w:p w14:paraId="6BC44B5D" w14:textId="77777777" w:rsidR="00B84468" w:rsidRPr="00B84468" w:rsidRDefault="00B84468" w:rsidP="00B84468">
            <w:pPr>
              <w:rPr>
                <w:b/>
                <w:bCs/>
                <w:sz w:val="18"/>
                <w:szCs w:val="18"/>
              </w:rPr>
            </w:pPr>
            <w:r w:rsidRPr="00B84468">
              <w:rPr>
                <w:b/>
                <w:bCs/>
                <w:sz w:val="18"/>
                <w:szCs w:val="18"/>
              </w:rPr>
              <w:t>Statutory Source</w:t>
            </w:r>
          </w:p>
        </w:tc>
        <w:tc>
          <w:tcPr>
            <w:tcW w:w="0" w:type="auto"/>
            <w:vAlign w:val="center"/>
            <w:hideMark/>
          </w:tcPr>
          <w:p w14:paraId="648C1882" w14:textId="77777777" w:rsidR="00B84468" w:rsidRPr="00B84468" w:rsidRDefault="00B84468" w:rsidP="00B84468">
            <w:pPr>
              <w:rPr>
                <w:b/>
                <w:bCs/>
                <w:sz w:val="18"/>
                <w:szCs w:val="18"/>
              </w:rPr>
            </w:pPr>
            <w:r w:rsidRPr="00B84468">
              <w:rPr>
                <w:b/>
                <w:bCs/>
                <w:sz w:val="18"/>
                <w:szCs w:val="18"/>
              </w:rPr>
              <w:t>Notes</w:t>
            </w:r>
          </w:p>
        </w:tc>
      </w:tr>
      <w:tr w:rsidR="00B84468" w:rsidRPr="00B84468" w14:paraId="1DF28499" w14:textId="77777777">
        <w:trPr>
          <w:tblCellSpacing w:w="15" w:type="dxa"/>
        </w:trPr>
        <w:tc>
          <w:tcPr>
            <w:tcW w:w="0" w:type="auto"/>
            <w:vAlign w:val="center"/>
            <w:hideMark/>
          </w:tcPr>
          <w:p w14:paraId="0BD80332" w14:textId="77777777" w:rsidR="00B84468" w:rsidRPr="00B84468" w:rsidRDefault="00B84468" w:rsidP="00B84468">
            <w:pPr>
              <w:rPr>
                <w:sz w:val="18"/>
                <w:szCs w:val="18"/>
              </w:rPr>
            </w:pPr>
            <w:r w:rsidRPr="00B84468">
              <w:rPr>
                <w:sz w:val="18"/>
                <w:szCs w:val="18"/>
              </w:rPr>
              <w:t>Relevant time</w:t>
            </w:r>
          </w:p>
        </w:tc>
        <w:tc>
          <w:tcPr>
            <w:tcW w:w="0" w:type="auto"/>
            <w:vAlign w:val="center"/>
            <w:hideMark/>
          </w:tcPr>
          <w:p w14:paraId="78FF3BC0" w14:textId="77777777" w:rsidR="00B84468" w:rsidRPr="00B84468" w:rsidRDefault="00B84468" w:rsidP="00B84468">
            <w:pPr>
              <w:rPr>
                <w:sz w:val="18"/>
                <w:szCs w:val="18"/>
              </w:rPr>
            </w:pPr>
            <w:r w:rsidRPr="00B84468">
              <w:rPr>
                <w:b/>
                <w:bCs/>
                <w:sz w:val="18"/>
                <w:szCs w:val="18"/>
              </w:rPr>
              <w:t>s 229(2)</w:t>
            </w:r>
          </w:p>
        </w:tc>
        <w:tc>
          <w:tcPr>
            <w:tcW w:w="0" w:type="auto"/>
            <w:vAlign w:val="center"/>
            <w:hideMark/>
          </w:tcPr>
          <w:p w14:paraId="72A4237E" w14:textId="77777777" w:rsidR="00B84468" w:rsidRPr="00B84468" w:rsidRDefault="00B84468" w:rsidP="00B84468">
            <w:pPr>
              <w:rPr>
                <w:sz w:val="18"/>
                <w:szCs w:val="18"/>
              </w:rPr>
            </w:pPr>
            <w:r w:rsidRPr="00B84468">
              <w:rPr>
                <w:sz w:val="18"/>
                <w:szCs w:val="18"/>
              </w:rPr>
              <w:t xml:space="preserve">Connected person: within </w:t>
            </w:r>
            <w:r w:rsidRPr="00B84468">
              <w:rPr>
                <w:b/>
                <w:bCs/>
                <w:sz w:val="18"/>
                <w:szCs w:val="18"/>
              </w:rPr>
              <w:t>2 years</w:t>
            </w:r>
            <w:r w:rsidRPr="00B84468">
              <w:rPr>
                <w:sz w:val="18"/>
                <w:szCs w:val="18"/>
              </w:rPr>
              <w:t xml:space="preserve"> pre-JM/WU. </w:t>
            </w:r>
            <w:r w:rsidRPr="00B84468">
              <w:rPr>
                <w:sz w:val="18"/>
                <w:szCs w:val="18"/>
              </w:rPr>
              <w:br/>
              <w:t xml:space="preserve">Unconnected: within </w:t>
            </w:r>
            <w:r w:rsidRPr="00B84468">
              <w:rPr>
                <w:b/>
                <w:bCs/>
                <w:sz w:val="18"/>
                <w:szCs w:val="18"/>
              </w:rPr>
              <w:t>1 year</w:t>
            </w:r>
            <w:r w:rsidRPr="00B84468">
              <w:rPr>
                <w:sz w:val="18"/>
                <w:szCs w:val="18"/>
              </w:rPr>
              <w:t>.</w:t>
            </w:r>
          </w:p>
        </w:tc>
      </w:tr>
      <w:tr w:rsidR="00B84468" w:rsidRPr="00B84468" w14:paraId="339D0461" w14:textId="77777777">
        <w:trPr>
          <w:tblCellSpacing w:w="15" w:type="dxa"/>
        </w:trPr>
        <w:tc>
          <w:tcPr>
            <w:tcW w:w="0" w:type="auto"/>
            <w:vAlign w:val="center"/>
            <w:hideMark/>
          </w:tcPr>
          <w:p w14:paraId="7BD5A3BE" w14:textId="77777777" w:rsidR="00B84468" w:rsidRPr="00B84468" w:rsidRDefault="00B84468" w:rsidP="00B84468">
            <w:pPr>
              <w:rPr>
                <w:sz w:val="18"/>
                <w:szCs w:val="18"/>
              </w:rPr>
            </w:pPr>
            <w:r w:rsidRPr="00B84468">
              <w:rPr>
                <w:sz w:val="18"/>
                <w:szCs w:val="18"/>
              </w:rPr>
              <w:t>Insolvency requirement</w:t>
            </w:r>
          </w:p>
        </w:tc>
        <w:tc>
          <w:tcPr>
            <w:tcW w:w="0" w:type="auto"/>
            <w:vAlign w:val="center"/>
            <w:hideMark/>
          </w:tcPr>
          <w:p w14:paraId="4DF798C6" w14:textId="77777777" w:rsidR="00B84468" w:rsidRPr="00B84468" w:rsidRDefault="00B84468" w:rsidP="00B84468">
            <w:pPr>
              <w:rPr>
                <w:sz w:val="18"/>
                <w:szCs w:val="18"/>
              </w:rPr>
            </w:pPr>
            <w:r w:rsidRPr="00B84468">
              <w:rPr>
                <w:b/>
                <w:bCs/>
                <w:sz w:val="18"/>
                <w:szCs w:val="18"/>
              </w:rPr>
              <w:t>s 229(3)</w:t>
            </w:r>
          </w:p>
        </w:tc>
        <w:tc>
          <w:tcPr>
            <w:tcW w:w="0" w:type="auto"/>
            <w:vAlign w:val="center"/>
            <w:hideMark/>
          </w:tcPr>
          <w:p w14:paraId="2EACBB5F" w14:textId="77777777" w:rsidR="00B84468" w:rsidRPr="00B84468" w:rsidRDefault="00B84468" w:rsidP="00B84468">
            <w:pPr>
              <w:rPr>
                <w:sz w:val="18"/>
                <w:szCs w:val="18"/>
              </w:rPr>
            </w:pPr>
            <w:r w:rsidRPr="00B84468">
              <w:rPr>
                <w:sz w:val="18"/>
                <w:szCs w:val="18"/>
              </w:rPr>
              <w:t xml:space="preserve">Required </w:t>
            </w:r>
            <w:r w:rsidRPr="00B84468">
              <w:rPr>
                <w:b/>
                <w:bCs/>
                <w:sz w:val="18"/>
                <w:szCs w:val="18"/>
              </w:rPr>
              <w:t>only</w:t>
            </w:r>
            <w:r w:rsidRPr="00B84468">
              <w:rPr>
                <w:sz w:val="18"/>
                <w:szCs w:val="18"/>
              </w:rPr>
              <w:t xml:space="preserve"> for unconnected persons.</w:t>
            </w:r>
          </w:p>
        </w:tc>
      </w:tr>
      <w:tr w:rsidR="00B84468" w:rsidRPr="00B84468" w14:paraId="62C1F373" w14:textId="77777777">
        <w:trPr>
          <w:tblCellSpacing w:w="15" w:type="dxa"/>
        </w:trPr>
        <w:tc>
          <w:tcPr>
            <w:tcW w:w="0" w:type="auto"/>
            <w:vAlign w:val="center"/>
            <w:hideMark/>
          </w:tcPr>
          <w:p w14:paraId="29BDC10D" w14:textId="77777777" w:rsidR="00B84468" w:rsidRPr="00B84468" w:rsidRDefault="00B84468" w:rsidP="00B84468">
            <w:pPr>
              <w:rPr>
                <w:sz w:val="18"/>
                <w:szCs w:val="18"/>
              </w:rPr>
            </w:pPr>
            <w:r w:rsidRPr="00B84468">
              <w:rPr>
                <w:sz w:val="18"/>
                <w:szCs w:val="18"/>
              </w:rPr>
              <w:t>Validity</w:t>
            </w:r>
          </w:p>
        </w:tc>
        <w:tc>
          <w:tcPr>
            <w:tcW w:w="0" w:type="auto"/>
            <w:vAlign w:val="center"/>
            <w:hideMark/>
          </w:tcPr>
          <w:p w14:paraId="6FA3D1F5" w14:textId="77777777" w:rsidR="00B84468" w:rsidRPr="00B84468" w:rsidRDefault="00B84468" w:rsidP="00B84468">
            <w:pPr>
              <w:rPr>
                <w:sz w:val="18"/>
                <w:szCs w:val="18"/>
              </w:rPr>
            </w:pPr>
            <w:r w:rsidRPr="00B84468">
              <w:rPr>
                <w:b/>
                <w:bCs/>
                <w:sz w:val="18"/>
                <w:szCs w:val="18"/>
              </w:rPr>
              <w:t>s 229(1)</w:t>
            </w:r>
          </w:p>
        </w:tc>
        <w:tc>
          <w:tcPr>
            <w:tcW w:w="0" w:type="auto"/>
            <w:vAlign w:val="center"/>
            <w:hideMark/>
          </w:tcPr>
          <w:p w14:paraId="7ABA93B8" w14:textId="77777777" w:rsidR="00B84468" w:rsidRPr="00B84468" w:rsidRDefault="00B84468" w:rsidP="00B84468">
            <w:pPr>
              <w:rPr>
                <w:sz w:val="18"/>
                <w:szCs w:val="18"/>
              </w:rPr>
            </w:pPr>
            <w:r w:rsidRPr="00B84468">
              <w:rPr>
                <w:sz w:val="18"/>
                <w:szCs w:val="18"/>
              </w:rPr>
              <w:t>Charge invalid except to extent of: (a) fresh money, goods, services supplied; (b) discharge/reduction of debt at time/after charge; (c) interest on such amounts.</w:t>
            </w:r>
          </w:p>
        </w:tc>
      </w:tr>
    </w:tbl>
    <w:p w14:paraId="45A57B7D" w14:textId="77777777" w:rsidR="00B84468" w:rsidRPr="00B84468" w:rsidRDefault="00000000" w:rsidP="00B84468">
      <w:pPr>
        <w:rPr>
          <w:sz w:val="18"/>
          <w:szCs w:val="18"/>
        </w:rPr>
      </w:pPr>
      <w:r>
        <w:rPr>
          <w:sz w:val="18"/>
          <w:szCs w:val="18"/>
        </w:rPr>
        <w:pict w14:anchorId="5777BBA5">
          <v:rect id="_x0000_i1150" style="width:0;height:1.5pt" o:hralign="center" o:hrstd="t" o:hr="t" fillcolor="#a0a0a0" stroked="f"/>
        </w:pict>
      </w:r>
    </w:p>
    <w:p w14:paraId="787F35C9" w14:textId="77777777" w:rsidR="00B84468" w:rsidRPr="00B84468" w:rsidRDefault="00B84468" w:rsidP="00B84468">
      <w:pPr>
        <w:rPr>
          <w:b/>
          <w:bCs/>
          <w:sz w:val="18"/>
          <w:szCs w:val="18"/>
        </w:rPr>
      </w:pPr>
      <w:r w:rsidRPr="00B84468">
        <w:rPr>
          <w:rFonts w:ascii="Segoe UI Emoji" w:hAnsi="Segoe UI Emoji" w:cs="Segoe UI Emoji"/>
          <w:b/>
          <w:bCs/>
          <w:sz w:val="18"/>
          <w:szCs w:val="18"/>
        </w:rPr>
        <w:t>🚩</w:t>
      </w:r>
      <w:r w:rsidRPr="00B84468">
        <w:rPr>
          <w:b/>
          <w:bCs/>
          <w:sz w:val="18"/>
          <w:szCs w:val="18"/>
        </w:rPr>
        <w:t xml:space="preserve"> Exam Flags</w:t>
      </w:r>
    </w:p>
    <w:p w14:paraId="433F55E2" w14:textId="77777777" w:rsidR="00B84468" w:rsidRPr="00B84468" w:rsidRDefault="00B84468" w:rsidP="00B84468">
      <w:pPr>
        <w:numPr>
          <w:ilvl w:val="0"/>
          <w:numId w:val="101"/>
        </w:numPr>
        <w:rPr>
          <w:sz w:val="18"/>
          <w:szCs w:val="18"/>
        </w:rPr>
      </w:pPr>
      <w:r w:rsidRPr="00B84468">
        <w:rPr>
          <w:sz w:val="18"/>
          <w:szCs w:val="18"/>
        </w:rPr>
        <w:lastRenderedPageBreak/>
        <w:t>Connected person → easier to set aside (no insolvency requirement).</w:t>
      </w:r>
    </w:p>
    <w:p w14:paraId="6FCE8E4C" w14:textId="77777777" w:rsidR="00B84468" w:rsidRPr="00B84468" w:rsidRDefault="00B84468" w:rsidP="00B84468">
      <w:pPr>
        <w:numPr>
          <w:ilvl w:val="0"/>
          <w:numId w:val="101"/>
        </w:numPr>
        <w:rPr>
          <w:sz w:val="18"/>
          <w:szCs w:val="18"/>
        </w:rPr>
      </w:pPr>
      <w:r w:rsidRPr="00B84468">
        <w:rPr>
          <w:sz w:val="18"/>
          <w:szCs w:val="18"/>
        </w:rPr>
        <w:t>Floating charge for old debt = invalid unless fresh consideration.</w:t>
      </w:r>
    </w:p>
    <w:p w14:paraId="6235F996" w14:textId="77777777" w:rsidR="00B84468" w:rsidRPr="00B84468" w:rsidRDefault="00000000" w:rsidP="00B84468">
      <w:pPr>
        <w:rPr>
          <w:sz w:val="18"/>
          <w:szCs w:val="18"/>
        </w:rPr>
      </w:pPr>
      <w:r>
        <w:rPr>
          <w:sz w:val="18"/>
          <w:szCs w:val="18"/>
        </w:rPr>
        <w:pict w14:anchorId="27669930">
          <v:rect id="_x0000_i1151" style="width:0;height:1.5pt" o:hralign="center" o:hrstd="t" o:hr="t" fillcolor="#a0a0a0" stroked="f"/>
        </w:pict>
      </w:r>
    </w:p>
    <w:p w14:paraId="4BB4D29F" w14:textId="2A484154" w:rsidR="00B84468" w:rsidRPr="00B84468" w:rsidRDefault="00605D77" w:rsidP="00605D77">
      <w:pPr>
        <w:pStyle w:val="Heading2"/>
      </w:pPr>
      <w:r>
        <w:t>3.</w:t>
      </w:r>
      <w:r w:rsidR="00B84468" w:rsidRPr="00B84468">
        <w:t>4.5 FRAUDULENT TRADING — s 238 IRDA</w:t>
      </w:r>
    </w:p>
    <w:p w14:paraId="73010383" w14:textId="77777777" w:rsidR="00B84468" w:rsidRPr="00B84468" w:rsidRDefault="00B84468" w:rsidP="00B84468">
      <w:pPr>
        <w:rPr>
          <w:b/>
          <w:bCs/>
          <w:sz w:val="18"/>
          <w:szCs w:val="18"/>
        </w:rPr>
      </w:pPr>
      <w:r w:rsidRPr="00B84468">
        <w:rPr>
          <w:rFonts w:ascii="Segoe UI Emoji" w:hAnsi="Segoe UI Emoji" w:cs="Segoe UI Emoji"/>
          <w:b/>
          <w:bCs/>
          <w:sz w:val="18"/>
          <w:szCs w:val="18"/>
        </w:rPr>
        <w:t>🧩</w:t>
      </w:r>
      <w:r w:rsidRPr="00B84468">
        <w:rPr>
          <w:b/>
          <w:bCs/>
          <w:sz w:val="18"/>
          <w:szCs w:val="18"/>
        </w:rPr>
        <w:t xml:space="preserve">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1439"/>
        <w:gridCol w:w="5992"/>
      </w:tblGrid>
      <w:tr w:rsidR="00B84468" w:rsidRPr="00B84468" w14:paraId="242996FD" w14:textId="77777777">
        <w:trPr>
          <w:tblHeader/>
          <w:tblCellSpacing w:w="15" w:type="dxa"/>
        </w:trPr>
        <w:tc>
          <w:tcPr>
            <w:tcW w:w="0" w:type="auto"/>
            <w:vAlign w:val="center"/>
            <w:hideMark/>
          </w:tcPr>
          <w:p w14:paraId="08F0AC0F" w14:textId="77777777" w:rsidR="00B84468" w:rsidRPr="00B84468" w:rsidRDefault="00B84468" w:rsidP="00B84468">
            <w:pPr>
              <w:rPr>
                <w:b/>
                <w:bCs/>
                <w:sz w:val="18"/>
                <w:szCs w:val="18"/>
              </w:rPr>
            </w:pPr>
            <w:r w:rsidRPr="00B84468">
              <w:rPr>
                <w:b/>
                <w:bCs/>
                <w:sz w:val="18"/>
                <w:szCs w:val="18"/>
              </w:rPr>
              <w:t>Requirement</w:t>
            </w:r>
          </w:p>
        </w:tc>
        <w:tc>
          <w:tcPr>
            <w:tcW w:w="0" w:type="auto"/>
            <w:vAlign w:val="center"/>
            <w:hideMark/>
          </w:tcPr>
          <w:p w14:paraId="14056B7B" w14:textId="77777777" w:rsidR="00B84468" w:rsidRPr="00B84468" w:rsidRDefault="00B84468" w:rsidP="00B84468">
            <w:pPr>
              <w:rPr>
                <w:b/>
                <w:bCs/>
                <w:sz w:val="18"/>
                <w:szCs w:val="18"/>
              </w:rPr>
            </w:pPr>
            <w:r w:rsidRPr="00B84468">
              <w:rPr>
                <w:b/>
                <w:bCs/>
                <w:sz w:val="18"/>
                <w:szCs w:val="18"/>
              </w:rPr>
              <w:t>Statutory Source</w:t>
            </w:r>
          </w:p>
        </w:tc>
        <w:tc>
          <w:tcPr>
            <w:tcW w:w="0" w:type="auto"/>
            <w:vAlign w:val="center"/>
            <w:hideMark/>
          </w:tcPr>
          <w:p w14:paraId="2EF911B8" w14:textId="77777777" w:rsidR="00B84468" w:rsidRPr="00B84468" w:rsidRDefault="00B84468" w:rsidP="00B84468">
            <w:pPr>
              <w:rPr>
                <w:b/>
                <w:bCs/>
                <w:sz w:val="18"/>
                <w:szCs w:val="18"/>
              </w:rPr>
            </w:pPr>
            <w:r w:rsidRPr="00B84468">
              <w:rPr>
                <w:b/>
                <w:bCs/>
                <w:sz w:val="18"/>
                <w:szCs w:val="18"/>
              </w:rPr>
              <w:t>Explanation</w:t>
            </w:r>
          </w:p>
        </w:tc>
      </w:tr>
      <w:tr w:rsidR="00B84468" w:rsidRPr="00B84468" w14:paraId="69E1E648" w14:textId="77777777">
        <w:trPr>
          <w:tblCellSpacing w:w="15" w:type="dxa"/>
        </w:trPr>
        <w:tc>
          <w:tcPr>
            <w:tcW w:w="0" w:type="auto"/>
            <w:vAlign w:val="center"/>
            <w:hideMark/>
          </w:tcPr>
          <w:p w14:paraId="6A9224E6" w14:textId="77777777" w:rsidR="00B84468" w:rsidRPr="00B84468" w:rsidRDefault="00B84468" w:rsidP="00B84468">
            <w:pPr>
              <w:rPr>
                <w:sz w:val="18"/>
                <w:szCs w:val="18"/>
              </w:rPr>
            </w:pPr>
            <w:r w:rsidRPr="00B84468">
              <w:rPr>
                <w:sz w:val="18"/>
                <w:szCs w:val="18"/>
              </w:rPr>
              <w:t>Conduct</w:t>
            </w:r>
          </w:p>
        </w:tc>
        <w:tc>
          <w:tcPr>
            <w:tcW w:w="0" w:type="auto"/>
            <w:vAlign w:val="center"/>
            <w:hideMark/>
          </w:tcPr>
          <w:p w14:paraId="039E8637" w14:textId="77777777" w:rsidR="00B84468" w:rsidRPr="00B84468" w:rsidRDefault="00B84468" w:rsidP="00B84468">
            <w:pPr>
              <w:rPr>
                <w:sz w:val="18"/>
                <w:szCs w:val="18"/>
              </w:rPr>
            </w:pPr>
            <w:r w:rsidRPr="00B84468">
              <w:rPr>
                <w:b/>
                <w:bCs/>
                <w:sz w:val="18"/>
                <w:szCs w:val="18"/>
              </w:rPr>
              <w:t>s 238(1)</w:t>
            </w:r>
          </w:p>
        </w:tc>
        <w:tc>
          <w:tcPr>
            <w:tcW w:w="0" w:type="auto"/>
            <w:vAlign w:val="center"/>
            <w:hideMark/>
          </w:tcPr>
          <w:p w14:paraId="738FACB7" w14:textId="77777777" w:rsidR="00B84468" w:rsidRPr="00B84468" w:rsidRDefault="00B84468" w:rsidP="00B84468">
            <w:pPr>
              <w:rPr>
                <w:sz w:val="18"/>
                <w:szCs w:val="18"/>
              </w:rPr>
            </w:pPr>
            <w:r w:rsidRPr="00B84468">
              <w:rPr>
                <w:sz w:val="18"/>
                <w:szCs w:val="18"/>
              </w:rPr>
              <w:t xml:space="preserve">Business carried on with </w:t>
            </w:r>
            <w:r w:rsidRPr="00B84468">
              <w:rPr>
                <w:b/>
                <w:bCs/>
                <w:sz w:val="18"/>
                <w:szCs w:val="18"/>
              </w:rPr>
              <w:t>intent to defraud creditors</w:t>
            </w:r>
            <w:r w:rsidRPr="00B84468">
              <w:rPr>
                <w:sz w:val="18"/>
                <w:szCs w:val="18"/>
              </w:rPr>
              <w:t xml:space="preserve"> or </w:t>
            </w:r>
            <w:r w:rsidRPr="00B84468">
              <w:rPr>
                <w:b/>
                <w:bCs/>
                <w:sz w:val="18"/>
                <w:szCs w:val="18"/>
              </w:rPr>
              <w:t>fraudulent purpose</w:t>
            </w:r>
            <w:r w:rsidRPr="00B84468">
              <w:rPr>
                <w:sz w:val="18"/>
                <w:szCs w:val="18"/>
              </w:rPr>
              <w:t>.</w:t>
            </w:r>
          </w:p>
        </w:tc>
      </w:tr>
      <w:tr w:rsidR="00B84468" w:rsidRPr="00B84468" w14:paraId="7AF31309" w14:textId="77777777">
        <w:trPr>
          <w:tblCellSpacing w:w="15" w:type="dxa"/>
        </w:trPr>
        <w:tc>
          <w:tcPr>
            <w:tcW w:w="0" w:type="auto"/>
            <w:vAlign w:val="center"/>
            <w:hideMark/>
          </w:tcPr>
          <w:p w14:paraId="1A4C5776" w14:textId="77777777" w:rsidR="00B84468" w:rsidRPr="00B84468" w:rsidRDefault="00B84468" w:rsidP="00B84468">
            <w:pPr>
              <w:rPr>
                <w:sz w:val="18"/>
                <w:szCs w:val="18"/>
              </w:rPr>
            </w:pPr>
            <w:r w:rsidRPr="00B84468">
              <w:rPr>
                <w:sz w:val="18"/>
                <w:szCs w:val="18"/>
              </w:rPr>
              <w:t>Parties liable</w:t>
            </w:r>
          </w:p>
        </w:tc>
        <w:tc>
          <w:tcPr>
            <w:tcW w:w="0" w:type="auto"/>
            <w:vAlign w:val="center"/>
            <w:hideMark/>
          </w:tcPr>
          <w:p w14:paraId="7DC414A4" w14:textId="77777777" w:rsidR="00B84468" w:rsidRPr="00B84468" w:rsidRDefault="00B84468" w:rsidP="00B84468">
            <w:pPr>
              <w:rPr>
                <w:sz w:val="18"/>
                <w:szCs w:val="18"/>
              </w:rPr>
            </w:pPr>
            <w:r w:rsidRPr="00B84468">
              <w:rPr>
                <w:b/>
                <w:bCs/>
                <w:sz w:val="18"/>
                <w:szCs w:val="18"/>
              </w:rPr>
              <w:t>s 238(1)</w:t>
            </w:r>
          </w:p>
        </w:tc>
        <w:tc>
          <w:tcPr>
            <w:tcW w:w="0" w:type="auto"/>
            <w:vAlign w:val="center"/>
            <w:hideMark/>
          </w:tcPr>
          <w:p w14:paraId="6658E26B" w14:textId="77777777" w:rsidR="00B84468" w:rsidRPr="00B84468" w:rsidRDefault="00B84468" w:rsidP="00B84468">
            <w:pPr>
              <w:rPr>
                <w:sz w:val="18"/>
                <w:szCs w:val="18"/>
              </w:rPr>
            </w:pPr>
            <w:r w:rsidRPr="00B84468">
              <w:rPr>
                <w:sz w:val="18"/>
                <w:szCs w:val="18"/>
              </w:rPr>
              <w:t xml:space="preserve">Any person </w:t>
            </w:r>
            <w:r w:rsidRPr="00B84468">
              <w:rPr>
                <w:b/>
                <w:bCs/>
                <w:sz w:val="18"/>
                <w:szCs w:val="18"/>
              </w:rPr>
              <w:t>knowingly a party</w:t>
            </w:r>
            <w:r w:rsidRPr="00B84468">
              <w:rPr>
                <w:sz w:val="18"/>
                <w:szCs w:val="18"/>
              </w:rPr>
              <w:t xml:space="preserve"> to carrying on business in that manner.</w:t>
            </w:r>
          </w:p>
        </w:tc>
      </w:tr>
      <w:tr w:rsidR="00B84468" w:rsidRPr="00B84468" w14:paraId="7D5C8D3E" w14:textId="77777777">
        <w:trPr>
          <w:tblCellSpacing w:w="15" w:type="dxa"/>
        </w:trPr>
        <w:tc>
          <w:tcPr>
            <w:tcW w:w="0" w:type="auto"/>
            <w:vAlign w:val="center"/>
            <w:hideMark/>
          </w:tcPr>
          <w:p w14:paraId="5A2E3D40" w14:textId="77777777" w:rsidR="00B84468" w:rsidRPr="00B84468" w:rsidRDefault="00B84468" w:rsidP="00B84468">
            <w:pPr>
              <w:rPr>
                <w:sz w:val="18"/>
                <w:szCs w:val="18"/>
              </w:rPr>
            </w:pPr>
            <w:r w:rsidRPr="00B84468">
              <w:rPr>
                <w:sz w:val="18"/>
                <w:szCs w:val="18"/>
              </w:rPr>
              <w:t>Liability</w:t>
            </w:r>
          </w:p>
        </w:tc>
        <w:tc>
          <w:tcPr>
            <w:tcW w:w="0" w:type="auto"/>
            <w:vAlign w:val="center"/>
            <w:hideMark/>
          </w:tcPr>
          <w:p w14:paraId="3AF09931" w14:textId="77777777" w:rsidR="00B84468" w:rsidRPr="00B84468" w:rsidRDefault="00B84468" w:rsidP="00B84468">
            <w:pPr>
              <w:rPr>
                <w:sz w:val="18"/>
                <w:szCs w:val="18"/>
              </w:rPr>
            </w:pPr>
            <w:r w:rsidRPr="00B84468">
              <w:rPr>
                <w:b/>
                <w:bCs/>
                <w:sz w:val="18"/>
                <w:szCs w:val="18"/>
              </w:rPr>
              <w:t>s 238(1)–(2)</w:t>
            </w:r>
          </w:p>
        </w:tc>
        <w:tc>
          <w:tcPr>
            <w:tcW w:w="0" w:type="auto"/>
            <w:vAlign w:val="center"/>
            <w:hideMark/>
          </w:tcPr>
          <w:p w14:paraId="3B31B794" w14:textId="77777777" w:rsidR="00B84468" w:rsidRPr="00B84468" w:rsidRDefault="00B84468" w:rsidP="00B84468">
            <w:pPr>
              <w:rPr>
                <w:sz w:val="18"/>
                <w:szCs w:val="18"/>
              </w:rPr>
            </w:pPr>
            <w:r w:rsidRPr="00B84468">
              <w:rPr>
                <w:sz w:val="18"/>
                <w:szCs w:val="18"/>
              </w:rPr>
              <w:t>Unlimited personal liability for debts; Court can impose charges on assets.</w:t>
            </w:r>
          </w:p>
        </w:tc>
      </w:tr>
      <w:tr w:rsidR="00B84468" w:rsidRPr="00B84468" w14:paraId="077EC2A4" w14:textId="77777777">
        <w:trPr>
          <w:tblCellSpacing w:w="15" w:type="dxa"/>
        </w:trPr>
        <w:tc>
          <w:tcPr>
            <w:tcW w:w="0" w:type="auto"/>
            <w:vAlign w:val="center"/>
            <w:hideMark/>
          </w:tcPr>
          <w:p w14:paraId="62A3739D" w14:textId="77777777" w:rsidR="00B84468" w:rsidRPr="00B84468" w:rsidRDefault="00B84468" w:rsidP="00B84468">
            <w:pPr>
              <w:rPr>
                <w:sz w:val="18"/>
                <w:szCs w:val="18"/>
              </w:rPr>
            </w:pPr>
            <w:r w:rsidRPr="00B84468">
              <w:rPr>
                <w:sz w:val="18"/>
                <w:szCs w:val="18"/>
              </w:rPr>
              <w:t>Criminal offence</w:t>
            </w:r>
          </w:p>
        </w:tc>
        <w:tc>
          <w:tcPr>
            <w:tcW w:w="0" w:type="auto"/>
            <w:vAlign w:val="center"/>
            <w:hideMark/>
          </w:tcPr>
          <w:p w14:paraId="3397440C" w14:textId="77777777" w:rsidR="00B84468" w:rsidRPr="00B84468" w:rsidRDefault="00B84468" w:rsidP="00B84468">
            <w:pPr>
              <w:rPr>
                <w:sz w:val="18"/>
                <w:szCs w:val="18"/>
              </w:rPr>
            </w:pPr>
            <w:r w:rsidRPr="00B84468">
              <w:rPr>
                <w:b/>
                <w:bCs/>
                <w:sz w:val="18"/>
                <w:szCs w:val="18"/>
              </w:rPr>
              <w:t>s 238(4)</w:t>
            </w:r>
          </w:p>
        </w:tc>
        <w:tc>
          <w:tcPr>
            <w:tcW w:w="0" w:type="auto"/>
            <w:vAlign w:val="center"/>
            <w:hideMark/>
          </w:tcPr>
          <w:p w14:paraId="4D1A5D6B" w14:textId="77777777" w:rsidR="00B84468" w:rsidRPr="00B84468" w:rsidRDefault="00B84468" w:rsidP="00B84468">
            <w:pPr>
              <w:rPr>
                <w:sz w:val="18"/>
                <w:szCs w:val="18"/>
              </w:rPr>
            </w:pPr>
            <w:r w:rsidRPr="00B84468">
              <w:rPr>
                <w:sz w:val="18"/>
                <w:szCs w:val="18"/>
              </w:rPr>
              <w:t>Fine ≤ $15,000, imprisonment ≤ 7 years.</w:t>
            </w:r>
          </w:p>
        </w:tc>
      </w:tr>
      <w:tr w:rsidR="00B84468" w:rsidRPr="00B84468" w14:paraId="03D62733" w14:textId="77777777">
        <w:trPr>
          <w:tblCellSpacing w:w="15" w:type="dxa"/>
        </w:trPr>
        <w:tc>
          <w:tcPr>
            <w:tcW w:w="0" w:type="auto"/>
            <w:vAlign w:val="center"/>
            <w:hideMark/>
          </w:tcPr>
          <w:p w14:paraId="24FDCF38" w14:textId="77777777" w:rsidR="00B84468" w:rsidRPr="00B84468" w:rsidRDefault="00B84468" w:rsidP="00B84468">
            <w:pPr>
              <w:rPr>
                <w:sz w:val="18"/>
                <w:szCs w:val="18"/>
              </w:rPr>
            </w:pPr>
            <w:r w:rsidRPr="00B84468">
              <w:rPr>
                <w:sz w:val="18"/>
                <w:szCs w:val="18"/>
              </w:rPr>
              <w:t>Applicability</w:t>
            </w:r>
          </w:p>
        </w:tc>
        <w:tc>
          <w:tcPr>
            <w:tcW w:w="0" w:type="auto"/>
            <w:vAlign w:val="center"/>
            <w:hideMark/>
          </w:tcPr>
          <w:p w14:paraId="38034F51" w14:textId="77777777" w:rsidR="00B84468" w:rsidRPr="00B84468" w:rsidRDefault="00B84468" w:rsidP="00B84468">
            <w:pPr>
              <w:rPr>
                <w:sz w:val="18"/>
                <w:szCs w:val="18"/>
              </w:rPr>
            </w:pPr>
            <w:r w:rsidRPr="00B84468">
              <w:rPr>
                <w:b/>
                <w:bCs/>
                <w:sz w:val="18"/>
                <w:szCs w:val="18"/>
              </w:rPr>
              <w:t>s 238(5)</w:t>
            </w:r>
          </w:p>
        </w:tc>
        <w:tc>
          <w:tcPr>
            <w:tcW w:w="0" w:type="auto"/>
            <w:vAlign w:val="center"/>
            <w:hideMark/>
          </w:tcPr>
          <w:p w14:paraId="7206A433" w14:textId="77777777" w:rsidR="00B84468" w:rsidRPr="00B84468" w:rsidRDefault="00B84468" w:rsidP="00B84468">
            <w:pPr>
              <w:rPr>
                <w:sz w:val="18"/>
                <w:szCs w:val="18"/>
              </w:rPr>
            </w:pPr>
            <w:r w:rsidRPr="00B84468">
              <w:rPr>
                <w:sz w:val="18"/>
                <w:szCs w:val="18"/>
              </w:rPr>
              <w:t>Applies whether or not company is in WU/JM.</w:t>
            </w:r>
          </w:p>
        </w:tc>
      </w:tr>
    </w:tbl>
    <w:p w14:paraId="49AA8DF1" w14:textId="77777777" w:rsidR="00B84468" w:rsidRPr="00B84468" w:rsidRDefault="00000000" w:rsidP="00B84468">
      <w:pPr>
        <w:rPr>
          <w:sz w:val="18"/>
          <w:szCs w:val="18"/>
        </w:rPr>
      </w:pPr>
      <w:r>
        <w:rPr>
          <w:sz w:val="18"/>
          <w:szCs w:val="18"/>
        </w:rPr>
        <w:pict w14:anchorId="260F7DA9">
          <v:rect id="_x0000_i1152" style="width:0;height:1.5pt" o:hralign="center" o:hrstd="t" o:hr="t" fillcolor="#a0a0a0" stroked="f"/>
        </w:pict>
      </w:r>
    </w:p>
    <w:p w14:paraId="2F143C28" w14:textId="77777777" w:rsidR="00B84468" w:rsidRPr="00B84468" w:rsidRDefault="00B84468" w:rsidP="00B84468">
      <w:pPr>
        <w:rPr>
          <w:b/>
          <w:bCs/>
          <w:sz w:val="18"/>
          <w:szCs w:val="18"/>
        </w:rPr>
      </w:pPr>
      <w:r w:rsidRPr="00B84468">
        <w:rPr>
          <w:rFonts w:ascii="Segoe UI Emoji" w:hAnsi="Segoe UI Emoji" w:cs="Segoe UI Emoji"/>
          <w:b/>
          <w:bCs/>
          <w:sz w:val="18"/>
          <w:szCs w:val="18"/>
        </w:rPr>
        <w:t>⚖️</w:t>
      </w:r>
      <w:r w:rsidRPr="00B84468">
        <w:rPr>
          <w:b/>
          <w:bCs/>
          <w:sz w:val="18"/>
          <w:szCs w:val="18"/>
        </w:rPr>
        <w:t xml:space="preserve"> Case Law</w:t>
      </w:r>
    </w:p>
    <w:p w14:paraId="365489B2" w14:textId="77777777" w:rsidR="00B84468" w:rsidRPr="00B84468" w:rsidRDefault="00B84468" w:rsidP="00B84468">
      <w:pPr>
        <w:numPr>
          <w:ilvl w:val="0"/>
          <w:numId w:val="102"/>
        </w:numPr>
        <w:rPr>
          <w:sz w:val="18"/>
          <w:szCs w:val="18"/>
        </w:rPr>
      </w:pPr>
      <w:r w:rsidRPr="00B84468">
        <w:rPr>
          <w:i/>
          <w:iCs/>
          <w:sz w:val="18"/>
          <w:szCs w:val="18"/>
        </w:rPr>
        <w:t>Tang Yoke Kheng v Lek Benedict</w:t>
      </w:r>
      <w:r w:rsidRPr="00B84468">
        <w:rPr>
          <w:sz w:val="18"/>
          <w:szCs w:val="18"/>
        </w:rPr>
        <w:t xml:space="preserve"> [2005]</w:t>
      </w:r>
    </w:p>
    <w:p w14:paraId="64335039" w14:textId="77777777" w:rsidR="00B84468" w:rsidRPr="00B84468" w:rsidRDefault="00B84468" w:rsidP="00B84468">
      <w:pPr>
        <w:numPr>
          <w:ilvl w:val="1"/>
          <w:numId w:val="102"/>
        </w:numPr>
        <w:rPr>
          <w:sz w:val="18"/>
          <w:szCs w:val="18"/>
        </w:rPr>
      </w:pPr>
      <w:r w:rsidRPr="00B84468">
        <w:rPr>
          <w:sz w:val="18"/>
          <w:szCs w:val="18"/>
        </w:rPr>
        <w:t xml:space="preserve">“Fraud” = </w:t>
      </w:r>
      <w:r w:rsidRPr="00B84468">
        <w:rPr>
          <w:b/>
          <w:bCs/>
          <w:sz w:val="18"/>
          <w:szCs w:val="18"/>
        </w:rPr>
        <w:t>actual dishonesty</w:t>
      </w:r>
      <w:r w:rsidRPr="00B84468">
        <w:rPr>
          <w:sz w:val="18"/>
          <w:szCs w:val="18"/>
        </w:rPr>
        <w:t xml:space="preserve"> involving moral blame.</w:t>
      </w:r>
    </w:p>
    <w:p w14:paraId="1F997D64" w14:textId="77777777" w:rsidR="00B84468" w:rsidRPr="00B84468" w:rsidRDefault="00B84468" w:rsidP="00B84468">
      <w:pPr>
        <w:numPr>
          <w:ilvl w:val="1"/>
          <w:numId w:val="102"/>
        </w:numPr>
        <w:rPr>
          <w:sz w:val="18"/>
          <w:szCs w:val="18"/>
        </w:rPr>
      </w:pPr>
      <w:r w:rsidRPr="00B84468">
        <w:rPr>
          <w:sz w:val="18"/>
          <w:szCs w:val="18"/>
        </w:rPr>
        <w:t>To defraud = cheat by deception → enrich fraudster or cause creditor detriment.</w:t>
      </w:r>
    </w:p>
    <w:p w14:paraId="5E6C2145" w14:textId="77777777" w:rsidR="00B84468" w:rsidRPr="00B84468" w:rsidRDefault="00B84468" w:rsidP="00B84468">
      <w:pPr>
        <w:numPr>
          <w:ilvl w:val="1"/>
          <w:numId w:val="102"/>
        </w:numPr>
        <w:rPr>
          <w:sz w:val="18"/>
          <w:szCs w:val="18"/>
        </w:rPr>
      </w:pPr>
      <w:r w:rsidRPr="00B84468">
        <w:rPr>
          <w:sz w:val="18"/>
          <w:szCs w:val="18"/>
        </w:rPr>
        <w:t>Test: subjective good faith, cross-checked against objective commercial standards.</w:t>
      </w:r>
    </w:p>
    <w:p w14:paraId="754539E4" w14:textId="77777777" w:rsidR="00B84468" w:rsidRPr="00B84468" w:rsidRDefault="00000000" w:rsidP="00B84468">
      <w:pPr>
        <w:rPr>
          <w:sz w:val="18"/>
          <w:szCs w:val="18"/>
        </w:rPr>
      </w:pPr>
      <w:r>
        <w:rPr>
          <w:sz w:val="18"/>
          <w:szCs w:val="18"/>
        </w:rPr>
        <w:pict w14:anchorId="3B549137">
          <v:rect id="_x0000_i1153" style="width:0;height:1.5pt" o:hralign="center" o:hrstd="t" o:hr="t" fillcolor="#a0a0a0" stroked="f"/>
        </w:pict>
      </w:r>
    </w:p>
    <w:p w14:paraId="7BCADA42" w14:textId="5DC02515" w:rsidR="00B84468" w:rsidRPr="00B84468" w:rsidRDefault="00605D77" w:rsidP="00605D77">
      <w:pPr>
        <w:pStyle w:val="Heading2"/>
      </w:pPr>
      <w:r>
        <w:t>3.</w:t>
      </w:r>
      <w:r w:rsidR="00B84468" w:rsidRPr="00B84468">
        <w:t>4.6 WRONGFUL TRADING — s 239 IRDA</w:t>
      </w:r>
    </w:p>
    <w:p w14:paraId="30240EB0" w14:textId="77777777" w:rsidR="00B84468" w:rsidRPr="00B84468" w:rsidRDefault="00B84468" w:rsidP="00B84468">
      <w:pPr>
        <w:rPr>
          <w:b/>
          <w:bCs/>
          <w:sz w:val="18"/>
          <w:szCs w:val="18"/>
        </w:rPr>
      </w:pPr>
      <w:r w:rsidRPr="00B84468">
        <w:rPr>
          <w:rFonts w:ascii="Segoe UI Emoji" w:hAnsi="Segoe UI Emoji" w:cs="Segoe UI Emoji"/>
          <w:b/>
          <w:bCs/>
          <w:sz w:val="18"/>
          <w:szCs w:val="18"/>
        </w:rPr>
        <w:t>🧩</w:t>
      </w:r>
      <w:r w:rsidRPr="00B84468">
        <w:rPr>
          <w:b/>
          <w:bCs/>
          <w:sz w:val="18"/>
          <w:szCs w:val="18"/>
        </w:rPr>
        <w:t xml:space="preserve">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gridCol w:w="1042"/>
        <w:gridCol w:w="6730"/>
      </w:tblGrid>
      <w:tr w:rsidR="00B84468" w:rsidRPr="00B84468" w14:paraId="0BF4DB4D" w14:textId="77777777">
        <w:trPr>
          <w:tblHeader/>
          <w:tblCellSpacing w:w="15" w:type="dxa"/>
        </w:trPr>
        <w:tc>
          <w:tcPr>
            <w:tcW w:w="0" w:type="auto"/>
            <w:vAlign w:val="center"/>
            <w:hideMark/>
          </w:tcPr>
          <w:p w14:paraId="72544163" w14:textId="77777777" w:rsidR="00B84468" w:rsidRPr="00B84468" w:rsidRDefault="00B84468" w:rsidP="00B84468">
            <w:pPr>
              <w:rPr>
                <w:b/>
                <w:bCs/>
                <w:sz w:val="18"/>
                <w:szCs w:val="18"/>
              </w:rPr>
            </w:pPr>
            <w:r w:rsidRPr="00B84468">
              <w:rPr>
                <w:b/>
                <w:bCs/>
                <w:sz w:val="18"/>
                <w:szCs w:val="18"/>
              </w:rPr>
              <w:t>Requirement</w:t>
            </w:r>
          </w:p>
        </w:tc>
        <w:tc>
          <w:tcPr>
            <w:tcW w:w="0" w:type="auto"/>
            <w:vAlign w:val="center"/>
            <w:hideMark/>
          </w:tcPr>
          <w:p w14:paraId="255D6FCC" w14:textId="77777777" w:rsidR="00B84468" w:rsidRPr="00B84468" w:rsidRDefault="00B84468" w:rsidP="00B84468">
            <w:pPr>
              <w:rPr>
                <w:b/>
                <w:bCs/>
                <w:sz w:val="18"/>
                <w:szCs w:val="18"/>
              </w:rPr>
            </w:pPr>
            <w:r w:rsidRPr="00B84468">
              <w:rPr>
                <w:b/>
                <w:bCs/>
                <w:sz w:val="18"/>
                <w:szCs w:val="18"/>
              </w:rPr>
              <w:t>Statutory Source</w:t>
            </w:r>
          </w:p>
        </w:tc>
        <w:tc>
          <w:tcPr>
            <w:tcW w:w="0" w:type="auto"/>
            <w:vAlign w:val="center"/>
            <w:hideMark/>
          </w:tcPr>
          <w:p w14:paraId="0C96B044" w14:textId="77777777" w:rsidR="00B84468" w:rsidRPr="00B84468" w:rsidRDefault="00B84468" w:rsidP="00B84468">
            <w:pPr>
              <w:rPr>
                <w:b/>
                <w:bCs/>
                <w:sz w:val="18"/>
                <w:szCs w:val="18"/>
              </w:rPr>
            </w:pPr>
            <w:r w:rsidRPr="00B84468">
              <w:rPr>
                <w:b/>
                <w:bCs/>
                <w:sz w:val="18"/>
                <w:szCs w:val="18"/>
              </w:rPr>
              <w:t>Explanation</w:t>
            </w:r>
          </w:p>
        </w:tc>
      </w:tr>
      <w:tr w:rsidR="00B84468" w:rsidRPr="00B84468" w14:paraId="4703F64F" w14:textId="77777777">
        <w:trPr>
          <w:tblCellSpacing w:w="15" w:type="dxa"/>
        </w:trPr>
        <w:tc>
          <w:tcPr>
            <w:tcW w:w="0" w:type="auto"/>
            <w:vAlign w:val="center"/>
            <w:hideMark/>
          </w:tcPr>
          <w:p w14:paraId="4B8DCE19" w14:textId="77777777" w:rsidR="00B84468" w:rsidRPr="00B84468" w:rsidRDefault="00B84468" w:rsidP="00B84468">
            <w:pPr>
              <w:rPr>
                <w:sz w:val="18"/>
                <w:szCs w:val="18"/>
              </w:rPr>
            </w:pPr>
            <w:r w:rsidRPr="00B84468">
              <w:rPr>
                <w:sz w:val="18"/>
                <w:szCs w:val="18"/>
              </w:rPr>
              <w:t>Definition</w:t>
            </w:r>
          </w:p>
        </w:tc>
        <w:tc>
          <w:tcPr>
            <w:tcW w:w="0" w:type="auto"/>
            <w:vAlign w:val="center"/>
            <w:hideMark/>
          </w:tcPr>
          <w:p w14:paraId="1A28669B" w14:textId="77777777" w:rsidR="00B84468" w:rsidRPr="00B84468" w:rsidRDefault="00B84468" w:rsidP="00B84468">
            <w:pPr>
              <w:rPr>
                <w:sz w:val="18"/>
                <w:szCs w:val="18"/>
              </w:rPr>
            </w:pPr>
            <w:r w:rsidRPr="00B84468">
              <w:rPr>
                <w:b/>
                <w:bCs/>
                <w:sz w:val="18"/>
                <w:szCs w:val="18"/>
              </w:rPr>
              <w:t>s 239(12)</w:t>
            </w:r>
          </w:p>
        </w:tc>
        <w:tc>
          <w:tcPr>
            <w:tcW w:w="0" w:type="auto"/>
            <w:vAlign w:val="center"/>
            <w:hideMark/>
          </w:tcPr>
          <w:p w14:paraId="1AF513C4" w14:textId="77777777" w:rsidR="00B84468" w:rsidRPr="00B84468" w:rsidRDefault="00B84468" w:rsidP="00B84468">
            <w:pPr>
              <w:rPr>
                <w:sz w:val="18"/>
                <w:szCs w:val="18"/>
              </w:rPr>
            </w:pPr>
            <w:r w:rsidRPr="00B84468">
              <w:rPr>
                <w:sz w:val="18"/>
                <w:szCs w:val="18"/>
              </w:rPr>
              <w:t xml:space="preserve">Company trades wrongfully if: (a) incurs debts </w:t>
            </w:r>
            <w:r w:rsidRPr="00B84468">
              <w:rPr>
                <w:b/>
                <w:bCs/>
                <w:sz w:val="18"/>
                <w:szCs w:val="18"/>
              </w:rPr>
              <w:t>while insolvent</w:t>
            </w:r>
            <w:r w:rsidRPr="00B84468">
              <w:rPr>
                <w:sz w:val="18"/>
                <w:szCs w:val="18"/>
              </w:rPr>
              <w:t xml:space="preserve"> without reasonable prospect of meeting them in full; OR (b) incurs debts with no reasonable prospect of paying in full, which cause insolvency.</w:t>
            </w:r>
          </w:p>
        </w:tc>
      </w:tr>
      <w:tr w:rsidR="00B84468" w:rsidRPr="00B84468" w14:paraId="66824C25" w14:textId="77777777">
        <w:trPr>
          <w:tblCellSpacing w:w="15" w:type="dxa"/>
        </w:trPr>
        <w:tc>
          <w:tcPr>
            <w:tcW w:w="0" w:type="auto"/>
            <w:vAlign w:val="center"/>
            <w:hideMark/>
          </w:tcPr>
          <w:p w14:paraId="7E0CFFB3" w14:textId="77777777" w:rsidR="00B84468" w:rsidRPr="00B84468" w:rsidRDefault="00B84468" w:rsidP="00B84468">
            <w:pPr>
              <w:rPr>
                <w:sz w:val="18"/>
                <w:szCs w:val="18"/>
              </w:rPr>
            </w:pPr>
            <w:r w:rsidRPr="00B84468">
              <w:rPr>
                <w:sz w:val="18"/>
                <w:szCs w:val="18"/>
              </w:rPr>
              <w:t>Knowledge</w:t>
            </w:r>
          </w:p>
        </w:tc>
        <w:tc>
          <w:tcPr>
            <w:tcW w:w="0" w:type="auto"/>
            <w:vAlign w:val="center"/>
            <w:hideMark/>
          </w:tcPr>
          <w:p w14:paraId="53BA6F69" w14:textId="77777777" w:rsidR="00B84468" w:rsidRPr="00B84468" w:rsidRDefault="00B84468" w:rsidP="00B84468">
            <w:pPr>
              <w:rPr>
                <w:sz w:val="18"/>
                <w:szCs w:val="18"/>
              </w:rPr>
            </w:pPr>
            <w:r w:rsidRPr="00B84468">
              <w:rPr>
                <w:b/>
                <w:bCs/>
                <w:sz w:val="18"/>
                <w:szCs w:val="18"/>
              </w:rPr>
              <w:t>s 239(1)</w:t>
            </w:r>
          </w:p>
        </w:tc>
        <w:tc>
          <w:tcPr>
            <w:tcW w:w="0" w:type="auto"/>
            <w:vAlign w:val="center"/>
            <w:hideMark/>
          </w:tcPr>
          <w:p w14:paraId="3250F2E0" w14:textId="77777777" w:rsidR="00B84468" w:rsidRPr="00B84468" w:rsidRDefault="00B84468" w:rsidP="00B84468">
            <w:pPr>
              <w:rPr>
                <w:sz w:val="18"/>
                <w:szCs w:val="18"/>
              </w:rPr>
            </w:pPr>
            <w:r w:rsidRPr="00B84468">
              <w:rPr>
                <w:sz w:val="18"/>
                <w:szCs w:val="18"/>
              </w:rPr>
              <w:t xml:space="preserve">Person liable if: (a) knew company trading wrongfully (subjective); or (b) officer </w:t>
            </w:r>
            <w:r w:rsidRPr="00B84468">
              <w:rPr>
                <w:b/>
                <w:bCs/>
                <w:sz w:val="18"/>
                <w:szCs w:val="18"/>
              </w:rPr>
              <w:t>ought to have known</w:t>
            </w:r>
            <w:r w:rsidRPr="00B84468">
              <w:rPr>
                <w:sz w:val="18"/>
                <w:szCs w:val="18"/>
              </w:rPr>
              <w:t xml:space="preserve"> (objective).</w:t>
            </w:r>
          </w:p>
        </w:tc>
      </w:tr>
      <w:tr w:rsidR="00B84468" w:rsidRPr="00B84468" w14:paraId="095F35F5" w14:textId="77777777">
        <w:trPr>
          <w:tblCellSpacing w:w="15" w:type="dxa"/>
        </w:trPr>
        <w:tc>
          <w:tcPr>
            <w:tcW w:w="0" w:type="auto"/>
            <w:vAlign w:val="center"/>
            <w:hideMark/>
          </w:tcPr>
          <w:p w14:paraId="2FB0204D" w14:textId="77777777" w:rsidR="00B84468" w:rsidRPr="00B84468" w:rsidRDefault="00B84468" w:rsidP="00B84468">
            <w:pPr>
              <w:rPr>
                <w:sz w:val="18"/>
                <w:szCs w:val="18"/>
              </w:rPr>
            </w:pPr>
            <w:r w:rsidRPr="00B84468">
              <w:rPr>
                <w:sz w:val="18"/>
                <w:szCs w:val="18"/>
              </w:rPr>
              <w:t>Who may apply</w:t>
            </w:r>
          </w:p>
        </w:tc>
        <w:tc>
          <w:tcPr>
            <w:tcW w:w="0" w:type="auto"/>
            <w:vAlign w:val="center"/>
            <w:hideMark/>
          </w:tcPr>
          <w:p w14:paraId="12D4034A" w14:textId="77777777" w:rsidR="00B84468" w:rsidRPr="00B84468" w:rsidRDefault="00B84468" w:rsidP="00B84468">
            <w:pPr>
              <w:rPr>
                <w:sz w:val="18"/>
                <w:szCs w:val="18"/>
              </w:rPr>
            </w:pPr>
            <w:r w:rsidRPr="00B84468">
              <w:rPr>
                <w:b/>
                <w:bCs/>
                <w:sz w:val="18"/>
                <w:szCs w:val="18"/>
              </w:rPr>
              <w:t>s 239(5)</w:t>
            </w:r>
          </w:p>
        </w:tc>
        <w:tc>
          <w:tcPr>
            <w:tcW w:w="0" w:type="auto"/>
            <w:vAlign w:val="center"/>
            <w:hideMark/>
          </w:tcPr>
          <w:p w14:paraId="6A8EF523" w14:textId="77777777" w:rsidR="00B84468" w:rsidRPr="00B84468" w:rsidRDefault="00B84468" w:rsidP="00B84468">
            <w:pPr>
              <w:rPr>
                <w:sz w:val="18"/>
                <w:szCs w:val="18"/>
              </w:rPr>
            </w:pPr>
            <w:r w:rsidRPr="00B84468">
              <w:rPr>
                <w:sz w:val="18"/>
                <w:szCs w:val="18"/>
              </w:rPr>
              <w:t>JM, liquidator, OR, creditor/contributory (with leave).</w:t>
            </w:r>
          </w:p>
        </w:tc>
      </w:tr>
      <w:tr w:rsidR="00B84468" w:rsidRPr="00B84468" w14:paraId="231F267B" w14:textId="77777777">
        <w:trPr>
          <w:tblCellSpacing w:w="15" w:type="dxa"/>
        </w:trPr>
        <w:tc>
          <w:tcPr>
            <w:tcW w:w="0" w:type="auto"/>
            <w:vAlign w:val="center"/>
            <w:hideMark/>
          </w:tcPr>
          <w:p w14:paraId="24A59D3F" w14:textId="77777777" w:rsidR="00B84468" w:rsidRPr="00B84468" w:rsidRDefault="00B84468" w:rsidP="00B84468">
            <w:pPr>
              <w:rPr>
                <w:sz w:val="18"/>
                <w:szCs w:val="18"/>
              </w:rPr>
            </w:pPr>
            <w:r w:rsidRPr="00B84468">
              <w:rPr>
                <w:sz w:val="18"/>
                <w:szCs w:val="18"/>
              </w:rPr>
              <w:t>Relief</w:t>
            </w:r>
          </w:p>
        </w:tc>
        <w:tc>
          <w:tcPr>
            <w:tcW w:w="0" w:type="auto"/>
            <w:vAlign w:val="center"/>
            <w:hideMark/>
          </w:tcPr>
          <w:p w14:paraId="008E37EE" w14:textId="77777777" w:rsidR="00B84468" w:rsidRPr="00B84468" w:rsidRDefault="00B84468" w:rsidP="00B84468">
            <w:pPr>
              <w:rPr>
                <w:sz w:val="18"/>
                <w:szCs w:val="18"/>
              </w:rPr>
            </w:pPr>
            <w:r w:rsidRPr="00B84468">
              <w:rPr>
                <w:b/>
                <w:bCs/>
                <w:sz w:val="18"/>
                <w:szCs w:val="18"/>
              </w:rPr>
              <w:t>s 239(2)</w:t>
            </w:r>
          </w:p>
        </w:tc>
        <w:tc>
          <w:tcPr>
            <w:tcW w:w="0" w:type="auto"/>
            <w:vAlign w:val="center"/>
            <w:hideMark/>
          </w:tcPr>
          <w:p w14:paraId="6B046838" w14:textId="77777777" w:rsidR="00B84468" w:rsidRPr="00B84468" w:rsidRDefault="00B84468" w:rsidP="00B84468">
            <w:pPr>
              <w:rPr>
                <w:sz w:val="18"/>
                <w:szCs w:val="18"/>
              </w:rPr>
            </w:pPr>
            <w:r w:rsidRPr="00B84468">
              <w:rPr>
                <w:sz w:val="18"/>
                <w:szCs w:val="18"/>
              </w:rPr>
              <w:t xml:space="preserve">Court may relieve if person acted </w:t>
            </w:r>
            <w:r w:rsidRPr="00B84468">
              <w:rPr>
                <w:b/>
                <w:bCs/>
                <w:sz w:val="18"/>
                <w:szCs w:val="18"/>
              </w:rPr>
              <w:t>honestly and fairly</w:t>
            </w:r>
            <w:r w:rsidRPr="00B84468">
              <w:rPr>
                <w:sz w:val="18"/>
                <w:szCs w:val="18"/>
              </w:rPr>
              <w:t>.</w:t>
            </w:r>
          </w:p>
        </w:tc>
      </w:tr>
      <w:tr w:rsidR="00B84468" w:rsidRPr="00B84468" w14:paraId="323DDB14" w14:textId="77777777">
        <w:trPr>
          <w:tblCellSpacing w:w="15" w:type="dxa"/>
        </w:trPr>
        <w:tc>
          <w:tcPr>
            <w:tcW w:w="0" w:type="auto"/>
            <w:vAlign w:val="center"/>
            <w:hideMark/>
          </w:tcPr>
          <w:p w14:paraId="7D13FE8B" w14:textId="77777777" w:rsidR="00B84468" w:rsidRPr="00B84468" w:rsidRDefault="00B84468" w:rsidP="00B84468">
            <w:pPr>
              <w:rPr>
                <w:sz w:val="18"/>
                <w:szCs w:val="18"/>
              </w:rPr>
            </w:pPr>
            <w:r w:rsidRPr="00B84468">
              <w:rPr>
                <w:sz w:val="18"/>
                <w:szCs w:val="18"/>
              </w:rPr>
              <w:t>Criminal liability</w:t>
            </w:r>
          </w:p>
        </w:tc>
        <w:tc>
          <w:tcPr>
            <w:tcW w:w="0" w:type="auto"/>
            <w:vAlign w:val="center"/>
            <w:hideMark/>
          </w:tcPr>
          <w:p w14:paraId="03190DBD" w14:textId="77777777" w:rsidR="00B84468" w:rsidRPr="00B84468" w:rsidRDefault="00B84468" w:rsidP="00B84468">
            <w:pPr>
              <w:rPr>
                <w:sz w:val="18"/>
                <w:szCs w:val="18"/>
              </w:rPr>
            </w:pPr>
            <w:r w:rsidRPr="00B84468">
              <w:rPr>
                <w:b/>
                <w:bCs/>
                <w:sz w:val="18"/>
                <w:szCs w:val="18"/>
              </w:rPr>
              <w:t>s 239(6)</w:t>
            </w:r>
          </w:p>
        </w:tc>
        <w:tc>
          <w:tcPr>
            <w:tcW w:w="0" w:type="auto"/>
            <w:vAlign w:val="center"/>
            <w:hideMark/>
          </w:tcPr>
          <w:p w14:paraId="7330CD38" w14:textId="77777777" w:rsidR="00B84468" w:rsidRPr="00B84468" w:rsidRDefault="00B84468" w:rsidP="00B84468">
            <w:pPr>
              <w:rPr>
                <w:sz w:val="18"/>
                <w:szCs w:val="18"/>
              </w:rPr>
            </w:pPr>
            <w:r w:rsidRPr="00B84468">
              <w:rPr>
                <w:sz w:val="18"/>
                <w:szCs w:val="18"/>
              </w:rPr>
              <w:t>Offence: fine ≤ $10,000, imprisonment ≤ 3 years.</w:t>
            </w:r>
          </w:p>
        </w:tc>
      </w:tr>
      <w:tr w:rsidR="00B84468" w:rsidRPr="00B84468" w14:paraId="3D8E3D45" w14:textId="77777777">
        <w:trPr>
          <w:tblCellSpacing w:w="15" w:type="dxa"/>
        </w:trPr>
        <w:tc>
          <w:tcPr>
            <w:tcW w:w="0" w:type="auto"/>
            <w:vAlign w:val="center"/>
            <w:hideMark/>
          </w:tcPr>
          <w:p w14:paraId="0A0A50E1" w14:textId="77777777" w:rsidR="00B84468" w:rsidRPr="00B84468" w:rsidRDefault="00B84468" w:rsidP="00B84468">
            <w:pPr>
              <w:rPr>
                <w:sz w:val="18"/>
                <w:szCs w:val="18"/>
              </w:rPr>
            </w:pPr>
            <w:r w:rsidRPr="00B84468">
              <w:rPr>
                <w:sz w:val="18"/>
                <w:szCs w:val="18"/>
              </w:rPr>
              <w:lastRenderedPageBreak/>
              <w:t>Prospective ruling</w:t>
            </w:r>
          </w:p>
        </w:tc>
        <w:tc>
          <w:tcPr>
            <w:tcW w:w="0" w:type="auto"/>
            <w:vAlign w:val="center"/>
            <w:hideMark/>
          </w:tcPr>
          <w:p w14:paraId="48CD8D92" w14:textId="77777777" w:rsidR="00B84468" w:rsidRPr="00B84468" w:rsidRDefault="00B84468" w:rsidP="00B84468">
            <w:pPr>
              <w:rPr>
                <w:sz w:val="18"/>
                <w:szCs w:val="18"/>
              </w:rPr>
            </w:pPr>
            <w:r w:rsidRPr="00B84468">
              <w:rPr>
                <w:b/>
                <w:bCs/>
                <w:sz w:val="18"/>
                <w:szCs w:val="18"/>
              </w:rPr>
              <w:t>s 239(10)</w:t>
            </w:r>
          </w:p>
        </w:tc>
        <w:tc>
          <w:tcPr>
            <w:tcW w:w="0" w:type="auto"/>
            <w:vAlign w:val="center"/>
            <w:hideMark/>
          </w:tcPr>
          <w:p w14:paraId="10BCFEF8" w14:textId="77777777" w:rsidR="00B84468" w:rsidRPr="00B84468" w:rsidRDefault="00B84468" w:rsidP="00B84468">
            <w:pPr>
              <w:rPr>
                <w:sz w:val="18"/>
                <w:szCs w:val="18"/>
              </w:rPr>
            </w:pPr>
            <w:r w:rsidRPr="00B84468">
              <w:rPr>
                <w:sz w:val="18"/>
                <w:szCs w:val="18"/>
              </w:rPr>
              <w:t xml:space="preserve">Company may apply to Court for declaration that a proposed course of conduct will </w:t>
            </w:r>
            <w:r w:rsidRPr="00B84468">
              <w:rPr>
                <w:b/>
                <w:bCs/>
                <w:sz w:val="18"/>
                <w:szCs w:val="18"/>
              </w:rPr>
              <w:t>not</w:t>
            </w:r>
            <w:r w:rsidRPr="00B84468">
              <w:rPr>
                <w:sz w:val="18"/>
                <w:szCs w:val="18"/>
              </w:rPr>
              <w:t xml:space="preserve"> be wrongful trading.</w:t>
            </w:r>
          </w:p>
        </w:tc>
      </w:tr>
    </w:tbl>
    <w:p w14:paraId="14D15D5B" w14:textId="77777777" w:rsidR="00B84468" w:rsidRPr="00B84468" w:rsidRDefault="00000000" w:rsidP="00B84468">
      <w:pPr>
        <w:rPr>
          <w:sz w:val="18"/>
          <w:szCs w:val="18"/>
        </w:rPr>
      </w:pPr>
      <w:r>
        <w:rPr>
          <w:sz w:val="18"/>
          <w:szCs w:val="18"/>
        </w:rPr>
        <w:pict w14:anchorId="3653B622">
          <v:rect id="_x0000_i1154" style="width:0;height:1.5pt" o:hralign="center" o:hrstd="t" o:hr="t" fillcolor="#a0a0a0" stroked="f"/>
        </w:pict>
      </w:r>
    </w:p>
    <w:p w14:paraId="3EF72501" w14:textId="77777777" w:rsidR="00B84468" w:rsidRPr="00B84468" w:rsidRDefault="00B84468" w:rsidP="00B84468">
      <w:pPr>
        <w:rPr>
          <w:b/>
          <w:bCs/>
          <w:sz w:val="18"/>
          <w:szCs w:val="18"/>
        </w:rPr>
      </w:pPr>
      <w:r w:rsidRPr="00B84468">
        <w:rPr>
          <w:rFonts w:ascii="Segoe UI Emoji" w:hAnsi="Segoe UI Emoji" w:cs="Segoe UI Emoji"/>
          <w:b/>
          <w:bCs/>
          <w:sz w:val="18"/>
          <w:szCs w:val="18"/>
        </w:rPr>
        <w:t>🚩</w:t>
      </w:r>
      <w:r w:rsidRPr="00B84468">
        <w:rPr>
          <w:b/>
          <w:bCs/>
          <w:sz w:val="18"/>
          <w:szCs w:val="18"/>
        </w:rPr>
        <w:t xml:space="preserve"> Exam Flags</w:t>
      </w:r>
    </w:p>
    <w:p w14:paraId="2A537301" w14:textId="77777777" w:rsidR="00B84468" w:rsidRPr="00B84468" w:rsidRDefault="00B84468" w:rsidP="00B84468">
      <w:pPr>
        <w:numPr>
          <w:ilvl w:val="0"/>
          <w:numId w:val="103"/>
        </w:numPr>
        <w:rPr>
          <w:sz w:val="18"/>
          <w:szCs w:val="18"/>
        </w:rPr>
      </w:pPr>
      <w:r w:rsidRPr="00B84468">
        <w:rPr>
          <w:b/>
          <w:bCs/>
          <w:sz w:val="18"/>
          <w:szCs w:val="18"/>
        </w:rPr>
        <w:t>Fraudulent trading</w:t>
      </w:r>
      <w:r w:rsidRPr="00B84468">
        <w:rPr>
          <w:sz w:val="18"/>
          <w:szCs w:val="18"/>
        </w:rPr>
        <w:t xml:space="preserve"> = dishonesty, intent to defraud.</w:t>
      </w:r>
    </w:p>
    <w:p w14:paraId="5E6FA675" w14:textId="77777777" w:rsidR="00B84468" w:rsidRPr="00B84468" w:rsidRDefault="00B84468" w:rsidP="00B84468">
      <w:pPr>
        <w:numPr>
          <w:ilvl w:val="0"/>
          <w:numId w:val="103"/>
        </w:numPr>
        <w:rPr>
          <w:sz w:val="18"/>
          <w:szCs w:val="18"/>
        </w:rPr>
      </w:pPr>
      <w:r w:rsidRPr="00B84468">
        <w:rPr>
          <w:b/>
          <w:bCs/>
          <w:sz w:val="18"/>
          <w:szCs w:val="18"/>
        </w:rPr>
        <w:t>Wrongful trading</w:t>
      </w:r>
      <w:r w:rsidRPr="00B84468">
        <w:rPr>
          <w:sz w:val="18"/>
          <w:szCs w:val="18"/>
        </w:rPr>
        <w:t xml:space="preserve"> = negligence standard — incurring debts when insolvent / no reasonable prospect of meeting them.</w:t>
      </w:r>
    </w:p>
    <w:p w14:paraId="7C51C013" w14:textId="77777777" w:rsidR="00B84468" w:rsidRPr="00B84468" w:rsidRDefault="00B84468" w:rsidP="00B84468">
      <w:pPr>
        <w:numPr>
          <w:ilvl w:val="0"/>
          <w:numId w:val="103"/>
        </w:numPr>
        <w:rPr>
          <w:sz w:val="18"/>
          <w:szCs w:val="18"/>
        </w:rPr>
      </w:pPr>
      <w:r w:rsidRPr="00B84468">
        <w:rPr>
          <w:sz w:val="18"/>
          <w:szCs w:val="18"/>
        </w:rPr>
        <w:t>Officers judged objectively; outsiders only if actual knowledge.</w:t>
      </w:r>
    </w:p>
    <w:p w14:paraId="6742967B" w14:textId="77777777" w:rsidR="00B84468" w:rsidRPr="00B84468" w:rsidRDefault="00B84468" w:rsidP="00B84468">
      <w:pPr>
        <w:numPr>
          <w:ilvl w:val="0"/>
          <w:numId w:val="103"/>
        </w:numPr>
        <w:rPr>
          <w:sz w:val="18"/>
          <w:szCs w:val="18"/>
        </w:rPr>
      </w:pPr>
      <w:r w:rsidRPr="00B84468">
        <w:rPr>
          <w:sz w:val="18"/>
          <w:szCs w:val="18"/>
        </w:rPr>
        <w:t>Both civil + criminal liability.</w:t>
      </w:r>
    </w:p>
    <w:p w14:paraId="0093D703" w14:textId="77777777" w:rsidR="00B84468" w:rsidRPr="00B84468" w:rsidRDefault="00000000" w:rsidP="00B84468">
      <w:pPr>
        <w:rPr>
          <w:sz w:val="18"/>
          <w:szCs w:val="18"/>
        </w:rPr>
      </w:pPr>
      <w:r>
        <w:rPr>
          <w:sz w:val="18"/>
          <w:szCs w:val="18"/>
        </w:rPr>
        <w:pict w14:anchorId="447F174F">
          <v:rect id="_x0000_i1155" style="width:0;height:1.5pt" o:hralign="center" o:hrstd="t" o:hr="t" fillcolor="#a0a0a0" stroked="f"/>
        </w:pict>
      </w:r>
    </w:p>
    <w:p w14:paraId="42AC37E6" w14:textId="77777777" w:rsidR="00B84468" w:rsidRPr="00B84468" w:rsidRDefault="00B84468" w:rsidP="00B84468">
      <w:pPr>
        <w:rPr>
          <w:b/>
          <w:bCs/>
          <w:sz w:val="18"/>
          <w:szCs w:val="18"/>
        </w:rPr>
      </w:pPr>
      <w:r w:rsidRPr="00B84468">
        <w:rPr>
          <w:rFonts w:ascii="Segoe UI Emoji" w:hAnsi="Segoe UI Emoji" w:cs="Segoe UI Emoji"/>
          <w:b/>
          <w:bCs/>
          <w:sz w:val="18"/>
          <w:szCs w:val="18"/>
        </w:rPr>
        <w:t>📊</w:t>
      </w:r>
      <w:r w:rsidRPr="00B84468">
        <w:rPr>
          <w:b/>
          <w:bCs/>
          <w:sz w:val="18"/>
          <w:szCs w:val="18"/>
        </w:rPr>
        <w:t xml:space="preserve"> Comparison Table — Preference vs Undervalue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4"/>
        <w:gridCol w:w="4005"/>
        <w:gridCol w:w="3377"/>
      </w:tblGrid>
      <w:tr w:rsidR="00B84468" w:rsidRPr="00B84468" w14:paraId="00FFEFC0" w14:textId="77777777">
        <w:trPr>
          <w:tblHeader/>
          <w:tblCellSpacing w:w="15" w:type="dxa"/>
        </w:trPr>
        <w:tc>
          <w:tcPr>
            <w:tcW w:w="0" w:type="auto"/>
            <w:vAlign w:val="center"/>
            <w:hideMark/>
          </w:tcPr>
          <w:p w14:paraId="63E95A08" w14:textId="77777777" w:rsidR="00B84468" w:rsidRPr="00B84468" w:rsidRDefault="00B84468" w:rsidP="00B84468">
            <w:pPr>
              <w:rPr>
                <w:b/>
                <w:bCs/>
                <w:sz w:val="18"/>
                <w:szCs w:val="18"/>
              </w:rPr>
            </w:pPr>
            <w:r w:rsidRPr="00B84468">
              <w:rPr>
                <w:b/>
                <w:bCs/>
                <w:sz w:val="18"/>
                <w:szCs w:val="18"/>
              </w:rPr>
              <w:t>Aspect</w:t>
            </w:r>
          </w:p>
        </w:tc>
        <w:tc>
          <w:tcPr>
            <w:tcW w:w="0" w:type="auto"/>
            <w:vAlign w:val="center"/>
            <w:hideMark/>
          </w:tcPr>
          <w:p w14:paraId="0A2FC44B" w14:textId="77777777" w:rsidR="00B84468" w:rsidRPr="00B84468" w:rsidRDefault="00B84468" w:rsidP="00B84468">
            <w:pPr>
              <w:rPr>
                <w:b/>
                <w:bCs/>
                <w:sz w:val="18"/>
                <w:szCs w:val="18"/>
              </w:rPr>
            </w:pPr>
            <w:r w:rsidRPr="00B84468">
              <w:rPr>
                <w:b/>
                <w:bCs/>
                <w:sz w:val="18"/>
                <w:szCs w:val="18"/>
              </w:rPr>
              <w:t>Preference (s 225)</w:t>
            </w:r>
          </w:p>
        </w:tc>
        <w:tc>
          <w:tcPr>
            <w:tcW w:w="0" w:type="auto"/>
            <w:vAlign w:val="center"/>
            <w:hideMark/>
          </w:tcPr>
          <w:p w14:paraId="658A2D7D" w14:textId="77777777" w:rsidR="00B84468" w:rsidRPr="00B84468" w:rsidRDefault="00B84468" w:rsidP="00B84468">
            <w:pPr>
              <w:rPr>
                <w:b/>
                <w:bCs/>
                <w:sz w:val="18"/>
                <w:szCs w:val="18"/>
              </w:rPr>
            </w:pPr>
            <w:r w:rsidRPr="00B84468">
              <w:rPr>
                <w:b/>
                <w:bCs/>
                <w:sz w:val="18"/>
                <w:szCs w:val="18"/>
              </w:rPr>
              <w:t>Undervalue (s 224)</w:t>
            </w:r>
          </w:p>
        </w:tc>
      </w:tr>
      <w:tr w:rsidR="00B84468" w:rsidRPr="00B84468" w14:paraId="586FF048" w14:textId="77777777">
        <w:trPr>
          <w:tblCellSpacing w:w="15" w:type="dxa"/>
        </w:trPr>
        <w:tc>
          <w:tcPr>
            <w:tcW w:w="0" w:type="auto"/>
            <w:vAlign w:val="center"/>
            <w:hideMark/>
          </w:tcPr>
          <w:p w14:paraId="759D5C55" w14:textId="77777777" w:rsidR="00B84468" w:rsidRPr="00B84468" w:rsidRDefault="00B84468" w:rsidP="00B84468">
            <w:pPr>
              <w:rPr>
                <w:sz w:val="18"/>
                <w:szCs w:val="18"/>
              </w:rPr>
            </w:pPr>
            <w:r w:rsidRPr="00B84468">
              <w:rPr>
                <w:sz w:val="18"/>
                <w:szCs w:val="18"/>
              </w:rPr>
              <w:t>Nature of harm</w:t>
            </w:r>
          </w:p>
        </w:tc>
        <w:tc>
          <w:tcPr>
            <w:tcW w:w="0" w:type="auto"/>
            <w:vAlign w:val="center"/>
            <w:hideMark/>
          </w:tcPr>
          <w:p w14:paraId="30EC22F1" w14:textId="77777777" w:rsidR="00B84468" w:rsidRPr="00B84468" w:rsidRDefault="00B84468" w:rsidP="00B84468">
            <w:pPr>
              <w:rPr>
                <w:sz w:val="18"/>
                <w:szCs w:val="18"/>
              </w:rPr>
            </w:pPr>
            <w:r w:rsidRPr="00B84468">
              <w:rPr>
                <w:sz w:val="18"/>
                <w:szCs w:val="18"/>
              </w:rPr>
              <w:t>Favours one creditor over others</w:t>
            </w:r>
          </w:p>
        </w:tc>
        <w:tc>
          <w:tcPr>
            <w:tcW w:w="0" w:type="auto"/>
            <w:vAlign w:val="center"/>
            <w:hideMark/>
          </w:tcPr>
          <w:p w14:paraId="6E053284" w14:textId="77777777" w:rsidR="00B84468" w:rsidRPr="00B84468" w:rsidRDefault="00B84468" w:rsidP="00B84468">
            <w:pPr>
              <w:rPr>
                <w:sz w:val="18"/>
                <w:szCs w:val="18"/>
              </w:rPr>
            </w:pPr>
            <w:r w:rsidRPr="00B84468">
              <w:rPr>
                <w:sz w:val="18"/>
                <w:szCs w:val="18"/>
              </w:rPr>
              <w:t>Removes assets from estate to detriment of all</w:t>
            </w:r>
          </w:p>
        </w:tc>
      </w:tr>
      <w:tr w:rsidR="00B84468" w:rsidRPr="00B84468" w14:paraId="580AB189" w14:textId="77777777">
        <w:trPr>
          <w:tblCellSpacing w:w="15" w:type="dxa"/>
        </w:trPr>
        <w:tc>
          <w:tcPr>
            <w:tcW w:w="0" w:type="auto"/>
            <w:vAlign w:val="center"/>
            <w:hideMark/>
          </w:tcPr>
          <w:p w14:paraId="5961DD96" w14:textId="77777777" w:rsidR="00B84468" w:rsidRPr="00B84468" w:rsidRDefault="00B84468" w:rsidP="00B84468">
            <w:pPr>
              <w:rPr>
                <w:sz w:val="18"/>
                <w:szCs w:val="18"/>
              </w:rPr>
            </w:pPr>
            <w:r w:rsidRPr="00B84468">
              <w:rPr>
                <w:sz w:val="18"/>
                <w:szCs w:val="18"/>
              </w:rPr>
              <w:t>Mental element</w:t>
            </w:r>
          </w:p>
        </w:tc>
        <w:tc>
          <w:tcPr>
            <w:tcW w:w="0" w:type="auto"/>
            <w:vAlign w:val="center"/>
            <w:hideMark/>
          </w:tcPr>
          <w:p w14:paraId="1A7E9EC2" w14:textId="77777777" w:rsidR="00B84468" w:rsidRPr="00B84468" w:rsidRDefault="00B84468" w:rsidP="00B84468">
            <w:pPr>
              <w:rPr>
                <w:sz w:val="18"/>
                <w:szCs w:val="18"/>
              </w:rPr>
            </w:pPr>
            <w:r w:rsidRPr="00B84468">
              <w:rPr>
                <w:sz w:val="18"/>
                <w:szCs w:val="18"/>
              </w:rPr>
              <w:t xml:space="preserve">Must show </w:t>
            </w:r>
            <w:r w:rsidRPr="00B84468">
              <w:rPr>
                <w:b/>
                <w:bCs/>
                <w:sz w:val="18"/>
                <w:szCs w:val="18"/>
              </w:rPr>
              <w:t>desire to prefer</w:t>
            </w:r>
            <w:r w:rsidRPr="00B84468">
              <w:rPr>
                <w:sz w:val="18"/>
                <w:szCs w:val="18"/>
              </w:rPr>
              <w:t xml:space="preserve"> (presumed for connected persons)</w:t>
            </w:r>
          </w:p>
        </w:tc>
        <w:tc>
          <w:tcPr>
            <w:tcW w:w="0" w:type="auto"/>
            <w:vAlign w:val="center"/>
            <w:hideMark/>
          </w:tcPr>
          <w:p w14:paraId="069D3519" w14:textId="77777777" w:rsidR="00B84468" w:rsidRPr="00B84468" w:rsidRDefault="00B84468" w:rsidP="00B84468">
            <w:pPr>
              <w:rPr>
                <w:sz w:val="18"/>
                <w:szCs w:val="18"/>
              </w:rPr>
            </w:pPr>
            <w:r w:rsidRPr="00B84468">
              <w:rPr>
                <w:sz w:val="18"/>
                <w:szCs w:val="18"/>
              </w:rPr>
              <w:t>No desire needed</w:t>
            </w:r>
          </w:p>
        </w:tc>
      </w:tr>
      <w:tr w:rsidR="00B84468" w:rsidRPr="00B84468" w14:paraId="3DB8B88E" w14:textId="77777777">
        <w:trPr>
          <w:tblCellSpacing w:w="15" w:type="dxa"/>
        </w:trPr>
        <w:tc>
          <w:tcPr>
            <w:tcW w:w="0" w:type="auto"/>
            <w:vAlign w:val="center"/>
            <w:hideMark/>
          </w:tcPr>
          <w:p w14:paraId="2D49AA1D" w14:textId="77777777" w:rsidR="00B84468" w:rsidRPr="00B84468" w:rsidRDefault="00B84468" w:rsidP="00B84468">
            <w:pPr>
              <w:rPr>
                <w:sz w:val="18"/>
                <w:szCs w:val="18"/>
              </w:rPr>
            </w:pPr>
            <w:r w:rsidRPr="00B84468">
              <w:rPr>
                <w:sz w:val="18"/>
                <w:szCs w:val="18"/>
              </w:rPr>
              <w:t>Relevant time</w:t>
            </w:r>
          </w:p>
        </w:tc>
        <w:tc>
          <w:tcPr>
            <w:tcW w:w="0" w:type="auto"/>
            <w:vAlign w:val="center"/>
            <w:hideMark/>
          </w:tcPr>
          <w:p w14:paraId="7E0FF01A" w14:textId="77777777" w:rsidR="00B84468" w:rsidRPr="00B84468" w:rsidRDefault="00B84468" w:rsidP="00B84468">
            <w:pPr>
              <w:rPr>
                <w:sz w:val="18"/>
                <w:szCs w:val="18"/>
              </w:rPr>
            </w:pPr>
            <w:r w:rsidRPr="00B84468">
              <w:rPr>
                <w:sz w:val="18"/>
                <w:szCs w:val="18"/>
              </w:rPr>
              <w:t>1 year (unconnected); 2 years (connected); after commencement</w:t>
            </w:r>
          </w:p>
        </w:tc>
        <w:tc>
          <w:tcPr>
            <w:tcW w:w="0" w:type="auto"/>
            <w:vAlign w:val="center"/>
            <w:hideMark/>
          </w:tcPr>
          <w:p w14:paraId="447AFFEB" w14:textId="77777777" w:rsidR="00B84468" w:rsidRPr="00B84468" w:rsidRDefault="00B84468" w:rsidP="00B84468">
            <w:pPr>
              <w:rPr>
                <w:sz w:val="18"/>
                <w:szCs w:val="18"/>
              </w:rPr>
            </w:pPr>
            <w:r w:rsidRPr="00B84468">
              <w:rPr>
                <w:sz w:val="18"/>
                <w:szCs w:val="18"/>
              </w:rPr>
              <w:t>3 years (all); after commencement</w:t>
            </w:r>
          </w:p>
        </w:tc>
      </w:tr>
      <w:tr w:rsidR="00B84468" w:rsidRPr="00B84468" w14:paraId="06D4D40F" w14:textId="77777777">
        <w:trPr>
          <w:tblCellSpacing w:w="15" w:type="dxa"/>
        </w:trPr>
        <w:tc>
          <w:tcPr>
            <w:tcW w:w="0" w:type="auto"/>
            <w:vAlign w:val="center"/>
            <w:hideMark/>
          </w:tcPr>
          <w:p w14:paraId="728D05C9" w14:textId="77777777" w:rsidR="00B84468" w:rsidRPr="00B84468" w:rsidRDefault="00B84468" w:rsidP="00B84468">
            <w:pPr>
              <w:rPr>
                <w:sz w:val="18"/>
                <w:szCs w:val="18"/>
              </w:rPr>
            </w:pPr>
            <w:r w:rsidRPr="00B84468">
              <w:rPr>
                <w:sz w:val="18"/>
                <w:szCs w:val="18"/>
              </w:rPr>
              <w:t>Insolvency requirement</w:t>
            </w:r>
          </w:p>
        </w:tc>
        <w:tc>
          <w:tcPr>
            <w:tcW w:w="0" w:type="auto"/>
            <w:vAlign w:val="center"/>
            <w:hideMark/>
          </w:tcPr>
          <w:p w14:paraId="2723E6EF" w14:textId="77777777" w:rsidR="00B84468" w:rsidRPr="00B84468" w:rsidRDefault="00B84468" w:rsidP="00B84468">
            <w:pPr>
              <w:rPr>
                <w:sz w:val="18"/>
                <w:szCs w:val="18"/>
              </w:rPr>
            </w:pPr>
            <w:r w:rsidRPr="00B84468">
              <w:rPr>
                <w:sz w:val="18"/>
                <w:szCs w:val="18"/>
              </w:rPr>
              <w:t>Yes (or caused insolvency)</w:t>
            </w:r>
          </w:p>
        </w:tc>
        <w:tc>
          <w:tcPr>
            <w:tcW w:w="0" w:type="auto"/>
            <w:vAlign w:val="center"/>
            <w:hideMark/>
          </w:tcPr>
          <w:p w14:paraId="275F1C7E" w14:textId="77777777" w:rsidR="00B84468" w:rsidRPr="00B84468" w:rsidRDefault="00B84468" w:rsidP="00B84468">
            <w:pPr>
              <w:rPr>
                <w:sz w:val="18"/>
                <w:szCs w:val="18"/>
              </w:rPr>
            </w:pPr>
            <w:r w:rsidRPr="00B84468">
              <w:rPr>
                <w:sz w:val="18"/>
                <w:szCs w:val="18"/>
              </w:rPr>
              <w:t>Yes (or caused insolvency); presumption if connected</w:t>
            </w:r>
          </w:p>
        </w:tc>
      </w:tr>
      <w:tr w:rsidR="00B84468" w:rsidRPr="00B84468" w14:paraId="1579FD92" w14:textId="77777777">
        <w:trPr>
          <w:tblCellSpacing w:w="15" w:type="dxa"/>
        </w:trPr>
        <w:tc>
          <w:tcPr>
            <w:tcW w:w="0" w:type="auto"/>
            <w:vAlign w:val="center"/>
            <w:hideMark/>
          </w:tcPr>
          <w:p w14:paraId="2DD80576" w14:textId="77777777" w:rsidR="00B84468" w:rsidRPr="00B84468" w:rsidRDefault="00B84468" w:rsidP="00B84468">
            <w:pPr>
              <w:rPr>
                <w:sz w:val="18"/>
                <w:szCs w:val="18"/>
              </w:rPr>
            </w:pPr>
            <w:r w:rsidRPr="00B84468">
              <w:rPr>
                <w:sz w:val="18"/>
                <w:szCs w:val="18"/>
              </w:rPr>
              <w:t>Remedy</w:t>
            </w:r>
          </w:p>
        </w:tc>
        <w:tc>
          <w:tcPr>
            <w:tcW w:w="0" w:type="auto"/>
            <w:vAlign w:val="center"/>
            <w:hideMark/>
          </w:tcPr>
          <w:p w14:paraId="53565AAE" w14:textId="77777777" w:rsidR="00B84468" w:rsidRPr="00B84468" w:rsidRDefault="00B84468" w:rsidP="00B84468">
            <w:pPr>
              <w:rPr>
                <w:sz w:val="18"/>
                <w:szCs w:val="18"/>
              </w:rPr>
            </w:pPr>
            <w:r w:rsidRPr="00B84468">
              <w:rPr>
                <w:sz w:val="18"/>
                <w:szCs w:val="18"/>
              </w:rPr>
              <w:t>s 227: reverse preference, discharge security, repayment, etc.</w:t>
            </w:r>
          </w:p>
        </w:tc>
        <w:tc>
          <w:tcPr>
            <w:tcW w:w="0" w:type="auto"/>
            <w:vAlign w:val="center"/>
            <w:hideMark/>
          </w:tcPr>
          <w:p w14:paraId="32E1A4BF" w14:textId="77777777" w:rsidR="00B84468" w:rsidRPr="00B84468" w:rsidRDefault="00B84468" w:rsidP="00B84468">
            <w:pPr>
              <w:rPr>
                <w:sz w:val="18"/>
                <w:szCs w:val="18"/>
              </w:rPr>
            </w:pPr>
            <w:r w:rsidRPr="00B84468">
              <w:rPr>
                <w:sz w:val="18"/>
                <w:szCs w:val="18"/>
              </w:rPr>
              <w:t>s 227: restore position, broad clawback</w:t>
            </w:r>
          </w:p>
        </w:tc>
      </w:tr>
      <w:tr w:rsidR="00B84468" w:rsidRPr="00B84468" w14:paraId="0F3B9CEF" w14:textId="77777777">
        <w:trPr>
          <w:tblCellSpacing w:w="15" w:type="dxa"/>
        </w:trPr>
        <w:tc>
          <w:tcPr>
            <w:tcW w:w="0" w:type="auto"/>
            <w:vAlign w:val="center"/>
            <w:hideMark/>
          </w:tcPr>
          <w:p w14:paraId="040176C6" w14:textId="77777777" w:rsidR="00B84468" w:rsidRPr="00B84468" w:rsidRDefault="00B84468" w:rsidP="00B84468">
            <w:pPr>
              <w:rPr>
                <w:sz w:val="18"/>
                <w:szCs w:val="18"/>
              </w:rPr>
            </w:pPr>
            <w:r w:rsidRPr="00B84468">
              <w:rPr>
                <w:sz w:val="18"/>
                <w:szCs w:val="18"/>
              </w:rPr>
              <w:t>Example</w:t>
            </w:r>
          </w:p>
        </w:tc>
        <w:tc>
          <w:tcPr>
            <w:tcW w:w="0" w:type="auto"/>
            <w:vAlign w:val="center"/>
            <w:hideMark/>
          </w:tcPr>
          <w:p w14:paraId="47364E44" w14:textId="77777777" w:rsidR="00B84468" w:rsidRPr="00B84468" w:rsidRDefault="00B84468" w:rsidP="00B84468">
            <w:pPr>
              <w:rPr>
                <w:sz w:val="18"/>
                <w:szCs w:val="18"/>
              </w:rPr>
            </w:pPr>
            <w:r w:rsidRPr="00B84468">
              <w:rPr>
                <w:sz w:val="18"/>
                <w:szCs w:val="18"/>
              </w:rPr>
              <w:t>Paying one bank creditor ahead of others</w:t>
            </w:r>
          </w:p>
        </w:tc>
        <w:tc>
          <w:tcPr>
            <w:tcW w:w="0" w:type="auto"/>
            <w:vAlign w:val="center"/>
            <w:hideMark/>
          </w:tcPr>
          <w:p w14:paraId="0965535C" w14:textId="77777777" w:rsidR="00B84468" w:rsidRPr="00B84468" w:rsidRDefault="00B84468" w:rsidP="00B84468">
            <w:pPr>
              <w:rPr>
                <w:sz w:val="18"/>
                <w:szCs w:val="18"/>
              </w:rPr>
            </w:pPr>
            <w:r w:rsidRPr="00B84468">
              <w:rPr>
                <w:sz w:val="18"/>
                <w:szCs w:val="18"/>
              </w:rPr>
              <w:t>Selling $5m asset to insider for $1</w:t>
            </w:r>
          </w:p>
        </w:tc>
      </w:tr>
    </w:tbl>
    <w:p w14:paraId="067B517C" w14:textId="498BDAD0" w:rsidR="00752F81" w:rsidRDefault="00752F81">
      <w:pPr>
        <w:rPr>
          <w:sz w:val="18"/>
          <w:szCs w:val="18"/>
        </w:rPr>
      </w:pPr>
    </w:p>
    <w:p w14:paraId="15562CEA" w14:textId="77777777" w:rsidR="00752F81" w:rsidRDefault="00752F81">
      <w:pPr>
        <w:rPr>
          <w:sz w:val="18"/>
          <w:szCs w:val="18"/>
        </w:rPr>
      </w:pPr>
      <w:r>
        <w:rPr>
          <w:sz w:val="18"/>
          <w:szCs w:val="18"/>
        </w:rPr>
        <w:br w:type="page"/>
      </w:r>
    </w:p>
    <w:p w14:paraId="3A887028" w14:textId="25B3A220" w:rsidR="00752F81" w:rsidRPr="00752F81" w:rsidRDefault="00752F81" w:rsidP="00752F81">
      <w:pPr>
        <w:pStyle w:val="Heading1"/>
      </w:pPr>
      <w:r>
        <w:lastRenderedPageBreak/>
        <w:t>3.</w:t>
      </w:r>
      <w:r w:rsidRPr="00752F81">
        <w:t>5. Schemes of Arrangement (SOA)</w:t>
      </w:r>
    </w:p>
    <w:p w14:paraId="1F437F3B" w14:textId="77777777" w:rsidR="00752F81" w:rsidRPr="00752F81" w:rsidRDefault="00752F81" w:rsidP="00752F81">
      <w:pPr>
        <w:pStyle w:val="Heading2"/>
      </w:pPr>
      <w:r w:rsidRPr="00752F81">
        <w:t>5.1 Preliminary matters</w:t>
      </w:r>
    </w:p>
    <w:p w14:paraId="7B74C5F5" w14:textId="77777777" w:rsidR="00752F81" w:rsidRPr="00752F81" w:rsidRDefault="00752F81" w:rsidP="00752F81">
      <w:pPr>
        <w:rPr>
          <w:b/>
          <w:bCs/>
          <w:sz w:val="18"/>
          <w:szCs w:val="18"/>
        </w:rPr>
      </w:pPr>
      <w:r w:rsidRPr="00752F81">
        <w:rPr>
          <w:rFonts w:ascii="Segoe UI Emoji" w:hAnsi="Segoe UI Emoji" w:cs="Segoe UI Emoji"/>
          <w:b/>
          <w:bCs/>
          <w:sz w:val="18"/>
          <w:szCs w:val="18"/>
        </w:rPr>
        <w:t>🎯</w:t>
      </w:r>
      <w:r w:rsidRPr="00752F81">
        <w:rPr>
          <w:b/>
          <w:bCs/>
          <w:sz w:val="18"/>
          <w:szCs w:val="18"/>
        </w:rPr>
        <w:t xml:space="preserve"> Objective &amp; nature</w:t>
      </w:r>
    </w:p>
    <w:p w14:paraId="49DB4BCD" w14:textId="77777777" w:rsidR="00752F81" w:rsidRPr="00752F81" w:rsidRDefault="00752F81" w:rsidP="00752F81">
      <w:pPr>
        <w:numPr>
          <w:ilvl w:val="0"/>
          <w:numId w:val="122"/>
        </w:numPr>
        <w:rPr>
          <w:sz w:val="18"/>
          <w:szCs w:val="18"/>
        </w:rPr>
      </w:pPr>
      <w:r w:rsidRPr="00752F81">
        <w:rPr>
          <w:b/>
          <w:bCs/>
          <w:sz w:val="18"/>
          <w:szCs w:val="18"/>
        </w:rPr>
        <w:t>What it is:</w:t>
      </w:r>
      <w:r w:rsidRPr="00752F81">
        <w:rPr>
          <w:sz w:val="18"/>
          <w:szCs w:val="18"/>
        </w:rPr>
        <w:t xml:space="preserve"> A </w:t>
      </w:r>
      <w:r w:rsidRPr="00752F81">
        <w:rPr>
          <w:b/>
          <w:bCs/>
          <w:sz w:val="18"/>
          <w:szCs w:val="18"/>
        </w:rPr>
        <w:t>statutory procedure</w:t>
      </w:r>
      <w:r w:rsidRPr="00752F81">
        <w:rPr>
          <w:sz w:val="18"/>
          <w:szCs w:val="18"/>
        </w:rPr>
        <w:t xml:space="preserve"> that lets a </w:t>
      </w:r>
      <w:r w:rsidRPr="00752F81">
        <w:rPr>
          <w:b/>
          <w:bCs/>
          <w:sz w:val="18"/>
          <w:szCs w:val="18"/>
        </w:rPr>
        <w:t>majority bind a minority</w:t>
      </w:r>
      <w:r w:rsidRPr="00752F81">
        <w:rPr>
          <w:sz w:val="18"/>
          <w:szCs w:val="18"/>
        </w:rPr>
        <w:t xml:space="preserve"> to a compromise/arrangement between a company and its </w:t>
      </w:r>
      <w:r w:rsidRPr="00752F81">
        <w:rPr>
          <w:b/>
          <w:bCs/>
          <w:sz w:val="18"/>
          <w:szCs w:val="18"/>
        </w:rPr>
        <w:t>creditors and/or members</w:t>
      </w:r>
      <w:r w:rsidRPr="00752F81">
        <w:rPr>
          <w:sz w:val="18"/>
          <w:szCs w:val="18"/>
        </w:rPr>
        <w:t>.</w:t>
      </w:r>
    </w:p>
    <w:p w14:paraId="7CF7E4CA" w14:textId="77777777" w:rsidR="00752F81" w:rsidRPr="00752F81" w:rsidRDefault="00752F81" w:rsidP="00752F81">
      <w:pPr>
        <w:numPr>
          <w:ilvl w:val="0"/>
          <w:numId w:val="122"/>
        </w:numPr>
        <w:rPr>
          <w:sz w:val="18"/>
          <w:szCs w:val="18"/>
        </w:rPr>
      </w:pPr>
      <w:r w:rsidRPr="00752F81">
        <w:rPr>
          <w:b/>
          <w:bCs/>
          <w:sz w:val="18"/>
          <w:szCs w:val="18"/>
        </w:rPr>
        <w:t>Not an insolvency proceeding:</w:t>
      </w:r>
      <w:r w:rsidRPr="00752F81">
        <w:rPr>
          <w:sz w:val="18"/>
          <w:szCs w:val="18"/>
        </w:rPr>
        <w:t xml:space="preserve"> Directors remain in control (contrast JM/WU).</w:t>
      </w:r>
    </w:p>
    <w:p w14:paraId="4D111A1C" w14:textId="77777777" w:rsidR="00752F81" w:rsidRPr="00752F81" w:rsidRDefault="00752F81" w:rsidP="00752F81">
      <w:pPr>
        <w:numPr>
          <w:ilvl w:val="0"/>
          <w:numId w:val="122"/>
        </w:numPr>
        <w:rPr>
          <w:sz w:val="18"/>
          <w:szCs w:val="18"/>
        </w:rPr>
      </w:pPr>
      <w:r w:rsidRPr="00752F81">
        <w:rPr>
          <w:b/>
          <w:bCs/>
          <w:sz w:val="18"/>
          <w:szCs w:val="18"/>
        </w:rPr>
        <w:t>Uses:</w:t>
      </w:r>
      <w:r w:rsidRPr="00752F81">
        <w:rPr>
          <w:sz w:val="18"/>
          <w:szCs w:val="18"/>
        </w:rPr>
        <w:t xml:space="preserve"> Takeovers, share capital reorganisations, </w:t>
      </w:r>
      <w:r w:rsidRPr="00752F81">
        <w:rPr>
          <w:b/>
          <w:bCs/>
          <w:sz w:val="18"/>
          <w:szCs w:val="18"/>
        </w:rPr>
        <w:t>debt restructurings</w:t>
      </w:r>
      <w:r w:rsidRPr="00752F81">
        <w:rPr>
          <w:sz w:val="18"/>
          <w:szCs w:val="18"/>
        </w:rPr>
        <w:t xml:space="preserve"> (key focus here).</w:t>
      </w:r>
    </w:p>
    <w:p w14:paraId="24238069" w14:textId="77777777" w:rsidR="00752F81" w:rsidRPr="00752F81" w:rsidRDefault="00752F81" w:rsidP="00752F81">
      <w:pPr>
        <w:rPr>
          <w:b/>
          <w:bCs/>
          <w:sz w:val="18"/>
          <w:szCs w:val="18"/>
        </w:rPr>
      </w:pPr>
      <w:r w:rsidRPr="00752F81">
        <w:rPr>
          <w:rFonts w:ascii="Segoe UI Emoji" w:hAnsi="Segoe UI Emoji" w:cs="Segoe UI Emoji"/>
          <w:b/>
          <w:bCs/>
          <w:sz w:val="18"/>
          <w:szCs w:val="18"/>
        </w:rPr>
        <w:t>📚</w:t>
      </w:r>
      <w:r w:rsidRPr="00752F81">
        <w:rPr>
          <w:b/>
          <w:bCs/>
          <w:sz w:val="18"/>
          <w:szCs w:val="18"/>
        </w:rPr>
        <w:t xml:space="preserve"> Framework</w:t>
      </w:r>
    </w:p>
    <w:p w14:paraId="010206A1" w14:textId="77777777" w:rsidR="00752F81" w:rsidRPr="00752F81" w:rsidRDefault="00752F81" w:rsidP="00752F81">
      <w:pPr>
        <w:numPr>
          <w:ilvl w:val="0"/>
          <w:numId w:val="123"/>
        </w:numPr>
        <w:rPr>
          <w:sz w:val="18"/>
          <w:szCs w:val="18"/>
        </w:rPr>
      </w:pPr>
      <w:r w:rsidRPr="00752F81">
        <w:rPr>
          <w:b/>
          <w:bCs/>
          <w:sz w:val="18"/>
          <w:szCs w:val="18"/>
        </w:rPr>
        <w:t>IRDA:</w:t>
      </w:r>
      <w:r w:rsidRPr="00752F81">
        <w:rPr>
          <w:sz w:val="18"/>
          <w:szCs w:val="18"/>
        </w:rPr>
        <w:t xml:space="preserve"> </w:t>
      </w:r>
      <w:r w:rsidRPr="00752F81">
        <w:rPr>
          <w:b/>
          <w:bCs/>
          <w:sz w:val="18"/>
          <w:szCs w:val="18"/>
        </w:rPr>
        <w:t>ss 66–72</w:t>
      </w:r>
      <w:r w:rsidRPr="00752F81">
        <w:rPr>
          <w:sz w:val="18"/>
          <w:szCs w:val="18"/>
        </w:rPr>
        <w:t xml:space="preserve"> (SOA machinery in insolvency statute).</w:t>
      </w:r>
    </w:p>
    <w:p w14:paraId="45C4F0BB" w14:textId="77777777" w:rsidR="00752F81" w:rsidRPr="00752F81" w:rsidRDefault="00752F81" w:rsidP="00752F81">
      <w:pPr>
        <w:numPr>
          <w:ilvl w:val="0"/>
          <w:numId w:val="123"/>
        </w:numPr>
        <w:rPr>
          <w:sz w:val="18"/>
          <w:szCs w:val="18"/>
        </w:rPr>
      </w:pPr>
      <w:r w:rsidRPr="00752F81">
        <w:rPr>
          <w:b/>
          <w:bCs/>
          <w:sz w:val="18"/>
          <w:szCs w:val="18"/>
        </w:rPr>
        <w:t>Companies Act (CA):</w:t>
      </w:r>
      <w:r w:rsidRPr="00752F81">
        <w:rPr>
          <w:sz w:val="18"/>
          <w:szCs w:val="18"/>
        </w:rPr>
        <w:t xml:space="preserve"> </w:t>
      </w:r>
      <w:r w:rsidRPr="00752F81">
        <w:rPr>
          <w:b/>
          <w:bCs/>
          <w:sz w:val="18"/>
          <w:szCs w:val="18"/>
        </w:rPr>
        <w:t>s 210–211</w:t>
      </w:r>
      <w:r w:rsidRPr="00752F81">
        <w:rPr>
          <w:sz w:val="18"/>
          <w:szCs w:val="18"/>
        </w:rPr>
        <w:t xml:space="preserve"> (foundational scheme machinery still applied via IRDA—see s 117 for JM context).</w:t>
      </w:r>
    </w:p>
    <w:p w14:paraId="2F541026" w14:textId="77777777" w:rsidR="00752F81" w:rsidRPr="00752F81" w:rsidRDefault="00752F81" w:rsidP="00752F81">
      <w:pPr>
        <w:numPr>
          <w:ilvl w:val="0"/>
          <w:numId w:val="123"/>
        </w:numPr>
        <w:rPr>
          <w:sz w:val="18"/>
          <w:szCs w:val="18"/>
        </w:rPr>
      </w:pPr>
      <w:r w:rsidRPr="00752F81">
        <w:rPr>
          <w:b/>
          <w:bCs/>
          <w:sz w:val="18"/>
          <w:szCs w:val="18"/>
        </w:rPr>
        <w:t>In JM:</w:t>
      </w:r>
      <w:r w:rsidRPr="00752F81">
        <w:rPr>
          <w:sz w:val="18"/>
          <w:szCs w:val="18"/>
        </w:rPr>
        <w:t xml:space="preserve"> </w:t>
      </w:r>
      <w:r w:rsidRPr="00752F81">
        <w:rPr>
          <w:b/>
          <w:bCs/>
          <w:sz w:val="18"/>
          <w:szCs w:val="18"/>
        </w:rPr>
        <w:t>IRDA s 117</w:t>
      </w:r>
      <w:r w:rsidRPr="00752F81">
        <w:rPr>
          <w:sz w:val="18"/>
          <w:szCs w:val="18"/>
        </w:rPr>
        <w:t xml:space="preserve"> imports the SOA machinery (e.g., CA s 210; IRDA ss 68–71).</w:t>
      </w:r>
    </w:p>
    <w:p w14:paraId="46FC5B6B" w14:textId="77777777" w:rsidR="00752F81" w:rsidRPr="00752F81" w:rsidRDefault="00752F81" w:rsidP="00752F81">
      <w:pPr>
        <w:rPr>
          <w:b/>
          <w:bCs/>
          <w:sz w:val="18"/>
          <w:szCs w:val="18"/>
        </w:rPr>
      </w:pPr>
      <w:r w:rsidRPr="00752F81">
        <w:rPr>
          <w:rFonts w:ascii="Segoe UI Symbol" w:hAnsi="Segoe UI Symbol" w:cs="Segoe UI Symbol"/>
          <w:b/>
          <w:bCs/>
          <w:sz w:val="18"/>
          <w:szCs w:val="18"/>
        </w:rPr>
        <w:t>🛣</w:t>
      </w:r>
      <w:r w:rsidRPr="00752F81">
        <w:rPr>
          <w:b/>
          <w:bCs/>
          <w:sz w:val="18"/>
          <w:szCs w:val="18"/>
        </w:rPr>
        <w:t xml:space="preserve"> Three-stage roadmap (RBS v TT International)</w:t>
      </w:r>
    </w:p>
    <w:p w14:paraId="5A4BFB00" w14:textId="77777777" w:rsidR="00752F81" w:rsidRPr="00752F81" w:rsidRDefault="00752F81" w:rsidP="00752F81">
      <w:pPr>
        <w:numPr>
          <w:ilvl w:val="0"/>
          <w:numId w:val="124"/>
        </w:numPr>
        <w:rPr>
          <w:sz w:val="18"/>
          <w:szCs w:val="18"/>
        </w:rPr>
      </w:pPr>
      <w:r w:rsidRPr="00752F81">
        <w:rPr>
          <w:b/>
          <w:bCs/>
          <w:sz w:val="18"/>
          <w:szCs w:val="18"/>
        </w:rPr>
        <w:t>Threshold (formulate proposal)</w:t>
      </w:r>
      <w:r w:rsidRPr="00752F81">
        <w:rPr>
          <w:sz w:val="18"/>
          <w:szCs w:val="18"/>
        </w:rPr>
        <w:br/>
        <w:t xml:space="preserve">– May seek </w:t>
      </w:r>
      <w:r w:rsidRPr="00752F81">
        <w:rPr>
          <w:b/>
          <w:bCs/>
          <w:sz w:val="18"/>
          <w:szCs w:val="18"/>
        </w:rPr>
        <w:t>stay</w:t>
      </w:r>
      <w:r w:rsidRPr="00752F81">
        <w:rPr>
          <w:sz w:val="18"/>
          <w:szCs w:val="18"/>
        </w:rPr>
        <w:t xml:space="preserve"> under </w:t>
      </w:r>
      <w:r w:rsidRPr="00752F81">
        <w:rPr>
          <w:b/>
          <w:bCs/>
          <w:sz w:val="18"/>
          <w:szCs w:val="18"/>
        </w:rPr>
        <w:t>CA s 210(10)</w:t>
      </w:r>
      <w:r w:rsidRPr="00752F81">
        <w:rPr>
          <w:sz w:val="18"/>
          <w:szCs w:val="18"/>
        </w:rPr>
        <w:t xml:space="preserve"> or </w:t>
      </w:r>
      <w:r w:rsidRPr="00752F81">
        <w:rPr>
          <w:b/>
          <w:bCs/>
          <w:sz w:val="18"/>
          <w:szCs w:val="18"/>
        </w:rPr>
        <w:t>moratorium</w:t>
      </w:r>
      <w:r w:rsidRPr="00752F81">
        <w:rPr>
          <w:sz w:val="18"/>
          <w:szCs w:val="18"/>
        </w:rPr>
        <w:t xml:space="preserve"> under </w:t>
      </w:r>
      <w:r w:rsidRPr="00752F81">
        <w:rPr>
          <w:b/>
          <w:bCs/>
          <w:sz w:val="18"/>
          <w:szCs w:val="18"/>
        </w:rPr>
        <w:t>IRDA s 64</w:t>
      </w:r>
      <w:r w:rsidRPr="00752F81">
        <w:rPr>
          <w:sz w:val="18"/>
          <w:szCs w:val="18"/>
        </w:rPr>
        <w:t xml:space="preserve"> (automatic interim moratorium available: see §5.2.4).</w:t>
      </w:r>
    </w:p>
    <w:p w14:paraId="2FE914C1" w14:textId="77777777" w:rsidR="00752F81" w:rsidRPr="00752F81" w:rsidRDefault="00752F81" w:rsidP="00752F81">
      <w:pPr>
        <w:numPr>
          <w:ilvl w:val="0"/>
          <w:numId w:val="124"/>
        </w:numPr>
        <w:rPr>
          <w:sz w:val="18"/>
          <w:szCs w:val="18"/>
        </w:rPr>
      </w:pPr>
      <w:r w:rsidRPr="00752F81">
        <w:rPr>
          <w:b/>
          <w:bCs/>
          <w:sz w:val="18"/>
          <w:szCs w:val="18"/>
        </w:rPr>
        <w:t>Stage 1 — Leave to convene</w:t>
      </w:r>
      <w:r w:rsidRPr="00752F81">
        <w:rPr>
          <w:sz w:val="18"/>
          <w:szCs w:val="18"/>
        </w:rPr>
        <w:t xml:space="preserve"> (CA </w:t>
      </w:r>
      <w:r w:rsidRPr="00752F81">
        <w:rPr>
          <w:b/>
          <w:bCs/>
          <w:sz w:val="18"/>
          <w:szCs w:val="18"/>
        </w:rPr>
        <w:t>s 210(1)–(2)</w:t>
      </w:r>
      <w:r w:rsidRPr="00752F81">
        <w:rPr>
          <w:sz w:val="18"/>
          <w:szCs w:val="18"/>
        </w:rPr>
        <w:t>)</w:t>
      </w:r>
      <w:r w:rsidRPr="00752F81">
        <w:rPr>
          <w:sz w:val="18"/>
          <w:szCs w:val="18"/>
        </w:rPr>
        <w:br/>
        <w:t xml:space="preserve">– Court orders the </w:t>
      </w:r>
      <w:r w:rsidRPr="00752F81">
        <w:rPr>
          <w:b/>
          <w:bCs/>
          <w:sz w:val="18"/>
          <w:szCs w:val="18"/>
        </w:rPr>
        <w:t>meetings</w:t>
      </w:r>
      <w:r w:rsidRPr="00752F81">
        <w:rPr>
          <w:sz w:val="18"/>
          <w:szCs w:val="18"/>
        </w:rPr>
        <w:t xml:space="preserve"> (who votes, how, and class structure).</w:t>
      </w:r>
    </w:p>
    <w:p w14:paraId="1BCDFD38" w14:textId="77777777" w:rsidR="00752F81" w:rsidRPr="00752F81" w:rsidRDefault="00752F81" w:rsidP="00752F81">
      <w:pPr>
        <w:numPr>
          <w:ilvl w:val="0"/>
          <w:numId w:val="124"/>
        </w:numPr>
        <w:rPr>
          <w:sz w:val="18"/>
          <w:szCs w:val="18"/>
        </w:rPr>
      </w:pPr>
      <w:r w:rsidRPr="00752F81">
        <w:rPr>
          <w:b/>
          <w:bCs/>
          <w:sz w:val="18"/>
          <w:szCs w:val="18"/>
        </w:rPr>
        <w:t>Stage 2 — Creditors’/Members’ meetings</w:t>
      </w:r>
      <w:r w:rsidRPr="00752F81">
        <w:rPr>
          <w:sz w:val="18"/>
          <w:szCs w:val="18"/>
        </w:rPr>
        <w:t xml:space="preserve"> (CA </w:t>
      </w:r>
      <w:r w:rsidRPr="00752F81">
        <w:rPr>
          <w:b/>
          <w:bCs/>
          <w:sz w:val="18"/>
          <w:szCs w:val="18"/>
        </w:rPr>
        <w:t>s 210(3)</w:t>
      </w:r>
      <w:r w:rsidRPr="00752F81">
        <w:rPr>
          <w:sz w:val="18"/>
          <w:szCs w:val="18"/>
        </w:rPr>
        <w:t>)</w:t>
      </w:r>
      <w:r w:rsidRPr="00752F81">
        <w:rPr>
          <w:sz w:val="18"/>
          <w:szCs w:val="18"/>
        </w:rPr>
        <w:br/>
        <w:t xml:space="preserve">– Vote by </w:t>
      </w:r>
      <w:r w:rsidRPr="00752F81">
        <w:rPr>
          <w:b/>
          <w:bCs/>
          <w:sz w:val="18"/>
          <w:szCs w:val="18"/>
        </w:rPr>
        <w:t>statutory majorities</w:t>
      </w:r>
      <w:r w:rsidRPr="00752F81">
        <w:rPr>
          <w:sz w:val="18"/>
          <w:szCs w:val="18"/>
        </w:rPr>
        <w:t xml:space="preserve"> </w:t>
      </w:r>
      <w:r w:rsidRPr="00752F81">
        <w:rPr>
          <w:i/>
          <w:iCs/>
          <w:sz w:val="18"/>
          <w:szCs w:val="18"/>
        </w:rPr>
        <w:t>in each class</w:t>
      </w:r>
      <w:r w:rsidRPr="00752F81">
        <w:rPr>
          <w:sz w:val="18"/>
          <w:szCs w:val="18"/>
        </w:rPr>
        <w:t xml:space="preserve"> (see §5.3).</w:t>
      </w:r>
    </w:p>
    <w:p w14:paraId="4877FD4C" w14:textId="77777777" w:rsidR="00752F81" w:rsidRPr="00752F81" w:rsidRDefault="00752F81" w:rsidP="00752F81">
      <w:pPr>
        <w:numPr>
          <w:ilvl w:val="0"/>
          <w:numId w:val="124"/>
        </w:numPr>
        <w:rPr>
          <w:sz w:val="18"/>
          <w:szCs w:val="18"/>
        </w:rPr>
      </w:pPr>
      <w:r w:rsidRPr="00752F81">
        <w:rPr>
          <w:b/>
          <w:bCs/>
          <w:sz w:val="18"/>
          <w:szCs w:val="18"/>
        </w:rPr>
        <w:t>Stage 3 — Sanction</w:t>
      </w:r>
      <w:r w:rsidRPr="00752F81">
        <w:rPr>
          <w:sz w:val="18"/>
          <w:szCs w:val="18"/>
        </w:rPr>
        <w:t xml:space="preserve"> (Court approval)</w:t>
      </w:r>
      <w:r w:rsidRPr="00752F81">
        <w:rPr>
          <w:sz w:val="18"/>
          <w:szCs w:val="18"/>
        </w:rPr>
        <w:br/>
        <w:t xml:space="preserve">– If sanctioned, the scheme is </w:t>
      </w:r>
      <w:r w:rsidRPr="00752F81">
        <w:rPr>
          <w:b/>
          <w:bCs/>
          <w:sz w:val="18"/>
          <w:szCs w:val="18"/>
        </w:rPr>
        <w:t>binding on all</w:t>
      </w:r>
      <w:r w:rsidRPr="00752F81">
        <w:rPr>
          <w:sz w:val="18"/>
          <w:szCs w:val="18"/>
        </w:rPr>
        <w:t xml:space="preserve"> in each approving class and the company (see §5.4).</w:t>
      </w:r>
    </w:p>
    <w:p w14:paraId="3E3D300A" w14:textId="77777777" w:rsidR="00752F81" w:rsidRPr="00752F81" w:rsidRDefault="00000000" w:rsidP="00752F81">
      <w:pPr>
        <w:rPr>
          <w:sz w:val="18"/>
          <w:szCs w:val="18"/>
        </w:rPr>
      </w:pPr>
      <w:r>
        <w:rPr>
          <w:sz w:val="18"/>
          <w:szCs w:val="18"/>
        </w:rPr>
        <w:pict w14:anchorId="0F8F54E3">
          <v:rect id="_x0000_i1156" style="width:0;height:1.5pt" o:hralign="center" o:hrstd="t" o:hr="t" fillcolor="#a0a0a0" stroked="f"/>
        </w:pict>
      </w:r>
    </w:p>
    <w:p w14:paraId="4C68CAE5" w14:textId="7830EC3C" w:rsidR="00752F81" w:rsidRPr="00752F81" w:rsidRDefault="00752F81" w:rsidP="00752F81">
      <w:pPr>
        <w:pStyle w:val="Heading2"/>
      </w:pPr>
      <w:r>
        <w:t>3.</w:t>
      </w:r>
      <w:r w:rsidRPr="00752F81">
        <w:t>5.2 Stage 1 — Application for leave to convene meetings</w:t>
      </w:r>
    </w:p>
    <w:p w14:paraId="6B3C962B" w14:textId="43DCA0EC" w:rsidR="00752F81" w:rsidRPr="00752F81" w:rsidRDefault="00752F81" w:rsidP="00752F81">
      <w:pPr>
        <w:pStyle w:val="Heading3"/>
      </w:pPr>
      <w:r>
        <w:t>3.</w:t>
      </w:r>
      <w:r w:rsidRPr="00752F81">
        <w:t>5.2.1 Who may apply &amp; eligible companies</w:t>
      </w:r>
    </w:p>
    <w:p w14:paraId="0E59EDCE" w14:textId="77777777" w:rsidR="00752F81" w:rsidRPr="00752F81" w:rsidRDefault="00752F81" w:rsidP="00752F81">
      <w:pPr>
        <w:rPr>
          <w:b/>
          <w:bCs/>
          <w:sz w:val="18"/>
          <w:szCs w:val="18"/>
        </w:rPr>
      </w:pPr>
      <w:r w:rsidRPr="00752F81">
        <w:rPr>
          <w:rFonts w:ascii="Segoe UI Emoji" w:hAnsi="Segoe UI Emoji" w:cs="Segoe UI Emoji"/>
          <w:b/>
          <w:bCs/>
          <w:sz w:val="18"/>
          <w:szCs w:val="18"/>
        </w:rPr>
        <w:t>✅</w:t>
      </w:r>
      <w:r w:rsidRPr="00752F81">
        <w:rPr>
          <w:b/>
          <w:bCs/>
          <w:sz w:val="18"/>
          <w:szCs w:val="18"/>
        </w:rPr>
        <w:t xml:space="preserve"> Eligible “company”</w:t>
      </w:r>
    </w:p>
    <w:p w14:paraId="2B04A6D1" w14:textId="77777777" w:rsidR="00752F81" w:rsidRPr="00752F81" w:rsidRDefault="00752F81" w:rsidP="00752F81">
      <w:pPr>
        <w:numPr>
          <w:ilvl w:val="0"/>
          <w:numId w:val="125"/>
        </w:numPr>
        <w:rPr>
          <w:sz w:val="18"/>
          <w:szCs w:val="18"/>
        </w:rPr>
      </w:pPr>
      <w:r w:rsidRPr="00752F81">
        <w:rPr>
          <w:b/>
          <w:bCs/>
          <w:sz w:val="18"/>
          <w:szCs w:val="18"/>
        </w:rPr>
        <w:t>IRDA s 63(3)</w:t>
      </w:r>
      <w:r w:rsidRPr="00752F81">
        <w:rPr>
          <w:sz w:val="18"/>
          <w:szCs w:val="18"/>
        </w:rPr>
        <w:t xml:space="preserve"> / </w:t>
      </w:r>
      <w:r w:rsidRPr="00752F81">
        <w:rPr>
          <w:b/>
          <w:bCs/>
          <w:sz w:val="18"/>
          <w:szCs w:val="18"/>
        </w:rPr>
        <w:t>CA s 210(11):</w:t>
      </w:r>
      <w:r w:rsidRPr="00752F81">
        <w:rPr>
          <w:sz w:val="18"/>
          <w:szCs w:val="18"/>
        </w:rPr>
        <w:t xml:space="preserve"> any corporation liable to be wound up under IRDA, incl. </w:t>
      </w:r>
      <w:r w:rsidRPr="00752F81">
        <w:rPr>
          <w:b/>
          <w:bCs/>
          <w:sz w:val="18"/>
          <w:szCs w:val="18"/>
        </w:rPr>
        <w:t>foreign companies</w:t>
      </w:r>
      <w:r w:rsidRPr="00752F81">
        <w:rPr>
          <w:sz w:val="18"/>
          <w:szCs w:val="18"/>
        </w:rPr>
        <w:t xml:space="preserve"> with a </w:t>
      </w:r>
      <w:r w:rsidRPr="00752F81">
        <w:rPr>
          <w:b/>
          <w:bCs/>
          <w:sz w:val="18"/>
          <w:szCs w:val="18"/>
        </w:rPr>
        <w:t>substantial connection</w:t>
      </w:r>
      <w:r w:rsidRPr="00752F81">
        <w:rPr>
          <w:sz w:val="18"/>
          <w:szCs w:val="18"/>
        </w:rPr>
        <w:t xml:space="preserve"> to Singapore.</w:t>
      </w:r>
    </w:p>
    <w:p w14:paraId="6C80757E" w14:textId="77777777" w:rsidR="00752F81" w:rsidRPr="00752F81" w:rsidRDefault="00752F81" w:rsidP="00752F81">
      <w:pPr>
        <w:numPr>
          <w:ilvl w:val="0"/>
          <w:numId w:val="125"/>
        </w:numPr>
        <w:rPr>
          <w:sz w:val="18"/>
          <w:szCs w:val="18"/>
        </w:rPr>
      </w:pPr>
      <w:r w:rsidRPr="00752F81">
        <w:rPr>
          <w:b/>
          <w:bCs/>
          <w:sz w:val="18"/>
          <w:szCs w:val="18"/>
        </w:rPr>
        <w:t>Exclusions:</w:t>
      </w:r>
      <w:r w:rsidRPr="00752F81">
        <w:rPr>
          <w:sz w:val="18"/>
          <w:szCs w:val="18"/>
        </w:rPr>
        <w:t xml:space="preserve"> certain prescribed entities (e.g., banks/finance companies/public utilities) per </w:t>
      </w:r>
      <w:r w:rsidRPr="00752F81">
        <w:rPr>
          <w:b/>
          <w:bCs/>
          <w:sz w:val="18"/>
          <w:szCs w:val="18"/>
        </w:rPr>
        <w:t>Companies (Prescribed Companies and Entities) Order 2017</w:t>
      </w:r>
      <w:r w:rsidRPr="00752F81">
        <w:rPr>
          <w:sz w:val="18"/>
          <w:szCs w:val="18"/>
        </w:rPr>
        <w:t>.</w:t>
      </w:r>
    </w:p>
    <w:p w14:paraId="17284D40" w14:textId="77777777" w:rsidR="00752F81" w:rsidRPr="00752F81" w:rsidRDefault="00752F81" w:rsidP="00752F81">
      <w:pPr>
        <w:rPr>
          <w:b/>
          <w:bCs/>
          <w:sz w:val="18"/>
          <w:szCs w:val="18"/>
        </w:rPr>
      </w:pPr>
      <w:r w:rsidRPr="00752F81">
        <w:rPr>
          <w:rFonts w:ascii="Segoe UI Emoji" w:hAnsi="Segoe UI Emoji" w:cs="Segoe UI Emoji"/>
          <w:b/>
          <w:bCs/>
          <w:sz w:val="18"/>
          <w:szCs w:val="18"/>
        </w:rPr>
        <w:t>🙋</w:t>
      </w:r>
      <w:r w:rsidRPr="00752F81">
        <w:rPr>
          <w:b/>
          <w:bCs/>
          <w:sz w:val="18"/>
          <w:szCs w:val="18"/>
        </w:rPr>
        <w:t xml:space="preserve"> Who can apply (CA s 210(2); IRDA s 117 in JM)</w:t>
      </w:r>
    </w:p>
    <w:p w14:paraId="00284813" w14:textId="77777777" w:rsidR="00752F81" w:rsidRPr="00752F81" w:rsidRDefault="00752F81" w:rsidP="00752F81">
      <w:pPr>
        <w:numPr>
          <w:ilvl w:val="0"/>
          <w:numId w:val="126"/>
        </w:numPr>
        <w:rPr>
          <w:sz w:val="18"/>
          <w:szCs w:val="18"/>
        </w:rPr>
      </w:pPr>
      <w:r w:rsidRPr="00752F81">
        <w:rPr>
          <w:b/>
          <w:bCs/>
          <w:sz w:val="18"/>
          <w:szCs w:val="18"/>
        </w:rPr>
        <w:t>If in winding up:</w:t>
      </w:r>
      <w:r w:rsidRPr="00752F81">
        <w:rPr>
          <w:sz w:val="18"/>
          <w:szCs w:val="18"/>
        </w:rPr>
        <w:t xml:space="preserve"> the </w:t>
      </w:r>
      <w:r w:rsidRPr="00752F81">
        <w:rPr>
          <w:b/>
          <w:bCs/>
          <w:sz w:val="18"/>
          <w:szCs w:val="18"/>
        </w:rPr>
        <w:t>liquidator</w:t>
      </w:r>
      <w:r w:rsidRPr="00752F81">
        <w:rPr>
          <w:sz w:val="18"/>
          <w:szCs w:val="18"/>
        </w:rPr>
        <w:t>.</w:t>
      </w:r>
    </w:p>
    <w:p w14:paraId="2461C0BE" w14:textId="77777777" w:rsidR="00752F81" w:rsidRPr="00752F81" w:rsidRDefault="00752F81" w:rsidP="00752F81">
      <w:pPr>
        <w:numPr>
          <w:ilvl w:val="0"/>
          <w:numId w:val="126"/>
        </w:numPr>
        <w:rPr>
          <w:sz w:val="18"/>
          <w:szCs w:val="18"/>
        </w:rPr>
      </w:pPr>
      <w:r w:rsidRPr="00752F81">
        <w:rPr>
          <w:b/>
          <w:bCs/>
          <w:sz w:val="18"/>
          <w:szCs w:val="18"/>
        </w:rPr>
        <w:t>Otherwise:</w:t>
      </w:r>
      <w:r w:rsidRPr="00752F81">
        <w:rPr>
          <w:sz w:val="18"/>
          <w:szCs w:val="18"/>
        </w:rPr>
        <w:t xml:space="preserve"> the </w:t>
      </w:r>
      <w:r w:rsidRPr="00752F81">
        <w:rPr>
          <w:b/>
          <w:bCs/>
          <w:sz w:val="18"/>
          <w:szCs w:val="18"/>
        </w:rPr>
        <w:t>company</w:t>
      </w:r>
      <w:r w:rsidRPr="00752F81">
        <w:rPr>
          <w:sz w:val="18"/>
          <w:szCs w:val="18"/>
        </w:rPr>
        <w:t xml:space="preserve">, </w:t>
      </w:r>
      <w:r w:rsidRPr="00752F81">
        <w:rPr>
          <w:b/>
          <w:bCs/>
          <w:sz w:val="18"/>
          <w:szCs w:val="18"/>
        </w:rPr>
        <w:t>any creditor</w:t>
      </w:r>
      <w:r w:rsidRPr="00752F81">
        <w:rPr>
          <w:sz w:val="18"/>
          <w:szCs w:val="18"/>
        </w:rPr>
        <w:t xml:space="preserve">, or </w:t>
      </w:r>
      <w:r w:rsidRPr="00752F81">
        <w:rPr>
          <w:b/>
          <w:bCs/>
          <w:sz w:val="18"/>
          <w:szCs w:val="18"/>
        </w:rPr>
        <w:t>any member</w:t>
      </w:r>
      <w:r w:rsidRPr="00752F81">
        <w:rPr>
          <w:sz w:val="18"/>
          <w:szCs w:val="18"/>
        </w:rPr>
        <w:t>.</w:t>
      </w:r>
    </w:p>
    <w:p w14:paraId="552C0992" w14:textId="77777777" w:rsidR="00752F81" w:rsidRPr="00752F81" w:rsidRDefault="00752F81" w:rsidP="00752F81">
      <w:pPr>
        <w:numPr>
          <w:ilvl w:val="0"/>
          <w:numId w:val="126"/>
        </w:numPr>
        <w:rPr>
          <w:sz w:val="18"/>
          <w:szCs w:val="18"/>
        </w:rPr>
      </w:pPr>
      <w:r w:rsidRPr="00752F81">
        <w:rPr>
          <w:b/>
          <w:bCs/>
          <w:sz w:val="18"/>
          <w:szCs w:val="18"/>
        </w:rPr>
        <w:t>If in JM:</w:t>
      </w:r>
      <w:r w:rsidRPr="00752F81">
        <w:rPr>
          <w:sz w:val="18"/>
          <w:szCs w:val="18"/>
        </w:rPr>
        <w:t xml:space="preserve"> the </w:t>
      </w:r>
      <w:r w:rsidRPr="00752F81">
        <w:rPr>
          <w:b/>
          <w:bCs/>
          <w:sz w:val="18"/>
          <w:szCs w:val="18"/>
        </w:rPr>
        <w:t>judicial manager</w:t>
      </w:r>
      <w:r w:rsidRPr="00752F81">
        <w:rPr>
          <w:sz w:val="18"/>
          <w:szCs w:val="18"/>
        </w:rPr>
        <w:t xml:space="preserve"> (IRDA </w:t>
      </w:r>
      <w:r w:rsidRPr="00752F81">
        <w:rPr>
          <w:b/>
          <w:bCs/>
          <w:sz w:val="18"/>
          <w:szCs w:val="18"/>
        </w:rPr>
        <w:t>s 117</w:t>
      </w:r>
      <w:r w:rsidRPr="00752F81">
        <w:rPr>
          <w:sz w:val="18"/>
          <w:szCs w:val="18"/>
        </w:rPr>
        <w:t>) may propose and run the SOA.</w:t>
      </w:r>
    </w:p>
    <w:p w14:paraId="15781862" w14:textId="77777777" w:rsidR="00752F81" w:rsidRPr="00752F81" w:rsidRDefault="00000000" w:rsidP="00752F81">
      <w:pPr>
        <w:rPr>
          <w:sz w:val="18"/>
          <w:szCs w:val="18"/>
        </w:rPr>
      </w:pPr>
      <w:r>
        <w:rPr>
          <w:sz w:val="18"/>
          <w:szCs w:val="18"/>
        </w:rPr>
        <w:lastRenderedPageBreak/>
        <w:pict w14:anchorId="08B84815">
          <v:rect id="_x0000_i1157" style="width:0;height:1.5pt" o:hralign="center" o:hrstd="t" o:hr="t" fillcolor="#a0a0a0" stroked="f"/>
        </w:pict>
      </w:r>
    </w:p>
    <w:p w14:paraId="3B4C221F" w14:textId="6AF2D99B" w:rsidR="00752F81" w:rsidRPr="00752F81" w:rsidRDefault="00752F81" w:rsidP="00752F81">
      <w:pPr>
        <w:pStyle w:val="Heading3"/>
      </w:pPr>
      <w:r>
        <w:t>3.</w:t>
      </w:r>
      <w:r w:rsidRPr="00752F81">
        <w:t>5.2.2 The leave application (convene meetings)</w:t>
      </w:r>
    </w:p>
    <w:p w14:paraId="72C5D3C7" w14:textId="77777777" w:rsidR="00752F81" w:rsidRPr="00752F81" w:rsidRDefault="00752F81" w:rsidP="00752F81">
      <w:pPr>
        <w:rPr>
          <w:b/>
          <w:bCs/>
          <w:sz w:val="18"/>
          <w:szCs w:val="18"/>
        </w:rPr>
      </w:pPr>
      <w:r w:rsidRPr="00752F81">
        <w:rPr>
          <w:rFonts w:ascii="Segoe UI Emoji" w:hAnsi="Segoe UI Emoji" w:cs="Segoe UI Emoji"/>
          <w:b/>
          <w:bCs/>
          <w:sz w:val="18"/>
          <w:szCs w:val="18"/>
        </w:rPr>
        <w:t>⚖️</w:t>
      </w:r>
      <w:r w:rsidRPr="00752F81">
        <w:rPr>
          <w:b/>
          <w:bCs/>
          <w:sz w:val="18"/>
          <w:szCs w:val="18"/>
        </w:rPr>
        <w:t xml:space="preserve"> Statutory footing</w:t>
      </w:r>
    </w:p>
    <w:p w14:paraId="2A5A754D" w14:textId="77777777" w:rsidR="00752F81" w:rsidRPr="00752F81" w:rsidRDefault="00752F81" w:rsidP="00752F81">
      <w:pPr>
        <w:numPr>
          <w:ilvl w:val="0"/>
          <w:numId w:val="127"/>
        </w:numPr>
        <w:rPr>
          <w:sz w:val="18"/>
          <w:szCs w:val="18"/>
        </w:rPr>
      </w:pPr>
      <w:r w:rsidRPr="00752F81">
        <w:rPr>
          <w:b/>
          <w:bCs/>
          <w:sz w:val="18"/>
          <w:szCs w:val="18"/>
        </w:rPr>
        <w:t>CA s 210(1):</w:t>
      </w:r>
      <w:r w:rsidRPr="00752F81">
        <w:rPr>
          <w:sz w:val="18"/>
          <w:szCs w:val="18"/>
        </w:rPr>
        <w:t xml:space="preserve"> Court </w:t>
      </w:r>
      <w:r w:rsidRPr="00752F81">
        <w:rPr>
          <w:b/>
          <w:bCs/>
          <w:sz w:val="18"/>
          <w:szCs w:val="18"/>
        </w:rPr>
        <w:t>may order meetings</w:t>
      </w:r>
      <w:r w:rsidRPr="00752F81">
        <w:rPr>
          <w:sz w:val="18"/>
          <w:szCs w:val="18"/>
        </w:rPr>
        <w:t xml:space="preserve"> of creditors/members/any class to be summoned.</w:t>
      </w:r>
    </w:p>
    <w:p w14:paraId="6B52D620" w14:textId="77777777" w:rsidR="00752F81" w:rsidRPr="00752F81" w:rsidRDefault="00752F81" w:rsidP="00752F81">
      <w:pPr>
        <w:numPr>
          <w:ilvl w:val="0"/>
          <w:numId w:val="127"/>
        </w:numPr>
        <w:rPr>
          <w:sz w:val="18"/>
          <w:szCs w:val="18"/>
        </w:rPr>
      </w:pPr>
      <w:r w:rsidRPr="00752F81">
        <w:rPr>
          <w:sz w:val="18"/>
          <w:szCs w:val="18"/>
        </w:rPr>
        <w:t xml:space="preserve">Procedure: </w:t>
      </w:r>
      <w:r w:rsidRPr="00752F81">
        <w:rPr>
          <w:b/>
          <w:bCs/>
          <w:sz w:val="18"/>
          <w:szCs w:val="18"/>
        </w:rPr>
        <w:t>Originating application (ex parte)</w:t>
      </w:r>
      <w:r w:rsidRPr="00752F81">
        <w:rPr>
          <w:sz w:val="18"/>
          <w:szCs w:val="18"/>
        </w:rPr>
        <w:t xml:space="preserve">, supported by affidavit from a </w:t>
      </w:r>
      <w:r w:rsidRPr="00752F81">
        <w:rPr>
          <w:b/>
          <w:bCs/>
          <w:sz w:val="18"/>
          <w:szCs w:val="18"/>
        </w:rPr>
        <w:t>duly authorised</w:t>
      </w:r>
      <w:r w:rsidRPr="00752F81">
        <w:rPr>
          <w:sz w:val="18"/>
          <w:szCs w:val="18"/>
        </w:rPr>
        <w:t xml:space="preserve"> company officer (see ROC: O 38 r 2(1)).</w:t>
      </w:r>
    </w:p>
    <w:p w14:paraId="63ED6A95" w14:textId="77777777" w:rsidR="00752F81" w:rsidRPr="00752F81" w:rsidRDefault="00752F81" w:rsidP="00752F81">
      <w:pPr>
        <w:rPr>
          <w:b/>
          <w:bCs/>
          <w:sz w:val="18"/>
          <w:szCs w:val="18"/>
        </w:rPr>
      </w:pPr>
      <w:r w:rsidRPr="00752F81">
        <w:rPr>
          <w:rFonts w:ascii="Segoe UI Emoji" w:hAnsi="Segoe UI Emoji" w:cs="Segoe UI Emoji"/>
          <w:b/>
          <w:bCs/>
          <w:sz w:val="18"/>
          <w:szCs w:val="18"/>
        </w:rPr>
        <w:t>🧭</w:t>
      </w:r>
      <w:r w:rsidRPr="00752F81">
        <w:rPr>
          <w:b/>
          <w:bCs/>
          <w:sz w:val="18"/>
          <w:szCs w:val="18"/>
        </w:rPr>
        <w:t xml:space="preserve"> Court’s role at Stage 1 (RBS v TT International)</w:t>
      </w:r>
    </w:p>
    <w:p w14:paraId="261EB1C5" w14:textId="77777777" w:rsidR="00752F81" w:rsidRPr="00752F81" w:rsidRDefault="00752F81" w:rsidP="00752F81">
      <w:pPr>
        <w:numPr>
          <w:ilvl w:val="0"/>
          <w:numId w:val="128"/>
        </w:numPr>
        <w:rPr>
          <w:sz w:val="18"/>
          <w:szCs w:val="18"/>
        </w:rPr>
      </w:pPr>
      <w:r w:rsidRPr="00752F81">
        <w:rPr>
          <w:b/>
          <w:bCs/>
          <w:sz w:val="18"/>
          <w:szCs w:val="18"/>
        </w:rPr>
        <w:t>Not</w:t>
      </w:r>
      <w:r w:rsidRPr="00752F81">
        <w:rPr>
          <w:sz w:val="18"/>
          <w:szCs w:val="18"/>
        </w:rPr>
        <w:t xml:space="preserve"> a merits/fairness hearing of the scheme yet.</w:t>
      </w:r>
    </w:p>
    <w:p w14:paraId="02968BAA" w14:textId="77777777" w:rsidR="00752F81" w:rsidRPr="00752F81" w:rsidRDefault="00752F81" w:rsidP="00752F81">
      <w:pPr>
        <w:numPr>
          <w:ilvl w:val="0"/>
          <w:numId w:val="128"/>
        </w:numPr>
        <w:rPr>
          <w:sz w:val="18"/>
          <w:szCs w:val="18"/>
        </w:rPr>
      </w:pPr>
      <w:r w:rsidRPr="00752F81">
        <w:rPr>
          <w:sz w:val="18"/>
          <w:szCs w:val="18"/>
        </w:rPr>
        <w:t>Court decides:</w:t>
      </w:r>
    </w:p>
    <w:p w14:paraId="6478BBF7" w14:textId="77777777" w:rsidR="00752F81" w:rsidRPr="00752F81" w:rsidRDefault="00752F81" w:rsidP="00752F81">
      <w:pPr>
        <w:numPr>
          <w:ilvl w:val="1"/>
          <w:numId w:val="128"/>
        </w:numPr>
        <w:rPr>
          <w:sz w:val="18"/>
          <w:szCs w:val="18"/>
        </w:rPr>
      </w:pPr>
      <w:r w:rsidRPr="00752F81">
        <w:rPr>
          <w:b/>
          <w:bCs/>
          <w:sz w:val="18"/>
          <w:szCs w:val="18"/>
        </w:rPr>
        <w:t>Should meetings be called?</w:t>
      </w:r>
    </w:p>
    <w:p w14:paraId="06CFF051" w14:textId="77777777" w:rsidR="00752F81" w:rsidRPr="00752F81" w:rsidRDefault="00752F81" w:rsidP="00752F81">
      <w:pPr>
        <w:numPr>
          <w:ilvl w:val="1"/>
          <w:numId w:val="128"/>
        </w:numPr>
        <w:rPr>
          <w:sz w:val="18"/>
          <w:szCs w:val="18"/>
        </w:rPr>
      </w:pPr>
      <w:r w:rsidRPr="00752F81">
        <w:rPr>
          <w:b/>
          <w:bCs/>
          <w:sz w:val="18"/>
          <w:szCs w:val="18"/>
        </w:rPr>
        <w:t>How they are to be conducted?</w:t>
      </w:r>
    </w:p>
    <w:p w14:paraId="72430806" w14:textId="77777777" w:rsidR="00752F81" w:rsidRPr="00752F81" w:rsidRDefault="00752F81" w:rsidP="00752F81">
      <w:pPr>
        <w:numPr>
          <w:ilvl w:val="1"/>
          <w:numId w:val="128"/>
        </w:numPr>
        <w:rPr>
          <w:sz w:val="18"/>
          <w:szCs w:val="18"/>
        </w:rPr>
      </w:pPr>
      <w:r w:rsidRPr="00752F81">
        <w:rPr>
          <w:b/>
          <w:bCs/>
          <w:sz w:val="18"/>
          <w:szCs w:val="18"/>
        </w:rPr>
        <w:t>Provisional class composition</w:t>
      </w:r>
      <w:r w:rsidRPr="00752F81">
        <w:rPr>
          <w:sz w:val="18"/>
          <w:szCs w:val="18"/>
        </w:rPr>
        <w:t xml:space="preserve"> (see §5.3.1).</w:t>
      </w:r>
    </w:p>
    <w:p w14:paraId="1097BBA7" w14:textId="77777777" w:rsidR="00752F81" w:rsidRPr="00752F81" w:rsidRDefault="00752F81" w:rsidP="00752F81">
      <w:pPr>
        <w:numPr>
          <w:ilvl w:val="0"/>
          <w:numId w:val="128"/>
        </w:numPr>
        <w:rPr>
          <w:sz w:val="18"/>
          <w:szCs w:val="18"/>
        </w:rPr>
      </w:pPr>
      <w:r w:rsidRPr="00752F81">
        <w:rPr>
          <w:b/>
          <w:bCs/>
          <w:sz w:val="18"/>
          <w:szCs w:val="18"/>
        </w:rPr>
        <w:t>Realistic prospect</w:t>
      </w:r>
      <w:r w:rsidRPr="00752F81">
        <w:rPr>
          <w:sz w:val="18"/>
          <w:szCs w:val="18"/>
        </w:rPr>
        <w:t xml:space="preserve"> test: if there’s </w:t>
      </w:r>
      <w:r w:rsidRPr="00752F81">
        <w:rPr>
          <w:b/>
          <w:bCs/>
          <w:sz w:val="18"/>
          <w:szCs w:val="18"/>
        </w:rPr>
        <w:t>no realistic prospect</w:t>
      </w:r>
      <w:r w:rsidRPr="00752F81">
        <w:rPr>
          <w:sz w:val="18"/>
          <w:szCs w:val="18"/>
        </w:rPr>
        <w:t xml:space="preserve"> of achieving statutory approval, </w:t>
      </w:r>
      <w:r w:rsidRPr="00752F81">
        <w:rPr>
          <w:b/>
          <w:bCs/>
          <w:sz w:val="18"/>
          <w:szCs w:val="18"/>
        </w:rPr>
        <w:t>leave should not be granted</w:t>
      </w:r>
      <w:r w:rsidRPr="00752F81">
        <w:rPr>
          <w:sz w:val="18"/>
          <w:szCs w:val="18"/>
        </w:rPr>
        <w:t xml:space="preserve"> (TT International).</w:t>
      </w:r>
    </w:p>
    <w:p w14:paraId="2806B7AE" w14:textId="77777777" w:rsidR="00752F81" w:rsidRPr="00752F81" w:rsidRDefault="00752F81" w:rsidP="00752F81">
      <w:pPr>
        <w:rPr>
          <w:b/>
          <w:bCs/>
          <w:sz w:val="18"/>
          <w:szCs w:val="18"/>
        </w:rPr>
      </w:pPr>
      <w:r w:rsidRPr="00752F81">
        <w:rPr>
          <w:rFonts w:ascii="Segoe UI Symbol" w:hAnsi="Segoe UI Symbol" w:cs="Segoe UI Symbol"/>
          <w:b/>
          <w:bCs/>
          <w:sz w:val="18"/>
          <w:szCs w:val="18"/>
        </w:rPr>
        <w:t>🗂</w:t>
      </w:r>
      <w:r w:rsidRPr="00752F81">
        <w:rPr>
          <w:b/>
          <w:bCs/>
          <w:sz w:val="18"/>
          <w:szCs w:val="18"/>
        </w:rPr>
        <w:t xml:space="preserve"> Disclosure at leave stage (lower than sanction, but real)</w:t>
      </w:r>
    </w:p>
    <w:p w14:paraId="24C16907" w14:textId="77777777" w:rsidR="00752F81" w:rsidRPr="00752F81" w:rsidRDefault="00752F81" w:rsidP="00752F81">
      <w:pPr>
        <w:numPr>
          <w:ilvl w:val="0"/>
          <w:numId w:val="129"/>
        </w:numPr>
        <w:rPr>
          <w:sz w:val="18"/>
          <w:szCs w:val="18"/>
        </w:rPr>
      </w:pPr>
      <w:r w:rsidRPr="00752F81">
        <w:rPr>
          <w:b/>
          <w:bCs/>
          <w:sz w:val="18"/>
          <w:szCs w:val="18"/>
        </w:rPr>
        <w:t>Duty of unreserved disclosure</w:t>
      </w:r>
      <w:r w:rsidRPr="00752F81">
        <w:rPr>
          <w:sz w:val="18"/>
          <w:szCs w:val="18"/>
        </w:rPr>
        <w:t xml:space="preserve"> of </w:t>
      </w:r>
      <w:r w:rsidRPr="00752F81">
        <w:rPr>
          <w:b/>
          <w:bCs/>
          <w:sz w:val="18"/>
          <w:szCs w:val="18"/>
        </w:rPr>
        <w:t>material information</w:t>
      </w:r>
      <w:r w:rsidRPr="00752F81">
        <w:rPr>
          <w:sz w:val="18"/>
          <w:szCs w:val="18"/>
        </w:rPr>
        <w:t xml:space="preserve"> to allow the Court to:</w:t>
      </w:r>
    </w:p>
    <w:p w14:paraId="2AE6EAB7" w14:textId="77777777" w:rsidR="00752F81" w:rsidRPr="00752F81" w:rsidRDefault="00752F81" w:rsidP="00752F81">
      <w:pPr>
        <w:numPr>
          <w:ilvl w:val="1"/>
          <w:numId w:val="129"/>
        </w:numPr>
        <w:rPr>
          <w:sz w:val="18"/>
          <w:szCs w:val="18"/>
        </w:rPr>
      </w:pPr>
      <w:r w:rsidRPr="00752F81">
        <w:rPr>
          <w:sz w:val="18"/>
          <w:szCs w:val="18"/>
        </w:rPr>
        <w:t>set fair meeting mechanics,</w:t>
      </w:r>
    </w:p>
    <w:p w14:paraId="77C738A8" w14:textId="77777777" w:rsidR="00752F81" w:rsidRPr="00752F81" w:rsidRDefault="00752F81" w:rsidP="00752F81">
      <w:pPr>
        <w:numPr>
          <w:ilvl w:val="1"/>
          <w:numId w:val="129"/>
        </w:numPr>
        <w:rPr>
          <w:sz w:val="18"/>
          <w:szCs w:val="18"/>
        </w:rPr>
      </w:pPr>
      <w:r w:rsidRPr="00752F81">
        <w:rPr>
          <w:sz w:val="18"/>
          <w:szCs w:val="18"/>
        </w:rPr>
        <w:t xml:space="preserve">consider </w:t>
      </w:r>
      <w:r w:rsidRPr="00752F81">
        <w:rPr>
          <w:b/>
          <w:bCs/>
          <w:sz w:val="18"/>
          <w:szCs w:val="18"/>
        </w:rPr>
        <w:t>class issues</w:t>
      </w:r>
      <w:r w:rsidRPr="00752F81">
        <w:rPr>
          <w:sz w:val="18"/>
          <w:szCs w:val="18"/>
        </w:rPr>
        <w:t xml:space="preserve">, prospects of success, and any </w:t>
      </w:r>
      <w:r w:rsidRPr="00752F81">
        <w:rPr>
          <w:b/>
          <w:bCs/>
          <w:sz w:val="18"/>
          <w:szCs w:val="18"/>
        </w:rPr>
        <w:t>abuse of process</w:t>
      </w:r>
      <w:r w:rsidRPr="00752F81">
        <w:rPr>
          <w:sz w:val="18"/>
          <w:szCs w:val="18"/>
        </w:rPr>
        <w:t>.</w:t>
      </w:r>
    </w:p>
    <w:p w14:paraId="30D57E7E" w14:textId="77777777" w:rsidR="00752F81" w:rsidRPr="00752F81" w:rsidRDefault="00752F81" w:rsidP="00752F81">
      <w:pPr>
        <w:numPr>
          <w:ilvl w:val="0"/>
          <w:numId w:val="129"/>
        </w:numPr>
        <w:rPr>
          <w:sz w:val="18"/>
          <w:szCs w:val="18"/>
        </w:rPr>
      </w:pPr>
      <w:r w:rsidRPr="00752F81">
        <w:rPr>
          <w:b/>
          <w:bCs/>
          <w:sz w:val="18"/>
          <w:szCs w:val="18"/>
        </w:rPr>
        <w:t>Pathfinder Strategic Credit v Empire Credit Resources:</w:t>
      </w:r>
      <w:r w:rsidRPr="00752F81">
        <w:rPr>
          <w:sz w:val="18"/>
          <w:szCs w:val="18"/>
        </w:rPr>
        <w:t xml:space="preserve"> at leave stage, the </w:t>
      </w:r>
      <w:r w:rsidRPr="00752F81">
        <w:rPr>
          <w:b/>
          <w:bCs/>
          <w:sz w:val="18"/>
          <w:szCs w:val="18"/>
        </w:rPr>
        <w:t>baseline standard</w:t>
      </w:r>
      <w:r w:rsidRPr="00752F81">
        <w:rPr>
          <w:sz w:val="18"/>
          <w:szCs w:val="18"/>
        </w:rPr>
        <w:t xml:space="preserve"> must be met—enough particulars to address </w:t>
      </w:r>
      <w:r w:rsidRPr="00752F81">
        <w:rPr>
          <w:b/>
          <w:bCs/>
          <w:sz w:val="18"/>
          <w:szCs w:val="18"/>
        </w:rPr>
        <w:t>classification</w:t>
      </w:r>
      <w:r w:rsidRPr="00752F81">
        <w:rPr>
          <w:sz w:val="18"/>
          <w:szCs w:val="18"/>
        </w:rPr>
        <w:t xml:space="preserve">, </w:t>
      </w:r>
      <w:r w:rsidRPr="00752F81">
        <w:rPr>
          <w:b/>
          <w:bCs/>
          <w:sz w:val="18"/>
          <w:szCs w:val="18"/>
        </w:rPr>
        <w:t>feasibility</w:t>
      </w:r>
      <w:r w:rsidRPr="00752F81">
        <w:rPr>
          <w:sz w:val="18"/>
          <w:szCs w:val="18"/>
        </w:rPr>
        <w:t xml:space="preserve">, and </w:t>
      </w:r>
      <w:r w:rsidRPr="00752F81">
        <w:rPr>
          <w:b/>
          <w:bCs/>
          <w:sz w:val="18"/>
          <w:szCs w:val="18"/>
        </w:rPr>
        <w:t>process fairness</w:t>
      </w:r>
      <w:r w:rsidRPr="00752F81">
        <w:rPr>
          <w:sz w:val="18"/>
          <w:szCs w:val="18"/>
        </w:rPr>
        <w:t xml:space="preserve">. If disclosure is </w:t>
      </w:r>
      <w:r w:rsidRPr="00752F81">
        <w:rPr>
          <w:b/>
          <w:bCs/>
          <w:sz w:val="18"/>
          <w:szCs w:val="18"/>
        </w:rPr>
        <w:t>so lacking</w:t>
      </w:r>
      <w:r w:rsidRPr="00752F81">
        <w:rPr>
          <w:sz w:val="18"/>
          <w:szCs w:val="18"/>
        </w:rPr>
        <w:t xml:space="preserve"> and </w:t>
      </w:r>
      <w:r w:rsidRPr="00752F81">
        <w:rPr>
          <w:b/>
          <w:bCs/>
          <w:sz w:val="18"/>
          <w:szCs w:val="18"/>
        </w:rPr>
        <w:t>nothing more will be forthcoming</w:t>
      </w:r>
      <w:r w:rsidRPr="00752F81">
        <w:rPr>
          <w:sz w:val="18"/>
          <w:szCs w:val="18"/>
        </w:rPr>
        <w:t xml:space="preserve">, </w:t>
      </w:r>
      <w:r w:rsidRPr="00752F81">
        <w:rPr>
          <w:b/>
          <w:bCs/>
          <w:sz w:val="18"/>
          <w:szCs w:val="18"/>
        </w:rPr>
        <w:t>leave should be refused</w:t>
      </w:r>
      <w:r w:rsidRPr="00752F81">
        <w:rPr>
          <w:sz w:val="18"/>
          <w:szCs w:val="18"/>
        </w:rPr>
        <w:t>.</w:t>
      </w:r>
    </w:p>
    <w:p w14:paraId="09626C30" w14:textId="77777777" w:rsidR="00752F81" w:rsidRPr="00752F81" w:rsidRDefault="00000000" w:rsidP="00752F81">
      <w:pPr>
        <w:rPr>
          <w:sz w:val="18"/>
          <w:szCs w:val="18"/>
        </w:rPr>
      </w:pPr>
      <w:r>
        <w:rPr>
          <w:sz w:val="18"/>
          <w:szCs w:val="18"/>
        </w:rPr>
        <w:pict w14:anchorId="20B20946">
          <v:rect id="_x0000_i1158" style="width:0;height:1.5pt" o:hralign="center" o:hrstd="t" o:hr="t" fillcolor="#a0a0a0" stroked="f"/>
        </w:pict>
      </w:r>
    </w:p>
    <w:p w14:paraId="1FDD1AB2" w14:textId="4F1017B4" w:rsidR="00752F81" w:rsidRPr="00752F81" w:rsidRDefault="00752F81" w:rsidP="00752F81">
      <w:pPr>
        <w:pStyle w:val="Heading3"/>
      </w:pPr>
      <w:r>
        <w:t>3.</w:t>
      </w:r>
      <w:r w:rsidRPr="00752F81">
        <w:t>5.2.3 Stay under CA s 210(10)</w:t>
      </w:r>
    </w:p>
    <w:p w14:paraId="0055ED6B" w14:textId="77777777" w:rsidR="00752F81" w:rsidRPr="00752F81" w:rsidRDefault="00752F81" w:rsidP="00752F81">
      <w:pPr>
        <w:rPr>
          <w:b/>
          <w:bCs/>
          <w:sz w:val="18"/>
          <w:szCs w:val="18"/>
        </w:rPr>
      </w:pPr>
      <w:r w:rsidRPr="00752F81">
        <w:rPr>
          <w:rFonts w:ascii="Segoe UI Emoji" w:hAnsi="Segoe UI Emoji" w:cs="Segoe UI Emoji"/>
          <w:b/>
          <w:bCs/>
          <w:sz w:val="18"/>
          <w:szCs w:val="18"/>
        </w:rPr>
        <w:t>🛑</w:t>
      </w:r>
      <w:r w:rsidRPr="00752F81">
        <w:rPr>
          <w:b/>
          <w:bCs/>
          <w:sz w:val="18"/>
          <w:szCs w:val="18"/>
        </w:rPr>
        <w:t xml:space="preserve"> Court-ordered stay (pre-IRDA overlap that still matters)</w:t>
      </w:r>
    </w:p>
    <w:p w14:paraId="7B81D1AC" w14:textId="77777777" w:rsidR="00752F81" w:rsidRPr="00752F81" w:rsidRDefault="00752F81" w:rsidP="00752F81">
      <w:pPr>
        <w:rPr>
          <w:sz w:val="18"/>
          <w:szCs w:val="18"/>
        </w:rPr>
      </w:pPr>
      <w:r w:rsidRPr="00752F81">
        <w:rPr>
          <w:b/>
          <w:bCs/>
          <w:sz w:val="18"/>
          <w:szCs w:val="18"/>
        </w:rPr>
        <w:t>CA s 210(10)</w:t>
      </w:r>
      <w:r w:rsidRPr="00752F81">
        <w:rPr>
          <w:sz w:val="18"/>
          <w:szCs w:val="18"/>
        </w:rPr>
        <w:t xml:space="preserve"> (classic scheme stay): Court may </w:t>
      </w:r>
      <w:r w:rsidRPr="00752F81">
        <w:rPr>
          <w:b/>
          <w:bCs/>
          <w:sz w:val="18"/>
          <w:szCs w:val="18"/>
        </w:rPr>
        <w:t>restrain proceedings</w:t>
      </w:r>
      <w:r w:rsidRPr="00752F81">
        <w:rPr>
          <w:sz w:val="18"/>
          <w:szCs w:val="18"/>
        </w:rPr>
        <w:t xml:space="preserve"> against the company </w:t>
      </w:r>
      <w:r w:rsidRPr="00752F81">
        <w:rPr>
          <w:b/>
          <w:bCs/>
          <w:sz w:val="18"/>
          <w:szCs w:val="18"/>
        </w:rPr>
        <w:t>if</w:t>
      </w:r>
      <w:r w:rsidRPr="00752F81">
        <w:rPr>
          <w:sz w:val="18"/>
          <w:szCs w:val="18"/>
        </w:rPr>
        <w:t>:</w:t>
      </w:r>
    </w:p>
    <w:p w14:paraId="3E55AF58" w14:textId="77777777" w:rsidR="00752F81" w:rsidRPr="00752F81" w:rsidRDefault="00752F81" w:rsidP="00752F81">
      <w:pPr>
        <w:numPr>
          <w:ilvl w:val="0"/>
          <w:numId w:val="130"/>
        </w:numPr>
        <w:rPr>
          <w:sz w:val="18"/>
          <w:szCs w:val="18"/>
        </w:rPr>
      </w:pPr>
      <w:r w:rsidRPr="00752F81">
        <w:rPr>
          <w:b/>
          <w:bCs/>
          <w:sz w:val="18"/>
          <w:szCs w:val="18"/>
        </w:rPr>
        <w:t>No WU order/resolution</w:t>
      </w:r>
      <w:r w:rsidRPr="00752F81">
        <w:rPr>
          <w:sz w:val="18"/>
          <w:szCs w:val="18"/>
        </w:rPr>
        <w:t xml:space="preserve"> has been made/passed;</w:t>
      </w:r>
    </w:p>
    <w:p w14:paraId="78348E91" w14:textId="77777777" w:rsidR="00752F81" w:rsidRPr="00752F81" w:rsidRDefault="00752F81" w:rsidP="00752F81">
      <w:pPr>
        <w:numPr>
          <w:ilvl w:val="0"/>
          <w:numId w:val="130"/>
        </w:numPr>
        <w:rPr>
          <w:sz w:val="18"/>
          <w:szCs w:val="18"/>
        </w:rPr>
      </w:pPr>
      <w:r w:rsidRPr="00752F81">
        <w:rPr>
          <w:sz w:val="18"/>
          <w:szCs w:val="18"/>
        </w:rPr>
        <w:t xml:space="preserve">A </w:t>
      </w:r>
      <w:r w:rsidRPr="00752F81">
        <w:rPr>
          <w:b/>
          <w:bCs/>
          <w:sz w:val="18"/>
          <w:szCs w:val="18"/>
        </w:rPr>
        <w:t>compromise/arrangement is proposed</w:t>
      </w:r>
      <w:r w:rsidRPr="00752F81">
        <w:rPr>
          <w:sz w:val="18"/>
          <w:szCs w:val="18"/>
        </w:rPr>
        <w:t>;</w:t>
      </w:r>
    </w:p>
    <w:p w14:paraId="134E5B72" w14:textId="77777777" w:rsidR="00752F81" w:rsidRPr="00752F81" w:rsidRDefault="00752F81" w:rsidP="00752F81">
      <w:pPr>
        <w:numPr>
          <w:ilvl w:val="0"/>
          <w:numId w:val="130"/>
        </w:numPr>
        <w:rPr>
          <w:sz w:val="18"/>
          <w:szCs w:val="18"/>
        </w:rPr>
      </w:pPr>
      <w:r w:rsidRPr="00752F81">
        <w:rPr>
          <w:b/>
          <w:bCs/>
          <w:sz w:val="18"/>
          <w:szCs w:val="18"/>
        </w:rPr>
        <w:t>Applicant</w:t>
      </w:r>
      <w:r w:rsidRPr="00752F81">
        <w:rPr>
          <w:sz w:val="18"/>
          <w:szCs w:val="18"/>
        </w:rPr>
        <w:t xml:space="preserve"> is the </w:t>
      </w:r>
      <w:r w:rsidRPr="00752F81">
        <w:rPr>
          <w:b/>
          <w:bCs/>
          <w:sz w:val="18"/>
          <w:szCs w:val="18"/>
        </w:rPr>
        <w:t>company, a member, or a creditor</w:t>
      </w:r>
      <w:r w:rsidRPr="00752F81">
        <w:rPr>
          <w:sz w:val="18"/>
          <w:szCs w:val="18"/>
        </w:rPr>
        <w:t>.</w:t>
      </w:r>
    </w:p>
    <w:p w14:paraId="4016E72D" w14:textId="77777777" w:rsidR="00752F81" w:rsidRPr="00752F81" w:rsidRDefault="00752F81" w:rsidP="00752F81">
      <w:pPr>
        <w:rPr>
          <w:sz w:val="18"/>
          <w:szCs w:val="18"/>
        </w:rPr>
      </w:pPr>
      <w:r w:rsidRPr="00752F81">
        <w:rPr>
          <w:b/>
          <w:bCs/>
          <w:sz w:val="18"/>
          <w:szCs w:val="18"/>
        </w:rPr>
        <w:t>Threshold:</w:t>
      </w:r>
      <w:r w:rsidRPr="00752F81">
        <w:rPr>
          <w:sz w:val="18"/>
          <w:szCs w:val="18"/>
        </w:rPr>
        <w:t xml:space="preserve"> There must be a </w:t>
      </w:r>
      <w:r w:rsidRPr="00752F81">
        <w:rPr>
          <w:b/>
          <w:bCs/>
          <w:sz w:val="18"/>
          <w:szCs w:val="18"/>
        </w:rPr>
        <w:t>bona fide</w:t>
      </w:r>
      <w:r w:rsidRPr="00752F81">
        <w:rPr>
          <w:sz w:val="18"/>
          <w:szCs w:val="18"/>
        </w:rPr>
        <w:t xml:space="preserve"> scheme with </w:t>
      </w:r>
      <w:r w:rsidRPr="00752F81">
        <w:rPr>
          <w:b/>
          <w:bCs/>
          <w:sz w:val="18"/>
          <w:szCs w:val="18"/>
        </w:rPr>
        <w:t>sufficient particulars</w:t>
      </w:r>
      <w:r w:rsidRPr="00752F81">
        <w:rPr>
          <w:sz w:val="18"/>
          <w:szCs w:val="18"/>
        </w:rPr>
        <w:t xml:space="preserve"> to assess feasibility (e.g., </w:t>
      </w:r>
      <w:r w:rsidRPr="00752F81">
        <w:rPr>
          <w:b/>
          <w:bCs/>
          <w:sz w:val="18"/>
          <w:szCs w:val="18"/>
        </w:rPr>
        <w:t>Re Conchubar Aromatics</w:t>
      </w:r>
      <w:r w:rsidRPr="00752F81">
        <w:rPr>
          <w:sz w:val="18"/>
          <w:szCs w:val="18"/>
        </w:rPr>
        <w:t>: 10-week timeline, regular updates—enough particulars and bona fide intent).</w:t>
      </w:r>
    </w:p>
    <w:p w14:paraId="49AF7D1E" w14:textId="77777777" w:rsidR="00752F81" w:rsidRPr="00752F81" w:rsidRDefault="00752F81" w:rsidP="00752F81">
      <w:pPr>
        <w:numPr>
          <w:ilvl w:val="0"/>
          <w:numId w:val="131"/>
        </w:numPr>
        <w:rPr>
          <w:sz w:val="18"/>
          <w:szCs w:val="18"/>
        </w:rPr>
      </w:pPr>
      <w:r w:rsidRPr="00752F81">
        <w:rPr>
          <w:sz w:val="18"/>
          <w:szCs w:val="18"/>
        </w:rPr>
        <w:t xml:space="preserve">Can be sought </w:t>
      </w:r>
      <w:r w:rsidRPr="00752F81">
        <w:rPr>
          <w:b/>
          <w:bCs/>
          <w:sz w:val="18"/>
          <w:szCs w:val="18"/>
        </w:rPr>
        <w:t>before</w:t>
      </w:r>
      <w:r w:rsidRPr="00752F81">
        <w:rPr>
          <w:sz w:val="18"/>
          <w:szCs w:val="18"/>
        </w:rPr>
        <w:t xml:space="preserve"> the CA s 210(1) leave application, if particulars suffice (Conchubar).</w:t>
      </w:r>
    </w:p>
    <w:p w14:paraId="6C5FC495" w14:textId="77777777" w:rsidR="00752F81" w:rsidRPr="00752F81" w:rsidRDefault="00752F81" w:rsidP="00752F81">
      <w:pPr>
        <w:rPr>
          <w:sz w:val="18"/>
          <w:szCs w:val="18"/>
        </w:rPr>
      </w:pPr>
      <w:r w:rsidRPr="00752F81">
        <w:rPr>
          <w:rFonts w:ascii="Segoe UI Emoji" w:hAnsi="Segoe UI Emoji" w:cs="Segoe UI Emoji"/>
          <w:sz w:val="18"/>
          <w:szCs w:val="18"/>
        </w:rPr>
        <w:t>⚠️</w:t>
      </w:r>
      <w:r w:rsidRPr="00752F81">
        <w:rPr>
          <w:sz w:val="18"/>
          <w:szCs w:val="18"/>
        </w:rPr>
        <w:t xml:space="preserve"> </w:t>
      </w:r>
      <w:r w:rsidRPr="00752F81">
        <w:rPr>
          <w:b/>
          <w:bCs/>
          <w:sz w:val="18"/>
          <w:szCs w:val="18"/>
        </w:rPr>
        <w:t>Choice of shield:</w:t>
      </w:r>
      <w:r w:rsidRPr="00752F81">
        <w:rPr>
          <w:sz w:val="18"/>
          <w:szCs w:val="18"/>
        </w:rPr>
        <w:t xml:space="preserve"> With IRDA in force, </w:t>
      </w:r>
      <w:r w:rsidRPr="00752F81">
        <w:rPr>
          <w:b/>
          <w:bCs/>
          <w:sz w:val="18"/>
          <w:szCs w:val="18"/>
        </w:rPr>
        <w:t>you cannot stack</w:t>
      </w:r>
      <w:r w:rsidRPr="00752F81">
        <w:rPr>
          <w:sz w:val="18"/>
          <w:szCs w:val="18"/>
        </w:rPr>
        <w:t xml:space="preserve"> CA s 210(10) and IRDA s 64—see </w:t>
      </w:r>
      <w:r w:rsidRPr="00752F81">
        <w:rPr>
          <w:b/>
          <w:bCs/>
          <w:sz w:val="18"/>
          <w:szCs w:val="18"/>
        </w:rPr>
        <w:t>IRDA s 64(2)(c)</w:t>
      </w:r>
      <w:r w:rsidRPr="00752F81">
        <w:rPr>
          <w:sz w:val="18"/>
          <w:szCs w:val="18"/>
        </w:rPr>
        <w:t xml:space="preserve"> (must pick one path).</w:t>
      </w:r>
    </w:p>
    <w:p w14:paraId="31057C6B" w14:textId="77777777" w:rsidR="00752F81" w:rsidRPr="00752F81" w:rsidRDefault="00000000" w:rsidP="00752F81">
      <w:pPr>
        <w:rPr>
          <w:sz w:val="18"/>
          <w:szCs w:val="18"/>
        </w:rPr>
      </w:pPr>
      <w:r>
        <w:rPr>
          <w:sz w:val="18"/>
          <w:szCs w:val="18"/>
        </w:rPr>
        <w:pict w14:anchorId="691A8C62">
          <v:rect id="_x0000_i1159" style="width:0;height:1.5pt" o:hralign="center" o:hrstd="t" o:hr="t" fillcolor="#a0a0a0" stroked="f"/>
        </w:pict>
      </w:r>
    </w:p>
    <w:p w14:paraId="3A82EB1D" w14:textId="48CCF2B3" w:rsidR="00752F81" w:rsidRPr="00752F81" w:rsidRDefault="00752F81" w:rsidP="00752F81">
      <w:pPr>
        <w:pStyle w:val="Heading3"/>
      </w:pPr>
      <w:r>
        <w:lastRenderedPageBreak/>
        <w:t>3.</w:t>
      </w:r>
      <w:r w:rsidRPr="00752F81">
        <w:t>5.2.4 Automatic Interim Moratorium — IRDA s 64</w:t>
      </w:r>
    </w:p>
    <w:p w14:paraId="4B8293FF" w14:textId="77777777" w:rsidR="00752F81" w:rsidRPr="00752F81" w:rsidRDefault="00752F81" w:rsidP="00752F81">
      <w:pPr>
        <w:rPr>
          <w:b/>
          <w:bCs/>
          <w:sz w:val="18"/>
          <w:szCs w:val="18"/>
        </w:rPr>
      </w:pPr>
      <w:r w:rsidRPr="00752F81">
        <w:rPr>
          <w:rFonts w:ascii="Segoe UI Emoji" w:hAnsi="Segoe UI Emoji" w:cs="Segoe UI Emoji"/>
          <w:b/>
          <w:bCs/>
          <w:sz w:val="18"/>
          <w:szCs w:val="18"/>
        </w:rPr>
        <w:t>🧷</w:t>
      </w:r>
      <w:r w:rsidRPr="00752F81">
        <w:rPr>
          <w:b/>
          <w:bCs/>
          <w:sz w:val="18"/>
          <w:szCs w:val="18"/>
        </w:rPr>
        <w:t xml:space="preserve"> Big picture</w:t>
      </w:r>
    </w:p>
    <w:p w14:paraId="6B747D05" w14:textId="77777777" w:rsidR="00752F81" w:rsidRPr="00752F81" w:rsidRDefault="00752F81" w:rsidP="00752F81">
      <w:pPr>
        <w:numPr>
          <w:ilvl w:val="0"/>
          <w:numId w:val="132"/>
        </w:numPr>
        <w:rPr>
          <w:sz w:val="18"/>
          <w:szCs w:val="18"/>
        </w:rPr>
      </w:pPr>
      <w:r w:rsidRPr="00752F81">
        <w:rPr>
          <w:b/>
          <w:bCs/>
          <w:sz w:val="18"/>
          <w:szCs w:val="18"/>
        </w:rPr>
        <w:t>IRDA s 64(1):</w:t>
      </w:r>
      <w:r w:rsidRPr="00752F81">
        <w:rPr>
          <w:sz w:val="18"/>
          <w:szCs w:val="18"/>
        </w:rPr>
        <w:t xml:space="preserve"> Company </w:t>
      </w:r>
      <w:r w:rsidRPr="00752F81">
        <w:rPr>
          <w:b/>
          <w:bCs/>
          <w:sz w:val="18"/>
          <w:szCs w:val="18"/>
        </w:rPr>
        <w:t>proposes or intends to propose</w:t>
      </w:r>
      <w:r w:rsidRPr="00752F81">
        <w:rPr>
          <w:sz w:val="18"/>
          <w:szCs w:val="18"/>
        </w:rPr>
        <w:t xml:space="preserve"> a scheme → the </w:t>
      </w:r>
      <w:r w:rsidRPr="00752F81">
        <w:rPr>
          <w:b/>
          <w:bCs/>
          <w:sz w:val="18"/>
          <w:szCs w:val="18"/>
        </w:rPr>
        <w:t>Court may order</w:t>
      </w:r>
      <w:r w:rsidRPr="00752F81">
        <w:rPr>
          <w:sz w:val="18"/>
          <w:szCs w:val="18"/>
        </w:rPr>
        <w:t xml:space="preserve"> a moratorium (court-ordered).</w:t>
      </w:r>
    </w:p>
    <w:p w14:paraId="6EED0B6B" w14:textId="77777777" w:rsidR="00752F81" w:rsidRPr="00752F81" w:rsidRDefault="00752F81" w:rsidP="00752F81">
      <w:pPr>
        <w:numPr>
          <w:ilvl w:val="0"/>
          <w:numId w:val="132"/>
        </w:numPr>
        <w:rPr>
          <w:sz w:val="18"/>
          <w:szCs w:val="18"/>
        </w:rPr>
      </w:pPr>
      <w:r w:rsidRPr="00752F81">
        <w:rPr>
          <w:b/>
          <w:bCs/>
          <w:sz w:val="18"/>
          <w:szCs w:val="18"/>
        </w:rPr>
        <w:t>IRDA s 64(8) &amp; (14):</w:t>
      </w:r>
      <w:r w:rsidRPr="00752F81">
        <w:rPr>
          <w:sz w:val="18"/>
          <w:szCs w:val="18"/>
        </w:rPr>
        <w:t xml:space="preserve"> On </w:t>
      </w:r>
      <w:r w:rsidRPr="00752F81">
        <w:rPr>
          <w:b/>
          <w:bCs/>
          <w:sz w:val="18"/>
          <w:szCs w:val="18"/>
        </w:rPr>
        <w:t>filing the application</w:t>
      </w:r>
      <w:r w:rsidRPr="00752F81">
        <w:rPr>
          <w:sz w:val="18"/>
          <w:szCs w:val="18"/>
        </w:rPr>
        <w:t xml:space="preserve">, an </w:t>
      </w:r>
      <w:r w:rsidRPr="00752F81">
        <w:rPr>
          <w:b/>
          <w:bCs/>
          <w:sz w:val="18"/>
          <w:szCs w:val="18"/>
        </w:rPr>
        <w:t>automatic interim moratorium</w:t>
      </w:r>
      <w:r w:rsidRPr="00752F81">
        <w:rPr>
          <w:sz w:val="18"/>
          <w:szCs w:val="18"/>
        </w:rPr>
        <w:t xml:space="preserve"> starts </w:t>
      </w:r>
      <w:r w:rsidRPr="00752F81">
        <w:rPr>
          <w:b/>
          <w:bCs/>
          <w:sz w:val="18"/>
          <w:szCs w:val="18"/>
        </w:rPr>
        <w:t>immediately</w:t>
      </w:r>
      <w:r w:rsidRPr="00752F81">
        <w:rPr>
          <w:sz w:val="18"/>
          <w:szCs w:val="18"/>
        </w:rPr>
        <w:t xml:space="preserve">, </w:t>
      </w:r>
      <w:r w:rsidRPr="00752F81">
        <w:rPr>
          <w:b/>
          <w:bCs/>
          <w:sz w:val="18"/>
          <w:szCs w:val="18"/>
        </w:rPr>
        <w:t>without an order</w:t>
      </w:r>
      <w:r w:rsidRPr="00752F81">
        <w:rPr>
          <w:sz w:val="18"/>
          <w:szCs w:val="18"/>
        </w:rPr>
        <w:t xml:space="preserve">, for </w:t>
      </w:r>
      <w:r w:rsidRPr="00752F81">
        <w:rPr>
          <w:b/>
          <w:bCs/>
          <w:sz w:val="18"/>
          <w:szCs w:val="18"/>
        </w:rPr>
        <w:t>up to 30 days</w:t>
      </w:r>
      <w:r w:rsidRPr="00752F81">
        <w:rPr>
          <w:sz w:val="18"/>
          <w:szCs w:val="18"/>
        </w:rPr>
        <w:t xml:space="preserve"> (or until the s 64 application is decided) — </w:t>
      </w:r>
      <w:r w:rsidRPr="00752F81">
        <w:rPr>
          <w:b/>
          <w:bCs/>
          <w:sz w:val="18"/>
          <w:szCs w:val="18"/>
        </w:rPr>
        <w:t>once per 12 months</w:t>
      </w:r>
      <w:r w:rsidRPr="00752F81">
        <w:rPr>
          <w:sz w:val="18"/>
          <w:szCs w:val="18"/>
        </w:rPr>
        <w:t xml:space="preserve"> (s 64(9)).</w:t>
      </w:r>
    </w:p>
    <w:p w14:paraId="16DC0993" w14:textId="77777777" w:rsidR="00752F81" w:rsidRPr="00752F81" w:rsidRDefault="00752F81" w:rsidP="00752F81">
      <w:pPr>
        <w:numPr>
          <w:ilvl w:val="0"/>
          <w:numId w:val="132"/>
        </w:numPr>
        <w:rPr>
          <w:sz w:val="18"/>
          <w:szCs w:val="18"/>
        </w:rPr>
      </w:pPr>
      <w:r w:rsidRPr="00752F81">
        <w:rPr>
          <w:b/>
          <w:bCs/>
          <w:sz w:val="18"/>
          <w:szCs w:val="18"/>
        </w:rPr>
        <w:t>Cannot simultaneously seek CA s 210(10) stay</w:t>
      </w:r>
      <w:r w:rsidRPr="00752F81">
        <w:rPr>
          <w:sz w:val="18"/>
          <w:szCs w:val="18"/>
        </w:rPr>
        <w:t xml:space="preserve"> (s 64(2)(c)).</w:t>
      </w:r>
    </w:p>
    <w:p w14:paraId="12681011" w14:textId="77777777" w:rsidR="00752F81" w:rsidRPr="00752F81" w:rsidRDefault="00752F81" w:rsidP="00752F81">
      <w:pPr>
        <w:rPr>
          <w:b/>
          <w:bCs/>
          <w:sz w:val="18"/>
          <w:szCs w:val="18"/>
        </w:rPr>
      </w:pPr>
      <w:r w:rsidRPr="00752F81">
        <w:rPr>
          <w:rFonts w:ascii="Segoe UI Emoji" w:hAnsi="Segoe UI Emoji" w:cs="Segoe UI Emoji"/>
          <w:b/>
          <w:bCs/>
          <w:sz w:val="18"/>
          <w:szCs w:val="18"/>
        </w:rPr>
        <w:t>✅</w:t>
      </w:r>
      <w:r w:rsidRPr="00752F81">
        <w:rPr>
          <w:b/>
          <w:bCs/>
          <w:sz w:val="18"/>
          <w:szCs w:val="18"/>
        </w:rPr>
        <w:t xml:space="preserve"> Preconditions to apply for s 64 (IRDA s 64(2))</w:t>
      </w:r>
    </w:p>
    <w:p w14:paraId="3D3D107A" w14:textId="77777777" w:rsidR="00752F81" w:rsidRPr="00752F81" w:rsidRDefault="00752F81" w:rsidP="00752F81">
      <w:pPr>
        <w:numPr>
          <w:ilvl w:val="0"/>
          <w:numId w:val="133"/>
        </w:numPr>
        <w:rPr>
          <w:sz w:val="18"/>
          <w:szCs w:val="18"/>
        </w:rPr>
      </w:pPr>
      <w:r w:rsidRPr="00752F81">
        <w:rPr>
          <w:sz w:val="18"/>
          <w:szCs w:val="18"/>
        </w:rPr>
        <w:t xml:space="preserve">(a) </w:t>
      </w:r>
      <w:r w:rsidRPr="00752F81">
        <w:rPr>
          <w:b/>
          <w:bCs/>
          <w:sz w:val="18"/>
          <w:szCs w:val="18"/>
        </w:rPr>
        <w:t>No WU order/resolution</w:t>
      </w:r>
      <w:r w:rsidRPr="00752F81">
        <w:rPr>
          <w:sz w:val="18"/>
          <w:szCs w:val="18"/>
        </w:rPr>
        <w:t>;</w:t>
      </w:r>
    </w:p>
    <w:p w14:paraId="6AADE9EA" w14:textId="77777777" w:rsidR="00752F81" w:rsidRPr="00752F81" w:rsidRDefault="00752F81" w:rsidP="00752F81">
      <w:pPr>
        <w:numPr>
          <w:ilvl w:val="0"/>
          <w:numId w:val="133"/>
        </w:numPr>
        <w:rPr>
          <w:sz w:val="18"/>
          <w:szCs w:val="18"/>
        </w:rPr>
      </w:pPr>
      <w:r w:rsidRPr="00752F81">
        <w:rPr>
          <w:sz w:val="18"/>
          <w:szCs w:val="18"/>
        </w:rPr>
        <w:t xml:space="preserve">(b) Company </w:t>
      </w:r>
      <w:r w:rsidRPr="00752F81">
        <w:rPr>
          <w:b/>
          <w:bCs/>
          <w:sz w:val="18"/>
          <w:szCs w:val="18"/>
        </w:rPr>
        <w:t>makes/undertakes to make</w:t>
      </w:r>
      <w:r w:rsidRPr="00752F81">
        <w:rPr>
          <w:sz w:val="18"/>
          <w:szCs w:val="18"/>
        </w:rPr>
        <w:t xml:space="preserve"> promptly </w:t>
      </w:r>
      <w:r w:rsidRPr="00752F81">
        <w:rPr>
          <w:b/>
          <w:bCs/>
          <w:sz w:val="18"/>
          <w:szCs w:val="18"/>
        </w:rPr>
        <w:t>either</w:t>
      </w:r>
      <w:r w:rsidRPr="00752F81">
        <w:rPr>
          <w:sz w:val="18"/>
          <w:szCs w:val="18"/>
        </w:rPr>
        <w:t>:</w:t>
      </w:r>
    </w:p>
    <w:p w14:paraId="2CF3AECB" w14:textId="77777777" w:rsidR="00752F81" w:rsidRPr="00752F81" w:rsidRDefault="00752F81" w:rsidP="00752F81">
      <w:pPr>
        <w:numPr>
          <w:ilvl w:val="1"/>
          <w:numId w:val="133"/>
        </w:numPr>
        <w:rPr>
          <w:sz w:val="18"/>
          <w:szCs w:val="18"/>
        </w:rPr>
      </w:pPr>
      <w:r w:rsidRPr="00752F81">
        <w:rPr>
          <w:sz w:val="18"/>
          <w:szCs w:val="18"/>
        </w:rPr>
        <w:t xml:space="preserve">CA </w:t>
      </w:r>
      <w:r w:rsidRPr="00752F81">
        <w:rPr>
          <w:b/>
          <w:bCs/>
          <w:sz w:val="18"/>
          <w:szCs w:val="18"/>
        </w:rPr>
        <w:t>s 210(1)</w:t>
      </w:r>
      <w:r w:rsidRPr="00752F81">
        <w:rPr>
          <w:sz w:val="18"/>
          <w:szCs w:val="18"/>
        </w:rPr>
        <w:t xml:space="preserve"> leave-to-convene application, </w:t>
      </w:r>
      <w:r w:rsidRPr="00752F81">
        <w:rPr>
          <w:b/>
          <w:bCs/>
          <w:sz w:val="18"/>
          <w:szCs w:val="18"/>
        </w:rPr>
        <w:t>or</w:t>
      </w:r>
    </w:p>
    <w:p w14:paraId="1B857418" w14:textId="77777777" w:rsidR="00752F81" w:rsidRPr="00752F81" w:rsidRDefault="00752F81" w:rsidP="00752F81">
      <w:pPr>
        <w:numPr>
          <w:ilvl w:val="1"/>
          <w:numId w:val="133"/>
        </w:numPr>
        <w:rPr>
          <w:sz w:val="18"/>
          <w:szCs w:val="18"/>
        </w:rPr>
      </w:pPr>
      <w:r w:rsidRPr="00752F81">
        <w:rPr>
          <w:sz w:val="18"/>
          <w:szCs w:val="18"/>
        </w:rPr>
        <w:t xml:space="preserve">IRDA </w:t>
      </w:r>
      <w:r w:rsidRPr="00752F81">
        <w:rPr>
          <w:b/>
          <w:bCs/>
          <w:sz w:val="18"/>
          <w:szCs w:val="18"/>
        </w:rPr>
        <w:t>s 71(1)</w:t>
      </w:r>
      <w:r w:rsidRPr="00752F81">
        <w:rPr>
          <w:sz w:val="18"/>
          <w:szCs w:val="18"/>
        </w:rPr>
        <w:t xml:space="preserve"> </w:t>
      </w:r>
      <w:r w:rsidRPr="00752F81">
        <w:rPr>
          <w:b/>
          <w:bCs/>
          <w:sz w:val="18"/>
          <w:szCs w:val="18"/>
        </w:rPr>
        <w:t>(court approval of compromise/arrangement)</w:t>
      </w:r>
      <w:r w:rsidRPr="00752F81">
        <w:rPr>
          <w:sz w:val="18"/>
          <w:szCs w:val="18"/>
        </w:rPr>
        <w:t>; and</w:t>
      </w:r>
    </w:p>
    <w:p w14:paraId="69C38818" w14:textId="77777777" w:rsidR="00752F81" w:rsidRPr="00752F81" w:rsidRDefault="00752F81" w:rsidP="00752F81">
      <w:pPr>
        <w:numPr>
          <w:ilvl w:val="0"/>
          <w:numId w:val="133"/>
        </w:numPr>
        <w:rPr>
          <w:sz w:val="18"/>
          <w:szCs w:val="18"/>
        </w:rPr>
      </w:pPr>
      <w:r w:rsidRPr="00752F81">
        <w:rPr>
          <w:sz w:val="18"/>
          <w:szCs w:val="18"/>
        </w:rPr>
        <w:t xml:space="preserve">(c) Does </w:t>
      </w:r>
      <w:r w:rsidRPr="00752F81">
        <w:rPr>
          <w:b/>
          <w:bCs/>
          <w:sz w:val="18"/>
          <w:szCs w:val="18"/>
        </w:rPr>
        <w:t>not</w:t>
      </w:r>
      <w:r w:rsidRPr="00752F81">
        <w:rPr>
          <w:sz w:val="18"/>
          <w:szCs w:val="18"/>
        </w:rPr>
        <w:t xml:space="preserve"> make a </w:t>
      </w:r>
      <w:r w:rsidRPr="00752F81">
        <w:rPr>
          <w:b/>
          <w:bCs/>
          <w:sz w:val="18"/>
          <w:szCs w:val="18"/>
        </w:rPr>
        <w:t>CA s 210(10)</w:t>
      </w:r>
      <w:r w:rsidRPr="00752F81">
        <w:rPr>
          <w:sz w:val="18"/>
          <w:szCs w:val="18"/>
        </w:rPr>
        <w:t xml:space="preserve"> stay application.</w:t>
      </w:r>
    </w:p>
    <w:p w14:paraId="0D48F696" w14:textId="77777777" w:rsidR="00752F81" w:rsidRPr="00752F81" w:rsidRDefault="00752F81" w:rsidP="00752F81">
      <w:pPr>
        <w:rPr>
          <w:b/>
          <w:bCs/>
          <w:sz w:val="18"/>
          <w:szCs w:val="18"/>
        </w:rPr>
      </w:pPr>
      <w:r w:rsidRPr="00752F81">
        <w:rPr>
          <w:rFonts w:ascii="Segoe UI Emoji" w:hAnsi="Segoe UI Emoji" w:cs="Segoe UI Emoji"/>
          <w:b/>
          <w:bCs/>
          <w:sz w:val="18"/>
          <w:szCs w:val="18"/>
        </w:rPr>
        <w:t>📎</w:t>
      </w:r>
      <w:r w:rsidRPr="00752F81">
        <w:rPr>
          <w:b/>
          <w:bCs/>
          <w:sz w:val="18"/>
          <w:szCs w:val="18"/>
        </w:rPr>
        <w:t xml:space="preserve"> Filing requirements (IRDA s 64(4))</w:t>
      </w:r>
    </w:p>
    <w:p w14:paraId="43288141" w14:textId="77777777" w:rsidR="00752F81" w:rsidRPr="00752F81" w:rsidRDefault="00752F81" w:rsidP="00752F81">
      <w:pPr>
        <w:numPr>
          <w:ilvl w:val="0"/>
          <w:numId w:val="134"/>
        </w:numPr>
        <w:rPr>
          <w:sz w:val="18"/>
          <w:szCs w:val="18"/>
        </w:rPr>
      </w:pPr>
      <w:r w:rsidRPr="00752F81">
        <w:rPr>
          <w:sz w:val="18"/>
          <w:szCs w:val="18"/>
        </w:rPr>
        <w:t xml:space="preserve">Evidence of </w:t>
      </w:r>
      <w:r w:rsidRPr="00752F81">
        <w:rPr>
          <w:b/>
          <w:bCs/>
          <w:sz w:val="18"/>
          <w:szCs w:val="18"/>
        </w:rPr>
        <w:t>creditor support</w:t>
      </w:r>
      <w:r w:rsidRPr="00752F81">
        <w:rPr>
          <w:sz w:val="18"/>
          <w:szCs w:val="18"/>
        </w:rPr>
        <w:t xml:space="preserve"> (and why it matters);</w:t>
      </w:r>
    </w:p>
    <w:p w14:paraId="03F36D43" w14:textId="77777777" w:rsidR="00752F81" w:rsidRPr="00752F81" w:rsidRDefault="00752F81" w:rsidP="00752F81">
      <w:pPr>
        <w:numPr>
          <w:ilvl w:val="0"/>
          <w:numId w:val="134"/>
        </w:numPr>
        <w:rPr>
          <w:sz w:val="18"/>
          <w:szCs w:val="18"/>
        </w:rPr>
      </w:pPr>
      <w:r w:rsidRPr="00752F81">
        <w:rPr>
          <w:sz w:val="18"/>
          <w:szCs w:val="18"/>
        </w:rPr>
        <w:t xml:space="preserve">If not yet proposed, a </w:t>
      </w:r>
      <w:r w:rsidRPr="00752F81">
        <w:rPr>
          <w:b/>
          <w:bCs/>
          <w:sz w:val="18"/>
          <w:szCs w:val="18"/>
        </w:rPr>
        <w:t>brief description</w:t>
      </w:r>
      <w:r w:rsidRPr="00752F81">
        <w:rPr>
          <w:sz w:val="18"/>
          <w:szCs w:val="18"/>
        </w:rPr>
        <w:t xml:space="preserve"> with </w:t>
      </w:r>
      <w:r w:rsidRPr="00752F81">
        <w:rPr>
          <w:b/>
          <w:bCs/>
          <w:sz w:val="18"/>
          <w:szCs w:val="18"/>
        </w:rPr>
        <w:t>sufficient particulars</w:t>
      </w:r>
      <w:r w:rsidRPr="00752F81">
        <w:rPr>
          <w:sz w:val="18"/>
          <w:szCs w:val="18"/>
        </w:rPr>
        <w:t xml:space="preserve"> to assess </w:t>
      </w:r>
      <w:r w:rsidRPr="00752F81">
        <w:rPr>
          <w:b/>
          <w:bCs/>
          <w:sz w:val="18"/>
          <w:szCs w:val="18"/>
        </w:rPr>
        <w:t>feasibility</w:t>
      </w:r>
      <w:r w:rsidRPr="00752F81">
        <w:rPr>
          <w:sz w:val="18"/>
          <w:szCs w:val="18"/>
        </w:rPr>
        <w:t xml:space="preserve"> (aligned with </w:t>
      </w:r>
      <w:r w:rsidRPr="00752F81">
        <w:rPr>
          <w:b/>
          <w:bCs/>
          <w:sz w:val="18"/>
          <w:szCs w:val="18"/>
        </w:rPr>
        <w:t>Re IM Skaugen</w:t>
      </w:r>
      <w:r w:rsidRPr="00752F81">
        <w:rPr>
          <w:sz w:val="18"/>
          <w:szCs w:val="18"/>
        </w:rPr>
        <w:t xml:space="preserve"> standard);</w:t>
      </w:r>
    </w:p>
    <w:p w14:paraId="2CB3643B" w14:textId="77777777" w:rsidR="00752F81" w:rsidRPr="00752F81" w:rsidRDefault="00752F81" w:rsidP="00752F81">
      <w:pPr>
        <w:numPr>
          <w:ilvl w:val="0"/>
          <w:numId w:val="134"/>
        </w:numPr>
        <w:rPr>
          <w:sz w:val="18"/>
          <w:szCs w:val="18"/>
        </w:rPr>
      </w:pPr>
      <w:r w:rsidRPr="00752F81">
        <w:rPr>
          <w:sz w:val="18"/>
          <w:szCs w:val="18"/>
        </w:rPr>
        <w:t xml:space="preserve">Lists of </w:t>
      </w:r>
      <w:r w:rsidRPr="00752F81">
        <w:rPr>
          <w:b/>
          <w:bCs/>
          <w:sz w:val="18"/>
          <w:szCs w:val="18"/>
        </w:rPr>
        <w:t>secured</w:t>
      </w:r>
      <w:r w:rsidRPr="00752F81">
        <w:rPr>
          <w:sz w:val="18"/>
          <w:szCs w:val="18"/>
        </w:rPr>
        <w:t xml:space="preserve"> creditors and (up to 20 largest) </w:t>
      </w:r>
      <w:r w:rsidRPr="00752F81">
        <w:rPr>
          <w:b/>
          <w:bCs/>
          <w:sz w:val="18"/>
          <w:szCs w:val="18"/>
        </w:rPr>
        <w:t>unrelated unsecured</w:t>
      </w:r>
      <w:r w:rsidRPr="00752F81">
        <w:rPr>
          <w:sz w:val="18"/>
          <w:szCs w:val="18"/>
        </w:rPr>
        <w:t xml:space="preserve"> creditors.</w:t>
      </w:r>
    </w:p>
    <w:p w14:paraId="7918EA72" w14:textId="77777777" w:rsidR="00752F81" w:rsidRPr="00752F81" w:rsidRDefault="00752F81" w:rsidP="00752F81">
      <w:pPr>
        <w:rPr>
          <w:b/>
          <w:bCs/>
          <w:sz w:val="18"/>
          <w:szCs w:val="18"/>
        </w:rPr>
      </w:pPr>
      <w:r w:rsidRPr="00752F81">
        <w:rPr>
          <w:rFonts w:ascii="Segoe UI Symbol" w:hAnsi="Segoe UI Symbol" w:cs="Segoe UI Symbol"/>
          <w:b/>
          <w:bCs/>
          <w:sz w:val="18"/>
          <w:szCs w:val="18"/>
        </w:rPr>
        <w:t>🛡</w:t>
      </w:r>
      <w:r w:rsidRPr="00752F81">
        <w:rPr>
          <w:b/>
          <w:bCs/>
          <w:sz w:val="18"/>
          <w:szCs w:val="18"/>
        </w:rPr>
        <w:t xml:space="preserve"> Scope of automatic moratorium (IRDA s 64(8))</w:t>
      </w:r>
    </w:p>
    <w:p w14:paraId="4BE70E66" w14:textId="77777777" w:rsidR="00752F81" w:rsidRPr="00752F81" w:rsidRDefault="00752F81" w:rsidP="00752F81">
      <w:pPr>
        <w:rPr>
          <w:sz w:val="18"/>
          <w:szCs w:val="18"/>
        </w:rPr>
      </w:pPr>
      <w:r w:rsidRPr="00752F81">
        <w:rPr>
          <w:sz w:val="18"/>
          <w:szCs w:val="18"/>
        </w:rPr>
        <w:t xml:space="preserve">During the </w:t>
      </w:r>
      <w:r w:rsidRPr="00752F81">
        <w:rPr>
          <w:b/>
          <w:bCs/>
          <w:sz w:val="18"/>
          <w:szCs w:val="18"/>
        </w:rPr>
        <w:t>automatic period</w:t>
      </w:r>
      <w:r w:rsidRPr="00752F81">
        <w:rPr>
          <w:sz w:val="18"/>
          <w:szCs w:val="18"/>
        </w:rPr>
        <w:t xml:space="preserve"> (30 days max or until decision):</w:t>
      </w:r>
    </w:p>
    <w:p w14:paraId="7A2049F9" w14:textId="77777777" w:rsidR="00752F81" w:rsidRPr="00752F81" w:rsidRDefault="00752F81" w:rsidP="00752F81">
      <w:pPr>
        <w:numPr>
          <w:ilvl w:val="0"/>
          <w:numId w:val="135"/>
        </w:numPr>
        <w:rPr>
          <w:sz w:val="18"/>
          <w:szCs w:val="18"/>
        </w:rPr>
      </w:pPr>
      <w:r w:rsidRPr="00752F81">
        <w:rPr>
          <w:sz w:val="18"/>
          <w:szCs w:val="18"/>
        </w:rPr>
        <w:t>No WU order/resolution;</w:t>
      </w:r>
    </w:p>
    <w:p w14:paraId="43C2DD61" w14:textId="77777777" w:rsidR="00752F81" w:rsidRPr="00752F81" w:rsidRDefault="00752F81" w:rsidP="00752F81">
      <w:pPr>
        <w:numPr>
          <w:ilvl w:val="0"/>
          <w:numId w:val="135"/>
        </w:numPr>
        <w:rPr>
          <w:sz w:val="18"/>
          <w:szCs w:val="18"/>
        </w:rPr>
      </w:pPr>
      <w:r w:rsidRPr="00752F81">
        <w:rPr>
          <w:sz w:val="18"/>
          <w:szCs w:val="18"/>
        </w:rPr>
        <w:t>No receiver/manager appointments;</w:t>
      </w:r>
    </w:p>
    <w:p w14:paraId="25B398E6" w14:textId="77777777" w:rsidR="00752F81" w:rsidRPr="00752F81" w:rsidRDefault="00752F81" w:rsidP="00752F81">
      <w:pPr>
        <w:numPr>
          <w:ilvl w:val="0"/>
          <w:numId w:val="135"/>
        </w:numPr>
        <w:rPr>
          <w:sz w:val="18"/>
          <w:szCs w:val="18"/>
        </w:rPr>
      </w:pPr>
      <w:r w:rsidRPr="00752F81">
        <w:rPr>
          <w:sz w:val="18"/>
          <w:szCs w:val="18"/>
        </w:rPr>
        <w:t xml:space="preserve">No proceedings (save scheme-related), </w:t>
      </w:r>
      <w:r w:rsidRPr="00752F81">
        <w:rPr>
          <w:b/>
          <w:bCs/>
          <w:sz w:val="18"/>
          <w:szCs w:val="18"/>
        </w:rPr>
        <w:t>no enforcement</w:t>
      </w:r>
      <w:r w:rsidRPr="00752F81">
        <w:rPr>
          <w:sz w:val="18"/>
          <w:szCs w:val="18"/>
        </w:rPr>
        <w:t xml:space="preserve"> or </w:t>
      </w:r>
      <w:r w:rsidRPr="00752F81">
        <w:rPr>
          <w:b/>
          <w:bCs/>
          <w:sz w:val="18"/>
          <w:szCs w:val="18"/>
        </w:rPr>
        <w:t>security enforcement</w:t>
      </w:r>
      <w:r w:rsidRPr="00752F81">
        <w:rPr>
          <w:sz w:val="18"/>
          <w:szCs w:val="18"/>
        </w:rPr>
        <w:t xml:space="preserve"> or </w:t>
      </w:r>
      <w:r w:rsidRPr="00752F81">
        <w:rPr>
          <w:b/>
          <w:bCs/>
          <w:sz w:val="18"/>
          <w:szCs w:val="18"/>
        </w:rPr>
        <w:t>lease forfeiture</w:t>
      </w:r>
      <w:r w:rsidRPr="00752F81">
        <w:rPr>
          <w:sz w:val="18"/>
          <w:szCs w:val="18"/>
        </w:rPr>
        <w:t xml:space="preserve"> — </w:t>
      </w:r>
      <w:r w:rsidRPr="00752F81">
        <w:rPr>
          <w:b/>
          <w:bCs/>
          <w:sz w:val="18"/>
          <w:szCs w:val="18"/>
        </w:rPr>
        <w:t>except with leave</w:t>
      </w:r>
      <w:r w:rsidRPr="00752F81">
        <w:rPr>
          <w:sz w:val="18"/>
          <w:szCs w:val="18"/>
        </w:rPr>
        <w:t>.</w:t>
      </w:r>
    </w:p>
    <w:p w14:paraId="75FD6E0B" w14:textId="77777777" w:rsidR="00752F81" w:rsidRPr="00752F81" w:rsidRDefault="00752F81" w:rsidP="00752F81">
      <w:pPr>
        <w:numPr>
          <w:ilvl w:val="0"/>
          <w:numId w:val="135"/>
        </w:numPr>
        <w:rPr>
          <w:sz w:val="18"/>
          <w:szCs w:val="18"/>
        </w:rPr>
      </w:pPr>
      <w:r w:rsidRPr="00752F81">
        <w:rPr>
          <w:b/>
          <w:bCs/>
          <w:sz w:val="18"/>
          <w:szCs w:val="18"/>
        </w:rPr>
        <w:t>Set-off/netting</w:t>
      </w:r>
      <w:r w:rsidRPr="00752F81">
        <w:rPr>
          <w:sz w:val="18"/>
          <w:szCs w:val="18"/>
        </w:rPr>
        <w:t xml:space="preserve"> rights </w:t>
      </w:r>
      <w:r w:rsidRPr="00752F81">
        <w:rPr>
          <w:b/>
          <w:bCs/>
          <w:sz w:val="18"/>
          <w:szCs w:val="18"/>
        </w:rPr>
        <w:t>preserved</w:t>
      </w:r>
      <w:r w:rsidRPr="00752F81">
        <w:rPr>
          <w:sz w:val="18"/>
          <w:szCs w:val="18"/>
        </w:rPr>
        <w:t xml:space="preserve"> (s 64(12)).</w:t>
      </w:r>
    </w:p>
    <w:p w14:paraId="16738892" w14:textId="77777777" w:rsidR="00752F81" w:rsidRPr="00752F81" w:rsidRDefault="00752F81" w:rsidP="00752F81">
      <w:pPr>
        <w:numPr>
          <w:ilvl w:val="0"/>
          <w:numId w:val="135"/>
        </w:numPr>
        <w:rPr>
          <w:sz w:val="18"/>
          <w:szCs w:val="18"/>
        </w:rPr>
      </w:pPr>
      <w:r w:rsidRPr="00752F81">
        <w:rPr>
          <w:sz w:val="18"/>
          <w:szCs w:val="18"/>
        </w:rPr>
        <w:t xml:space="preserve">Court can give the </w:t>
      </w:r>
      <w:r w:rsidRPr="00752F81">
        <w:rPr>
          <w:b/>
          <w:bCs/>
          <w:sz w:val="18"/>
          <w:szCs w:val="18"/>
        </w:rPr>
        <w:t>order</w:t>
      </w:r>
      <w:r w:rsidRPr="00752F81">
        <w:rPr>
          <w:sz w:val="18"/>
          <w:szCs w:val="18"/>
        </w:rPr>
        <w:t xml:space="preserve"> (when made) </w:t>
      </w:r>
      <w:r w:rsidRPr="00752F81">
        <w:rPr>
          <w:b/>
          <w:bCs/>
          <w:sz w:val="18"/>
          <w:szCs w:val="18"/>
        </w:rPr>
        <w:t>in personam extra-territorial reach</w:t>
      </w:r>
      <w:r w:rsidRPr="00752F81">
        <w:rPr>
          <w:sz w:val="18"/>
          <w:szCs w:val="18"/>
        </w:rPr>
        <w:t xml:space="preserve"> (s 64(5)).</w:t>
      </w:r>
    </w:p>
    <w:p w14:paraId="694B0428" w14:textId="77777777" w:rsidR="00752F81" w:rsidRPr="00752F81" w:rsidRDefault="00752F81" w:rsidP="00752F81">
      <w:pPr>
        <w:rPr>
          <w:b/>
          <w:bCs/>
          <w:sz w:val="18"/>
          <w:szCs w:val="18"/>
        </w:rPr>
      </w:pPr>
      <w:r w:rsidRPr="00752F81">
        <w:rPr>
          <w:rFonts w:ascii="Segoe UI Emoji" w:hAnsi="Segoe UI Emoji" w:cs="Segoe UI Emoji"/>
          <w:b/>
          <w:bCs/>
          <w:sz w:val="18"/>
          <w:szCs w:val="18"/>
        </w:rPr>
        <w:t>🔁</w:t>
      </w:r>
      <w:r w:rsidRPr="00752F81">
        <w:rPr>
          <w:b/>
          <w:bCs/>
          <w:sz w:val="18"/>
          <w:szCs w:val="18"/>
        </w:rPr>
        <w:t xml:space="preserve"> Extensions / variation</w:t>
      </w:r>
    </w:p>
    <w:p w14:paraId="7DEB586E" w14:textId="77777777" w:rsidR="00752F81" w:rsidRPr="00752F81" w:rsidRDefault="00752F81" w:rsidP="00752F81">
      <w:pPr>
        <w:numPr>
          <w:ilvl w:val="0"/>
          <w:numId w:val="136"/>
        </w:numPr>
        <w:rPr>
          <w:sz w:val="18"/>
          <w:szCs w:val="18"/>
        </w:rPr>
      </w:pPr>
      <w:r w:rsidRPr="00752F81">
        <w:rPr>
          <w:b/>
          <w:bCs/>
          <w:sz w:val="18"/>
          <w:szCs w:val="18"/>
        </w:rPr>
        <w:t>Court-ordered moratorium</w:t>
      </w:r>
      <w:r w:rsidRPr="00752F81">
        <w:rPr>
          <w:sz w:val="18"/>
          <w:szCs w:val="18"/>
        </w:rPr>
        <w:t xml:space="preserve"> can be </w:t>
      </w:r>
      <w:r w:rsidRPr="00752F81">
        <w:rPr>
          <w:b/>
          <w:bCs/>
          <w:sz w:val="18"/>
          <w:szCs w:val="18"/>
        </w:rPr>
        <w:t>extended</w:t>
      </w:r>
      <w:r w:rsidRPr="00752F81">
        <w:rPr>
          <w:sz w:val="18"/>
          <w:szCs w:val="18"/>
        </w:rPr>
        <w:t xml:space="preserve"> (no hard cap, s 64(7));</w:t>
      </w:r>
    </w:p>
    <w:p w14:paraId="48AC755D" w14:textId="77777777" w:rsidR="00752F81" w:rsidRPr="00752F81" w:rsidRDefault="00752F81" w:rsidP="00752F81">
      <w:pPr>
        <w:numPr>
          <w:ilvl w:val="0"/>
          <w:numId w:val="136"/>
        </w:numPr>
        <w:rPr>
          <w:sz w:val="18"/>
          <w:szCs w:val="18"/>
        </w:rPr>
      </w:pPr>
      <w:r w:rsidRPr="00752F81">
        <w:rPr>
          <w:b/>
          <w:bCs/>
          <w:sz w:val="18"/>
          <w:szCs w:val="18"/>
        </w:rPr>
        <w:t>Any creditor/receiver/company</w:t>
      </w:r>
      <w:r w:rsidRPr="00752F81">
        <w:rPr>
          <w:sz w:val="18"/>
          <w:szCs w:val="18"/>
        </w:rPr>
        <w:t xml:space="preserve"> may seek </w:t>
      </w:r>
      <w:r w:rsidRPr="00752F81">
        <w:rPr>
          <w:b/>
          <w:bCs/>
          <w:sz w:val="18"/>
          <w:szCs w:val="18"/>
        </w:rPr>
        <w:t>discharge/variation</w:t>
      </w:r>
      <w:r w:rsidRPr="00752F81">
        <w:rPr>
          <w:sz w:val="18"/>
          <w:szCs w:val="18"/>
        </w:rPr>
        <w:t xml:space="preserve"> (s 64(10)); </w:t>
      </w:r>
      <w:r w:rsidRPr="00752F81">
        <w:rPr>
          <w:b/>
          <w:bCs/>
          <w:sz w:val="18"/>
          <w:szCs w:val="18"/>
        </w:rPr>
        <w:t>must be granted</w:t>
      </w:r>
      <w:r w:rsidRPr="00752F81">
        <w:rPr>
          <w:sz w:val="18"/>
          <w:szCs w:val="18"/>
        </w:rPr>
        <w:t xml:space="preserve"> if s 64(4) filings were not complied with (s 64(11)).</w:t>
      </w:r>
    </w:p>
    <w:p w14:paraId="1B1F3EF0" w14:textId="77777777" w:rsidR="00752F81" w:rsidRPr="00752F81" w:rsidRDefault="00752F81" w:rsidP="00752F81">
      <w:pPr>
        <w:rPr>
          <w:b/>
          <w:bCs/>
          <w:sz w:val="18"/>
          <w:szCs w:val="18"/>
        </w:rPr>
      </w:pPr>
      <w:r w:rsidRPr="00752F81">
        <w:rPr>
          <w:rFonts w:ascii="Segoe UI Emoji" w:hAnsi="Segoe UI Emoji" w:cs="Segoe UI Emoji"/>
          <w:b/>
          <w:bCs/>
          <w:sz w:val="18"/>
          <w:szCs w:val="18"/>
        </w:rPr>
        <w:t>🧭</w:t>
      </w:r>
      <w:r w:rsidRPr="00752F81">
        <w:rPr>
          <w:b/>
          <w:bCs/>
          <w:sz w:val="18"/>
          <w:szCs w:val="18"/>
        </w:rPr>
        <w:t xml:space="preserve"> Guidance (Re IM Skaugen)</w:t>
      </w:r>
    </w:p>
    <w:p w14:paraId="18BE41F9" w14:textId="77777777" w:rsidR="00752F81" w:rsidRPr="00752F81" w:rsidRDefault="00752F81" w:rsidP="00752F81">
      <w:pPr>
        <w:numPr>
          <w:ilvl w:val="0"/>
          <w:numId w:val="137"/>
        </w:numPr>
        <w:rPr>
          <w:sz w:val="18"/>
          <w:szCs w:val="18"/>
        </w:rPr>
      </w:pPr>
      <w:r w:rsidRPr="00752F81">
        <w:rPr>
          <w:b/>
          <w:bCs/>
          <w:sz w:val="18"/>
          <w:szCs w:val="18"/>
        </w:rPr>
        <w:t>Support</w:t>
      </w:r>
      <w:r w:rsidRPr="00752F81">
        <w:rPr>
          <w:sz w:val="18"/>
          <w:szCs w:val="18"/>
        </w:rPr>
        <w:t xml:space="preserve"> under s 64(4)(a) relates to the </w:t>
      </w:r>
      <w:r w:rsidRPr="00752F81">
        <w:rPr>
          <w:b/>
          <w:bCs/>
          <w:sz w:val="18"/>
          <w:szCs w:val="18"/>
        </w:rPr>
        <w:t>moratorium</w:t>
      </w:r>
      <w:r w:rsidRPr="00752F81">
        <w:rPr>
          <w:sz w:val="18"/>
          <w:szCs w:val="18"/>
        </w:rPr>
        <w:t>, not necessarily the finished scheme.</w:t>
      </w:r>
    </w:p>
    <w:p w14:paraId="55F5BD8E" w14:textId="77777777" w:rsidR="00752F81" w:rsidRPr="00752F81" w:rsidRDefault="00752F81" w:rsidP="00752F81">
      <w:pPr>
        <w:numPr>
          <w:ilvl w:val="0"/>
          <w:numId w:val="137"/>
        </w:numPr>
        <w:rPr>
          <w:sz w:val="18"/>
          <w:szCs w:val="18"/>
        </w:rPr>
      </w:pPr>
      <w:r w:rsidRPr="00752F81">
        <w:rPr>
          <w:b/>
          <w:bCs/>
          <w:sz w:val="18"/>
          <w:szCs w:val="18"/>
        </w:rPr>
        <w:lastRenderedPageBreak/>
        <w:t>“Sufficient particulars”</w:t>
      </w:r>
      <w:r w:rsidRPr="00752F81">
        <w:rPr>
          <w:sz w:val="18"/>
          <w:szCs w:val="18"/>
        </w:rPr>
        <w:t xml:space="preserve"> standard ≈ </w:t>
      </w:r>
      <w:r w:rsidRPr="00752F81">
        <w:rPr>
          <w:b/>
          <w:bCs/>
          <w:sz w:val="18"/>
          <w:szCs w:val="18"/>
        </w:rPr>
        <w:t>CA s 210(10)</w:t>
      </w:r>
      <w:r w:rsidRPr="00752F81">
        <w:rPr>
          <w:sz w:val="18"/>
          <w:szCs w:val="18"/>
        </w:rPr>
        <w:t xml:space="preserve"> test (with modifications): </w:t>
      </w:r>
      <w:r w:rsidRPr="00752F81">
        <w:rPr>
          <w:b/>
          <w:bCs/>
          <w:sz w:val="18"/>
          <w:szCs w:val="18"/>
        </w:rPr>
        <w:t>broad feasibility</w:t>
      </w:r>
      <w:r w:rsidRPr="00752F81">
        <w:rPr>
          <w:sz w:val="18"/>
          <w:szCs w:val="18"/>
        </w:rPr>
        <w:t xml:space="preserve">; </w:t>
      </w:r>
      <w:r w:rsidRPr="00752F81">
        <w:rPr>
          <w:b/>
          <w:bCs/>
          <w:sz w:val="18"/>
          <w:szCs w:val="18"/>
        </w:rPr>
        <w:t>no vote counting</w:t>
      </w:r>
      <w:r w:rsidRPr="00752F81">
        <w:rPr>
          <w:sz w:val="18"/>
          <w:szCs w:val="18"/>
        </w:rPr>
        <w:t xml:space="preserve">; </w:t>
      </w:r>
      <w:r w:rsidRPr="00752F81">
        <w:rPr>
          <w:b/>
          <w:bCs/>
          <w:sz w:val="18"/>
          <w:szCs w:val="18"/>
        </w:rPr>
        <w:t>quality</w:t>
      </w:r>
      <w:r w:rsidRPr="00752F81">
        <w:rPr>
          <w:sz w:val="18"/>
          <w:szCs w:val="18"/>
        </w:rPr>
        <w:t xml:space="preserve"> of support matters (key creditors’ support weighs heavily).</w:t>
      </w:r>
    </w:p>
    <w:p w14:paraId="5E261BE7" w14:textId="150F3B73" w:rsidR="002921A5" w:rsidRPr="002921A5" w:rsidRDefault="002921A5" w:rsidP="002921A5">
      <w:pPr>
        <w:pStyle w:val="Heading2"/>
      </w:pPr>
      <w:r>
        <w:t>3.</w:t>
      </w:r>
      <w:r w:rsidRPr="002921A5">
        <w:t>5.3 Creditor’s Meeting</w:t>
      </w:r>
    </w:p>
    <w:p w14:paraId="77094482" w14:textId="77777777" w:rsidR="002921A5" w:rsidRPr="002921A5" w:rsidRDefault="002921A5" w:rsidP="002921A5">
      <w:pPr>
        <w:rPr>
          <w:sz w:val="18"/>
          <w:szCs w:val="18"/>
        </w:rPr>
      </w:pPr>
      <w:r w:rsidRPr="002921A5">
        <w:rPr>
          <w:sz w:val="18"/>
          <w:szCs w:val="18"/>
        </w:rPr>
        <w:pict w14:anchorId="28BC0BEA">
          <v:rect id="_x0000_i1202" style="width:0;height:1.5pt" o:hralign="center" o:hrstd="t" o:hr="t" fillcolor="#a0a0a0" stroked="f"/>
        </w:pict>
      </w:r>
    </w:p>
    <w:p w14:paraId="39961607" w14:textId="34170839" w:rsidR="002921A5" w:rsidRPr="002921A5" w:rsidRDefault="002921A5" w:rsidP="002921A5">
      <w:pPr>
        <w:pStyle w:val="Heading3"/>
      </w:pPr>
      <w:r>
        <w:t>3.</w:t>
      </w:r>
      <w:r w:rsidRPr="002921A5">
        <w:t>5.3.1 Notice &amp; Disclosure Requirements</w:t>
      </w:r>
    </w:p>
    <w:p w14:paraId="4DD7EC79" w14:textId="77777777" w:rsidR="002921A5" w:rsidRPr="002921A5" w:rsidRDefault="002921A5" w:rsidP="002921A5">
      <w:pPr>
        <w:rPr>
          <w:b/>
          <w:bCs/>
          <w:sz w:val="18"/>
          <w:szCs w:val="18"/>
        </w:rPr>
      </w:pPr>
      <w:r w:rsidRPr="002921A5">
        <w:rPr>
          <w:rFonts w:ascii="Segoe UI Emoji" w:hAnsi="Segoe UI Emoji" w:cs="Segoe UI Emoji"/>
          <w:b/>
          <w:bCs/>
          <w:sz w:val="18"/>
          <w:szCs w:val="18"/>
        </w:rPr>
        <w:t>📖</w:t>
      </w:r>
      <w:r w:rsidRPr="002921A5">
        <w:rPr>
          <w:b/>
          <w:bCs/>
          <w:sz w:val="18"/>
          <w:szCs w:val="18"/>
        </w:rPr>
        <w:t xml:space="preserve"> Statutory foundation — CA s 211(1)</w:t>
      </w:r>
    </w:p>
    <w:p w14:paraId="6F97C74E" w14:textId="77777777" w:rsidR="002921A5" w:rsidRPr="002921A5" w:rsidRDefault="002921A5" w:rsidP="002921A5">
      <w:pPr>
        <w:numPr>
          <w:ilvl w:val="0"/>
          <w:numId w:val="138"/>
        </w:numPr>
        <w:rPr>
          <w:sz w:val="18"/>
          <w:szCs w:val="18"/>
        </w:rPr>
      </w:pPr>
      <w:r w:rsidRPr="002921A5">
        <w:rPr>
          <w:sz w:val="18"/>
          <w:szCs w:val="18"/>
        </w:rPr>
        <w:t xml:space="preserve">Every notice summoning the meeting </w:t>
      </w:r>
      <w:r w:rsidRPr="002921A5">
        <w:rPr>
          <w:b/>
          <w:bCs/>
          <w:sz w:val="18"/>
          <w:szCs w:val="18"/>
        </w:rPr>
        <w:t>must include</w:t>
      </w:r>
      <w:r w:rsidRPr="002921A5">
        <w:rPr>
          <w:sz w:val="18"/>
          <w:szCs w:val="18"/>
        </w:rPr>
        <w:t xml:space="preserve"> (or notify where to obtain):</w:t>
      </w:r>
    </w:p>
    <w:p w14:paraId="2CC5E403" w14:textId="77777777" w:rsidR="002921A5" w:rsidRPr="002921A5" w:rsidRDefault="002921A5" w:rsidP="002921A5">
      <w:pPr>
        <w:numPr>
          <w:ilvl w:val="1"/>
          <w:numId w:val="138"/>
        </w:numPr>
        <w:rPr>
          <w:sz w:val="18"/>
          <w:szCs w:val="18"/>
        </w:rPr>
      </w:pPr>
      <w:r w:rsidRPr="002921A5">
        <w:rPr>
          <w:b/>
          <w:bCs/>
          <w:sz w:val="18"/>
          <w:szCs w:val="18"/>
        </w:rPr>
        <w:t>Statement explaining effect</w:t>
      </w:r>
      <w:r w:rsidRPr="002921A5">
        <w:rPr>
          <w:sz w:val="18"/>
          <w:szCs w:val="18"/>
        </w:rPr>
        <w:t xml:space="preserve"> of the compromise/arrangement.</w:t>
      </w:r>
    </w:p>
    <w:p w14:paraId="3EC9177D" w14:textId="77777777" w:rsidR="002921A5" w:rsidRPr="002921A5" w:rsidRDefault="002921A5" w:rsidP="002921A5">
      <w:pPr>
        <w:numPr>
          <w:ilvl w:val="1"/>
          <w:numId w:val="138"/>
        </w:numPr>
        <w:rPr>
          <w:sz w:val="18"/>
          <w:szCs w:val="18"/>
        </w:rPr>
      </w:pPr>
      <w:r w:rsidRPr="002921A5">
        <w:rPr>
          <w:b/>
          <w:bCs/>
          <w:sz w:val="18"/>
          <w:szCs w:val="18"/>
        </w:rPr>
        <w:t>Material interests of directors</w:t>
      </w:r>
      <w:r w:rsidRPr="002921A5">
        <w:rPr>
          <w:sz w:val="18"/>
          <w:szCs w:val="18"/>
        </w:rPr>
        <w:t xml:space="preserve"> (as directors, members, creditors, or otherwise).</w:t>
      </w:r>
    </w:p>
    <w:p w14:paraId="4396EC6E" w14:textId="77777777" w:rsidR="002921A5" w:rsidRPr="002921A5" w:rsidRDefault="002921A5" w:rsidP="002921A5">
      <w:pPr>
        <w:numPr>
          <w:ilvl w:val="1"/>
          <w:numId w:val="138"/>
        </w:numPr>
        <w:rPr>
          <w:sz w:val="18"/>
          <w:szCs w:val="18"/>
        </w:rPr>
      </w:pPr>
      <w:r w:rsidRPr="002921A5">
        <w:rPr>
          <w:b/>
          <w:bCs/>
          <w:sz w:val="18"/>
          <w:szCs w:val="18"/>
        </w:rPr>
        <w:t>Effect on those interests</w:t>
      </w:r>
      <w:r w:rsidRPr="002921A5">
        <w:rPr>
          <w:sz w:val="18"/>
          <w:szCs w:val="18"/>
        </w:rPr>
        <w:t>, compared with others.</w:t>
      </w:r>
    </w:p>
    <w:p w14:paraId="0FF8FF85" w14:textId="77777777" w:rsidR="002921A5" w:rsidRPr="002921A5" w:rsidRDefault="002921A5" w:rsidP="002921A5">
      <w:pPr>
        <w:numPr>
          <w:ilvl w:val="0"/>
          <w:numId w:val="138"/>
        </w:numPr>
        <w:rPr>
          <w:sz w:val="18"/>
          <w:szCs w:val="18"/>
        </w:rPr>
      </w:pPr>
      <w:r w:rsidRPr="002921A5">
        <w:rPr>
          <w:sz w:val="18"/>
          <w:szCs w:val="18"/>
        </w:rPr>
        <w:t xml:space="preserve">This explanatory statement must be </w:t>
      </w:r>
      <w:r w:rsidRPr="002921A5">
        <w:rPr>
          <w:b/>
          <w:bCs/>
          <w:sz w:val="18"/>
          <w:szCs w:val="18"/>
        </w:rPr>
        <w:t>sent with the notice</w:t>
      </w:r>
      <w:r w:rsidRPr="002921A5">
        <w:rPr>
          <w:sz w:val="18"/>
          <w:szCs w:val="18"/>
        </w:rPr>
        <w:t xml:space="preserve"> (to creditors, members, shareholders).</w:t>
      </w:r>
    </w:p>
    <w:p w14:paraId="5E6F56B3" w14:textId="77777777" w:rsidR="002921A5" w:rsidRPr="002921A5" w:rsidRDefault="002921A5" w:rsidP="002921A5">
      <w:pPr>
        <w:numPr>
          <w:ilvl w:val="0"/>
          <w:numId w:val="138"/>
        </w:numPr>
        <w:rPr>
          <w:sz w:val="18"/>
          <w:szCs w:val="18"/>
        </w:rPr>
      </w:pPr>
      <w:r w:rsidRPr="002921A5">
        <w:rPr>
          <w:sz w:val="18"/>
          <w:szCs w:val="18"/>
        </w:rPr>
        <w:t>In advertisements of the meeting → either the statement itself or notice of where to obtain it.</w:t>
      </w:r>
    </w:p>
    <w:p w14:paraId="705DF282" w14:textId="77777777" w:rsidR="002921A5" w:rsidRPr="002921A5" w:rsidRDefault="002921A5" w:rsidP="002921A5">
      <w:pPr>
        <w:rPr>
          <w:b/>
          <w:bCs/>
          <w:sz w:val="18"/>
          <w:szCs w:val="18"/>
        </w:rPr>
      </w:pPr>
      <w:r w:rsidRPr="002921A5">
        <w:rPr>
          <w:rFonts w:ascii="Segoe UI Emoji" w:hAnsi="Segoe UI Emoji" w:cs="Segoe UI Emoji"/>
          <w:b/>
          <w:bCs/>
          <w:sz w:val="18"/>
          <w:szCs w:val="18"/>
        </w:rPr>
        <w:t>📌</w:t>
      </w:r>
      <w:r w:rsidRPr="002921A5">
        <w:rPr>
          <w:b/>
          <w:bCs/>
          <w:sz w:val="18"/>
          <w:szCs w:val="18"/>
        </w:rPr>
        <w:t xml:space="preserve"> Content requirements (developed by case law)</w:t>
      </w:r>
    </w:p>
    <w:p w14:paraId="5F2D4B21" w14:textId="77777777" w:rsidR="002921A5" w:rsidRPr="002921A5" w:rsidRDefault="002921A5" w:rsidP="002921A5">
      <w:pPr>
        <w:rPr>
          <w:sz w:val="18"/>
          <w:szCs w:val="18"/>
        </w:rPr>
      </w:pPr>
      <w:r w:rsidRPr="002921A5">
        <w:rPr>
          <w:sz w:val="18"/>
          <w:szCs w:val="18"/>
        </w:rPr>
        <w:t xml:space="preserve">The </w:t>
      </w:r>
      <w:r w:rsidRPr="002921A5">
        <w:rPr>
          <w:b/>
          <w:bCs/>
          <w:sz w:val="18"/>
          <w:szCs w:val="18"/>
        </w:rPr>
        <w:t>explanatory statement</w:t>
      </w:r>
      <w:r w:rsidRPr="002921A5">
        <w:rPr>
          <w:sz w:val="18"/>
          <w:szCs w:val="18"/>
        </w:rPr>
        <w:t xml:space="preserve"> must:</w:t>
      </w:r>
    </w:p>
    <w:p w14:paraId="67A80C06" w14:textId="77777777" w:rsidR="002921A5" w:rsidRPr="002921A5" w:rsidRDefault="002921A5" w:rsidP="002921A5">
      <w:pPr>
        <w:numPr>
          <w:ilvl w:val="0"/>
          <w:numId w:val="139"/>
        </w:numPr>
        <w:rPr>
          <w:sz w:val="18"/>
          <w:szCs w:val="18"/>
        </w:rPr>
      </w:pPr>
      <w:r w:rsidRPr="002921A5">
        <w:rPr>
          <w:sz w:val="18"/>
          <w:szCs w:val="18"/>
        </w:rPr>
        <w:t xml:space="preserve">Explain </w:t>
      </w:r>
      <w:r w:rsidRPr="002921A5">
        <w:rPr>
          <w:b/>
          <w:bCs/>
          <w:sz w:val="18"/>
          <w:szCs w:val="18"/>
        </w:rPr>
        <w:t>nature of the scheme</w:t>
      </w:r>
      <w:r w:rsidRPr="002921A5">
        <w:rPr>
          <w:sz w:val="18"/>
          <w:szCs w:val="18"/>
        </w:rPr>
        <w:t>.</w:t>
      </w:r>
    </w:p>
    <w:p w14:paraId="34E2369F" w14:textId="77777777" w:rsidR="002921A5" w:rsidRPr="002921A5" w:rsidRDefault="002921A5" w:rsidP="002921A5">
      <w:pPr>
        <w:numPr>
          <w:ilvl w:val="0"/>
          <w:numId w:val="139"/>
        </w:numPr>
        <w:rPr>
          <w:sz w:val="18"/>
          <w:szCs w:val="18"/>
        </w:rPr>
      </w:pPr>
      <w:r w:rsidRPr="002921A5">
        <w:rPr>
          <w:sz w:val="18"/>
          <w:szCs w:val="18"/>
        </w:rPr>
        <w:t xml:space="preserve">Disclose </w:t>
      </w:r>
      <w:r w:rsidRPr="002921A5">
        <w:rPr>
          <w:b/>
          <w:bCs/>
          <w:sz w:val="18"/>
          <w:szCs w:val="18"/>
        </w:rPr>
        <w:t>all material interests of directors/shareholders</w:t>
      </w:r>
      <w:r w:rsidRPr="002921A5">
        <w:rPr>
          <w:sz w:val="18"/>
          <w:szCs w:val="18"/>
        </w:rPr>
        <w:t>.</w:t>
      </w:r>
    </w:p>
    <w:p w14:paraId="65562F93" w14:textId="77777777" w:rsidR="002921A5" w:rsidRPr="002921A5" w:rsidRDefault="002921A5" w:rsidP="002921A5">
      <w:pPr>
        <w:numPr>
          <w:ilvl w:val="0"/>
          <w:numId w:val="139"/>
        </w:numPr>
        <w:rPr>
          <w:sz w:val="18"/>
          <w:szCs w:val="18"/>
        </w:rPr>
      </w:pPr>
      <w:r w:rsidRPr="002921A5">
        <w:rPr>
          <w:sz w:val="18"/>
          <w:szCs w:val="18"/>
        </w:rPr>
        <w:t xml:space="preserve">Provide </w:t>
      </w:r>
      <w:r w:rsidRPr="002921A5">
        <w:rPr>
          <w:b/>
          <w:bCs/>
          <w:sz w:val="18"/>
          <w:szCs w:val="18"/>
        </w:rPr>
        <w:t>full and fair disclosure</w:t>
      </w:r>
      <w:r w:rsidRPr="002921A5">
        <w:rPr>
          <w:sz w:val="18"/>
          <w:szCs w:val="18"/>
        </w:rPr>
        <w:t xml:space="preserve"> of all info </w:t>
      </w:r>
      <w:r w:rsidRPr="002921A5">
        <w:rPr>
          <w:b/>
          <w:bCs/>
          <w:sz w:val="18"/>
          <w:szCs w:val="18"/>
        </w:rPr>
        <w:t>reasonably necessary to enable creditors to make an informed voting decision</w:t>
      </w:r>
      <w:r w:rsidRPr="002921A5">
        <w:rPr>
          <w:sz w:val="18"/>
          <w:szCs w:val="18"/>
        </w:rPr>
        <w:t>.</w:t>
      </w:r>
    </w:p>
    <w:p w14:paraId="366C14FC" w14:textId="77777777" w:rsidR="002921A5" w:rsidRPr="002921A5" w:rsidRDefault="002921A5" w:rsidP="002921A5">
      <w:pPr>
        <w:rPr>
          <w:sz w:val="18"/>
          <w:szCs w:val="18"/>
        </w:rPr>
      </w:pPr>
      <w:r w:rsidRPr="002921A5">
        <w:rPr>
          <w:sz w:val="18"/>
          <w:szCs w:val="18"/>
        </w:rPr>
        <w:pict w14:anchorId="5121E0DB">
          <v:rect id="_x0000_i1203" style="width:0;height:1.5pt" o:hralign="center" o:hrstd="t" o:hr="t" fillcolor="#a0a0a0" stroked="f"/>
        </w:pict>
      </w:r>
    </w:p>
    <w:p w14:paraId="6B6DE7AD" w14:textId="6FADCC30" w:rsidR="002921A5" w:rsidRPr="002921A5" w:rsidRDefault="002921A5" w:rsidP="00D259B0">
      <w:pPr>
        <w:pStyle w:val="Heading4"/>
      </w:pPr>
      <w:r>
        <w:t>3.</w:t>
      </w:r>
      <w:r w:rsidRPr="002921A5">
        <w:t>5.3.</w:t>
      </w:r>
      <w:r w:rsidR="00D259B0">
        <w:t>1.</w:t>
      </w:r>
      <w:r w:rsidR="00AC2AF2">
        <w:t>2</w:t>
      </w:r>
      <w:r w:rsidRPr="002921A5">
        <w:t xml:space="preserve"> Level of disclosure — leave stage vs voting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gridCol w:w="3912"/>
        <w:gridCol w:w="1778"/>
        <w:gridCol w:w="1929"/>
      </w:tblGrid>
      <w:tr w:rsidR="002921A5" w:rsidRPr="002921A5" w14:paraId="0E515019" w14:textId="77777777">
        <w:trPr>
          <w:tblHeader/>
          <w:tblCellSpacing w:w="15" w:type="dxa"/>
        </w:trPr>
        <w:tc>
          <w:tcPr>
            <w:tcW w:w="0" w:type="auto"/>
            <w:vAlign w:val="center"/>
            <w:hideMark/>
          </w:tcPr>
          <w:p w14:paraId="725DD9C5" w14:textId="77777777" w:rsidR="002921A5" w:rsidRPr="002921A5" w:rsidRDefault="002921A5" w:rsidP="002921A5">
            <w:pPr>
              <w:rPr>
                <w:b/>
                <w:bCs/>
                <w:sz w:val="18"/>
                <w:szCs w:val="18"/>
              </w:rPr>
            </w:pPr>
            <w:r w:rsidRPr="002921A5">
              <w:rPr>
                <w:b/>
                <w:bCs/>
                <w:sz w:val="18"/>
                <w:szCs w:val="18"/>
              </w:rPr>
              <w:t>Stage</w:t>
            </w:r>
          </w:p>
        </w:tc>
        <w:tc>
          <w:tcPr>
            <w:tcW w:w="0" w:type="auto"/>
            <w:vAlign w:val="center"/>
            <w:hideMark/>
          </w:tcPr>
          <w:p w14:paraId="15785993" w14:textId="77777777" w:rsidR="002921A5" w:rsidRPr="002921A5" w:rsidRDefault="002921A5" w:rsidP="002921A5">
            <w:pPr>
              <w:rPr>
                <w:b/>
                <w:bCs/>
                <w:sz w:val="18"/>
                <w:szCs w:val="18"/>
              </w:rPr>
            </w:pPr>
            <w:r w:rsidRPr="002921A5">
              <w:rPr>
                <w:b/>
                <w:bCs/>
                <w:sz w:val="18"/>
                <w:szCs w:val="18"/>
              </w:rPr>
              <w:t>Disclosure Standard</w:t>
            </w:r>
          </w:p>
        </w:tc>
        <w:tc>
          <w:tcPr>
            <w:tcW w:w="0" w:type="auto"/>
            <w:vAlign w:val="center"/>
            <w:hideMark/>
          </w:tcPr>
          <w:p w14:paraId="45110B62" w14:textId="77777777" w:rsidR="002921A5" w:rsidRPr="002921A5" w:rsidRDefault="002921A5" w:rsidP="002921A5">
            <w:pPr>
              <w:rPr>
                <w:b/>
                <w:bCs/>
                <w:sz w:val="18"/>
                <w:szCs w:val="18"/>
              </w:rPr>
            </w:pPr>
            <w:r w:rsidRPr="002921A5">
              <w:rPr>
                <w:b/>
                <w:bCs/>
                <w:sz w:val="18"/>
                <w:szCs w:val="18"/>
              </w:rPr>
              <w:t>Authority</w:t>
            </w:r>
          </w:p>
        </w:tc>
        <w:tc>
          <w:tcPr>
            <w:tcW w:w="0" w:type="auto"/>
            <w:vAlign w:val="center"/>
            <w:hideMark/>
          </w:tcPr>
          <w:p w14:paraId="39EE842C" w14:textId="77777777" w:rsidR="002921A5" w:rsidRPr="002921A5" w:rsidRDefault="002921A5" w:rsidP="002921A5">
            <w:pPr>
              <w:rPr>
                <w:b/>
                <w:bCs/>
                <w:sz w:val="18"/>
                <w:szCs w:val="18"/>
              </w:rPr>
            </w:pPr>
            <w:r w:rsidRPr="002921A5">
              <w:rPr>
                <w:b/>
                <w:bCs/>
                <w:sz w:val="18"/>
                <w:szCs w:val="18"/>
              </w:rPr>
              <w:t>Notes</w:t>
            </w:r>
          </w:p>
        </w:tc>
      </w:tr>
      <w:tr w:rsidR="002921A5" w:rsidRPr="002921A5" w14:paraId="2A10627A" w14:textId="77777777">
        <w:trPr>
          <w:tblCellSpacing w:w="15" w:type="dxa"/>
        </w:trPr>
        <w:tc>
          <w:tcPr>
            <w:tcW w:w="0" w:type="auto"/>
            <w:vAlign w:val="center"/>
            <w:hideMark/>
          </w:tcPr>
          <w:p w14:paraId="607A86D4" w14:textId="77777777" w:rsidR="002921A5" w:rsidRPr="002921A5" w:rsidRDefault="002921A5" w:rsidP="002921A5">
            <w:pPr>
              <w:rPr>
                <w:sz w:val="18"/>
                <w:szCs w:val="18"/>
              </w:rPr>
            </w:pPr>
            <w:r w:rsidRPr="002921A5">
              <w:rPr>
                <w:b/>
                <w:bCs/>
                <w:sz w:val="18"/>
                <w:szCs w:val="18"/>
              </w:rPr>
              <w:t>Leave application</w:t>
            </w:r>
            <w:r w:rsidRPr="002921A5">
              <w:rPr>
                <w:sz w:val="18"/>
                <w:szCs w:val="18"/>
              </w:rPr>
              <w:t xml:space="preserve"> (CA s 210(1))</w:t>
            </w:r>
          </w:p>
        </w:tc>
        <w:tc>
          <w:tcPr>
            <w:tcW w:w="0" w:type="auto"/>
            <w:vAlign w:val="center"/>
            <w:hideMark/>
          </w:tcPr>
          <w:p w14:paraId="57935240" w14:textId="77777777" w:rsidR="002921A5" w:rsidRPr="002921A5" w:rsidRDefault="002921A5" w:rsidP="002921A5">
            <w:pPr>
              <w:rPr>
                <w:sz w:val="18"/>
                <w:szCs w:val="18"/>
              </w:rPr>
            </w:pPr>
            <w:r w:rsidRPr="002921A5">
              <w:rPr>
                <w:sz w:val="18"/>
                <w:szCs w:val="18"/>
              </w:rPr>
              <w:t>“</w:t>
            </w:r>
            <w:r w:rsidRPr="002921A5">
              <w:rPr>
                <w:b/>
                <w:bCs/>
                <w:sz w:val="18"/>
                <w:szCs w:val="18"/>
              </w:rPr>
              <w:t>Sufficient particulars</w:t>
            </w:r>
            <w:r w:rsidRPr="002921A5">
              <w:rPr>
                <w:sz w:val="18"/>
                <w:szCs w:val="18"/>
              </w:rPr>
              <w:t xml:space="preserve">” of scheme proposal; realistic prospect of success; enough info for Court to decide </w:t>
            </w:r>
            <w:r w:rsidRPr="002921A5">
              <w:rPr>
                <w:b/>
                <w:bCs/>
                <w:sz w:val="18"/>
                <w:szCs w:val="18"/>
              </w:rPr>
              <w:t>whether to convene and how to classify creditors</w:t>
            </w:r>
            <w:r w:rsidRPr="002921A5">
              <w:rPr>
                <w:sz w:val="18"/>
                <w:szCs w:val="18"/>
              </w:rPr>
              <w:t>.</w:t>
            </w:r>
          </w:p>
        </w:tc>
        <w:tc>
          <w:tcPr>
            <w:tcW w:w="0" w:type="auto"/>
            <w:vAlign w:val="center"/>
            <w:hideMark/>
          </w:tcPr>
          <w:p w14:paraId="49C735EB" w14:textId="77777777" w:rsidR="002921A5" w:rsidRPr="002921A5" w:rsidRDefault="002921A5" w:rsidP="002921A5">
            <w:pPr>
              <w:rPr>
                <w:sz w:val="18"/>
                <w:szCs w:val="18"/>
              </w:rPr>
            </w:pPr>
            <w:r w:rsidRPr="002921A5">
              <w:rPr>
                <w:b/>
                <w:bCs/>
                <w:sz w:val="18"/>
                <w:szCs w:val="18"/>
              </w:rPr>
              <w:t>TT International</w:t>
            </w:r>
            <w:r w:rsidRPr="002921A5">
              <w:rPr>
                <w:sz w:val="18"/>
                <w:szCs w:val="18"/>
              </w:rPr>
              <w:t xml:space="preserve">, </w:t>
            </w:r>
            <w:r w:rsidRPr="002921A5">
              <w:rPr>
                <w:b/>
                <w:bCs/>
                <w:sz w:val="18"/>
                <w:szCs w:val="18"/>
              </w:rPr>
              <w:t>Pathfinder Strategic Credit</w:t>
            </w:r>
          </w:p>
        </w:tc>
        <w:tc>
          <w:tcPr>
            <w:tcW w:w="0" w:type="auto"/>
            <w:vAlign w:val="center"/>
            <w:hideMark/>
          </w:tcPr>
          <w:p w14:paraId="7A6C5BF3" w14:textId="77777777" w:rsidR="002921A5" w:rsidRPr="002921A5" w:rsidRDefault="002921A5" w:rsidP="002921A5">
            <w:pPr>
              <w:rPr>
                <w:sz w:val="18"/>
                <w:szCs w:val="18"/>
              </w:rPr>
            </w:pPr>
            <w:r w:rsidRPr="002921A5">
              <w:rPr>
                <w:sz w:val="18"/>
                <w:szCs w:val="18"/>
              </w:rPr>
              <w:t>Early stage → no need for fully finalised restructuring plan.</w:t>
            </w:r>
          </w:p>
        </w:tc>
      </w:tr>
      <w:tr w:rsidR="002921A5" w:rsidRPr="002921A5" w14:paraId="61CA8399" w14:textId="77777777">
        <w:trPr>
          <w:tblCellSpacing w:w="15" w:type="dxa"/>
        </w:trPr>
        <w:tc>
          <w:tcPr>
            <w:tcW w:w="0" w:type="auto"/>
            <w:vAlign w:val="center"/>
            <w:hideMark/>
          </w:tcPr>
          <w:p w14:paraId="519EBD0F" w14:textId="77777777" w:rsidR="002921A5" w:rsidRPr="002921A5" w:rsidRDefault="002921A5" w:rsidP="002921A5">
            <w:pPr>
              <w:rPr>
                <w:sz w:val="18"/>
                <w:szCs w:val="18"/>
              </w:rPr>
            </w:pPr>
            <w:r w:rsidRPr="002921A5">
              <w:rPr>
                <w:b/>
                <w:bCs/>
                <w:sz w:val="18"/>
                <w:szCs w:val="18"/>
              </w:rPr>
              <w:t>Creditor’s meeting</w:t>
            </w:r>
            <w:r w:rsidRPr="002921A5">
              <w:rPr>
                <w:sz w:val="18"/>
                <w:szCs w:val="18"/>
              </w:rPr>
              <w:t xml:space="preserve"> (CA s 211(1))</w:t>
            </w:r>
          </w:p>
        </w:tc>
        <w:tc>
          <w:tcPr>
            <w:tcW w:w="0" w:type="auto"/>
            <w:vAlign w:val="center"/>
            <w:hideMark/>
          </w:tcPr>
          <w:p w14:paraId="51C7C104" w14:textId="77777777" w:rsidR="002921A5" w:rsidRPr="002921A5" w:rsidRDefault="002921A5" w:rsidP="002921A5">
            <w:pPr>
              <w:rPr>
                <w:sz w:val="18"/>
                <w:szCs w:val="18"/>
              </w:rPr>
            </w:pPr>
            <w:r w:rsidRPr="002921A5">
              <w:rPr>
                <w:b/>
                <w:bCs/>
                <w:sz w:val="18"/>
                <w:szCs w:val="18"/>
              </w:rPr>
              <w:t>Full &amp; fair disclosure</w:t>
            </w:r>
            <w:r w:rsidRPr="002921A5">
              <w:rPr>
                <w:sz w:val="18"/>
                <w:szCs w:val="18"/>
              </w:rPr>
              <w:t xml:space="preserve"> → explanatory statement must equip creditors to vote meaningfully.</w:t>
            </w:r>
          </w:p>
        </w:tc>
        <w:tc>
          <w:tcPr>
            <w:tcW w:w="0" w:type="auto"/>
            <w:vAlign w:val="center"/>
            <w:hideMark/>
          </w:tcPr>
          <w:p w14:paraId="774484C0" w14:textId="77777777" w:rsidR="002921A5" w:rsidRPr="002921A5" w:rsidRDefault="002921A5" w:rsidP="002921A5">
            <w:pPr>
              <w:rPr>
                <w:sz w:val="18"/>
                <w:szCs w:val="18"/>
              </w:rPr>
            </w:pPr>
            <w:r w:rsidRPr="002921A5">
              <w:rPr>
                <w:b/>
                <w:bCs/>
                <w:sz w:val="18"/>
                <w:szCs w:val="18"/>
              </w:rPr>
              <w:t>Pathfinder Strategic Credit</w:t>
            </w:r>
          </w:p>
        </w:tc>
        <w:tc>
          <w:tcPr>
            <w:tcW w:w="0" w:type="auto"/>
            <w:vAlign w:val="center"/>
            <w:hideMark/>
          </w:tcPr>
          <w:p w14:paraId="1AA5B2D6" w14:textId="77777777" w:rsidR="002921A5" w:rsidRPr="002921A5" w:rsidRDefault="002921A5" w:rsidP="002921A5">
            <w:pPr>
              <w:rPr>
                <w:sz w:val="18"/>
                <w:szCs w:val="18"/>
              </w:rPr>
            </w:pPr>
            <w:r w:rsidRPr="002921A5">
              <w:rPr>
                <w:sz w:val="18"/>
                <w:szCs w:val="18"/>
              </w:rPr>
              <w:t>Higher standard than leave stage.</w:t>
            </w:r>
          </w:p>
        </w:tc>
      </w:tr>
    </w:tbl>
    <w:p w14:paraId="312765D7" w14:textId="77777777" w:rsidR="002921A5" w:rsidRPr="002921A5" w:rsidRDefault="002921A5" w:rsidP="002921A5">
      <w:pPr>
        <w:rPr>
          <w:sz w:val="18"/>
          <w:szCs w:val="18"/>
        </w:rPr>
      </w:pPr>
      <w:r w:rsidRPr="002921A5">
        <w:rPr>
          <w:rFonts w:ascii="Segoe UI Emoji" w:hAnsi="Segoe UI Emoji" w:cs="Segoe UI Emoji"/>
          <w:sz w:val="18"/>
          <w:szCs w:val="18"/>
        </w:rPr>
        <w:t>⚖️</w:t>
      </w:r>
      <w:r w:rsidRPr="002921A5">
        <w:rPr>
          <w:sz w:val="18"/>
          <w:szCs w:val="18"/>
        </w:rPr>
        <w:t xml:space="preserve"> </w:t>
      </w:r>
      <w:r w:rsidRPr="002921A5">
        <w:rPr>
          <w:b/>
          <w:bCs/>
          <w:sz w:val="18"/>
          <w:szCs w:val="18"/>
        </w:rPr>
        <w:t>Practice point:</w:t>
      </w:r>
      <w:r w:rsidRPr="002921A5">
        <w:rPr>
          <w:sz w:val="18"/>
          <w:szCs w:val="18"/>
        </w:rPr>
        <w:t xml:space="preserve"> Although CA s 211(1) suggests explanatory statement only goes to creditors </w:t>
      </w:r>
      <w:r w:rsidRPr="002921A5">
        <w:rPr>
          <w:i/>
          <w:iCs/>
          <w:sz w:val="18"/>
          <w:szCs w:val="18"/>
        </w:rPr>
        <w:t>after leave is granted</w:t>
      </w:r>
      <w:r w:rsidRPr="002921A5">
        <w:rPr>
          <w:sz w:val="18"/>
          <w:szCs w:val="18"/>
        </w:rPr>
        <w:t xml:space="preserve">, in practice it is </w:t>
      </w:r>
      <w:r w:rsidRPr="002921A5">
        <w:rPr>
          <w:b/>
          <w:bCs/>
          <w:sz w:val="18"/>
          <w:szCs w:val="18"/>
        </w:rPr>
        <w:t>often provided to the Court at leave stage</w:t>
      </w:r>
      <w:r w:rsidRPr="002921A5">
        <w:rPr>
          <w:sz w:val="18"/>
          <w:szCs w:val="18"/>
        </w:rPr>
        <w:t xml:space="preserve"> to support the application (RBS v </w:t>
      </w:r>
      <w:r w:rsidRPr="002921A5">
        <w:rPr>
          <w:b/>
          <w:bCs/>
          <w:sz w:val="18"/>
          <w:szCs w:val="18"/>
        </w:rPr>
        <w:t>TT International</w:t>
      </w:r>
      <w:r w:rsidRPr="002921A5">
        <w:rPr>
          <w:sz w:val="18"/>
          <w:szCs w:val="18"/>
        </w:rPr>
        <w:t>).</w:t>
      </w:r>
    </w:p>
    <w:p w14:paraId="4F7ABA1A" w14:textId="77777777" w:rsidR="002921A5" w:rsidRPr="002921A5" w:rsidRDefault="002921A5" w:rsidP="002921A5">
      <w:pPr>
        <w:rPr>
          <w:sz w:val="18"/>
          <w:szCs w:val="18"/>
        </w:rPr>
      </w:pPr>
      <w:r w:rsidRPr="002921A5">
        <w:rPr>
          <w:sz w:val="18"/>
          <w:szCs w:val="18"/>
        </w:rPr>
        <w:pict w14:anchorId="1BBC0B07">
          <v:rect id="_x0000_i1204" style="width:0;height:1.5pt" o:hralign="center" o:hrstd="t" o:hr="t" fillcolor="#a0a0a0" stroked="f"/>
        </w:pict>
      </w:r>
    </w:p>
    <w:p w14:paraId="32425ED9" w14:textId="109FD736" w:rsidR="002921A5" w:rsidRPr="002921A5" w:rsidRDefault="002921A5" w:rsidP="00AC2AF2">
      <w:pPr>
        <w:pStyle w:val="Heading4"/>
      </w:pPr>
      <w:r>
        <w:t>3.</w:t>
      </w:r>
      <w:r w:rsidRPr="002921A5">
        <w:t>5.3.</w:t>
      </w:r>
      <w:r w:rsidR="00AC2AF2">
        <w:t>1.3</w:t>
      </w:r>
      <w:r w:rsidRPr="002921A5">
        <w:t xml:space="preserve"> Classification of Creditors</w:t>
      </w:r>
    </w:p>
    <w:p w14:paraId="373D77C9" w14:textId="77777777" w:rsidR="002921A5" w:rsidRPr="002921A5" w:rsidRDefault="002921A5" w:rsidP="002921A5">
      <w:pPr>
        <w:rPr>
          <w:b/>
          <w:bCs/>
          <w:sz w:val="18"/>
          <w:szCs w:val="18"/>
        </w:rPr>
      </w:pPr>
      <w:r w:rsidRPr="002921A5">
        <w:rPr>
          <w:rFonts w:ascii="Segoe UI Emoji" w:hAnsi="Segoe UI Emoji" w:cs="Segoe UI Emoji"/>
          <w:b/>
          <w:bCs/>
          <w:sz w:val="18"/>
          <w:szCs w:val="18"/>
        </w:rPr>
        <w:t>⚖️</w:t>
      </w:r>
      <w:r w:rsidRPr="002921A5">
        <w:rPr>
          <w:b/>
          <w:bCs/>
          <w:sz w:val="18"/>
          <w:szCs w:val="18"/>
        </w:rPr>
        <w:t xml:space="preserve"> Legal test — TT International</w:t>
      </w:r>
    </w:p>
    <w:p w14:paraId="4C292266" w14:textId="77777777" w:rsidR="002921A5" w:rsidRPr="002921A5" w:rsidRDefault="002921A5" w:rsidP="002921A5">
      <w:pPr>
        <w:numPr>
          <w:ilvl w:val="0"/>
          <w:numId w:val="140"/>
        </w:numPr>
        <w:rPr>
          <w:sz w:val="18"/>
          <w:szCs w:val="18"/>
        </w:rPr>
      </w:pPr>
      <w:r w:rsidRPr="002921A5">
        <w:rPr>
          <w:b/>
          <w:bCs/>
          <w:sz w:val="18"/>
          <w:szCs w:val="18"/>
        </w:rPr>
        <w:t>Principle:</w:t>
      </w:r>
      <w:r w:rsidRPr="002921A5">
        <w:rPr>
          <w:sz w:val="18"/>
          <w:szCs w:val="18"/>
        </w:rPr>
        <w:t xml:space="preserve"> Creditors are in the </w:t>
      </w:r>
      <w:r w:rsidRPr="002921A5">
        <w:rPr>
          <w:b/>
          <w:bCs/>
          <w:sz w:val="18"/>
          <w:szCs w:val="18"/>
        </w:rPr>
        <w:t>same class</w:t>
      </w:r>
      <w:r w:rsidRPr="002921A5">
        <w:rPr>
          <w:sz w:val="18"/>
          <w:szCs w:val="18"/>
        </w:rPr>
        <w:t xml:space="preserve"> if their </w:t>
      </w:r>
      <w:r w:rsidRPr="002921A5">
        <w:rPr>
          <w:b/>
          <w:bCs/>
          <w:sz w:val="18"/>
          <w:szCs w:val="18"/>
        </w:rPr>
        <w:t>legal rights against the company are not so dissimilar</w:t>
      </w:r>
      <w:r w:rsidRPr="002921A5">
        <w:rPr>
          <w:sz w:val="18"/>
          <w:szCs w:val="18"/>
        </w:rPr>
        <w:t xml:space="preserve"> that they cannot sensibly consult together with a view to their common interest.</w:t>
      </w:r>
    </w:p>
    <w:p w14:paraId="61198EBA" w14:textId="77777777" w:rsidR="002921A5" w:rsidRPr="002921A5" w:rsidRDefault="002921A5" w:rsidP="002921A5">
      <w:pPr>
        <w:numPr>
          <w:ilvl w:val="0"/>
          <w:numId w:val="140"/>
        </w:numPr>
        <w:rPr>
          <w:sz w:val="18"/>
          <w:szCs w:val="18"/>
        </w:rPr>
      </w:pPr>
      <w:r w:rsidRPr="002921A5">
        <w:rPr>
          <w:sz w:val="18"/>
          <w:szCs w:val="18"/>
        </w:rPr>
        <w:lastRenderedPageBreak/>
        <w:t xml:space="preserve">Focus = </w:t>
      </w:r>
      <w:r w:rsidRPr="002921A5">
        <w:rPr>
          <w:b/>
          <w:bCs/>
          <w:sz w:val="18"/>
          <w:szCs w:val="18"/>
        </w:rPr>
        <w:t>legal rights</w:t>
      </w:r>
      <w:r w:rsidRPr="002921A5">
        <w:rPr>
          <w:sz w:val="18"/>
          <w:szCs w:val="18"/>
        </w:rPr>
        <w:t xml:space="preserve"> (not commercial interests or private motivations).</w:t>
      </w:r>
    </w:p>
    <w:p w14:paraId="2C855016" w14:textId="77777777" w:rsidR="002921A5" w:rsidRPr="002921A5" w:rsidRDefault="002921A5" w:rsidP="002921A5">
      <w:pPr>
        <w:numPr>
          <w:ilvl w:val="0"/>
          <w:numId w:val="140"/>
        </w:numPr>
        <w:rPr>
          <w:sz w:val="18"/>
          <w:szCs w:val="18"/>
        </w:rPr>
      </w:pPr>
      <w:r w:rsidRPr="002921A5">
        <w:rPr>
          <w:sz w:val="18"/>
          <w:szCs w:val="18"/>
        </w:rPr>
        <w:t>Minor variances tolerated; major dissimilarity = separate class.</w:t>
      </w:r>
    </w:p>
    <w:p w14:paraId="115E1FA8" w14:textId="77777777" w:rsidR="002921A5" w:rsidRPr="002921A5" w:rsidRDefault="002921A5" w:rsidP="002921A5">
      <w:pPr>
        <w:numPr>
          <w:ilvl w:val="0"/>
          <w:numId w:val="140"/>
        </w:numPr>
        <w:rPr>
          <w:sz w:val="18"/>
          <w:szCs w:val="18"/>
        </w:rPr>
      </w:pPr>
      <w:r w:rsidRPr="002921A5">
        <w:rPr>
          <w:sz w:val="18"/>
          <w:szCs w:val="18"/>
        </w:rPr>
        <w:t xml:space="preserve">Rationale: Protects </w:t>
      </w:r>
      <w:r w:rsidRPr="002921A5">
        <w:rPr>
          <w:b/>
          <w:bCs/>
          <w:sz w:val="18"/>
          <w:szCs w:val="18"/>
        </w:rPr>
        <w:t>minorities</w:t>
      </w:r>
      <w:r w:rsidRPr="002921A5">
        <w:rPr>
          <w:sz w:val="18"/>
          <w:szCs w:val="18"/>
        </w:rPr>
        <w:t xml:space="preserve"> from being “crammed down” by majorities with materially different rights.</w:t>
      </w:r>
    </w:p>
    <w:p w14:paraId="62F12454" w14:textId="77777777" w:rsidR="002921A5" w:rsidRPr="002921A5" w:rsidRDefault="002921A5" w:rsidP="002921A5">
      <w:pPr>
        <w:rPr>
          <w:sz w:val="18"/>
          <w:szCs w:val="18"/>
        </w:rPr>
      </w:pPr>
      <w:r w:rsidRPr="002921A5">
        <w:rPr>
          <w:sz w:val="18"/>
          <w:szCs w:val="18"/>
        </w:rPr>
        <w:pict w14:anchorId="17FFBA60">
          <v:rect id="_x0000_i1205" style="width:0;height:1.5pt" o:hralign="center" o:hrstd="t" o:hr="t" fillcolor="#a0a0a0" stroked="f"/>
        </w:pict>
      </w:r>
    </w:p>
    <w:p w14:paraId="580BA27A" w14:textId="77777777" w:rsidR="002921A5" w:rsidRPr="002921A5" w:rsidRDefault="002921A5" w:rsidP="002921A5">
      <w:pPr>
        <w:rPr>
          <w:b/>
          <w:bCs/>
          <w:sz w:val="18"/>
          <w:szCs w:val="18"/>
        </w:rPr>
      </w:pPr>
      <w:r w:rsidRPr="002921A5">
        <w:rPr>
          <w:rFonts w:ascii="Segoe UI Emoji" w:hAnsi="Segoe UI Emoji" w:cs="Segoe UI Emoji"/>
          <w:b/>
          <w:bCs/>
          <w:sz w:val="18"/>
          <w:szCs w:val="18"/>
        </w:rPr>
        <w:t>📊</w:t>
      </w:r>
      <w:r w:rsidRPr="002921A5">
        <w:rPr>
          <w:b/>
          <w:bCs/>
          <w:sz w:val="18"/>
          <w:szCs w:val="18"/>
        </w:rPr>
        <w:t xml:space="preserve"> Typical classes</w:t>
      </w:r>
    </w:p>
    <w:p w14:paraId="5164F4BE" w14:textId="77777777" w:rsidR="002921A5" w:rsidRPr="002921A5" w:rsidRDefault="002921A5" w:rsidP="002921A5">
      <w:pPr>
        <w:numPr>
          <w:ilvl w:val="0"/>
          <w:numId w:val="141"/>
        </w:numPr>
        <w:rPr>
          <w:sz w:val="18"/>
          <w:szCs w:val="18"/>
        </w:rPr>
      </w:pPr>
      <w:r w:rsidRPr="002921A5">
        <w:rPr>
          <w:b/>
          <w:bCs/>
          <w:sz w:val="18"/>
          <w:szCs w:val="18"/>
        </w:rPr>
        <w:t>Secured creditors</w:t>
      </w:r>
      <w:r w:rsidRPr="002921A5">
        <w:rPr>
          <w:sz w:val="18"/>
          <w:szCs w:val="18"/>
        </w:rPr>
        <w:t xml:space="preserve"> (legal rights over assets).</w:t>
      </w:r>
    </w:p>
    <w:p w14:paraId="290DEF5F" w14:textId="77777777" w:rsidR="002921A5" w:rsidRPr="002921A5" w:rsidRDefault="002921A5" w:rsidP="002921A5">
      <w:pPr>
        <w:numPr>
          <w:ilvl w:val="0"/>
          <w:numId w:val="141"/>
        </w:numPr>
        <w:rPr>
          <w:sz w:val="18"/>
          <w:szCs w:val="18"/>
        </w:rPr>
      </w:pPr>
      <w:r w:rsidRPr="002921A5">
        <w:rPr>
          <w:b/>
          <w:bCs/>
          <w:sz w:val="18"/>
          <w:szCs w:val="18"/>
        </w:rPr>
        <w:t>Preferential creditors</w:t>
      </w:r>
      <w:r w:rsidRPr="002921A5">
        <w:rPr>
          <w:sz w:val="18"/>
          <w:szCs w:val="18"/>
        </w:rPr>
        <w:t xml:space="preserve"> (e.g. employees) who are to be paid in full vs unsecured creditors receiving only part.</w:t>
      </w:r>
    </w:p>
    <w:p w14:paraId="16A4DAE4" w14:textId="77777777" w:rsidR="002921A5" w:rsidRPr="002921A5" w:rsidRDefault="002921A5" w:rsidP="002921A5">
      <w:pPr>
        <w:numPr>
          <w:ilvl w:val="0"/>
          <w:numId w:val="141"/>
        </w:numPr>
        <w:rPr>
          <w:sz w:val="18"/>
          <w:szCs w:val="18"/>
        </w:rPr>
      </w:pPr>
      <w:r w:rsidRPr="002921A5">
        <w:rPr>
          <w:b/>
          <w:bCs/>
          <w:sz w:val="18"/>
          <w:szCs w:val="18"/>
        </w:rPr>
        <w:t>Unsecured creditors</w:t>
      </w:r>
      <w:r w:rsidRPr="002921A5">
        <w:rPr>
          <w:sz w:val="18"/>
          <w:szCs w:val="18"/>
        </w:rPr>
        <w:t xml:space="preserve"> (general pool).</w:t>
      </w:r>
    </w:p>
    <w:p w14:paraId="4D6E2C54" w14:textId="77777777" w:rsidR="002921A5" w:rsidRPr="002921A5" w:rsidRDefault="002921A5" w:rsidP="002921A5">
      <w:pPr>
        <w:numPr>
          <w:ilvl w:val="0"/>
          <w:numId w:val="141"/>
        </w:numPr>
        <w:rPr>
          <w:sz w:val="18"/>
          <w:szCs w:val="18"/>
        </w:rPr>
      </w:pPr>
      <w:r w:rsidRPr="002921A5">
        <w:rPr>
          <w:b/>
          <w:bCs/>
          <w:sz w:val="18"/>
          <w:szCs w:val="18"/>
        </w:rPr>
        <w:t>Subordinated creditors</w:t>
      </w:r>
      <w:r w:rsidRPr="002921A5">
        <w:rPr>
          <w:sz w:val="18"/>
          <w:szCs w:val="18"/>
        </w:rPr>
        <w:t xml:space="preserve"> (contractual subordination).</w:t>
      </w:r>
    </w:p>
    <w:p w14:paraId="16A761A5" w14:textId="77777777" w:rsidR="002921A5" w:rsidRPr="002921A5" w:rsidRDefault="002921A5" w:rsidP="002921A5">
      <w:pPr>
        <w:numPr>
          <w:ilvl w:val="0"/>
          <w:numId w:val="141"/>
        </w:numPr>
        <w:rPr>
          <w:sz w:val="18"/>
          <w:szCs w:val="18"/>
        </w:rPr>
      </w:pPr>
      <w:r w:rsidRPr="002921A5">
        <w:rPr>
          <w:b/>
          <w:bCs/>
          <w:sz w:val="18"/>
          <w:szCs w:val="18"/>
        </w:rPr>
        <w:t>Contingent creditors</w:t>
      </w:r>
      <w:r w:rsidRPr="002921A5">
        <w:rPr>
          <w:sz w:val="18"/>
          <w:szCs w:val="18"/>
        </w:rPr>
        <w:t>:</w:t>
      </w:r>
    </w:p>
    <w:p w14:paraId="2E59A33A" w14:textId="77777777" w:rsidR="002921A5" w:rsidRPr="002921A5" w:rsidRDefault="002921A5" w:rsidP="002921A5">
      <w:pPr>
        <w:numPr>
          <w:ilvl w:val="1"/>
          <w:numId w:val="141"/>
        </w:numPr>
        <w:rPr>
          <w:sz w:val="18"/>
          <w:szCs w:val="18"/>
        </w:rPr>
      </w:pPr>
      <w:r w:rsidRPr="002921A5">
        <w:rPr>
          <w:sz w:val="18"/>
          <w:szCs w:val="18"/>
        </w:rPr>
        <w:t xml:space="preserve">Court in </w:t>
      </w:r>
      <w:r w:rsidRPr="002921A5">
        <w:rPr>
          <w:b/>
          <w:bCs/>
          <w:sz w:val="18"/>
          <w:szCs w:val="18"/>
        </w:rPr>
        <w:t>TT International</w:t>
      </w:r>
      <w:r w:rsidRPr="002921A5">
        <w:rPr>
          <w:sz w:val="18"/>
          <w:szCs w:val="18"/>
        </w:rPr>
        <w:t xml:space="preserve"> held they belong in </w:t>
      </w:r>
      <w:r w:rsidRPr="002921A5">
        <w:rPr>
          <w:b/>
          <w:bCs/>
          <w:sz w:val="18"/>
          <w:szCs w:val="18"/>
        </w:rPr>
        <w:t>same class as unsecured creditors</w:t>
      </w:r>
      <w:r w:rsidRPr="002921A5">
        <w:rPr>
          <w:sz w:val="18"/>
          <w:szCs w:val="18"/>
        </w:rPr>
        <w:t>, since their rights under scheme ≈ rights in liquidation (appropriate comparator test).</w:t>
      </w:r>
    </w:p>
    <w:p w14:paraId="3FD7A8F5" w14:textId="77777777" w:rsidR="002921A5" w:rsidRPr="002921A5" w:rsidRDefault="002921A5" w:rsidP="002921A5">
      <w:pPr>
        <w:numPr>
          <w:ilvl w:val="1"/>
          <w:numId w:val="141"/>
        </w:numPr>
        <w:rPr>
          <w:sz w:val="18"/>
          <w:szCs w:val="18"/>
        </w:rPr>
      </w:pPr>
      <w:r w:rsidRPr="002921A5">
        <w:rPr>
          <w:sz w:val="18"/>
          <w:szCs w:val="18"/>
        </w:rPr>
        <w:t xml:space="preserve">Separate classification = minority veto risk → avoid unless </w:t>
      </w:r>
      <w:r w:rsidRPr="002921A5">
        <w:rPr>
          <w:b/>
          <w:bCs/>
          <w:sz w:val="18"/>
          <w:szCs w:val="18"/>
        </w:rPr>
        <w:t>rights truly dissimilar</w:t>
      </w:r>
      <w:r w:rsidRPr="002921A5">
        <w:rPr>
          <w:sz w:val="18"/>
          <w:szCs w:val="18"/>
        </w:rPr>
        <w:t>.</w:t>
      </w:r>
    </w:p>
    <w:p w14:paraId="4F79A462" w14:textId="77777777" w:rsidR="002921A5" w:rsidRPr="002921A5" w:rsidRDefault="002921A5" w:rsidP="002921A5">
      <w:pPr>
        <w:rPr>
          <w:sz w:val="18"/>
          <w:szCs w:val="18"/>
        </w:rPr>
      </w:pPr>
      <w:r w:rsidRPr="002921A5">
        <w:rPr>
          <w:sz w:val="18"/>
          <w:szCs w:val="18"/>
        </w:rPr>
        <w:pict w14:anchorId="489DBC82">
          <v:rect id="_x0000_i1206" style="width:0;height:1.5pt" o:hralign="center" o:hrstd="t" o:hr="t" fillcolor="#a0a0a0" stroked="f"/>
        </w:pict>
      </w:r>
    </w:p>
    <w:p w14:paraId="08A4143A" w14:textId="77777777" w:rsidR="002921A5" w:rsidRPr="002921A5" w:rsidRDefault="002921A5" w:rsidP="002921A5">
      <w:pPr>
        <w:rPr>
          <w:b/>
          <w:bCs/>
          <w:sz w:val="18"/>
          <w:szCs w:val="18"/>
        </w:rPr>
      </w:pPr>
      <w:r w:rsidRPr="002921A5">
        <w:rPr>
          <w:rFonts w:ascii="Segoe UI Emoji" w:hAnsi="Segoe UI Emoji" w:cs="Segoe UI Emoji"/>
          <w:b/>
          <w:bCs/>
          <w:sz w:val="18"/>
          <w:szCs w:val="18"/>
        </w:rPr>
        <w:t>🧭</w:t>
      </w:r>
      <w:r w:rsidRPr="002921A5">
        <w:rPr>
          <w:b/>
          <w:bCs/>
          <w:sz w:val="18"/>
          <w:szCs w:val="18"/>
        </w:rPr>
        <w:t xml:space="preserve"> Practical comparator test (TT International)</w:t>
      </w:r>
    </w:p>
    <w:p w14:paraId="19A8B9A2" w14:textId="77777777" w:rsidR="002921A5" w:rsidRPr="002921A5" w:rsidRDefault="002921A5" w:rsidP="002921A5">
      <w:pPr>
        <w:numPr>
          <w:ilvl w:val="0"/>
          <w:numId w:val="142"/>
        </w:numPr>
        <w:rPr>
          <w:sz w:val="18"/>
          <w:szCs w:val="18"/>
        </w:rPr>
      </w:pPr>
      <w:r w:rsidRPr="002921A5">
        <w:rPr>
          <w:sz w:val="18"/>
          <w:szCs w:val="18"/>
        </w:rPr>
        <w:t xml:space="preserve">Compare creditors’ rights under the </w:t>
      </w:r>
      <w:r w:rsidRPr="002921A5">
        <w:rPr>
          <w:b/>
          <w:bCs/>
          <w:sz w:val="18"/>
          <w:szCs w:val="18"/>
        </w:rPr>
        <w:t>scheme</w:t>
      </w:r>
      <w:r w:rsidRPr="002921A5">
        <w:rPr>
          <w:sz w:val="18"/>
          <w:szCs w:val="18"/>
        </w:rPr>
        <w:t xml:space="preserve"> vs the </w:t>
      </w:r>
      <w:r w:rsidRPr="002921A5">
        <w:rPr>
          <w:b/>
          <w:bCs/>
          <w:sz w:val="18"/>
          <w:szCs w:val="18"/>
        </w:rPr>
        <w:t>most likely alternative (insolvent liquidation)</w:t>
      </w:r>
      <w:r w:rsidRPr="002921A5">
        <w:rPr>
          <w:sz w:val="18"/>
          <w:szCs w:val="18"/>
        </w:rPr>
        <w:t>.</w:t>
      </w:r>
    </w:p>
    <w:p w14:paraId="78E6370B" w14:textId="77777777" w:rsidR="002921A5" w:rsidRPr="002921A5" w:rsidRDefault="002921A5" w:rsidP="002921A5">
      <w:pPr>
        <w:numPr>
          <w:ilvl w:val="0"/>
          <w:numId w:val="142"/>
        </w:numPr>
        <w:rPr>
          <w:sz w:val="18"/>
          <w:szCs w:val="18"/>
        </w:rPr>
      </w:pPr>
      <w:r w:rsidRPr="002921A5">
        <w:rPr>
          <w:sz w:val="18"/>
          <w:szCs w:val="18"/>
        </w:rPr>
        <w:t xml:space="preserve">If a creditor’s position under the scheme would </w:t>
      </w:r>
      <w:r w:rsidRPr="002921A5">
        <w:rPr>
          <w:b/>
          <w:bCs/>
          <w:sz w:val="18"/>
          <w:szCs w:val="18"/>
        </w:rPr>
        <w:t>improve or decline to a markedly different extent</w:t>
      </w:r>
      <w:r w:rsidRPr="002921A5">
        <w:rPr>
          <w:sz w:val="18"/>
          <w:szCs w:val="18"/>
        </w:rPr>
        <w:t xml:space="preserve"> vis-à-vis others (due to terms of the scheme itself, not private circumstances), they belong in a </w:t>
      </w:r>
      <w:r w:rsidRPr="002921A5">
        <w:rPr>
          <w:b/>
          <w:bCs/>
          <w:sz w:val="18"/>
          <w:szCs w:val="18"/>
        </w:rPr>
        <w:t>separate class</w:t>
      </w:r>
      <w:r w:rsidRPr="002921A5">
        <w:rPr>
          <w:sz w:val="18"/>
          <w:szCs w:val="18"/>
        </w:rPr>
        <w:t>.</w:t>
      </w:r>
    </w:p>
    <w:p w14:paraId="32DA8DDE" w14:textId="77777777" w:rsidR="002921A5" w:rsidRPr="002921A5" w:rsidRDefault="002921A5" w:rsidP="002921A5">
      <w:pPr>
        <w:rPr>
          <w:sz w:val="18"/>
          <w:szCs w:val="18"/>
        </w:rPr>
      </w:pPr>
      <w:r w:rsidRPr="002921A5">
        <w:rPr>
          <w:sz w:val="18"/>
          <w:szCs w:val="18"/>
        </w:rPr>
        <w:pict w14:anchorId="66559394">
          <v:rect id="_x0000_i1207" style="width:0;height:1.5pt" o:hralign="center" o:hrstd="t" o:hr="t" fillcolor="#a0a0a0" stroked="f"/>
        </w:pict>
      </w:r>
    </w:p>
    <w:p w14:paraId="058154A5" w14:textId="77777777" w:rsidR="002921A5" w:rsidRPr="002921A5" w:rsidRDefault="002921A5" w:rsidP="002921A5">
      <w:pPr>
        <w:rPr>
          <w:b/>
          <w:bCs/>
          <w:sz w:val="18"/>
          <w:szCs w:val="18"/>
        </w:rPr>
      </w:pPr>
      <w:r w:rsidRPr="002921A5">
        <w:rPr>
          <w:rFonts w:ascii="Segoe UI Emoji" w:hAnsi="Segoe UI Emoji" w:cs="Segoe UI Emoji"/>
          <w:b/>
          <w:bCs/>
          <w:sz w:val="18"/>
          <w:szCs w:val="18"/>
        </w:rPr>
        <w:t>⚠️</w:t>
      </w:r>
      <w:r w:rsidRPr="002921A5">
        <w:rPr>
          <w:b/>
          <w:bCs/>
          <w:sz w:val="18"/>
          <w:szCs w:val="18"/>
        </w:rPr>
        <w:t xml:space="preserve"> Caution — “mushrooming classes”</w:t>
      </w:r>
    </w:p>
    <w:p w14:paraId="4D98ECFF" w14:textId="77777777" w:rsidR="002921A5" w:rsidRPr="002921A5" w:rsidRDefault="002921A5" w:rsidP="002921A5">
      <w:pPr>
        <w:numPr>
          <w:ilvl w:val="0"/>
          <w:numId w:val="143"/>
        </w:numPr>
        <w:rPr>
          <w:sz w:val="18"/>
          <w:szCs w:val="18"/>
        </w:rPr>
      </w:pPr>
      <w:r w:rsidRPr="002921A5">
        <w:rPr>
          <w:sz w:val="18"/>
          <w:szCs w:val="18"/>
        </w:rPr>
        <w:t xml:space="preserve">Courts emphasise a </w:t>
      </w:r>
      <w:r w:rsidRPr="002921A5">
        <w:rPr>
          <w:b/>
          <w:bCs/>
          <w:sz w:val="18"/>
          <w:szCs w:val="18"/>
        </w:rPr>
        <w:t>broad, practical approach</w:t>
      </w:r>
      <w:r w:rsidRPr="002921A5">
        <w:rPr>
          <w:sz w:val="18"/>
          <w:szCs w:val="18"/>
        </w:rPr>
        <w:t xml:space="preserve"> to classification.</w:t>
      </w:r>
    </w:p>
    <w:p w14:paraId="7EC8CF2B" w14:textId="77777777" w:rsidR="002921A5" w:rsidRPr="002921A5" w:rsidRDefault="002921A5" w:rsidP="002921A5">
      <w:pPr>
        <w:numPr>
          <w:ilvl w:val="0"/>
          <w:numId w:val="143"/>
        </w:numPr>
        <w:rPr>
          <w:sz w:val="18"/>
          <w:szCs w:val="18"/>
        </w:rPr>
      </w:pPr>
      <w:r w:rsidRPr="002921A5">
        <w:rPr>
          <w:sz w:val="18"/>
          <w:szCs w:val="18"/>
        </w:rPr>
        <w:t xml:space="preserve">Over-fragmentation can create unjustified </w:t>
      </w:r>
      <w:r w:rsidRPr="002921A5">
        <w:rPr>
          <w:b/>
          <w:bCs/>
          <w:sz w:val="18"/>
          <w:szCs w:val="18"/>
        </w:rPr>
        <w:t>minority vetoes</w:t>
      </w:r>
      <w:r w:rsidRPr="002921A5">
        <w:rPr>
          <w:sz w:val="18"/>
          <w:szCs w:val="18"/>
        </w:rPr>
        <w:t xml:space="preserve"> and frustrate workable schemes.</w:t>
      </w:r>
    </w:p>
    <w:p w14:paraId="78C0B155" w14:textId="77777777" w:rsidR="002921A5" w:rsidRPr="002921A5" w:rsidRDefault="002921A5" w:rsidP="002921A5">
      <w:pPr>
        <w:numPr>
          <w:ilvl w:val="0"/>
          <w:numId w:val="143"/>
        </w:numPr>
        <w:rPr>
          <w:sz w:val="18"/>
          <w:szCs w:val="18"/>
        </w:rPr>
      </w:pPr>
      <w:r w:rsidRPr="002921A5">
        <w:rPr>
          <w:b/>
          <w:bCs/>
          <w:sz w:val="18"/>
          <w:szCs w:val="18"/>
        </w:rPr>
        <w:t>Policy concern:</w:t>
      </w:r>
      <w:r w:rsidRPr="002921A5">
        <w:rPr>
          <w:sz w:val="18"/>
          <w:szCs w:val="18"/>
        </w:rPr>
        <w:t xml:space="preserve"> Don’t let minority use classification test as “instrument of oppression”.</w:t>
      </w:r>
    </w:p>
    <w:p w14:paraId="13600EE1" w14:textId="77777777" w:rsidR="002921A5" w:rsidRPr="002921A5" w:rsidRDefault="002921A5" w:rsidP="002921A5">
      <w:pPr>
        <w:rPr>
          <w:sz w:val="18"/>
          <w:szCs w:val="18"/>
        </w:rPr>
      </w:pPr>
      <w:r w:rsidRPr="002921A5">
        <w:rPr>
          <w:sz w:val="18"/>
          <w:szCs w:val="18"/>
        </w:rPr>
        <w:pict w14:anchorId="7C0B721F">
          <v:rect id="_x0000_i1208" style="width:0;height:1.5pt" o:hralign="center" o:hrstd="t" o:hr="t" fillcolor="#a0a0a0" stroked="f"/>
        </w:pict>
      </w:r>
    </w:p>
    <w:p w14:paraId="67279119" w14:textId="19005DB7" w:rsidR="002921A5" w:rsidRPr="002921A5" w:rsidRDefault="002921A5" w:rsidP="00AC2AF2">
      <w:pPr>
        <w:pStyle w:val="Heading4"/>
      </w:pPr>
      <w:r>
        <w:t>3.</w:t>
      </w:r>
      <w:r w:rsidRPr="002921A5">
        <w:t>5.3</w:t>
      </w:r>
      <w:r w:rsidR="00AC2AF2">
        <w:t>.1</w:t>
      </w:r>
      <w:r w:rsidRPr="002921A5">
        <w:t>.4 Exam Application Guide</w:t>
      </w:r>
    </w:p>
    <w:p w14:paraId="73F6513B" w14:textId="77777777" w:rsidR="002921A5" w:rsidRPr="002921A5" w:rsidRDefault="002921A5" w:rsidP="002921A5">
      <w:pPr>
        <w:numPr>
          <w:ilvl w:val="0"/>
          <w:numId w:val="144"/>
        </w:numPr>
        <w:rPr>
          <w:sz w:val="18"/>
          <w:szCs w:val="18"/>
        </w:rPr>
      </w:pPr>
      <w:r w:rsidRPr="002921A5">
        <w:rPr>
          <w:b/>
          <w:bCs/>
          <w:sz w:val="18"/>
          <w:szCs w:val="18"/>
        </w:rPr>
        <w:t>Step 1: Notice &amp; disclosure</w:t>
      </w:r>
    </w:p>
    <w:p w14:paraId="4B974CE1" w14:textId="77777777" w:rsidR="002921A5" w:rsidRPr="002921A5" w:rsidRDefault="002921A5" w:rsidP="002921A5">
      <w:pPr>
        <w:numPr>
          <w:ilvl w:val="1"/>
          <w:numId w:val="144"/>
        </w:numPr>
        <w:rPr>
          <w:sz w:val="18"/>
          <w:szCs w:val="18"/>
        </w:rPr>
      </w:pPr>
      <w:r w:rsidRPr="002921A5">
        <w:rPr>
          <w:sz w:val="18"/>
          <w:szCs w:val="18"/>
        </w:rPr>
        <w:t>Has s 211(1) CA been complied with?</w:t>
      </w:r>
    </w:p>
    <w:p w14:paraId="066D24BD" w14:textId="77777777" w:rsidR="002921A5" w:rsidRPr="002921A5" w:rsidRDefault="002921A5" w:rsidP="002921A5">
      <w:pPr>
        <w:numPr>
          <w:ilvl w:val="1"/>
          <w:numId w:val="144"/>
        </w:numPr>
        <w:rPr>
          <w:sz w:val="18"/>
          <w:szCs w:val="18"/>
        </w:rPr>
      </w:pPr>
      <w:r w:rsidRPr="002921A5">
        <w:rPr>
          <w:sz w:val="18"/>
          <w:szCs w:val="18"/>
        </w:rPr>
        <w:t>Does explanatory statement cover scheme’s nature, directors’ interests, full and fair disclosure?</w:t>
      </w:r>
    </w:p>
    <w:p w14:paraId="242727B3" w14:textId="77777777" w:rsidR="002921A5" w:rsidRPr="002921A5" w:rsidRDefault="002921A5" w:rsidP="002921A5">
      <w:pPr>
        <w:numPr>
          <w:ilvl w:val="0"/>
          <w:numId w:val="144"/>
        </w:numPr>
        <w:rPr>
          <w:sz w:val="18"/>
          <w:szCs w:val="18"/>
        </w:rPr>
      </w:pPr>
      <w:r w:rsidRPr="002921A5">
        <w:rPr>
          <w:b/>
          <w:bCs/>
          <w:sz w:val="18"/>
          <w:szCs w:val="18"/>
        </w:rPr>
        <w:t>Step 2: Standard of disclosure</w:t>
      </w:r>
    </w:p>
    <w:p w14:paraId="0D2ACAFB" w14:textId="77777777" w:rsidR="002921A5" w:rsidRPr="002921A5" w:rsidRDefault="002921A5" w:rsidP="002921A5">
      <w:pPr>
        <w:numPr>
          <w:ilvl w:val="1"/>
          <w:numId w:val="144"/>
        </w:numPr>
        <w:rPr>
          <w:sz w:val="18"/>
          <w:szCs w:val="18"/>
        </w:rPr>
      </w:pPr>
      <w:r w:rsidRPr="002921A5">
        <w:rPr>
          <w:sz w:val="18"/>
          <w:szCs w:val="18"/>
        </w:rPr>
        <w:t xml:space="preserve">At </w:t>
      </w:r>
      <w:r w:rsidRPr="002921A5">
        <w:rPr>
          <w:b/>
          <w:bCs/>
          <w:sz w:val="18"/>
          <w:szCs w:val="18"/>
        </w:rPr>
        <w:t>leave stage</w:t>
      </w:r>
      <w:r w:rsidRPr="002921A5">
        <w:rPr>
          <w:sz w:val="18"/>
          <w:szCs w:val="18"/>
        </w:rPr>
        <w:t xml:space="preserve"> → “sufficient particulars”.</w:t>
      </w:r>
    </w:p>
    <w:p w14:paraId="3DB9C791" w14:textId="77777777" w:rsidR="002921A5" w:rsidRPr="002921A5" w:rsidRDefault="002921A5" w:rsidP="002921A5">
      <w:pPr>
        <w:numPr>
          <w:ilvl w:val="1"/>
          <w:numId w:val="144"/>
        </w:numPr>
        <w:rPr>
          <w:sz w:val="18"/>
          <w:szCs w:val="18"/>
        </w:rPr>
      </w:pPr>
      <w:r w:rsidRPr="002921A5">
        <w:rPr>
          <w:sz w:val="18"/>
          <w:szCs w:val="18"/>
        </w:rPr>
        <w:t xml:space="preserve">At </w:t>
      </w:r>
      <w:r w:rsidRPr="002921A5">
        <w:rPr>
          <w:b/>
          <w:bCs/>
          <w:sz w:val="18"/>
          <w:szCs w:val="18"/>
        </w:rPr>
        <w:t>meeting</w:t>
      </w:r>
      <w:r w:rsidRPr="002921A5">
        <w:rPr>
          <w:sz w:val="18"/>
          <w:szCs w:val="18"/>
        </w:rPr>
        <w:t xml:space="preserve"> → full and fair disclosure enabling meaningful vote.</w:t>
      </w:r>
    </w:p>
    <w:p w14:paraId="1B29CAFD" w14:textId="77777777" w:rsidR="002921A5" w:rsidRPr="002921A5" w:rsidRDefault="002921A5" w:rsidP="002921A5">
      <w:pPr>
        <w:numPr>
          <w:ilvl w:val="0"/>
          <w:numId w:val="144"/>
        </w:numPr>
        <w:rPr>
          <w:sz w:val="18"/>
          <w:szCs w:val="18"/>
        </w:rPr>
      </w:pPr>
      <w:r w:rsidRPr="002921A5">
        <w:rPr>
          <w:b/>
          <w:bCs/>
          <w:sz w:val="18"/>
          <w:szCs w:val="18"/>
        </w:rPr>
        <w:t>Step 3: Classification</w:t>
      </w:r>
    </w:p>
    <w:p w14:paraId="2D5D0010" w14:textId="77777777" w:rsidR="002921A5" w:rsidRPr="002921A5" w:rsidRDefault="002921A5" w:rsidP="002921A5">
      <w:pPr>
        <w:numPr>
          <w:ilvl w:val="1"/>
          <w:numId w:val="144"/>
        </w:numPr>
        <w:rPr>
          <w:sz w:val="18"/>
          <w:szCs w:val="18"/>
        </w:rPr>
      </w:pPr>
      <w:r w:rsidRPr="002921A5">
        <w:rPr>
          <w:sz w:val="18"/>
          <w:szCs w:val="18"/>
        </w:rPr>
        <w:t xml:space="preserve">Analyse </w:t>
      </w:r>
      <w:r w:rsidRPr="002921A5">
        <w:rPr>
          <w:b/>
          <w:bCs/>
          <w:sz w:val="18"/>
          <w:szCs w:val="18"/>
        </w:rPr>
        <w:t>legal rights</w:t>
      </w:r>
      <w:r w:rsidRPr="002921A5">
        <w:rPr>
          <w:sz w:val="18"/>
          <w:szCs w:val="18"/>
        </w:rPr>
        <w:t xml:space="preserve"> pre- and post-scheme.</w:t>
      </w:r>
    </w:p>
    <w:p w14:paraId="63D82979" w14:textId="77777777" w:rsidR="002921A5" w:rsidRPr="002921A5" w:rsidRDefault="002921A5" w:rsidP="002921A5">
      <w:pPr>
        <w:numPr>
          <w:ilvl w:val="1"/>
          <w:numId w:val="144"/>
        </w:numPr>
        <w:rPr>
          <w:sz w:val="18"/>
          <w:szCs w:val="18"/>
        </w:rPr>
      </w:pPr>
      <w:r w:rsidRPr="002921A5">
        <w:rPr>
          <w:sz w:val="18"/>
          <w:szCs w:val="18"/>
        </w:rPr>
        <w:lastRenderedPageBreak/>
        <w:t xml:space="preserve">Apply TT International test: Are rights </w:t>
      </w:r>
      <w:r w:rsidRPr="002921A5">
        <w:rPr>
          <w:b/>
          <w:bCs/>
          <w:sz w:val="18"/>
          <w:szCs w:val="18"/>
        </w:rPr>
        <w:t>so dissimilar</w:t>
      </w:r>
      <w:r w:rsidRPr="002921A5">
        <w:rPr>
          <w:sz w:val="18"/>
          <w:szCs w:val="18"/>
        </w:rPr>
        <w:t xml:space="preserve"> that creditors cannot consult together?</w:t>
      </w:r>
    </w:p>
    <w:p w14:paraId="76BBE19E" w14:textId="77777777" w:rsidR="002921A5" w:rsidRPr="002921A5" w:rsidRDefault="002921A5" w:rsidP="002921A5">
      <w:pPr>
        <w:numPr>
          <w:ilvl w:val="1"/>
          <w:numId w:val="144"/>
        </w:numPr>
        <w:rPr>
          <w:sz w:val="18"/>
          <w:szCs w:val="18"/>
        </w:rPr>
      </w:pPr>
      <w:r w:rsidRPr="002921A5">
        <w:rPr>
          <w:sz w:val="18"/>
          <w:szCs w:val="18"/>
        </w:rPr>
        <w:t>Beware of contingent creditors: usually classed with unsecured.</w:t>
      </w:r>
    </w:p>
    <w:p w14:paraId="20CB625C" w14:textId="77777777" w:rsidR="002921A5" w:rsidRPr="002921A5" w:rsidRDefault="002921A5" w:rsidP="002921A5">
      <w:pPr>
        <w:numPr>
          <w:ilvl w:val="1"/>
          <w:numId w:val="144"/>
        </w:numPr>
        <w:rPr>
          <w:sz w:val="18"/>
          <w:szCs w:val="18"/>
        </w:rPr>
      </w:pPr>
      <w:r w:rsidRPr="002921A5">
        <w:rPr>
          <w:sz w:val="18"/>
          <w:szCs w:val="18"/>
        </w:rPr>
        <w:t>Guard against over-fragmentation.</w:t>
      </w:r>
    </w:p>
    <w:p w14:paraId="7727B65C" w14:textId="77777777" w:rsidR="00D44246" w:rsidRDefault="00D44246">
      <w:pPr>
        <w:rPr>
          <w:sz w:val="18"/>
          <w:szCs w:val="18"/>
        </w:rPr>
      </w:pPr>
    </w:p>
    <w:p w14:paraId="5361C788" w14:textId="7046C8D2" w:rsidR="00D259B0" w:rsidRPr="00D259B0" w:rsidRDefault="00AC2AF2" w:rsidP="00AC2AF2">
      <w:pPr>
        <w:pStyle w:val="Heading3"/>
      </w:pPr>
      <w:r>
        <w:t>3.</w:t>
      </w:r>
      <w:r w:rsidR="00D259B0" w:rsidRPr="00D259B0">
        <w:t>5.3.2 Voting on the Scheme</w:t>
      </w:r>
    </w:p>
    <w:p w14:paraId="6930A078" w14:textId="377D7FEE" w:rsidR="00D259B0" w:rsidRPr="00D259B0" w:rsidRDefault="00D259B0" w:rsidP="00AC2AF2">
      <w:pPr>
        <w:pStyle w:val="Heading4"/>
      </w:pPr>
      <w:r w:rsidRPr="00D259B0">
        <w:t>Statutory foundation — CA s 210(3AB)</w:t>
      </w:r>
    </w:p>
    <w:p w14:paraId="0989034C" w14:textId="77777777" w:rsidR="00D259B0" w:rsidRPr="00D259B0" w:rsidRDefault="00D259B0" w:rsidP="00D259B0">
      <w:pPr>
        <w:numPr>
          <w:ilvl w:val="0"/>
          <w:numId w:val="145"/>
        </w:numPr>
        <w:rPr>
          <w:sz w:val="18"/>
          <w:szCs w:val="18"/>
        </w:rPr>
      </w:pPr>
      <w:r w:rsidRPr="00D259B0">
        <w:rPr>
          <w:sz w:val="18"/>
          <w:szCs w:val="18"/>
        </w:rPr>
        <w:t>Once leave is granted, the proposed scheme is put before creditors/members for approval.</w:t>
      </w:r>
    </w:p>
    <w:p w14:paraId="68503D12" w14:textId="77777777" w:rsidR="00D259B0" w:rsidRPr="00D259B0" w:rsidRDefault="00D259B0" w:rsidP="00D259B0">
      <w:pPr>
        <w:numPr>
          <w:ilvl w:val="0"/>
          <w:numId w:val="145"/>
        </w:numPr>
        <w:rPr>
          <w:sz w:val="18"/>
          <w:szCs w:val="18"/>
        </w:rPr>
      </w:pPr>
      <w:r w:rsidRPr="00D259B0">
        <w:rPr>
          <w:b/>
          <w:bCs/>
          <w:sz w:val="18"/>
          <w:szCs w:val="18"/>
        </w:rPr>
        <w:t>Threshold for approval:</w:t>
      </w:r>
    </w:p>
    <w:p w14:paraId="6943B9CC" w14:textId="77777777" w:rsidR="00D259B0" w:rsidRPr="00D259B0" w:rsidRDefault="00D259B0" w:rsidP="00D259B0">
      <w:pPr>
        <w:numPr>
          <w:ilvl w:val="1"/>
          <w:numId w:val="145"/>
        </w:numPr>
        <w:rPr>
          <w:sz w:val="18"/>
          <w:szCs w:val="18"/>
        </w:rPr>
      </w:pPr>
      <w:r w:rsidRPr="00D259B0">
        <w:rPr>
          <w:sz w:val="18"/>
          <w:szCs w:val="18"/>
        </w:rPr>
        <w:t xml:space="preserve">Majority </w:t>
      </w:r>
      <w:r w:rsidRPr="00D259B0">
        <w:rPr>
          <w:b/>
          <w:bCs/>
          <w:sz w:val="18"/>
          <w:szCs w:val="18"/>
        </w:rPr>
        <w:t>in number</w:t>
      </w:r>
      <w:r w:rsidRPr="00D259B0">
        <w:rPr>
          <w:sz w:val="18"/>
          <w:szCs w:val="18"/>
        </w:rPr>
        <w:t xml:space="preserve"> (headcount test, &gt;50%) </w:t>
      </w:r>
      <w:r w:rsidRPr="00D259B0">
        <w:rPr>
          <w:b/>
          <w:bCs/>
          <w:sz w:val="18"/>
          <w:szCs w:val="18"/>
        </w:rPr>
        <w:t>AND</w:t>
      </w:r>
    </w:p>
    <w:p w14:paraId="663BB447" w14:textId="77777777" w:rsidR="00D259B0" w:rsidRPr="00D259B0" w:rsidRDefault="00D259B0" w:rsidP="00D259B0">
      <w:pPr>
        <w:numPr>
          <w:ilvl w:val="1"/>
          <w:numId w:val="145"/>
        </w:numPr>
        <w:rPr>
          <w:sz w:val="18"/>
          <w:szCs w:val="18"/>
        </w:rPr>
      </w:pPr>
      <w:r w:rsidRPr="00D259B0">
        <w:rPr>
          <w:sz w:val="18"/>
          <w:szCs w:val="18"/>
        </w:rPr>
        <w:t xml:space="preserve">Representing at least </w:t>
      </w:r>
      <w:r w:rsidRPr="00D259B0">
        <w:rPr>
          <w:b/>
          <w:bCs/>
          <w:sz w:val="18"/>
          <w:szCs w:val="18"/>
        </w:rPr>
        <w:t>75% in value</w:t>
      </w:r>
      <w:r w:rsidRPr="00D259B0">
        <w:rPr>
          <w:sz w:val="18"/>
          <w:szCs w:val="18"/>
        </w:rPr>
        <w:t xml:space="preserve"> of creditors/members </w:t>
      </w:r>
      <w:r w:rsidRPr="00D259B0">
        <w:rPr>
          <w:b/>
          <w:bCs/>
          <w:sz w:val="18"/>
          <w:szCs w:val="18"/>
        </w:rPr>
        <w:t>present and voting</w:t>
      </w:r>
      <w:r w:rsidRPr="00D259B0">
        <w:rPr>
          <w:sz w:val="18"/>
          <w:szCs w:val="18"/>
        </w:rPr>
        <w:t xml:space="preserve"> (in person or by proxy).</w:t>
      </w:r>
    </w:p>
    <w:p w14:paraId="1B7FFA96" w14:textId="77777777" w:rsidR="00D259B0" w:rsidRPr="00D259B0" w:rsidRDefault="00D259B0" w:rsidP="00D259B0">
      <w:pPr>
        <w:numPr>
          <w:ilvl w:val="0"/>
          <w:numId w:val="145"/>
        </w:numPr>
        <w:rPr>
          <w:sz w:val="18"/>
          <w:szCs w:val="18"/>
        </w:rPr>
      </w:pPr>
      <w:r w:rsidRPr="00D259B0">
        <w:rPr>
          <w:sz w:val="18"/>
          <w:szCs w:val="18"/>
        </w:rPr>
        <w:t xml:space="preserve">Applies to each </w:t>
      </w:r>
      <w:r w:rsidRPr="00D259B0">
        <w:rPr>
          <w:b/>
          <w:bCs/>
          <w:sz w:val="18"/>
          <w:szCs w:val="18"/>
        </w:rPr>
        <w:t>class of creditors/members</w:t>
      </w:r>
      <w:r w:rsidRPr="00D259B0">
        <w:rPr>
          <w:sz w:val="18"/>
          <w:szCs w:val="18"/>
        </w:rPr>
        <w:t xml:space="preserve"> separately.</w:t>
      </w:r>
    </w:p>
    <w:p w14:paraId="17BD0A76" w14:textId="77777777" w:rsidR="00D259B0" w:rsidRPr="00D259B0" w:rsidRDefault="00D259B0" w:rsidP="00D259B0">
      <w:pPr>
        <w:numPr>
          <w:ilvl w:val="0"/>
          <w:numId w:val="145"/>
        </w:numPr>
        <w:rPr>
          <w:sz w:val="18"/>
          <w:szCs w:val="18"/>
        </w:rPr>
      </w:pPr>
      <w:r w:rsidRPr="00D259B0">
        <w:rPr>
          <w:sz w:val="18"/>
          <w:szCs w:val="18"/>
        </w:rPr>
        <w:t>If approved → Court may then sanction the scheme (CA s 210(4)).</w:t>
      </w:r>
    </w:p>
    <w:p w14:paraId="4A470CA9" w14:textId="77777777" w:rsidR="00D259B0" w:rsidRPr="00D259B0" w:rsidRDefault="00D259B0" w:rsidP="00D259B0">
      <w:pPr>
        <w:numPr>
          <w:ilvl w:val="0"/>
          <w:numId w:val="145"/>
        </w:numPr>
        <w:rPr>
          <w:sz w:val="18"/>
          <w:szCs w:val="18"/>
        </w:rPr>
      </w:pPr>
      <w:r w:rsidRPr="00D259B0">
        <w:rPr>
          <w:sz w:val="18"/>
          <w:szCs w:val="18"/>
        </w:rPr>
        <w:t>Sanction order must be lodged with Registrar (CA s 210(5)).</w:t>
      </w:r>
    </w:p>
    <w:p w14:paraId="22BD874A" w14:textId="77777777" w:rsidR="00D259B0" w:rsidRPr="00D259B0" w:rsidRDefault="00D259B0" w:rsidP="00D259B0">
      <w:pPr>
        <w:rPr>
          <w:sz w:val="18"/>
          <w:szCs w:val="18"/>
        </w:rPr>
      </w:pPr>
      <w:r w:rsidRPr="00D259B0">
        <w:rPr>
          <w:sz w:val="18"/>
          <w:szCs w:val="18"/>
        </w:rPr>
        <w:pict w14:anchorId="7B086C92">
          <v:rect id="_x0000_i1252" style="width:0;height:1.5pt" o:hralign="center" o:hrstd="t" o:hr="t" fillcolor="#a0a0a0" stroked="f"/>
        </w:pict>
      </w:r>
    </w:p>
    <w:p w14:paraId="5BFBD7D4" w14:textId="3BBC05BF" w:rsidR="00D259B0" w:rsidRPr="00D259B0" w:rsidRDefault="00D259B0" w:rsidP="00AC2AF2">
      <w:pPr>
        <w:pStyle w:val="Heading4"/>
      </w:pPr>
      <w:r w:rsidRPr="00D259B0">
        <w:t>Manipulation of voting — safeguards in case law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2427"/>
        <w:gridCol w:w="4424"/>
      </w:tblGrid>
      <w:tr w:rsidR="00D259B0" w:rsidRPr="00D259B0" w14:paraId="600145FB" w14:textId="77777777">
        <w:trPr>
          <w:tblHeader/>
          <w:tblCellSpacing w:w="15" w:type="dxa"/>
        </w:trPr>
        <w:tc>
          <w:tcPr>
            <w:tcW w:w="0" w:type="auto"/>
            <w:vAlign w:val="center"/>
            <w:hideMark/>
          </w:tcPr>
          <w:p w14:paraId="6793D7D3" w14:textId="77777777" w:rsidR="00D259B0" w:rsidRPr="00D259B0" w:rsidRDefault="00D259B0" w:rsidP="00D259B0">
            <w:pPr>
              <w:rPr>
                <w:b/>
                <w:bCs/>
                <w:sz w:val="18"/>
                <w:szCs w:val="18"/>
              </w:rPr>
            </w:pPr>
            <w:r w:rsidRPr="00D259B0">
              <w:rPr>
                <w:b/>
                <w:bCs/>
                <w:sz w:val="18"/>
                <w:szCs w:val="18"/>
              </w:rPr>
              <w:t>Issue</w:t>
            </w:r>
          </w:p>
        </w:tc>
        <w:tc>
          <w:tcPr>
            <w:tcW w:w="0" w:type="auto"/>
            <w:vAlign w:val="center"/>
            <w:hideMark/>
          </w:tcPr>
          <w:p w14:paraId="2DCBA480" w14:textId="77777777" w:rsidR="00D259B0" w:rsidRPr="00D259B0" w:rsidRDefault="00D259B0" w:rsidP="00D259B0">
            <w:pPr>
              <w:rPr>
                <w:b/>
                <w:bCs/>
                <w:sz w:val="18"/>
                <w:szCs w:val="18"/>
              </w:rPr>
            </w:pPr>
            <w:r w:rsidRPr="00D259B0">
              <w:rPr>
                <w:b/>
                <w:bCs/>
                <w:sz w:val="18"/>
                <w:szCs w:val="18"/>
              </w:rPr>
              <w:t>Case</w:t>
            </w:r>
          </w:p>
        </w:tc>
        <w:tc>
          <w:tcPr>
            <w:tcW w:w="0" w:type="auto"/>
            <w:vAlign w:val="center"/>
            <w:hideMark/>
          </w:tcPr>
          <w:p w14:paraId="78729D16" w14:textId="77777777" w:rsidR="00D259B0" w:rsidRPr="00D259B0" w:rsidRDefault="00D259B0" w:rsidP="00D259B0">
            <w:pPr>
              <w:rPr>
                <w:b/>
                <w:bCs/>
                <w:sz w:val="18"/>
                <w:szCs w:val="18"/>
              </w:rPr>
            </w:pPr>
            <w:r w:rsidRPr="00D259B0">
              <w:rPr>
                <w:b/>
                <w:bCs/>
                <w:sz w:val="18"/>
                <w:szCs w:val="18"/>
              </w:rPr>
              <w:t>Rule / Principle</w:t>
            </w:r>
          </w:p>
        </w:tc>
      </w:tr>
      <w:tr w:rsidR="00D259B0" w:rsidRPr="00D259B0" w14:paraId="3867329D" w14:textId="77777777">
        <w:trPr>
          <w:tblCellSpacing w:w="15" w:type="dxa"/>
        </w:trPr>
        <w:tc>
          <w:tcPr>
            <w:tcW w:w="0" w:type="auto"/>
            <w:vAlign w:val="center"/>
            <w:hideMark/>
          </w:tcPr>
          <w:p w14:paraId="2BE6AB17" w14:textId="77777777" w:rsidR="00D259B0" w:rsidRPr="00D259B0" w:rsidRDefault="00D259B0" w:rsidP="00D259B0">
            <w:pPr>
              <w:rPr>
                <w:sz w:val="18"/>
                <w:szCs w:val="18"/>
              </w:rPr>
            </w:pPr>
            <w:r w:rsidRPr="00D259B0">
              <w:rPr>
                <w:b/>
                <w:bCs/>
                <w:sz w:val="18"/>
                <w:szCs w:val="18"/>
              </w:rPr>
              <w:t>Artificial inflation of headcount (majority in number test)</w:t>
            </w:r>
          </w:p>
        </w:tc>
        <w:tc>
          <w:tcPr>
            <w:tcW w:w="0" w:type="auto"/>
            <w:vAlign w:val="center"/>
            <w:hideMark/>
          </w:tcPr>
          <w:p w14:paraId="4B3E6354" w14:textId="77777777" w:rsidR="00D259B0" w:rsidRPr="00D259B0" w:rsidRDefault="00D259B0" w:rsidP="00D259B0">
            <w:pPr>
              <w:rPr>
                <w:sz w:val="18"/>
                <w:szCs w:val="18"/>
              </w:rPr>
            </w:pPr>
            <w:r w:rsidRPr="00D259B0">
              <w:rPr>
                <w:b/>
                <w:bCs/>
                <w:sz w:val="18"/>
                <w:szCs w:val="18"/>
              </w:rPr>
              <w:t>SK Engineering &amp; Construction v Conchubar Aromatics [2017]</w:t>
            </w:r>
          </w:p>
        </w:tc>
        <w:tc>
          <w:tcPr>
            <w:tcW w:w="0" w:type="auto"/>
            <w:vAlign w:val="center"/>
            <w:hideMark/>
          </w:tcPr>
          <w:p w14:paraId="33755C6B" w14:textId="77777777" w:rsidR="00D259B0" w:rsidRPr="00D259B0" w:rsidRDefault="00D259B0" w:rsidP="00D259B0">
            <w:pPr>
              <w:rPr>
                <w:sz w:val="18"/>
                <w:szCs w:val="18"/>
              </w:rPr>
            </w:pPr>
            <w:r w:rsidRPr="00D259B0">
              <w:rPr>
                <w:sz w:val="18"/>
                <w:szCs w:val="18"/>
              </w:rPr>
              <w:t xml:space="preserve">Assignments of debt must be </w:t>
            </w:r>
            <w:r w:rsidRPr="00D259B0">
              <w:rPr>
                <w:b/>
                <w:bCs/>
                <w:sz w:val="18"/>
                <w:szCs w:val="18"/>
              </w:rPr>
              <w:t>genuine &amp; at arm’s length</w:t>
            </w:r>
            <w:r w:rsidRPr="00D259B0">
              <w:rPr>
                <w:sz w:val="18"/>
                <w:szCs w:val="18"/>
              </w:rPr>
              <w:t>. Sham assignments to multiple friendly creditors to boost numbers are invalid.</w:t>
            </w:r>
          </w:p>
        </w:tc>
      </w:tr>
      <w:tr w:rsidR="00D259B0" w:rsidRPr="00D259B0" w14:paraId="497B4FE9" w14:textId="77777777">
        <w:trPr>
          <w:tblCellSpacing w:w="15" w:type="dxa"/>
        </w:trPr>
        <w:tc>
          <w:tcPr>
            <w:tcW w:w="0" w:type="auto"/>
            <w:vAlign w:val="center"/>
            <w:hideMark/>
          </w:tcPr>
          <w:p w14:paraId="6A0D7E49" w14:textId="77777777" w:rsidR="00D259B0" w:rsidRPr="00D259B0" w:rsidRDefault="00D259B0" w:rsidP="00D259B0">
            <w:pPr>
              <w:rPr>
                <w:sz w:val="18"/>
                <w:szCs w:val="18"/>
              </w:rPr>
            </w:pPr>
            <w:r w:rsidRPr="00D259B0">
              <w:rPr>
                <w:b/>
                <w:bCs/>
                <w:sz w:val="18"/>
                <w:szCs w:val="18"/>
              </w:rPr>
              <w:t>Related party votes</w:t>
            </w:r>
          </w:p>
        </w:tc>
        <w:tc>
          <w:tcPr>
            <w:tcW w:w="0" w:type="auto"/>
            <w:vAlign w:val="center"/>
            <w:hideMark/>
          </w:tcPr>
          <w:p w14:paraId="22B29AC7" w14:textId="77777777" w:rsidR="00D259B0" w:rsidRPr="00D259B0" w:rsidRDefault="00D259B0" w:rsidP="00D259B0">
            <w:pPr>
              <w:rPr>
                <w:sz w:val="18"/>
                <w:szCs w:val="18"/>
              </w:rPr>
            </w:pPr>
            <w:r w:rsidRPr="00D259B0">
              <w:rPr>
                <w:b/>
                <w:bCs/>
                <w:sz w:val="18"/>
                <w:szCs w:val="18"/>
              </w:rPr>
              <w:t>TT International [2012]</w:t>
            </w:r>
          </w:p>
        </w:tc>
        <w:tc>
          <w:tcPr>
            <w:tcW w:w="0" w:type="auto"/>
            <w:vAlign w:val="center"/>
            <w:hideMark/>
          </w:tcPr>
          <w:p w14:paraId="38E8791E" w14:textId="77777777" w:rsidR="00D259B0" w:rsidRPr="00D259B0" w:rsidRDefault="00D259B0" w:rsidP="00D259B0">
            <w:pPr>
              <w:rPr>
                <w:sz w:val="18"/>
                <w:szCs w:val="18"/>
              </w:rPr>
            </w:pPr>
            <w:r w:rsidRPr="00D259B0">
              <w:rPr>
                <w:sz w:val="18"/>
                <w:szCs w:val="18"/>
              </w:rPr>
              <w:t xml:space="preserve">- Wholly-owned subsidiaries’ votes must be </w:t>
            </w:r>
            <w:r w:rsidRPr="00D259B0">
              <w:rPr>
                <w:b/>
                <w:bCs/>
                <w:sz w:val="18"/>
                <w:szCs w:val="18"/>
              </w:rPr>
              <w:t>discounted to zero</w:t>
            </w:r>
            <w:r w:rsidRPr="00D259B0">
              <w:rPr>
                <w:sz w:val="18"/>
                <w:szCs w:val="18"/>
              </w:rPr>
              <w:t xml:space="preserve"> (control by parent = not independent). </w:t>
            </w:r>
            <w:r w:rsidRPr="00D259B0">
              <w:rPr>
                <w:sz w:val="18"/>
                <w:szCs w:val="18"/>
              </w:rPr>
              <w:br/>
              <w:t>- Related creditors’ votes may be partially discounted (dicta).</w:t>
            </w:r>
          </w:p>
        </w:tc>
      </w:tr>
      <w:tr w:rsidR="00D259B0" w:rsidRPr="00D259B0" w14:paraId="489E36B3" w14:textId="77777777">
        <w:trPr>
          <w:tblCellSpacing w:w="15" w:type="dxa"/>
        </w:trPr>
        <w:tc>
          <w:tcPr>
            <w:tcW w:w="0" w:type="auto"/>
            <w:vAlign w:val="center"/>
            <w:hideMark/>
          </w:tcPr>
          <w:p w14:paraId="1AB57996" w14:textId="77777777" w:rsidR="00D259B0" w:rsidRPr="00D259B0" w:rsidRDefault="00D259B0" w:rsidP="00D259B0">
            <w:pPr>
              <w:rPr>
                <w:sz w:val="18"/>
                <w:szCs w:val="18"/>
              </w:rPr>
            </w:pPr>
          </w:p>
        </w:tc>
        <w:tc>
          <w:tcPr>
            <w:tcW w:w="0" w:type="auto"/>
            <w:vAlign w:val="center"/>
            <w:hideMark/>
          </w:tcPr>
          <w:p w14:paraId="3F061E19" w14:textId="77777777" w:rsidR="00D259B0" w:rsidRPr="00D259B0" w:rsidRDefault="00D259B0" w:rsidP="00D259B0">
            <w:pPr>
              <w:rPr>
                <w:sz w:val="18"/>
                <w:szCs w:val="18"/>
              </w:rPr>
            </w:pPr>
            <w:r w:rsidRPr="00D259B0">
              <w:rPr>
                <w:b/>
                <w:bCs/>
                <w:sz w:val="18"/>
                <w:szCs w:val="18"/>
              </w:rPr>
              <w:t>SK Engineering (CA)</w:t>
            </w:r>
          </w:p>
        </w:tc>
        <w:tc>
          <w:tcPr>
            <w:tcW w:w="0" w:type="auto"/>
            <w:vAlign w:val="center"/>
            <w:hideMark/>
          </w:tcPr>
          <w:p w14:paraId="68BD7E2B" w14:textId="77777777" w:rsidR="00D259B0" w:rsidRPr="00D259B0" w:rsidRDefault="00D259B0" w:rsidP="00D259B0">
            <w:pPr>
              <w:rPr>
                <w:sz w:val="18"/>
                <w:szCs w:val="18"/>
              </w:rPr>
            </w:pPr>
            <w:r w:rsidRPr="00D259B0">
              <w:rPr>
                <w:sz w:val="18"/>
                <w:szCs w:val="18"/>
              </w:rPr>
              <w:t xml:space="preserve">SGCA rejected partial discounting as arbitrary. </w:t>
            </w:r>
            <w:r w:rsidRPr="00D259B0">
              <w:rPr>
                <w:b/>
                <w:bCs/>
                <w:sz w:val="18"/>
                <w:szCs w:val="18"/>
              </w:rPr>
              <w:t>Bright-line rule:</w:t>
            </w:r>
            <w:r w:rsidRPr="00D259B0">
              <w:rPr>
                <w:sz w:val="18"/>
                <w:szCs w:val="18"/>
              </w:rPr>
              <w:t xml:space="preserve"> once creditor’s position is tainted by relationship, votes are wholly disregarded.</w:t>
            </w:r>
          </w:p>
        </w:tc>
      </w:tr>
    </w:tbl>
    <w:p w14:paraId="78A54D43" w14:textId="77777777" w:rsidR="00D259B0" w:rsidRPr="00D259B0" w:rsidRDefault="00D259B0" w:rsidP="00D259B0">
      <w:pPr>
        <w:rPr>
          <w:sz w:val="18"/>
          <w:szCs w:val="18"/>
        </w:rPr>
      </w:pPr>
      <w:r w:rsidRPr="00D259B0">
        <w:rPr>
          <w:sz w:val="18"/>
          <w:szCs w:val="18"/>
        </w:rPr>
        <w:pict w14:anchorId="0D3A062B">
          <v:rect id="_x0000_i1253" style="width:0;height:1.5pt" o:hralign="center" o:hrstd="t" o:hr="t" fillcolor="#a0a0a0" stroked="f"/>
        </w:pict>
      </w:r>
    </w:p>
    <w:p w14:paraId="7891F42E" w14:textId="77777777" w:rsidR="00D259B0" w:rsidRPr="00D259B0" w:rsidRDefault="00D259B0" w:rsidP="00D259B0">
      <w:pPr>
        <w:rPr>
          <w:b/>
          <w:bCs/>
          <w:sz w:val="18"/>
          <w:szCs w:val="18"/>
        </w:rPr>
      </w:pPr>
      <w:r w:rsidRPr="00D259B0">
        <w:rPr>
          <w:rFonts w:ascii="Segoe UI Emoji" w:hAnsi="Segoe UI Emoji" w:cs="Segoe UI Emoji"/>
          <w:b/>
          <w:bCs/>
          <w:sz w:val="18"/>
          <w:szCs w:val="18"/>
        </w:rPr>
        <w:t>✅</w:t>
      </w:r>
      <w:r w:rsidRPr="00D259B0">
        <w:rPr>
          <w:b/>
          <w:bCs/>
          <w:sz w:val="18"/>
          <w:szCs w:val="18"/>
        </w:rPr>
        <w:t xml:space="preserve"> Exam structure for voting analysis</w:t>
      </w:r>
    </w:p>
    <w:p w14:paraId="125177D5" w14:textId="77777777" w:rsidR="00D259B0" w:rsidRPr="00D259B0" w:rsidRDefault="00D259B0" w:rsidP="00D259B0">
      <w:pPr>
        <w:numPr>
          <w:ilvl w:val="0"/>
          <w:numId w:val="146"/>
        </w:numPr>
        <w:rPr>
          <w:sz w:val="18"/>
          <w:szCs w:val="18"/>
        </w:rPr>
      </w:pPr>
      <w:r w:rsidRPr="00D259B0">
        <w:rPr>
          <w:sz w:val="18"/>
          <w:szCs w:val="18"/>
        </w:rPr>
        <w:t xml:space="preserve">Identify </w:t>
      </w:r>
      <w:r w:rsidRPr="00D259B0">
        <w:rPr>
          <w:b/>
          <w:bCs/>
          <w:sz w:val="18"/>
          <w:szCs w:val="18"/>
        </w:rPr>
        <w:t>classes</w:t>
      </w:r>
      <w:r w:rsidRPr="00D259B0">
        <w:rPr>
          <w:sz w:val="18"/>
          <w:szCs w:val="18"/>
        </w:rPr>
        <w:t xml:space="preserve"> correctly (see 5.3.1).</w:t>
      </w:r>
    </w:p>
    <w:p w14:paraId="5A6EE83D" w14:textId="77777777" w:rsidR="00D259B0" w:rsidRPr="00D259B0" w:rsidRDefault="00D259B0" w:rsidP="00D259B0">
      <w:pPr>
        <w:numPr>
          <w:ilvl w:val="0"/>
          <w:numId w:val="146"/>
        </w:numPr>
        <w:rPr>
          <w:sz w:val="18"/>
          <w:szCs w:val="18"/>
        </w:rPr>
      </w:pPr>
      <w:r w:rsidRPr="00D259B0">
        <w:rPr>
          <w:sz w:val="18"/>
          <w:szCs w:val="18"/>
        </w:rPr>
        <w:t xml:space="preserve">Apply </w:t>
      </w:r>
      <w:r w:rsidRPr="00D259B0">
        <w:rPr>
          <w:b/>
          <w:bCs/>
          <w:sz w:val="18"/>
          <w:szCs w:val="18"/>
        </w:rPr>
        <w:t>headcount (&gt;50%) + value (≥75%)</w:t>
      </w:r>
      <w:r w:rsidRPr="00D259B0">
        <w:rPr>
          <w:sz w:val="18"/>
          <w:szCs w:val="18"/>
        </w:rPr>
        <w:t xml:space="preserve"> test within each class.</w:t>
      </w:r>
    </w:p>
    <w:p w14:paraId="6BD05F66" w14:textId="77777777" w:rsidR="00D259B0" w:rsidRPr="00D259B0" w:rsidRDefault="00D259B0" w:rsidP="00D259B0">
      <w:pPr>
        <w:numPr>
          <w:ilvl w:val="0"/>
          <w:numId w:val="146"/>
        </w:numPr>
        <w:rPr>
          <w:sz w:val="18"/>
          <w:szCs w:val="18"/>
        </w:rPr>
      </w:pPr>
      <w:r w:rsidRPr="00D259B0">
        <w:rPr>
          <w:sz w:val="18"/>
          <w:szCs w:val="18"/>
        </w:rPr>
        <w:t xml:space="preserve">Check if any votes must be </w:t>
      </w:r>
      <w:r w:rsidRPr="00D259B0">
        <w:rPr>
          <w:b/>
          <w:bCs/>
          <w:sz w:val="18"/>
          <w:szCs w:val="18"/>
        </w:rPr>
        <w:t>discounted</w:t>
      </w:r>
      <w:r w:rsidRPr="00D259B0">
        <w:rPr>
          <w:sz w:val="18"/>
          <w:szCs w:val="18"/>
        </w:rPr>
        <w:t xml:space="preserve"> (subsidiaries/related parties).</w:t>
      </w:r>
    </w:p>
    <w:p w14:paraId="33E8B3D5" w14:textId="77777777" w:rsidR="00D259B0" w:rsidRPr="00D259B0" w:rsidRDefault="00D259B0" w:rsidP="00D259B0">
      <w:pPr>
        <w:numPr>
          <w:ilvl w:val="0"/>
          <w:numId w:val="146"/>
        </w:numPr>
        <w:rPr>
          <w:sz w:val="18"/>
          <w:szCs w:val="18"/>
        </w:rPr>
      </w:pPr>
      <w:r w:rsidRPr="00D259B0">
        <w:rPr>
          <w:sz w:val="18"/>
          <w:szCs w:val="18"/>
        </w:rPr>
        <w:t xml:space="preserve">Ensure no </w:t>
      </w:r>
      <w:r w:rsidRPr="00D259B0">
        <w:rPr>
          <w:b/>
          <w:bCs/>
          <w:sz w:val="18"/>
          <w:szCs w:val="18"/>
        </w:rPr>
        <w:t>artificial assignments</w:t>
      </w:r>
      <w:r w:rsidRPr="00D259B0">
        <w:rPr>
          <w:sz w:val="18"/>
          <w:szCs w:val="18"/>
        </w:rPr>
        <w:t xml:space="preserve"> or manipulations.</w:t>
      </w:r>
    </w:p>
    <w:p w14:paraId="0147BBE3" w14:textId="77777777" w:rsidR="00D259B0" w:rsidRPr="00D259B0" w:rsidRDefault="00D259B0" w:rsidP="00D259B0">
      <w:pPr>
        <w:numPr>
          <w:ilvl w:val="0"/>
          <w:numId w:val="146"/>
        </w:numPr>
        <w:rPr>
          <w:sz w:val="18"/>
          <w:szCs w:val="18"/>
        </w:rPr>
      </w:pPr>
      <w:r w:rsidRPr="00D259B0">
        <w:rPr>
          <w:sz w:val="18"/>
          <w:szCs w:val="18"/>
        </w:rPr>
        <w:t xml:space="preserve">If valid majority secured → move to </w:t>
      </w:r>
      <w:r w:rsidRPr="00D259B0">
        <w:rPr>
          <w:b/>
          <w:bCs/>
          <w:sz w:val="18"/>
          <w:szCs w:val="18"/>
        </w:rPr>
        <w:t>Court sanction stage</w:t>
      </w:r>
      <w:r w:rsidRPr="00D259B0">
        <w:rPr>
          <w:sz w:val="18"/>
          <w:szCs w:val="18"/>
        </w:rPr>
        <w:t>.</w:t>
      </w:r>
    </w:p>
    <w:p w14:paraId="37FFAE36" w14:textId="77777777" w:rsidR="00D259B0" w:rsidRPr="00D259B0" w:rsidRDefault="00D259B0" w:rsidP="00D259B0">
      <w:pPr>
        <w:rPr>
          <w:sz w:val="18"/>
          <w:szCs w:val="18"/>
        </w:rPr>
      </w:pPr>
      <w:r w:rsidRPr="00D259B0">
        <w:rPr>
          <w:sz w:val="18"/>
          <w:szCs w:val="18"/>
        </w:rPr>
        <w:pict w14:anchorId="060B4D1B">
          <v:rect id="_x0000_i1254" style="width:0;height:1.5pt" o:hralign="center" o:hrstd="t" o:hr="t" fillcolor="#a0a0a0" stroked="f"/>
        </w:pict>
      </w:r>
    </w:p>
    <w:p w14:paraId="66CB10AD" w14:textId="656E7949" w:rsidR="00D259B0" w:rsidRPr="00D259B0" w:rsidRDefault="00AC2AF2" w:rsidP="00AC2AF2">
      <w:pPr>
        <w:pStyle w:val="Heading3"/>
      </w:pPr>
      <w:r>
        <w:lastRenderedPageBreak/>
        <w:t>3.</w:t>
      </w:r>
      <w:r w:rsidR="00D259B0" w:rsidRPr="00D259B0">
        <w:t xml:space="preserve">5.3.3 Court’s Other </w:t>
      </w:r>
      <w:r w:rsidR="00D259B0" w:rsidRPr="00AC2AF2">
        <w:t>Powers</w:t>
      </w:r>
    </w:p>
    <w:p w14:paraId="174BB7F5" w14:textId="77777777" w:rsidR="00D259B0" w:rsidRPr="00D259B0" w:rsidRDefault="00D259B0" w:rsidP="00AC2AF2">
      <w:pPr>
        <w:pStyle w:val="Heading4"/>
      </w:pPr>
      <w:r w:rsidRPr="00D259B0">
        <w:t>1️</w:t>
      </w:r>
      <w:r w:rsidRPr="00D259B0">
        <w:rPr>
          <w:rFonts w:ascii="Segoe UI Symbol" w:hAnsi="Segoe UI Symbol" w:cs="Segoe UI Symbol"/>
        </w:rPr>
        <w:t>⃣</w:t>
      </w:r>
      <w:r w:rsidRPr="00D259B0">
        <w:t xml:space="preserve"> Court’s cram-down power — s 70 IRDA</w:t>
      </w:r>
    </w:p>
    <w:p w14:paraId="4EDCF630" w14:textId="77777777" w:rsidR="00D259B0" w:rsidRPr="00D259B0" w:rsidRDefault="00D259B0" w:rsidP="00D259B0">
      <w:pPr>
        <w:numPr>
          <w:ilvl w:val="0"/>
          <w:numId w:val="147"/>
        </w:numPr>
        <w:rPr>
          <w:sz w:val="18"/>
          <w:szCs w:val="18"/>
        </w:rPr>
      </w:pPr>
      <w:r w:rsidRPr="00D259B0">
        <w:rPr>
          <w:sz w:val="18"/>
          <w:szCs w:val="18"/>
        </w:rPr>
        <w:t>Even if one or more classes dissent, Court may still approve (“cross-class cram down”).</w:t>
      </w:r>
    </w:p>
    <w:p w14:paraId="0DDD7485" w14:textId="77777777" w:rsidR="00D259B0" w:rsidRPr="00D259B0" w:rsidRDefault="00D259B0" w:rsidP="00D259B0">
      <w:pPr>
        <w:numPr>
          <w:ilvl w:val="0"/>
          <w:numId w:val="147"/>
        </w:numPr>
        <w:rPr>
          <w:sz w:val="18"/>
          <w:szCs w:val="18"/>
        </w:rPr>
      </w:pPr>
      <w:r w:rsidRPr="00D259B0">
        <w:rPr>
          <w:b/>
          <w:bCs/>
          <w:sz w:val="18"/>
          <w:szCs w:val="18"/>
        </w:rPr>
        <w:t>Requirements:</w:t>
      </w:r>
    </w:p>
    <w:p w14:paraId="03CBC712" w14:textId="77777777" w:rsidR="00D259B0" w:rsidRPr="00D259B0" w:rsidRDefault="00D259B0" w:rsidP="00D259B0">
      <w:pPr>
        <w:numPr>
          <w:ilvl w:val="1"/>
          <w:numId w:val="147"/>
        </w:numPr>
        <w:rPr>
          <w:sz w:val="18"/>
          <w:szCs w:val="18"/>
        </w:rPr>
      </w:pPr>
      <w:r w:rsidRPr="00D259B0">
        <w:rPr>
          <w:sz w:val="18"/>
          <w:szCs w:val="18"/>
        </w:rPr>
        <w:t xml:space="preserve">At least </w:t>
      </w:r>
      <w:r w:rsidRPr="00D259B0">
        <w:rPr>
          <w:b/>
          <w:bCs/>
          <w:sz w:val="18"/>
          <w:szCs w:val="18"/>
        </w:rPr>
        <w:t>one class of creditors</w:t>
      </w:r>
      <w:r w:rsidRPr="00D259B0">
        <w:rPr>
          <w:sz w:val="18"/>
          <w:szCs w:val="18"/>
        </w:rPr>
        <w:t xml:space="preserve"> approves (s 70(1)).</w:t>
      </w:r>
    </w:p>
    <w:p w14:paraId="3BA0AC38" w14:textId="77777777" w:rsidR="00D259B0" w:rsidRPr="00D259B0" w:rsidRDefault="00D259B0" w:rsidP="00D259B0">
      <w:pPr>
        <w:numPr>
          <w:ilvl w:val="1"/>
          <w:numId w:val="147"/>
        </w:numPr>
        <w:rPr>
          <w:sz w:val="18"/>
          <w:szCs w:val="18"/>
        </w:rPr>
      </w:pPr>
      <w:r w:rsidRPr="00D259B0">
        <w:rPr>
          <w:sz w:val="18"/>
          <w:szCs w:val="18"/>
        </w:rPr>
        <w:t>Overall requisite majority (3/4 in value) satisfied (s 70(3)).</w:t>
      </w:r>
    </w:p>
    <w:p w14:paraId="1DFBC067" w14:textId="77777777" w:rsidR="00D259B0" w:rsidRPr="00D259B0" w:rsidRDefault="00D259B0" w:rsidP="00D259B0">
      <w:pPr>
        <w:numPr>
          <w:ilvl w:val="1"/>
          <w:numId w:val="147"/>
        </w:numPr>
        <w:rPr>
          <w:sz w:val="18"/>
          <w:szCs w:val="18"/>
        </w:rPr>
      </w:pPr>
      <w:r w:rsidRPr="00D259B0">
        <w:rPr>
          <w:sz w:val="18"/>
          <w:szCs w:val="18"/>
        </w:rPr>
        <w:t xml:space="preserve">No </w:t>
      </w:r>
      <w:r w:rsidRPr="00D259B0">
        <w:rPr>
          <w:b/>
          <w:bCs/>
          <w:sz w:val="18"/>
          <w:szCs w:val="18"/>
        </w:rPr>
        <w:t>unfair discrimination</w:t>
      </w:r>
      <w:r w:rsidRPr="00D259B0">
        <w:rPr>
          <w:sz w:val="18"/>
          <w:szCs w:val="18"/>
        </w:rPr>
        <w:t xml:space="preserve"> between classes (s 70(3)).</w:t>
      </w:r>
    </w:p>
    <w:p w14:paraId="5E110403" w14:textId="77777777" w:rsidR="00D259B0" w:rsidRPr="00D259B0" w:rsidRDefault="00D259B0" w:rsidP="00D259B0">
      <w:pPr>
        <w:numPr>
          <w:ilvl w:val="1"/>
          <w:numId w:val="147"/>
        </w:numPr>
        <w:rPr>
          <w:sz w:val="18"/>
          <w:szCs w:val="18"/>
        </w:rPr>
      </w:pPr>
      <w:r w:rsidRPr="00D259B0">
        <w:rPr>
          <w:sz w:val="18"/>
          <w:szCs w:val="18"/>
        </w:rPr>
        <w:t xml:space="preserve">Scheme is </w:t>
      </w:r>
      <w:r w:rsidRPr="00D259B0">
        <w:rPr>
          <w:b/>
          <w:bCs/>
          <w:sz w:val="18"/>
          <w:szCs w:val="18"/>
        </w:rPr>
        <w:t>fair &amp; equitable</w:t>
      </w:r>
      <w:r w:rsidRPr="00D259B0">
        <w:rPr>
          <w:sz w:val="18"/>
          <w:szCs w:val="18"/>
        </w:rPr>
        <w:t xml:space="preserve"> to dissenting class (s 70(3)).</w:t>
      </w:r>
    </w:p>
    <w:p w14:paraId="4DD3C3B3" w14:textId="77777777" w:rsidR="00D259B0" w:rsidRPr="00D259B0" w:rsidRDefault="00D259B0" w:rsidP="00D259B0">
      <w:pPr>
        <w:rPr>
          <w:sz w:val="18"/>
          <w:szCs w:val="18"/>
        </w:rPr>
      </w:pPr>
      <w:r w:rsidRPr="00D259B0">
        <w:rPr>
          <w:sz w:val="18"/>
          <w:szCs w:val="18"/>
        </w:rPr>
        <w:pict w14:anchorId="7A99C219">
          <v:rect id="_x0000_i1255" style="width:0;height:1.5pt" o:hralign="center" o:hrstd="t" o:hr="t" fillcolor="#a0a0a0" stroked="f"/>
        </w:pict>
      </w:r>
    </w:p>
    <w:p w14:paraId="50079759" w14:textId="77777777" w:rsidR="00D259B0" w:rsidRPr="00D259B0" w:rsidRDefault="00D259B0" w:rsidP="00AC2AF2">
      <w:pPr>
        <w:pStyle w:val="Heading4"/>
      </w:pPr>
      <w:r w:rsidRPr="00D259B0">
        <w:t>2️</w:t>
      </w:r>
      <w:r w:rsidRPr="00D259B0">
        <w:rPr>
          <w:rFonts w:ascii="Segoe UI Symbol" w:hAnsi="Segoe UI Symbol" w:cs="Segoe UI Symbol"/>
        </w:rPr>
        <w:t>⃣</w:t>
      </w:r>
      <w:r w:rsidRPr="00D259B0">
        <w:t xml:space="preserve"> Pre-pack Schemes — s 71 IRDA</w:t>
      </w:r>
    </w:p>
    <w:p w14:paraId="4E460BB2" w14:textId="77777777" w:rsidR="00D259B0" w:rsidRPr="00D259B0" w:rsidRDefault="00D259B0" w:rsidP="00D259B0">
      <w:pPr>
        <w:numPr>
          <w:ilvl w:val="0"/>
          <w:numId w:val="148"/>
        </w:numPr>
        <w:rPr>
          <w:sz w:val="18"/>
          <w:szCs w:val="18"/>
        </w:rPr>
      </w:pPr>
      <w:r w:rsidRPr="00D259B0">
        <w:rPr>
          <w:sz w:val="18"/>
          <w:szCs w:val="18"/>
        </w:rPr>
        <w:t xml:space="preserve">Court may approve scheme </w:t>
      </w:r>
      <w:r w:rsidRPr="00D259B0">
        <w:rPr>
          <w:b/>
          <w:bCs/>
          <w:sz w:val="18"/>
          <w:szCs w:val="18"/>
        </w:rPr>
        <w:t>without convening a creditors’ meeting</w:t>
      </w:r>
      <w:r w:rsidRPr="00D259B0">
        <w:rPr>
          <w:sz w:val="18"/>
          <w:szCs w:val="18"/>
        </w:rPr>
        <w:t>, if safeguards are met.</w:t>
      </w:r>
    </w:p>
    <w:p w14:paraId="703B87C0" w14:textId="77777777" w:rsidR="00D259B0" w:rsidRPr="00D259B0" w:rsidRDefault="00D259B0" w:rsidP="00D259B0">
      <w:pPr>
        <w:numPr>
          <w:ilvl w:val="0"/>
          <w:numId w:val="148"/>
        </w:numPr>
        <w:rPr>
          <w:sz w:val="18"/>
          <w:szCs w:val="18"/>
        </w:rPr>
      </w:pPr>
      <w:r w:rsidRPr="00D259B0">
        <w:rPr>
          <w:b/>
          <w:bCs/>
          <w:sz w:val="18"/>
          <w:szCs w:val="18"/>
        </w:rPr>
        <w:t>Conditions (s 71(3)):</w:t>
      </w:r>
    </w:p>
    <w:p w14:paraId="36D3B3A8" w14:textId="77777777" w:rsidR="00D259B0" w:rsidRPr="00D259B0" w:rsidRDefault="00D259B0" w:rsidP="00D259B0">
      <w:pPr>
        <w:numPr>
          <w:ilvl w:val="1"/>
          <w:numId w:val="148"/>
        </w:numPr>
        <w:rPr>
          <w:sz w:val="18"/>
          <w:szCs w:val="18"/>
        </w:rPr>
      </w:pPr>
      <w:r w:rsidRPr="00D259B0">
        <w:rPr>
          <w:sz w:val="18"/>
          <w:szCs w:val="18"/>
        </w:rPr>
        <w:t xml:space="preserve">Company provides </w:t>
      </w:r>
      <w:r w:rsidRPr="00D259B0">
        <w:rPr>
          <w:b/>
          <w:bCs/>
          <w:sz w:val="18"/>
          <w:szCs w:val="18"/>
        </w:rPr>
        <w:t>full explanatory statement</w:t>
      </w:r>
      <w:r w:rsidRPr="00D259B0">
        <w:rPr>
          <w:sz w:val="18"/>
          <w:szCs w:val="18"/>
        </w:rPr>
        <w:t xml:space="preserve"> to each creditor (property, assets, financials, impact on rights).</w:t>
      </w:r>
    </w:p>
    <w:p w14:paraId="72A004E0" w14:textId="77777777" w:rsidR="00D259B0" w:rsidRPr="00D259B0" w:rsidRDefault="00D259B0" w:rsidP="00D259B0">
      <w:pPr>
        <w:numPr>
          <w:ilvl w:val="1"/>
          <w:numId w:val="148"/>
        </w:numPr>
        <w:rPr>
          <w:sz w:val="18"/>
          <w:szCs w:val="18"/>
        </w:rPr>
      </w:pPr>
      <w:r w:rsidRPr="00D259B0">
        <w:rPr>
          <w:sz w:val="18"/>
          <w:szCs w:val="18"/>
        </w:rPr>
        <w:t>Public notice of application in Gazette + local newspaper.</w:t>
      </w:r>
    </w:p>
    <w:p w14:paraId="7FE80533" w14:textId="77777777" w:rsidR="00D259B0" w:rsidRPr="00D259B0" w:rsidRDefault="00D259B0" w:rsidP="00D259B0">
      <w:pPr>
        <w:numPr>
          <w:ilvl w:val="1"/>
          <w:numId w:val="148"/>
        </w:numPr>
        <w:rPr>
          <w:sz w:val="18"/>
          <w:szCs w:val="18"/>
        </w:rPr>
      </w:pPr>
      <w:r w:rsidRPr="00D259B0">
        <w:rPr>
          <w:sz w:val="18"/>
          <w:szCs w:val="18"/>
        </w:rPr>
        <w:t>Creditors notified of application.</w:t>
      </w:r>
    </w:p>
    <w:p w14:paraId="031C713D" w14:textId="77777777" w:rsidR="00D259B0" w:rsidRPr="00D259B0" w:rsidRDefault="00D259B0" w:rsidP="00D259B0">
      <w:pPr>
        <w:numPr>
          <w:ilvl w:val="1"/>
          <w:numId w:val="148"/>
        </w:numPr>
        <w:rPr>
          <w:sz w:val="18"/>
          <w:szCs w:val="18"/>
        </w:rPr>
      </w:pPr>
      <w:r w:rsidRPr="00D259B0">
        <w:rPr>
          <w:sz w:val="18"/>
          <w:szCs w:val="18"/>
        </w:rPr>
        <w:t xml:space="preserve">Court satisfied that, if a meeting had been held, </w:t>
      </w:r>
      <w:r w:rsidRPr="00D259B0">
        <w:rPr>
          <w:b/>
          <w:bCs/>
          <w:sz w:val="18"/>
          <w:szCs w:val="18"/>
        </w:rPr>
        <w:t>s 210(3AB) approval thresholds would have been met</w:t>
      </w:r>
      <w:r w:rsidRPr="00D259B0">
        <w:rPr>
          <w:sz w:val="18"/>
          <w:szCs w:val="18"/>
        </w:rPr>
        <w:t>.</w:t>
      </w:r>
    </w:p>
    <w:p w14:paraId="7530E070" w14:textId="77777777" w:rsidR="00D259B0" w:rsidRPr="00D259B0" w:rsidRDefault="00D259B0" w:rsidP="00D259B0">
      <w:pPr>
        <w:numPr>
          <w:ilvl w:val="0"/>
          <w:numId w:val="148"/>
        </w:numPr>
        <w:rPr>
          <w:sz w:val="18"/>
          <w:szCs w:val="18"/>
        </w:rPr>
      </w:pPr>
      <w:r w:rsidRPr="00D259B0">
        <w:rPr>
          <w:b/>
          <w:bCs/>
          <w:sz w:val="18"/>
          <w:szCs w:val="18"/>
        </w:rPr>
        <w:t>Key features:</w:t>
      </w:r>
    </w:p>
    <w:p w14:paraId="6F1F1A21" w14:textId="77777777" w:rsidR="00D259B0" w:rsidRPr="00D259B0" w:rsidRDefault="00D259B0" w:rsidP="00D259B0">
      <w:pPr>
        <w:numPr>
          <w:ilvl w:val="1"/>
          <w:numId w:val="149"/>
        </w:numPr>
        <w:rPr>
          <w:sz w:val="18"/>
          <w:szCs w:val="18"/>
        </w:rPr>
      </w:pPr>
      <w:r w:rsidRPr="00D259B0">
        <w:rPr>
          <w:sz w:val="18"/>
          <w:szCs w:val="18"/>
        </w:rPr>
        <w:t>Faster, cheaper, procedurally simpler (suited for “clear cases” of pre-agreed restructuring).</w:t>
      </w:r>
    </w:p>
    <w:p w14:paraId="173A550F" w14:textId="77777777" w:rsidR="00D259B0" w:rsidRPr="00D259B0" w:rsidRDefault="00D259B0" w:rsidP="00D259B0">
      <w:pPr>
        <w:numPr>
          <w:ilvl w:val="1"/>
          <w:numId w:val="149"/>
        </w:numPr>
        <w:rPr>
          <w:sz w:val="18"/>
          <w:szCs w:val="18"/>
        </w:rPr>
      </w:pPr>
      <w:r w:rsidRPr="00D259B0">
        <w:rPr>
          <w:sz w:val="18"/>
          <w:szCs w:val="18"/>
        </w:rPr>
        <w:t>Cannot use s 71 to cram down dissenting classes → unanimity (or near-unanimity) required.</w:t>
      </w:r>
    </w:p>
    <w:p w14:paraId="33DDD7AC" w14:textId="77777777" w:rsidR="00D259B0" w:rsidRPr="00D259B0" w:rsidRDefault="00D259B0" w:rsidP="00D259B0">
      <w:pPr>
        <w:numPr>
          <w:ilvl w:val="0"/>
          <w:numId w:val="148"/>
        </w:numPr>
        <w:rPr>
          <w:sz w:val="18"/>
          <w:szCs w:val="18"/>
        </w:rPr>
      </w:pPr>
      <w:r w:rsidRPr="00D259B0">
        <w:rPr>
          <w:b/>
          <w:bCs/>
          <w:sz w:val="18"/>
          <w:szCs w:val="18"/>
        </w:rPr>
        <w:t>Re DSG Asia Holdings [2021]</w:t>
      </w:r>
    </w:p>
    <w:p w14:paraId="60A7B64D" w14:textId="77777777" w:rsidR="00D259B0" w:rsidRPr="00D259B0" w:rsidRDefault="00D259B0" w:rsidP="00D259B0">
      <w:pPr>
        <w:numPr>
          <w:ilvl w:val="1"/>
          <w:numId w:val="150"/>
        </w:numPr>
        <w:rPr>
          <w:sz w:val="18"/>
          <w:szCs w:val="18"/>
        </w:rPr>
      </w:pPr>
      <w:r w:rsidRPr="00D259B0">
        <w:rPr>
          <w:sz w:val="18"/>
          <w:szCs w:val="18"/>
        </w:rPr>
        <w:t xml:space="preserve">Pre-pack rejected due to </w:t>
      </w:r>
      <w:r w:rsidRPr="00D259B0">
        <w:rPr>
          <w:b/>
          <w:bCs/>
          <w:sz w:val="18"/>
          <w:szCs w:val="18"/>
        </w:rPr>
        <w:t>inadequate disclosure</w:t>
      </w:r>
      <w:r w:rsidRPr="00D259B0">
        <w:rPr>
          <w:sz w:val="18"/>
          <w:szCs w:val="18"/>
        </w:rPr>
        <w:t xml:space="preserve"> &amp; </w:t>
      </w:r>
      <w:r w:rsidRPr="00D259B0">
        <w:rPr>
          <w:b/>
          <w:bCs/>
          <w:sz w:val="18"/>
          <w:szCs w:val="18"/>
        </w:rPr>
        <w:t>misclassification of creditor</w:t>
      </w:r>
      <w:r w:rsidRPr="00D259B0">
        <w:rPr>
          <w:sz w:val="18"/>
          <w:szCs w:val="18"/>
        </w:rPr>
        <w:t>.</w:t>
      </w:r>
    </w:p>
    <w:p w14:paraId="1D09997E" w14:textId="77777777" w:rsidR="00D259B0" w:rsidRPr="00D259B0" w:rsidRDefault="00D259B0" w:rsidP="00D259B0">
      <w:pPr>
        <w:numPr>
          <w:ilvl w:val="1"/>
          <w:numId w:val="150"/>
        </w:numPr>
        <w:rPr>
          <w:sz w:val="18"/>
          <w:szCs w:val="18"/>
        </w:rPr>
      </w:pPr>
      <w:r w:rsidRPr="00D259B0">
        <w:rPr>
          <w:sz w:val="18"/>
          <w:szCs w:val="18"/>
        </w:rPr>
        <w:t xml:space="preserve">Court stressed s 71 only for </w:t>
      </w:r>
      <w:r w:rsidRPr="00D259B0">
        <w:rPr>
          <w:b/>
          <w:bCs/>
          <w:sz w:val="18"/>
          <w:szCs w:val="18"/>
        </w:rPr>
        <w:t>clear, uncontested cases</w:t>
      </w:r>
      <w:r w:rsidRPr="00D259B0">
        <w:rPr>
          <w:sz w:val="18"/>
          <w:szCs w:val="18"/>
        </w:rPr>
        <w:t>.</w:t>
      </w:r>
    </w:p>
    <w:p w14:paraId="1452315F" w14:textId="77777777" w:rsidR="00D259B0" w:rsidRPr="00D259B0" w:rsidRDefault="00D259B0" w:rsidP="00D259B0">
      <w:pPr>
        <w:numPr>
          <w:ilvl w:val="1"/>
          <w:numId w:val="150"/>
        </w:numPr>
        <w:rPr>
          <w:sz w:val="18"/>
          <w:szCs w:val="18"/>
        </w:rPr>
      </w:pPr>
      <w:r w:rsidRPr="00D259B0">
        <w:rPr>
          <w:sz w:val="18"/>
          <w:szCs w:val="18"/>
        </w:rPr>
        <w:t>Where major creditor objects or disclosure is lacking → must use full s 210 procedure.</w:t>
      </w:r>
    </w:p>
    <w:p w14:paraId="303CBEA3" w14:textId="77777777" w:rsidR="00D259B0" w:rsidRPr="00D259B0" w:rsidRDefault="00D259B0" w:rsidP="00D259B0">
      <w:pPr>
        <w:rPr>
          <w:sz w:val="18"/>
          <w:szCs w:val="18"/>
        </w:rPr>
      </w:pPr>
      <w:r w:rsidRPr="00D259B0">
        <w:rPr>
          <w:sz w:val="18"/>
          <w:szCs w:val="18"/>
        </w:rPr>
        <w:pict w14:anchorId="77B8293F">
          <v:rect id="_x0000_i1256" style="width:0;height:1.5pt" o:hralign="center" o:hrstd="t" o:hr="t" fillcolor="#a0a0a0" stroked="f"/>
        </w:pict>
      </w:r>
    </w:p>
    <w:p w14:paraId="256A44BD" w14:textId="77777777" w:rsidR="00D259B0" w:rsidRPr="00D259B0" w:rsidRDefault="00D259B0" w:rsidP="00AC2AF2">
      <w:pPr>
        <w:pStyle w:val="Heading4"/>
      </w:pPr>
      <w:r w:rsidRPr="00D259B0">
        <w:t>3️</w:t>
      </w:r>
      <w:r w:rsidRPr="00D259B0">
        <w:rPr>
          <w:rFonts w:ascii="Segoe UI Symbol" w:hAnsi="Segoe UI Symbol" w:cs="Segoe UI Symbol"/>
        </w:rPr>
        <w:t>⃣</w:t>
      </w:r>
      <w:r w:rsidRPr="00D259B0">
        <w:t xml:space="preserve"> Administrative convenience classes — Re Zipmex Co Ltd [2022]</w:t>
      </w:r>
    </w:p>
    <w:p w14:paraId="78DBD21C" w14:textId="77777777" w:rsidR="00D259B0" w:rsidRPr="00D259B0" w:rsidRDefault="00D259B0" w:rsidP="00D259B0">
      <w:pPr>
        <w:numPr>
          <w:ilvl w:val="0"/>
          <w:numId w:val="151"/>
        </w:numPr>
        <w:rPr>
          <w:sz w:val="18"/>
          <w:szCs w:val="18"/>
        </w:rPr>
      </w:pPr>
      <w:r w:rsidRPr="00D259B0">
        <w:rPr>
          <w:sz w:val="18"/>
          <w:szCs w:val="18"/>
        </w:rPr>
        <w:t>Attempt to group small unsecured creditors separately (to reduce admin burden).</w:t>
      </w:r>
    </w:p>
    <w:p w14:paraId="24187901" w14:textId="77777777" w:rsidR="00D259B0" w:rsidRPr="00D259B0" w:rsidRDefault="00D259B0" w:rsidP="00D259B0">
      <w:pPr>
        <w:numPr>
          <w:ilvl w:val="0"/>
          <w:numId w:val="151"/>
        </w:numPr>
        <w:rPr>
          <w:sz w:val="18"/>
          <w:szCs w:val="18"/>
        </w:rPr>
      </w:pPr>
      <w:r w:rsidRPr="00D259B0">
        <w:rPr>
          <w:sz w:val="18"/>
          <w:szCs w:val="18"/>
        </w:rPr>
        <w:t xml:space="preserve">Abdullah J declined (unclear basis under s 71), but did </w:t>
      </w:r>
      <w:r w:rsidRPr="00D259B0">
        <w:rPr>
          <w:b/>
          <w:bCs/>
          <w:sz w:val="18"/>
          <w:szCs w:val="18"/>
        </w:rPr>
        <w:t>not reject concept entirely</w:t>
      </w:r>
      <w:r w:rsidRPr="00D259B0">
        <w:rPr>
          <w:sz w:val="18"/>
          <w:szCs w:val="18"/>
        </w:rPr>
        <w:t>.</w:t>
      </w:r>
    </w:p>
    <w:p w14:paraId="59E6E684" w14:textId="77777777" w:rsidR="00D259B0" w:rsidRPr="00D259B0" w:rsidRDefault="00D259B0" w:rsidP="00D259B0">
      <w:pPr>
        <w:numPr>
          <w:ilvl w:val="0"/>
          <w:numId w:val="151"/>
        </w:numPr>
        <w:rPr>
          <w:sz w:val="18"/>
          <w:szCs w:val="18"/>
        </w:rPr>
      </w:pPr>
      <w:r w:rsidRPr="00D259B0">
        <w:rPr>
          <w:sz w:val="18"/>
          <w:szCs w:val="18"/>
        </w:rPr>
        <w:t>Test if allowed in future:</w:t>
      </w:r>
    </w:p>
    <w:p w14:paraId="0A2636EA" w14:textId="77777777" w:rsidR="00D259B0" w:rsidRPr="00D259B0" w:rsidRDefault="00D259B0" w:rsidP="00D259B0">
      <w:pPr>
        <w:numPr>
          <w:ilvl w:val="1"/>
          <w:numId w:val="151"/>
        </w:numPr>
        <w:rPr>
          <w:sz w:val="18"/>
          <w:szCs w:val="18"/>
        </w:rPr>
      </w:pPr>
      <w:r w:rsidRPr="00D259B0">
        <w:rPr>
          <w:sz w:val="18"/>
          <w:szCs w:val="18"/>
        </w:rPr>
        <w:t xml:space="preserve">Whether grouping </w:t>
      </w:r>
      <w:r w:rsidRPr="00D259B0">
        <w:rPr>
          <w:b/>
          <w:bCs/>
          <w:sz w:val="18"/>
          <w:szCs w:val="18"/>
        </w:rPr>
        <w:t>balances creditor interests</w:t>
      </w:r>
      <w:r w:rsidRPr="00D259B0">
        <w:rPr>
          <w:sz w:val="18"/>
          <w:szCs w:val="18"/>
        </w:rPr>
        <w:t xml:space="preserve"> fairly.</w:t>
      </w:r>
    </w:p>
    <w:p w14:paraId="77156421" w14:textId="77777777" w:rsidR="00D259B0" w:rsidRPr="00D259B0" w:rsidRDefault="00D259B0" w:rsidP="00D259B0">
      <w:pPr>
        <w:numPr>
          <w:ilvl w:val="1"/>
          <w:numId w:val="151"/>
        </w:numPr>
        <w:rPr>
          <w:sz w:val="18"/>
          <w:szCs w:val="18"/>
        </w:rPr>
      </w:pPr>
      <w:r w:rsidRPr="00D259B0">
        <w:rPr>
          <w:sz w:val="18"/>
          <w:szCs w:val="18"/>
        </w:rPr>
        <w:t xml:space="preserve">Whether safeguards exist against </w:t>
      </w:r>
      <w:r w:rsidRPr="00D259B0">
        <w:rPr>
          <w:b/>
          <w:bCs/>
          <w:sz w:val="18"/>
          <w:szCs w:val="18"/>
        </w:rPr>
        <w:t>minority oppression</w:t>
      </w:r>
      <w:r w:rsidRPr="00D259B0">
        <w:rPr>
          <w:sz w:val="18"/>
          <w:szCs w:val="18"/>
        </w:rPr>
        <w:t>.</w:t>
      </w:r>
    </w:p>
    <w:p w14:paraId="0AAF3DE1" w14:textId="77777777" w:rsidR="00D259B0" w:rsidRPr="00D259B0" w:rsidRDefault="00D259B0" w:rsidP="00D259B0">
      <w:pPr>
        <w:numPr>
          <w:ilvl w:val="0"/>
          <w:numId w:val="151"/>
        </w:numPr>
        <w:rPr>
          <w:sz w:val="18"/>
          <w:szCs w:val="18"/>
        </w:rPr>
      </w:pPr>
      <w:r w:rsidRPr="00D259B0">
        <w:rPr>
          <w:sz w:val="18"/>
          <w:szCs w:val="18"/>
        </w:rPr>
        <w:t>Suggests possible evolution of SOA law toward practical creditor management.</w:t>
      </w:r>
    </w:p>
    <w:p w14:paraId="7FE585D3" w14:textId="77777777" w:rsidR="00D259B0" w:rsidRPr="00D259B0" w:rsidRDefault="00D259B0" w:rsidP="00D259B0">
      <w:pPr>
        <w:rPr>
          <w:sz w:val="18"/>
          <w:szCs w:val="18"/>
        </w:rPr>
      </w:pPr>
      <w:r w:rsidRPr="00D259B0">
        <w:rPr>
          <w:sz w:val="18"/>
          <w:szCs w:val="18"/>
        </w:rPr>
        <w:lastRenderedPageBreak/>
        <w:pict w14:anchorId="6F1352F1">
          <v:rect id="_x0000_i1257" style="width:0;height:1.5pt" o:hralign="center" o:hrstd="t" o:hr="t" fillcolor="#a0a0a0" stroked="f"/>
        </w:pict>
      </w:r>
    </w:p>
    <w:p w14:paraId="234BEC7C" w14:textId="77777777" w:rsidR="00D259B0" w:rsidRPr="00D259B0" w:rsidRDefault="00D259B0" w:rsidP="00D259B0">
      <w:pPr>
        <w:rPr>
          <w:b/>
          <w:bCs/>
          <w:sz w:val="18"/>
          <w:szCs w:val="18"/>
        </w:rPr>
      </w:pPr>
      <w:r w:rsidRPr="00D259B0">
        <w:rPr>
          <w:rFonts w:ascii="Segoe UI Emoji" w:hAnsi="Segoe UI Emoji" w:cs="Segoe UI Emoji"/>
          <w:b/>
          <w:bCs/>
          <w:sz w:val="18"/>
          <w:szCs w:val="18"/>
        </w:rPr>
        <w:t>✅</w:t>
      </w:r>
      <w:r w:rsidRPr="00D259B0">
        <w:rPr>
          <w:b/>
          <w:bCs/>
          <w:sz w:val="18"/>
          <w:szCs w:val="18"/>
        </w:rPr>
        <w:t xml:space="preserve"> Exam Application Guide (Voting &amp; Court powers)</w:t>
      </w:r>
    </w:p>
    <w:p w14:paraId="32BC1C33" w14:textId="77777777" w:rsidR="00D259B0" w:rsidRPr="00D259B0" w:rsidRDefault="00D259B0" w:rsidP="00D259B0">
      <w:pPr>
        <w:numPr>
          <w:ilvl w:val="0"/>
          <w:numId w:val="152"/>
        </w:numPr>
        <w:rPr>
          <w:sz w:val="18"/>
          <w:szCs w:val="18"/>
        </w:rPr>
      </w:pPr>
      <w:r w:rsidRPr="00D259B0">
        <w:rPr>
          <w:b/>
          <w:bCs/>
          <w:sz w:val="18"/>
          <w:szCs w:val="18"/>
        </w:rPr>
        <w:t>Voting compliance:</w:t>
      </w:r>
    </w:p>
    <w:p w14:paraId="7592B17B" w14:textId="77777777" w:rsidR="00D259B0" w:rsidRPr="00D259B0" w:rsidRDefault="00D259B0" w:rsidP="00D259B0">
      <w:pPr>
        <w:numPr>
          <w:ilvl w:val="1"/>
          <w:numId w:val="152"/>
        </w:numPr>
        <w:rPr>
          <w:sz w:val="18"/>
          <w:szCs w:val="18"/>
        </w:rPr>
      </w:pPr>
      <w:r w:rsidRPr="00D259B0">
        <w:rPr>
          <w:sz w:val="18"/>
          <w:szCs w:val="18"/>
        </w:rPr>
        <w:t>Were thresholds under CA s 210(3AB) met?</w:t>
      </w:r>
    </w:p>
    <w:p w14:paraId="17AFBD8A" w14:textId="77777777" w:rsidR="00D259B0" w:rsidRPr="00D259B0" w:rsidRDefault="00D259B0" w:rsidP="00D259B0">
      <w:pPr>
        <w:numPr>
          <w:ilvl w:val="1"/>
          <w:numId w:val="152"/>
        </w:numPr>
        <w:rPr>
          <w:sz w:val="18"/>
          <w:szCs w:val="18"/>
        </w:rPr>
      </w:pPr>
      <w:r w:rsidRPr="00D259B0">
        <w:rPr>
          <w:sz w:val="18"/>
          <w:szCs w:val="18"/>
        </w:rPr>
        <w:t xml:space="preserve">Any </w:t>
      </w:r>
      <w:r w:rsidRPr="00D259B0">
        <w:rPr>
          <w:b/>
          <w:bCs/>
          <w:sz w:val="18"/>
          <w:szCs w:val="18"/>
        </w:rPr>
        <w:t>related-party votes</w:t>
      </w:r>
      <w:r w:rsidRPr="00D259B0">
        <w:rPr>
          <w:sz w:val="18"/>
          <w:szCs w:val="18"/>
        </w:rPr>
        <w:t xml:space="preserve"> discounted?</w:t>
      </w:r>
    </w:p>
    <w:p w14:paraId="4C07025E" w14:textId="77777777" w:rsidR="00D259B0" w:rsidRPr="00D259B0" w:rsidRDefault="00D259B0" w:rsidP="00D259B0">
      <w:pPr>
        <w:numPr>
          <w:ilvl w:val="1"/>
          <w:numId w:val="152"/>
        </w:numPr>
        <w:rPr>
          <w:sz w:val="18"/>
          <w:szCs w:val="18"/>
        </w:rPr>
      </w:pPr>
      <w:r w:rsidRPr="00D259B0">
        <w:rPr>
          <w:sz w:val="18"/>
          <w:szCs w:val="18"/>
        </w:rPr>
        <w:t xml:space="preserve">Any </w:t>
      </w:r>
      <w:r w:rsidRPr="00D259B0">
        <w:rPr>
          <w:b/>
          <w:bCs/>
          <w:sz w:val="18"/>
          <w:szCs w:val="18"/>
        </w:rPr>
        <w:t>artificial assignments</w:t>
      </w:r>
      <w:r w:rsidRPr="00D259B0">
        <w:rPr>
          <w:sz w:val="18"/>
          <w:szCs w:val="18"/>
        </w:rPr>
        <w:t xml:space="preserve"> struck down?</w:t>
      </w:r>
    </w:p>
    <w:p w14:paraId="43F2A292" w14:textId="77777777" w:rsidR="00D259B0" w:rsidRPr="00D259B0" w:rsidRDefault="00D259B0" w:rsidP="00D259B0">
      <w:pPr>
        <w:numPr>
          <w:ilvl w:val="0"/>
          <w:numId w:val="152"/>
        </w:numPr>
        <w:rPr>
          <w:sz w:val="18"/>
          <w:szCs w:val="18"/>
        </w:rPr>
      </w:pPr>
      <w:r w:rsidRPr="00D259B0">
        <w:rPr>
          <w:b/>
          <w:bCs/>
          <w:sz w:val="18"/>
          <w:szCs w:val="18"/>
        </w:rPr>
        <w:t>Court’s discretion:</w:t>
      </w:r>
    </w:p>
    <w:p w14:paraId="4E538D62" w14:textId="77777777" w:rsidR="00D259B0" w:rsidRPr="00D259B0" w:rsidRDefault="00D259B0" w:rsidP="00D259B0">
      <w:pPr>
        <w:numPr>
          <w:ilvl w:val="1"/>
          <w:numId w:val="152"/>
        </w:numPr>
        <w:rPr>
          <w:sz w:val="18"/>
          <w:szCs w:val="18"/>
        </w:rPr>
      </w:pPr>
      <w:r w:rsidRPr="00D259B0">
        <w:rPr>
          <w:sz w:val="18"/>
          <w:szCs w:val="18"/>
        </w:rPr>
        <w:t xml:space="preserve">Even if thresholds satisfied, Court must still consider </w:t>
      </w:r>
      <w:r w:rsidRPr="00D259B0">
        <w:rPr>
          <w:b/>
          <w:bCs/>
          <w:sz w:val="18"/>
          <w:szCs w:val="18"/>
        </w:rPr>
        <w:t>fairness &amp; equity</w:t>
      </w:r>
      <w:r w:rsidRPr="00D259B0">
        <w:rPr>
          <w:sz w:val="18"/>
          <w:szCs w:val="18"/>
        </w:rPr>
        <w:t xml:space="preserve"> before sanction.</w:t>
      </w:r>
    </w:p>
    <w:p w14:paraId="7663DA57" w14:textId="77777777" w:rsidR="00D259B0" w:rsidRPr="00D259B0" w:rsidRDefault="00D259B0" w:rsidP="00D259B0">
      <w:pPr>
        <w:numPr>
          <w:ilvl w:val="1"/>
          <w:numId w:val="152"/>
        </w:numPr>
        <w:rPr>
          <w:sz w:val="18"/>
          <w:szCs w:val="18"/>
        </w:rPr>
      </w:pPr>
      <w:r w:rsidRPr="00D259B0">
        <w:rPr>
          <w:sz w:val="18"/>
          <w:szCs w:val="18"/>
        </w:rPr>
        <w:t xml:space="preserve">If thresholds not met → can Court use </w:t>
      </w:r>
      <w:r w:rsidRPr="00D259B0">
        <w:rPr>
          <w:b/>
          <w:bCs/>
          <w:sz w:val="18"/>
          <w:szCs w:val="18"/>
        </w:rPr>
        <w:t>s 70 cram-down</w:t>
      </w:r>
      <w:r w:rsidRPr="00D259B0">
        <w:rPr>
          <w:sz w:val="18"/>
          <w:szCs w:val="18"/>
        </w:rPr>
        <w:t>?</w:t>
      </w:r>
    </w:p>
    <w:p w14:paraId="6FBC3177" w14:textId="77777777" w:rsidR="00D259B0" w:rsidRPr="00D259B0" w:rsidRDefault="00D259B0" w:rsidP="00D259B0">
      <w:pPr>
        <w:numPr>
          <w:ilvl w:val="0"/>
          <w:numId w:val="152"/>
        </w:numPr>
        <w:rPr>
          <w:sz w:val="18"/>
          <w:szCs w:val="18"/>
        </w:rPr>
      </w:pPr>
      <w:r w:rsidRPr="00D259B0">
        <w:rPr>
          <w:b/>
          <w:bCs/>
          <w:sz w:val="18"/>
          <w:szCs w:val="18"/>
        </w:rPr>
        <w:t>Pre-pack schemes (s 71):</w:t>
      </w:r>
    </w:p>
    <w:p w14:paraId="21C297CC" w14:textId="77777777" w:rsidR="00D259B0" w:rsidRPr="00D259B0" w:rsidRDefault="00D259B0" w:rsidP="00D259B0">
      <w:pPr>
        <w:numPr>
          <w:ilvl w:val="1"/>
          <w:numId w:val="152"/>
        </w:numPr>
        <w:rPr>
          <w:sz w:val="18"/>
          <w:szCs w:val="18"/>
        </w:rPr>
      </w:pPr>
      <w:r w:rsidRPr="00D259B0">
        <w:rPr>
          <w:sz w:val="18"/>
          <w:szCs w:val="18"/>
        </w:rPr>
        <w:t xml:space="preserve">Was full </w:t>
      </w:r>
      <w:r w:rsidRPr="00D259B0">
        <w:rPr>
          <w:b/>
          <w:bCs/>
          <w:sz w:val="18"/>
          <w:szCs w:val="18"/>
        </w:rPr>
        <w:t>disclosure</w:t>
      </w:r>
      <w:r w:rsidRPr="00D259B0">
        <w:rPr>
          <w:sz w:val="18"/>
          <w:szCs w:val="18"/>
        </w:rPr>
        <w:t xml:space="preserve"> made to creditors?</w:t>
      </w:r>
    </w:p>
    <w:p w14:paraId="4146206F" w14:textId="77777777" w:rsidR="00D259B0" w:rsidRPr="00D259B0" w:rsidRDefault="00D259B0" w:rsidP="00D259B0">
      <w:pPr>
        <w:numPr>
          <w:ilvl w:val="1"/>
          <w:numId w:val="152"/>
        </w:numPr>
        <w:rPr>
          <w:sz w:val="18"/>
          <w:szCs w:val="18"/>
        </w:rPr>
      </w:pPr>
      <w:r w:rsidRPr="00D259B0">
        <w:rPr>
          <w:sz w:val="18"/>
          <w:szCs w:val="18"/>
        </w:rPr>
        <w:t>Were approval thresholds effectively met without a meeting?</w:t>
      </w:r>
    </w:p>
    <w:p w14:paraId="3A572C6C" w14:textId="77777777" w:rsidR="00D259B0" w:rsidRPr="00D259B0" w:rsidRDefault="00D259B0" w:rsidP="00D259B0">
      <w:pPr>
        <w:numPr>
          <w:ilvl w:val="1"/>
          <w:numId w:val="152"/>
        </w:numPr>
        <w:rPr>
          <w:sz w:val="18"/>
          <w:szCs w:val="18"/>
        </w:rPr>
      </w:pPr>
      <w:r w:rsidRPr="00D259B0">
        <w:rPr>
          <w:sz w:val="18"/>
          <w:szCs w:val="18"/>
        </w:rPr>
        <w:t xml:space="preserve">Is it a </w:t>
      </w:r>
      <w:r w:rsidRPr="00D259B0">
        <w:rPr>
          <w:b/>
          <w:bCs/>
          <w:sz w:val="18"/>
          <w:szCs w:val="18"/>
        </w:rPr>
        <w:t>clear case</w:t>
      </w:r>
      <w:r w:rsidRPr="00D259B0">
        <w:rPr>
          <w:sz w:val="18"/>
          <w:szCs w:val="18"/>
        </w:rPr>
        <w:t xml:space="preserve"> of creditor agreement (DSG Asia test)?</w:t>
      </w:r>
    </w:p>
    <w:p w14:paraId="3D500CDE" w14:textId="77777777" w:rsidR="00D259B0" w:rsidRPr="00D259B0" w:rsidRDefault="00D259B0" w:rsidP="00D259B0">
      <w:pPr>
        <w:numPr>
          <w:ilvl w:val="0"/>
          <w:numId w:val="152"/>
        </w:numPr>
        <w:rPr>
          <w:sz w:val="18"/>
          <w:szCs w:val="18"/>
        </w:rPr>
      </w:pPr>
      <w:r w:rsidRPr="00D259B0">
        <w:rPr>
          <w:b/>
          <w:bCs/>
          <w:sz w:val="18"/>
          <w:szCs w:val="18"/>
        </w:rPr>
        <w:t>Special classes:</w:t>
      </w:r>
    </w:p>
    <w:p w14:paraId="430A6E20" w14:textId="77777777" w:rsidR="00D259B0" w:rsidRPr="00D259B0" w:rsidRDefault="00D259B0" w:rsidP="00D259B0">
      <w:pPr>
        <w:numPr>
          <w:ilvl w:val="1"/>
          <w:numId w:val="152"/>
        </w:numPr>
        <w:rPr>
          <w:sz w:val="18"/>
          <w:szCs w:val="18"/>
        </w:rPr>
      </w:pPr>
      <w:r w:rsidRPr="00D259B0">
        <w:rPr>
          <w:sz w:val="18"/>
          <w:szCs w:val="18"/>
        </w:rPr>
        <w:t>If “administrative convenience” class proposed → weigh fairness, safeguards, and statutory basis (Zipmex).</w:t>
      </w:r>
    </w:p>
    <w:p w14:paraId="04A45DFE" w14:textId="6A08BC6D" w:rsidR="002C0302" w:rsidRPr="002C0302" w:rsidRDefault="002C0302" w:rsidP="002C0302">
      <w:pPr>
        <w:pStyle w:val="Heading3"/>
      </w:pPr>
      <w:r>
        <w:t>3.</w:t>
      </w:r>
      <w:r w:rsidRPr="002C0302">
        <w:t>5.</w:t>
      </w:r>
      <w:r>
        <w:t>3.</w:t>
      </w:r>
      <w:r w:rsidRPr="002C0302">
        <w:t>4 Court Approval of Scheme</w:t>
      </w:r>
    </w:p>
    <w:p w14:paraId="30B67A65" w14:textId="77777777" w:rsidR="002C0302" w:rsidRPr="002C0302" w:rsidRDefault="002C0302" w:rsidP="002C0302">
      <w:pPr>
        <w:rPr>
          <w:sz w:val="18"/>
          <w:szCs w:val="18"/>
        </w:rPr>
      </w:pPr>
      <w:r w:rsidRPr="002C0302">
        <w:rPr>
          <w:sz w:val="18"/>
          <w:szCs w:val="18"/>
        </w:rPr>
        <w:pict w14:anchorId="4FE6CE7F">
          <v:rect id="_x0000_i1312" style="width:0;height:1.5pt" o:hralign="center" o:hrstd="t" o:hr="t" fillcolor="#a0a0a0" stroked="f"/>
        </w:pict>
      </w:r>
    </w:p>
    <w:p w14:paraId="6382331B" w14:textId="1B0B4B18" w:rsidR="002C0302" w:rsidRPr="002C0302" w:rsidRDefault="002C0302" w:rsidP="002C0302">
      <w:pPr>
        <w:pStyle w:val="Heading4"/>
      </w:pPr>
      <w:r>
        <w:t>3.</w:t>
      </w:r>
      <w:r w:rsidRPr="002C0302">
        <w:t>5.</w:t>
      </w:r>
      <w:r>
        <w:t>3.</w:t>
      </w:r>
      <w:r w:rsidRPr="002C0302">
        <w:t>4.1 Conditions for Court to Sanction SOA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1748"/>
        <w:gridCol w:w="5245"/>
      </w:tblGrid>
      <w:tr w:rsidR="002C0302" w:rsidRPr="002C0302" w14:paraId="265B3AAE" w14:textId="77777777">
        <w:trPr>
          <w:tblHeader/>
          <w:tblCellSpacing w:w="15" w:type="dxa"/>
        </w:trPr>
        <w:tc>
          <w:tcPr>
            <w:tcW w:w="0" w:type="auto"/>
            <w:vAlign w:val="center"/>
            <w:hideMark/>
          </w:tcPr>
          <w:p w14:paraId="14EF786A" w14:textId="77777777" w:rsidR="002C0302" w:rsidRPr="002C0302" w:rsidRDefault="002C0302" w:rsidP="002C0302">
            <w:pPr>
              <w:rPr>
                <w:b/>
                <w:bCs/>
                <w:sz w:val="18"/>
                <w:szCs w:val="18"/>
              </w:rPr>
            </w:pPr>
            <w:r w:rsidRPr="002C0302">
              <w:rPr>
                <w:b/>
                <w:bCs/>
                <w:sz w:val="18"/>
                <w:szCs w:val="18"/>
              </w:rPr>
              <w:t>Condition</w:t>
            </w:r>
          </w:p>
        </w:tc>
        <w:tc>
          <w:tcPr>
            <w:tcW w:w="0" w:type="auto"/>
            <w:vAlign w:val="center"/>
            <w:hideMark/>
          </w:tcPr>
          <w:p w14:paraId="41EB39AC" w14:textId="77777777" w:rsidR="002C0302" w:rsidRPr="002C0302" w:rsidRDefault="002C0302" w:rsidP="002C0302">
            <w:pPr>
              <w:rPr>
                <w:b/>
                <w:bCs/>
                <w:sz w:val="18"/>
                <w:szCs w:val="18"/>
              </w:rPr>
            </w:pPr>
            <w:r w:rsidRPr="002C0302">
              <w:rPr>
                <w:b/>
                <w:bCs/>
                <w:sz w:val="18"/>
                <w:szCs w:val="18"/>
              </w:rPr>
              <w:t>Source</w:t>
            </w:r>
          </w:p>
        </w:tc>
        <w:tc>
          <w:tcPr>
            <w:tcW w:w="0" w:type="auto"/>
            <w:vAlign w:val="center"/>
            <w:hideMark/>
          </w:tcPr>
          <w:p w14:paraId="78105A0A" w14:textId="77777777" w:rsidR="002C0302" w:rsidRPr="002C0302" w:rsidRDefault="002C0302" w:rsidP="002C0302">
            <w:pPr>
              <w:rPr>
                <w:b/>
                <w:bCs/>
                <w:sz w:val="18"/>
                <w:szCs w:val="18"/>
              </w:rPr>
            </w:pPr>
            <w:r w:rsidRPr="002C0302">
              <w:rPr>
                <w:b/>
                <w:bCs/>
                <w:sz w:val="18"/>
                <w:szCs w:val="18"/>
              </w:rPr>
              <w:t>Explanation / Case Law</w:t>
            </w:r>
          </w:p>
        </w:tc>
      </w:tr>
      <w:tr w:rsidR="002C0302" w:rsidRPr="002C0302" w14:paraId="6904AE3A" w14:textId="77777777">
        <w:trPr>
          <w:tblCellSpacing w:w="15" w:type="dxa"/>
        </w:trPr>
        <w:tc>
          <w:tcPr>
            <w:tcW w:w="0" w:type="auto"/>
            <w:vAlign w:val="center"/>
            <w:hideMark/>
          </w:tcPr>
          <w:p w14:paraId="14E6E13B" w14:textId="77777777" w:rsidR="002C0302" w:rsidRPr="002C0302" w:rsidRDefault="002C0302" w:rsidP="002C0302">
            <w:pPr>
              <w:rPr>
                <w:sz w:val="18"/>
                <w:szCs w:val="18"/>
              </w:rPr>
            </w:pPr>
            <w:r w:rsidRPr="002C0302">
              <w:rPr>
                <w:b/>
                <w:bCs/>
                <w:sz w:val="18"/>
                <w:szCs w:val="18"/>
              </w:rPr>
              <w:t>Jurisdiction</w:t>
            </w:r>
          </w:p>
        </w:tc>
        <w:tc>
          <w:tcPr>
            <w:tcW w:w="0" w:type="auto"/>
            <w:vAlign w:val="center"/>
            <w:hideMark/>
          </w:tcPr>
          <w:p w14:paraId="785B5ADD" w14:textId="77777777" w:rsidR="002C0302" w:rsidRPr="002C0302" w:rsidRDefault="002C0302" w:rsidP="002C0302">
            <w:pPr>
              <w:rPr>
                <w:sz w:val="18"/>
                <w:szCs w:val="18"/>
              </w:rPr>
            </w:pPr>
            <w:r w:rsidRPr="002C0302">
              <w:rPr>
                <w:sz w:val="18"/>
                <w:szCs w:val="18"/>
              </w:rPr>
              <w:t>s 210(3AB)(c) CA</w:t>
            </w:r>
          </w:p>
        </w:tc>
        <w:tc>
          <w:tcPr>
            <w:tcW w:w="0" w:type="auto"/>
            <w:vAlign w:val="center"/>
            <w:hideMark/>
          </w:tcPr>
          <w:p w14:paraId="63B9C698" w14:textId="77777777" w:rsidR="002C0302" w:rsidRPr="002C0302" w:rsidRDefault="002C0302" w:rsidP="002C0302">
            <w:pPr>
              <w:rPr>
                <w:sz w:val="18"/>
                <w:szCs w:val="18"/>
              </w:rPr>
            </w:pPr>
            <w:r w:rsidRPr="002C0302">
              <w:rPr>
                <w:sz w:val="18"/>
                <w:szCs w:val="18"/>
              </w:rPr>
              <w:t>Court must first be satisfied that all statutory requirements were complied with (meetings duly convened, requisite majorities obtained).</w:t>
            </w:r>
          </w:p>
        </w:tc>
      </w:tr>
      <w:tr w:rsidR="002C0302" w:rsidRPr="002C0302" w14:paraId="495CFC51" w14:textId="77777777">
        <w:trPr>
          <w:tblCellSpacing w:w="15" w:type="dxa"/>
        </w:trPr>
        <w:tc>
          <w:tcPr>
            <w:tcW w:w="0" w:type="auto"/>
            <w:vAlign w:val="center"/>
            <w:hideMark/>
          </w:tcPr>
          <w:p w14:paraId="739CCE52" w14:textId="77777777" w:rsidR="002C0302" w:rsidRPr="002C0302" w:rsidRDefault="002C0302" w:rsidP="002C0302">
            <w:pPr>
              <w:rPr>
                <w:sz w:val="18"/>
                <w:szCs w:val="18"/>
              </w:rPr>
            </w:pPr>
            <w:r w:rsidRPr="002C0302">
              <w:rPr>
                <w:b/>
                <w:bCs/>
                <w:sz w:val="18"/>
                <w:szCs w:val="18"/>
              </w:rPr>
              <w:t>Fair representation &amp; minority protection</w:t>
            </w:r>
          </w:p>
        </w:tc>
        <w:tc>
          <w:tcPr>
            <w:tcW w:w="0" w:type="auto"/>
            <w:vAlign w:val="center"/>
            <w:hideMark/>
          </w:tcPr>
          <w:p w14:paraId="61A4052A" w14:textId="77777777" w:rsidR="002C0302" w:rsidRPr="002C0302" w:rsidRDefault="002C0302" w:rsidP="002C0302">
            <w:pPr>
              <w:rPr>
                <w:sz w:val="18"/>
                <w:szCs w:val="18"/>
              </w:rPr>
            </w:pPr>
            <w:r w:rsidRPr="002C0302">
              <w:rPr>
                <w:sz w:val="18"/>
                <w:szCs w:val="18"/>
              </w:rPr>
              <w:t>TT International</w:t>
            </w:r>
          </w:p>
        </w:tc>
        <w:tc>
          <w:tcPr>
            <w:tcW w:w="0" w:type="auto"/>
            <w:vAlign w:val="center"/>
            <w:hideMark/>
          </w:tcPr>
          <w:p w14:paraId="6C671351" w14:textId="77777777" w:rsidR="002C0302" w:rsidRPr="002C0302" w:rsidRDefault="002C0302" w:rsidP="002C0302">
            <w:pPr>
              <w:rPr>
                <w:sz w:val="18"/>
                <w:szCs w:val="18"/>
              </w:rPr>
            </w:pPr>
            <w:r w:rsidRPr="002C0302">
              <w:rPr>
                <w:sz w:val="18"/>
                <w:szCs w:val="18"/>
              </w:rPr>
              <w:t>Creditors attending must be fairly representative of their class, and the majority must not coerce the minority to promote interests adverse to the class.</w:t>
            </w:r>
          </w:p>
        </w:tc>
      </w:tr>
      <w:tr w:rsidR="002C0302" w:rsidRPr="002C0302" w14:paraId="3F3013BD" w14:textId="77777777">
        <w:trPr>
          <w:tblCellSpacing w:w="15" w:type="dxa"/>
        </w:trPr>
        <w:tc>
          <w:tcPr>
            <w:tcW w:w="0" w:type="auto"/>
            <w:vAlign w:val="center"/>
            <w:hideMark/>
          </w:tcPr>
          <w:p w14:paraId="0F488CDD" w14:textId="77777777" w:rsidR="002C0302" w:rsidRPr="002C0302" w:rsidRDefault="002C0302" w:rsidP="002C0302">
            <w:pPr>
              <w:rPr>
                <w:sz w:val="18"/>
                <w:szCs w:val="18"/>
              </w:rPr>
            </w:pPr>
            <w:r w:rsidRPr="002C0302">
              <w:rPr>
                <w:b/>
                <w:bCs/>
                <w:sz w:val="18"/>
                <w:szCs w:val="18"/>
              </w:rPr>
              <w:t>Reasonableness</w:t>
            </w:r>
          </w:p>
        </w:tc>
        <w:tc>
          <w:tcPr>
            <w:tcW w:w="0" w:type="auto"/>
            <w:vAlign w:val="center"/>
            <w:hideMark/>
          </w:tcPr>
          <w:p w14:paraId="6D50C12A" w14:textId="77777777" w:rsidR="002C0302" w:rsidRPr="002C0302" w:rsidRDefault="002C0302" w:rsidP="002C0302">
            <w:pPr>
              <w:rPr>
                <w:sz w:val="18"/>
                <w:szCs w:val="18"/>
              </w:rPr>
            </w:pPr>
            <w:r w:rsidRPr="002C0302">
              <w:rPr>
                <w:sz w:val="18"/>
                <w:szCs w:val="18"/>
              </w:rPr>
              <w:t>TT International</w:t>
            </w:r>
          </w:p>
        </w:tc>
        <w:tc>
          <w:tcPr>
            <w:tcW w:w="0" w:type="auto"/>
            <w:vAlign w:val="center"/>
            <w:hideMark/>
          </w:tcPr>
          <w:p w14:paraId="4E0F6204" w14:textId="77777777" w:rsidR="002C0302" w:rsidRPr="002C0302" w:rsidRDefault="002C0302" w:rsidP="002C0302">
            <w:pPr>
              <w:rPr>
                <w:sz w:val="18"/>
                <w:szCs w:val="18"/>
              </w:rPr>
            </w:pPr>
            <w:r w:rsidRPr="002C0302">
              <w:rPr>
                <w:sz w:val="18"/>
                <w:szCs w:val="18"/>
              </w:rPr>
              <w:t>Court applies the “man of business” test: Would an intelligent, honest member of the class, acting in respect of their interest, reasonably approve?</w:t>
            </w:r>
          </w:p>
        </w:tc>
      </w:tr>
      <w:tr w:rsidR="002C0302" w:rsidRPr="002C0302" w14:paraId="1CD0AFAA" w14:textId="77777777">
        <w:trPr>
          <w:tblCellSpacing w:w="15" w:type="dxa"/>
        </w:trPr>
        <w:tc>
          <w:tcPr>
            <w:tcW w:w="0" w:type="auto"/>
            <w:vAlign w:val="center"/>
            <w:hideMark/>
          </w:tcPr>
          <w:p w14:paraId="3271FCCC" w14:textId="77777777" w:rsidR="002C0302" w:rsidRPr="002C0302" w:rsidRDefault="002C0302" w:rsidP="002C0302">
            <w:pPr>
              <w:rPr>
                <w:sz w:val="18"/>
                <w:szCs w:val="18"/>
              </w:rPr>
            </w:pPr>
            <w:r w:rsidRPr="002C0302">
              <w:rPr>
                <w:b/>
                <w:bCs/>
                <w:sz w:val="18"/>
                <w:szCs w:val="18"/>
              </w:rPr>
              <w:t>Fairness as overarching test</w:t>
            </w:r>
          </w:p>
        </w:tc>
        <w:tc>
          <w:tcPr>
            <w:tcW w:w="0" w:type="auto"/>
            <w:vAlign w:val="center"/>
            <w:hideMark/>
          </w:tcPr>
          <w:p w14:paraId="59FBEE5B" w14:textId="77777777" w:rsidR="002C0302" w:rsidRPr="002C0302" w:rsidRDefault="002C0302" w:rsidP="002C0302">
            <w:pPr>
              <w:rPr>
                <w:sz w:val="18"/>
                <w:szCs w:val="18"/>
              </w:rPr>
            </w:pPr>
            <w:r w:rsidRPr="002C0302">
              <w:rPr>
                <w:sz w:val="18"/>
                <w:szCs w:val="18"/>
              </w:rPr>
              <w:t>Re Conchubar Aromatics [2017] 3 SLR 748</w:t>
            </w:r>
          </w:p>
        </w:tc>
        <w:tc>
          <w:tcPr>
            <w:tcW w:w="0" w:type="auto"/>
            <w:vAlign w:val="center"/>
            <w:hideMark/>
          </w:tcPr>
          <w:p w14:paraId="30F40781" w14:textId="77777777" w:rsidR="002C0302" w:rsidRPr="002C0302" w:rsidRDefault="002C0302" w:rsidP="002C0302">
            <w:pPr>
              <w:rPr>
                <w:sz w:val="18"/>
                <w:szCs w:val="18"/>
              </w:rPr>
            </w:pPr>
            <w:r w:rsidRPr="002C0302">
              <w:rPr>
                <w:sz w:val="18"/>
                <w:szCs w:val="18"/>
              </w:rPr>
              <w:t>Court’s ultimate concern is fairness of the scheme. Creditors normally best judges of their commercial interests; assumption is valid if majority exercised independent, objective judgment.</w:t>
            </w:r>
          </w:p>
        </w:tc>
      </w:tr>
    </w:tbl>
    <w:p w14:paraId="0CEFD165" w14:textId="77777777" w:rsidR="002C0302" w:rsidRPr="002C0302" w:rsidRDefault="002C0302" w:rsidP="002C0302">
      <w:pPr>
        <w:rPr>
          <w:sz w:val="18"/>
          <w:szCs w:val="18"/>
        </w:rPr>
      </w:pPr>
      <w:r w:rsidRPr="002C0302">
        <w:rPr>
          <w:sz w:val="18"/>
          <w:szCs w:val="18"/>
        </w:rPr>
        <w:pict w14:anchorId="648CAC36">
          <v:rect id="_x0000_i1313" style="width:0;height:1.5pt" o:hralign="center" o:hrstd="t" o:hr="t" fillcolor="#a0a0a0" stroked="f"/>
        </w:pict>
      </w:r>
    </w:p>
    <w:p w14:paraId="6740D1DA" w14:textId="77777777" w:rsidR="002C0302" w:rsidRPr="002C0302" w:rsidRDefault="002C0302" w:rsidP="002C0302">
      <w:pPr>
        <w:rPr>
          <w:b/>
          <w:bCs/>
          <w:sz w:val="18"/>
          <w:szCs w:val="18"/>
        </w:rPr>
      </w:pPr>
      <w:r w:rsidRPr="002C0302">
        <w:rPr>
          <w:rFonts w:ascii="Segoe UI Emoji" w:hAnsi="Segoe UI Emoji" w:cs="Segoe UI Emoji"/>
          <w:b/>
          <w:bCs/>
          <w:sz w:val="18"/>
          <w:szCs w:val="18"/>
        </w:rPr>
        <w:t>🧠</w:t>
      </w:r>
      <w:r w:rsidRPr="002C0302">
        <w:rPr>
          <w:b/>
          <w:bCs/>
          <w:sz w:val="18"/>
          <w:szCs w:val="18"/>
        </w:rPr>
        <w:t xml:space="preserve"> Key Takeaway:</w:t>
      </w:r>
    </w:p>
    <w:p w14:paraId="3CBF80F2" w14:textId="77777777" w:rsidR="002C0302" w:rsidRPr="002C0302" w:rsidRDefault="002C0302" w:rsidP="002C0302">
      <w:pPr>
        <w:rPr>
          <w:sz w:val="18"/>
          <w:szCs w:val="18"/>
        </w:rPr>
      </w:pPr>
      <w:r w:rsidRPr="002C0302">
        <w:rPr>
          <w:sz w:val="18"/>
          <w:szCs w:val="18"/>
        </w:rPr>
        <w:t>Court is not a rubber stamp. Even if statutory majority is met, scheme can fail sanction if:</w:t>
      </w:r>
    </w:p>
    <w:p w14:paraId="19C29B35" w14:textId="77777777" w:rsidR="002C0302" w:rsidRPr="002C0302" w:rsidRDefault="002C0302" w:rsidP="002C0302">
      <w:pPr>
        <w:numPr>
          <w:ilvl w:val="0"/>
          <w:numId w:val="153"/>
        </w:numPr>
        <w:rPr>
          <w:sz w:val="18"/>
          <w:szCs w:val="18"/>
        </w:rPr>
      </w:pPr>
      <w:r w:rsidRPr="002C0302">
        <w:rPr>
          <w:sz w:val="18"/>
          <w:szCs w:val="18"/>
        </w:rPr>
        <w:t>classification wrong,</w:t>
      </w:r>
    </w:p>
    <w:p w14:paraId="59C90B2E" w14:textId="77777777" w:rsidR="002C0302" w:rsidRPr="002C0302" w:rsidRDefault="002C0302" w:rsidP="002C0302">
      <w:pPr>
        <w:numPr>
          <w:ilvl w:val="0"/>
          <w:numId w:val="153"/>
        </w:numPr>
        <w:rPr>
          <w:sz w:val="18"/>
          <w:szCs w:val="18"/>
        </w:rPr>
      </w:pPr>
      <w:r w:rsidRPr="002C0302">
        <w:rPr>
          <w:sz w:val="18"/>
          <w:szCs w:val="18"/>
        </w:rPr>
        <w:lastRenderedPageBreak/>
        <w:t>inadequate disclosure, or</w:t>
      </w:r>
    </w:p>
    <w:p w14:paraId="10BED621" w14:textId="77777777" w:rsidR="002C0302" w:rsidRPr="002C0302" w:rsidRDefault="002C0302" w:rsidP="002C0302">
      <w:pPr>
        <w:numPr>
          <w:ilvl w:val="0"/>
          <w:numId w:val="153"/>
        </w:numPr>
        <w:rPr>
          <w:sz w:val="18"/>
          <w:szCs w:val="18"/>
        </w:rPr>
      </w:pPr>
      <w:r w:rsidRPr="002C0302">
        <w:rPr>
          <w:sz w:val="18"/>
          <w:szCs w:val="18"/>
        </w:rPr>
        <w:t>unfair coercion of minority.</w:t>
      </w:r>
    </w:p>
    <w:p w14:paraId="0429717B" w14:textId="77777777" w:rsidR="002C0302" w:rsidRPr="002C0302" w:rsidRDefault="002C0302" w:rsidP="002C0302">
      <w:pPr>
        <w:rPr>
          <w:sz w:val="18"/>
          <w:szCs w:val="18"/>
        </w:rPr>
      </w:pPr>
      <w:r w:rsidRPr="002C0302">
        <w:rPr>
          <w:sz w:val="18"/>
          <w:szCs w:val="18"/>
        </w:rPr>
        <w:pict w14:anchorId="03B777CD">
          <v:rect id="_x0000_i1314" style="width:0;height:1.5pt" o:hralign="center" o:hrstd="t" o:hr="t" fillcolor="#a0a0a0" stroked="f"/>
        </w:pict>
      </w:r>
    </w:p>
    <w:p w14:paraId="44F325B8" w14:textId="4C1DDB0E" w:rsidR="002C0302" w:rsidRPr="002C0302" w:rsidRDefault="002C0302" w:rsidP="002C0302">
      <w:pPr>
        <w:pStyle w:val="Heading4"/>
      </w:pPr>
      <w:r>
        <w:t>3.</w:t>
      </w:r>
      <w:r w:rsidRPr="002C0302">
        <w:t>5.</w:t>
      </w:r>
      <w:r>
        <w:t>3.</w:t>
      </w:r>
      <w:r w:rsidRPr="002C0302">
        <w:t>4.2 Disclosure Requirements at Sanction Stage</w:t>
      </w:r>
    </w:p>
    <w:p w14:paraId="3EFAD9DD" w14:textId="77777777" w:rsidR="002C0302" w:rsidRPr="002C0302" w:rsidRDefault="002C0302" w:rsidP="002C0302">
      <w:pPr>
        <w:rPr>
          <w:sz w:val="18"/>
          <w:szCs w:val="18"/>
        </w:rPr>
      </w:pPr>
      <w:r w:rsidRPr="002C0302">
        <w:rPr>
          <w:rFonts w:ascii="Segoe UI Emoji" w:hAnsi="Segoe UI Emoji" w:cs="Segoe UI Emoji"/>
          <w:sz w:val="18"/>
          <w:szCs w:val="18"/>
        </w:rPr>
        <w:t>⚠️</w:t>
      </w:r>
      <w:r w:rsidRPr="002C0302">
        <w:rPr>
          <w:sz w:val="18"/>
          <w:szCs w:val="18"/>
        </w:rPr>
        <w:t xml:space="preserve"> Distinct from disclosure at </w:t>
      </w:r>
      <w:r w:rsidRPr="002C0302">
        <w:rPr>
          <w:b/>
          <w:bCs/>
          <w:sz w:val="18"/>
          <w:szCs w:val="18"/>
        </w:rPr>
        <w:t>leave stage</w:t>
      </w:r>
      <w:r w:rsidRPr="002C0302">
        <w:rPr>
          <w:sz w:val="18"/>
          <w:szCs w:val="18"/>
        </w:rPr>
        <w:t xml:space="preserve"> or </w:t>
      </w:r>
      <w:r w:rsidRPr="002C0302">
        <w:rPr>
          <w:b/>
          <w:bCs/>
          <w:sz w:val="18"/>
          <w:szCs w:val="18"/>
        </w:rPr>
        <w:t>creditors’ meeting</w:t>
      </w:r>
      <w:r w:rsidRPr="002C0302">
        <w:rPr>
          <w:sz w:val="18"/>
          <w:szCs w:val="18"/>
        </w:rPr>
        <w:t>.</w:t>
      </w:r>
      <w:r w:rsidRPr="002C0302">
        <w:rPr>
          <w:sz w:val="18"/>
          <w:szCs w:val="18"/>
        </w:rPr>
        <w:br/>
        <w:t xml:space="preserve">At sanction, </w:t>
      </w:r>
      <w:r w:rsidRPr="002C0302">
        <w:rPr>
          <w:b/>
          <w:bCs/>
          <w:sz w:val="18"/>
          <w:szCs w:val="18"/>
        </w:rPr>
        <w:t>full transparency</w:t>
      </w:r>
      <w:r w:rsidRPr="002C0302">
        <w:rPr>
          <w:sz w:val="18"/>
          <w:szCs w:val="18"/>
        </w:rPr>
        <w:t xml:space="preserve"> is critical. Failure = scheme struck down.</w:t>
      </w:r>
    </w:p>
    <w:p w14:paraId="3884BAD8" w14:textId="77777777" w:rsidR="002C0302" w:rsidRPr="002C0302" w:rsidRDefault="002C0302" w:rsidP="002C0302">
      <w:pPr>
        <w:numPr>
          <w:ilvl w:val="0"/>
          <w:numId w:val="154"/>
        </w:numPr>
        <w:rPr>
          <w:sz w:val="18"/>
          <w:szCs w:val="18"/>
        </w:rPr>
      </w:pPr>
      <w:r w:rsidRPr="002C0302">
        <w:rPr>
          <w:b/>
          <w:bCs/>
          <w:sz w:val="18"/>
          <w:szCs w:val="18"/>
        </w:rPr>
        <w:t>Wah Yuen Electrical Engineering [2003]</w:t>
      </w:r>
      <w:r w:rsidRPr="002C0302">
        <w:rPr>
          <w:sz w:val="18"/>
          <w:szCs w:val="18"/>
        </w:rPr>
        <w:t xml:space="preserve"> – Scheme refused. Lack of transparency on related debts; no info if returns &gt; liquidation outcome.</w:t>
      </w:r>
    </w:p>
    <w:p w14:paraId="5700B5DA" w14:textId="77777777" w:rsidR="002C0302" w:rsidRPr="002C0302" w:rsidRDefault="002C0302" w:rsidP="002C0302">
      <w:pPr>
        <w:numPr>
          <w:ilvl w:val="0"/>
          <w:numId w:val="154"/>
        </w:numPr>
        <w:rPr>
          <w:sz w:val="18"/>
          <w:szCs w:val="18"/>
        </w:rPr>
      </w:pPr>
      <w:r w:rsidRPr="002C0302">
        <w:rPr>
          <w:b/>
          <w:bCs/>
          <w:sz w:val="18"/>
          <w:szCs w:val="18"/>
        </w:rPr>
        <w:t>Re Econ Corp [2004]</w:t>
      </w:r>
      <w:r w:rsidRPr="002C0302">
        <w:rPr>
          <w:sz w:val="18"/>
          <w:szCs w:val="18"/>
        </w:rPr>
        <w:t xml:space="preserve"> – Parent company finances withheld. Creditors unable to compare scheme vs liquidation.</w:t>
      </w:r>
    </w:p>
    <w:p w14:paraId="514D4DAD" w14:textId="77777777" w:rsidR="002C0302" w:rsidRPr="002C0302" w:rsidRDefault="002C0302" w:rsidP="002C0302">
      <w:pPr>
        <w:numPr>
          <w:ilvl w:val="0"/>
          <w:numId w:val="154"/>
        </w:numPr>
        <w:rPr>
          <w:sz w:val="18"/>
          <w:szCs w:val="18"/>
        </w:rPr>
      </w:pPr>
      <w:r w:rsidRPr="002C0302">
        <w:rPr>
          <w:b/>
          <w:bCs/>
          <w:sz w:val="18"/>
          <w:szCs w:val="18"/>
        </w:rPr>
        <w:t>Re Horizon Knowledge Solutions [2004]</w:t>
      </w:r>
      <w:r w:rsidRPr="002C0302">
        <w:rPr>
          <w:sz w:val="18"/>
          <w:szCs w:val="18"/>
        </w:rPr>
        <w:t xml:space="preserve"> – Accounts and related creditors’ debts not disclosed.</w:t>
      </w:r>
    </w:p>
    <w:p w14:paraId="1DA9CBC1" w14:textId="77777777" w:rsidR="002C0302" w:rsidRPr="002C0302" w:rsidRDefault="002C0302" w:rsidP="002C0302">
      <w:pPr>
        <w:rPr>
          <w:sz w:val="18"/>
          <w:szCs w:val="18"/>
        </w:rPr>
      </w:pPr>
      <w:r w:rsidRPr="002C0302">
        <w:rPr>
          <w:b/>
          <w:bCs/>
          <w:sz w:val="18"/>
          <w:szCs w:val="18"/>
        </w:rPr>
        <w:t>Principle:</w:t>
      </w:r>
      <w:r w:rsidRPr="002C0302">
        <w:rPr>
          <w:sz w:val="18"/>
          <w:szCs w:val="18"/>
        </w:rPr>
        <w:t xml:space="preserve"> Scheme must contain sufficient information for creditors to make an </w:t>
      </w:r>
      <w:r w:rsidRPr="002C0302">
        <w:rPr>
          <w:i/>
          <w:iCs/>
          <w:sz w:val="18"/>
          <w:szCs w:val="18"/>
        </w:rPr>
        <w:t>informed decision</w:t>
      </w:r>
      <w:r w:rsidRPr="002C0302">
        <w:rPr>
          <w:sz w:val="18"/>
          <w:szCs w:val="18"/>
        </w:rPr>
        <w:t>.</w:t>
      </w:r>
    </w:p>
    <w:p w14:paraId="15FA5FCA" w14:textId="77777777" w:rsidR="002C0302" w:rsidRPr="002C0302" w:rsidRDefault="002C0302" w:rsidP="002C0302">
      <w:pPr>
        <w:rPr>
          <w:sz w:val="18"/>
          <w:szCs w:val="18"/>
        </w:rPr>
      </w:pPr>
      <w:r w:rsidRPr="002C0302">
        <w:rPr>
          <w:sz w:val="18"/>
          <w:szCs w:val="18"/>
        </w:rPr>
        <w:pict w14:anchorId="307BA154">
          <v:rect id="_x0000_i1315" style="width:0;height:1.5pt" o:hralign="center" o:hrstd="t" o:hr="t" fillcolor="#a0a0a0" stroked="f"/>
        </w:pict>
      </w:r>
    </w:p>
    <w:p w14:paraId="41399675" w14:textId="10E67FA4" w:rsidR="002C0302" w:rsidRPr="002C0302" w:rsidRDefault="002C0302" w:rsidP="002C0302">
      <w:pPr>
        <w:pStyle w:val="Heading4"/>
      </w:pPr>
      <w:r>
        <w:t>3.</w:t>
      </w:r>
      <w:r w:rsidRPr="002C0302">
        <w:t>5.</w:t>
      </w:r>
      <w:r>
        <w:t>3.</w:t>
      </w:r>
      <w:r w:rsidRPr="002C0302">
        <w:t>4.3 Court’s Power to Impose Conditions</w:t>
      </w:r>
    </w:p>
    <w:p w14:paraId="594DEAAF" w14:textId="77777777" w:rsidR="002C0302" w:rsidRPr="002C0302" w:rsidRDefault="002C0302" w:rsidP="002C0302">
      <w:pPr>
        <w:numPr>
          <w:ilvl w:val="0"/>
          <w:numId w:val="155"/>
        </w:numPr>
        <w:rPr>
          <w:sz w:val="18"/>
          <w:szCs w:val="18"/>
        </w:rPr>
      </w:pPr>
      <w:r w:rsidRPr="002C0302">
        <w:rPr>
          <w:b/>
          <w:bCs/>
          <w:sz w:val="18"/>
          <w:szCs w:val="18"/>
        </w:rPr>
        <w:t>s 210(4) CA</w:t>
      </w:r>
      <w:r w:rsidRPr="002C0302">
        <w:rPr>
          <w:sz w:val="18"/>
          <w:szCs w:val="18"/>
        </w:rPr>
        <w:t>: Court may approve scheme “subject to such alterations or conditions as it thinks just.”</w:t>
      </w:r>
    </w:p>
    <w:p w14:paraId="1D310FCC" w14:textId="77777777" w:rsidR="002C0302" w:rsidRPr="002C0302" w:rsidRDefault="002C0302" w:rsidP="002C0302">
      <w:pPr>
        <w:numPr>
          <w:ilvl w:val="0"/>
          <w:numId w:val="155"/>
        </w:numPr>
        <w:rPr>
          <w:sz w:val="18"/>
          <w:szCs w:val="18"/>
        </w:rPr>
      </w:pPr>
      <w:r w:rsidRPr="002C0302">
        <w:rPr>
          <w:b/>
          <w:bCs/>
          <w:sz w:val="18"/>
          <w:szCs w:val="18"/>
        </w:rPr>
        <w:t>The Oriental Insurance v Reliance National Asia Re [2008]</w:t>
      </w:r>
      <w:r w:rsidRPr="002C0302">
        <w:rPr>
          <w:sz w:val="18"/>
          <w:szCs w:val="18"/>
        </w:rPr>
        <w:t>:</w:t>
      </w:r>
    </w:p>
    <w:p w14:paraId="7E37BEE0" w14:textId="77777777" w:rsidR="002C0302" w:rsidRPr="002C0302" w:rsidRDefault="002C0302" w:rsidP="002C0302">
      <w:pPr>
        <w:numPr>
          <w:ilvl w:val="1"/>
          <w:numId w:val="155"/>
        </w:numPr>
        <w:rPr>
          <w:sz w:val="18"/>
          <w:szCs w:val="18"/>
        </w:rPr>
      </w:pPr>
      <w:r w:rsidRPr="002C0302">
        <w:rPr>
          <w:sz w:val="18"/>
          <w:szCs w:val="18"/>
        </w:rPr>
        <w:t>Discretion is broad.</w:t>
      </w:r>
    </w:p>
    <w:p w14:paraId="3BA2994D" w14:textId="77777777" w:rsidR="002C0302" w:rsidRPr="002C0302" w:rsidRDefault="002C0302" w:rsidP="002C0302">
      <w:pPr>
        <w:numPr>
          <w:ilvl w:val="1"/>
          <w:numId w:val="155"/>
        </w:numPr>
        <w:rPr>
          <w:sz w:val="18"/>
          <w:szCs w:val="18"/>
        </w:rPr>
      </w:pPr>
      <w:r w:rsidRPr="002C0302">
        <w:rPr>
          <w:sz w:val="18"/>
          <w:szCs w:val="18"/>
        </w:rPr>
        <w:t>Substantive amendments (not just procedural) → usually referred back to creditors for further vote (at [43]).</w:t>
      </w:r>
    </w:p>
    <w:p w14:paraId="67DFF79C" w14:textId="77777777" w:rsidR="002C0302" w:rsidRPr="002C0302" w:rsidRDefault="002C0302" w:rsidP="002C0302">
      <w:pPr>
        <w:rPr>
          <w:sz w:val="18"/>
          <w:szCs w:val="18"/>
        </w:rPr>
      </w:pPr>
      <w:r w:rsidRPr="002C0302">
        <w:rPr>
          <w:sz w:val="18"/>
          <w:szCs w:val="18"/>
        </w:rPr>
        <w:pict w14:anchorId="11E8F3A7">
          <v:rect id="_x0000_i1316" style="width:0;height:1.5pt" o:hralign="center" o:hrstd="t" o:hr="t" fillcolor="#a0a0a0" stroked="f"/>
        </w:pict>
      </w:r>
    </w:p>
    <w:p w14:paraId="162B174E" w14:textId="1EB61CC2" w:rsidR="002C0302" w:rsidRPr="002C0302" w:rsidRDefault="002C0302" w:rsidP="002C0302">
      <w:pPr>
        <w:pStyle w:val="Heading4"/>
      </w:pPr>
      <w:r>
        <w:t>3.</w:t>
      </w:r>
      <w:r w:rsidRPr="002C0302">
        <w:t>5.</w:t>
      </w:r>
      <w:r>
        <w:t>3.</w:t>
      </w:r>
      <w:r w:rsidRPr="002C0302">
        <w:t>4.4 Effect of Court Sanction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6724"/>
        <w:gridCol w:w="1276"/>
      </w:tblGrid>
      <w:tr w:rsidR="002C0302" w:rsidRPr="002C0302" w14:paraId="6969DF23" w14:textId="77777777">
        <w:trPr>
          <w:tblHeader/>
          <w:tblCellSpacing w:w="15" w:type="dxa"/>
        </w:trPr>
        <w:tc>
          <w:tcPr>
            <w:tcW w:w="0" w:type="auto"/>
            <w:vAlign w:val="center"/>
            <w:hideMark/>
          </w:tcPr>
          <w:p w14:paraId="0E29D9F0" w14:textId="77777777" w:rsidR="002C0302" w:rsidRPr="002C0302" w:rsidRDefault="002C0302" w:rsidP="002C0302">
            <w:pPr>
              <w:rPr>
                <w:b/>
                <w:bCs/>
                <w:sz w:val="18"/>
                <w:szCs w:val="18"/>
              </w:rPr>
            </w:pPr>
            <w:r w:rsidRPr="002C0302">
              <w:rPr>
                <w:b/>
                <w:bCs/>
                <w:sz w:val="18"/>
                <w:szCs w:val="18"/>
              </w:rPr>
              <w:t>Aspect</w:t>
            </w:r>
          </w:p>
        </w:tc>
        <w:tc>
          <w:tcPr>
            <w:tcW w:w="0" w:type="auto"/>
            <w:vAlign w:val="center"/>
            <w:hideMark/>
          </w:tcPr>
          <w:p w14:paraId="769A946A" w14:textId="77777777" w:rsidR="002C0302" w:rsidRPr="002C0302" w:rsidRDefault="002C0302" w:rsidP="002C0302">
            <w:pPr>
              <w:rPr>
                <w:b/>
                <w:bCs/>
                <w:sz w:val="18"/>
                <w:szCs w:val="18"/>
              </w:rPr>
            </w:pPr>
            <w:r w:rsidRPr="002C0302">
              <w:rPr>
                <w:b/>
                <w:bCs/>
                <w:sz w:val="18"/>
                <w:szCs w:val="18"/>
              </w:rPr>
              <w:t>Rule</w:t>
            </w:r>
          </w:p>
        </w:tc>
        <w:tc>
          <w:tcPr>
            <w:tcW w:w="0" w:type="auto"/>
            <w:vAlign w:val="center"/>
            <w:hideMark/>
          </w:tcPr>
          <w:p w14:paraId="233CAA9C" w14:textId="77777777" w:rsidR="002C0302" w:rsidRPr="002C0302" w:rsidRDefault="002C0302" w:rsidP="002C0302">
            <w:pPr>
              <w:rPr>
                <w:b/>
                <w:bCs/>
                <w:sz w:val="18"/>
                <w:szCs w:val="18"/>
              </w:rPr>
            </w:pPr>
            <w:r w:rsidRPr="002C0302">
              <w:rPr>
                <w:b/>
                <w:bCs/>
                <w:sz w:val="18"/>
                <w:szCs w:val="18"/>
              </w:rPr>
              <w:t>Authority</w:t>
            </w:r>
          </w:p>
        </w:tc>
      </w:tr>
      <w:tr w:rsidR="002C0302" w:rsidRPr="002C0302" w14:paraId="480A6200" w14:textId="77777777">
        <w:trPr>
          <w:tblCellSpacing w:w="15" w:type="dxa"/>
        </w:trPr>
        <w:tc>
          <w:tcPr>
            <w:tcW w:w="0" w:type="auto"/>
            <w:vAlign w:val="center"/>
            <w:hideMark/>
          </w:tcPr>
          <w:p w14:paraId="1DA231F6" w14:textId="77777777" w:rsidR="002C0302" w:rsidRPr="002C0302" w:rsidRDefault="002C0302" w:rsidP="002C0302">
            <w:pPr>
              <w:rPr>
                <w:sz w:val="18"/>
                <w:szCs w:val="18"/>
              </w:rPr>
            </w:pPr>
            <w:r w:rsidRPr="002C0302">
              <w:rPr>
                <w:b/>
                <w:bCs/>
                <w:sz w:val="18"/>
                <w:szCs w:val="18"/>
              </w:rPr>
              <w:t>Binding Effect</w:t>
            </w:r>
          </w:p>
        </w:tc>
        <w:tc>
          <w:tcPr>
            <w:tcW w:w="0" w:type="auto"/>
            <w:vAlign w:val="center"/>
            <w:hideMark/>
          </w:tcPr>
          <w:p w14:paraId="72636196" w14:textId="77777777" w:rsidR="002C0302" w:rsidRPr="002C0302" w:rsidRDefault="002C0302" w:rsidP="002C0302">
            <w:pPr>
              <w:rPr>
                <w:sz w:val="18"/>
                <w:szCs w:val="18"/>
              </w:rPr>
            </w:pPr>
            <w:r w:rsidRPr="002C0302">
              <w:rPr>
                <w:sz w:val="18"/>
                <w:szCs w:val="18"/>
              </w:rPr>
              <w:t xml:space="preserve">Scheme binds </w:t>
            </w:r>
            <w:r w:rsidRPr="002C0302">
              <w:rPr>
                <w:b/>
                <w:bCs/>
                <w:sz w:val="18"/>
                <w:szCs w:val="18"/>
              </w:rPr>
              <w:t>all creditors in the class</w:t>
            </w:r>
            <w:r w:rsidRPr="002C0302">
              <w:rPr>
                <w:sz w:val="18"/>
                <w:szCs w:val="18"/>
              </w:rPr>
              <w:t>, including dissenters.</w:t>
            </w:r>
          </w:p>
        </w:tc>
        <w:tc>
          <w:tcPr>
            <w:tcW w:w="0" w:type="auto"/>
            <w:vAlign w:val="center"/>
            <w:hideMark/>
          </w:tcPr>
          <w:p w14:paraId="69A3B2AC" w14:textId="77777777" w:rsidR="002C0302" w:rsidRPr="002C0302" w:rsidRDefault="002C0302" w:rsidP="002C0302">
            <w:pPr>
              <w:rPr>
                <w:sz w:val="18"/>
                <w:szCs w:val="18"/>
              </w:rPr>
            </w:pPr>
            <w:r w:rsidRPr="002C0302">
              <w:rPr>
                <w:i/>
                <w:iCs/>
                <w:sz w:val="18"/>
                <w:szCs w:val="18"/>
              </w:rPr>
              <w:t>Oriental Insurance</w:t>
            </w:r>
          </w:p>
        </w:tc>
      </w:tr>
      <w:tr w:rsidR="002C0302" w:rsidRPr="002C0302" w14:paraId="7F0C3A0F" w14:textId="77777777">
        <w:trPr>
          <w:tblCellSpacing w:w="15" w:type="dxa"/>
        </w:trPr>
        <w:tc>
          <w:tcPr>
            <w:tcW w:w="0" w:type="auto"/>
            <w:vAlign w:val="center"/>
            <w:hideMark/>
          </w:tcPr>
          <w:p w14:paraId="515E7AF5" w14:textId="77777777" w:rsidR="002C0302" w:rsidRPr="002C0302" w:rsidRDefault="002C0302" w:rsidP="002C0302">
            <w:pPr>
              <w:rPr>
                <w:sz w:val="18"/>
                <w:szCs w:val="18"/>
              </w:rPr>
            </w:pPr>
            <w:r w:rsidRPr="002C0302">
              <w:rPr>
                <w:b/>
                <w:bCs/>
                <w:sz w:val="18"/>
                <w:szCs w:val="18"/>
              </w:rPr>
              <w:t>Timing</w:t>
            </w:r>
          </w:p>
        </w:tc>
        <w:tc>
          <w:tcPr>
            <w:tcW w:w="0" w:type="auto"/>
            <w:vAlign w:val="center"/>
            <w:hideMark/>
          </w:tcPr>
          <w:p w14:paraId="309FE47E" w14:textId="77777777" w:rsidR="002C0302" w:rsidRPr="002C0302" w:rsidRDefault="002C0302" w:rsidP="002C0302">
            <w:pPr>
              <w:rPr>
                <w:sz w:val="18"/>
                <w:szCs w:val="18"/>
              </w:rPr>
            </w:pPr>
            <w:r w:rsidRPr="002C0302">
              <w:rPr>
                <w:sz w:val="18"/>
                <w:szCs w:val="18"/>
              </w:rPr>
              <w:t xml:space="preserve">Sanction has no effect until </w:t>
            </w:r>
            <w:r w:rsidRPr="002C0302">
              <w:rPr>
                <w:b/>
                <w:bCs/>
                <w:sz w:val="18"/>
                <w:szCs w:val="18"/>
              </w:rPr>
              <w:t>lodged with Registrar</w:t>
            </w:r>
            <w:r w:rsidRPr="002C0302">
              <w:rPr>
                <w:sz w:val="18"/>
                <w:szCs w:val="18"/>
              </w:rPr>
              <w:t>. Once lodged, effective from lodgment date or earlier date specified by Court.</w:t>
            </w:r>
          </w:p>
        </w:tc>
        <w:tc>
          <w:tcPr>
            <w:tcW w:w="0" w:type="auto"/>
            <w:vAlign w:val="center"/>
            <w:hideMark/>
          </w:tcPr>
          <w:p w14:paraId="010D874D" w14:textId="77777777" w:rsidR="002C0302" w:rsidRPr="002C0302" w:rsidRDefault="002C0302" w:rsidP="002C0302">
            <w:pPr>
              <w:rPr>
                <w:sz w:val="18"/>
                <w:szCs w:val="18"/>
              </w:rPr>
            </w:pPr>
            <w:r w:rsidRPr="002C0302">
              <w:rPr>
                <w:sz w:val="18"/>
                <w:szCs w:val="18"/>
              </w:rPr>
              <w:t>s 210(5) CA</w:t>
            </w:r>
          </w:p>
        </w:tc>
      </w:tr>
    </w:tbl>
    <w:p w14:paraId="131C4E49" w14:textId="77777777" w:rsidR="002C0302" w:rsidRPr="002C0302" w:rsidRDefault="002C0302" w:rsidP="002C0302">
      <w:pPr>
        <w:rPr>
          <w:sz w:val="18"/>
          <w:szCs w:val="18"/>
        </w:rPr>
      </w:pPr>
      <w:r w:rsidRPr="002C0302">
        <w:rPr>
          <w:sz w:val="18"/>
          <w:szCs w:val="18"/>
        </w:rPr>
        <w:pict w14:anchorId="30D802DE">
          <v:rect id="_x0000_i1317" style="width:0;height:1.5pt" o:hralign="center" o:hrstd="t" o:hr="t" fillcolor="#a0a0a0" stroked="f"/>
        </w:pict>
      </w:r>
    </w:p>
    <w:p w14:paraId="3FF3F6B3" w14:textId="2F245E9C" w:rsidR="002C0302" w:rsidRPr="002C0302" w:rsidRDefault="002C0302" w:rsidP="002C0302">
      <w:pPr>
        <w:pStyle w:val="Heading4"/>
      </w:pPr>
      <w:r>
        <w:t>3.</w:t>
      </w:r>
      <w:r w:rsidRPr="002C0302">
        <w:t>5.</w:t>
      </w:r>
      <w:r>
        <w:t>3.</w:t>
      </w:r>
      <w:r w:rsidRPr="002C0302">
        <w:t>4.5 Effect of Scheme on Third Parties</w:t>
      </w:r>
    </w:p>
    <w:p w14:paraId="0D4C0301" w14:textId="77777777" w:rsidR="002C0302" w:rsidRPr="002C0302" w:rsidRDefault="002C0302" w:rsidP="002C0302">
      <w:pPr>
        <w:rPr>
          <w:b/>
          <w:bCs/>
          <w:sz w:val="18"/>
          <w:szCs w:val="18"/>
        </w:rPr>
      </w:pPr>
      <w:r w:rsidRPr="002C0302">
        <w:rPr>
          <w:b/>
          <w:bCs/>
          <w:sz w:val="18"/>
          <w:szCs w:val="18"/>
        </w:rPr>
        <w:t>General Rule</w:t>
      </w:r>
    </w:p>
    <w:p w14:paraId="381BE5E6" w14:textId="77777777" w:rsidR="002C0302" w:rsidRPr="002C0302" w:rsidRDefault="002C0302" w:rsidP="002C0302">
      <w:pPr>
        <w:numPr>
          <w:ilvl w:val="0"/>
          <w:numId w:val="156"/>
        </w:numPr>
        <w:rPr>
          <w:sz w:val="18"/>
          <w:szCs w:val="18"/>
        </w:rPr>
      </w:pPr>
      <w:r w:rsidRPr="002C0302">
        <w:rPr>
          <w:sz w:val="18"/>
          <w:szCs w:val="18"/>
        </w:rPr>
        <w:t xml:space="preserve">Scheme binds only </w:t>
      </w:r>
      <w:r w:rsidRPr="002C0302">
        <w:rPr>
          <w:b/>
          <w:bCs/>
          <w:sz w:val="18"/>
          <w:szCs w:val="18"/>
        </w:rPr>
        <w:t>creditor ↔ company</w:t>
      </w:r>
      <w:r w:rsidRPr="002C0302">
        <w:rPr>
          <w:sz w:val="18"/>
          <w:szCs w:val="18"/>
        </w:rPr>
        <w:t xml:space="preserve"> relationship.</w:t>
      </w:r>
    </w:p>
    <w:p w14:paraId="214F8CA9" w14:textId="77777777" w:rsidR="002C0302" w:rsidRPr="002C0302" w:rsidRDefault="002C0302" w:rsidP="002C0302">
      <w:pPr>
        <w:numPr>
          <w:ilvl w:val="0"/>
          <w:numId w:val="156"/>
        </w:numPr>
        <w:rPr>
          <w:sz w:val="18"/>
          <w:szCs w:val="18"/>
        </w:rPr>
      </w:pPr>
      <w:r w:rsidRPr="002C0302">
        <w:rPr>
          <w:sz w:val="18"/>
          <w:szCs w:val="18"/>
        </w:rPr>
        <w:t xml:space="preserve">Does </w:t>
      </w:r>
      <w:r w:rsidRPr="002C0302">
        <w:rPr>
          <w:b/>
          <w:bCs/>
          <w:sz w:val="18"/>
          <w:szCs w:val="18"/>
        </w:rPr>
        <w:t>not normally affect rights against 3rd parties</w:t>
      </w:r>
      <w:r w:rsidRPr="002C0302">
        <w:rPr>
          <w:sz w:val="18"/>
          <w:szCs w:val="18"/>
        </w:rPr>
        <w:t xml:space="preserve"> (</w:t>
      </w:r>
      <w:r w:rsidRPr="002C0302">
        <w:rPr>
          <w:i/>
          <w:iCs/>
          <w:sz w:val="18"/>
          <w:szCs w:val="18"/>
        </w:rPr>
        <w:t>Eltraco</w:t>
      </w:r>
      <w:r w:rsidRPr="002C0302">
        <w:rPr>
          <w:sz w:val="18"/>
          <w:szCs w:val="18"/>
        </w:rPr>
        <w:t xml:space="preserve"> at [26]).</w:t>
      </w:r>
    </w:p>
    <w:p w14:paraId="03D3FCA6" w14:textId="77777777" w:rsidR="002C0302" w:rsidRPr="002C0302" w:rsidRDefault="002C0302" w:rsidP="002C0302">
      <w:pPr>
        <w:rPr>
          <w:b/>
          <w:bCs/>
          <w:sz w:val="18"/>
          <w:szCs w:val="18"/>
        </w:rPr>
      </w:pPr>
      <w:r w:rsidRPr="002C0302">
        <w:rPr>
          <w:b/>
          <w:bCs/>
          <w:sz w:val="18"/>
          <w:szCs w:val="18"/>
        </w:rPr>
        <w:t>Exceptions – Third Party Releases</w:t>
      </w:r>
    </w:p>
    <w:p w14:paraId="76902A31" w14:textId="77777777" w:rsidR="002C0302" w:rsidRPr="002C0302" w:rsidRDefault="002C0302" w:rsidP="002C0302">
      <w:pPr>
        <w:numPr>
          <w:ilvl w:val="0"/>
          <w:numId w:val="157"/>
        </w:numPr>
        <w:rPr>
          <w:sz w:val="18"/>
          <w:szCs w:val="18"/>
        </w:rPr>
      </w:pPr>
      <w:r w:rsidRPr="002C0302">
        <w:rPr>
          <w:b/>
          <w:bCs/>
          <w:sz w:val="18"/>
          <w:szCs w:val="18"/>
        </w:rPr>
        <w:t>Daewoo Singapore Pte Ltd v CEL Tractors [2005]</w:t>
      </w:r>
      <w:r w:rsidRPr="002C0302">
        <w:rPr>
          <w:sz w:val="18"/>
          <w:szCs w:val="18"/>
        </w:rPr>
        <w:t xml:space="preserve"> (SGCA):</w:t>
      </w:r>
    </w:p>
    <w:p w14:paraId="13AF9B5B" w14:textId="77777777" w:rsidR="002C0302" w:rsidRPr="002C0302" w:rsidRDefault="002C0302" w:rsidP="002C0302">
      <w:pPr>
        <w:numPr>
          <w:ilvl w:val="1"/>
          <w:numId w:val="157"/>
        </w:numPr>
        <w:rPr>
          <w:sz w:val="18"/>
          <w:szCs w:val="18"/>
        </w:rPr>
      </w:pPr>
      <w:r w:rsidRPr="002C0302">
        <w:rPr>
          <w:sz w:val="18"/>
          <w:szCs w:val="18"/>
        </w:rPr>
        <w:t>Scheme may release obligations of guarantors (3Ps).</w:t>
      </w:r>
    </w:p>
    <w:p w14:paraId="52E7A7C8" w14:textId="77777777" w:rsidR="002C0302" w:rsidRPr="002C0302" w:rsidRDefault="002C0302" w:rsidP="002C0302">
      <w:pPr>
        <w:numPr>
          <w:ilvl w:val="1"/>
          <w:numId w:val="157"/>
        </w:numPr>
        <w:rPr>
          <w:sz w:val="18"/>
          <w:szCs w:val="18"/>
        </w:rPr>
      </w:pPr>
      <w:r w:rsidRPr="002C0302">
        <w:rPr>
          <w:sz w:val="18"/>
          <w:szCs w:val="18"/>
        </w:rPr>
        <w:t>No principle that such releases are barred.</w:t>
      </w:r>
    </w:p>
    <w:p w14:paraId="1C1C8690" w14:textId="77777777" w:rsidR="002C0302" w:rsidRPr="002C0302" w:rsidRDefault="002C0302" w:rsidP="002C0302">
      <w:pPr>
        <w:numPr>
          <w:ilvl w:val="0"/>
          <w:numId w:val="157"/>
        </w:numPr>
        <w:rPr>
          <w:sz w:val="18"/>
          <w:szCs w:val="18"/>
        </w:rPr>
      </w:pPr>
      <w:r w:rsidRPr="002C0302">
        <w:rPr>
          <w:b/>
          <w:bCs/>
          <w:sz w:val="18"/>
          <w:szCs w:val="18"/>
        </w:rPr>
        <w:lastRenderedPageBreak/>
        <w:t>Pathfinder Strategic Credit LP v Empire Credit Resources [2019] 2 SLR 77</w:t>
      </w:r>
      <w:r w:rsidRPr="002C0302">
        <w:rPr>
          <w:sz w:val="18"/>
          <w:szCs w:val="18"/>
        </w:rPr>
        <w:t>:</w:t>
      </w:r>
    </w:p>
    <w:p w14:paraId="0D63132A" w14:textId="77777777" w:rsidR="002C0302" w:rsidRPr="002C0302" w:rsidRDefault="002C0302" w:rsidP="002C0302">
      <w:pPr>
        <w:numPr>
          <w:ilvl w:val="1"/>
          <w:numId w:val="157"/>
        </w:numPr>
        <w:rPr>
          <w:sz w:val="18"/>
          <w:szCs w:val="18"/>
        </w:rPr>
      </w:pPr>
      <w:r w:rsidRPr="002C0302">
        <w:rPr>
          <w:sz w:val="18"/>
          <w:szCs w:val="18"/>
        </w:rPr>
        <w:t>Facts: Guarantor proposed scheme to restructure notes across group companies. Minority argued only “necessary” releases allowed.</w:t>
      </w:r>
    </w:p>
    <w:p w14:paraId="2CE2E55C" w14:textId="77777777" w:rsidR="002C0302" w:rsidRPr="002C0302" w:rsidRDefault="002C0302" w:rsidP="002C0302">
      <w:pPr>
        <w:numPr>
          <w:ilvl w:val="1"/>
          <w:numId w:val="157"/>
        </w:numPr>
        <w:rPr>
          <w:sz w:val="18"/>
          <w:szCs w:val="18"/>
        </w:rPr>
      </w:pPr>
      <w:r w:rsidRPr="002C0302">
        <w:rPr>
          <w:sz w:val="18"/>
          <w:szCs w:val="18"/>
        </w:rPr>
        <w:t xml:space="preserve">Held: Test = whether there is a </w:t>
      </w:r>
      <w:r w:rsidRPr="002C0302">
        <w:rPr>
          <w:b/>
          <w:bCs/>
          <w:sz w:val="18"/>
          <w:szCs w:val="18"/>
        </w:rPr>
        <w:t>sufficient nexus</w:t>
      </w:r>
      <w:r w:rsidRPr="002C0302">
        <w:rPr>
          <w:sz w:val="18"/>
          <w:szCs w:val="18"/>
        </w:rPr>
        <w:t xml:space="preserve"> between the release of 3P liability and the relationship between company &amp; scheme creditors.</w:t>
      </w:r>
    </w:p>
    <w:p w14:paraId="1785CF9E" w14:textId="77777777" w:rsidR="002C0302" w:rsidRPr="002C0302" w:rsidRDefault="002C0302" w:rsidP="002C0302">
      <w:pPr>
        <w:numPr>
          <w:ilvl w:val="1"/>
          <w:numId w:val="157"/>
        </w:numPr>
        <w:rPr>
          <w:sz w:val="18"/>
          <w:szCs w:val="18"/>
        </w:rPr>
      </w:pPr>
      <w:r w:rsidRPr="002C0302">
        <w:rPr>
          <w:sz w:val="18"/>
          <w:szCs w:val="18"/>
        </w:rPr>
        <w:t>Here, nexus satisfied → releases valid.</w:t>
      </w:r>
    </w:p>
    <w:p w14:paraId="037AA809" w14:textId="77777777" w:rsidR="002C0302" w:rsidRPr="002C0302" w:rsidRDefault="002C0302" w:rsidP="002C0302">
      <w:pPr>
        <w:rPr>
          <w:sz w:val="18"/>
          <w:szCs w:val="18"/>
        </w:rPr>
      </w:pPr>
      <w:r w:rsidRPr="002C0302">
        <w:rPr>
          <w:sz w:val="18"/>
          <w:szCs w:val="18"/>
        </w:rPr>
        <w:pict w14:anchorId="69F2D723">
          <v:rect id="_x0000_i1318" style="width:0;height:1.5pt" o:hralign="center" o:hrstd="t" o:hr="t" fillcolor="#a0a0a0" stroked="f"/>
        </w:pict>
      </w:r>
    </w:p>
    <w:p w14:paraId="138D0743" w14:textId="77777777" w:rsidR="002C0302" w:rsidRPr="002C0302" w:rsidRDefault="002C0302" w:rsidP="002C0302">
      <w:pPr>
        <w:rPr>
          <w:b/>
          <w:bCs/>
          <w:sz w:val="18"/>
          <w:szCs w:val="18"/>
        </w:rPr>
      </w:pPr>
      <w:r w:rsidRPr="002C0302">
        <w:rPr>
          <w:rFonts w:ascii="Segoe UI Emoji" w:hAnsi="Segoe UI Emoji" w:cs="Segoe UI Emoji"/>
          <w:b/>
          <w:bCs/>
          <w:sz w:val="18"/>
          <w:szCs w:val="18"/>
        </w:rPr>
        <w:t>📊</w:t>
      </w:r>
      <w:r w:rsidRPr="002C0302">
        <w:rPr>
          <w:b/>
          <w:bCs/>
          <w:sz w:val="18"/>
          <w:szCs w:val="18"/>
        </w:rPr>
        <w:t xml:space="preserve"> Summary Table – Court’s Role at Sanction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2513"/>
        <w:gridCol w:w="4130"/>
      </w:tblGrid>
      <w:tr w:rsidR="002C0302" w:rsidRPr="002C0302" w14:paraId="1023A937" w14:textId="77777777">
        <w:trPr>
          <w:tblHeader/>
          <w:tblCellSpacing w:w="15" w:type="dxa"/>
        </w:trPr>
        <w:tc>
          <w:tcPr>
            <w:tcW w:w="0" w:type="auto"/>
            <w:vAlign w:val="center"/>
            <w:hideMark/>
          </w:tcPr>
          <w:p w14:paraId="245C4C57" w14:textId="77777777" w:rsidR="002C0302" w:rsidRPr="002C0302" w:rsidRDefault="002C0302" w:rsidP="002C0302">
            <w:pPr>
              <w:rPr>
                <w:b/>
                <w:bCs/>
                <w:sz w:val="18"/>
                <w:szCs w:val="18"/>
              </w:rPr>
            </w:pPr>
            <w:r w:rsidRPr="002C0302">
              <w:rPr>
                <w:b/>
                <w:bCs/>
                <w:sz w:val="18"/>
                <w:szCs w:val="18"/>
              </w:rPr>
              <w:t>Issue Court Considers</w:t>
            </w:r>
          </w:p>
        </w:tc>
        <w:tc>
          <w:tcPr>
            <w:tcW w:w="0" w:type="auto"/>
            <w:vAlign w:val="center"/>
            <w:hideMark/>
          </w:tcPr>
          <w:p w14:paraId="03E96586" w14:textId="77777777" w:rsidR="002C0302" w:rsidRPr="002C0302" w:rsidRDefault="002C0302" w:rsidP="002C0302">
            <w:pPr>
              <w:rPr>
                <w:b/>
                <w:bCs/>
                <w:sz w:val="18"/>
                <w:szCs w:val="18"/>
              </w:rPr>
            </w:pPr>
            <w:r w:rsidRPr="002C0302">
              <w:rPr>
                <w:b/>
                <w:bCs/>
                <w:sz w:val="18"/>
                <w:szCs w:val="18"/>
              </w:rPr>
              <w:t>Key Case</w:t>
            </w:r>
          </w:p>
        </w:tc>
        <w:tc>
          <w:tcPr>
            <w:tcW w:w="0" w:type="auto"/>
            <w:vAlign w:val="center"/>
            <w:hideMark/>
          </w:tcPr>
          <w:p w14:paraId="2BE876D6" w14:textId="77777777" w:rsidR="002C0302" w:rsidRPr="002C0302" w:rsidRDefault="002C0302" w:rsidP="002C0302">
            <w:pPr>
              <w:rPr>
                <w:b/>
                <w:bCs/>
                <w:sz w:val="18"/>
                <w:szCs w:val="18"/>
              </w:rPr>
            </w:pPr>
            <w:r w:rsidRPr="002C0302">
              <w:rPr>
                <w:b/>
                <w:bCs/>
                <w:sz w:val="18"/>
                <w:szCs w:val="18"/>
              </w:rPr>
              <w:t>Principle</w:t>
            </w:r>
          </w:p>
        </w:tc>
      </w:tr>
      <w:tr w:rsidR="002C0302" w:rsidRPr="002C0302" w14:paraId="795B64EF" w14:textId="77777777">
        <w:trPr>
          <w:tblCellSpacing w:w="15" w:type="dxa"/>
        </w:trPr>
        <w:tc>
          <w:tcPr>
            <w:tcW w:w="0" w:type="auto"/>
            <w:vAlign w:val="center"/>
            <w:hideMark/>
          </w:tcPr>
          <w:p w14:paraId="431F62AB" w14:textId="77777777" w:rsidR="002C0302" w:rsidRPr="002C0302" w:rsidRDefault="002C0302" w:rsidP="002C0302">
            <w:pPr>
              <w:rPr>
                <w:sz w:val="18"/>
                <w:szCs w:val="18"/>
              </w:rPr>
            </w:pPr>
            <w:r w:rsidRPr="002C0302">
              <w:rPr>
                <w:b/>
                <w:bCs/>
                <w:sz w:val="18"/>
                <w:szCs w:val="18"/>
              </w:rPr>
              <w:t>Jurisdiction</w:t>
            </w:r>
          </w:p>
        </w:tc>
        <w:tc>
          <w:tcPr>
            <w:tcW w:w="0" w:type="auto"/>
            <w:vAlign w:val="center"/>
            <w:hideMark/>
          </w:tcPr>
          <w:p w14:paraId="26192319" w14:textId="77777777" w:rsidR="002C0302" w:rsidRPr="002C0302" w:rsidRDefault="002C0302" w:rsidP="002C0302">
            <w:pPr>
              <w:rPr>
                <w:sz w:val="18"/>
                <w:szCs w:val="18"/>
              </w:rPr>
            </w:pPr>
            <w:r w:rsidRPr="002C0302">
              <w:rPr>
                <w:sz w:val="18"/>
                <w:szCs w:val="18"/>
              </w:rPr>
              <w:t>TT International</w:t>
            </w:r>
          </w:p>
        </w:tc>
        <w:tc>
          <w:tcPr>
            <w:tcW w:w="0" w:type="auto"/>
            <w:vAlign w:val="center"/>
            <w:hideMark/>
          </w:tcPr>
          <w:p w14:paraId="2D643BEB" w14:textId="77777777" w:rsidR="002C0302" w:rsidRPr="002C0302" w:rsidRDefault="002C0302" w:rsidP="002C0302">
            <w:pPr>
              <w:rPr>
                <w:sz w:val="18"/>
                <w:szCs w:val="18"/>
              </w:rPr>
            </w:pPr>
            <w:r w:rsidRPr="002C0302">
              <w:rPr>
                <w:sz w:val="18"/>
                <w:szCs w:val="18"/>
              </w:rPr>
              <w:t>Procedural compliance (votes, meetings).</w:t>
            </w:r>
          </w:p>
        </w:tc>
      </w:tr>
      <w:tr w:rsidR="002C0302" w:rsidRPr="002C0302" w14:paraId="26384E41" w14:textId="77777777">
        <w:trPr>
          <w:tblCellSpacing w:w="15" w:type="dxa"/>
        </w:trPr>
        <w:tc>
          <w:tcPr>
            <w:tcW w:w="0" w:type="auto"/>
            <w:vAlign w:val="center"/>
            <w:hideMark/>
          </w:tcPr>
          <w:p w14:paraId="423C185D" w14:textId="77777777" w:rsidR="002C0302" w:rsidRPr="002C0302" w:rsidRDefault="002C0302" w:rsidP="002C0302">
            <w:pPr>
              <w:rPr>
                <w:sz w:val="18"/>
                <w:szCs w:val="18"/>
              </w:rPr>
            </w:pPr>
            <w:r w:rsidRPr="002C0302">
              <w:rPr>
                <w:b/>
                <w:bCs/>
                <w:sz w:val="18"/>
                <w:szCs w:val="18"/>
              </w:rPr>
              <w:t>Minority Protection</w:t>
            </w:r>
          </w:p>
        </w:tc>
        <w:tc>
          <w:tcPr>
            <w:tcW w:w="0" w:type="auto"/>
            <w:vAlign w:val="center"/>
            <w:hideMark/>
          </w:tcPr>
          <w:p w14:paraId="167F8539" w14:textId="77777777" w:rsidR="002C0302" w:rsidRPr="002C0302" w:rsidRDefault="002C0302" w:rsidP="002C0302">
            <w:pPr>
              <w:rPr>
                <w:sz w:val="18"/>
                <w:szCs w:val="18"/>
              </w:rPr>
            </w:pPr>
            <w:r w:rsidRPr="002C0302">
              <w:rPr>
                <w:sz w:val="18"/>
                <w:szCs w:val="18"/>
              </w:rPr>
              <w:t>TT International</w:t>
            </w:r>
          </w:p>
        </w:tc>
        <w:tc>
          <w:tcPr>
            <w:tcW w:w="0" w:type="auto"/>
            <w:vAlign w:val="center"/>
            <w:hideMark/>
          </w:tcPr>
          <w:p w14:paraId="3526A297" w14:textId="77777777" w:rsidR="002C0302" w:rsidRPr="002C0302" w:rsidRDefault="002C0302" w:rsidP="002C0302">
            <w:pPr>
              <w:rPr>
                <w:sz w:val="18"/>
                <w:szCs w:val="18"/>
              </w:rPr>
            </w:pPr>
            <w:r w:rsidRPr="002C0302">
              <w:rPr>
                <w:sz w:val="18"/>
                <w:szCs w:val="18"/>
              </w:rPr>
              <w:t>Majority must not coerce minority.</w:t>
            </w:r>
          </w:p>
        </w:tc>
      </w:tr>
      <w:tr w:rsidR="002C0302" w:rsidRPr="002C0302" w14:paraId="639CB848" w14:textId="77777777">
        <w:trPr>
          <w:tblCellSpacing w:w="15" w:type="dxa"/>
        </w:trPr>
        <w:tc>
          <w:tcPr>
            <w:tcW w:w="0" w:type="auto"/>
            <w:vAlign w:val="center"/>
            <w:hideMark/>
          </w:tcPr>
          <w:p w14:paraId="591ECD75" w14:textId="77777777" w:rsidR="002C0302" w:rsidRPr="002C0302" w:rsidRDefault="002C0302" w:rsidP="002C0302">
            <w:pPr>
              <w:rPr>
                <w:sz w:val="18"/>
                <w:szCs w:val="18"/>
              </w:rPr>
            </w:pPr>
            <w:r w:rsidRPr="002C0302">
              <w:rPr>
                <w:b/>
                <w:bCs/>
                <w:sz w:val="18"/>
                <w:szCs w:val="18"/>
              </w:rPr>
              <w:t>Reasonableness</w:t>
            </w:r>
          </w:p>
        </w:tc>
        <w:tc>
          <w:tcPr>
            <w:tcW w:w="0" w:type="auto"/>
            <w:vAlign w:val="center"/>
            <w:hideMark/>
          </w:tcPr>
          <w:p w14:paraId="0DBCE40A" w14:textId="77777777" w:rsidR="002C0302" w:rsidRPr="002C0302" w:rsidRDefault="002C0302" w:rsidP="002C0302">
            <w:pPr>
              <w:rPr>
                <w:sz w:val="18"/>
                <w:szCs w:val="18"/>
              </w:rPr>
            </w:pPr>
            <w:r w:rsidRPr="002C0302">
              <w:rPr>
                <w:sz w:val="18"/>
                <w:szCs w:val="18"/>
              </w:rPr>
              <w:t>TT International</w:t>
            </w:r>
          </w:p>
        </w:tc>
        <w:tc>
          <w:tcPr>
            <w:tcW w:w="0" w:type="auto"/>
            <w:vAlign w:val="center"/>
            <w:hideMark/>
          </w:tcPr>
          <w:p w14:paraId="228501A4" w14:textId="77777777" w:rsidR="002C0302" w:rsidRPr="002C0302" w:rsidRDefault="002C0302" w:rsidP="002C0302">
            <w:pPr>
              <w:rPr>
                <w:sz w:val="18"/>
                <w:szCs w:val="18"/>
              </w:rPr>
            </w:pPr>
            <w:r w:rsidRPr="002C0302">
              <w:rPr>
                <w:sz w:val="18"/>
                <w:szCs w:val="18"/>
              </w:rPr>
              <w:t>“Man of business” test.</w:t>
            </w:r>
          </w:p>
        </w:tc>
      </w:tr>
      <w:tr w:rsidR="002C0302" w:rsidRPr="002C0302" w14:paraId="4F9B05C1" w14:textId="77777777">
        <w:trPr>
          <w:tblCellSpacing w:w="15" w:type="dxa"/>
        </w:trPr>
        <w:tc>
          <w:tcPr>
            <w:tcW w:w="0" w:type="auto"/>
            <w:vAlign w:val="center"/>
            <w:hideMark/>
          </w:tcPr>
          <w:p w14:paraId="0E569BD8" w14:textId="77777777" w:rsidR="002C0302" w:rsidRPr="002C0302" w:rsidRDefault="002C0302" w:rsidP="002C0302">
            <w:pPr>
              <w:rPr>
                <w:sz w:val="18"/>
                <w:szCs w:val="18"/>
              </w:rPr>
            </w:pPr>
            <w:r w:rsidRPr="002C0302">
              <w:rPr>
                <w:b/>
                <w:bCs/>
                <w:sz w:val="18"/>
                <w:szCs w:val="18"/>
              </w:rPr>
              <w:t>Fairness</w:t>
            </w:r>
          </w:p>
        </w:tc>
        <w:tc>
          <w:tcPr>
            <w:tcW w:w="0" w:type="auto"/>
            <w:vAlign w:val="center"/>
            <w:hideMark/>
          </w:tcPr>
          <w:p w14:paraId="2BA56059" w14:textId="77777777" w:rsidR="002C0302" w:rsidRPr="002C0302" w:rsidRDefault="002C0302" w:rsidP="002C0302">
            <w:pPr>
              <w:rPr>
                <w:sz w:val="18"/>
                <w:szCs w:val="18"/>
              </w:rPr>
            </w:pPr>
            <w:r w:rsidRPr="002C0302">
              <w:rPr>
                <w:sz w:val="18"/>
                <w:szCs w:val="18"/>
              </w:rPr>
              <w:t>Re Conchubar Aromatics</w:t>
            </w:r>
          </w:p>
        </w:tc>
        <w:tc>
          <w:tcPr>
            <w:tcW w:w="0" w:type="auto"/>
            <w:vAlign w:val="center"/>
            <w:hideMark/>
          </w:tcPr>
          <w:p w14:paraId="026DF6A0" w14:textId="77777777" w:rsidR="002C0302" w:rsidRPr="002C0302" w:rsidRDefault="002C0302" w:rsidP="002C0302">
            <w:pPr>
              <w:rPr>
                <w:sz w:val="18"/>
                <w:szCs w:val="18"/>
              </w:rPr>
            </w:pPr>
            <w:r w:rsidRPr="002C0302">
              <w:rPr>
                <w:sz w:val="18"/>
                <w:szCs w:val="18"/>
              </w:rPr>
              <w:t>Fairness is overarching concern.</w:t>
            </w:r>
          </w:p>
        </w:tc>
      </w:tr>
      <w:tr w:rsidR="002C0302" w:rsidRPr="002C0302" w14:paraId="69431B13" w14:textId="77777777">
        <w:trPr>
          <w:tblCellSpacing w:w="15" w:type="dxa"/>
        </w:trPr>
        <w:tc>
          <w:tcPr>
            <w:tcW w:w="0" w:type="auto"/>
            <w:vAlign w:val="center"/>
            <w:hideMark/>
          </w:tcPr>
          <w:p w14:paraId="0938AEB6" w14:textId="77777777" w:rsidR="002C0302" w:rsidRPr="002C0302" w:rsidRDefault="002C0302" w:rsidP="002C0302">
            <w:pPr>
              <w:rPr>
                <w:sz w:val="18"/>
                <w:szCs w:val="18"/>
              </w:rPr>
            </w:pPr>
            <w:r w:rsidRPr="002C0302">
              <w:rPr>
                <w:b/>
                <w:bCs/>
                <w:sz w:val="18"/>
                <w:szCs w:val="18"/>
              </w:rPr>
              <w:t>Disclosure</w:t>
            </w:r>
          </w:p>
        </w:tc>
        <w:tc>
          <w:tcPr>
            <w:tcW w:w="0" w:type="auto"/>
            <w:vAlign w:val="center"/>
            <w:hideMark/>
          </w:tcPr>
          <w:p w14:paraId="5E932E51" w14:textId="77777777" w:rsidR="002C0302" w:rsidRPr="002C0302" w:rsidRDefault="002C0302" w:rsidP="002C0302">
            <w:pPr>
              <w:rPr>
                <w:sz w:val="18"/>
                <w:szCs w:val="18"/>
              </w:rPr>
            </w:pPr>
            <w:r w:rsidRPr="002C0302">
              <w:rPr>
                <w:sz w:val="18"/>
                <w:szCs w:val="18"/>
              </w:rPr>
              <w:t>Wah Yuen / Econ Corp / Horizon</w:t>
            </w:r>
          </w:p>
        </w:tc>
        <w:tc>
          <w:tcPr>
            <w:tcW w:w="0" w:type="auto"/>
            <w:vAlign w:val="center"/>
            <w:hideMark/>
          </w:tcPr>
          <w:p w14:paraId="4F64CE17" w14:textId="77777777" w:rsidR="002C0302" w:rsidRPr="002C0302" w:rsidRDefault="002C0302" w:rsidP="002C0302">
            <w:pPr>
              <w:rPr>
                <w:sz w:val="18"/>
                <w:szCs w:val="18"/>
              </w:rPr>
            </w:pPr>
            <w:r w:rsidRPr="002C0302">
              <w:rPr>
                <w:sz w:val="18"/>
                <w:szCs w:val="18"/>
              </w:rPr>
              <w:t>Full and fair disclosure required.</w:t>
            </w:r>
          </w:p>
        </w:tc>
      </w:tr>
      <w:tr w:rsidR="002C0302" w:rsidRPr="002C0302" w14:paraId="2C756B77" w14:textId="77777777">
        <w:trPr>
          <w:tblCellSpacing w:w="15" w:type="dxa"/>
        </w:trPr>
        <w:tc>
          <w:tcPr>
            <w:tcW w:w="0" w:type="auto"/>
            <w:vAlign w:val="center"/>
            <w:hideMark/>
          </w:tcPr>
          <w:p w14:paraId="4E72961F" w14:textId="77777777" w:rsidR="002C0302" w:rsidRPr="002C0302" w:rsidRDefault="002C0302" w:rsidP="002C0302">
            <w:pPr>
              <w:rPr>
                <w:sz w:val="18"/>
                <w:szCs w:val="18"/>
              </w:rPr>
            </w:pPr>
            <w:r w:rsidRPr="002C0302">
              <w:rPr>
                <w:b/>
                <w:bCs/>
                <w:sz w:val="18"/>
                <w:szCs w:val="18"/>
              </w:rPr>
              <w:t>Conditions</w:t>
            </w:r>
          </w:p>
        </w:tc>
        <w:tc>
          <w:tcPr>
            <w:tcW w:w="0" w:type="auto"/>
            <w:vAlign w:val="center"/>
            <w:hideMark/>
          </w:tcPr>
          <w:p w14:paraId="1CF60485" w14:textId="77777777" w:rsidR="002C0302" w:rsidRPr="002C0302" w:rsidRDefault="002C0302" w:rsidP="002C0302">
            <w:pPr>
              <w:rPr>
                <w:sz w:val="18"/>
                <w:szCs w:val="18"/>
              </w:rPr>
            </w:pPr>
            <w:r w:rsidRPr="002C0302">
              <w:rPr>
                <w:sz w:val="18"/>
                <w:szCs w:val="18"/>
              </w:rPr>
              <w:t>Oriental Insurance</w:t>
            </w:r>
          </w:p>
        </w:tc>
        <w:tc>
          <w:tcPr>
            <w:tcW w:w="0" w:type="auto"/>
            <w:vAlign w:val="center"/>
            <w:hideMark/>
          </w:tcPr>
          <w:p w14:paraId="25183351" w14:textId="77777777" w:rsidR="002C0302" w:rsidRPr="002C0302" w:rsidRDefault="002C0302" w:rsidP="002C0302">
            <w:pPr>
              <w:rPr>
                <w:sz w:val="18"/>
                <w:szCs w:val="18"/>
              </w:rPr>
            </w:pPr>
            <w:r w:rsidRPr="002C0302">
              <w:rPr>
                <w:sz w:val="18"/>
                <w:szCs w:val="18"/>
              </w:rPr>
              <w:t>Court may impose just terms.</w:t>
            </w:r>
          </w:p>
        </w:tc>
      </w:tr>
      <w:tr w:rsidR="002C0302" w:rsidRPr="002C0302" w14:paraId="2D062F27" w14:textId="77777777">
        <w:trPr>
          <w:tblCellSpacing w:w="15" w:type="dxa"/>
        </w:trPr>
        <w:tc>
          <w:tcPr>
            <w:tcW w:w="0" w:type="auto"/>
            <w:vAlign w:val="center"/>
            <w:hideMark/>
          </w:tcPr>
          <w:p w14:paraId="2FA8812F" w14:textId="77777777" w:rsidR="002C0302" w:rsidRPr="002C0302" w:rsidRDefault="002C0302" w:rsidP="002C0302">
            <w:pPr>
              <w:rPr>
                <w:sz w:val="18"/>
                <w:szCs w:val="18"/>
              </w:rPr>
            </w:pPr>
            <w:r w:rsidRPr="002C0302">
              <w:rPr>
                <w:b/>
                <w:bCs/>
                <w:sz w:val="18"/>
                <w:szCs w:val="18"/>
              </w:rPr>
              <w:t>Binding Effect</w:t>
            </w:r>
          </w:p>
        </w:tc>
        <w:tc>
          <w:tcPr>
            <w:tcW w:w="0" w:type="auto"/>
            <w:vAlign w:val="center"/>
            <w:hideMark/>
          </w:tcPr>
          <w:p w14:paraId="6E70B074" w14:textId="77777777" w:rsidR="002C0302" w:rsidRPr="002C0302" w:rsidRDefault="002C0302" w:rsidP="002C0302">
            <w:pPr>
              <w:rPr>
                <w:sz w:val="18"/>
                <w:szCs w:val="18"/>
              </w:rPr>
            </w:pPr>
            <w:r w:rsidRPr="002C0302">
              <w:rPr>
                <w:sz w:val="18"/>
                <w:szCs w:val="18"/>
              </w:rPr>
              <w:t>Oriental Insurance</w:t>
            </w:r>
          </w:p>
        </w:tc>
        <w:tc>
          <w:tcPr>
            <w:tcW w:w="0" w:type="auto"/>
            <w:vAlign w:val="center"/>
            <w:hideMark/>
          </w:tcPr>
          <w:p w14:paraId="742E3DCF" w14:textId="77777777" w:rsidR="002C0302" w:rsidRPr="002C0302" w:rsidRDefault="002C0302" w:rsidP="002C0302">
            <w:pPr>
              <w:rPr>
                <w:sz w:val="18"/>
                <w:szCs w:val="18"/>
              </w:rPr>
            </w:pPr>
            <w:r w:rsidRPr="002C0302">
              <w:rPr>
                <w:sz w:val="18"/>
                <w:szCs w:val="18"/>
              </w:rPr>
              <w:t>Scheme binds dissenting creditors once sanctioned.</w:t>
            </w:r>
          </w:p>
        </w:tc>
      </w:tr>
      <w:tr w:rsidR="002C0302" w:rsidRPr="002C0302" w14:paraId="4D005BAE" w14:textId="77777777">
        <w:trPr>
          <w:tblCellSpacing w:w="15" w:type="dxa"/>
        </w:trPr>
        <w:tc>
          <w:tcPr>
            <w:tcW w:w="0" w:type="auto"/>
            <w:vAlign w:val="center"/>
            <w:hideMark/>
          </w:tcPr>
          <w:p w14:paraId="614BB5DF" w14:textId="77777777" w:rsidR="002C0302" w:rsidRPr="002C0302" w:rsidRDefault="002C0302" w:rsidP="002C0302">
            <w:pPr>
              <w:rPr>
                <w:sz w:val="18"/>
                <w:szCs w:val="18"/>
              </w:rPr>
            </w:pPr>
            <w:r w:rsidRPr="002C0302">
              <w:rPr>
                <w:b/>
                <w:bCs/>
                <w:sz w:val="18"/>
                <w:szCs w:val="18"/>
              </w:rPr>
              <w:t>Third Party Rights</w:t>
            </w:r>
          </w:p>
        </w:tc>
        <w:tc>
          <w:tcPr>
            <w:tcW w:w="0" w:type="auto"/>
            <w:vAlign w:val="center"/>
            <w:hideMark/>
          </w:tcPr>
          <w:p w14:paraId="308D0986" w14:textId="77777777" w:rsidR="002C0302" w:rsidRPr="002C0302" w:rsidRDefault="002C0302" w:rsidP="002C0302">
            <w:pPr>
              <w:rPr>
                <w:sz w:val="18"/>
                <w:szCs w:val="18"/>
              </w:rPr>
            </w:pPr>
            <w:r w:rsidRPr="002C0302">
              <w:rPr>
                <w:sz w:val="18"/>
                <w:szCs w:val="18"/>
              </w:rPr>
              <w:t>Daewoo / Pathfinder</w:t>
            </w:r>
          </w:p>
        </w:tc>
        <w:tc>
          <w:tcPr>
            <w:tcW w:w="0" w:type="auto"/>
            <w:vAlign w:val="center"/>
            <w:hideMark/>
          </w:tcPr>
          <w:p w14:paraId="2DB32788" w14:textId="77777777" w:rsidR="002C0302" w:rsidRPr="002C0302" w:rsidRDefault="002C0302" w:rsidP="002C0302">
            <w:pPr>
              <w:rPr>
                <w:sz w:val="18"/>
                <w:szCs w:val="18"/>
              </w:rPr>
            </w:pPr>
            <w:r w:rsidRPr="002C0302">
              <w:rPr>
                <w:sz w:val="18"/>
                <w:szCs w:val="18"/>
              </w:rPr>
              <w:t>SOA may release 3P obligations if sufficient nexus.</w:t>
            </w:r>
          </w:p>
        </w:tc>
      </w:tr>
    </w:tbl>
    <w:p w14:paraId="21CA02CC" w14:textId="77777777" w:rsidR="002C0302" w:rsidRPr="002C0302" w:rsidRDefault="002C0302" w:rsidP="002C0302">
      <w:pPr>
        <w:rPr>
          <w:sz w:val="18"/>
          <w:szCs w:val="18"/>
        </w:rPr>
      </w:pPr>
      <w:r w:rsidRPr="002C0302">
        <w:rPr>
          <w:sz w:val="18"/>
          <w:szCs w:val="18"/>
        </w:rPr>
        <w:pict w14:anchorId="24344769">
          <v:rect id="_x0000_i1319" style="width:0;height:1.5pt" o:hralign="center" o:hrstd="t" o:hr="t" fillcolor="#a0a0a0" stroked="f"/>
        </w:pict>
      </w:r>
    </w:p>
    <w:p w14:paraId="5DDA04C1" w14:textId="77777777" w:rsidR="002C0302" w:rsidRPr="002C0302" w:rsidRDefault="002C0302" w:rsidP="002C0302">
      <w:pPr>
        <w:rPr>
          <w:sz w:val="18"/>
          <w:szCs w:val="18"/>
        </w:rPr>
      </w:pPr>
      <w:r w:rsidRPr="002C0302">
        <w:rPr>
          <w:rFonts w:ascii="Segoe UI Emoji" w:hAnsi="Segoe UI Emoji" w:cs="Segoe UI Emoji"/>
          <w:sz w:val="18"/>
          <w:szCs w:val="18"/>
        </w:rPr>
        <w:t>✅</w:t>
      </w:r>
      <w:r w:rsidRPr="002C0302">
        <w:rPr>
          <w:sz w:val="18"/>
          <w:szCs w:val="18"/>
        </w:rPr>
        <w:t xml:space="preserve"> </w:t>
      </w:r>
      <w:r w:rsidRPr="002C0302">
        <w:rPr>
          <w:b/>
          <w:bCs/>
          <w:sz w:val="18"/>
          <w:szCs w:val="18"/>
        </w:rPr>
        <w:t>Exam flag:</w:t>
      </w:r>
      <w:r w:rsidRPr="002C0302">
        <w:rPr>
          <w:sz w:val="18"/>
          <w:szCs w:val="18"/>
        </w:rPr>
        <w:t xml:space="preserve"> Always structure SOA sanction answers around the 3 TT International conditions + fairness + disclosure. Then discuss Court’s powers (conditions, binding effect, 3P releases).</w:t>
      </w:r>
    </w:p>
    <w:p w14:paraId="118A5D6B" w14:textId="5CE87DF6" w:rsidR="00C57966" w:rsidRPr="00C57966" w:rsidRDefault="00C57966" w:rsidP="00C57966">
      <w:pPr>
        <w:pStyle w:val="Heading3"/>
        <w:rPr>
          <w:lang w:val="en-SG"/>
        </w:rPr>
      </w:pPr>
      <w:r>
        <w:rPr>
          <w:lang w:val="en-SG"/>
        </w:rPr>
        <w:t xml:space="preserve">3.5.3.5 </w:t>
      </w:r>
      <w:r w:rsidRPr="00C57966">
        <w:rPr>
          <w:lang w:val="en-SG"/>
        </w:rPr>
        <w:t>Termination of SOA</w:t>
      </w:r>
    </w:p>
    <w:p w14:paraId="042E7DB5" w14:textId="77777777" w:rsidR="00C57966" w:rsidRPr="00C57966" w:rsidRDefault="00C57966" w:rsidP="00C57966">
      <w:pPr>
        <w:rPr>
          <w:sz w:val="18"/>
          <w:szCs w:val="18"/>
        </w:rPr>
      </w:pPr>
      <w:r w:rsidRPr="00C57966">
        <w:rPr>
          <w:sz w:val="18"/>
          <w:szCs w:val="18"/>
        </w:rPr>
        <w:t xml:space="preserve">Scheme document will set out </w:t>
      </w:r>
      <w:r w:rsidRPr="00C57966">
        <w:rPr>
          <w:b/>
          <w:bCs/>
          <w:sz w:val="18"/>
          <w:szCs w:val="18"/>
        </w:rPr>
        <w:t>termination events</w:t>
      </w:r>
      <w:r w:rsidRPr="00C57966">
        <w:rPr>
          <w:sz w:val="18"/>
          <w:szCs w:val="18"/>
        </w:rPr>
        <w:t>, which may include:</w:t>
      </w:r>
    </w:p>
    <w:p w14:paraId="06994633" w14:textId="77777777" w:rsidR="00C57966" w:rsidRPr="00C57966" w:rsidRDefault="00C57966" w:rsidP="00C57966">
      <w:pPr>
        <w:numPr>
          <w:ilvl w:val="1"/>
          <w:numId w:val="158"/>
        </w:numPr>
        <w:rPr>
          <w:sz w:val="18"/>
          <w:szCs w:val="18"/>
        </w:rPr>
      </w:pPr>
      <w:r w:rsidRPr="00C57966">
        <w:rPr>
          <w:sz w:val="18"/>
          <w:szCs w:val="18"/>
        </w:rPr>
        <w:t>Duration</w:t>
      </w:r>
    </w:p>
    <w:p w14:paraId="4126C3E8" w14:textId="77777777" w:rsidR="00C57966" w:rsidRPr="00C57966" w:rsidRDefault="00C57966" w:rsidP="00C57966">
      <w:pPr>
        <w:numPr>
          <w:ilvl w:val="1"/>
          <w:numId w:val="158"/>
        </w:numPr>
        <w:rPr>
          <w:sz w:val="18"/>
          <w:szCs w:val="18"/>
        </w:rPr>
      </w:pPr>
      <w:r w:rsidRPr="00C57966">
        <w:rPr>
          <w:sz w:val="18"/>
          <w:szCs w:val="18"/>
        </w:rPr>
        <w:t>Occurrence of events of default</w:t>
      </w:r>
    </w:p>
    <w:p w14:paraId="073669A9" w14:textId="77777777" w:rsidR="00C57966" w:rsidRPr="00C57966" w:rsidRDefault="00C57966" w:rsidP="00C57966">
      <w:pPr>
        <w:numPr>
          <w:ilvl w:val="1"/>
          <w:numId w:val="158"/>
        </w:numPr>
        <w:rPr>
          <w:sz w:val="18"/>
          <w:szCs w:val="18"/>
        </w:rPr>
      </w:pPr>
      <w:r w:rsidRPr="00C57966">
        <w:rPr>
          <w:sz w:val="18"/>
          <w:szCs w:val="18"/>
        </w:rPr>
        <w:t>Final payment or distribution made to creditors and full implementation of scheme</w:t>
      </w:r>
    </w:p>
    <w:p w14:paraId="4D802BB8" w14:textId="77777777" w:rsidR="00C57966" w:rsidRPr="00C57966" w:rsidRDefault="00C57966" w:rsidP="00C57966">
      <w:pPr>
        <w:numPr>
          <w:ilvl w:val="1"/>
          <w:numId w:val="158"/>
        </w:numPr>
        <w:rPr>
          <w:sz w:val="18"/>
          <w:szCs w:val="18"/>
        </w:rPr>
      </w:pPr>
      <w:r w:rsidRPr="00C57966">
        <w:rPr>
          <w:sz w:val="18"/>
          <w:szCs w:val="18"/>
        </w:rPr>
        <w:t>Vote at a meeting of creditors or on decision of the scheme manager</w:t>
      </w:r>
    </w:p>
    <w:p w14:paraId="47F9455B" w14:textId="77777777" w:rsidR="00D259B0" w:rsidRDefault="00D259B0">
      <w:pPr>
        <w:rPr>
          <w:sz w:val="18"/>
          <w:szCs w:val="18"/>
        </w:rPr>
      </w:pPr>
    </w:p>
    <w:p w14:paraId="0635AC08" w14:textId="5415739D" w:rsidR="00C57966" w:rsidRDefault="00C57966">
      <w:pPr>
        <w:rPr>
          <w:sz w:val="18"/>
          <w:szCs w:val="18"/>
        </w:rPr>
      </w:pPr>
      <w:r>
        <w:rPr>
          <w:sz w:val="18"/>
          <w:szCs w:val="18"/>
        </w:rPr>
        <w:br w:type="page"/>
      </w:r>
    </w:p>
    <w:p w14:paraId="5F301877" w14:textId="05BD6087" w:rsidR="00E87474" w:rsidRPr="00E87474" w:rsidRDefault="00F807D1" w:rsidP="00F807D1">
      <w:pPr>
        <w:pStyle w:val="Heading1"/>
      </w:pPr>
      <w:r>
        <w:lastRenderedPageBreak/>
        <w:t>3.</w:t>
      </w:r>
      <w:r w:rsidR="00E87474" w:rsidRPr="00E87474">
        <w:t>6. CROSS-BORDER INSOLVENCY</w:t>
      </w:r>
    </w:p>
    <w:p w14:paraId="53276E43" w14:textId="77777777" w:rsidR="00E87474" w:rsidRPr="00E87474" w:rsidRDefault="00E87474" w:rsidP="00E87474">
      <w:pPr>
        <w:rPr>
          <w:sz w:val="18"/>
          <w:szCs w:val="18"/>
        </w:rPr>
      </w:pPr>
      <w:r w:rsidRPr="00E87474">
        <w:rPr>
          <w:sz w:val="18"/>
          <w:szCs w:val="18"/>
        </w:rPr>
        <w:pict w14:anchorId="42E63907">
          <v:rect id="_x0000_i1376" style="width:0;height:1.5pt" o:hralign="center" o:hrstd="t" o:hr="t" fillcolor="#a0a0a0" stroked="f"/>
        </w:pict>
      </w:r>
    </w:p>
    <w:p w14:paraId="2ABDE2CC" w14:textId="0A2C577C" w:rsidR="00E87474" w:rsidRPr="00E87474" w:rsidRDefault="00F807D1" w:rsidP="00F807D1">
      <w:pPr>
        <w:pStyle w:val="Heading2"/>
      </w:pPr>
      <w:r>
        <w:t>3.</w:t>
      </w:r>
      <w:r w:rsidR="00E87474" w:rsidRPr="00E87474">
        <w:t>6.1 Winding Up of Foreign Companies (Part 10 Div 1 IRDA)</w:t>
      </w:r>
    </w:p>
    <w:p w14:paraId="51B27982" w14:textId="77777777" w:rsidR="00E87474" w:rsidRPr="00E87474" w:rsidRDefault="00E87474" w:rsidP="00E87474">
      <w:pPr>
        <w:rPr>
          <w:b/>
          <w:bCs/>
          <w:sz w:val="18"/>
          <w:szCs w:val="18"/>
        </w:rPr>
      </w:pPr>
      <w:r w:rsidRPr="00E87474">
        <w:rPr>
          <w:rFonts w:ascii="Segoe UI Emoji" w:hAnsi="Segoe UI Emoji" w:cs="Segoe UI Emoji"/>
          <w:b/>
          <w:bCs/>
          <w:sz w:val="18"/>
          <w:szCs w:val="18"/>
        </w:rPr>
        <w:t>📌</w:t>
      </w:r>
      <w:r w:rsidRPr="00E87474">
        <w:rPr>
          <w:b/>
          <w:bCs/>
          <w:sz w:val="18"/>
          <w:szCs w:val="18"/>
        </w:rPr>
        <w:t xml:space="preserve"> Statutory Basis</w:t>
      </w:r>
    </w:p>
    <w:p w14:paraId="46EC626B" w14:textId="77777777" w:rsidR="00E87474" w:rsidRPr="00E87474" w:rsidRDefault="00E87474" w:rsidP="00E87474">
      <w:pPr>
        <w:numPr>
          <w:ilvl w:val="0"/>
          <w:numId w:val="159"/>
        </w:numPr>
        <w:rPr>
          <w:sz w:val="18"/>
          <w:szCs w:val="18"/>
        </w:rPr>
      </w:pPr>
      <w:r w:rsidRPr="00E87474">
        <w:rPr>
          <w:b/>
          <w:bCs/>
          <w:sz w:val="18"/>
          <w:szCs w:val="18"/>
        </w:rPr>
        <w:t>s 245–249 IRDA</w:t>
      </w:r>
      <w:r w:rsidRPr="00E87474">
        <w:rPr>
          <w:sz w:val="18"/>
          <w:szCs w:val="18"/>
        </w:rPr>
        <w:t xml:space="preserve"> (unregistered companies = foreign companies).</w:t>
      </w:r>
    </w:p>
    <w:p w14:paraId="758875D0" w14:textId="77777777" w:rsidR="00E87474" w:rsidRPr="00E87474" w:rsidRDefault="00E87474" w:rsidP="00E87474">
      <w:pPr>
        <w:numPr>
          <w:ilvl w:val="0"/>
          <w:numId w:val="159"/>
        </w:numPr>
        <w:rPr>
          <w:sz w:val="18"/>
          <w:szCs w:val="18"/>
        </w:rPr>
      </w:pPr>
      <w:r w:rsidRPr="00E87474">
        <w:rPr>
          <w:sz w:val="18"/>
          <w:szCs w:val="18"/>
        </w:rPr>
        <w:t xml:space="preserve">Applies only to </w:t>
      </w:r>
      <w:r w:rsidRPr="00E87474">
        <w:rPr>
          <w:b/>
          <w:bCs/>
          <w:sz w:val="18"/>
          <w:szCs w:val="18"/>
        </w:rPr>
        <w:t>winding up</w:t>
      </w:r>
      <w:r w:rsidRPr="00E87474">
        <w:rPr>
          <w:sz w:val="18"/>
          <w:szCs w:val="18"/>
        </w:rPr>
        <w:t>; not JM (Part 7) or Schemes (Part 5).</w:t>
      </w:r>
    </w:p>
    <w:p w14:paraId="0F1CAFB1" w14:textId="77777777" w:rsidR="00E87474" w:rsidRPr="00E87474" w:rsidRDefault="00E87474" w:rsidP="00E87474">
      <w:pPr>
        <w:rPr>
          <w:b/>
          <w:bCs/>
          <w:sz w:val="18"/>
          <w:szCs w:val="18"/>
        </w:rPr>
      </w:pPr>
      <w:r w:rsidRPr="00E87474">
        <w:rPr>
          <w:rFonts w:ascii="Segoe UI Symbol" w:hAnsi="Segoe UI Symbol" w:cs="Segoe UI Symbol"/>
          <w:b/>
          <w:bCs/>
          <w:sz w:val="18"/>
          <w:szCs w:val="18"/>
        </w:rPr>
        <w:t>🏛</w:t>
      </w:r>
      <w:r w:rsidRPr="00E87474">
        <w:rPr>
          <w:b/>
          <w:bCs/>
          <w:sz w:val="18"/>
          <w:szCs w:val="18"/>
        </w:rPr>
        <w:t xml:space="preserve"> Jurisdiction (s 246 IRDA)</w:t>
      </w:r>
    </w:p>
    <w:p w14:paraId="5A8CC7FB" w14:textId="77777777" w:rsidR="00E87474" w:rsidRPr="00E87474" w:rsidRDefault="00E87474" w:rsidP="00E87474">
      <w:pPr>
        <w:rPr>
          <w:sz w:val="18"/>
          <w:szCs w:val="18"/>
        </w:rPr>
      </w:pPr>
      <w:r w:rsidRPr="00E87474">
        <w:rPr>
          <w:sz w:val="18"/>
          <w:szCs w:val="18"/>
        </w:rPr>
        <w:t xml:space="preserve">Court may wind up a foreign company </w:t>
      </w:r>
      <w:r w:rsidRPr="00E87474">
        <w:rPr>
          <w:b/>
          <w:bCs/>
          <w:sz w:val="18"/>
          <w:szCs w:val="18"/>
        </w:rPr>
        <w:t>only if substantial connection with Singapore</w:t>
      </w:r>
      <w:r w:rsidRPr="00E87474">
        <w:rPr>
          <w:sz w:val="18"/>
          <w:szCs w:val="18"/>
        </w:rPr>
        <w:t>.</w:t>
      </w:r>
      <w:r w:rsidRPr="00E87474">
        <w:rPr>
          <w:sz w:val="18"/>
          <w:szCs w:val="18"/>
        </w:rPr>
        <w:br/>
        <w:t xml:space="preserve">Factors in </w:t>
      </w:r>
      <w:r w:rsidRPr="00E87474">
        <w:rPr>
          <w:b/>
          <w:bCs/>
          <w:sz w:val="18"/>
          <w:szCs w:val="18"/>
        </w:rPr>
        <w:t>s 246(3)</w:t>
      </w:r>
      <w:r w:rsidRPr="00E87474">
        <w:rPr>
          <w:sz w:val="18"/>
          <w:szCs w:val="1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3"/>
        <w:gridCol w:w="2907"/>
      </w:tblGrid>
      <w:tr w:rsidR="00E87474" w:rsidRPr="00E87474" w14:paraId="63D9A682" w14:textId="77777777">
        <w:trPr>
          <w:tblHeader/>
          <w:tblCellSpacing w:w="15" w:type="dxa"/>
        </w:trPr>
        <w:tc>
          <w:tcPr>
            <w:tcW w:w="0" w:type="auto"/>
            <w:vAlign w:val="center"/>
            <w:hideMark/>
          </w:tcPr>
          <w:p w14:paraId="65E0C83D" w14:textId="77777777" w:rsidR="00E87474" w:rsidRPr="00E87474" w:rsidRDefault="00E87474" w:rsidP="00E87474">
            <w:pPr>
              <w:rPr>
                <w:b/>
                <w:bCs/>
                <w:sz w:val="18"/>
                <w:szCs w:val="18"/>
              </w:rPr>
            </w:pPr>
            <w:r w:rsidRPr="00E87474">
              <w:rPr>
                <w:b/>
                <w:bCs/>
                <w:sz w:val="18"/>
                <w:szCs w:val="18"/>
              </w:rPr>
              <w:t>Factor showing “substantial connection”</w:t>
            </w:r>
          </w:p>
        </w:tc>
        <w:tc>
          <w:tcPr>
            <w:tcW w:w="0" w:type="auto"/>
            <w:vAlign w:val="center"/>
            <w:hideMark/>
          </w:tcPr>
          <w:p w14:paraId="7B6EC71D" w14:textId="77777777" w:rsidR="00E87474" w:rsidRPr="00E87474" w:rsidRDefault="00E87474" w:rsidP="00E87474">
            <w:pPr>
              <w:rPr>
                <w:b/>
                <w:bCs/>
                <w:sz w:val="18"/>
                <w:szCs w:val="18"/>
              </w:rPr>
            </w:pPr>
            <w:r w:rsidRPr="00E87474">
              <w:rPr>
                <w:b/>
                <w:bCs/>
                <w:sz w:val="18"/>
                <w:szCs w:val="18"/>
              </w:rPr>
              <w:t>Example</w:t>
            </w:r>
          </w:p>
        </w:tc>
      </w:tr>
      <w:tr w:rsidR="00E87474" w:rsidRPr="00E87474" w14:paraId="1C27ADCC" w14:textId="77777777">
        <w:trPr>
          <w:tblCellSpacing w:w="15" w:type="dxa"/>
        </w:trPr>
        <w:tc>
          <w:tcPr>
            <w:tcW w:w="0" w:type="auto"/>
            <w:vAlign w:val="center"/>
            <w:hideMark/>
          </w:tcPr>
          <w:p w14:paraId="2FD5B68C" w14:textId="77777777" w:rsidR="00E87474" w:rsidRPr="00E87474" w:rsidRDefault="00E87474" w:rsidP="00E87474">
            <w:pPr>
              <w:rPr>
                <w:sz w:val="18"/>
                <w:szCs w:val="18"/>
              </w:rPr>
            </w:pPr>
            <w:r w:rsidRPr="00E87474">
              <w:rPr>
                <w:sz w:val="18"/>
                <w:szCs w:val="18"/>
              </w:rPr>
              <w:t>COMI in Singapore</w:t>
            </w:r>
          </w:p>
        </w:tc>
        <w:tc>
          <w:tcPr>
            <w:tcW w:w="0" w:type="auto"/>
            <w:vAlign w:val="center"/>
            <w:hideMark/>
          </w:tcPr>
          <w:p w14:paraId="34C8F339" w14:textId="77777777" w:rsidR="00E87474" w:rsidRPr="00E87474" w:rsidRDefault="00E87474" w:rsidP="00E87474">
            <w:pPr>
              <w:rPr>
                <w:sz w:val="18"/>
                <w:szCs w:val="18"/>
              </w:rPr>
            </w:pPr>
            <w:r w:rsidRPr="00E87474">
              <w:rPr>
                <w:sz w:val="18"/>
                <w:szCs w:val="18"/>
              </w:rPr>
              <w:t>Headquarters, decision-making here</w:t>
            </w:r>
          </w:p>
        </w:tc>
      </w:tr>
      <w:tr w:rsidR="00E87474" w:rsidRPr="00E87474" w14:paraId="384E5B6B" w14:textId="77777777">
        <w:trPr>
          <w:tblCellSpacing w:w="15" w:type="dxa"/>
        </w:trPr>
        <w:tc>
          <w:tcPr>
            <w:tcW w:w="0" w:type="auto"/>
            <w:vAlign w:val="center"/>
            <w:hideMark/>
          </w:tcPr>
          <w:p w14:paraId="394327A7" w14:textId="77777777" w:rsidR="00E87474" w:rsidRPr="00E87474" w:rsidRDefault="00E87474" w:rsidP="00E87474">
            <w:pPr>
              <w:rPr>
                <w:sz w:val="18"/>
                <w:szCs w:val="18"/>
              </w:rPr>
            </w:pPr>
            <w:r w:rsidRPr="00E87474">
              <w:rPr>
                <w:sz w:val="18"/>
                <w:szCs w:val="18"/>
              </w:rPr>
              <w:t>Carrying on business / place of business</w:t>
            </w:r>
          </w:p>
        </w:tc>
        <w:tc>
          <w:tcPr>
            <w:tcW w:w="0" w:type="auto"/>
            <w:vAlign w:val="center"/>
            <w:hideMark/>
          </w:tcPr>
          <w:p w14:paraId="60550284" w14:textId="77777777" w:rsidR="00E87474" w:rsidRPr="00E87474" w:rsidRDefault="00E87474" w:rsidP="00E87474">
            <w:pPr>
              <w:rPr>
                <w:sz w:val="18"/>
                <w:szCs w:val="18"/>
              </w:rPr>
            </w:pPr>
            <w:r w:rsidRPr="00E87474">
              <w:rPr>
                <w:sz w:val="18"/>
                <w:szCs w:val="18"/>
              </w:rPr>
              <w:t>Singapore branch office</w:t>
            </w:r>
          </w:p>
        </w:tc>
      </w:tr>
      <w:tr w:rsidR="00E87474" w:rsidRPr="00E87474" w14:paraId="433F0D8D" w14:textId="77777777">
        <w:trPr>
          <w:tblCellSpacing w:w="15" w:type="dxa"/>
        </w:trPr>
        <w:tc>
          <w:tcPr>
            <w:tcW w:w="0" w:type="auto"/>
            <w:vAlign w:val="center"/>
            <w:hideMark/>
          </w:tcPr>
          <w:p w14:paraId="3115ED11" w14:textId="77777777" w:rsidR="00E87474" w:rsidRPr="00E87474" w:rsidRDefault="00E87474" w:rsidP="00E87474">
            <w:pPr>
              <w:rPr>
                <w:sz w:val="18"/>
                <w:szCs w:val="18"/>
              </w:rPr>
            </w:pPr>
            <w:r w:rsidRPr="00E87474">
              <w:rPr>
                <w:sz w:val="18"/>
                <w:szCs w:val="18"/>
              </w:rPr>
              <w:t>Foreign company registered under CA</w:t>
            </w:r>
          </w:p>
        </w:tc>
        <w:tc>
          <w:tcPr>
            <w:tcW w:w="0" w:type="auto"/>
            <w:vAlign w:val="center"/>
            <w:hideMark/>
          </w:tcPr>
          <w:p w14:paraId="31346CCF" w14:textId="77777777" w:rsidR="00E87474" w:rsidRPr="00E87474" w:rsidRDefault="00E87474" w:rsidP="00E87474">
            <w:pPr>
              <w:rPr>
                <w:sz w:val="18"/>
                <w:szCs w:val="18"/>
              </w:rPr>
            </w:pPr>
            <w:r w:rsidRPr="00E87474">
              <w:rPr>
                <w:sz w:val="18"/>
                <w:szCs w:val="18"/>
              </w:rPr>
              <w:t>Registered under Part XI CA</w:t>
            </w:r>
          </w:p>
        </w:tc>
      </w:tr>
      <w:tr w:rsidR="00E87474" w:rsidRPr="00E87474" w14:paraId="631E2E4C" w14:textId="77777777">
        <w:trPr>
          <w:tblCellSpacing w:w="15" w:type="dxa"/>
        </w:trPr>
        <w:tc>
          <w:tcPr>
            <w:tcW w:w="0" w:type="auto"/>
            <w:vAlign w:val="center"/>
            <w:hideMark/>
          </w:tcPr>
          <w:p w14:paraId="64F7B795" w14:textId="77777777" w:rsidR="00E87474" w:rsidRPr="00E87474" w:rsidRDefault="00E87474" w:rsidP="00E87474">
            <w:pPr>
              <w:rPr>
                <w:sz w:val="18"/>
                <w:szCs w:val="18"/>
              </w:rPr>
            </w:pPr>
            <w:r w:rsidRPr="00E87474">
              <w:rPr>
                <w:sz w:val="18"/>
                <w:szCs w:val="18"/>
              </w:rPr>
              <w:t>Substantial assets in Singapore</w:t>
            </w:r>
          </w:p>
        </w:tc>
        <w:tc>
          <w:tcPr>
            <w:tcW w:w="0" w:type="auto"/>
            <w:vAlign w:val="center"/>
            <w:hideMark/>
          </w:tcPr>
          <w:p w14:paraId="0E4AB569" w14:textId="77777777" w:rsidR="00E87474" w:rsidRPr="00E87474" w:rsidRDefault="00E87474" w:rsidP="00E87474">
            <w:pPr>
              <w:rPr>
                <w:sz w:val="18"/>
                <w:szCs w:val="18"/>
              </w:rPr>
            </w:pPr>
            <w:r w:rsidRPr="00E87474">
              <w:rPr>
                <w:sz w:val="18"/>
                <w:szCs w:val="18"/>
              </w:rPr>
              <w:t>E.g. bank accounts, real estate</w:t>
            </w:r>
          </w:p>
        </w:tc>
      </w:tr>
      <w:tr w:rsidR="00E87474" w:rsidRPr="00E87474" w14:paraId="7C8FB06B" w14:textId="77777777">
        <w:trPr>
          <w:tblCellSpacing w:w="15" w:type="dxa"/>
        </w:trPr>
        <w:tc>
          <w:tcPr>
            <w:tcW w:w="0" w:type="auto"/>
            <w:vAlign w:val="center"/>
            <w:hideMark/>
          </w:tcPr>
          <w:p w14:paraId="17E2F972" w14:textId="77777777" w:rsidR="00E87474" w:rsidRPr="00E87474" w:rsidRDefault="00E87474" w:rsidP="00E87474">
            <w:pPr>
              <w:rPr>
                <w:sz w:val="18"/>
                <w:szCs w:val="18"/>
              </w:rPr>
            </w:pPr>
            <w:r w:rsidRPr="00E87474">
              <w:rPr>
                <w:sz w:val="18"/>
                <w:szCs w:val="18"/>
              </w:rPr>
              <w:t>Singapore law governs loan/dispute</w:t>
            </w:r>
          </w:p>
        </w:tc>
        <w:tc>
          <w:tcPr>
            <w:tcW w:w="0" w:type="auto"/>
            <w:vAlign w:val="center"/>
            <w:hideMark/>
          </w:tcPr>
          <w:p w14:paraId="79884A1A" w14:textId="77777777" w:rsidR="00E87474" w:rsidRPr="00E87474" w:rsidRDefault="00E87474" w:rsidP="00E87474">
            <w:pPr>
              <w:rPr>
                <w:sz w:val="18"/>
                <w:szCs w:val="18"/>
              </w:rPr>
            </w:pPr>
            <w:r w:rsidRPr="00E87474">
              <w:rPr>
                <w:sz w:val="18"/>
                <w:szCs w:val="18"/>
              </w:rPr>
              <w:t>Contract governed by SG law</w:t>
            </w:r>
          </w:p>
        </w:tc>
      </w:tr>
      <w:tr w:rsidR="00E87474" w:rsidRPr="00E87474" w14:paraId="5EA7FCBF" w14:textId="77777777">
        <w:trPr>
          <w:tblCellSpacing w:w="15" w:type="dxa"/>
        </w:trPr>
        <w:tc>
          <w:tcPr>
            <w:tcW w:w="0" w:type="auto"/>
            <w:vAlign w:val="center"/>
            <w:hideMark/>
          </w:tcPr>
          <w:p w14:paraId="2F6FE525" w14:textId="77777777" w:rsidR="00E87474" w:rsidRPr="00E87474" w:rsidRDefault="00E87474" w:rsidP="00E87474">
            <w:pPr>
              <w:rPr>
                <w:sz w:val="18"/>
                <w:szCs w:val="18"/>
              </w:rPr>
            </w:pPr>
            <w:r w:rsidRPr="00E87474">
              <w:rPr>
                <w:sz w:val="18"/>
                <w:szCs w:val="18"/>
              </w:rPr>
              <w:t>Submission to SG court jurisdiction</w:t>
            </w:r>
          </w:p>
        </w:tc>
        <w:tc>
          <w:tcPr>
            <w:tcW w:w="0" w:type="auto"/>
            <w:vAlign w:val="center"/>
            <w:hideMark/>
          </w:tcPr>
          <w:p w14:paraId="72B6820C" w14:textId="77777777" w:rsidR="00E87474" w:rsidRPr="00E87474" w:rsidRDefault="00E87474" w:rsidP="00E87474">
            <w:pPr>
              <w:rPr>
                <w:sz w:val="18"/>
                <w:szCs w:val="18"/>
              </w:rPr>
            </w:pPr>
            <w:r w:rsidRPr="00E87474">
              <w:rPr>
                <w:sz w:val="18"/>
                <w:szCs w:val="18"/>
              </w:rPr>
              <w:t>Forum clause in loan agreement</w:t>
            </w:r>
          </w:p>
        </w:tc>
      </w:tr>
    </w:tbl>
    <w:p w14:paraId="6D9804EC" w14:textId="77777777" w:rsidR="00E87474" w:rsidRPr="00E87474" w:rsidRDefault="00E87474" w:rsidP="00E87474">
      <w:pPr>
        <w:rPr>
          <w:b/>
          <w:bCs/>
          <w:sz w:val="18"/>
          <w:szCs w:val="18"/>
        </w:rPr>
      </w:pPr>
      <w:r w:rsidRPr="00E87474">
        <w:rPr>
          <w:rFonts w:ascii="Segoe UI Emoji" w:hAnsi="Segoe UI Emoji" w:cs="Segoe UI Emoji"/>
          <w:b/>
          <w:bCs/>
          <w:sz w:val="18"/>
          <w:szCs w:val="18"/>
        </w:rPr>
        <w:t>⚖️</w:t>
      </w:r>
      <w:r w:rsidRPr="00E87474">
        <w:rPr>
          <w:b/>
          <w:bCs/>
          <w:sz w:val="18"/>
          <w:szCs w:val="18"/>
        </w:rPr>
        <w:t xml:space="preserve"> Case Law</w:t>
      </w:r>
    </w:p>
    <w:p w14:paraId="7C01D442" w14:textId="77777777" w:rsidR="00E87474" w:rsidRPr="00E87474" w:rsidRDefault="00E87474" w:rsidP="00E87474">
      <w:pPr>
        <w:numPr>
          <w:ilvl w:val="0"/>
          <w:numId w:val="160"/>
        </w:numPr>
        <w:rPr>
          <w:sz w:val="18"/>
          <w:szCs w:val="18"/>
        </w:rPr>
      </w:pPr>
      <w:r w:rsidRPr="00E87474">
        <w:rPr>
          <w:b/>
          <w:bCs/>
          <w:sz w:val="18"/>
          <w:szCs w:val="18"/>
        </w:rPr>
        <w:t>Re Griffin Securities [1999]</w:t>
      </w:r>
      <w:r w:rsidRPr="00E87474">
        <w:rPr>
          <w:sz w:val="18"/>
          <w:szCs w:val="18"/>
        </w:rPr>
        <w:t xml:space="preserve"> – Major part of assets + extensive operations in SG = sufficient nexus.</w:t>
      </w:r>
    </w:p>
    <w:p w14:paraId="6D38D1FF" w14:textId="77777777" w:rsidR="00E87474" w:rsidRPr="00E87474" w:rsidRDefault="00E87474" w:rsidP="00E87474">
      <w:pPr>
        <w:numPr>
          <w:ilvl w:val="0"/>
          <w:numId w:val="160"/>
        </w:numPr>
        <w:rPr>
          <w:sz w:val="18"/>
          <w:szCs w:val="18"/>
        </w:rPr>
      </w:pPr>
      <w:r w:rsidRPr="00E87474">
        <w:rPr>
          <w:b/>
          <w:bCs/>
          <w:sz w:val="18"/>
          <w:szCs w:val="18"/>
        </w:rPr>
        <w:t>Re Projector SA [2009]</w:t>
      </w:r>
      <w:r w:rsidRPr="00E87474">
        <w:rPr>
          <w:sz w:val="18"/>
          <w:szCs w:val="18"/>
        </w:rPr>
        <w:t xml:space="preserve"> – Close links with SG cos, deregistration after SD = “misguided attempt” to evade jurisdiction → sufficient nexus.</w:t>
      </w:r>
    </w:p>
    <w:p w14:paraId="37DD24BD" w14:textId="77777777" w:rsidR="00E87474" w:rsidRPr="00E87474" w:rsidRDefault="00E87474" w:rsidP="00E87474">
      <w:pPr>
        <w:rPr>
          <w:sz w:val="18"/>
          <w:szCs w:val="18"/>
        </w:rPr>
      </w:pPr>
      <w:r w:rsidRPr="00E87474">
        <w:rPr>
          <w:sz w:val="18"/>
          <w:szCs w:val="18"/>
        </w:rPr>
        <w:pict w14:anchorId="15269085">
          <v:rect id="_x0000_i1377" style="width:0;height:1.5pt" o:hralign="center" o:hrstd="t" o:hr="t" fillcolor="#a0a0a0" stroked="f"/>
        </w:pict>
      </w:r>
    </w:p>
    <w:p w14:paraId="39D73F4D" w14:textId="4DA34081" w:rsidR="00E87474" w:rsidRPr="00E87474" w:rsidRDefault="00F807D1" w:rsidP="00F807D1">
      <w:pPr>
        <w:pStyle w:val="Heading2"/>
      </w:pPr>
      <w:r>
        <w:t>3.</w:t>
      </w:r>
      <w:r w:rsidR="00E87474" w:rsidRPr="00E87474">
        <w:t>6.2 Administration of Foreign Liquidations</w:t>
      </w:r>
    </w:p>
    <w:p w14:paraId="11A4423F" w14:textId="77777777" w:rsidR="00E87474" w:rsidRPr="00E87474" w:rsidRDefault="00E87474" w:rsidP="00E87474">
      <w:pPr>
        <w:numPr>
          <w:ilvl w:val="0"/>
          <w:numId w:val="161"/>
        </w:numPr>
        <w:rPr>
          <w:sz w:val="18"/>
          <w:szCs w:val="18"/>
        </w:rPr>
      </w:pPr>
      <w:r w:rsidRPr="00E87474">
        <w:rPr>
          <w:b/>
          <w:bCs/>
          <w:sz w:val="18"/>
          <w:szCs w:val="18"/>
        </w:rPr>
        <w:t>General rule</w:t>
      </w:r>
      <w:r w:rsidRPr="00E87474">
        <w:rPr>
          <w:sz w:val="18"/>
          <w:szCs w:val="18"/>
        </w:rPr>
        <w:t>: Assets not ring-fenced in SG (s 250(3)(c) IRDA).</w:t>
      </w:r>
    </w:p>
    <w:p w14:paraId="658E131F" w14:textId="77777777" w:rsidR="00E87474" w:rsidRPr="00E87474" w:rsidRDefault="00E87474" w:rsidP="00E87474">
      <w:pPr>
        <w:numPr>
          <w:ilvl w:val="0"/>
          <w:numId w:val="161"/>
        </w:numPr>
        <w:rPr>
          <w:sz w:val="18"/>
          <w:szCs w:val="18"/>
        </w:rPr>
      </w:pPr>
      <w:r w:rsidRPr="00E87474">
        <w:rPr>
          <w:sz w:val="18"/>
          <w:szCs w:val="18"/>
        </w:rPr>
        <w:t xml:space="preserve">Exception: For </w:t>
      </w:r>
      <w:r w:rsidRPr="00E87474">
        <w:rPr>
          <w:b/>
          <w:bCs/>
          <w:sz w:val="18"/>
          <w:szCs w:val="18"/>
        </w:rPr>
        <w:t>“relevant companies”</w:t>
      </w:r>
      <w:r w:rsidRPr="00E87474">
        <w:rPr>
          <w:sz w:val="18"/>
          <w:szCs w:val="18"/>
        </w:rPr>
        <w:t>, SG debts must first be paid before remittance abroad.</w:t>
      </w:r>
    </w:p>
    <w:p w14:paraId="16807ADC" w14:textId="77777777" w:rsidR="00E87474" w:rsidRPr="00E87474" w:rsidRDefault="00E87474" w:rsidP="00E87474">
      <w:pPr>
        <w:numPr>
          <w:ilvl w:val="0"/>
          <w:numId w:val="161"/>
        </w:numPr>
        <w:rPr>
          <w:sz w:val="18"/>
          <w:szCs w:val="18"/>
        </w:rPr>
      </w:pPr>
      <w:r w:rsidRPr="00E87474">
        <w:rPr>
          <w:sz w:val="18"/>
          <w:szCs w:val="18"/>
        </w:rPr>
        <w:t>I.e. local creditors protected first for certain classes (e.g. banks, insurers).</w:t>
      </w:r>
    </w:p>
    <w:p w14:paraId="59F6014B" w14:textId="77777777" w:rsidR="00E87474" w:rsidRPr="00E87474" w:rsidRDefault="00E87474" w:rsidP="00E87474">
      <w:pPr>
        <w:rPr>
          <w:sz w:val="18"/>
          <w:szCs w:val="18"/>
        </w:rPr>
      </w:pPr>
      <w:r w:rsidRPr="00E87474">
        <w:rPr>
          <w:sz w:val="18"/>
          <w:szCs w:val="18"/>
        </w:rPr>
        <w:pict w14:anchorId="03830308">
          <v:rect id="_x0000_i1378" style="width:0;height:1.5pt" o:hralign="center" o:hrstd="t" o:hr="t" fillcolor="#a0a0a0" stroked="f"/>
        </w:pict>
      </w:r>
    </w:p>
    <w:p w14:paraId="4D9C7D00" w14:textId="76425645" w:rsidR="00E87474" w:rsidRPr="00E87474" w:rsidRDefault="00F807D1" w:rsidP="00F807D1">
      <w:pPr>
        <w:pStyle w:val="Heading2"/>
      </w:pPr>
      <w:r>
        <w:t>3.</w:t>
      </w:r>
      <w:r w:rsidR="00E87474" w:rsidRPr="00E87474">
        <w:t>6.3 UNCITRAL Model Law (Third Schedule IRDA)</w:t>
      </w:r>
    </w:p>
    <w:p w14:paraId="07745247" w14:textId="77777777" w:rsidR="00E87474" w:rsidRPr="00E87474" w:rsidRDefault="00E87474" w:rsidP="00E87474">
      <w:pPr>
        <w:rPr>
          <w:b/>
          <w:bCs/>
          <w:sz w:val="18"/>
          <w:szCs w:val="18"/>
        </w:rPr>
      </w:pPr>
      <w:r w:rsidRPr="00E87474">
        <w:rPr>
          <w:rFonts w:ascii="Segoe UI Emoji" w:hAnsi="Segoe UI Emoji" w:cs="Segoe UI Emoji"/>
          <w:b/>
          <w:bCs/>
          <w:sz w:val="18"/>
          <w:szCs w:val="18"/>
        </w:rPr>
        <w:t>📌</w:t>
      </w:r>
      <w:r w:rsidRPr="00E87474">
        <w:rPr>
          <w:b/>
          <w:bCs/>
          <w:sz w:val="18"/>
          <w:szCs w:val="18"/>
        </w:rPr>
        <w:t xml:space="preserve"> Purpose</w:t>
      </w:r>
    </w:p>
    <w:p w14:paraId="14852924" w14:textId="77777777" w:rsidR="00E87474" w:rsidRPr="00E87474" w:rsidRDefault="00E87474" w:rsidP="00E87474">
      <w:pPr>
        <w:rPr>
          <w:sz w:val="18"/>
          <w:szCs w:val="18"/>
        </w:rPr>
      </w:pPr>
      <w:r w:rsidRPr="00E87474">
        <w:rPr>
          <w:sz w:val="18"/>
          <w:szCs w:val="18"/>
        </w:rPr>
        <w:t>Framework for recognition + assistance to foreign insolvency proceedings.</w:t>
      </w:r>
    </w:p>
    <w:p w14:paraId="5387F828" w14:textId="77777777" w:rsidR="00E87474" w:rsidRPr="00E87474" w:rsidRDefault="00E87474" w:rsidP="00E87474">
      <w:pPr>
        <w:rPr>
          <w:sz w:val="18"/>
          <w:szCs w:val="18"/>
        </w:rPr>
      </w:pPr>
      <w:r w:rsidRPr="00E87474">
        <w:rPr>
          <w:sz w:val="18"/>
          <w:szCs w:val="18"/>
        </w:rPr>
        <w:t>Functions:</w:t>
      </w:r>
    </w:p>
    <w:p w14:paraId="22480B92" w14:textId="77777777" w:rsidR="00E87474" w:rsidRPr="00E87474" w:rsidRDefault="00E87474" w:rsidP="00E87474">
      <w:pPr>
        <w:numPr>
          <w:ilvl w:val="0"/>
          <w:numId w:val="162"/>
        </w:numPr>
        <w:rPr>
          <w:sz w:val="18"/>
          <w:szCs w:val="18"/>
        </w:rPr>
      </w:pPr>
      <w:r w:rsidRPr="00E87474">
        <w:rPr>
          <w:sz w:val="18"/>
          <w:szCs w:val="18"/>
        </w:rPr>
        <w:t>Access to SG courts by foreign insolvency office holders.</w:t>
      </w:r>
    </w:p>
    <w:p w14:paraId="40F0AF3D" w14:textId="77777777" w:rsidR="00E87474" w:rsidRPr="00E87474" w:rsidRDefault="00E87474" w:rsidP="00E87474">
      <w:pPr>
        <w:numPr>
          <w:ilvl w:val="0"/>
          <w:numId w:val="162"/>
        </w:numPr>
        <w:rPr>
          <w:sz w:val="18"/>
          <w:szCs w:val="18"/>
        </w:rPr>
      </w:pPr>
      <w:r w:rsidRPr="00E87474">
        <w:rPr>
          <w:sz w:val="18"/>
          <w:szCs w:val="18"/>
        </w:rPr>
        <w:lastRenderedPageBreak/>
        <w:t>Recognition of foreign insolvency proceedings.</w:t>
      </w:r>
    </w:p>
    <w:p w14:paraId="6C7F90C6" w14:textId="77777777" w:rsidR="00E87474" w:rsidRPr="00E87474" w:rsidRDefault="00E87474" w:rsidP="00E87474">
      <w:pPr>
        <w:numPr>
          <w:ilvl w:val="0"/>
          <w:numId w:val="162"/>
        </w:numPr>
        <w:rPr>
          <w:sz w:val="18"/>
          <w:szCs w:val="18"/>
        </w:rPr>
      </w:pPr>
      <w:r w:rsidRPr="00E87474">
        <w:rPr>
          <w:sz w:val="18"/>
          <w:szCs w:val="18"/>
        </w:rPr>
        <w:t>Relief to assist (e.g. moratoria, discovery orders).</w:t>
      </w:r>
    </w:p>
    <w:p w14:paraId="74E1DF0F" w14:textId="77777777" w:rsidR="00E87474" w:rsidRPr="00E87474" w:rsidRDefault="00E87474" w:rsidP="00E87474">
      <w:pPr>
        <w:numPr>
          <w:ilvl w:val="0"/>
          <w:numId w:val="162"/>
        </w:numPr>
        <w:rPr>
          <w:sz w:val="18"/>
          <w:szCs w:val="18"/>
        </w:rPr>
      </w:pPr>
      <w:r w:rsidRPr="00E87474">
        <w:rPr>
          <w:sz w:val="18"/>
          <w:szCs w:val="18"/>
        </w:rPr>
        <w:t>Co-operation between courts and office holders.</w:t>
      </w:r>
      <w:r w:rsidRPr="00E87474">
        <w:rPr>
          <w:sz w:val="18"/>
          <w:szCs w:val="18"/>
        </w:rPr>
        <w:br/>
      </w:r>
      <w:r w:rsidRPr="00E87474">
        <w:rPr>
          <w:rFonts w:ascii="Segoe UI Emoji" w:hAnsi="Segoe UI Emoji" w:cs="Segoe UI Emoji"/>
          <w:sz w:val="18"/>
          <w:szCs w:val="18"/>
        </w:rPr>
        <w:t>🚩</w:t>
      </w:r>
      <w:r w:rsidRPr="00E87474">
        <w:rPr>
          <w:sz w:val="18"/>
          <w:szCs w:val="18"/>
        </w:rPr>
        <w:t xml:space="preserve"> </w:t>
      </w:r>
      <w:r w:rsidRPr="00E87474">
        <w:rPr>
          <w:b/>
          <w:bCs/>
          <w:sz w:val="18"/>
          <w:szCs w:val="18"/>
        </w:rPr>
        <w:t>No reciprocity required</w:t>
      </w:r>
      <w:r w:rsidRPr="00E87474">
        <w:rPr>
          <w:sz w:val="18"/>
          <w:szCs w:val="18"/>
        </w:rPr>
        <w:t xml:space="preserve"> (SG can recognise even if foreign jurisdiction has not adopted Model Law).</w:t>
      </w:r>
    </w:p>
    <w:p w14:paraId="18372848" w14:textId="77777777" w:rsidR="00E87474" w:rsidRPr="00E87474" w:rsidRDefault="00E87474" w:rsidP="00E87474">
      <w:pPr>
        <w:rPr>
          <w:sz w:val="18"/>
          <w:szCs w:val="18"/>
        </w:rPr>
      </w:pPr>
      <w:r w:rsidRPr="00E87474">
        <w:rPr>
          <w:sz w:val="18"/>
          <w:szCs w:val="18"/>
        </w:rPr>
        <w:pict w14:anchorId="5417ECAC">
          <v:rect id="_x0000_i1379" style="width:0;height:1.5pt" o:hralign="center" o:hrstd="t" o:hr="t" fillcolor="#a0a0a0" stroked="f"/>
        </w:pict>
      </w:r>
    </w:p>
    <w:p w14:paraId="1710FFF1" w14:textId="77777777" w:rsidR="00E87474" w:rsidRPr="00E87474" w:rsidRDefault="00E87474" w:rsidP="00E87474">
      <w:pPr>
        <w:rPr>
          <w:b/>
          <w:bCs/>
          <w:sz w:val="18"/>
          <w:szCs w:val="18"/>
        </w:rPr>
      </w:pPr>
      <w:r w:rsidRPr="00E87474">
        <w:rPr>
          <w:rFonts w:ascii="Segoe UI Emoji" w:hAnsi="Segoe UI Emoji" w:cs="Segoe UI Emoji"/>
          <w:b/>
          <w:bCs/>
          <w:sz w:val="18"/>
          <w:szCs w:val="18"/>
        </w:rPr>
        <w:t>🔑</w:t>
      </w:r>
      <w:r w:rsidRPr="00E87474">
        <w:rPr>
          <w:b/>
          <w:bCs/>
          <w:sz w:val="18"/>
          <w:szCs w:val="18"/>
        </w:rPr>
        <w:t xml:space="preserve"> 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6671"/>
      </w:tblGrid>
      <w:tr w:rsidR="00E87474" w:rsidRPr="00E87474" w14:paraId="57C7185B" w14:textId="77777777">
        <w:trPr>
          <w:tblHeader/>
          <w:tblCellSpacing w:w="15" w:type="dxa"/>
        </w:trPr>
        <w:tc>
          <w:tcPr>
            <w:tcW w:w="0" w:type="auto"/>
            <w:vAlign w:val="center"/>
            <w:hideMark/>
          </w:tcPr>
          <w:p w14:paraId="0237735B" w14:textId="77777777" w:rsidR="00E87474" w:rsidRPr="00E87474" w:rsidRDefault="00E87474" w:rsidP="00E87474">
            <w:pPr>
              <w:rPr>
                <w:b/>
                <w:bCs/>
                <w:sz w:val="18"/>
                <w:szCs w:val="18"/>
              </w:rPr>
            </w:pPr>
            <w:r w:rsidRPr="00E87474">
              <w:rPr>
                <w:b/>
                <w:bCs/>
                <w:sz w:val="18"/>
                <w:szCs w:val="18"/>
              </w:rPr>
              <w:t>Concept</w:t>
            </w:r>
          </w:p>
        </w:tc>
        <w:tc>
          <w:tcPr>
            <w:tcW w:w="0" w:type="auto"/>
            <w:vAlign w:val="center"/>
            <w:hideMark/>
          </w:tcPr>
          <w:p w14:paraId="24512361" w14:textId="77777777" w:rsidR="00E87474" w:rsidRPr="00E87474" w:rsidRDefault="00E87474" w:rsidP="00E87474">
            <w:pPr>
              <w:rPr>
                <w:b/>
                <w:bCs/>
                <w:sz w:val="18"/>
                <w:szCs w:val="18"/>
              </w:rPr>
            </w:pPr>
            <w:r w:rsidRPr="00E87474">
              <w:rPr>
                <w:b/>
                <w:bCs/>
                <w:sz w:val="18"/>
                <w:szCs w:val="18"/>
              </w:rPr>
              <w:t>Meaning</w:t>
            </w:r>
          </w:p>
        </w:tc>
      </w:tr>
      <w:tr w:rsidR="00E87474" w:rsidRPr="00E87474" w14:paraId="7A8225C2" w14:textId="77777777">
        <w:trPr>
          <w:tblCellSpacing w:w="15" w:type="dxa"/>
        </w:trPr>
        <w:tc>
          <w:tcPr>
            <w:tcW w:w="0" w:type="auto"/>
            <w:vAlign w:val="center"/>
            <w:hideMark/>
          </w:tcPr>
          <w:p w14:paraId="0BFE3CEB" w14:textId="77777777" w:rsidR="00E87474" w:rsidRPr="00E87474" w:rsidRDefault="00E87474" w:rsidP="00E87474">
            <w:pPr>
              <w:rPr>
                <w:sz w:val="18"/>
                <w:szCs w:val="18"/>
              </w:rPr>
            </w:pPr>
            <w:r w:rsidRPr="00E87474">
              <w:rPr>
                <w:b/>
                <w:bCs/>
                <w:sz w:val="18"/>
                <w:szCs w:val="18"/>
              </w:rPr>
              <w:t>Foreign main proceeding</w:t>
            </w:r>
          </w:p>
        </w:tc>
        <w:tc>
          <w:tcPr>
            <w:tcW w:w="0" w:type="auto"/>
            <w:vAlign w:val="center"/>
            <w:hideMark/>
          </w:tcPr>
          <w:p w14:paraId="3373BF64" w14:textId="77777777" w:rsidR="00E87474" w:rsidRPr="00E87474" w:rsidRDefault="00E87474" w:rsidP="00E87474">
            <w:pPr>
              <w:rPr>
                <w:sz w:val="18"/>
                <w:szCs w:val="18"/>
              </w:rPr>
            </w:pPr>
            <w:r w:rsidRPr="00E87474">
              <w:rPr>
                <w:sz w:val="18"/>
                <w:szCs w:val="18"/>
              </w:rPr>
              <w:t xml:space="preserve">Insolvency in debtor’s </w:t>
            </w:r>
            <w:r w:rsidRPr="00E87474">
              <w:rPr>
                <w:b/>
                <w:bCs/>
                <w:sz w:val="18"/>
                <w:szCs w:val="18"/>
              </w:rPr>
              <w:t>COMI</w:t>
            </w:r>
            <w:r w:rsidRPr="00E87474">
              <w:rPr>
                <w:sz w:val="18"/>
                <w:szCs w:val="18"/>
              </w:rPr>
              <w:t>.</w:t>
            </w:r>
          </w:p>
        </w:tc>
      </w:tr>
      <w:tr w:rsidR="00E87474" w:rsidRPr="00E87474" w14:paraId="43A0ACDF" w14:textId="77777777">
        <w:trPr>
          <w:tblCellSpacing w:w="15" w:type="dxa"/>
        </w:trPr>
        <w:tc>
          <w:tcPr>
            <w:tcW w:w="0" w:type="auto"/>
            <w:vAlign w:val="center"/>
            <w:hideMark/>
          </w:tcPr>
          <w:p w14:paraId="6DEF79C9" w14:textId="77777777" w:rsidR="00E87474" w:rsidRPr="00E87474" w:rsidRDefault="00E87474" w:rsidP="00E87474">
            <w:pPr>
              <w:rPr>
                <w:sz w:val="18"/>
                <w:szCs w:val="18"/>
              </w:rPr>
            </w:pPr>
            <w:r w:rsidRPr="00E87474">
              <w:rPr>
                <w:b/>
                <w:bCs/>
                <w:sz w:val="18"/>
                <w:szCs w:val="18"/>
              </w:rPr>
              <w:t>Foreign non-main proceeding</w:t>
            </w:r>
          </w:p>
        </w:tc>
        <w:tc>
          <w:tcPr>
            <w:tcW w:w="0" w:type="auto"/>
            <w:vAlign w:val="center"/>
            <w:hideMark/>
          </w:tcPr>
          <w:p w14:paraId="17200D08" w14:textId="77777777" w:rsidR="00E87474" w:rsidRPr="00E87474" w:rsidRDefault="00E87474" w:rsidP="00E87474">
            <w:pPr>
              <w:rPr>
                <w:sz w:val="18"/>
                <w:szCs w:val="18"/>
              </w:rPr>
            </w:pPr>
            <w:r w:rsidRPr="00E87474">
              <w:rPr>
                <w:sz w:val="18"/>
                <w:szCs w:val="18"/>
              </w:rPr>
              <w:t xml:space="preserve">Insolvency where debtor has only an </w:t>
            </w:r>
            <w:r w:rsidRPr="00E87474">
              <w:rPr>
                <w:b/>
                <w:bCs/>
                <w:sz w:val="18"/>
                <w:szCs w:val="18"/>
              </w:rPr>
              <w:t>establishment</w:t>
            </w:r>
            <w:r w:rsidRPr="00E87474">
              <w:rPr>
                <w:sz w:val="18"/>
                <w:szCs w:val="18"/>
              </w:rPr>
              <w:t xml:space="preserve"> (non-transitory economic activity).</w:t>
            </w:r>
          </w:p>
        </w:tc>
      </w:tr>
      <w:tr w:rsidR="00E87474" w:rsidRPr="00E87474" w14:paraId="6C434D03" w14:textId="77777777">
        <w:trPr>
          <w:tblCellSpacing w:w="15" w:type="dxa"/>
        </w:trPr>
        <w:tc>
          <w:tcPr>
            <w:tcW w:w="0" w:type="auto"/>
            <w:vAlign w:val="center"/>
            <w:hideMark/>
          </w:tcPr>
          <w:p w14:paraId="0614AD00" w14:textId="77777777" w:rsidR="00E87474" w:rsidRPr="00E87474" w:rsidRDefault="00E87474" w:rsidP="00E87474">
            <w:pPr>
              <w:rPr>
                <w:sz w:val="18"/>
                <w:szCs w:val="18"/>
              </w:rPr>
            </w:pPr>
            <w:r w:rsidRPr="00E87474">
              <w:rPr>
                <w:b/>
                <w:bCs/>
                <w:sz w:val="18"/>
                <w:szCs w:val="18"/>
              </w:rPr>
              <w:t>Presumption (Art 16(3))</w:t>
            </w:r>
          </w:p>
        </w:tc>
        <w:tc>
          <w:tcPr>
            <w:tcW w:w="0" w:type="auto"/>
            <w:vAlign w:val="center"/>
            <w:hideMark/>
          </w:tcPr>
          <w:p w14:paraId="623D7F23" w14:textId="77777777" w:rsidR="00E87474" w:rsidRPr="00E87474" w:rsidRDefault="00E87474" w:rsidP="00E87474">
            <w:pPr>
              <w:rPr>
                <w:sz w:val="18"/>
                <w:szCs w:val="18"/>
              </w:rPr>
            </w:pPr>
            <w:r w:rsidRPr="00E87474">
              <w:rPr>
                <w:sz w:val="18"/>
                <w:szCs w:val="18"/>
              </w:rPr>
              <w:t>Registered office = COMI, unless rebutted.</w:t>
            </w:r>
          </w:p>
        </w:tc>
      </w:tr>
      <w:tr w:rsidR="00E87474" w:rsidRPr="00E87474" w14:paraId="38863491" w14:textId="77777777">
        <w:trPr>
          <w:tblCellSpacing w:w="15" w:type="dxa"/>
        </w:trPr>
        <w:tc>
          <w:tcPr>
            <w:tcW w:w="0" w:type="auto"/>
            <w:vAlign w:val="center"/>
            <w:hideMark/>
          </w:tcPr>
          <w:p w14:paraId="6CEE4A1F" w14:textId="77777777" w:rsidR="00E87474" w:rsidRPr="00E87474" w:rsidRDefault="00E87474" w:rsidP="00E87474">
            <w:pPr>
              <w:rPr>
                <w:sz w:val="18"/>
                <w:szCs w:val="18"/>
              </w:rPr>
            </w:pPr>
            <w:r w:rsidRPr="00E87474">
              <w:rPr>
                <w:b/>
                <w:bCs/>
                <w:sz w:val="18"/>
                <w:szCs w:val="18"/>
              </w:rPr>
              <w:t>COMI (Zetta Jet; Rooftop)</w:t>
            </w:r>
          </w:p>
        </w:tc>
        <w:tc>
          <w:tcPr>
            <w:tcW w:w="0" w:type="auto"/>
            <w:vAlign w:val="center"/>
            <w:hideMark/>
          </w:tcPr>
          <w:p w14:paraId="0C9E85F8" w14:textId="77777777" w:rsidR="00E87474" w:rsidRPr="00E87474" w:rsidRDefault="00E87474" w:rsidP="00E87474">
            <w:pPr>
              <w:rPr>
                <w:sz w:val="18"/>
                <w:szCs w:val="18"/>
              </w:rPr>
            </w:pPr>
            <w:r w:rsidRPr="00E87474">
              <w:rPr>
                <w:sz w:val="18"/>
                <w:szCs w:val="18"/>
              </w:rPr>
              <w:t>Nerve centre – factual test: where management, business operations, stakeholders located.</w:t>
            </w:r>
          </w:p>
        </w:tc>
      </w:tr>
    </w:tbl>
    <w:p w14:paraId="0F9B5E5E" w14:textId="77777777" w:rsidR="00E87474" w:rsidRPr="00E87474" w:rsidRDefault="00E87474" w:rsidP="00E87474">
      <w:pPr>
        <w:rPr>
          <w:sz w:val="18"/>
          <w:szCs w:val="18"/>
        </w:rPr>
      </w:pPr>
      <w:r w:rsidRPr="00E87474">
        <w:rPr>
          <w:sz w:val="18"/>
          <w:szCs w:val="18"/>
        </w:rPr>
        <w:pict w14:anchorId="34DF671D">
          <v:rect id="_x0000_i1380" style="width:0;height:1.5pt" o:hralign="center" o:hrstd="t" o:hr="t" fillcolor="#a0a0a0" stroked="f"/>
        </w:pict>
      </w:r>
    </w:p>
    <w:p w14:paraId="567FFEC2" w14:textId="77777777" w:rsidR="00E87474" w:rsidRPr="00E87474" w:rsidRDefault="00E87474" w:rsidP="00E87474">
      <w:pPr>
        <w:rPr>
          <w:b/>
          <w:bCs/>
          <w:sz w:val="18"/>
          <w:szCs w:val="18"/>
        </w:rPr>
      </w:pPr>
      <w:r w:rsidRPr="00E87474">
        <w:rPr>
          <w:b/>
          <w:bCs/>
          <w:sz w:val="18"/>
          <w:szCs w:val="18"/>
        </w:rPr>
        <w:t>Reliefs Granted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5725"/>
        <w:gridCol w:w="1115"/>
      </w:tblGrid>
      <w:tr w:rsidR="00E87474" w:rsidRPr="00E87474" w14:paraId="371A40DC" w14:textId="77777777">
        <w:trPr>
          <w:tblHeader/>
          <w:tblCellSpacing w:w="15" w:type="dxa"/>
        </w:trPr>
        <w:tc>
          <w:tcPr>
            <w:tcW w:w="0" w:type="auto"/>
            <w:vAlign w:val="center"/>
            <w:hideMark/>
          </w:tcPr>
          <w:p w14:paraId="075D44AD" w14:textId="77777777" w:rsidR="00E87474" w:rsidRPr="00E87474" w:rsidRDefault="00E87474" w:rsidP="00E87474">
            <w:pPr>
              <w:rPr>
                <w:b/>
                <w:bCs/>
                <w:sz w:val="18"/>
                <w:szCs w:val="18"/>
              </w:rPr>
            </w:pPr>
            <w:r w:rsidRPr="00E87474">
              <w:rPr>
                <w:b/>
                <w:bCs/>
                <w:sz w:val="18"/>
                <w:szCs w:val="18"/>
              </w:rPr>
              <w:t>Type</w:t>
            </w:r>
          </w:p>
        </w:tc>
        <w:tc>
          <w:tcPr>
            <w:tcW w:w="0" w:type="auto"/>
            <w:vAlign w:val="center"/>
            <w:hideMark/>
          </w:tcPr>
          <w:p w14:paraId="20205F6A" w14:textId="77777777" w:rsidR="00E87474" w:rsidRPr="00E87474" w:rsidRDefault="00E87474" w:rsidP="00E87474">
            <w:pPr>
              <w:rPr>
                <w:b/>
                <w:bCs/>
                <w:sz w:val="18"/>
                <w:szCs w:val="18"/>
              </w:rPr>
            </w:pPr>
            <w:r w:rsidRPr="00E87474">
              <w:rPr>
                <w:b/>
                <w:bCs/>
                <w:sz w:val="18"/>
                <w:szCs w:val="18"/>
              </w:rPr>
              <w:t>Reliefs</w:t>
            </w:r>
          </w:p>
        </w:tc>
        <w:tc>
          <w:tcPr>
            <w:tcW w:w="0" w:type="auto"/>
            <w:vAlign w:val="center"/>
            <w:hideMark/>
          </w:tcPr>
          <w:p w14:paraId="14F932B0" w14:textId="77777777" w:rsidR="00E87474" w:rsidRPr="00E87474" w:rsidRDefault="00E87474" w:rsidP="00E87474">
            <w:pPr>
              <w:rPr>
                <w:b/>
                <w:bCs/>
                <w:sz w:val="18"/>
                <w:szCs w:val="18"/>
              </w:rPr>
            </w:pPr>
            <w:r w:rsidRPr="00E87474">
              <w:rPr>
                <w:b/>
                <w:bCs/>
                <w:sz w:val="18"/>
                <w:szCs w:val="18"/>
              </w:rPr>
              <w:t>Nature</w:t>
            </w:r>
          </w:p>
        </w:tc>
      </w:tr>
      <w:tr w:rsidR="00E87474" w:rsidRPr="00E87474" w14:paraId="2E9CCB36" w14:textId="77777777">
        <w:trPr>
          <w:tblCellSpacing w:w="15" w:type="dxa"/>
        </w:trPr>
        <w:tc>
          <w:tcPr>
            <w:tcW w:w="0" w:type="auto"/>
            <w:vAlign w:val="center"/>
            <w:hideMark/>
          </w:tcPr>
          <w:p w14:paraId="0537173C" w14:textId="77777777" w:rsidR="00E87474" w:rsidRPr="00E87474" w:rsidRDefault="00E87474" w:rsidP="00E87474">
            <w:pPr>
              <w:rPr>
                <w:sz w:val="18"/>
                <w:szCs w:val="18"/>
              </w:rPr>
            </w:pPr>
            <w:r w:rsidRPr="00E87474">
              <w:rPr>
                <w:b/>
                <w:bCs/>
                <w:sz w:val="18"/>
                <w:szCs w:val="18"/>
              </w:rPr>
              <w:t>Foreign main proceeding</w:t>
            </w:r>
          </w:p>
        </w:tc>
        <w:tc>
          <w:tcPr>
            <w:tcW w:w="0" w:type="auto"/>
            <w:vAlign w:val="center"/>
            <w:hideMark/>
          </w:tcPr>
          <w:p w14:paraId="2D830E13" w14:textId="77777777" w:rsidR="00E87474" w:rsidRPr="00E87474" w:rsidRDefault="00E87474" w:rsidP="00E87474">
            <w:pPr>
              <w:rPr>
                <w:sz w:val="18"/>
                <w:szCs w:val="18"/>
              </w:rPr>
            </w:pPr>
            <w:r w:rsidRPr="00E87474">
              <w:rPr>
                <w:sz w:val="18"/>
                <w:szCs w:val="18"/>
              </w:rPr>
              <w:t>Automatic stay: suspension of proceedings, enforcement, asset transfers in SG (Art 20).</w:t>
            </w:r>
          </w:p>
        </w:tc>
        <w:tc>
          <w:tcPr>
            <w:tcW w:w="0" w:type="auto"/>
            <w:vAlign w:val="center"/>
            <w:hideMark/>
          </w:tcPr>
          <w:p w14:paraId="17BFA800" w14:textId="77777777" w:rsidR="00E87474" w:rsidRPr="00E87474" w:rsidRDefault="00E87474" w:rsidP="00E87474">
            <w:pPr>
              <w:rPr>
                <w:sz w:val="18"/>
                <w:szCs w:val="18"/>
              </w:rPr>
            </w:pPr>
            <w:r w:rsidRPr="00E87474">
              <w:rPr>
                <w:sz w:val="18"/>
                <w:szCs w:val="18"/>
              </w:rPr>
              <w:t>Mandatory</w:t>
            </w:r>
          </w:p>
        </w:tc>
      </w:tr>
      <w:tr w:rsidR="00E87474" w:rsidRPr="00E87474" w14:paraId="49E81ECA" w14:textId="77777777">
        <w:trPr>
          <w:tblCellSpacing w:w="15" w:type="dxa"/>
        </w:trPr>
        <w:tc>
          <w:tcPr>
            <w:tcW w:w="0" w:type="auto"/>
            <w:vAlign w:val="center"/>
            <w:hideMark/>
          </w:tcPr>
          <w:p w14:paraId="502CADD5" w14:textId="77777777" w:rsidR="00E87474" w:rsidRPr="00E87474" w:rsidRDefault="00E87474" w:rsidP="00E87474">
            <w:pPr>
              <w:rPr>
                <w:sz w:val="18"/>
                <w:szCs w:val="18"/>
              </w:rPr>
            </w:pPr>
            <w:r w:rsidRPr="00E87474">
              <w:rPr>
                <w:b/>
                <w:bCs/>
                <w:sz w:val="18"/>
                <w:szCs w:val="18"/>
              </w:rPr>
              <w:t>Foreign non-main proceeding</w:t>
            </w:r>
          </w:p>
        </w:tc>
        <w:tc>
          <w:tcPr>
            <w:tcW w:w="0" w:type="auto"/>
            <w:vAlign w:val="center"/>
            <w:hideMark/>
          </w:tcPr>
          <w:p w14:paraId="5D15AEB3" w14:textId="77777777" w:rsidR="00E87474" w:rsidRPr="00E87474" w:rsidRDefault="00E87474" w:rsidP="00E87474">
            <w:pPr>
              <w:rPr>
                <w:sz w:val="18"/>
                <w:szCs w:val="18"/>
              </w:rPr>
            </w:pPr>
            <w:r w:rsidRPr="00E87474">
              <w:rPr>
                <w:sz w:val="18"/>
                <w:szCs w:val="18"/>
              </w:rPr>
              <w:t>Relief discretionary (e.g. stay, exam of witnesses, delivery of info).</w:t>
            </w:r>
          </w:p>
        </w:tc>
        <w:tc>
          <w:tcPr>
            <w:tcW w:w="0" w:type="auto"/>
            <w:vAlign w:val="center"/>
            <w:hideMark/>
          </w:tcPr>
          <w:p w14:paraId="23DBFF91" w14:textId="77777777" w:rsidR="00E87474" w:rsidRPr="00E87474" w:rsidRDefault="00E87474" w:rsidP="00E87474">
            <w:pPr>
              <w:rPr>
                <w:sz w:val="18"/>
                <w:szCs w:val="18"/>
              </w:rPr>
            </w:pPr>
            <w:r w:rsidRPr="00E87474">
              <w:rPr>
                <w:sz w:val="18"/>
                <w:szCs w:val="18"/>
              </w:rPr>
              <w:t>Discretionary</w:t>
            </w:r>
          </w:p>
        </w:tc>
      </w:tr>
    </w:tbl>
    <w:p w14:paraId="68F1FF4D" w14:textId="77777777" w:rsidR="00E87474" w:rsidRPr="00E87474" w:rsidRDefault="00E87474" w:rsidP="00E87474">
      <w:pPr>
        <w:rPr>
          <w:sz w:val="18"/>
          <w:szCs w:val="18"/>
        </w:rPr>
      </w:pPr>
      <w:r w:rsidRPr="00E87474">
        <w:rPr>
          <w:rFonts w:ascii="Segoe UI Emoji" w:hAnsi="Segoe UI Emoji" w:cs="Segoe UI Emoji"/>
          <w:sz w:val="18"/>
          <w:szCs w:val="18"/>
        </w:rPr>
        <w:t>🚩</w:t>
      </w:r>
      <w:r w:rsidRPr="00E87474">
        <w:rPr>
          <w:sz w:val="18"/>
          <w:szCs w:val="18"/>
        </w:rPr>
        <w:t xml:space="preserve"> </w:t>
      </w:r>
      <w:r w:rsidRPr="00E87474">
        <w:rPr>
          <w:b/>
          <w:bCs/>
          <w:sz w:val="18"/>
          <w:szCs w:val="18"/>
        </w:rPr>
        <w:t>Stay exceptions</w:t>
      </w:r>
      <w:r w:rsidRPr="00E87474">
        <w:rPr>
          <w:sz w:val="18"/>
          <w:szCs w:val="18"/>
        </w:rPr>
        <w:t>: secured creditor enforcement, HP repossession, set-off rights (Art 20(3)).</w:t>
      </w:r>
    </w:p>
    <w:p w14:paraId="26DC1799" w14:textId="77777777" w:rsidR="00E87474" w:rsidRPr="00E87474" w:rsidRDefault="00E87474" w:rsidP="00E87474">
      <w:pPr>
        <w:rPr>
          <w:sz w:val="18"/>
          <w:szCs w:val="18"/>
        </w:rPr>
      </w:pPr>
      <w:r w:rsidRPr="00E87474">
        <w:rPr>
          <w:sz w:val="18"/>
          <w:szCs w:val="18"/>
        </w:rPr>
        <w:pict w14:anchorId="79839B33">
          <v:rect id="_x0000_i1381" style="width:0;height:1.5pt" o:hralign="center" o:hrstd="t" o:hr="t" fillcolor="#a0a0a0" stroked="f"/>
        </w:pict>
      </w:r>
    </w:p>
    <w:p w14:paraId="64820E43" w14:textId="77777777" w:rsidR="00E87474" w:rsidRPr="00E87474" w:rsidRDefault="00E87474" w:rsidP="00E87474">
      <w:pPr>
        <w:rPr>
          <w:b/>
          <w:bCs/>
          <w:sz w:val="18"/>
          <w:szCs w:val="18"/>
        </w:rPr>
      </w:pPr>
      <w:r w:rsidRPr="00E87474">
        <w:rPr>
          <w:b/>
          <w:bCs/>
          <w:sz w:val="18"/>
          <w:szCs w:val="18"/>
        </w:rPr>
        <w:t>Protection of Parties (Art 22)</w:t>
      </w:r>
    </w:p>
    <w:p w14:paraId="6C6A1DB1" w14:textId="77777777" w:rsidR="00E87474" w:rsidRPr="00E87474" w:rsidRDefault="00E87474" w:rsidP="00E87474">
      <w:pPr>
        <w:rPr>
          <w:sz w:val="18"/>
          <w:szCs w:val="18"/>
        </w:rPr>
      </w:pPr>
      <w:r w:rsidRPr="00E87474">
        <w:rPr>
          <w:sz w:val="18"/>
          <w:szCs w:val="18"/>
        </w:rPr>
        <w:t>Court must ensure interests of creditors (including secured), debtor, and other persons are adequately protected before granting relief.</w:t>
      </w:r>
    </w:p>
    <w:p w14:paraId="3E020B15" w14:textId="77777777" w:rsidR="00E87474" w:rsidRPr="00E87474" w:rsidRDefault="00E87474" w:rsidP="00E87474">
      <w:pPr>
        <w:rPr>
          <w:sz w:val="18"/>
          <w:szCs w:val="18"/>
        </w:rPr>
      </w:pPr>
      <w:r w:rsidRPr="00E87474">
        <w:rPr>
          <w:sz w:val="18"/>
          <w:szCs w:val="18"/>
        </w:rPr>
        <w:pict w14:anchorId="48E5E14C">
          <v:rect id="_x0000_i1382" style="width:0;height:1.5pt" o:hralign="center" o:hrstd="t" o:hr="t" fillcolor="#a0a0a0" stroked="f"/>
        </w:pict>
      </w:r>
    </w:p>
    <w:p w14:paraId="6F70012A" w14:textId="088D1734" w:rsidR="00E87474" w:rsidRPr="00E87474" w:rsidRDefault="00F807D1" w:rsidP="00F807D1">
      <w:pPr>
        <w:pStyle w:val="Heading2"/>
      </w:pPr>
      <w:r>
        <w:t>3.</w:t>
      </w:r>
      <w:r w:rsidR="00E87474" w:rsidRPr="00E87474">
        <w:t>6.4 Interaction with Singapore Processes</w:t>
      </w:r>
    </w:p>
    <w:p w14:paraId="36E98E9C" w14:textId="77777777" w:rsidR="00E87474" w:rsidRPr="00E87474" w:rsidRDefault="00E87474" w:rsidP="00E87474">
      <w:pPr>
        <w:numPr>
          <w:ilvl w:val="0"/>
          <w:numId w:val="163"/>
        </w:numPr>
        <w:rPr>
          <w:sz w:val="18"/>
          <w:szCs w:val="18"/>
        </w:rPr>
      </w:pPr>
      <w:r w:rsidRPr="00E87474">
        <w:rPr>
          <w:b/>
          <w:bCs/>
          <w:sz w:val="18"/>
          <w:szCs w:val="18"/>
        </w:rPr>
        <w:t>Model Law = procedural only</w:t>
      </w:r>
      <w:r w:rsidRPr="00E87474">
        <w:rPr>
          <w:sz w:val="18"/>
          <w:szCs w:val="18"/>
        </w:rPr>
        <w:t xml:space="preserve"> → doesn’t itself restructure debts.</w:t>
      </w:r>
    </w:p>
    <w:p w14:paraId="3910D54F" w14:textId="77777777" w:rsidR="00E87474" w:rsidRPr="00E87474" w:rsidRDefault="00E87474" w:rsidP="00E87474">
      <w:pPr>
        <w:numPr>
          <w:ilvl w:val="0"/>
          <w:numId w:val="163"/>
        </w:numPr>
        <w:rPr>
          <w:sz w:val="18"/>
          <w:szCs w:val="18"/>
        </w:rPr>
      </w:pPr>
      <w:r w:rsidRPr="00E87474">
        <w:rPr>
          <w:sz w:val="18"/>
          <w:szCs w:val="18"/>
        </w:rPr>
        <w:t>To restructure in SG, foreign co. must initiate SOA (Part 5) or JM (Part 7).</w:t>
      </w:r>
    </w:p>
    <w:p w14:paraId="55D3FAFC" w14:textId="77777777" w:rsidR="00E87474" w:rsidRPr="00E87474" w:rsidRDefault="00E87474" w:rsidP="00E87474">
      <w:pPr>
        <w:rPr>
          <w:b/>
          <w:bCs/>
          <w:sz w:val="18"/>
          <w:szCs w:val="18"/>
        </w:rPr>
      </w:pPr>
      <w:r w:rsidRPr="00E87474">
        <w:rPr>
          <w:b/>
          <w:bCs/>
          <w:sz w:val="18"/>
          <w:szCs w:val="18"/>
        </w:rPr>
        <w:t>Eligibility:</w:t>
      </w:r>
    </w:p>
    <w:p w14:paraId="405073BB" w14:textId="77777777" w:rsidR="00E87474" w:rsidRPr="00E87474" w:rsidRDefault="00E87474" w:rsidP="00E87474">
      <w:pPr>
        <w:numPr>
          <w:ilvl w:val="0"/>
          <w:numId w:val="164"/>
        </w:numPr>
        <w:rPr>
          <w:sz w:val="18"/>
          <w:szCs w:val="18"/>
        </w:rPr>
      </w:pPr>
      <w:r w:rsidRPr="00E87474">
        <w:rPr>
          <w:b/>
          <w:bCs/>
          <w:sz w:val="18"/>
          <w:szCs w:val="18"/>
        </w:rPr>
        <w:t>SOA (s 63(3) IRDA; s 210(11) CA)</w:t>
      </w:r>
      <w:r w:rsidRPr="00E87474">
        <w:rPr>
          <w:sz w:val="18"/>
          <w:szCs w:val="18"/>
        </w:rPr>
        <w:t xml:space="preserve">: Must be “company” = corp liable to be wound up → requires </w:t>
      </w:r>
      <w:r w:rsidRPr="00E87474">
        <w:rPr>
          <w:b/>
          <w:bCs/>
          <w:sz w:val="18"/>
          <w:szCs w:val="18"/>
        </w:rPr>
        <w:t>substantial connection</w:t>
      </w:r>
      <w:r w:rsidRPr="00E87474">
        <w:rPr>
          <w:sz w:val="18"/>
          <w:szCs w:val="18"/>
        </w:rPr>
        <w:t>.</w:t>
      </w:r>
    </w:p>
    <w:p w14:paraId="6974B322" w14:textId="77777777" w:rsidR="00E87474" w:rsidRPr="00E87474" w:rsidRDefault="00E87474" w:rsidP="00E87474">
      <w:pPr>
        <w:numPr>
          <w:ilvl w:val="0"/>
          <w:numId w:val="164"/>
        </w:numPr>
        <w:rPr>
          <w:sz w:val="18"/>
          <w:szCs w:val="18"/>
        </w:rPr>
      </w:pPr>
      <w:r w:rsidRPr="00E87474">
        <w:rPr>
          <w:b/>
          <w:bCs/>
          <w:sz w:val="18"/>
          <w:szCs w:val="18"/>
        </w:rPr>
        <w:t>JM (s 88 IRDA)</w:t>
      </w:r>
      <w:r w:rsidRPr="00E87474">
        <w:rPr>
          <w:sz w:val="18"/>
          <w:szCs w:val="18"/>
        </w:rPr>
        <w:t xml:space="preserve">: Must be “corp liable to be wound up” → also requires </w:t>
      </w:r>
      <w:r w:rsidRPr="00E87474">
        <w:rPr>
          <w:b/>
          <w:bCs/>
          <w:sz w:val="18"/>
          <w:szCs w:val="18"/>
        </w:rPr>
        <w:t>substantial connection</w:t>
      </w:r>
      <w:r w:rsidRPr="00E87474">
        <w:rPr>
          <w:sz w:val="18"/>
          <w:szCs w:val="18"/>
        </w:rPr>
        <w:t>.</w:t>
      </w:r>
    </w:p>
    <w:p w14:paraId="3D091643" w14:textId="77777777" w:rsidR="00E87474" w:rsidRPr="00E87474" w:rsidRDefault="00E87474" w:rsidP="00E87474">
      <w:pPr>
        <w:numPr>
          <w:ilvl w:val="1"/>
          <w:numId w:val="164"/>
        </w:numPr>
        <w:rPr>
          <w:sz w:val="18"/>
          <w:szCs w:val="18"/>
        </w:rPr>
      </w:pPr>
      <w:r w:rsidRPr="00E87474">
        <w:rPr>
          <w:sz w:val="18"/>
          <w:szCs w:val="18"/>
        </w:rPr>
        <w:t xml:space="preserve">Court may still deny JM if practically unworkable (e.g. inability to control foreign subs: </w:t>
      </w:r>
      <w:r w:rsidRPr="00E87474">
        <w:rPr>
          <w:i/>
          <w:iCs/>
          <w:sz w:val="18"/>
          <w:szCs w:val="18"/>
        </w:rPr>
        <w:t>Deutsche Bank v APP</w:t>
      </w:r>
      <w:r w:rsidRPr="00E87474">
        <w:rPr>
          <w:sz w:val="18"/>
          <w:szCs w:val="18"/>
        </w:rPr>
        <w:t>).</w:t>
      </w:r>
    </w:p>
    <w:p w14:paraId="20A7EC4C" w14:textId="77777777" w:rsidR="00E87474" w:rsidRPr="00E87474" w:rsidRDefault="00E87474" w:rsidP="00E87474">
      <w:pPr>
        <w:rPr>
          <w:sz w:val="18"/>
          <w:szCs w:val="18"/>
        </w:rPr>
      </w:pPr>
      <w:r w:rsidRPr="00E87474">
        <w:rPr>
          <w:sz w:val="18"/>
          <w:szCs w:val="18"/>
        </w:rPr>
        <w:lastRenderedPageBreak/>
        <w:pict w14:anchorId="3600FE7F">
          <v:rect id="_x0000_i1383" style="width:0;height:1.5pt" o:hralign="center" o:hrstd="t" o:hr="t" fillcolor="#a0a0a0" stroked="f"/>
        </w:pict>
      </w:r>
    </w:p>
    <w:p w14:paraId="6520DEEC" w14:textId="06D49362" w:rsidR="00E87474" w:rsidRPr="00E87474" w:rsidRDefault="00F807D1" w:rsidP="00F807D1">
      <w:pPr>
        <w:pStyle w:val="Heading2"/>
      </w:pPr>
      <w:r>
        <w:t>3.</w:t>
      </w:r>
      <w:r w:rsidR="00E87474" w:rsidRPr="00E87474">
        <w:t>6.5 Exam Flags</w:t>
      </w:r>
    </w:p>
    <w:p w14:paraId="3914F03B" w14:textId="77777777" w:rsidR="00E87474" w:rsidRPr="00E87474" w:rsidRDefault="00E87474" w:rsidP="00E87474">
      <w:pPr>
        <w:numPr>
          <w:ilvl w:val="0"/>
          <w:numId w:val="165"/>
        </w:numPr>
        <w:rPr>
          <w:sz w:val="18"/>
          <w:szCs w:val="18"/>
        </w:rPr>
      </w:pPr>
      <w:r w:rsidRPr="00E87474">
        <w:rPr>
          <w:b/>
          <w:bCs/>
          <w:sz w:val="18"/>
          <w:szCs w:val="18"/>
        </w:rPr>
        <w:t>Substantial connection</w:t>
      </w:r>
      <w:r w:rsidRPr="00E87474">
        <w:rPr>
          <w:sz w:val="18"/>
          <w:szCs w:val="18"/>
        </w:rPr>
        <w:t xml:space="preserve"> = key jurisdictional gateway for foreign cos.</w:t>
      </w:r>
    </w:p>
    <w:p w14:paraId="7350E1DF" w14:textId="77777777" w:rsidR="00E87474" w:rsidRPr="00E87474" w:rsidRDefault="00E87474" w:rsidP="00E87474">
      <w:pPr>
        <w:numPr>
          <w:ilvl w:val="0"/>
          <w:numId w:val="165"/>
        </w:numPr>
        <w:rPr>
          <w:sz w:val="18"/>
          <w:szCs w:val="18"/>
        </w:rPr>
      </w:pPr>
      <w:r w:rsidRPr="00E87474">
        <w:rPr>
          <w:b/>
          <w:bCs/>
          <w:sz w:val="18"/>
          <w:szCs w:val="18"/>
        </w:rPr>
        <w:t>Ring fencing</w:t>
      </w:r>
      <w:r w:rsidRPr="00E87474">
        <w:rPr>
          <w:sz w:val="18"/>
          <w:szCs w:val="18"/>
        </w:rPr>
        <w:t>: Generally no, except for relevant companies under s 250(3).</w:t>
      </w:r>
    </w:p>
    <w:p w14:paraId="00F60B12" w14:textId="77777777" w:rsidR="00E87474" w:rsidRPr="00E87474" w:rsidRDefault="00E87474" w:rsidP="00E87474">
      <w:pPr>
        <w:numPr>
          <w:ilvl w:val="0"/>
          <w:numId w:val="165"/>
        </w:numPr>
        <w:rPr>
          <w:sz w:val="18"/>
          <w:szCs w:val="18"/>
        </w:rPr>
      </w:pPr>
      <w:r w:rsidRPr="00E87474">
        <w:rPr>
          <w:b/>
          <w:bCs/>
          <w:sz w:val="18"/>
          <w:szCs w:val="18"/>
        </w:rPr>
        <w:t>COMI</w:t>
      </w:r>
      <w:r w:rsidRPr="00E87474">
        <w:rPr>
          <w:sz w:val="18"/>
          <w:szCs w:val="18"/>
        </w:rPr>
        <w:t>: Watch for fact patterns (registered office ≠ actual nerve centre).</w:t>
      </w:r>
    </w:p>
    <w:p w14:paraId="7A136A1B" w14:textId="77777777" w:rsidR="00E87474" w:rsidRPr="00E87474" w:rsidRDefault="00E87474" w:rsidP="00E87474">
      <w:pPr>
        <w:numPr>
          <w:ilvl w:val="0"/>
          <w:numId w:val="165"/>
        </w:numPr>
        <w:rPr>
          <w:sz w:val="18"/>
          <w:szCs w:val="18"/>
        </w:rPr>
      </w:pPr>
      <w:r w:rsidRPr="00E87474">
        <w:rPr>
          <w:b/>
          <w:bCs/>
          <w:sz w:val="18"/>
          <w:szCs w:val="18"/>
        </w:rPr>
        <w:t>Main vs non-main</w:t>
      </w:r>
      <w:r w:rsidRPr="00E87474">
        <w:rPr>
          <w:sz w:val="18"/>
          <w:szCs w:val="18"/>
        </w:rPr>
        <w:t>: Automatic vs discretionary relief.</w:t>
      </w:r>
    </w:p>
    <w:p w14:paraId="55DA9355" w14:textId="77777777" w:rsidR="00E87474" w:rsidRPr="00E87474" w:rsidRDefault="00E87474" w:rsidP="00E87474">
      <w:pPr>
        <w:numPr>
          <w:ilvl w:val="0"/>
          <w:numId w:val="165"/>
        </w:numPr>
        <w:rPr>
          <w:sz w:val="18"/>
          <w:szCs w:val="18"/>
        </w:rPr>
      </w:pPr>
      <w:r w:rsidRPr="00E87474">
        <w:rPr>
          <w:b/>
          <w:bCs/>
          <w:sz w:val="18"/>
          <w:szCs w:val="18"/>
        </w:rPr>
        <w:t>Model Law limits</w:t>
      </w:r>
      <w:r w:rsidRPr="00E87474">
        <w:rPr>
          <w:sz w:val="18"/>
          <w:szCs w:val="18"/>
        </w:rPr>
        <w:t>: Only procedural aid; not substantive restructuring.</w:t>
      </w:r>
    </w:p>
    <w:p w14:paraId="56013D87" w14:textId="77777777" w:rsidR="00C57966" w:rsidRPr="00782B90" w:rsidRDefault="00C57966">
      <w:pPr>
        <w:rPr>
          <w:sz w:val="18"/>
          <w:szCs w:val="18"/>
        </w:rPr>
      </w:pPr>
    </w:p>
    <w:sectPr w:rsidR="00C57966" w:rsidRPr="00782B9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69" style="width:0;height:1.5pt" o:hralign="center" o:bullet="t" o:hrstd="t" o:hr="t" fillcolor="#a0a0a0" stroked="f"/>
    </w:pict>
  </w:numPicBullet>
  <w:abstractNum w:abstractNumId="0" w15:restartNumberingAfterBreak="0">
    <w:nsid w:val="00557B01"/>
    <w:multiLevelType w:val="multilevel"/>
    <w:tmpl w:val="472A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35894"/>
    <w:multiLevelType w:val="multilevel"/>
    <w:tmpl w:val="E7D6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F3252"/>
    <w:multiLevelType w:val="multilevel"/>
    <w:tmpl w:val="56F0C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D54067"/>
    <w:multiLevelType w:val="multilevel"/>
    <w:tmpl w:val="D4962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B5A07"/>
    <w:multiLevelType w:val="multilevel"/>
    <w:tmpl w:val="1F3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F3B94"/>
    <w:multiLevelType w:val="multilevel"/>
    <w:tmpl w:val="B01E1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C09A0"/>
    <w:multiLevelType w:val="multilevel"/>
    <w:tmpl w:val="FD52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52417"/>
    <w:multiLevelType w:val="multilevel"/>
    <w:tmpl w:val="5AE8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35211"/>
    <w:multiLevelType w:val="multilevel"/>
    <w:tmpl w:val="4170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6630D"/>
    <w:multiLevelType w:val="multilevel"/>
    <w:tmpl w:val="74D82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174307"/>
    <w:multiLevelType w:val="multilevel"/>
    <w:tmpl w:val="2808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FB7F98"/>
    <w:multiLevelType w:val="multilevel"/>
    <w:tmpl w:val="681C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7770E"/>
    <w:multiLevelType w:val="multilevel"/>
    <w:tmpl w:val="5256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610BE"/>
    <w:multiLevelType w:val="multilevel"/>
    <w:tmpl w:val="1306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162930"/>
    <w:multiLevelType w:val="multilevel"/>
    <w:tmpl w:val="9A0A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38600E"/>
    <w:multiLevelType w:val="multilevel"/>
    <w:tmpl w:val="9DD0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546CD4"/>
    <w:multiLevelType w:val="multilevel"/>
    <w:tmpl w:val="ADB0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8D6CFC"/>
    <w:multiLevelType w:val="multilevel"/>
    <w:tmpl w:val="B7B8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FE4807"/>
    <w:multiLevelType w:val="multilevel"/>
    <w:tmpl w:val="14F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073A38"/>
    <w:multiLevelType w:val="multilevel"/>
    <w:tmpl w:val="7F72B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9C7692"/>
    <w:multiLevelType w:val="multilevel"/>
    <w:tmpl w:val="301AD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FE3818"/>
    <w:multiLevelType w:val="multilevel"/>
    <w:tmpl w:val="78F4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9546A4"/>
    <w:multiLevelType w:val="multilevel"/>
    <w:tmpl w:val="6C90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DA28E2"/>
    <w:multiLevelType w:val="multilevel"/>
    <w:tmpl w:val="234C8B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7B3B57"/>
    <w:multiLevelType w:val="multilevel"/>
    <w:tmpl w:val="52EA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A213E3"/>
    <w:multiLevelType w:val="multilevel"/>
    <w:tmpl w:val="4144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AC0EB7"/>
    <w:multiLevelType w:val="hybridMultilevel"/>
    <w:tmpl w:val="2550F4A6"/>
    <w:lvl w:ilvl="0" w:tplc="627EE1EC">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16E33F88"/>
    <w:multiLevelType w:val="multilevel"/>
    <w:tmpl w:val="0ED45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DD2A34"/>
    <w:multiLevelType w:val="multilevel"/>
    <w:tmpl w:val="7B4E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2C73CC"/>
    <w:multiLevelType w:val="multilevel"/>
    <w:tmpl w:val="5524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786966"/>
    <w:multiLevelType w:val="multilevel"/>
    <w:tmpl w:val="8E12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B61D6D"/>
    <w:multiLevelType w:val="multilevel"/>
    <w:tmpl w:val="160A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277C10"/>
    <w:multiLevelType w:val="multilevel"/>
    <w:tmpl w:val="92B6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5A1557"/>
    <w:multiLevelType w:val="multilevel"/>
    <w:tmpl w:val="9906E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F11CE0"/>
    <w:multiLevelType w:val="multilevel"/>
    <w:tmpl w:val="D620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0522E0"/>
    <w:multiLevelType w:val="multilevel"/>
    <w:tmpl w:val="5DDA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8F5C7E"/>
    <w:multiLevelType w:val="multilevel"/>
    <w:tmpl w:val="14E8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404D1A"/>
    <w:multiLevelType w:val="multilevel"/>
    <w:tmpl w:val="3CB0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DB153E"/>
    <w:multiLevelType w:val="multilevel"/>
    <w:tmpl w:val="655A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EA1E59"/>
    <w:multiLevelType w:val="multilevel"/>
    <w:tmpl w:val="E0EC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006903"/>
    <w:multiLevelType w:val="multilevel"/>
    <w:tmpl w:val="AD426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18367CF"/>
    <w:multiLevelType w:val="multilevel"/>
    <w:tmpl w:val="9EB2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3207E1"/>
    <w:multiLevelType w:val="multilevel"/>
    <w:tmpl w:val="DABC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8F7D97"/>
    <w:multiLevelType w:val="multilevel"/>
    <w:tmpl w:val="D7B0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F64517"/>
    <w:multiLevelType w:val="multilevel"/>
    <w:tmpl w:val="7C7E6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1208B0"/>
    <w:multiLevelType w:val="multilevel"/>
    <w:tmpl w:val="F3D8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432603"/>
    <w:multiLevelType w:val="multilevel"/>
    <w:tmpl w:val="F66E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BA5BC4"/>
    <w:multiLevelType w:val="multilevel"/>
    <w:tmpl w:val="6668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8C5203"/>
    <w:multiLevelType w:val="multilevel"/>
    <w:tmpl w:val="1FE0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A0625C"/>
    <w:multiLevelType w:val="multilevel"/>
    <w:tmpl w:val="39D8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DC61CC"/>
    <w:multiLevelType w:val="multilevel"/>
    <w:tmpl w:val="46A4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1A7855"/>
    <w:multiLevelType w:val="multilevel"/>
    <w:tmpl w:val="6D08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9A3F03"/>
    <w:multiLevelType w:val="multilevel"/>
    <w:tmpl w:val="408A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67799C"/>
    <w:multiLevelType w:val="multilevel"/>
    <w:tmpl w:val="6618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8B43C6"/>
    <w:multiLevelType w:val="multilevel"/>
    <w:tmpl w:val="75467D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C72D38"/>
    <w:multiLevelType w:val="multilevel"/>
    <w:tmpl w:val="F028C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CA61660"/>
    <w:multiLevelType w:val="hybridMultilevel"/>
    <w:tmpl w:val="4650BF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2E9A16CD"/>
    <w:multiLevelType w:val="multilevel"/>
    <w:tmpl w:val="BCAA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D44260"/>
    <w:multiLevelType w:val="multilevel"/>
    <w:tmpl w:val="283C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DB48EA"/>
    <w:multiLevelType w:val="multilevel"/>
    <w:tmpl w:val="D4126174"/>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60" w15:restartNumberingAfterBreak="0">
    <w:nsid w:val="2EEF3029"/>
    <w:multiLevelType w:val="multilevel"/>
    <w:tmpl w:val="A1A4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74404F"/>
    <w:multiLevelType w:val="multilevel"/>
    <w:tmpl w:val="B016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A32E1A"/>
    <w:multiLevelType w:val="multilevel"/>
    <w:tmpl w:val="B3B8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9214D6"/>
    <w:multiLevelType w:val="multilevel"/>
    <w:tmpl w:val="204A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B64E89"/>
    <w:multiLevelType w:val="multilevel"/>
    <w:tmpl w:val="46D81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2E28AE"/>
    <w:multiLevelType w:val="multilevel"/>
    <w:tmpl w:val="9094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9342BF"/>
    <w:multiLevelType w:val="multilevel"/>
    <w:tmpl w:val="AF1E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1B3822"/>
    <w:multiLevelType w:val="multilevel"/>
    <w:tmpl w:val="51A6D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4612166"/>
    <w:multiLevelType w:val="multilevel"/>
    <w:tmpl w:val="E9AC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0D60DE"/>
    <w:multiLevelType w:val="multilevel"/>
    <w:tmpl w:val="EC48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D44CF9"/>
    <w:multiLevelType w:val="multilevel"/>
    <w:tmpl w:val="491A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931398"/>
    <w:multiLevelType w:val="multilevel"/>
    <w:tmpl w:val="CB900B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BD5A59"/>
    <w:multiLevelType w:val="multilevel"/>
    <w:tmpl w:val="96EEA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941416"/>
    <w:multiLevelType w:val="multilevel"/>
    <w:tmpl w:val="8FC6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A47E8D"/>
    <w:multiLevelType w:val="multilevel"/>
    <w:tmpl w:val="6310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E6640E"/>
    <w:multiLevelType w:val="multilevel"/>
    <w:tmpl w:val="71843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BEF7852"/>
    <w:multiLevelType w:val="multilevel"/>
    <w:tmpl w:val="602C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0128F9"/>
    <w:multiLevelType w:val="multilevel"/>
    <w:tmpl w:val="148E1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D286762"/>
    <w:multiLevelType w:val="multilevel"/>
    <w:tmpl w:val="B2364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720E23"/>
    <w:multiLevelType w:val="multilevel"/>
    <w:tmpl w:val="028C3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1D59AC"/>
    <w:multiLevelType w:val="multilevel"/>
    <w:tmpl w:val="AE60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EF6225"/>
    <w:multiLevelType w:val="multilevel"/>
    <w:tmpl w:val="DAC2E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0A66AD"/>
    <w:multiLevelType w:val="multilevel"/>
    <w:tmpl w:val="7946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4753BA"/>
    <w:multiLevelType w:val="multilevel"/>
    <w:tmpl w:val="AA10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946F64"/>
    <w:multiLevelType w:val="multilevel"/>
    <w:tmpl w:val="2070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B82964"/>
    <w:multiLevelType w:val="multilevel"/>
    <w:tmpl w:val="1EE0E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D0466A"/>
    <w:multiLevelType w:val="multilevel"/>
    <w:tmpl w:val="3302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C02B4E"/>
    <w:multiLevelType w:val="multilevel"/>
    <w:tmpl w:val="F6F2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701D17"/>
    <w:multiLevelType w:val="multilevel"/>
    <w:tmpl w:val="7398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F167C2"/>
    <w:multiLevelType w:val="multilevel"/>
    <w:tmpl w:val="A0E27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A733C1"/>
    <w:multiLevelType w:val="multilevel"/>
    <w:tmpl w:val="5C849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8327698"/>
    <w:multiLevelType w:val="multilevel"/>
    <w:tmpl w:val="FF6E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466510"/>
    <w:multiLevelType w:val="multilevel"/>
    <w:tmpl w:val="A4E0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D903F2"/>
    <w:multiLevelType w:val="multilevel"/>
    <w:tmpl w:val="22B0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6017B6"/>
    <w:multiLevelType w:val="multilevel"/>
    <w:tmpl w:val="A02C20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7C34AD"/>
    <w:multiLevelType w:val="hybridMultilevel"/>
    <w:tmpl w:val="171CDA8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4AA97EE1"/>
    <w:multiLevelType w:val="multilevel"/>
    <w:tmpl w:val="8B06E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AB961FE"/>
    <w:multiLevelType w:val="multilevel"/>
    <w:tmpl w:val="0C68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D33F29"/>
    <w:multiLevelType w:val="multilevel"/>
    <w:tmpl w:val="ADAA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0A57C4"/>
    <w:multiLevelType w:val="hybridMultilevel"/>
    <w:tmpl w:val="3C4465E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4D40478B"/>
    <w:multiLevelType w:val="multilevel"/>
    <w:tmpl w:val="C61CD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49414E"/>
    <w:multiLevelType w:val="multilevel"/>
    <w:tmpl w:val="3706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614C94"/>
    <w:multiLevelType w:val="multilevel"/>
    <w:tmpl w:val="1114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7C755E"/>
    <w:multiLevelType w:val="multilevel"/>
    <w:tmpl w:val="C98EC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94075E"/>
    <w:multiLevelType w:val="hybridMultilevel"/>
    <w:tmpl w:val="923EC28E"/>
    <w:lvl w:ilvl="0" w:tplc="08090017">
      <w:start w:val="1"/>
      <w:numFmt w:val="lowerLetter"/>
      <w:lvlText w:val="%1)"/>
      <w:lvlJc w:val="left"/>
      <w:pPr>
        <w:ind w:left="1080" w:hanging="360"/>
      </w:pPr>
    </w:lvl>
    <w:lvl w:ilvl="1" w:tplc="7E04C0F0">
      <w:start w:val="1"/>
      <w:numFmt w:val="decimal"/>
      <w:lvlText w:val="%2."/>
      <w:lvlJc w:val="lef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5" w15:restartNumberingAfterBreak="0">
    <w:nsid w:val="50A05BA3"/>
    <w:multiLevelType w:val="multilevel"/>
    <w:tmpl w:val="6C28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2703E9"/>
    <w:multiLevelType w:val="multilevel"/>
    <w:tmpl w:val="4E3C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FB05D2"/>
    <w:multiLevelType w:val="multilevel"/>
    <w:tmpl w:val="FC608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41E3F8B"/>
    <w:multiLevelType w:val="multilevel"/>
    <w:tmpl w:val="FF0AB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965F73"/>
    <w:multiLevelType w:val="multilevel"/>
    <w:tmpl w:val="06321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8CB3666"/>
    <w:multiLevelType w:val="multilevel"/>
    <w:tmpl w:val="4EC06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9293C7F"/>
    <w:multiLevelType w:val="multilevel"/>
    <w:tmpl w:val="436E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826A31"/>
    <w:multiLevelType w:val="multilevel"/>
    <w:tmpl w:val="3E98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F93951"/>
    <w:multiLevelType w:val="multilevel"/>
    <w:tmpl w:val="3CBA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3C3452"/>
    <w:multiLevelType w:val="multilevel"/>
    <w:tmpl w:val="F29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067938"/>
    <w:multiLevelType w:val="multilevel"/>
    <w:tmpl w:val="407A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D432619"/>
    <w:multiLevelType w:val="multilevel"/>
    <w:tmpl w:val="7C368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D566F92"/>
    <w:multiLevelType w:val="multilevel"/>
    <w:tmpl w:val="E9D08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582270"/>
    <w:multiLevelType w:val="multilevel"/>
    <w:tmpl w:val="A186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EC97DE4"/>
    <w:multiLevelType w:val="multilevel"/>
    <w:tmpl w:val="F028D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04E52D7"/>
    <w:multiLevelType w:val="hybridMultilevel"/>
    <w:tmpl w:val="89D40E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61E55DE2"/>
    <w:multiLevelType w:val="multilevel"/>
    <w:tmpl w:val="D104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65112D"/>
    <w:multiLevelType w:val="multilevel"/>
    <w:tmpl w:val="6156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A75D90"/>
    <w:multiLevelType w:val="multilevel"/>
    <w:tmpl w:val="6AEA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1D043B"/>
    <w:multiLevelType w:val="multilevel"/>
    <w:tmpl w:val="E496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2D68D8"/>
    <w:multiLevelType w:val="multilevel"/>
    <w:tmpl w:val="FE7C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5140737"/>
    <w:multiLevelType w:val="hybridMultilevel"/>
    <w:tmpl w:val="4086CDFC"/>
    <w:lvl w:ilvl="0" w:tplc="89308F1A">
      <w:start w:val="6"/>
      <w:numFmt w:val="bullet"/>
      <w:lvlText w:val="•"/>
      <w:lvlJc w:val="left"/>
      <w:pPr>
        <w:ind w:left="720" w:hanging="360"/>
      </w:pPr>
      <w:rPr>
        <w:rFonts w:ascii="Aptos" w:eastAsiaTheme="minorEastAsia"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65314712"/>
    <w:multiLevelType w:val="hybridMultilevel"/>
    <w:tmpl w:val="98EC3566"/>
    <w:lvl w:ilvl="0" w:tplc="986E262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8" w15:restartNumberingAfterBreak="0">
    <w:nsid w:val="65C62283"/>
    <w:multiLevelType w:val="multilevel"/>
    <w:tmpl w:val="6CA6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F415DC"/>
    <w:multiLevelType w:val="multilevel"/>
    <w:tmpl w:val="89F4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D008D2"/>
    <w:multiLevelType w:val="hybridMultilevel"/>
    <w:tmpl w:val="439287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66F50986"/>
    <w:multiLevelType w:val="multilevel"/>
    <w:tmpl w:val="05FCF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F2056D"/>
    <w:multiLevelType w:val="multilevel"/>
    <w:tmpl w:val="AE74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80A16EB"/>
    <w:multiLevelType w:val="multilevel"/>
    <w:tmpl w:val="C9DC8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7C0513"/>
    <w:multiLevelType w:val="multilevel"/>
    <w:tmpl w:val="BE18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6B298C"/>
    <w:multiLevelType w:val="multilevel"/>
    <w:tmpl w:val="3E62A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BAD2D67"/>
    <w:multiLevelType w:val="hybridMultilevel"/>
    <w:tmpl w:val="011E5082"/>
    <w:lvl w:ilvl="0" w:tplc="986E262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7" w15:restartNumberingAfterBreak="0">
    <w:nsid w:val="6C1B0ECB"/>
    <w:multiLevelType w:val="multilevel"/>
    <w:tmpl w:val="8F0C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620B92"/>
    <w:multiLevelType w:val="multilevel"/>
    <w:tmpl w:val="4850A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D745185"/>
    <w:multiLevelType w:val="multilevel"/>
    <w:tmpl w:val="38102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D930012"/>
    <w:multiLevelType w:val="multilevel"/>
    <w:tmpl w:val="C832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E0E634C"/>
    <w:multiLevelType w:val="multilevel"/>
    <w:tmpl w:val="5FC0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C5530B"/>
    <w:multiLevelType w:val="multilevel"/>
    <w:tmpl w:val="3D7A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12F5CB6"/>
    <w:multiLevelType w:val="hybridMultilevel"/>
    <w:tmpl w:val="4058DC96"/>
    <w:lvl w:ilvl="0" w:tplc="89308F1A">
      <w:start w:val="6"/>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4" w15:restartNumberingAfterBreak="0">
    <w:nsid w:val="718705DA"/>
    <w:multiLevelType w:val="hybridMultilevel"/>
    <w:tmpl w:val="42B2F9B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5" w15:restartNumberingAfterBreak="0">
    <w:nsid w:val="719668E1"/>
    <w:multiLevelType w:val="multilevel"/>
    <w:tmpl w:val="7FB8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D7172C"/>
    <w:multiLevelType w:val="hybridMultilevel"/>
    <w:tmpl w:val="5CD60938"/>
    <w:lvl w:ilvl="0" w:tplc="627EE1EC">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15:restartNumberingAfterBreak="0">
    <w:nsid w:val="71DE18B2"/>
    <w:multiLevelType w:val="hybridMultilevel"/>
    <w:tmpl w:val="57FE236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8" w15:restartNumberingAfterBreak="0">
    <w:nsid w:val="73362756"/>
    <w:multiLevelType w:val="multilevel"/>
    <w:tmpl w:val="7094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4570E65"/>
    <w:multiLevelType w:val="multilevel"/>
    <w:tmpl w:val="F20C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47C09C8"/>
    <w:multiLevelType w:val="multilevel"/>
    <w:tmpl w:val="F5D0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48F6A3D"/>
    <w:multiLevelType w:val="multilevel"/>
    <w:tmpl w:val="FEB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62F460D"/>
    <w:multiLevelType w:val="multilevel"/>
    <w:tmpl w:val="43C09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6770CB7"/>
    <w:multiLevelType w:val="multilevel"/>
    <w:tmpl w:val="15FA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7234AD7"/>
    <w:multiLevelType w:val="multilevel"/>
    <w:tmpl w:val="CF627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7C7646C"/>
    <w:multiLevelType w:val="multilevel"/>
    <w:tmpl w:val="8EBE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91C05BD"/>
    <w:multiLevelType w:val="multilevel"/>
    <w:tmpl w:val="AA78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96859AE"/>
    <w:multiLevelType w:val="multilevel"/>
    <w:tmpl w:val="5D9CA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9FC7C6B"/>
    <w:multiLevelType w:val="multilevel"/>
    <w:tmpl w:val="B20C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0724EA"/>
    <w:multiLevelType w:val="multilevel"/>
    <w:tmpl w:val="B88A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7C34EF"/>
    <w:multiLevelType w:val="multilevel"/>
    <w:tmpl w:val="F39A1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EDC09F3"/>
    <w:multiLevelType w:val="multilevel"/>
    <w:tmpl w:val="B68C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FF93FF4"/>
    <w:multiLevelType w:val="multilevel"/>
    <w:tmpl w:val="5742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076956">
    <w:abstractNumId w:val="68"/>
  </w:num>
  <w:num w:numId="2" w16cid:durableId="1504978549">
    <w:abstractNumId w:val="111"/>
  </w:num>
  <w:num w:numId="3" w16cid:durableId="818691755">
    <w:abstractNumId w:val="25"/>
  </w:num>
  <w:num w:numId="4" w16cid:durableId="1569194087">
    <w:abstractNumId w:val="19"/>
  </w:num>
  <w:num w:numId="5" w16cid:durableId="2061633666">
    <w:abstractNumId w:val="36"/>
  </w:num>
  <w:num w:numId="6" w16cid:durableId="267470963">
    <w:abstractNumId w:val="42"/>
  </w:num>
  <w:num w:numId="7" w16cid:durableId="871961040">
    <w:abstractNumId w:val="53"/>
  </w:num>
  <w:num w:numId="8" w16cid:durableId="920993245">
    <w:abstractNumId w:val="77"/>
  </w:num>
  <w:num w:numId="9" w16cid:durableId="724181040">
    <w:abstractNumId w:val="21"/>
  </w:num>
  <w:num w:numId="10" w16cid:durableId="1237591539">
    <w:abstractNumId w:val="162"/>
  </w:num>
  <w:num w:numId="11" w16cid:durableId="1426805808">
    <w:abstractNumId w:val="11"/>
  </w:num>
  <w:num w:numId="12" w16cid:durableId="1370909420">
    <w:abstractNumId w:val="18"/>
  </w:num>
  <w:num w:numId="13" w16cid:durableId="613293004">
    <w:abstractNumId w:val="55"/>
  </w:num>
  <w:num w:numId="14" w16cid:durableId="1359697409">
    <w:abstractNumId w:val="150"/>
  </w:num>
  <w:num w:numId="15" w16cid:durableId="47265802">
    <w:abstractNumId w:val="29"/>
  </w:num>
  <w:num w:numId="16" w16cid:durableId="922375116">
    <w:abstractNumId w:val="16"/>
  </w:num>
  <w:num w:numId="17" w16cid:durableId="55589977">
    <w:abstractNumId w:val="60"/>
  </w:num>
  <w:num w:numId="18" w16cid:durableId="22361736">
    <w:abstractNumId w:val="129"/>
  </w:num>
  <w:num w:numId="19" w16cid:durableId="1029526738">
    <w:abstractNumId w:val="57"/>
  </w:num>
  <w:num w:numId="20" w16cid:durableId="556474628">
    <w:abstractNumId w:val="115"/>
  </w:num>
  <w:num w:numId="21" w16cid:durableId="580145319">
    <w:abstractNumId w:val="119"/>
  </w:num>
  <w:num w:numId="22" w16cid:durableId="817890317">
    <w:abstractNumId w:val="93"/>
  </w:num>
  <w:num w:numId="23" w16cid:durableId="345719368">
    <w:abstractNumId w:val="63"/>
  </w:num>
  <w:num w:numId="24" w16cid:durableId="1771929470">
    <w:abstractNumId w:val="92"/>
  </w:num>
  <w:num w:numId="25" w16cid:durableId="179512484">
    <w:abstractNumId w:val="105"/>
  </w:num>
  <w:num w:numId="26" w16cid:durableId="92481251">
    <w:abstractNumId w:val="139"/>
  </w:num>
  <w:num w:numId="27" w16cid:durableId="283929356">
    <w:abstractNumId w:val="30"/>
  </w:num>
  <w:num w:numId="28" w16cid:durableId="1658143362">
    <w:abstractNumId w:val="7"/>
  </w:num>
  <w:num w:numId="29" w16cid:durableId="1516531334">
    <w:abstractNumId w:val="58"/>
  </w:num>
  <w:num w:numId="30" w16cid:durableId="1985231943">
    <w:abstractNumId w:val="123"/>
  </w:num>
  <w:num w:numId="31" w16cid:durableId="615602907">
    <w:abstractNumId w:val="69"/>
  </w:num>
  <w:num w:numId="32" w16cid:durableId="445662764">
    <w:abstractNumId w:val="158"/>
  </w:num>
  <w:num w:numId="33" w16cid:durableId="1008947766">
    <w:abstractNumId w:val="74"/>
  </w:num>
  <w:num w:numId="34" w16cid:durableId="657615949">
    <w:abstractNumId w:val="45"/>
  </w:num>
  <w:num w:numId="35" w16cid:durableId="2067029618">
    <w:abstractNumId w:val="31"/>
  </w:num>
  <w:num w:numId="36" w16cid:durableId="2109815635">
    <w:abstractNumId w:val="22"/>
  </w:num>
  <w:num w:numId="37" w16cid:durableId="237711484">
    <w:abstractNumId w:val="17"/>
  </w:num>
  <w:num w:numId="38" w16cid:durableId="2071076057">
    <w:abstractNumId w:val="130"/>
  </w:num>
  <w:num w:numId="39" w16cid:durableId="79837476">
    <w:abstractNumId w:val="120"/>
  </w:num>
  <w:num w:numId="40" w16cid:durableId="833956223">
    <w:abstractNumId w:val="99"/>
  </w:num>
  <w:num w:numId="41" w16cid:durableId="1527668816">
    <w:abstractNumId w:val="142"/>
  </w:num>
  <w:num w:numId="42" w16cid:durableId="1076786311">
    <w:abstractNumId w:val="49"/>
  </w:num>
  <w:num w:numId="43" w16cid:durableId="1120223737">
    <w:abstractNumId w:val="50"/>
  </w:num>
  <w:num w:numId="44" w16cid:durableId="1505975339">
    <w:abstractNumId w:val="96"/>
  </w:num>
  <w:num w:numId="45" w16cid:durableId="462575811">
    <w:abstractNumId w:val="75"/>
  </w:num>
  <w:num w:numId="46" w16cid:durableId="650863354">
    <w:abstractNumId w:val="149"/>
  </w:num>
  <w:num w:numId="47" w16cid:durableId="1940602548">
    <w:abstractNumId w:val="26"/>
  </w:num>
  <w:num w:numId="48" w16cid:durableId="710614816">
    <w:abstractNumId w:val="107"/>
  </w:num>
  <w:num w:numId="49" w16cid:durableId="912930724">
    <w:abstractNumId w:val="86"/>
  </w:num>
  <w:num w:numId="50" w16cid:durableId="1422021995">
    <w:abstractNumId w:val="112"/>
  </w:num>
  <w:num w:numId="51" w16cid:durableId="1905869503">
    <w:abstractNumId w:val="161"/>
  </w:num>
  <w:num w:numId="52" w16cid:durableId="1503545730">
    <w:abstractNumId w:val="104"/>
  </w:num>
  <w:num w:numId="53" w16cid:durableId="317077751">
    <w:abstractNumId w:val="56"/>
  </w:num>
  <w:num w:numId="54" w16cid:durableId="838544836">
    <w:abstractNumId w:val="146"/>
  </w:num>
  <w:num w:numId="55" w16cid:durableId="787823224">
    <w:abstractNumId w:val="143"/>
  </w:num>
  <w:num w:numId="56" w16cid:durableId="482698959">
    <w:abstractNumId w:val="147"/>
  </w:num>
  <w:num w:numId="57" w16cid:durableId="156187762">
    <w:abstractNumId w:val="126"/>
  </w:num>
  <w:num w:numId="58" w16cid:durableId="2134978881">
    <w:abstractNumId w:val="95"/>
  </w:num>
  <w:num w:numId="59" w16cid:durableId="173157327">
    <w:abstractNumId w:val="144"/>
  </w:num>
  <w:num w:numId="60" w16cid:durableId="176652081">
    <w:abstractNumId w:val="127"/>
  </w:num>
  <w:num w:numId="61" w16cid:durableId="1489708380">
    <w:abstractNumId w:val="136"/>
  </w:num>
  <w:num w:numId="62" w16cid:durableId="385686228">
    <w:abstractNumId w:val="114"/>
  </w:num>
  <w:num w:numId="63" w16cid:durableId="1453357646">
    <w:abstractNumId w:val="44"/>
  </w:num>
  <w:num w:numId="64" w16cid:durableId="890651724">
    <w:abstractNumId w:val="91"/>
  </w:num>
  <w:num w:numId="65" w16cid:durableId="578760122">
    <w:abstractNumId w:val="118"/>
  </w:num>
  <w:num w:numId="66" w16cid:durableId="785544952">
    <w:abstractNumId w:val="1"/>
  </w:num>
  <w:num w:numId="67" w16cid:durableId="1774594151">
    <w:abstractNumId w:val="24"/>
  </w:num>
  <w:num w:numId="68" w16cid:durableId="791555184">
    <w:abstractNumId w:val="85"/>
  </w:num>
  <w:num w:numId="69" w16cid:durableId="714546851">
    <w:abstractNumId w:val="13"/>
  </w:num>
  <w:num w:numId="70" w16cid:durableId="1495610971">
    <w:abstractNumId w:val="156"/>
  </w:num>
  <w:num w:numId="71" w16cid:durableId="59251667">
    <w:abstractNumId w:val="140"/>
  </w:num>
  <w:num w:numId="72" w16cid:durableId="1084642124">
    <w:abstractNumId w:val="10"/>
  </w:num>
  <w:num w:numId="73" w16cid:durableId="262225757">
    <w:abstractNumId w:val="125"/>
  </w:num>
  <w:num w:numId="74" w16cid:durableId="470253182">
    <w:abstractNumId w:val="8"/>
  </w:num>
  <w:num w:numId="75" w16cid:durableId="288433854">
    <w:abstractNumId w:val="5"/>
  </w:num>
  <w:num w:numId="76" w16cid:durableId="2085371557">
    <w:abstractNumId w:val="159"/>
  </w:num>
  <w:num w:numId="77" w16cid:durableId="408188527">
    <w:abstractNumId w:val="152"/>
  </w:num>
  <w:num w:numId="78" w16cid:durableId="266892525">
    <w:abstractNumId w:val="98"/>
  </w:num>
  <w:num w:numId="79" w16cid:durableId="327828174">
    <w:abstractNumId w:val="4"/>
  </w:num>
  <w:num w:numId="80" w16cid:durableId="813565708">
    <w:abstractNumId w:val="43"/>
  </w:num>
  <w:num w:numId="81" w16cid:durableId="512501399">
    <w:abstractNumId w:val="28"/>
  </w:num>
  <w:num w:numId="82" w16cid:durableId="169104762">
    <w:abstractNumId w:val="66"/>
  </w:num>
  <w:num w:numId="83" w16cid:durableId="1022128454">
    <w:abstractNumId w:val="97"/>
  </w:num>
  <w:num w:numId="84" w16cid:durableId="1629505752">
    <w:abstractNumId w:val="88"/>
  </w:num>
  <w:num w:numId="85" w16cid:durableId="1025250376">
    <w:abstractNumId w:val="113"/>
  </w:num>
  <w:num w:numId="86" w16cid:durableId="2007244545">
    <w:abstractNumId w:val="83"/>
  </w:num>
  <w:num w:numId="87" w16cid:durableId="1822578546">
    <w:abstractNumId w:val="34"/>
  </w:num>
  <w:num w:numId="88" w16cid:durableId="633952522">
    <w:abstractNumId w:val="134"/>
  </w:num>
  <w:num w:numId="89" w16cid:durableId="2056195318">
    <w:abstractNumId w:val="35"/>
  </w:num>
  <w:num w:numId="90" w16cid:durableId="1911379437">
    <w:abstractNumId w:val="138"/>
  </w:num>
  <w:num w:numId="91" w16cid:durableId="71202034">
    <w:abstractNumId w:val="48"/>
  </w:num>
  <w:num w:numId="92" w16cid:durableId="25565530">
    <w:abstractNumId w:val="9"/>
  </w:num>
  <w:num w:numId="93" w16cid:durableId="1065301336">
    <w:abstractNumId w:val="38"/>
  </w:num>
  <w:num w:numId="94" w16cid:durableId="1753772775">
    <w:abstractNumId w:val="108"/>
  </w:num>
  <w:num w:numId="95" w16cid:durableId="1737699015">
    <w:abstractNumId w:val="132"/>
  </w:num>
  <w:num w:numId="96" w16cid:durableId="1478063550">
    <w:abstractNumId w:val="81"/>
  </w:num>
  <w:num w:numId="97" w16cid:durableId="1895920203">
    <w:abstractNumId w:val="79"/>
  </w:num>
  <w:num w:numId="98" w16cid:durableId="2116821796">
    <w:abstractNumId w:val="6"/>
  </w:num>
  <w:num w:numId="99" w16cid:durableId="1643998661">
    <w:abstractNumId w:val="153"/>
  </w:num>
  <w:num w:numId="100" w16cid:durableId="1887450463">
    <w:abstractNumId w:val="133"/>
  </w:num>
  <w:num w:numId="101" w16cid:durableId="292634990">
    <w:abstractNumId w:val="51"/>
  </w:num>
  <w:num w:numId="102" w16cid:durableId="1830170466">
    <w:abstractNumId w:val="100"/>
  </w:num>
  <w:num w:numId="103" w16cid:durableId="1907644023">
    <w:abstractNumId w:val="32"/>
  </w:num>
  <w:num w:numId="104" w16cid:durableId="2018147239">
    <w:abstractNumId w:val="128"/>
  </w:num>
  <w:num w:numId="105" w16cid:durableId="827133929">
    <w:abstractNumId w:val="122"/>
  </w:num>
  <w:num w:numId="106" w16cid:durableId="825782253">
    <w:abstractNumId w:val="141"/>
  </w:num>
  <w:num w:numId="107" w16cid:durableId="1824083810">
    <w:abstractNumId w:val="39"/>
  </w:num>
  <w:num w:numId="108" w16cid:durableId="579826469">
    <w:abstractNumId w:val="116"/>
  </w:num>
  <w:num w:numId="109" w16cid:durableId="966593353">
    <w:abstractNumId w:val="47"/>
  </w:num>
  <w:num w:numId="110" w16cid:durableId="942569952">
    <w:abstractNumId w:val="90"/>
  </w:num>
  <w:num w:numId="111" w16cid:durableId="1386446508">
    <w:abstractNumId w:val="102"/>
  </w:num>
  <w:num w:numId="112" w16cid:durableId="1099302539">
    <w:abstractNumId w:val="121"/>
  </w:num>
  <w:num w:numId="113" w16cid:durableId="643853999">
    <w:abstractNumId w:val="41"/>
  </w:num>
  <w:num w:numId="114" w16cid:durableId="605502432">
    <w:abstractNumId w:val="157"/>
  </w:num>
  <w:num w:numId="115" w16cid:durableId="1236551690">
    <w:abstractNumId w:val="80"/>
  </w:num>
  <w:num w:numId="116" w16cid:durableId="2140224898">
    <w:abstractNumId w:val="135"/>
  </w:num>
  <w:num w:numId="117" w16cid:durableId="1632830812">
    <w:abstractNumId w:val="137"/>
  </w:num>
  <w:num w:numId="118" w16cid:durableId="28191635">
    <w:abstractNumId w:val="78"/>
  </w:num>
  <w:num w:numId="119" w16cid:durableId="1715077592">
    <w:abstractNumId w:val="117"/>
  </w:num>
  <w:num w:numId="120" w16cid:durableId="997997482">
    <w:abstractNumId w:val="27"/>
  </w:num>
  <w:num w:numId="121" w16cid:durableId="2121679454">
    <w:abstractNumId w:val="64"/>
  </w:num>
  <w:num w:numId="122" w16cid:durableId="2082485499">
    <w:abstractNumId w:val="155"/>
  </w:num>
  <w:num w:numId="123" w16cid:durableId="741413407">
    <w:abstractNumId w:val="76"/>
  </w:num>
  <w:num w:numId="124" w16cid:durableId="1301577120">
    <w:abstractNumId w:val="110"/>
  </w:num>
  <w:num w:numId="125" w16cid:durableId="1377390862">
    <w:abstractNumId w:val="70"/>
  </w:num>
  <w:num w:numId="126" w16cid:durableId="1865702424">
    <w:abstractNumId w:val="84"/>
  </w:num>
  <w:num w:numId="127" w16cid:durableId="2146044961">
    <w:abstractNumId w:val="101"/>
  </w:num>
  <w:num w:numId="128" w16cid:durableId="1543246390">
    <w:abstractNumId w:val="23"/>
  </w:num>
  <w:num w:numId="129" w16cid:durableId="1297371958">
    <w:abstractNumId w:val="131"/>
  </w:num>
  <w:num w:numId="130" w16cid:durableId="1415276573">
    <w:abstractNumId w:val="20"/>
  </w:num>
  <w:num w:numId="131" w16cid:durableId="1898322121">
    <w:abstractNumId w:val="124"/>
  </w:num>
  <w:num w:numId="132" w16cid:durableId="1757090243">
    <w:abstractNumId w:val="14"/>
  </w:num>
  <w:num w:numId="133" w16cid:durableId="1595088618">
    <w:abstractNumId w:val="33"/>
  </w:num>
  <w:num w:numId="134" w16cid:durableId="1887327731">
    <w:abstractNumId w:val="52"/>
  </w:num>
  <w:num w:numId="135" w16cid:durableId="395980787">
    <w:abstractNumId w:val="0"/>
  </w:num>
  <w:num w:numId="136" w16cid:durableId="1835754748">
    <w:abstractNumId w:val="65"/>
  </w:num>
  <w:num w:numId="137" w16cid:durableId="1940526747">
    <w:abstractNumId w:val="106"/>
  </w:num>
  <w:num w:numId="138" w16cid:durableId="1549681171">
    <w:abstractNumId w:val="94"/>
  </w:num>
  <w:num w:numId="139" w16cid:durableId="1239487062">
    <w:abstractNumId w:val="37"/>
  </w:num>
  <w:num w:numId="140" w16cid:durableId="315112360">
    <w:abstractNumId w:val="46"/>
  </w:num>
  <w:num w:numId="141" w16cid:durableId="54476671">
    <w:abstractNumId w:val="103"/>
  </w:num>
  <w:num w:numId="142" w16cid:durableId="646741992">
    <w:abstractNumId w:val="61"/>
  </w:num>
  <w:num w:numId="143" w16cid:durableId="1572158672">
    <w:abstractNumId w:val="62"/>
  </w:num>
  <w:num w:numId="144" w16cid:durableId="1186552102">
    <w:abstractNumId w:val="67"/>
  </w:num>
  <w:num w:numId="145" w16cid:durableId="692536258">
    <w:abstractNumId w:val="154"/>
  </w:num>
  <w:num w:numId="146" w16cid:durableId="425266991">
    <w:abstractNumId w:val="40"/>
  </w:num>
  <w:num w:numId="147" w16cid:durableId="1656370984">
    <w:abstractNumId w:val="71"/>
  </w:num>
  <w:num w:numId="148" w16cid:durableId="1048143413">
    <w:abstractNumId w:val="54"/>
  </w:num>
  <w:num w:numId="149" w16cid:durableId="1123157672">
    <w:abstractNumId w:val="54"/>
    <w:lvlOverride w:ilvl="1">
      <w:lvl w:ilvl="1">
        <w:numFmt w:val="bullet"/>
        <w:lvlText w:val="o"/>
        <w:lvlJc w:val="left"/>
        <w:pPr>
          <w:tabs>
            <w:tab w:val="num" w:pos="1440"/>
          </w:tabs>
          <w:ind w:left="1440" w:hanging="360"/>
        </w:pPr>
        <w:rPr>
          <w:rFonts w:ascii="Courier New" w:hAnsi="Courier New" w:hint="default"/>
          <w:sz w:val="20"/>
        </w:rPr>
      </w:lvl>
    </w:lvlOverride>
  </w:num>
  <w:num w:numId="150" w16cid:durableId="121504123">
    <w:abstractNumId w:val="54"/>
    <w:lvlOverride w:ilvl="1">
      <w:lvl w:ilvl="1">
        <w:numFmt w:val="bullet"/>
        <w:lvlText w:val="o"/>
        <w:lvlJc w:val="left"/>
        <w:pPr>
          <w:tabs>
            <w:tab w:val="num" w:pos="1440"/>
          </w:tabs>
          <w:ind w:left="1440" w:hanging="360"/>
        </w:pPr>
        <w:rPr>
          <w:rFonts w:ascii="Courier New" w:hAnsi="Courier New" w:hint="default"/>
          <w:sz w:val="20"/>
        </w:rPr>
      </w:lvl>
    </w:lvlOverride>
  </w:num>
  <w:num w:numId="151" w16cid:durableId="1670021103">
    <w:abstractNumId w:val="72"/>
  </w:num>
  <w:num w:numId="152" w16cid:durableId="1378310397">
    <w:abstractNumId w:val="109"/>
  </w:num>
  <w:num w:numId="153" w16cid:durableId="224492839">
    <w:abstractNumId w:val="82"/>
  </w:num>
  <w:num w:numId="154" w16cid:durableId="1128083610">
    <w:abstractNumId w:val="12"/>
  </w:num>
  <w:num w:numId="155" w16cid:durableId="216673449">
    <w:abstractNumId w:val="89"/>
  </w:num>
  <w:num w:numId="156" w16cid:durableId="1348553859">
    <w:abstractNumId w:val="15"/>
  </w:num>
  <w:num w:numId="157" w16cid:durableId="604848709">
    <w:abstractNumId w:val="160"/>
  </w:num>
  <w:num w:numId="158" w16cid:durableId="16575189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990215229">
    <w:abstractNumId w:val="148"/>
  </w:num>
  <w:num w:numId="160" w16cid:durableId="85000780">
    <w:abstractNumId w:val="87"/>
  </w:num>
  <w:num w:numId="161" w16cid:durableId="1822504629">
    <w:abstractNumId w:val="73"/>
  </w:num>
  <w:num w:numId="162" w16cid:durableId="1882666687">
    <w:abstractNumId w:val="2"/>
  </w:num>
  <w:num w:numId="163" w16cid:durableId="1987005888">
    <w:abstractNumId w:val="151"/>
  </w:num>
  <w:num w:numId="164" w16cid:durableId="1357197447">
    <w:abstractNumId w:val="3"/>
  </w:num>
  <w:num w:numId="165" w16cid:durableId="594820969">
    <w:abstractNumId w:val="1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C37"/>
    <w:rsid w:val="000043C3"/>
    <w:rsid w:val="00007D94"/>
    <w:rsid w:val="00097C44"/>
    <w:rsid w:val="00121E96"/>
    <w:rsid w:val="001267E2"/>
    <w:rsid w:val="00153D29"/>
    <w:rsid w:val="001B0FAB"/>
    <w:rsid w:val="001D58B2"/>
    <w:rsid w:val="001D5BD1"/>
    <w:rsid w:val="001D7498"/>
    <w:rsid w:val="001E591B"/>
    <w:rsid w:val="002031DD"/>
    <w:rsid w:val="00234541"/>
    <w:rsid w:val="00255507"/>
    <w:rsid w:val="002768B7"/>
    <w:rsid w:val="002921A5"/>
    <w:rsid w:val="00296632"/>
    <w:rsid w:val="002A4BE1"/>
    <w:rsid w:val="002C0302"/>
    <w:rsid w:val="002C161E"/>
    <w:rsid w:val="00325379"/>
    <w:rsid w:val="00336F12"/>
    <w:rsid w:val="003B045C"/>
    <w:rsid w:val="003C3122"/>
    <w:rsid w:val="003D5D49"/>
    <w:rsid w:val="003F57EF"/>
    <w:rsid w:val="003F5893"/>
    <w:rsid w:val="00431754"/>
    <w:rsid w:val="00472F3A"/>
    <w:rsid w:val="004757EF"/>
    <w:rsid w:val="00487C1E"/>
    <w:rsid w:val="004A6ACA"/>
    <w:rsid w:val="004E77BA"/>
    <w:rsid w:val="005133E0"/>
    <w:rsid w:val="00521267"/>
    <w:rsid w:val="0059134D"/>
    <w:rsid w:val="005B3D5A"/>
    <w:rsid w:val="005D609B"/>
    <w:rsid w:val="00605D77"/>
    <w:rsid w:val="00675C37"/>
    <w:rsid w:val="00680D10"/>
    <w:rsid w:val="006905D9"/>
    <w:rsid w:val="006B28B8"/>
    <w:rsid w:val="006C319A"/>
    <w:rsid w:val="006C44A9"/>
    <w:rsid w:val="006E3F19"/>
    <w:rsid w:val="0070242C"/>
    <w:rsid w:val="00707B6A"/>
    <w:rsid w:val="00746E83"/>
    <w:rsid w:val="00750AE5"/>
    <w:rsid w:val="00752021"/>
    <w:rsid w:val="00752F81"/>
    <w:rsid w:val="00782B90"/>
    <w:rsid w:val="00793DA1"/>
    <w:rsid w:val="007B2A61"/>
    <w:rsid w:val="007D384D"/>
    <w:rsid w:val="007F1EF8"/>
    <w:rsid w:val="00867DED"/>
    <w:rsid w:val="00877F25"/>
    <w:rsid w:val="00892E2D"/>
    <w:rsid w:val="008B4E60"/>
    <w:rsid w:val="008D64BB"/>
    <w:rsid w:val="00937293"/>
    <w:rsid w:val="009604E0"/>
    <w:rsid w:val="00966512"/>
    <w:rsid w:val="00993C50"/>
    <w:rsid w:val="00995634"/>
    <w:rsid w:val="009F3385"/>
    <w:rsid w:val="00A03A2E"/>
    <w:rsid w:val="00A05EF3"/>
    <w:rsid w:val="00A31B00"/>
    <w:rsid w:val="00A411C3"/>
    <w:rsid w:val="00A96467"/>
    <w:rsid w:val="00AA3A2B"/>
    <w:rsid w:val="00AC2AF2"/>
    <w:rsid w:val="00AC6DB5"/>
    <w:rsid w:val="00AE17AE"/>
    <w:rsid w:val="00B068B2"/>
    <w:rsid w:val="00B460B6"/>
    <w:rsid w:val="00B616AA"/>
    <w:rsid w:val="00B82BDE"/>
    <w:rsid w:val="00B84468"/>
    <w:rsid w:val="00BA0463"/>
    <w:rsid w:val="00BE2C05"/>
    <w:rsid w:val="00C417F7"/>
    <w:rsid w:val="00C43710"/>
    <w:rsid w:val="00C57966"/>
    <w:rsid w:val="00C62B88"/>
    <w:rsid w:val="00C72834"/>
    <w:rsid w:val="00C86BF2"/>
    <w:rsid w:val="00CA2B43"/>
    <w:rsid w:val="00CC43F5"/>
    <w:rsid w:val="00D037F9"/>
    <w:rsid w:val="00D05708"/>
    <w:rsid w:val="00D05E49"/>
    <w:rsid w:val="00D259B0"/>
    <w:rsid w:val="00D44246"/>
    <w:rsid w:val="00D52EE6"/>
    <w:rsid w:val="00D55C8F"/>
    <w:rsid w:val="00D61C19"/>
    <w:rsid w:val="00D61CC2"/>
    <w:rsid w:val="00D901DE"/>
    <w:rsid w:val="00DA02CC"/>
    <w:rsid w:val="00DB14A6"/>
    <w:rsid w:val="00DC1BDF"/>
    <w:rsid w:val="00DE2E00"/>
    <w:rsid w:val="00DE4DE2"/>
    <w:rsid w:val="00E40E6F"/>
    <w:rsid w:val="00E44B28"/>
    <w:rsid w:val="00E83EB2"/>
    <w:rsid w:val="00E87474"/>
    <w:rsid w:val="00EF0EE8"/>
    <w:rsid w:val="00F048E7"/>
    <w:rsid w:val="00F807D1"/>
    <w:rsid w:val="00F944BE"/>
    <w:rsid w:val="00FA2EF6"/>
    <w:rsid w:val="00FB3FA1"/>
    <w:rsid w:val="00FB5592"/>
    <w:rsid w:val="00FC166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D089B"/>
  <w15:chartTrackingRefBased/>
  <w15:docId w15:val="{F7B1EF1D-22A5-484A-A924-C87611BAD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5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5C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75C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75C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C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5C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5C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75C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75C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C37"/>
    <w:rPr>
      <w:rFonts w:eastAsiaTheme="majorEastAsia" w:cstheme="majorBidi"/>
      <w:color w:val="272727" w:themeColor="text1" w:themeTint="D8"/>
    </w:rPr>
  </w:style>
  <w:style w:type="paragraph" w:styleId="Title">
    <w:name w:val="Title"/>
    <w:basedOn w:val="Normal"/>
    <w:next w:val="Normal"/>
    <w:link w:val="TitleChar"/>
    <w:uiPriority w:val="10"/>
    <w:qFormat/>
    <w:rsid w:val="00675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C37"/>
    <w:pPr>
      <w:spacing w:before="160"/>
      <w:jc w:val="center"/>
    </w:pPr>
    <w:rPr>
      <w:i/>
      <w:iCs/>
      <w:color w:val="404040" w:themeColor="text1" w:themeTint="BF"/>
    </w:rPr>
  </w:style>
  <w:style w:type="character" w:customStyle="1" w:styleId="QuoteChar">
    <w:name w:val="Quote Char"/>
    <w:basedOn w:val="DefaultParagraphFont"/>
    <w:link w:val="Quote"/>
    <w:uiPriority w:val="29"/>
    <w:rsid w:val="00675C37"/>
    <w:rPr>
      <w:i/>
      <w:iCs/>
      <w:color w:val="404040" w:themeColor="text1" w:themeTint="BF"/>
    </w:rPr>
  </w:style>
  <w:style w:type="paragraph" w:styleId="ListParagraph">
    <w:name w:val="List Paragraph"/>
    <w:basedOn w:val="Normal"/>
    <w:uiPriority w:val="34"/>
    <w:qFormat/>
    <w:rsid w:val="00675C37"/>
    <w:pPr>
      <w:ind w:left="720"/>
      <w:contextualSpacing/>
    </w:pPr>
  </w:style>
  <w:style w:type="character" w:styleId="IntenseEmphasis">
    <w:name w:val="Intense Emphasis"/>
    <w:basedOn w:val="DefaultParagraphFont"/>
    <w:uiPriority w:val="21"/>
    <w:qFormat/>
    <w:rsid w:val="00675C37"/>
    <w:rPr>
      <w:i/>
      <w:iCs/>
      <w:color w:val="0F4761" w:themeColor="accent1" w:themeShade="BF"/>
    </w:rPr>
  </w:style>
  <w:style w:type="paragraph" w:styleId="IntenseQuote">
    <w:name w:val="Intense Quote"/>
    <w:basedOn w:val="Normal"/>
    <w:next w:val="Normal"/>
    <w:link w:val="IntenseQuoteChar"/>
    <w:uiPriority w:val="30"/>
    <w:qFormat/>
    <w:rsid w:val="00675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C37"/>
    <w:rPr>
      <w:i/>
      <w:iCs/>
      <w:color w:val="0F4761" w:themeColor="accent1" w:themeShade="BF"/>
    </w:rPr>
  </w:style>
  <w:style w:type="character" w:styleId="IntenseReference">
    <w:name w:val="Intense Reference"/>
    <w:basedOn w:val="DefaultParagraphFont"/>
    <w:uiPriority w:val="32"/>
    <w:qFormat/>
    <w:rsid w:val="00675C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914C17-1082-4026-B4B0-CD186B713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796</TotalTime>
  <Pages>66</Pages>
  <Words>15579</Words>
  <Characters>88805</Characters>
  <Application>Microsoft Office Word</Application>
  <DocSecurity>0</DocSecurity>
  <Lines>740</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Leong</dc:creator>
  <cp:keywords/>
  <dc:description/>
  <cp:lastModifiedBy>Aaron Leong</cp:lastModifiedBy>
  <cp:revision>15</cp:revision>
  <dcterms:created xsi:type="dcterms:W3CDTF">2025-08-03T12:46:00Z</dcterms:created>
  <dcterms:modified xsi:type="dcterms:W3CDTF">2025-08-31T09:29:00Z</dcterms:modified>
</cp:coreProperties>
</file>