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E75AC" w14:textId="5A6CEF4C" w:rsidR="00CA0D1C" w:rsidRPr="00CA0D1C" w:rsidRDefault="00CA0D1C">
      <w:pPr>
        <w:rPr>
          <w:b/>
          <w:bCs/>
          <w:u w:val="single"/>
          <w:lang w:val="en-US"/>
        </w:rPr>
      </w:pPr>
      <w:r w:rsidRPr="00CA0D1C">
        <w:rPr>
          <w:b/>
          <w:bCs/>
          <w:u w:val="single"/>
          <w:lang w:val="en-US"/>
        </w:rPr>
        <w:t>Taxation</w:t>
      </w:r>
    </w:p>
    <w:p w14:paraId="00003181" w14:textId="77777777" w:rsidR="005D587B" w:rsidRDefault="005D587B" w:rsidP="0092338E">
      <w:pPr>
        <w:rPr>
          <w:b/>
          <w:bCs/>
          <w:lang w:val="en-US"/>
        </w:rPr>
      </w:pPr>
    </w:p>
    <w:sdt>
      <w:sdtPr>
        <w:rPr>
          <w:rFonts w:asciiTheme="minorHAnsi" w:eastAsiaTheme="minorEastAsia" w:hAnsiTheme="minorHAnsi" w:cstheme="minorHAnsi"/>
          <w:i/>
          <w:iCs/>
          <w:color w:val="auto"/>
          <w:sz w:val="24"/>
          <w:szCs w:val="24"/>
          <w:lang w:val="en-SG" w:eastAsia="zh-CN"/>
        </w:rPr>
        <w:id w:val="793841891"/>
        <w:docPartObj>
          <w:docPartGallery w:val="Table of Contents"/>
          <w:docPartUnique/>
        </w:docPartObj>
      </w:sdtPr>
      <w:sdtContent>
        <w:p w14:paraId="63B8F32F" w14:textId="3CAA395A" w:rsidR="00B76CC9" w:rsidRDefault="4E670209" w:rsidP="00B76CC9">
          <w:pPr>
            <w:pStyle w:val="TOCHeading"/>
            <w:spacing w:before="0"/>
          </w:pPr>
          <w:r>
            <w:t>Table of Contents</w:t>
          </w:r>
        </w:p>
        <w:p w14:paraId="188F4F8B" w14:textId="4C4ECBE6" w:rsidR="00F309A6" w:rsidRDefault="001A3555">
          <w:pPr>
            <w:pStyle w:val="TOC1"/>
            <w:tabs>
              <w:tab w:val="right" w:leader="dot" w:pos="9016"/>
            </w:tabs>
            <w:rPr>
              <w:rFonts w:cstheme="minorBidi"/>
              <w:b w:val="0"/>
              <w:bCs w:val="0"/>
              <w:i w:val="0"/>
              <w:iCs w:val="0"/>
              <w:noProof/>
              <w:kern w:val="2"/>
              <w:sz w:val="22"/>
              <w:szCs w:val="22"/>
              <w:lang w:val="en-US"/>
              <w14:ligatures w14:val="standardContextual"/>
            </w:rPr>
          </w:pPr>
          <w:r>
            <w:fldChar w:fldCharType="begin"/>
          </w:r>
          <w:r w:rsidR="00B76CC9">
            <w:instrText>TOC \o "1-3" \h \z \u</w:instrText>
          </w:r>
          <w:r>
            <w:fldChar w:fldCharType="separate"/>
          </w:r>
          <w:hyperlink w:anchor="_Toc152339943" w:history="1">
            <w:r w:rsidR="00F309A6" w:rsidRPr="00762407">
              <w:rPr>
                <w:rStyle w:val="Hyperlink"/>
                <w:noProof/>
                <w:lang w:val="en-US"/>
              </w:rPr>
              <w:t>Corporate Income Tax (CIT)</w:t>
            </w:r>
            <w:r w:rsidR="00F309A6">
              <w:rPr>
                <w:noProof/>
                <w:webHidden/>
              </w:rPr>
              <w:tab/>
            </w:r>
            <w:r w:rsidR="00F309A6">
              <w:rPr>
                <w:noProof/>
                <w:webHidden/>
              </w:rPr>
              <w:fldChar w:fldCharType="begin"/>
            </w:r>
            <w:r w:rsidR="00F309A6">
              <w:rPr>
                <w:noProof/>
                <w:webHidden/>
              </w:rPr>
              <w:instrText xml:space="preserve"> PAGEREF _Toc152339943 \h </w:instrText>
            </w:r>
            <w:r w:rsidR="00F309A6">
              <w:rPr>
                <w:noProof/>
                <w:webHidden/>
              </w:rPr>
            </w:r>
            <w:r w:rsidR="00F309A6">
              <w:rPr>
                <w:noProof/>
                <w:webHidden/>
              </w:rPr>
              <w:fldChar w:fldCharType="separate"/>
            </w:r>
            <w:r w:rsidR="00F309A6">
              <w:rPr>
                <w:noProof/>
                <w:webHidden/>
              </w:rPr>
              <w:t>2</w:t>
            </w:r>
            <w:r w:rsidR="00F309A6">
              <w:rPr>
                <w:noProof/>
                <w:webHidden/>
              </w:rPr>
              <w:fldChar w:fldCharType="end"/>
            </w:r>
          </w:hyperlink>
        </w:p>
        <w:p w14:paraId="4CEB55A5" w14:textId="279D16C5" w:rsidR="00F309A6" w:rsidRDefault="00000000">
          <w:pPr>
            <w:pStyle w:val="TOC2"/>
            <w:tabs>
              <w:tab w:val="right" w:leader="dot" w:pos="9016"/>
            </w:tabs>
            <w:rPr>
              <w:rFonts w:cstheme="minorBidi"/>
              <w:b w:val="0"/>
              <w:bCs w:val="0"/>
              <w:noProof/>
              <w:kern w:val="2"/>
              <w:lang w:val="en-US"/>
              <w14:ligatures w14:val="standardContextual"/>
            </w:rPr>
          </w:pPr>
          <w:hyperlink w:anchor="_Toc152339944" w:history="1">
            <w:r w:rsidR="00F309A6" w:rsidRPr="00762407">
              <w:rPr>
                <w:rStyle w:val="Hyperlink"/>
                <w:noProof/>
                <w:lang w:val="en-US"/>
              </w:rPr>
              <w:t>What is chargeable to tax</w:t>
            </w:r>
            <w:r w:rsidR="00F309A6">
              <w:rPr>
                <w:noProof/>
                <w:webHidden/>
              </w:rPr>
              <w:tab/>
            </w:r>
            <w:r w:rsidR="00F309A6">
              <w:rPr>
                <w:noProof/>
                <w:webHidden/>
              </w:rPr>
              <w:fldChar w:fldCharType="begin"/>
            </w:r>
            <w:r w:rsidR="00F309A6">
              <w:rPr>
                <w:noProof/>
                <w:webHidden/>
              </w:rPr>
              <w:instrText xml:space="preserve"> PAGEREF _Toc152339944 \h </w:instrText>
            </w:r>
            <w:r w:rsidR="00F309A6">
              <w:rPr>
                <w:noProof/>
                <w:webHidden/>
              </w:rPr>
            </w:r>
            <w:r w:rsidR="00F309A6">
              <w:rPr>
                <w:noProof/>
                <w:webHidden/>
              </w:rPr>
              <w:fldChar w:fldCharType="separate"/>
            </w:r>
            <w:r w:rsidR="00F309A6">
              <w:rPr>
                <w:noProof/>
                <w:webHidden/>
              </w:rPr>
              <w:t>2</w:t>
            </w:r>
            <w:r w:rsidR="00F309A6">
              <w:rPr>
                <w:noProof/>
                <w:webHidden/>
              </w:rPr>
              <w:fldChar w:fldCharType="end"/>
            </w:r>
          </w:hyperlink>
        </w:p>
        <w:p w14:paraId="7B418616" w14:textId="68020E73" w:rsidR="00F309A6" w:rsidRDefault="00000000">
          <w:pPr>
            <w:pStyle w:val="TOC2"/>
            <w:tabs>
              <w:tab w:val="right" w:leader="dot" w:pos="9016"/>
            </w:tabs>
            <w:rPr>
              <w:rFonts w:cstheme="minorBidi"/>
              <w:b w:val="0"/>
              <w:bCs w:val="0"/>
              <w:noProof/>
              <w:kern w:val="2"/>
              <w:lang w:val="en-US"/>
              <w14:ligatures w14:val="standardContextual"/>
            </w:rPr>
          </w:pPr>
          <w:hyperlink w:anchor="_Toc152339945" w:history="1">
            <w:r w:rsidR="00F309A6" w:rsidRPr="00762407">
              <w:rPr>
                <w:rStyle w:val="Hyperlink"/>
                <w:noProof/>
                <w:lang w:val="en-US"/>
              </w:rPr>
              <w:t>Assessable income</w:t>
            </w:r>
            <w:r w:rsidR="00F309A6">
              <w:rPr>
                <w:noProof/>
                <w:webHidden/>
              </w:rPr>
              <w:tab/>
            </w:r>
            <w:r w:rsidR="00F309A6">
              <w:rPr>
                <w:noProof/>
                <w:webHidden/>
              </w:rPr>
              <w:fldChar w:fldCharType="begin"/>
            </w:r>
            <w:r w:rsidR="00F309A6">
              <w:rPr>
                <w:noProof/>
                <w:webHidden/>
              </w:rPr>
              <w:instrText xml:space="preserve"> PAGEREF _Toc152339945 \h </w:instrText>
            </w:r>
            <w:r w:rsidR="00F309A6">
              <w:rPr>
                <w:noProof/>
                <w:webHidden/>
              </w:rPr>
            </w:r>
            <w:r w:rsidR="00F309A6">
              <w:rPr>
                <w:noProof/>
                <w:webHidden/>
              </w:rPr>
              <w:fldChar w:fldCharType="separate"/>
            </w:r>
            <w:r w:rsidR="00F309A6">
              <w:rPr>
                <w:noProof/>
                <w:webHidden/>
              </w:rPr>
              <w:t>2</w:t>
            </w:r>
            <w:r w:rsidR="00F309A6">
              <w:rPr>
                <w:noProof/>
                <w:webHidden/>
              </w:rPr>
              <w:fldChar w:fldCharType="end"/>
            </w:r>
          </w:hyperlink>
        </w:p>
        <w:p w14:paraId="1BC1F075" w14:textId="16940B80" w:rsidR="00F309A6" w:rsidRDefault="00000000">
          <w:pPr>
            <w:pStyle w:val="TOC3"/>
            <w:tabs>
              <w:tab w:val="right" w:leader="dot" w:pos="9016"/>
            </w:tabs>
            <w:rPr>
              <w:rFonts w:cstheme="minorBidi"/>
              <w:noProof/>
              <w:kern w:val="2"/>
              <w:sz w:val="22"/>
              <w:szCs w:val="22"/>
              <w:lang w:val="en-US"/>
              <w14:ligatures w14:val="standardContextual"/>
            </w:rPr>
          </w:pPr>
          <w:hyperlink w:anchor="_Toc152339946" w:history="1">
            <w:r w:rsidR="00F309A6" w:rsidRPr="00762407">
              <w:rPr>
                <w:rStyle w:val="Hyperlink"/>
                <w:b/>
                <w:bCs/>
                <w:noProof/>
                <w:lang w:val="en-US"/>
              </w:rPr>
              <w:t>Income vs Capital</w:t>
            </w:r>
            <w:r w:rsidR="00F309A6">
              <w:rPr>
                <w:noProof/>
                <w:webHidden/>
              </w:rPr>
              <w:tab/>
            </w:r>
            <w:r w:rsidR="00F309A6">
              <w:rPr>
                <w:noProof/>
                <w:webHidden/>
              </w:rPr>
              <w:fldChar w:fldCharType="begin"/>
            </w:r>
            <w:r w:rsidR="00F309A6">
              <w:rPr>
                <w:noProof/>
                <w:webHidden/>
              </w:rPr>
              <w:instrText xml:space="preserve"> PAGEREF _Toc152339946 \h </w:instrText>
            </w:r>
            <w:r w:rsidR="00F309A6">
              <w:rPr>
                <w:noProof/>
                <w:webHidden/>
              </w:rPr>
            </w:r>
            <w:r w:rsidR="00F309A6">
              <w:rPr>
                <w:noProof/>
                <w:webHidden/>
              </w:rPr>
              <w:fldChar w:fldCharType="separate"/>
            </w:r>
            <w:r w:rsidR="00F309A6">
              <w:rPr>
                <w:noProof/>
                <w:webHidden/>
              </w:rPr>
              <w:t>2</w:t>
            </w:r>
            <w:r w:rsidR="00F309A6">
              <w:rPr>
                <w:noProof/>
                <w:webHidden/>
              </w:rPr>
              <w:fldChar w:fldCharType="end"/>
            </w:r>
          </w:hyperlink>
        </w:p>
        <w:p w14:paraId="7A3272B8" w14:textId="4DC7DDEE" w:rsidR="00F309A6" w:rsidRDefault="00000000">
          <w:pPr>
            <w:pStyle w:val="TOC3"/>
            <w:tabs>
              <w:tab w:val="right" w:leader="dot" w:pos="9016"/>
            </w:tabs>
            <w:rPr>
              <w:rFonts w:cstheme="minorBidi"/>
              <w:noProof/>
              <w:kern w:val="2"/>
              <w:sz w:val="22"/>
              <w:szCs w:val="22"/>
              <w:lang w:val="en-US"/>
              <w14:ligatures w14:val="standardContextual"/>
            </w:rPr>
          </w:pPr>
          <w:hyperlink w:anchor="_Toc152339947" w:history="1">
            <w:r w:rsidR="00F309A6" w:rsidRPr="00762407">
              <w:rPr>
                <w:rStyle w:val="Hyperlink"/>
                <w:b/>
                <w:bCs/>
                <w:noProof/>
                <w:lang w:val="en-US"/>
              </w:rPr>
              <w:t>EITHER Accruing or derived from Singapore</w:t>
            </w:r>
            <w:r w:rsidR="00F309A6">
              <w:rPr>
                <w:noProof/>
                <w:webHidden/>
              </w:rPr>
              <w:tab/>
            </w:r>
            <w:r w:rsidR="00F309A6">
              <w:rPr>
                <w:noProof/>
                <w:webHidden/>
              </w:rPr>
              <w:fldChar w:fldCharType="begin"/>
            </w:r>
            <w:r w:rsidR="00F309A6">
              <w:rPr>
                <w:noProof/>
                <w:webHidden/>
              </w:rPr>
              <w:instrText xml:space="preserve"> PAGEREF _Toc152339947 \h </w:instrText>
            </w:r>
            <w:r w:rsidR="00F309A6">
              <w:rPr>
                <w:noProof/>
                <w:webHidden/>
              </w:rPr>
            </w:r>
            <w:r w:rsidR="00F309A6">
              <w:rPr>
                <w:noProof/>
                <w:webHidden/>
              </w:rPr>
              <w:fldChar w:fldCharType="separate"/>
            </w:r>
            <w:r w:rsidR="00F309A6">
              <w:rPr>
                <w:noProof/>
                <w:webHidden/>
              </w:rPr>
              <w:t>3</w:t>
            </w:r>
            <w:r w:rsidR="00F309A6">
              <w:rPr>
                <w:noProof/>
                <w:webHidden/>
              </w:rPr>
              <w:fldChar w:fldCharType="end"/>
            </w:r>
          </w:hyperlink>
        </w:p>
        <w:p w14:paraId="7C680236" w14:textId="0BE5D3E4" w:rsidR="00F309A6" w:rsidRDefault="00000000">
          <w:pPr>
            <w:pStyle w:val="TOC3"/>
            <w:tabs>
              <w:tab w:val="right" w:leader="dot" w:pos="9016"/>
            </w:tabs>
            <w:rPr>
              <w:rFonts w:cstheme="minorBidi"/>
              <w:noProof/>
              <w:kern w:val="2"/>
              <w:sz w:val="22"/>
              <w:szCs w:val="22"/>
              <w:lang w:val="en-US"/>
              <w14:ligatures w14:val="standardContextual"/>
            </w:rPr>
          </w:pPr>
          <w:hyperlink w:anchor="_Toc152339948" w:history="1">
            <w:r w:rsidR="00F309A6" w:rsidRPr="00762407">
              <w:rPr>
                <w:rStyle w:val="Hyperlink"/>
                <w:b/>
                <w:bCs/>
                <w:noProof/>
                <w:lang w:val="en-US"/>
              </w:rPr>
              <w:t>OR Received or deemed received in Singapore</w:t>
            </w:r>
            <w:r w:rsidR="00F309A6">
              <w:rPr>
                <w:noProof/>
                <w:webHidden/>
              </w:rPr>
              <w:tab/>
            </w:r>
            <w:r w:rsidR="00F309A6">
              <w:rPr>
                <w:noProof/>
                <w:webHidden/>
              </w:rPr>
              <w:fldChar w:fldCharType="begin"/>
            </w:r>
            <w:r w:rsidR="00F309A6">
              <w:rPr>
                <w:noProof/>
                <w:webHidden/>
              </w:rPr>
              <w:instrText xml:space="preserve"> PAGEREF _Toc152339948 \h </w:instrText>
            </w:r>
            <w:r w:rsidR="00F309A6">
              <w:rPr>
                <w:noProof/>
                <w:webHidden/>
              </w:rPr>
            </w:r>
            <w:r w:rsidR="00F309A6">
              <w:rPr>
                <w:noProof/>
                <w:webHidden/>
              </w:rPr>
              <w:fldChar w:fldCharType="separate"/>
            </w:r>
            <w:r w:rsidR="00F309A6">
              <w:rPr>
                <w:noProof/>
                <w:webHidden/>
              </w:rPr>
              <w:t>3</w:t>
            </w:r>
            <w:r w:rsidR="00F309A6">
              <w:rPr>
                <w:noProof/>
                <w:webHidden/>
              </w:rPr>
              <w:fldChar w:fldCharType="end"/>
            </w:r>
          </w:hyperlink>
        </w:p>
        <w:p w14:paraId="3D29DE1C" w14:textId="45C06EE1" w:rsidR="00F309A6" w:rsidRDefault="00000000">
          <w:pPr>
            <w:pStyle w:val="TOC2"/>
            <w:tabs>
              <w:tab w:val="right" w:leader="dot" w:pos="9016"/>
            </w:tabs>
            <w:rPr>
              <w:rFonts w:cstheme="minorBidi"/>
              <w:b w:val="0"/>
              <w:bCs w:val="0"/>
              <w:noProof/>
              <w:kern w:val="2"/>
              <w:lang w:val="en-US"/>
              <w14:ligatures w14:val="standardContextual"/>
            </w:rPr>
          </w:pPr>
          <w:hyperlink w:anchor="_Toc152339949" w:history="1">
            <w:r w:rsidR="00F309A6" w:rsidRPr="00762407">
              <w:rPr>
                <w:rStyle w:val="Hyperlink"/>
                <w:noProof/>
                <w:lang w:val="en-US"/>
              </w:rPr>
              <w:t>Deductions for expenditure – allowable and disallowed</w:t>
            </w:r>
            <w:r w:rsidR="00F309A6">
              <w:rPr>
                <w:noProof/>
                <w:webHidden/>
              </w:rPr>
              <w:tab/>
            </w:r>
            <w:r w:rsidR="00F309A6">
              <w:rPr>
                <w:noProof/>
                <w:webHidden/>
              </w:rPr>
              <w:fldChar w:fldCharType="begin"/>
            </w:r>
            <w:r w:rsidR="00F309A6">
              <w:rPr>
                <w:noProof/>
                <w:webHidden/>
              </w:rPr>
              <w:instrText xml:space="preserve"> PAGEREF _Toc152339949 \h </w:instrText>
            </w:r>
            <w:r w:rsidR="00F309A6">
              <w:rPr>
                <w:noProof/>
                <w:webHidden/>
              </w:rPr>
            </w:r>
            <w:r w:rsidR="00F309A6">
              <w:rPr>
                <w:noProof/>
                <w:webHidden/>
              </w:rPr>
              <w:fldChar w:fldCharType="separate"/>
            </w:r>
            <w:r w:rsidR="00F309A6">
              <w:rPr>
                <w:noProof/>
                <w:webHidden/>
              </w:rPr>
              <w:t>3</w:t>
            </w:r>
            <w:r w:rsidR="00F309A6">
              <w:rPr>
                <w:noProof/>
                <w:webHidden/>
              </w:rPr>
              <w:fldChar w:fldCharType="end"/>
            </w:r>
          </w:hyperlink>
        </w:p>
        <w:p w14:paraId="0A3AA1D4" w14:textId="498A17DC" w:rsidR="00F309A6" w:rsidRDefault="00000000">
          <w:pPr>
            <w:pStyle w:val="TOC3"/>
            <w:tabs>
              <w:tab w:val="right" w:leader="dot" w:pos="9016"/>
            </w:tabs>
            <w:rPr>
              <w:rFonts w:cstheme="minorBidi"/>
              <w:noProof/>
              <w:kern w:val="2"/>
              <w:sz w:val="22"/>
              <w:szCs w:val="22"/>
              <w:lang w:val="en-US"/>
              <w14:ligatures w14:val="standardContextual"/>
            </w:rPr>
          </w:pPr>
          <w:hyperlink w:anchor="_Toc152339950" w:history="1">
            <w:r w:rsidR="00F309A6" w:rsidRPr="00762407">
              <w:rPr>
                <w:rStyle w:val="Hyperlink"/>
                <w:b/>
                <w:bCs/>
                <w:noProof/>
                <w:lang w:val="en-US"/>
              </w:rPr>
              <w:t>Examples of allowed and disallowed deductions</w:t>
            </w:r>
            <w:r w:rsidR="00F309A6">
              <w:rPr>
                <w:noProof/>
                <w:webHidden/>
              </w:rPr>
              <w:tab/>
            </w:r>
            <w:r w:rsidR="00F309A6">
              <w:rPr>
                <w:noProof/>
                <w:webHidden/>
              </w:rPr>
              <w:fldChar w:fldCharType="begin"/>
            </w:r>
            <w:r w:rsidR="00F309A6">
              <w:rPr>
                <w:noProof/>
                <w:webHidden/>
              </w:rPr>
              <w:instrText xml:space="preserve"> PAGEREF _Toc152339950 \h </w:instrText>
            </w:r>
            <w:r w:rsidR="00F309A6">
              <w:rPr>
                <w:noProof/>
                <w:webHidden/>
              </w:rPr>
            </w:r>
            <w:r w:rsidR="00F309A6">
              <w:rPr>
                <w:noProof/>
                <w:webHidden/>
              </w:rPr>
              <w:fldChar w:fldCharType="separate"/>
            </w:r>
            <w:r w:rsidR="00F309A6">
              <w:rPr>
                <w:noProof/>
                <w:webHidden/>
              </w:rPr>
              <w:t>4</w:t>
            </w:r>
            <w:r w:rsidR="00F309A6">
              <w:rPr>
                <w:noProof/>
                <w:webHidden/>
              </w:rPr>
              <w:fldChar w:fldCharType="end"/>
            </w:r>
          </w:hyperlink>
        </w:p>
        <w:p w14:paraId="065F0AB3" w14:textId="5F61AB44" w:rsidR="00F309A6" w:rsidRDefault="00000000">
          <w:pPr>
            <w:pStyle w:val="TOC2"/>
            <w:tabs>
              <w:tab w:val="right" w:leader="dot" w:pos="9016"/>
            </w:tabs>
            <w:rPr>
              <w:rFonts w:cstheme="minorBidi"/>
              <w:b w:val="0"/>
              <w:bCs w:val="0"/>
              <w:noProof/>
              <w:kern w:val="2"/>
              <w:lang w:val="en-US"/>
              <w14:ligatures w14:val="standardContextual"/>
            </w:rPr>
          </w:pPr>
          <w:hyperlink w:anchor="_Toc152339951" w:history="1">
            <w:r w:rsidR="00F309A6" w:rsidRPr="00762407">
              <w:rPr>
                <w:rStyle w:val="Hyperlink"/>
                <w:noProof/>
                <w:lang w:val="en-US"/>
              </w:rPr>
              <w:t>Capital allowances</w:t>
            </w:r>
            <w:r w:rsidR="00F309A6">
              <w:rPr>
                <w:noProof/>
                <w:webHidden/>
              </w:rPr>
              <w:tab/>
            </w:r>
            <w:r w:rsidR="00F309A6">
              <w:rPr>
                <w:noProof/>
                <w:webHidden/>
              </w:rPr>
              <w:fldChar w:fldCharType="begin"/>
            </w:r>
            <w:r w:rsidR="00F309A6">
              <w:rPr>
                <w:noProof/>
                <w:webHidden/>
              </w:rPr>
              <w:instrText xml:space="preserve"> PAGEREF _Toc152339951 \h </w:instrText>
            </w:r>
            <w:r w:rsidR="00F309A6">
              <w:rPr>
                <w:noProof/>
                <w:webHidden/>
              </w:rPr>
            </w:r>
            <w:r w:rsidR="00F309A6">
              <w:rPr>
                <w:noProof/>
                <w:webHidden/>
              </w:rPr>
              <w:fldChar w:fldCharType="separate"/>
            </w:r>
            <w:r w:rsidR="00F309A6">
              <w:rPr>
                <w:noProof/>
                <w:webHidden/>
              </w:rPr>
              <w:t>5</w:t>
            </w:r>
            <w:r w:rsidR="00F309A6">
              <w:rPr>
                <w:noProof/>
                <w:webHidden/>
              </w:rPr>
              <w:fldChar w:fldCharType="end"/>
            </w:r>
          </w:hyperlink>
        </w:p>
        <w:p w14:paraId="072A2FDA" w14:textId="673EF060" w:rsidR="00F309A6" w:rsidRDefault="00000000">
          <w:pPr>
            <w:pStyle w:val="TOC2"/>
            <w:tabs>
              <w:tab w:val="right" w:leader="dot" w:pos="9016"/>
            </w:tabs>
            <w:rPr>
              <w:rFonts w:cstheme="minorBidi"/>
              <w:b w:val="0"/>
              <w:bCs w:val="0"/>
              <w:noProof/>
              <w:kern w:val="2"/>
              <w:lang w:val="en-US"/>
              <w14:ligatures w14:val="standardContextual"/>
            </w:rPr>
          </w:pPr>
          <w:hyperlink w:anchor="_Toc152339952" w:history="1">
            <w:r w:rsidR="00F309A6" w:rsidRPr="00762407">
              <w:rPr>
                <w:rStyle w:val="Hyperlink"/>
                <w:noProof/>
                <w:lang w:val="en-US"/>
              </w:rPr>
              <w:t>Borrowing Costs</w:t>
            </w:r>
            <w:r w:rsidR="00F309A6">
              <w:rPr>
                <w:noProof/>
                <w:webHidden/>
              </w:rPr>
              <w:tab/>
            </w:r>
            <w:r w:rsidR="00F309A6">
              <w:rPr>
                <w:noProof/>
                <w:webHidden/>
              </w:rPr>
              <w:fldChar w:fldCharType="begin"/>
            </w:r>
            <w:r w:rsidR="00F309A6">
              <w:rPr>
                <w:noProof/>
                <w:webHidden/>
              </w:rPr>
              <w:instrText xml:space="preserve"> PAGEREF _Toc152339952 \h </w:instrText>
            </w:r>
            <w:r w:rsidR="00F309A6">
              <w:rPr>
                <w:noProof/>
                <w:webHidden/>
              </w:rPr>
            </w:r>
            <w:r w:rsidR="00F309A6">
              <w:rPr>
                <w:noProof/>
                <w:webHidden/>
              </w:rPr>
              <w:fldChar w:fldCharType="separate"/>
            </w:r>
            <w:r w:rsidR="00F309A6">
              <w:rPr>
                <w:noProof/>
                <w:webHidden/>
              </w:rPr>
              <w:t>7</w:t>
            </w:r>
            <w:r w:rsidR="00F309A6">
              <w:rPr>
                <w:noProof/>
                <w:webHidden/>
              </w:rPr>
              <w:fldChar w:fldCharType="end"/>
            </w:r>
          </w:hyperlink>
        </w:p>
        <w:p w14:paraId="787A61DC" w14:textId="4681DE76" w:rsidR="00F309A6"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39953" w:history="1">
            <w:r w:rsidR="00F309A6" w:rsidRPr="00762407">
              <w:rPr>
                <w:rStyle w:val="Hyperlink"/>
                <w:noProof/>
                <w:lang w:val="en-US"/>
              </w:rPr>
              <w:t>Goods &amp; Services Tax (GST)</w:t>
            </w:r>
            <w:r w:rsidR="00F309A6">
              <w:rPr>
                <w:noProof/>
                <w:webHidden/>
              </w:rPr>
              <w:tab/>
            </w:r>
            <w:r w:rsidR="00F309A6">
              <w:rPr>
                <w:noProof/>
                <w:webHidden/>
              </w:rPr>
              <w:fldChar w:fldCharType="begin"/>
            </w:r>
            <w:r w:rsidR="00F309A6">
              <w:rPr>
                <w:noProof/>
                <w:webHidden/>
              </w:rPr>
              <w:instrText xml:space="preserve"> PAGEREF _Toc152339953 \h </w:instrText>
            </w:r>
            <w:r w:rsidR="00F309A6">
              <w:rPr>
                <w:noProof/>
                <w:webHidden/>
              </w:rPr>
            </w:r>
            <w:r w:rsidR="00F309A6">
              <w:rPr>
                <w:noProof/>
                <w:webHidden/>
              </w:rPr>
              <w:fldChar w:fldCharType="separate"/>
            </w:r>
            <w:r w:rsidR="00F309A6">
              <w:rPr>
                <w:noProof/>
                <w:webHidden/>
              </w:rPr>
              <w:t>9</w:t>
            </w:r>
            <w:r w:rsidR="00F309A6">
              <w:rPr>
                <w:noProof/>
                <w:webHidden/>
              </w:rPr>
              <w:fldChar w:fldCharType="end"/>
            </w:r>
          </w:hyperlink>
        </w:p>
        <w:p w14:paraId="0A092073" w14:textId="33762A6A" w:rsidR="00F309A6" w:rsidRDefault="00000000">
          <w:pPr>
            <w:pStyle w:val="TOC2"/>
            <w:tabs>
              <w:tab w:val="right" w:leader="dot" w:pos="9016"/>
            </w:tabs>
            <w:rPr>
              <w:rFonts w:cstheme="minorBidi"/>
              <w:b w:val="0"/>
              <w:bCs w:val="0"/>
              <w:noProof/>
              <w:kern w:val="2"/>
              <w:lang w:val="en-US"/>
              <w14:ligatures w14:val="standardContextual"/>
            </w:rPr>
          </w:pPr>
          <w:hyperlink w:anchor="_Toc152339954" w:history="1">
            <w:r w:rsidR="00F309A6" w:rsidRPr="00762407">
              <w:rPr>
                <w:rStyle w:val="Hyperlink"/>
                <w:noProof/>
                <w:lang w:val="en-US"/>
              </w:rPr>
              <w:t>Charging provision – what is subject to GST</w:t>
            </w:r>
            <w:r w:rsidR="00F309A6">
              <w:rPr>
                <w:noProof/>
                <w:webHidden/>
              </w:rPr>
              <w:tab/>
            </w:r>
            <w:r w:rsidR="00F309A6">
              <w:rPr>
                <w:noProof/>
                <w:webHidden/>
              </w:rPr>
              <w:fldChar w:fldCharType="begin"/>
            </w:r>
            <w:r w:rsidR="00F309A6">
              <w:rPr>
                <w:noProof/>
                <w:webHidden/>
              </w:rPr>
              <w:instrText xml:space="preserve"> PAGEREF _Toc152339954 \h </w:instrText>
            </w:r>
            <w:r w:rsidR="00F309A6">
              <w:rPr>
                <w:noProof/>
                <w:webHidden/>
              </w:rPr>
            </w:r>
            <w:r w:rsidR="00F309A6">
              <w:rPr>
                <w:noProof/>
                <w:webHidden/>
              </w:rPr>
              <w:fldChar w:fldCharType="separate"/>
            </w:r>
            <w:r w:rsidR="00F309A6">
              <w:rPr>
                <w:noProof/>
                <w:webHidden/>
              </w:rPr>
              <w:t>9</w:t>
            </w:r>
            <w:r w:rsidR="00F309A6">
              <w:rPr>
                <w:noProof/>
                <w:webHidden/>
              </w:rPr>
              <w:fldChar w:fldCharType="end"/>
            </w:r>
          </w:hyperlink>
        </w:p>
        <w:p w14:paraId="1B2E8211" w14:textId="5D217252" w:rsidR="00F309A6" w:rsidRDefault="00000000">
          <w:pPr>
            <w:pStyle w:val="TOC3"/>
            <w:tabs>
              <w:tab w:val="right" w:leader="dot" w:pos="9016"/>
            </w:tabs>
            <w:rPr>
              <w:rFonts w:cstheme="minorBidi"/>
              <w:noProof/>
              <w:kern w:val="2"/>
              <w:sz w:val="22"/>
              <w:szCs w:val="22"/>
              <w:lang w:val="en-US"/>
              <w14:ligatures w14:val="standardContextual"/>
            </w:rPr>
          </w:pPr>
          <w:hyperlink w:anchor="_Toc152339955" w:history="1">
            <w:r w:rsidR="00F309A6" w:rsidRPr="00762407">
              <w:rPr>
                <w:rStyle w:val="Hyperlink"/>
                <w:b/>
                <w:bCs/>
                <w:noProof/>
                <w:lang w:val="en-US"/>
              </w:rPr>
              <w:t>Types of supply</w:t>
            </w:r>
            <w:r w:rsidR="00F309A6">
              <w:rPr>
                <w:noProof/>
                <w:webHidden/>
              </w:rPr>
              <w:tab/>
            </w:r>
            <w:r w:rsidR="00F309A6">
              <w:rPr>
                <w:noProof/>
                <w:webHidden/>
              </w:rPr>
              <w:fldChar w:fldCharType="begin"/>
            </w:r>
            <w:r w:rsidR="00F309A6">
              <w:rPr>
                <w:noProof/>
                <w:webHidden/>
              </w:rPr>
              <w:instrText xml:space="preserve"> PAGEREF _Toc152339955 \h </w:instrText>
            </w:r>
            <w:r w:rsidR="00F309A6">
              <w:rPr>
                <w:noProof/>
                <w:webHidden/>
              </w:rPr>
            </w:r>
            <w:r w:rsidR="00F309A6">
              <w:rPr>
                <w:noProof/>
                <w:webHidden/>
              </w:rPr>
              <w:fldChar w:fldCharType="separate"/>
            </w:r>
            <w:r w:rsidR="00F309A6">
              <w:rPr>
                <w:noProof/>
                <w:webHidden/>
              </w:rPr>
              <w:t>10</w:t>
            </w:r>
            <w:r w:rsidR="00F309A6">
              <w:rPr>
                <w:noProof/>
                <w:webHidden/>
              </w:rPr>
              <w:fldChar w:fldCharType="end"/>
            </w:r>
          </w:hyperlink>
        </w:p>
        <w:p w14:paraId="6240990B" w14:textId="505E4722" w:rsidR="00F309A6" w:rsidRDefault="00000000">
          <w:pPr>
            <w:pStyle w:val="TOC3"/>
            <w:tabs>
              <w:tab w:val="right" w:leader="dot" w:pos="9016"/>
            </w:tabs>
            <w:rPr>
              <w:rFonts w:cstheme="minorBidi"/>
              <w:noProof/>
              <w:kern w:val="2"/>
              <w:sz w:val="22"/>
              <w:szCs w:val="22"/>
              <w:lang w:val="en-US"/>
              <w14:ligatures w14:val="standardContextual"/>
            </w:rPr>
          </w:pPr>
          <w:hyperlink w:anchor="_Toc152339956" w:history="1">
            <w:r w:rsidR="00F309A6" w:rsidRPr="00762407">
              <w:rPr>
                <w:rStyle w:val="Hyperlink"/>
                <w:b/>
                <w:bCs/>
                <w:noProof/>
                <w:lang w:val="en-US"/>
              </w:rPr>
              <w:t>Taxable Person &amp; Registration</w:t>
            </w:r>
            <w:r w:rsidR="00F309A6">
              <w:rPr>
                <w:noProof/>
                <w:webHidden/>
              </w:rPr>
              <w:tab/>
            </w:r>
            <w:r w:rsidR="00F309A6">
              <w:rPr>
                <w:noProof/>
                <w:webHidden/>
              </w:rPr>
              <w:fldChar w:fldCharType="begin"/>
            </w:r>
            <w:r w:rsidR="00F309A6">
              <w:rPr>
                <w:noProof/>
                <w:webHidden/>
              </w:rPr>
              <w:instrText xml:space="preserve"> PAGEREF _Toc152339956 \h </w:instrText>
            </w:r>
            <w:r w:rsidR="00F309A6">
              <w:rPr>
                <w:noProof/>
                <w:webHidden/>
              </w:rPr>
            </w:r>
            <w:r w:rsidR="00F309A6">
              <w:rPr>
                <w:noProof/>
                <w:webHidden/>
              </w:rPr>
              <w:fldChar w:fldCharType="separate"/>
            </w:r>
            <w:r w:rsidR="00F309A6">
              <w:rPr>
                <w:noProof/>
                <w:webHidden/>
              </w:rPr>
              <w:t>10</w:t>
            </w:r>
            <w:r w:rsidR="00F309A6">
              <w:rPr>
                <w:noProof/>
                <w:webHidden/>
              </w:rPr>
              <w:fldChar w:fldCharType="end"/>
            </w:r>
          </w:hyperlink>
        </w:p>
        <w:p w14:paraId="633C3727" w14:textId="736DB186" w:rsidR="00F309A6" w:rsidRDefault="00000000">
          <w:pPr>
            <w:pStyle w:val="TOC3"/>
            <w:tabs>
              <w:tab w:val="right" w:leader="dot" w:pos="9016"/>
            </w:tabs>
            <w:rPr>
              <w:rFonts w:cstheme="minorBidi"/>
              <w:noProof/>
              <w:kern w:val="2"/>
              <w:sz w:val="22"/>
              <w:szCs w:val="22"/>
              <w:lang w:val="en-US"/>
              <w14:ligatures w14:val="standardContextual"/>
            </w:rPr>
          </w:pPr>
          <w:hyperlink w:anchor="_Toc152339957" w:history="1">
            <w:r w:rsidR="00F309A6" w:rsidRPr="00762407">
              <w:rPr>
                <w:rStyle w:val="Hyperlink"/>
                <w:noProof/>
                <w:lang w:val="en-US"/>
              </w:rPr>
              <w:t>Exempt supplies</w:t>
            </w:r>
            <w:r w:rsidR="00F309A6">
              <w:rPr>
                <w:noProof/>
                <w:webHidden/>
              </w:rPr>
              <w:tab/>
            </w:r>
            <w:r w:rsidR="00F309A6">
              <w:rPr>
                <w:noProof/>
                <w:webHidden/>
              </w:rPr>
              <w:fldChar w:fldCharType="begin"/>
            </w:r>
            <w:r w:rsidR="00F309A6">
              <w:rPr>
                <w:noProof/>
                <w:webHidden/>
              </w:rPr>
              <w:instrText xml:space="preserve"> PAGEREF _Toc152339957 \h </w:instrText>
            </w:r>
            <w:r w:rsidR="00F309A6">
              <w:rPr>
                <w:noProof/>
                <w:webHidden/>
              </w:rPr>
            </w:r>
            <w:r w:rsidR="00F309A6">
              <w:rPr>
                <w:noProof/>
                <w:webHidden/>
              </w:rPr>
              <w:fldChar w:fldCharType="separate"/>
            </w:r>
            <w:r w:rsidR="00F309A6">
              <w:rPr>
                <w:noProof/>
                <w:webHidden/>
              </w:rPr>
              <w:t>10</w:t>
            </w:r>
            <w:r w:rsidR="00F309A6">
              <w:rPr>
                <w:noProof/>
                <w:webHidden/>
              </w:rPr>
              <w:fldChar w:fldCharType="end"/>
            </w:r>
          </w:hyperlink>
        </w:p>
        <w:p w14:paraId="181CAC2F" w14:textId="182790FE" w:rsidR="00F309A6" w:rsidRDefault="00000000">
          <w:pPr>
            <w:pStyle w:val="TOC3"/>
            <w:tabs>
              <w:tab w:val="right" w:leader="dot" w:pos="9016"/>
            </w:tabs>
            <w:rPr>
              <w:rFonts w:cstheme="minorBidi"/>
              <w:noProof/>
              <w:kern w:val="2"/>
              <w:sz w:val="22"/>
              <w:szCs w:val="22"/>
              <w:lang w:val="en-US"/>
              <w14:ligatures w14:val="standardContextual"/>
            </w:rPr>
          </w:pPr>
          <w:hyperlink w:anchor="_Toc152339958" w:history="1">
            <w:r w:rsidR="00F309A6" w:rsidRPr="00762407">
              <w:rPr>
                <w:rStyle w:val="Hyperlink"/>
                <w:b/>
                <w:bCs/>
                <w:noProof/>
                <w:lang w:val="en-US"/>
              </w:rPr>
              <w:t>Imported Services, Remote Services, Overseas Supplier</w:t>
            </w:r>
            <w:r w:rsidR="00F309A6">
              <w:rPr>
                <w:noProof/>
                <w:webHidden/>
              </w:rPr>
              <w:tab/>
            </w:r>
            <w:r w:rsidR="00F309A6">
              <w:rPr>
                <w:noProof/>
                <w:webHidden/>
              </w:rPr>
              <w:fldChar w:fldCharType="begin"/>
            </w:r>
            <w:r w:rsidR="00F309A6">
              <w:rPr>
                <w:noProof/>
                <w:webHidden/>
              </w:rPr>
              <w:instrText xml:space="preserve"> PAGEREF _Toc152339958 \h </w:instrText>
            </w:r>
            <w:r w:rsidR="00F309A6">
              <w:rPr>
                <w:noProof/>
                <w:webHidden/>
              </w:rPr>
            </w:r>
            <w:r w:rsidR="00F309A6">
              <w:rPr>
                <w:noProof/>
                <w:webHidden/>
              </w:rPr>
              <w:fldChar w:fldCharType="separate"/>
            </w:r>
            <w:r w:rsidR="00F309A6">
              <w:rPr>
                <w:noProof/>
                <w:webHidden/>
              </w:rPr>
              <w:t>10</w:t>
            </w:r>
            <w:r w:rsidR="00F309A6">
              <w:rPr>
                <w:noProof/>
                <w:webHidden/>
              </w:rPr>
              <w:fldChar w:fldCharType="end"/>
            </w:r>
          </w:hyperlink>
        </w:p>
        <w:p w14:paraId="1F0658D3" w14:textId="49AE40A8" w:rsidR="00F309A6"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39959" w:history="1">
            <w:r w:rsidR="00F309A6" w:rsidRPr="00762407">
              <w:rPr>
                <w:rStyle w:val="Hyperlink"/>
                <w:noProof/>
                <w:lang w:val="en-US"/>
              </w:rPr>
              <w:t>Key Tax Considerations for M&amp;A</w:t>
            </w:r>
            <w:r w:rsidR="00F309A6">
              <w:rPr>
                <w:noProof/>
                <w:webHidden/>
              </w:rPr>
              <w:tab/>
            </w:r>
            <w:r w:rsidR="00F309A6">
              <w:rPr>
                <w:noProof/>
                <w:webHidden/>
              </w:rPr>
              <w:fldChar w:fldCharType="begin"/>
            </w:r>
            <w:r w:rsidR="00F309A6">
              <w:rPr>
                <w:noProof/>
                <w:webHidden/>
              </w:rPr>
              <w:instrText xml:space="preserve"> PAGEREF _Toc152339959 \h </w:instrText>
            </w:r>
            <w:r w:rsidR="00F309A6">
              <w:rPr>
                <w:noProof/>
                <w:webHidden/>
              </w:rPr>
            </w:r>
            <w:r w:rsidR="00F309A6">
              <w:rPr>
                <w:noProof/>
                <w:webHidden/>
              </w:rPr>
              <w:fldChar w:fldCharType="separate"/>
            </w:r>
            <w:r w:rsidR="00F309A6">
              <w:rPr>
                <w:noProof/>
                <w:webHidden/>
              </w:rPr>
              <w:t>13</w:t>
            </w:r>
            <w:r w:rsidR="00F309A6">
              <w:rPr>
                <w:noProof/>
                <w:webHidden/>
              </w:rPr>
              <w:fldChar w:fldCharType="end"/>
            </w:r>
          </w:hyperlink>
        </w:p>
        <w:p w14:paraId="518A50A5" w14:textId="07A9F213" w:rsidR="00F309A6" w:rsidRDefault="00000000">
          <w:pPr>
            <w:pStyle w:val="TOC2"/>
            <w:tabs>
              <w:tab w:val="right" w:leader="dot" w:pos="9016"/>
            </w:tabs>
            <w:rPr>
              <w:rFonts w:cstheme="minorBidi"/>
              <w:b w:val="0"/>
              <w:bCs w:val="0"/>
              <w:noProof/>
              <w:kern w:val="2"/>
              <w:lang w:val="en-US"/>
              <w14:ligatures w14:val="standardContextual"/>
            </w:rPr>
          </w:pPr>
          <w:hyperlink w:anchor="_Toc152339960" w:history="1">
            <w:r w:rsidR="00F309A6" w:rsidRPr="00762407">
              <w:rPr>
                <w:rStyle w:val="Hyperlink"/>
                <w:noProof/>
                <w:lang w:val="en-US"/>
              </w:rPr>
              <w:t>Share sale</w:t>
            </w:r>
            <w:r w:rsidR="00F309A6">
              <w:rPr>
                <w:noProof/>
                <w:webHidden/>
              </w:rPr>
              <w:tab/>
            </w:r>
            <w:r w:rsidR="00F309A6">
              <w:rPr>
                <w:noProof/>
                <w:webHidden/>
              </w:rPr>
              <w:fldChar w:fldCharType="begin"/>
            </w:r>
            <w:r w:rsidR="00F309A6">
              <w:rPr>
                <w:noProof/>
                <w:webHidden/>
              </w:rPr>
              <w:instrText xml:space="preserve"> PAGEREF _Toc152339960 \h </w:instrText>
            </w:r>
            <w:r w:rsidR="00F309A6">
              <w:rPr>
                <w:noProof/>
                <w:webHidden/>
              </w:rPr>
            </w:r>
            <w:r w:rsidR="00F309A6">
              <w:rPr>
                <w:noProof/>
                <w:webHidden/>
              </w:rPr>
              <w:fldChar w:fldCharType="separate"/>
            </w:r>
            <w:r w:rsidR="00F309A6">
              <w:rPr>
                <w:noProof/>
                <w:webHidden/>
              </w:rPr>
              <w:t>13</w:t>
            </w:r>
            <w:r w:rsidR="00F309A6">
              <w:rPr>
                <w:noProof/>
                <w:webHidden/>
              </w:rPr>
              <w:fldChar w:fldCharType="end"/>
            </w:r>
          </w:hyperlink>
        </w:p>
        <w:p w14:paraId="4244BA69" w14:textId="5B3B5889" w:rsidR="00F309A6" w:rsidRDefault="00000000">
          <w:pPr>
            <w:pStyle w:val="TOC2"/>
            <w:tabs>
              <w:tab w:val="right" w:leader="dot" w:pos="9016"/>
            </w:tabs>
            <w:rPr>
              <w:rFonts w:cstheme="minorBidi"/>
              <w:b w:val="0"/>
              <w:bCs w:val="0"/>
              <w:noProof/>
              <w:kern w:val="2"/>
              <w:lang w:val="en-US"/>
              <w14:ligatures w14:val="standardContextual"/>
            </w:rPr>
          </w:pPr>
          <w:hyperlink w:anchor="_Toc152339961" w:history="1">
            <w:r w:rsidR="00F309A6" w:rsidRPr="00762407">
              <w:rPr>
                <w:rStyle w:val="Hyperlink"/>
                <w:noProof/>
                <w:lang w:val="en-US"/>
              </w:rPr>
              <w:t>Asset sale</w:t>
            </w:r>
            <w:r w:rsidR="00F309A6">
              <w:rPr>
                <w:noProof/>
                <w:webHidden/>
              </w:rPr>
              <w:tab/>
            </w:r>
            <w:r w:rsidR="00F309A6">
              <w:rPr>
                <w:noProof/>
                <w:webHidden/>
              </w:rPr>
              <w:fldChar w:fldCharType="begin"/>
            </w:r>
            <w:r w:rsidR="00F309A6">
              <w:rPr>
                <w:noProof/>
                <w:webHidden/>
              </w:rPr>
              <w:instrText xml:space="preserve"> PAGEREF _Toc152339961 \h </w:instrText>
            </w:r>
            <w:r w:rsidR="00F309A6">
              <w:rPr>
                <w:noProof/>
                <w:webHidden/>
              </w:rPr>
            </w:r>
            <w:r w:rsidR="00F309A6">
              <w:rPr>
                <w:noProof/>
                <w:webHidden/>
              </w:rPr>
              <w:fldChar w:fldCharType="separate"/>
            </w:r>
            <w:r w:rsidR="00F309A6">
              <w:rPr>
                <w:noProof/>
                <w:webHidden/>
              </w:rPr>
              <w:t>14</w:t>
            </w:r>
            <w:r w:rsidR="00F309A6">
              <w:rPr>
                <w:noProof/>
                <w:webHidden/>
              </w:rPr>
              <w:fldChar w:fldCharType="end"/>
            </w:r>
          </w:hyperlink>
        </w:p>
        <w:p w14:paraId="61B01A45" w14:textId="7BC725CF" w:rsidR="00F309A6" w:rsidRDefault="00000000">
          <w:pPr>
            <w:pStyle w:val="TOC2"/>
            <w:tabs>
              <w:tab w:val="right" w:leader="dot" w:pos="9016"/>
            </w:tabs>
            <w:rPr>
              <w:rFonts w:cstheme="minorBidi"/>
              <w:b w:val="0"/>
              <w:bCs w:val="0"/>
              <w:noProof/>
              <w:kern w:val="2"/>
              <w:lang w:val="en-US"/>
              <w14:ligatures w14:val="standardContextual"/>
            </w:rPr>
          </w:pPr>
          <w:hyperlink w:anchor="_Toc152339962" w:history="1">
            <w:r w:rsidR="00F309A6" w:rsidRPr="00762407">
              <w:rPr>
                <w:rStyle w:val="Hyperlink"/>
                <w:noProof/>
                <w:lang w:val="en-US"/>
              </w:rPr>
              <w:t>Stamp duty implications</w:t>
            </w:r>
            <w:r w:rsidR="00F309A6">
              <w:rPr>
                <w:noProof/>
                <w:webHidden/>
              </w:rPr>
              <w:tab/>
            </w:r>
            <w:r w:rsidR="00F309A6">
              <w:rPr>
                <w:noProof/>
                <w:webHidden/>
              </w:rPr>
              <w:fldChar w:fldCharType="begin"/>
            </w:r>
            <w:r w:rsidR="00F309A6">
              <w:rPr>
                <w:noProof/>
                <w:webHidden/>
              </w:rPr>
              <w:instrText xml:space="preserve"> PAGEREF _Toc152339962 \h </w:instrText>
            </w:r>
            <w:r w:rsidR="00F309A6">
              <w:rPr>
                <w:noProof/>
                <w:webHidden/>
              </w:rPr>
            </w:r>
            <w:r w:rsidR="00F309A6">
              <w:rPr>
                <w:noProof/>
                <w:webHidden/>
              </w:rPr>
              <w:fldChar w:fldCharType="separate"/>
            </w:r>
            <w:r w:rsidR="00F309A6">
              <w:rPr>
                <w:noProof/>
                <w:webHidden/>
              </w:rPr>
              <w:t>15</w:t>
            </w:r>
            <w:r w:rsidR="00F309A6">
              <w:rPr>
                <w:noProof/>
                <w:webHidden/>
              </w:rPr>
              <w:fldChar w:fldCharType="end"/>
            </w:r>
          </w:hyperlink>
        </w:p>
        <w:p w14:paraId="3BECB7E3" w14:textId="3547A8D5" w:rsidR="00F309A6" w:rsidRDefault="00000000">
          <w:pPr>
            <w:pStyle w:val="TOC2"/>
            <w:tabs>
              <w:tab w:val="right" w:leader="dot" w:pos="9016"/>
            </w:tabs>
            <w:rPr>
              <w:rFonts w:cstheme="minorBidi"/>
              <w:b w:val="0"/>
              <w:bCs w:val="0"/>
              <w:noProof/>
              <w:kern w:val="2"/>
              <w:lang w:val="en-US"/>
              <w14:ligatures w14:val="standardContextual"/>
            </w:rPr>
          </w:pPr>
          <w:hyperlink w:anchor="_Toc152339963" w:history="1">
            <w:r w:rsidR="00F309A6" w:rsidRPr="00762407">
              <w:rPr>
                <w:rStyle w:val="Hyperlink"/>
                <w:noProof/>
                <w:lang w:val="en-US"/>
              </w:rPr>
              <w:t>Acquisition of IP – Special regime</w:t>
            </w:r>
            <w:r w:rsidR="00F309A6">
              <w:rPr>
                <w:noProof/>
                <w:webHidden/>
              </w:rPr>
              <w:tab/>
            </w:r>
            <w:r w:rsidR="00F309A6">
              <w:rPr>
                <w:noProof/>
                <w:webHidden/>
              </w:rPr>
              <w:fldChar w:fldCharType="begin"/>
            </w:r>
            <w:r w:rsidR="00F309A6">
              <w:rPr>
                <w:noProof/>
                <w:webHidden/>
              </w:rPr>
              <w:instrText xml:space="preserve"> PAGEREF _Toc152339963 \h </w:instrText>
            </w:r>
            <w:r w:rsidR="00F309A6">
              <w:rPr>
                <w:noProof/>
                <w:webHidden/>
              </w:rPr>
            </w:r>
            <w:r w:rsidR="00F309A6">
              <w:rPr>
                <w:noProof/>
                <w:webHidden/>
              </w:rPr>
              <w:fldChar w:fldCharType="separate"/>
            </w:r>
            <w:r w:rsidR="00F309A6">
              <w:rPr>
                <w:noProof/>
                <w:webHidden/>
              </w:rPr>
              <w:t>16</w:t>
            </w:r>
            <w:r w:rsidR="00F309A6">
              <w:rPr>
                <w:noProof/>
                <w:webHidden/>
              </w:rPr>
              <w:fldChar w:fldCharType="end"/>
            </w:r>
          </w:hyperlink>
        </w:p>
        <w:p w14:paraId="03574BBF" w14:textId="0C4C13E5" w:rsidR="00F309A6" w:rsidRDefault="00000000">
          <w:pPr>
            <w:pStyle w:val="TOC2"/>
            <w:tabs>
              <w:tab w:val="right" w:leader="dot" w:pos="9016"/>
            </w:tabs>
            <w:rPr>
              <w:rFonts w:cstheme="minorBidi"/>
              <w:b w:val="0"/>
              <w:bCs w:val="0"/>
              <w:noProof/>
              <w:kern w:val="2"/>
              <w:lang w:val="en-US"/>
              <w14:ligatures w14:val="standardContextual"/>
            </w:rPr>
          </w:pPr>
          <w:hyperlink w:anchor="_Toc152339964" w:history="1">
            <w:r w:rsidR="00F309A6" w:rsidRPr="00762407">
              <w:rPr>
                <w:rStyle w:val="Hyperlink"/>
                <w:noProof/>
                <w:lang w:val="en-US"/>
              </w:rPr>
              <w:t>Other considerations</w:t>
            </w:r>
            <w:r w:rsidR="00F309A6">
              <w:rPr>
                <w:noProof/>
                <w:webHidden/>
              </w:rPr>
              <w:tab/>
            </w:r>
            <w:r w:rsidR="00F309A6">
              <w:rPr>
                <w:noProof/>
                <w:webHidden/>
              </w:rPr>
              <w:fldChar w:fldCharType="begin"/>
            </w:r>
            <w:r w:rsidR="00F309A6">
              <w:rPr>
                <w:noProof/>
                <w:webHidden/>
              </w:rPr>
              <w:instrText xml:space="preserve"> PAGEREF _Toc152339964 \h </w:instrText>
            </w:r>
            <w:r w:rsidR="00F309A6">
              <w:rPr>
                <w:noProof/>
                <w:webHidden/>
              </w:rPr>
            </w:r>
            <w:r w:rsidR="00F309A6">
              <w:rPr>
                <w:noProof/>
                <w:webHidden/>
              </w:rPr>
              <w:fldChar w:fldCharType="separate"/>
            </w:r>
            <w:r w:rsidR="00F309A6">
              <w:rPr>
                <w:noProof/>
                <w:webHidden/>
              </w:rPr>
              <w:t>16</w:t>
            </w:r>
            <w:r w:rsidR="00F309A6">
              <w:rPr>
                <w:noProof/>
                <w:webHidden/>
              </w:rPr>
              <w:fldChar w:fldCharType="end"/>
            </w:r>
          </w:hyperlink>
        </w:p>
        <w:p w14:paraId="47018E6A" w14:textId="74301E67" w:rsidR="00F309A6" w:rsidRDefault="00000000">
          <w:pPr>
            <w:pStyle w:val="TOC2"/>
            <w:tabs>
              <w:tab w:val="right" w:leader="dot" w:pos="9016"/>
            </w:tabs>
            <w:rPr>
              <w:rFonts w:cstheme="minorBidi"/>
              <w:b w:val="0"/>
              <w:bCs w:val="0"/>
              <w:noProof/>
              <w:kern w:val="2"/>
              <w:lang w:val="en-US"/>
              <w14:ligatures w14:val="standardContextual"/>
            </w:rPr>
          </w:pPr>
          <w:hyperlink w:anchor="_Toc152339965" w:history="1">
            <w:r w:rsidR="00F309A6" w:rsidRPr="00762407">
              <w:rPr>
                <w:rStyle w:val="Hyperlink"/>
                <w:noProof/>
                <w:lang w:val="en-US"/>
              </w:rPr>
              <w:t>Tax due diligence</w:t>
            </w:r>
            <w:r w:rsidR="00F309A6">
              <w:rPr>
                <w:noProof/>
                <w:webHidden/>
              </w:rPr>
              <w:tab/>
            </w:r>
            <w:r w:rsidR="00F309A6">
              <w:rPr>
                <w:noProof/>
                <w:webHidden/>
              </w:rPr>
              <w:fldChar w:fldCharType="begin"/>
            </w:r>
            <w:r w:rsidR="00F309A6">
              <w:rPr>
                <w:noProof/>
                <w:webHidden/>
              </w:rPr>
              <w:instrText xml:space="preserve"> PAGEREF _Toc152339965 \h </w:instrText>
            </w:r>
            <w:r w:rsidR="00F309A6">
              <w:rPr>
                <w:noProof/>
                <w:webHidden/>
              </w:rPr>
            </w:r>
            <w:r w:rsidR="00F309A6">
              <w:rPr>
                <w:noProof/>
                <w:webHidden/>
              </w:rPr>
              <w:fldChar w:fldCharType="separate"/>
            </w:r>
            <w:r w:rsidR="00F309A6">
              <w:rPr>
                <w:noProof/>
                <w:webHidden/>
              </w:rPr>
              <w:t>17</w:t>
            </w:r>
            <w:r w:rsidR="00F309A6">
              <w:rPr>
                <w:noProof/>
                <w:webHidden/>
              </w:rPr>
              <w:fldChar w:fldCharType="end"/>
            </w:r>
          </w:hyperlink>
        </w:p>
        <w:p w14:paraId="21C162E8" w14:textId="2A1666BA" w:rsidR="00F309A6" w:rsidRDefault="00000000">
          <w:pPr>
            <w:pStyle w:val="TOC3"/>
            <w:tabs>
              <w:tab w:val="right" w:leader="dot" w:pos="9016"/>
            </w:tabs>
            <w:rPr>
              <w:rFonts w:cstheme="minorBidi"/>
              <w:noProof/>
              <w:kern w:val="2"/>
              <w:sz w:val="22"/>
              <w:szCs w:val="22"/>
              <w:lang w:val="en-US"/>
              <w14:ligatures w14:val="standardContextual"/>
            </w:rPr>
          </w:pPr>
          <w:hyperlink w:anchor="_Toc152339966" w:history="1">
            <w:r w:rsidR="00F309A6" w:rsidRPr="00762407">
              <w:rPr>
                <w:rStyle w:val="Hyperlink"/>
                <w:b/>
                <w:bCs/>
                <w:noProof/>
                <w:lang w:val="en-US"/>
              </w:rPr>
              <w:t>Tax warranties</w:t>
            </w:r>
            <w:r w:rsidR="00F309A6">
              <w:rPr>
                <w:noProof/>
                <w:webHidden/>
              </w:rPr>
              <w:tab/>
            </w:r>
            <w:r w:rsidR="00F309A6">
              <w:rPr>
                <w:noProof/>
                <w:webHidden/>
              </w:rPr>
              <w:fldChar w:fldCharType="begin"/>
            </w:r>
            <w:r w:rsidR="00F309A6">
              <w:rPr>
                <w:noProof/>
                <w:webHidden/>
              </w:rPr>
              <w:instrText xml:space="preserve"> PAGEREF _Toc152339966 \h </w:instrText>
            </w:r>
            <w:r w:rsidR="00F309A6">
              <w:rPr>
                <w:noProof/>
                <w:webHidden/>
              </w:rPr>
            </w:r>
            <w:r w:rsidR="00F309A6">
              <w:rPr>
                <w:noProof/>
                <w:webHidden/>
              </w:rPr>
              <w:fldChar w:fldCharType="separate"/>
            </w:r>
            <w:r w:rsidR="00F309A6">
              <w:rPr>
                <w:noProof/>
                <w:webHidden/>
              </w:rPr>
              <w:t>17</w:t>
            </w:r>
            <w:r w:rsidR="00F309A6">
              <w:rPr>
                <w:noProof/>
                <w:webHidden/>
              </w:rPr>
              <w:fldChar w:fldCharType="end"/>
            </w:r>
          </w:hyperlink>
        </w:p>
        <w:p w14:paraId="12FC356D" w14:textId="6EAC476B" w:rsidR="00F309A6" w:rsidRDefault="00000000">
          <w:pPr>
            <w:pStyle w:val="TOC3"/>
            <w:tabs>
              <w:tab w:val="right" w:leader="dot" w:pos="9016"/>
            </w:tabs>
            <w:rPr>
              <w:rFonts w:cstheme="minorBidi"/>
              <w:noProof/>
              <w:kern w:val="2"/>
              <w:sz w:val="22"/>
              <w:szCs w:val="22"/>
              <w:lang w:val="en-US"/>
              <w14:ligatures w14:val="standardContextual"/>
            </w:rPr>
          </w:pPr>
          <w:hyperlink w:anchor="_Toc152339967" w:history="1">
            <w:r w:rsidR="00F309A6" w:rsidRPr="00762407">
              <w:rPr>
                <w:rStyle w:val="Hyperlink"/>
                <w:b/>
                <w:bCs/>
                <w:noProof/>
                <w:lang w:val="en-US"/>
              </w:rPr>
              <w:t>Tax indemnities</w:t>
            </w:r>
            <w:r w:rsidR="00F309A6">
              <w:rPr>
                <w:noProof/>
                <w:webHidden/>
              </w:rPr>
              <w:tab/>
            </w:r>
            <w:r w:rsidR="00F309A6">
              <w:rPr>
                <w:noProof/>
                <w:webHidden/>
              </w:rPr>
              <w:fldChar w:fldCharType="begin"/>
            </w:r>
            <w:r w:rsidR="00F309A6">
              <w:rPr>
                <w:noProof/>
                <w:webHidden/>
              </w:rPr>
              <w:instrText xml:space="preserve"> PAGEREF _Toc152339967 \h </w:instrText>
            </w:r>
            <w:r w:rsidR="00F309A6">
              <w:rPr>
                <w:noProof/>
                <w:webHidden/>
              </w:rPr>
            </w:r>
            <w:r w:rsidR="00F309A6">
              <w:rPr>
                <w:noProof/>
                <w:webHidden/>
              </w:rPr>
              <w:fldChar w:fldCharType="separate"/>
            </w:r>
            <w:r w:rsidR="00F309A6">
              <w:rPr>
                <w:noProof/>
                <w:webHidden/>
              </w:rPr>
              <w:t>18</w:t>
            </w:r>
            <w:r w:rsidR="00F309A6">
              <w:rPr>
                <w:noProof/>
                <w:webHidden/>
              </w:rPr>
              <w:fldChar w:fldCharType="end"/>
            </w:r>
          </w:hyperlink>
        </w:p>
        <w:p w14:paraId="709A5396" w14:textId="6A21D626" w:rsidR="00F309A6" w:rsidRDefault="00000000">
          <w:pPr>
            <w:pStyle w:val="TOC2"/>
            <w:tabs>
              <w:tab w:val="right" w:leader="dot" w:pos="9016"/>
            </w:tabs>
            <w:rPr>
              <w:rFonts w:cstheme="minorBidi"/>
              <w:b w:val="0"/>
              <w:bCs w:val="0"/>
              <w:noProof/>
              <w:kern w:val="2"/>
              <w:lang w:val="en-US"/>
              <w14:ligatures w14:val="standardContextual"/>
            </w:rPr>
          </w:pPr>
          <w:hyperlink w:anchor="_Toc152339968" w:history="1">
            <w:r w:rsidR="00F309A6" w:rsidRPr="00762407">
              <w:rPr>
                <w:rStyle w:val="Hyperlink"/>
                <w:noProof/>
                <w:lang w:val="en-US"/>
              </w:rPr>
              <w:t>Withholding Tax (WHT)</w:t>
            </w:r>
            <w:r w:rsidR="00F309A6">
              <w:rPr>
                <w:noProof/>
                <w:webHidden/>
              </w:rPr>
              <w:tab/>
            </w:r>
            <w:r w:rsidR="00F309A6">
              <w:rPr>
                <w:noProof/>
                <w:webHidden/>
              </w:rPr>
              <w:fldChar w:fldCharType="begin"/>
            </w:r>
            <w:r w:rsidR="00F309A6">
              <w:rPr>
                <w:noProof/>
                <w:webHidden/>
              </w:rPr>
              <w:instrText xml:space="preserve"> PAGEREF _Toc152339968 \h </w:instrText>
            </w:r>
            <w:r w:rsidR="00F309A6">
              <w:rPr>
                <w:noProof/>
                <w:webHidden/>
              </w:rPr>
            </w:r>
            <w:r w:rsidR="00F309A6">
              <w:rPr>
                <w:noProof/>
                <w:webHidden/>
              </w:rPr>
              <w:fldChar w:fldCharType="separate"/>
            </w:r>
            <w:r w:rsidR="00F309A6">
              <w:rPr>
                <w:noProof/>
                <w:webHidden/>
              </w:rPr>
              <w:t>18</w:t>
            </w:r>
            <w:r w:rsidR="00F309A6">
              <w:rPr>
                <w:noProof/>
                <w:webHidden/>
              </w:rPr>
              <w:fldChar w:fldCharType="end"/>
            </w:r>
          </w:hyperlink>
        </w:p>
        <w:p w14:paraId="6B859C26" w14:textId="06E9D0EA" w:rsidR="00F309A6" w:rsidRDefault="00000000">
          <w:pPr>
            <w:pStyle w:val="TOC3"/>
            <w:tabs>
              <w:tab w:val="right" w:leader="dot" w:pos="9016"/>
            </w:tabs>
            <w:rPr>
              <w:rFonts w:cstheme="minorBidi"/>
              <w:noProof/>
              <w:kern w:val="2"/>
              <w:sz w:val="22"/>
              <w:szCs w:val="22"/>
              <w:lang w:val="en-US"/>
              <w14:ligatures w14:val="standardContextual"/>
            </w:rPr>
          </w:pPr>
          <w:hyperlink w:anchor="_Toc152339969" w:history="1">
            <w:r w:rsidR="00F309A6" w:rsidRPr="00762407">
              <w:rPr>
                <w:rStyle w:val="Hyperlink"/>
                <w:b/>
                <w:bCs/>
                <w:noProof/>
                <w:lang w:val="en-US"/>
              </w:rPr>
              <w:t>Royalties (Withholding Tax)</w:t>
            </w:r>
            <w:r w:rsidR="00F309A6">
              <w:rPr>
                <w:noProof/>
                <w:webHidden/>
              </w:rPr>
              <w:tab/>
            </w:r>
            <w:r w:rsidR="00F309A6">
              <w:rPr>
                <w:noProof/>
                <w:webHidden/>
              </w:rPr>
              <w:fldChar w:fldCharType="begin"/>
            </w:r>
            <w:r w:rsidR="00F309A6">
              <w:rPr>
                <w:noProof/>
                <w:webHidden/>
              </w:rPr>
              <w:instrText xml:space="preserve"> PAGEREF _Toc152339969 \h </w:instrText>
            </w:r>
            <w:r w:rsidR="00F309A6">
              <w:rPr>
                <w:noProof/>
                <w:webHidden/>
              </w:rPr>
            </w:r>
            <w:r w:rsidR="00F309A6">
              <w:rPr>
                <w:noProof/>
                <w:webHidden/>
              </w:rPr>
              <w:fldChar w:fldCharType="separate"/>
            </w:r>
            <w:r w:rsidR="00F309A6">
              <w:rPr>
                <w:noProof/>
                <w:webHidden/>
              </w:rPr>
              <w:t>19</w:t>
            </w:r>
            <w:r w:rsidR="00F309A6">
              <w:rPr>
                <w:noProof/>
                <w:webHidden/>
              </w:rPr>
              <w:fldChar w:fldCharType="end"/>
            </w:r>
          </w:hyperlink>
        </w:p>
        <w:p w14:paraId="7FC444FA" w14:textId="73645385" w:rsidR="00F309A6" w:rsidRDefault="00000000">
          <w:pPr>
            <w:pStyle w:val="TOC1"/>
            <w:tabs>
              <w:tab w:val="right" w:leader="dot" w:pos="9016"/>
            </w:tabs>
            <w:rPr>
              <w:rFonts w:cstheme="minorBidi"/>
              <w:b w:val="0"/>
              <w:bCs w:val="0"/>
              <w:i w:val="0"/>
              <w:iCs w:val="0"/>
              <w:noProof/>
              <w:kern w:val="2"/>
              <w:sz w:val="22"/>
              <w:szCs w:val="22"/>
              <w:lang w:val="en-US"/>
              <w14:ligatures w14:val="standardContextual"/>
            </w:rPr>
          </w:pPr>
          <w:hyperlink w:anchor="_Toc152339970" w:history="1">
            <w:r w:rsidR="00F309A6" w:rsidRPr="00762407">
              <w:rPr>
                <w:rStyle w:val="Hyperlink"/>
                <w:noProof/>
                <w:lang w:val="en-US"/>
              </w:rPr>
              <w:t>Key Tax Considerations for Corporate Restructuring</w:t>
            </w:r>
            <w:r w:rsidR="00F309A6">
              <w:rPr>
                <w:noProof/>
                <w:webHidden/>
              </w:rPr>
              <w:tab/>
            </w:r>
            <w:r w:rsidR="00F309A6">
              <w:rPr>
                <w:noProof/>
                <w:webHidden/>
              </w:rPr>
              <w:fldChar w:fldCharType="begin"/>
            </w:r>
            <w:r w:rsidR="00F309A6">
              <w:rPr>
                <w:noProof/>
                <w:webHidden/>
              </w:rPr>
              <w:instrText xml:space="preserve"> PAGEREF _Toc152339970 \h </w:instrText>
            </w:r>
            <w:r w:rsidR="00F309A6">
              <w:rPr>
                <w:noProof/>
                <w:webHidden/>
              </w:rPr>
            </w:r>
            <w:r w:rsidR="00F309A6">
              <w:rPr>
                <w:noProof/>
                <w:webHidden/>
              </w:rPr>
              <w:fldChar w:fldCharType="separate"/>
            </w:r>
            <w:r w:rsidR="00F309A6">
              <w:rPr>
                <w:noProof/>
                <w:webHidden/>
              </w:rPr>
              <w:t>20</w:t>
            </w:r>
            <w:r w:rsidR="00F309A6">
              <w:rPr>
                <w:noProof/>
                <w:webHidden/>
              </w:rPr>
              <w:fldChar w:fldCharType="end"/>
            </w:r>
          </w:hyperlink>
        </w:p>
        <w:p w14:paraId="27972FAC" w14:textId="1DEA70AD" w:rsidR="00F309A6" w:rsidRDefault="00000000">
          <w:pPr>
            <w:pStyle w:val="TOC2"/>
            <w:tabs>
              <w:tab w:val="right" w:leader="dot" w:pos="9016"/>
            </w:tabs>
            <w:rPr>
              <w:rFonts w:cstheme="minorBidi"/>
              <w:b w:val="0"/>
              <w:bCs w:val="0"/>
              <w:noProof/>
              <w:kern w:val="2"/>
              <w:lang w:val="en-US"/>
              <w14:ligatures w14:val="standardContextual"/>
            </w:rPr>
          </w:pPr>
          <w:hyperlink w:anchor="_Toc152339971" w:history="1">
            <w:r w:rsidR="00F309A6" w:rsidRPr="00762407">
              <w:rPr>
                <w:rStyle w:val="Hyperlink"/>
                <w:noProof/>
                <w:lang w:val="en-US"/>
              </w:rPr>
              <w:t>Liquidation (MVWU/Striking Off) Tax Consequences</w:t>
            </w:r>
            <w:r w:rsidR="00F309A6">
              <w:rPr>
                <w:noProof/>
                <w:webHidden/>
              </w:rPr>
              <w:tab/>
            </w:r>
            <w:r w:rsidR="00F309A6">
              <w:rPr>
                <w:noProof/>
                <w:webHidden/>
              </w:rPr>
              <w:fldChar w:fldCharType="begin"/>
            </w:r>
            <w:r w:rsidR="00F309A6">
              <w:rPr>
                <w:noProof/>
                <w:webHidden/>
              </w:rPr>
              <w:instrText xml:space="preserve"> PAGEREF _Toc152339971 \h </w:instrText>
            </w:r>
            <w:r w:rsidR="00F309A6">
              <w:rPr>
                <w:noProof/>
                <w:webHidden/>
              </w:rPr>
            </w:r>
            <w:r w:rsidR="00F309A6">
              <w:rPr>
                <w:noProof/>
                <w:webHidden/>
              </w:rPr>
              <w:fldChar w:fldCharType="separate"/>
            </w:r>
            <w:r w:rsidR="00F309A6">
              <w:rPr>
                <w:noProof/>
                <w:webHidden/>
              </w:rPr>
              <w:t>20</w:t>
            </w:r>
            <w:r w:rsidR="00F309A6">
              <w:rPr>
                <w:noProof/>
                <w:webHidden/>
              </w:rPr>
              <w:fldChar w:fldCharType="end"/>
            </w:r>
          </w:hyperlink>
        </w:p>
        <w:p w14:paraId="6E0C8EE8" w14:textId="7E8CE4EE" w:rsidR="00F309A6" w:rsidRDefault="00000000">
          <w:pPr>
            <w:pStyle w:val="TOC3"/>
            <w:tabs>
              <w:tab w:val="right" w:leader="dot" w:pos="9016"/>
            </w:tabs>
            <w:rPr>
              <w:rFonts w:cstheme="minorBidi"/>
              <w:noProof/>
              <w:kern w:val="2"/>
              <w:sz w:val="22"/>
              <w:szCs w:val="22"/>
              <w:lang w:val="en-US"/>
              <w14:ligatures w14:val="standardContextual"/>
            </w:rPr>
          </w:pPr>
          <w:hyperlink w:anchor="_Toc152339972" w:history="1">
            <w:r w:rsidR="00F309A6" w:rsidRPr="00762407">
              <w:rPr>
                <w:rStyle w:val="Hyperlink"/>
                <w:b/>
                <w:bCs/>
                <w:noProof/>
                <w:lang w:val="en-US"/>
              </w:rPr>
              <w:t>Striking Off</w:t>
            </w:r>
            <w:r w:rsidR="00F309A6">
              <w:rPr>
                <w:noProof/>
                <w:webHidden/>
              </w:rPr>
              <w:tab/>
            </w:r>
            <w:r w:rsidR="00F309A6">
              <w:rPr>
                <w:noProof/>
                <w:webHidden/>
              </w:rPr>
              <w:fldChar w:fldCharType="begin"/>
            </w:r>
            <w:r w:rsidR="00F309A6">
              <w:rPr>
                <w:noProof/>
                <w:webHidden/>
              </w:rPr>
              <w:instrText xml:space="preserve"> PAGEREF _Toc152339972 \h </w:instrText>
            </w:r>
            <w:r w:rsidR="00F309A6">
              <w:rPr>
                <w:noProof/>
                <w:webHidden/>
              </w:rPr>
            </w:r>
            <w:r w:rsidR="00F309A6">
              <w:rPr>
                <w:noProof/>
                <w:webHidden/>
              </w:rPr>
              <w:fldChar w:fldCharType="separate"/>
            </w:r>
            <w:r w:rsidR="00F309A6">
              <w:rPr>
                <w:noProof/>
                <w:webHidden/>
              </w:rPr>
              <w:t>20</w:t>
            </w:r>
            <w:r w:rsidR="00F309A6">
              <w:rPr>
                <w:noProof/>
                <w:webHidden/>
              </w:rPr>
              <w:fldChar w:fldCharType="end"/>
            </w:r>
          </w:hyperlink>
        </w:p>
        <w:p w14:paraId="72D347AC" w14:textId="6FED44C0" w:rsidR="00F309A6" w:rsidRDefault="00000000">
          <w:pPr>
            <w:pStyle w:val="TOC2"/>
            <w:tabs>
              <w:tab w:val="right" w:leader="dot" w:pos="9016"/>
            </w:tabs>
            <w:rPr>
              <w:rFonts w:cstheme="minorBidi"/>
              <w:b w:val="0"/>
              <w:bCs w:val="0"/>
              <w:noProof/>
              <w:kern w:val="2"/>
              <w:lang w:val="en-US"/>
              <w14:ligatures w14:val="standardContextual"/>
            </w:rPr>
          </w:pPr>
          <w:hyperlink w:anchor="_Toc152339973" w:history="1">
            <w:r w:rsidR="00F309A6" w:rsidRPr="00762407">
              <w:rPr>
                <w:rStyle w:val="Hyperlink"/>
                <w:noProof/>
                <w:lang w:val="en-US"/>
              </w:rPr>
              <w:t>Corporate Amalgamations</w:t>
            </w:r>
            <w:r w:rsidR="00F309A6">
              <w:rPr>
                <w:noProof/>
                <w:webHidden/>
              </w:rPr>
              <w:tab/>
            </w:r>
            <w:r w:rsidR="00F309A6">
              <w:rPr>
                <w:noProof/>
                <w:webHidden/>
              </w:rPr>
              <w:fldChar w:fldCharType="begin"/>
            </w:r>
            <w:r w:rsidR="00F309A6">
              <w:rPr>
                <w:noProof/>
                <w:webHidden/>
              </w:rPr>
              <w:instrText xml:space="preserve"> PAGEREF _Toc152339973 \h </w:instrText>
            </w:r>
            <w:r w:rsidR="00F309A6">
              <w:rPr>
                <w:noProof/>
                <w:webHidden/>
              </w:rPr>
            </w:r>
            <w:r w:rsidR="00F309A6">
              <w:rPr>
                <w:noProof/>
                <w:webHidden/>
              </w:rPr>
              <w:fldChar w:fldCharType="separate"/>
            </w:r>
            <w:r w:rsidR="00F309A6">
              <w:rPr>
                <w:noProof/>
                <w:webHidden/>
              </w:rPr>
              <w:t>20</w:t>
            </w:r>
            <w:r w:rsidR="00F309A6">
              <w:rPr>
                <w:noProof/>
                <w:webHidden/>
              </w:rPr>
              <w:fldChar w:fldCharType="end"/>
            </w:r>
          </w:hyperlink>
        </w:p>
        <w:p w14:paraId="2E71992E" w14:textId="636C57AF" w:rsidR="00F309A6" w:rsidRDefault="00000000">
          <w:pPr>
            <w:pStyle w:val="TOC3"/>
            <w:tabs>
              <w:tab w:val="right" w:leader="dot" w:pos="9016"/>
            </w:tabs>
            <w:rPr>
              <w:rFonts w:cstheme="minorBidi"/>
              <w:noProof/>
              <w:kern w:val="2"/>
              <w:sz w:val="22"/>
              <w:szCs w:val="22"/>
              <w:lang w:val="en-US"/>
              <w14:ligatures w14:val="standardContextual"/>
            </w:rPr>
          </w:pPr>
          <w:hyperlink w:anchor="_Toc152339974" w:history="1">
            <w:r w:rsidR="00F309A6" w:rsidRPr="00762407">
              <w:rPr>
                <w:rStyle w:val="Hyperlink"/>
                <w:b/>
                <w:bCs/>
                <w:noProof/>
                <w:lang w:val="en-US"/>
              </w:rPr>
              <w:t>Short-form amalgamations</w:t>
            </w:r>
            <w:r w:rsidR="00F309A6">
              <w:rPr>
                <w:noProof/>
                <w:webHidden/>
              </w:rPr>
              <w:tab/>
            </w:r>
            <w:r w:rsidR="00F309A6">
              <w:rPr>
                <w:noProof/>
                <w:webHidden/>
              </w:rPr>
              <w:fldChar w:fldCharType="begin"/>
            </w:r>
            <w:r w:rsidR="00F309A6">
              <w:rPr>
                <w:noProof/>
                <w:webHidden/>
              </w:rPr>
              <w:instrText xml:space="preserve"> PAGEREF _Toc152339974 \h </w:instrText>
            </w:r>
            <w:r w:rsidR="00F309A6">
              <w:rPr>
                <w:noProof/>
                <w:webHidden/>
              </w:rPr>
            </w:r>
            <w:r w:rsidR="00F309A6">
              <w:rPr>
                <w:noProof/>
                <w:webHidden/>
              </w:rPr>
              <w:fldChar w:fldCharType="separate"/>
            </w:r>
            <w:r w:rsidR="00F309A6">
              <w:rPr>
                <w:noProof/>
                <w:webHidden/>
              </w:rPr>
              <w:t>21</w:t>
            </w:r>
            <w:r w:rsidR="00F309A6">
              <w:rPr>
                <w:noProof/>
                <w:webHidden/>
              </w:rPr>
              <w:fldChar w:fldCharType="end"/>
            </w:r>
          </w:hyperlink>
        </w:p>
        <w:p w14:paraId="570E51C0" w14:textId="71BD54EE" w:rsidR="00F309A6" w:rsidRDefault="00000000">
          <w:pPr>
            <w:pStyle w:val="TOC2"/>
            <w:tabs>
              <w:tab w:val="right" w:leader="dot" w:pos="9016"/>
            </w:tabs>
            <w:rPr>
              <w:rFonts w:cstheme="minorBidi"/>
              <w:b w:val="0"/>
              <w:bCs w:val="0"/>
              <w:noProof/>
              <w:kern w:val="2"/>
              <w:lang w:val="en-US"/>
              <w14:ligatures w14:val="standardContextual"/>
            </w:rPr>
          </w:pPr>
          <w:hyperlink w:anchor="_Toc152339975" w:history="1">
            <w:r w:rsidR="00F309A6" w:rsidRPr="00762407">
              <w:rPr>
                <w:rStyle w:val="Hyperlink"/>
                <w:noProof/>
                <w:lang w:val="en-US"/>
              </w:rPr>
              <w:t>Stamp Duty Relief – Restructuring</w:t>
            </w:r>
            <w:r w:rsidR="00F309A6">
              <w:rPr>
                <w:noProof/>
                <w:webHidden/>
              </w:rPr>
              <w:tab/>
            </w:r>
            <w:r w:rsidR="00F309A6">
              <w:rPr>
                <w:noProof/>
                <w:webHidden/>
              </w:rPr>
              <w:fldChar w:fldCharType="begin"/>
            </w:r>
            <w:r w:rsidR="00F309A6">
              <w:rPr>
                <w:noProof/>
                <w:webHidden/>
              </w:rPr>
              <w:instrText xml:space="preserve"> PAGEREF _Toc152339975 \h </w:instrText>
            </w:r>
            <w:r w:rsidR="00F309A6">
              <w:rPr>
                <w:noProof/>
                <w:webHidden/>
              </w:rPr>
            </w:r>
            <w:r w:rsidR="00F309A6">
              <w:rPr>
                <w:noProof/>
                <w:webHidden/>
              </w:rPr>
              <w:fldChar w:fldCharType="separate"/>
            </w:r>
            <w:r w:rsidR="00F309A6">
              <w:rPr>
                <w:noProof/>
                <w:webHidden/>
              </w:rPr>
              <w:t>22</w:t>
            </w:r>
            <w:r w:rsidR="00F309A6">
              <w:rPr>
                <w:noProof/>
                <w:webHidden/>
              </w:rPr>
              <w:fldChar w:fldCharType="end"/>
            </w:r>
          </w:hyperlink>
        </w:p>
        <w:p w14:paraId="1D6BF567" w14:textId="5B631CFF" w:rsidR="001A3555" w:rsidRDefault="001A3555" w:rsidP="4E670209">
          <w:pPr>
            <w:pStyle w:val="TOC1"/>
            <w:tabs>
              <w:tab w:val="right" w:leader="dot" w:pos="9015"/>
            </w:tabs>
            <w:rPr>
              <w:rStyle w:val="Hyperlink"/>
              <w:noProof/>
            </w:rPr>
          </w:pPr>
          <w:r>
            <w:fldChar w:fldCharType="end"/>
          </w:r>
        </w:p>
      </w:sdtContent>
    </w:sdt>
    <w:p w14:paraId="49562C36" w14:textId="1B26DAF2" w:rsidR="00B76CC9" w:rsidRDefault="00B76CC9"/>
    <w:p w14:paraId="1E9E75D7" w14:textId="01C0E5BF" w:rsidR="0092338E" w:rsidRPr="00090B6E" w:rsidRDefault="0092338E" w:rsidP="0092338E">
      <w:pPr>
        <w:rPr>
          <w:b/>
          <w:bCs/>
          <w:lang w:val="en-US"/>
        </w:rPr>
      </w:pPr>
      <w:r w:rsidRPr="7272F7B9">
        <w:rPr>
          <w:b/>
          <w:highlight w:val="yellow"/>
          <w:lang w:val="en-US"/>
        </w:rPr>
        <w:t xml:space="preserve">Note: </w:t>
      </w:r>
      <w:r w:rsidRPr="7272F7B9">
        <w:rPr>
          <w:highlight w:val="yellow"/>
          <w:lang w:val="en-US"/>
        </w:rPr>
        <w:t xml:space="preserve">IRAS e-Tax guides are </w:t>
      </w:r>
      <w:r w:rsidRPr="7272F7B9">
        <w:rPr>
          <w:highlight w:val="yellow"/>
          <w:u w:val="single"/>
          <w:lang w:val="en-US"/>
        </w:rPr>
        <w:t>NOT law</w:t>
      </w:r>
      <w:r w:rsidRPr="7272F7B9">
        <w:rPr>
          <w:highlight w:val="yellow"/>
          <w:lang w:val="en-US"/>
        </w:rPr>
        <w:t xml:space="preserve">; </w:t>
      </w:r>
      <w:r w:rsidR="006A55CA" w:rsidRPr="7272F7B9">
        <w:rPr>
          <w:highlight w:val="yellow"/>
          <w:lang w:val="en-US"/>
        </w:rPr>
        <w:t>just</w:t>
      </w:r>
      <w:r w:rsidRPr="7272F7B9">
        <w:rPr>
          <w:highlight w:val="yellow"/>
          <w:lang w:val="en-US"/>
        </w:rPr>
        <w:t xml:space="preserve"> IRAS’s interpretatio</w:t>
      </w:r>
      <w:r w:rsidR="006A55CA" w:rsidRPr="7272F7B9">
        <w:rPr>
          <w:highlight w:val="yellow"/>
          <w:lang w:val="en-US"/>
        </w:rPr>
        <w:t>n of how the law is applied</w:t>
      </w:r>
    </w:p>
    <w:p w14:paraId="7E86FF8F" w14:textId="77777777" w:rsidR="00090B6E" w:rsidRDefault="00090B6E" w:rsidP="4E670209">
      <w:pPr>
        <w:rPr>
          <w:rFonts w:asciiTheme="majorHAnsi" w:eastAsiaTheme="majorEastAsia" w:hAnsiTheme="majorHAnsi" w:cstheme="majorBidi"/>
          <w:b/>
          <w:bCs/>
          <w:color w:val="2F5496" w:themeColor="accent1" w:themeShade="BF"/>
          <w:sz w:val="32"/>
          <w:szCs w:val="32"/>
          <w:lang w:val="en-US"/>
        </w:rPr>
      </w:pPr>
      <w:r w:rsidRPr="4E670209">
        <w:rPr>
          <w:b/>
          <w:bCs/>
          <w:lang w:val="en-US"/>
        </w:rPr>
        <w:br w:type="page"/>
      </w:r>
    </w:p>
    <w:p w14:paraId="5AD4CD49" w14:textId="025ECAC3" w:rsidR="00251EE2" w:rsidRPr="004404C4" w:rsidRDefault="00BB51C3" w:rsidP="00251EE2">
      <w:pPr>
        <w:pStyle w:val="Heading1"/>
        <w:rPr>
          <w:b/>
          <w:bCs/>
          <w:u w:val="single"/>
          <w:lang w:val="en-US"/>
        </w:rPr>
      </w:pPr>
      <w:bookmarkStart w:id="0" w:name="_Toc152339943"/>
      <w:r w:rsidRPr="00913BC8">
        <w:rPr>
          <w:b/>
          <w:bCs/>
          <w:highlight w:val="yellow"/>
          <w:u w:val="single"/>
          <w:lang w:val="en-US"/>
        </w:rPr>
        <w:lastRenderedPageBreak/>
        <w:t xml:space="preserve">1. </w:t>
      </w:r>
      <w:r w:rsidR="4E670209" w:rsidRPr="00913BC8">
        <w:rPr>
          <w:b/>
          <w:bCs/>
          <w:highlight w:val="yellow"/>
          <w:u w:val="single"/>
          <w:lang w:val="en-US"/>
        </w:rPr>
        <w:t>Corporate Income Tax (CIT)</w:t>
      </w:r>
      <w:bookmarkEnd w:id="0"/>
    </w:p>
    <w:p w14:paraId="2F16E438" w14:textId="34523F4D" w:rsidR="005D587B" w:rsidRPr="005D587B" w:rsidRDefault="005D587B" w:rsidP="0092338E">
      <w:pPr>
        <w:rPr>
          <w:b/>
          <w:bCs/>
          <w:u w:val="single"/>
          <w:lang w:val="en-US"/>
        </w:rPr>
      </w:pPr>
      <w:r w:rsidRPr="005D587B">
        <w:rPr>
          <w:b/>
          <w:bCs/>
          <w:u w:val="single"/>
          <w:lang w:val="en-US"/>
        </w:rPr>
        <w:t>Steps:</w:t>
      </w:r>
    </w:p>
    <w:p w14:paraId="52533E7E" w14:textId="129DDED4" w:rsidR="005D587B" w:rsidRDefault="005D587B" w:rsidP="00447999">
      <w:pPr>
        <w:pStyle w:val="ListParagraph"/>
        <w:numPr>
          <w:ilvl w:val="0"/>
          <w:numId w:val="7"/>
        </w:numPr>
        <w:rPr>
          <w:lang w:val="en-US"/>
        </w:rPr>
      </w:pPr>
      <w:r>
        <w:rPr>
          <w:lang w:val="en-US"/>
        </w:rPr>
        <w:t>Does it fall within the section 10(1) charging provisions?</w:t>
      </w:r>
    </w:p>
    <w:p w14:paraId="4D7A34D2" w14:textId="72FD16E9" w:rsidR="005D587B" w:rsidRDefault="005D587B" w:rsidP="00447999">
      <w:pPr>
        <w:pStyle w:val="ListParagraph"/>
        <w:numPr>
          <w:ilvl w:val="0"/>
          <w:numId w:val="7"/>
        </w:numPr>
        <w:rPr>
          <w:lang w:val="en-US"/>
        </w:rPr>
      </w:pPr>
      <w:r>
        <w:rPr>
          <w:lang w:val="en-US"/>
        </w:rPr>
        <w:t>Is it income or capital in nature?</w:t>
      </w:r>
    </w:p>
    <w:p w14:paraId="349C8091" w14:textId="5295D3EE" w:rsidR="005D587B" w:rsidRDefault="005D587B" w:rsidP="00447999">
      <w:pPr>
        <w:pStyle w:val="ListParagraph"/>
        <w:numPr>
          <w:ilvl w:val="0"/>
          <w:numId w:val="7"/>
        </w:numPr>
        <w:rPr>
          <w:lang w:val="en-US"/>
        </w:rPr>
      </w:pPr>
      <w:r>
        <w:rPr>
          <w:lang w:val="en-US"/>
        </w:rPr>
        <w:t>Is it accruing in or derived from Singapore?</w:t>
      </w:r>
    </w:p>
    <w:p w14:paraId="368777E9" w14:textId="58F04586" w:rsidR="005D587B" w:rsidRDefault="005D587B" w:rsidP="00447999">
      <w:pPr>
        <w:pStyle w:val="ListParagraph"/>
        <w:numPr>
          <w:ilvl w:val="1"/>
          <w:numId w:val="7"/>
        </w:numPr>
        <w:rPr>
          <w:lang w:val="en-US"/>
        </w:rPr>
      </w:pPr>
      <w:r>
        <w:rPr>
          <w:lang w:val="en-US"/>
        </w:rPr>
        <w:t>If no, is it received or deemed received in Singapore?</w:t>
      </w:r>
    </w:p>
    <w:p w14:paraId="14A80D62" w14:textId="26D46FB6" w:rsidR="005D587B" w:rsidRDefault="005D587B" w:rsidP="00447999">
      <w:pPr>
        <w:pStyle w:val="ListParagraph"/>
        <w:numPr>
          <w:ilvl w:val="0"/>
          <w:numId w:val="7"/>
        </w:numPr>
        <w:rPr>
          <w:lang w:val="en-US"/>
        </w:rPr>
      </w:pPr>
      <w:r>
        <w:rPr>
          <w:lang w:val="en-US"/>
        </w:rPr>
        <w:t xml:space="preserve">Is it an allowable deduction under s 14(1) – </w:t>
      </w:r>
      <w:r w:rsidR="00F9080C">
        <w:rPr>
          <w:lang w:val="en-US"/>
        </w:rPr>
        <w:t xml:space="preserve">aka incurred </w:t>
      </w:r>
      <w:r>
        <w:rPr>
          <w:lang w:val="en-US"/>
        </w:rPr>
        <w:t>wholly and exclusively in the production of income?</w:t>
      </w:r>
    </w:p>
    <w:p w14:paraId="54FE18B6" w14:textId="77777777" w:rsidR="00F9080C" w:rsidRDefault="00F9080C" w:rsidP="00447999">
      <w:pPr>
        <w:pStyle w:val="ListParagraph"/>
        <w:numPr>
          <w:ilvl w:val="1"/>
          <w:numId w:val="7"/>
        </w:numPr>
        <w:rPr>
          <w:lang w:val="en-US"/>
        </w:rPr>
      </w:pPr>
      <w:r>
        <w:rPr>
          <w:lang w:val="en-US"/>
        </w:rPr>
        <w:t>Does it fall under a specific deduction in s 14(1)(a)?</w:t>
      </w:r>
    </w:p>
    <w:p w14:paraId="23104642" w14:textId="10457DF7" w:rsidR="005D587B" w:rsidRPr="005D587B" w:rsidRDefault="005D587B" w:rsidP="00447999">
      <w:pPr>
        <w:pStyle w:val="ListParagraph"/>
        <w:numPr>
          <w:ilvl w:val="1"/>
          <w:numId w:val="7"/>
        </w:numPr>
        <w:rPr>
          <w:lang w:val="en-US"/>
        </w:rPr>
      </w:pPr>
      <w:r>
        <w:rPr>
          <w:lang w:val="en-US"/>
        </w:rPr>
        <w:t>Is it a disallowed deduction / prohibited under s 15(1)?</w:t>
      </w:r>
    </w:p>
    <w:p w14:paraId="2D41B792" w14:textId="77777777" w:rsidR="005D587B" w:rsidRDefault="005D587B" w:rsidP="0092338E">
      <w:pPr>
        <w:rPr>
          <w:lang w:val="en-US"/>
        </w:rPr>
      </w:pPr>
    </w:p>
    <w:p w14:paraId="3845B683" w14:textId="0AC3584B" w:rsidR="000F087A" w:rsidRDefault="000F087A" w:rsidP="000F087A">
      <w:pPr>
        <w:pStyle w:val="Heading2"/>
        <w:rPr>
          <w:lang w:val="en-US"/>
        </w:rPr>
      </w:pPr>
      <w:r w:rsidRPr="004404C4">
        <w:rPr>
          <w:highlight w:val="yellow"/>
          <w:lang w:val="en-US"/>
        </w:rPr>
        <w:t>What is chargeable to tax</w:t>
      </w:r>
    </w:p>
    <w:p w14:paraId="03AEBB55" w14:textId="77777777" w:rsidR="000F087A" w:rsidRDefault="000F087A" w:rsidP="000F087A">
      <w:pPr>
        <w:rPr>
          <w:lang w:val="en-US"/>
        </w:rPr>
      </w:pPr>
      <w:r>
        <w:rPr>
          <w:lang w:val="en-US"/>
        </w:rPr>
        <w:t xml:space="preserve">CIT rate – 17% of </w:t>
      </w:r>
      <w:r w:rsidRPr="009F65AE">
        <w:rPr>
          <w:b/>
          <w:bCs/>
          <w:color w:val="FF0000"/>
          <w:u w:val="single"/>
          <w:lang w:val="en-US"/>
        </w:rPr>
        <w:t>chargeable income</w:t>
      </w:r>
      <w:r w:rsidRPr="009F65AE">
        <w:rPr>
          <w:color w:val="FF0000"/>
          <w:u w:val="single"/>
          <w:lang w:val="en-US"/>
        </w:rPr>
        <w:t xml:space="preserve"> </w:t>
      </w:r>
    </w:p>
    <w:p w14:paraId="6155625A" w14:textId="7A58CC29" w:rsidR="000F087A" w:rsidRDefault="000F087A" w:rsidP="000F087A">
      <w:pPr>
        <w:pStyle w:val="ListParagraph"/>
        <w:numPr>
          <w:ilvl w:val="0"/>
          <w:numId w:val="1"/>
        </w:numPr>
        <w:rPr>
          <w:lang w:val="en-US"/>
        </w:rPr>
      </w:pPr>
      <w:r>
        <w:rPr>
          <w:lang w:val="en-US"/>
        </w:rPr>
        <w:t xml:space="preserve">Assessed on a </w:t>
      </w:r>
      <w:r w:rsidRPr="009F65AE">
        <w:rPr>
          <w:b/>
          <w:bCs/>
          <w:color w:val="FF0000"/>
          <w:u w:val="single"/>
          <w:lang w:val="en-US"/>
        </w:rPr>
        <w:t>preceding year</w:t>
      </w:r>
      <w:r w:rsidRPr="009F65AE">
        <w:rPr>
          <w:b/>
          <w:bCs/>
          <w:color w:val="FF0000"/>
          <w:lang w:val="en-US"/>
        </w:rPr>
        <w:t xml:space="preserve"> basis</w:t>
      </w:r>
      <w:r w:rsidRPr="009F65AE">
        <w:rPr>
          <w:color w:val="FF0000"/>
          <w:lang w:val="en-US"/>
        </w:rPr>
        <w:t xml:space="preserve"> </w:t>
      </w:r>
      <w:r>
        <w:rPr>
          <w:lang w:val="en-US"/>
        </w:rPr>
        <w:t>- i</w:t>
      </w:r>
      <w:r w:rsidRPr="00915BBC">
        <w:rPr>
          <w:lang w:val="en-US"/>
        </w:rPr>
        <w:t xml:space="preserve">ncome earned in FY 2023 is taxed in </w:t>
      </w:r>
      <w:r w:rsidR="00206943">
        <w:rPr>
          <w:lang w:val="en-US"/>
        </w:rPr>
        <w:t xml:space="preserve">YA </w:t>
      </w:r>
      <w:r w:rsidRPr="00915BBC">
        <w:rPr>
          <w:lang w:val="en-US"/>
        </w:rPr>
        <w:t xml:space="preserve">2024 (which is the Year of Assessment </w:t>
      </w:r>
      <w:r>
        <w:rPr>
          <w:lang w:val="en-US"/>
        </w:rPr>
        <w:t>“</w:t>
      </w:r>
      <w:r w:rsidRPr="00915BBC">
        <w:rPr>
          <w:lang w:val="en-US"/>
        </w:rPr>
        <w:t>YA</w:t>
      </w:r>
      <w:r>
        <w:rPr>
          <w:lang w:val="en-US"/>
        </w:rPr>
        <w:t>”)</w:t>
      </w:r>
    </w:p>
    <w:p w14:paraId="23AAF28F" w14:textId="77777777" w:rsidR="000F087A" w:rsidRDefault="000F087A" w:rsidP="000F087A">
      <w:pPr>
        <w:pStyle w:val="ListParagraph"/>
        <w:numPr>
          <w:ilvl w:val="0"/>
          <w:numId w:val="1"/>
        </w:numPr>
        <w:rPr>
          <w:lang w:val="en-US"/>
        </w:rPr>
      </w:pPr>
      <w:r>
        <w:rPr>
          <w:lang w:val="en-US"/>
        </w:rPr>
        <w:t>Semi-territorial system</w:t>
      </w:r>
    </w:p>
    <w:p w14:paraId="702825F2" w14:textId="77777777" w:rsidR="000F087A" w:rsidRDefault="000F087A" w:rsidP="000F087A">
      <w:pPr>
        <w:rPr>
          <w:lang w:val="en-US"/>
        </w:rPr>
      </w:pPr>
    </w:p>
    <w:p w14:paraId="4F44B87D" w14:textId="77777777" w:rsidR="000F087A" w:rsidRDefault="000F087A" w:rsidP="000F087A">
      <w:pPr>
        <w:rPr>
          <w:lang w:val="en-US"/>
        </w:rPr>
      </w:pPr>
      <w:r>
        <w:rPr>
          <w:b/>
          <w:bCs/>
          <w:lang w:val="en-US"/>
        </w:rPr>
        <w:t>Charging provision</w:t>
      </w:r>
      <w:r>
        <w:rPr>
          <w:lang w:val="en-US"/>
        </w:rPr>
        <w:t xml:space="preserve">: </w:t>
      </w:r>
    </w:p>
    <w:p w14:paraId="1A666BC1" w14:textId="0D8CCA1E" w:rsidR="000F087A" w:rsidRPr="00915BBC" w:rsidRDefault="000F087A" w:rsidP="000F087A">
      <w:pPr>
        <w:rPr>
          <w:lang w:val="en-US"/>
        </w:rPr>
      </w:pPr>
      <w:r w:rsidRPr="00165D92">
        <w:rPr>
          <w:b/>
          <w:bCs/>
          <w:highlight w:val="cyan"/>
          <w:lang w:val="en-US"/>
        </w:rPr>
        <w:t>Section 10(1) ITA</w:t>
      </w:r>
      <w:r w:rsidRPr="0092338E">
        <w:rPr>
          <w:b/>
          <w:bCs/>
          <w:lang w:val="en-US"/>
        </w:rPr>
        <w:t>:</w:t>
      </w:r>
      <w:r>
        <w:rPr>
          <w:b/>
          <w:bCs/>
          <w:lang w:val="en-US"/>
        </w:rPr>
        <w:t xml:space="preserve"> </w:t>
      </w:r>
      <w:r w:rsidRPr="00915BBC">
        <w:rPr>
          <w:lang w:val="en-US"/>
        </w:rPr>
        <w:t xml:space="preserve">Income tax is, subject to the provisions of this Act, payable at the rate or rates specified hereinafter for each year of assessment upon the </w:t>
      </w:r>
      <w:r w:rsidRPr="004E0D0A">
        <w:rPr>
          <w:b/>
          <w:bCs/>
          <w:highlight w:val="yellow"/>
          <w:u w:val="single"/>
          <w:lang w:val="en-US"/>
        </w:rPr>
        <w:t>income of any person accruing in or derived from Singapore</w:t>
      </w:r>
      <w:r w:rsidRPr="00915BBC">
        <w:rPr>
          <w:lang w:val="en-US"/>
        </w:rPr>
        <w:t xml:space="preserve"> or </w:t>
      </w:r>
      <w:r w:rsidRPr="004E0D0A">
        <w:rPr>
          <w:b/>
          <w:bCs/>
          <w:highlight w:val="yellow"/>
          <w:u w:val="single"/>
          <w:lang w:val="en-US"/>
        </w:rPr>
        <w:t>received in Singapore from outside Singapore</w:t>
      </w:r>
      <w:r w:rsidRPr="00915BBC">
        <w:rPr>
          <w:lang w:val="en-US"/>
        </w:rPr>
        <w:t xml:space="preserve"> in respect of —</w:t>
      </w:r>
      <w:r w:rsidR="000D3F34">
        <w:rPr>
          <w:lang w:val="en-US"/>
        </w:rPr>
        <w:t xml:space="preserve"> </w:t>
      </w:r>
    </w:p>
    <w:p w14:paraId="66408482" w14:textId="77777777" w:rsidR="000F087A" w:rsidRPr="0092338E" w:rsidRDefault="000F087A" w:rsidP="000F087A">
      <w:pPr>
        <w:pStyle w:val="ListParagraph"/>
        <w:numPr>
          <w:ilvl w:val="0"/>
          <w:numId w:val="2"/>
        </w:numPr>
        <w:rPr>
          <w:lang w:val="en-US"/>
        </w:rPr>
      </w:pPr>
      <w:r w:rsidRPr="004C099A">
        <w:rPr>
          <w:b/>
          <w:bCs/>
          <w:color w:val="FF0000"/>
          <w:lang w:val="en-US"/>
        </w:rPr>
        <w:t>gains or profits</w:t>
      </w:r>
      <w:r w:rsidRPr="004C099A">
        <w:rPr>
          <w:color w:val="FF0000"/>
          <w:lang w:val="en-US"/>
        </w:rPr>
        <w:t xml:space="preserve"> </w:t>
      </w:r>
      <w:r w:rsidRPr="0092338E">
        <w:rPr>
          <w:lang w:val="en-US"/>
        </w:rPr>
        <w:t>from any trade, business, profession or vocation, for whatever period of time such trade, business, profession or vocation may have been carried on or exercised;</w:t>
      </w:r>
    </w:p>
    <w:p w14:paraId="54284E4F" w14:textId="77777777" w:rsidR="000F087A" w:rsidRPr="0092338E" w:rsidRDefault="000F087A" w:rsidP="000F087A">
      <w:pPr>
        <w:pStyle w:val="ListParagraph"/>
        <w:numPr>
          <w:ilvl w:val="0"/>
          <w:numId w:val="2"/>
        </w:numPr>
        <w:rPr>
          <w:lang w:val="en-US"/>
        </w:rPr>
      </w:pPr>
      <w:r w:rsidRPr="0092338E">
        <w:rPr>
          <w:lang w:val="en-US"/>
        </w:rPr>
        <w:t>gains or profits from any employment;</w:t>
      </w:r>
    </w:p>
    <w:p w14:paraId="295119CC" w14:textId="77777777" w:rsidR="000F087A" w:rsidRPr="0092338E" w:rsidRDefault="000F087A" w:rsidP="000F087A">
      <w:pPr>
        <w:pStyle w:val="ListParagraph"/>
        <w:numPr>
          <w:ilvl w:val="0"/>
          <w:numId w:val="2"/>
        </w:numPr>
        <w:rPr>
          <w:lang w:val="en-US"/>
        </w:rPr>
      </w:pPr>
      <w:r w:rsidRPr="0092338E">
        <w:rPr>
          <w:lang w:val="en-US"/>
        </w:rPr>
        <w:t>[Deleted by Act 29 of 1965]</w:t>
      </w:r>
    </w:p>
    <w:p w14:paraId="27576C92" w14:textId="77777777" w:rsidR="000F087A" w:rsidRPr="0092338E" w:rsidRDefault="000F087A" w:rsidP="000F087A">
      <w:pPr>
        <w:pStyle w:val="ListParagraph"/>
        <w:numPr>
          <w:ilvl w:val="0"/>
          <w:numId w:val="2"/>
        </w:numPr>
        <w:rPr>
          <w:lang w:val="en-US"/>
        </w:rPr>
      </w:pPr>
      <w:r w:rsidRPr="0092338E">
        <w:rPr>
          <w:lang w:val="en-US"/>
        </w:rPr>
        <w:t>dividends, interest or discounts;</w:t>
      </w:r>
    </w:p>
    <w:p w14:paraId="5FECDF20" w14:textId="77777777" w:rsidR="000F087A" w:rsidRPr="0092338E" w:rsidRDefault="000F087A" w:rsidP="000F087A">
      <w:pPr>
        <w:pStyle w:val="ListParagraph"/>
        <w:numPr>
          <w:ilvl w:val="0"/>
          <w:numId w:val="2"/>
        </w:numPr>
        <w:rPr>
          <w:lang w:val="en-US"/>
        </w:rPr>
      </w:pPr>
      <w:r w:rsidRPr="0092338E">
        <w:rPr>
          <w:lang w:val="en-US"/>
        </w:rPr>
        <w:t>any pension, charge or annuity;</w:t>
      </w:r>
    </w:p>
    <w:p w14:paraId="1D38B069" w14:textId="77777777" w:rsidR="000F087A" w:rsidRPr="0092338E" w:rsidRDefault="000F087A" w:rsidP="000F087A">
      <w:pPr>
        <w:pStyle w:val="ListParagraph"/>
        <w:numPr>
          <w:ilvl w:val="0"/>
          <w:numId w:val="2"/>
        </w:numPr>
        <w:rPr>
          <w:lang w:val="en-US"/>
        </w:rPr>
      </w:pPr>
      <w:r w:rsidRPr="0092338E">
        <w:rPr>
          <w:lang w:val="en-US"/>
        </w:rPr>
        <w:t>rents, royalties, premiums and any other profits arising from property; and</w:t>
      </w:r>
    </w:p>
    <w:p w14:paraId="22D46132" w14:textId="77777777" w:rsidR="000F087A" w:rsidRDefault="000F087A" w:rsidP="000F087A">
      <w:pPr>
        <w:pStyle w:val="ListParagraph"/>
        <w:numPr>
          <w:ilvl w:val="0"/>
          <w:numId w:val="2"/>
        </w:numPr>
        <w:rPr>
          <w:u w:val="single"/>
          <w:lang w:val="en-US"/>
        </w:rPr>
      </w:pPr>
      <w:r w:rsidRPr="003D0E1C">
        <w:rPr>
          <w:b/>
          <w:bCs/>
          <w:highlight w:val="yellow"/>
          <w:lang w:val="en-US"/>
        </w:rPr>
        <w:t>any gains or profits of an income nature</w:t>
      </w:r>
      <w:r w:rsidRPr="0092338E">
        <w:rPr>
          <w:lang w:val="en-US"/>
        </w:rPr>
        <w:t xml:space="preserve"> not falling within any of the preceding paragraphs.</w:t>
      </w:r>
      <w:r>
        <w:rPr>
          <w:lang w:val="en-US"/>
        </w:rPr>
        <w:t xml:space="preserve"> </w:t>
      </w:r>
      <w:r w:rsidRPr="0092338E">
        <w:rPr>
          <w:rFonts w:ascii="Wingdings" w:eastAsia="Wingdings" w:hAnsi="Wingdings" w:cs="Wingdings"/>
          <w:lang w:val="en-US"/>
        </w:rPr>
        <w:t>à</w:t>
      </w:r>
      <w:r>
        <w:rPr>
          <w:lang w:val="en-US"/>
        </w:rPr>
        <w:t xml:space="preserve"> </w:t>
      </w:r>
      <w:r w:rsidRPr="0092338E">
        <w:rPr>
          <w:u w:val="single"/>
          <w:lang w:val="en-US"/>
        </w:rPr>
        <w:t>catch-all clause</w:t>
      </w:r>
    </w:p>
    <w:p w14:paraId="48A185B8" w14:textId="77777777" w:rsidR="000F087A" w:rsidRDefault="000F087A" w:rsidP="000F087A">
      <w:pPr>
        <w:ind w:left="360"/>
        <w:rPr>
          <w:u w:val="single"/>
          <w:lang w:val="en-US"/>
        </w:rPr>
      </w:pPr>
    </w:p>
    <w:p w14:paraId="7793B36A" w14:textId="77777777" w:rsidR="000F087A" w:rsidRDefault="000F087A" w:rsidP="004404C4">
      <w:pPr>
        <w:pStyle w:val="Heading3"/>
        <w:rPr>
          <w:lang w:val="en-US"/>
        </w:rPr>
      </w:pPr>
      <w:bookmarkStart w:id="1" w:name="_Toc152339945"/>
      <w:r>
        <w:rPr>
          <w:lang w:val="en-US"/>
        </w:rPr>
        <w:t>Assessable income</w:t>
      </w:r>
      <w:bookmarkEnd w:id="1"/>
      <w:r>
        <w:rPr>
          <w:lang w:val="en-US"/>
        </w:rPr>
        <w:t xml:space="preserve"> </w:t>
      </w:r>
    </w:p>
    <w:p w14:paraId="7856E5F6" w14:textId="77777777" w:rsidR="000F087A" w:rsidRDefault="000F087A" w:rsidP="000F087A">
      <w:pPr>
        <w:rPr>
          <w:lang w:val="en-US"/>
        </w:rPr>
      </w:pPr>
      <w:r>
        <w:rPr>
          <w:lang w:val="en-US"/>
        </w:rPr>
        <w:t xml:space="preserve">The remainder of statutory income for that year </w:t>
      </w:r>
      <w:r w:rsidRPr="00EE6E10">
        <w:rPr>
          <w:b/>
          <w:bCs/>
          <w:color w:val="FF0000"/>
          <w:lang w:val="en-US"/>
        </w:rPr>
        <w:t>after allowable deductions</w:t>
      </w:r>
      <w:r w:rsidRPr="00EE6E10">
        <w:rPr>
          <w:color w:val="FF0000"/>
          <w:lang w:val="en-US"/>
        </w:rPr>
        <w:t xml:space="preserve"> </w:t>
      </w:r>
    </w:p>
    <w:p w14:paraId="38C10355" w14:textId="77777777" w:rsidR="000F087A" w:rsidRPr="00865DE9" w:rsidRDefault="000F087A" w:rsidP="000F087A">
      <w:pPr>
        <w:pStyle w:val="ListParagraph"/>
        <w:numPr>
          <w:ilvl w:val="0"/>
          <w:numId w:val="68"/>
        </w:numPr>
        <w:rPr>
          <w:lang w:val="en-US"/>
        </w:rPr>
      </w:pPr>
      <w:r>
        <w:rPr>
          <w:lang w:val="en-US"/>
        </w:rPr>
        <w:t xml:space="preserve">Statutory income is just income from all sources less some other deductions </w:t>
      </w:r>
    </w:p>
    <w:p w14:paraId="01B0B362" w14:textId="77777777" w:rsidR="000F087A" w:rsidRDefault="000F087A" w:rsidP="000F087A">
      <w:pPr>
        <w:rPr>
          <w:lang w:val="en-US"/>
        </w:rPr>
      </w:pPr>
    </w:p>
    <w:p w14:paraId="0C5951F8" w14:textId="5961DB9E" w:rsidR="000F087A" w:rsidRDefault="000F087A" w:rsidP="004404C4">
      <w:pPr>
        <w:pStyle w:val="Heading3"/>
        <w:rPr>
          <w:lang w:val="en-US"/>
        </w:rPr>
      </w:pPr>
      <w:r w:rsidRPr="007C67C8">
        <w:rPr>
          <w:highlight w:val="green"/>
          <w:lang w:val="en-US"/>
        </w:rPr>
        <w:t>Income vs Capital</w:t>
      </w:r>
    </w:p>
    <w:p w14:paraId="5CCEB9E3" w14:textId="77777777" w:rsidR="000F087A" w:rsidRDefault="000F087A" w:rsidP="000F087A">
      <w:pPr>
        <w:rPr>
          <w:lang w:val="en-US"/>
        </w:rPr>
      </w:pPr>
      <w:r w:rsidRPr="006A55CA">
        <w:rPr>
          <w:b/>
          <w:bCs/>
          <w:lang w:val="en-US"/>
        </w:rPr>
        <w:t>General principle:</w:t>
      </w:r>
      <w:r>
        <w:rPr>
          <w:lang w:val="en-US"/>
        </w:rPr>
        <w:t xml:space="preserve"> </w:t>
      </w:r>
      <w:r w:rsidRPr="002E49B0">
        <w:rPr>
          <w:highlight w:val="yellow"/>
          <w:lang w:val="en-US"/>
        </w:rPr>
        <w:t xml:space="preserve">SG imposes income tax on </w:t>
      </w:r>
      <w:r w:rsidRPr="002E49B0">
        <w:rPr>
          <w:b/>
          <w:bCs/>
          <w:color w:val="FF0000"/>
          <w:highlight w:val="yellow"/>
          <w:lang w:val="en-US"/>
        </w:rPr>
        <w:t>gains in the nature of income</w:t>
      </w:r>
      <w:r w:rsidRPr="002E49B0">
        <w:rPr>
          <w:highlight w:val="yellow"/>
          <w:lang w:val="en-US"/>
        </w:rPr>
        <w:t xml:space="preserve">, </w:t>
      </w:r>
      <w:r w:rsidRPr="002E49B0">
        <w:rPr>
          <w:b/>
          <w:bCs/>
          <w:color w:val="FF0000"/>
          <w:highlight w:val="yellow"/>
          <w:lang w:val="en-US"/>
        </w:rPr>
        <w:t>NOT capital gains</w:t>
      </w:r>
      <w:r w:rsidRPr="00D83F09">
        <w:rPr>
          <w:color w:val="FF0000"/>
          <w:lang w:val="en-US"/>
        </w:rPr>
        <w:t xml:space="preserve"> </w:t>
      </w:r>
      <w:r w:rsidRPr="006A55CA">
        <w:rPr>
          <w:rFonts w:ascii="Wingdings" w:eastAsia="Wingdings" w:hAnsi="Wingdings" w:cs="Wingdings"/>
          <w:lang w:val="en-US"/>
        </w:rPr>
        <w:t>à</w:t>
      </w:r>
      <w:r>
        <w:rPr>
          <w:lang w:val="en-US"/>
        </w:rPr>
        <w:t xml:space="preserve"> </w:t>
      </w:r>
      <w:r w:rsidRPr="00F07EF0">
        <w:rPr>
          <w:b/>
          <w:bCs/>
          <w:u w:val="single"/>
          <w:lang w:val="en-US"/>
        </w:rPr>
        <w:t>fact-specific inquiry</w:t>
      </w:r>
      <w:r>
        <w:rPr>
          <w:lang w:val="en-US"/>
        </w:rPr>
        <w:t xml:space="preserve"> on whether a gain is in the nature of income or capital</w:t>
      </w:r>
    </w:p>
    <w:p w14:paraId="01BE1FAC" w14:textId="77777777" w:rsidR="000F087A" w:rsidRDefault="000F087A" w:rsidP="000F087A">
      <w:pPr>
        <w:rPr>
          <w:lang w:val="en-US"/>
        </w:rPr>
      </w:pPr>
    </w:p>
    <w:p w14:paraId="75D1B3AB" w14:textId="77777777" w:rsidR="000F087A" w:rsidRDefault="000F087A" w:rsidP="000F087A">
      <w:pPr>
        <w:rPr>
          <w:lang w:val="en-US"/>
        </w:rPr>
      </w:pPr>
      <w:r w:rsidRPr="00DB7A8E">
        <w:rPr>
          <w:i/>
          <w:iCs/>
          <w:highlight w:val="cyan"/>
          <w:lang w:val="en-US"/>
        </w:rPr>
        <w:t>NP v CIT</w:t>
      </w:r>
      <w:r w:rsidRPr="00DB7A8E">
        <w:rPr>
          <w:highlight w:val="cyan"/>
          <w:lang w:val="en-US"/>
        </w:rPr>
        <w:t xml:space="preserve"> [2007] 4 SLR(R) 599</w:t>
      </w:r>
      <w:r>
        <w:rPr>
          <w:lang w:val="en-US"/>
        </w:rPr>
        <w:t>: SG courts examine various factors (“badges of trade”)</w:t>
      </w:r>
    </w:p>
    <w:p w14:paraId="5C63CC76" w14:textId="77777777" w:rsidR="0052419B" w:rsidRDefault="000F087A" w:rsidP="000F087A">
      <w:pPr>
        <w:pStyle w:val="ListParagraph"/>
        <w:numPr>
          <w:ilvl w:val="0"/>
          <w:numId w:val="1"/>
        </w:numPr>
        <w:rPr>
          <w:lang w:val="en-US"/>
        </w:rPr>
      </w:pPr>
      <w:r>
        <w:rPr>
          <w:lang w:val="en-US"/>
        </w:rPr>
        <w:t xml:space="preserve">E.g. for property transaction they would consider: </w:t>
      </w:r>
    </w:p>
    <w:p w14:paraId="6D4358EF" w14:textId="77777777" w:rsidR="0052419B" w:rsidRDefault="000F087A" w:rsidP="0052419B">
      <w:pPr>
        <w:pStyle w:val="ListParagraph"/>
        <w:rPr>
          <w:lang w:val="en-US"/>
        </w:rPr>
      </w:pPr>
      <w:r>
        <w:rPr>
          <w:lang w:val="en-US"/>
        </w:rPr>
        <w:t xml:space="preserve">(1) </w:t>
      </w:r>
      <w:r w:rsidRPr="004E1CD3">
        <w:rPr>
          <w:b/>
          <w:bCs/>
          <w:color w:val="FF0000"/>
          <w:lang w:val="en-US"/>
        </w:rPr>
        <w:t>intention/motive</w:t>
      </w:r>
      <w:r w:rsidRPr="004E1CD3">
        <w:rPr>
          <w:color w:val="FF0000"/>
          <w:lang w:val="en-US"/>
        </w:rPr>
        <w:t xml:space="preserve"> </w:t>
      </w:r>
      <w:r>
        <w:rPr>
          <w:lang w:val="en-US"/>
        </w:rPr>
        <w:t xml:space="preserve">of purchasing the property; </w:t>
      </w:r>
    </w:p>
    <w:p w14:paraId="64E160B4" w14:textId="77777777" w:rsidR="0052419B" w:rsidRDefault="000F087A" w:rsidP="0052419B">
      <w:pPr>
        <w:pStyle w:val="ListParagraph"/>
        <w:rPr>
          <w:lang w:val="en-US"/>
        </w:rPr>
      </w:pPr>
      <w:r>
        <w:rPr>
          <w:lang w:val="en-US"/>
        </w:rPr>
        <w:t xml:space="preserve">(2) </w:t>
      </w:r>
      <w:r w:rsidRPr="00E004B0">
        <w:rPr>
          <w:b/>
          <w:bCs/>
          <w:lang w:val="en-US"/>
        </w:rPr>
        <w:t>length of holding period</w:t>
      </w:r>
      <w:r>
        <w:rPr>
          <w:lang w:val="en-US"/>
        </w:rPr>
        <w:t xml:space="preserve"> before disposal; </w:t>
      </w:r>
    </w:p>
    <w:p w14:paraId="1AD34EAF" w14:textId="77777777" w:rsidR="0052419B" w:rsidRDefault="000F087A" w:rsidP="0052419B">
      <w:pPr>
        <w:pStyle w:val="ListParagraph"/>
        <w:rPr>
          <w:lang w:val="en-US"/>
        </w:rPr>
      </w:pPr>
      <w:r>
        <w:rPr>
          <w:lang w:val="en-US"/>
        </w:rPr>
        <w:t xml:space="preserve">(3) financing arrangements; </w:t>
      </w:r>
    </w:p>
    <w:p w14:paraId="068245FD" w14:textId="77777777" w:rsidR="0052419B" w:rsidRDefault="000F087A" w:rsidP="0052419B">
      <w:pPr>
        <w:pStyle w:val="ListParagraph"/>
        <w:rPr>
          <w:lang w:val="en-US"/>
        </w:rPr>
      </w:pPr>
      <w:r w:rsidRPr="00E004B0">
        <w:rPr>
          <w:b/>
          <w:bCs/>
          <w:lang w:val="en-US"/>
        </w:rPr>
        <w:lastRenderedPageBreak/>
        <w:t>(4) frequency and volume</w:t>
      </w:r>
      <w:r>
        <w:rPr>
          <w:lang w:val="en-US"/>
        </w:rPr>
        <w:t xml:space="preserve"> of similar transactions; </w:t>
      </w:r>
    </w:p>
    <w:p w14:paraId="08E68B15" w14:textId="3B86B762" w:rsidR="000F087A" w:rsidRDefault="000F087A" w:rsidP="0052419B">
      <w:pPr>
        <w:pStyle w:val="ListParagraph"/>
        <w:rPr>
          <w:lang w:val="en-US"/>
        </w:rPr>
      </w:pPr>
      <w:r>
        <w:rPr>
          <w:lang w:val="en-US"/>
        </w:rPr>
        <w:t xml:space="preserve">(5) </w:t>
      </w:r>
      <w:r w:rsidRPr="00E004B0">
        <w:rPr>
          <w:b/>
          <w:bCs/>
          <w:lang w:val="en-US"/>
        </w:rPr>
        <w:t>improvements made</w:t>
      </w:r>
      <w:r>
        <w:rPr>
          <w:lang w:val="en-US"/>
        </w:rPr>
        <w:t xml:space="preserve"> to better attract buyers; </w:t>
      </w:r>
      <w:r w:rsidR="00A4477D">
        <w:rPr>
          <w:lang w:val="en-US"/>
        </w:rPr>
        <w:t>etc.</w:t>
      </w:r>
      <w:r>
        <w:rPr>
          <w:lang w:val="en-US"/>
        </w:rPr>
        <w:t xml:space="preserve"> </w:t>
      </w:r>
    </w:p>
    <w:p w14:paraId="41DB1699" w14:textId="77777777" w:rsidR="0052419B" w:rsidRDefault="0052419B" w:rsidP="0052419B">
      <w:pPr>
        <w:pStyle w:val="ListParagraph"/>
        <w:rPr>
          <w:lang w:val="en-US"/>
        </w:rPr>
      </w:pPr>
    </w:p>
    <w:p w14:paraId="0F7254A9" w14:textId="77777777" w:rsidR="000F087A" w:rsidRPr="00802605" w:rsidRDefault="000F087A" w:rsidP="000F087A">
      <w:pPr>
        <w:pStyle w:val="ListParagraph"/>
        <w:numPr>
          <w:ilvl w:val="0"/>
          <w:numId w:val="1"/>
        </w:numPr>
        <w:rPr>
          <w:lang w:val="en-US"/>
        </w:rPr>
      </w:pPr>
      <w:r>
        <w:rPr>
          <w:lang w:val="en-US"/>
        </w:rPr>
        <w:t xml:space="preserve">Duration of holding capital is not conclusive – have to </w:t>
      </w:r>
      <w:r w:rsidRPr="000B088D">
        <w:rPr>
          <w:highlight w:val="yellow"/>
          <w:lang w:val="en-US"/>
        </w:rPr>
        <w:t xml:space="preserve">ascertain the </w:t>
      </w:r>
      <w:r w:rsidRPr="000B088D">
        <w:rPr>
          <w:b/>
          <w:bCs/>
          <w:highlight w:val="yellow"/>
          <w:lang w:val="en-US"/>
        </w:rPr>
        <w:t>intention behind the gains</w:t>
      </w:r>
      <w:r>
        <w:rPr>
          <w:lang w:val="en-US"/>
        </w:rPr>
        <w:t xml:space="preserve"> </w:t>
      </w:r>
    </w:p>
    <w:p w14:paraId="352B10DC" w14:textId="77777777" w:rsidR="000F087A" w:rsidRDefault="000F087A" w:rsidP="000F087A">
      <w:pPr>
        <w:rPr>
          <w:lang w:val="en-US"/>
        </w:rPr>
      </w:pPr>
    </w:p>
    <w:p w14:paraId="2646F276" w14:textId="6996F41C" w:rsidR="007C67C8" w:rsidRDefault="007C67C8" w:rsidP="004404C4">
      <w:pPr>
        <w:pStyle w:val="Heading3"/>
        <w:rPr>
          <w:lang w:val="en-US"/>
        </w:rPr>
      </w:pPr>
      <w:r w:rsidRPr="00CB7EBA">
        <w:rPr>
          <w:highlight w:val="green"/>
          <w:lang w:val="en-US"/>
        </w:rPr>
        <w:t>EITHER Accruing or derived from Singapore (Singapore-sourced income)</w:t>
      </w:r>
    </w:p>
    <w:p w14:paraId="21DAE902" w14:textId="77777777" w:rsidR="00CB7EBA" w:rsidRDefault="00CB7EBA" w:rsidP="00CB7EBA">
      <w:pPr>
        <w:rPr>
          <w:lang w:val="en-US"/>
        </w:rPr>
      </w:pPr>
      <w:r w:rsidRPr="007D547E">
        <w:rPr>
          <w:b/>
          <w:bCs/>
          <w:color w:val="FF0000"/>
          <w:lang w:val="en-US"/>
        </w:rPr>
        <w:t>Singapore-sourced income</w:t>
      </w:r>
      <w:r w:rsidRPr="007D547E">
        <w:rPr>
          <w:color w:val="FF0000"/>
          <w:lang w:val="en-US"/>
        </w:rPr>
        <w:t xml:space="preserve"> </w:t>
      </w:r>
      <w:r w:rsidRPr="00D4772C">
        <w:rPr>
          <w:lang w:val="en-US"/>
        </w:rPr>
        <w:t xml:space="preserve">is charged to tax </w:t>
      </w:r>
      <w:r w:rsidRPr="00FE34DF">
        <w:rPr>
          <w:b/>
          <w:bCs/>
          <w:i/>
          <w:iCs/>
          <w:color w:val="FF0000"/>
          <w:lang w:val="en-US"/>
        </w:rPr>
        <w:t>regardless of receipt</w:t>
      </w:r>
      <w:r w:rsidRPr="00FE34DF">
        <w:rPr>
          <w:color w:val="FF0000"/>
          <w:lang w:val="en-US"/>
        </w:rPr>
        <w:t xml:space="preserve"> </w:t>
      </w:r>
      <w:r w:rsidRPr="001B6834">
        <w:rPr>
          <w:rFonts w:ascii="Wingdings" w:eastAsia="Wingdings" w:hAnsi="Wingdings" w:cs="Wingdings"/>
          <w:lang w:val="en-US"/>
        </w:rPr>
        <w:t>à</w:t>
      </w:r>
      <w:r>
        <w:rPr>
          <w:lang w:val="en-US"/>
        </w:rPr>
        <w:t xml:space="preserve"> question of fact of whether the income was sourced in Singapore</w:t>
      </w:r>
    </w:p>
    <w:p w14:paraId="6629B1F0" w14:textId="77777777" w:rsidR="00CB7EBA" w:rsidRDefault="00CB7EBA" w:rsidP="00CB7EBA">
      <w:pPr>
        <w:pStyle w:val="ListParagraph"/>
        <w:numPr>
          <w:ilvl w:val="0"/>
          <w:numId w:val="1"/>
        </w:numPr>
        <w:rPr>
          <w:lang w:val="en-US"/>
        </w:rPr>
      </w:pPr>
      <w:r w:rsidRPr="00DB7A8E">
        <w:rPr>
          <w:i/>
          <w:iCs/>
          <w:highlight w:val="cyan"/>
          <w:lang w:val="en-US"/>
        </w:rPr>
        <w:t>CIT v HY</w:t>
      </w:r>
      <w:r w:rsidRPr="00DB7A8E">
        <w:rPr>
          <w:highlight w:val="cyan"/>
          <w:lang w:val="en-US"/>
        </w:rPr>
        <w:t xml:space="preserve"> [2006] 2 SLR(R) 405</w:t>
      </w:r>
      <w:r>
        <w:rPr>
          <w:lang w:val="en-US"/>
        </w:rPr>
        <w:t>: guiding principle is to focus on</w:t>
      </w:r>
    </w:p>
    <w:p w14:paraId="689C3793" w14:textId="77777777" w:rsidR="00CB7EBA" w:rsidRPr="001B6834" w:rsidRDefault="00CB7EBA" w:rsidP="00CB7EBA">
      <w:pPr>
        <w:pStyle w:val="ListParagraph"/>
        <w:numPr>
          <w:ilvl w:val="0"/>
          <w:numId w:val="3"/>
        </w:numPr>
        <w:rPr>
          <w:lang w:val="en-US"/>
        </w:rPr>
      </w:pPr>
      <w:r w:rsidRPr="001B6834">
        <w:rPr>
          <w:b/>
          <w:bCs/>
          <w:lang w:val="en-US"/>
        </w:rPr>
        <w:t>What the taxpayer had done</w:t>
      </w:r>
      <w:r w:rsidRPr="001B6834">
        <w:rPr>
          <w:lang w:val="en-US"/>
        </w:rPr>
        <w:t xml:space="preserve"> which earned the profits in question</w:t>
      </w:r>
      <w:r>
        <w:rPr>
          <w:lang w:val="en-US"/>
        </w:rPr>
        <w:t>, then</w:t>
      </w:r>
    </w:p>
    <w:p w14:paraId="4C0CF81D" w14:textId="77777777" w:rsidR="00CB7EBA" w:rsidRDefault="00CB7EBA" w:rsidP="00CB7EBA">
      <w:pPr>
        <w:pStyle w:val="ListParagraph"/>
        <w:numPr>
          <w:ilvl w:val="0"/>
          <w:numId w:val="3"/>
        </w:numPr>
        <w:rPr>
          <w:lang w:val="en-US"/>
        </w:rPr>
      </w:pPr>
      <w:r w:rsidRPr="001B6834">
        <w:rPr>
          <w:b/>
          <w:bCs/>
          <w:lang w:val="en-US"/>
        </w:rPr>
        <w:t>Identify the location</w:t>
      </w:r>
      <w:r w:rsidRPr="001B6834">
        <w:rPr>
          <w:lang w:val="en-US"/>
        </w:rPr>
        <w:t xml:space="preserve"> where the activities he engaged in / where the work he had done took place</w:t>
      </w:r>
    </w:p>
    <w:p w14:paraId="0F3E02C6" w14:textId="77777777" w:rsidR="007C67C8" w:rsidRDefault="007C67C8" w:rsidP="000F087A">
      <w:pPr>
        <w:rPr>
          <w:lang w:val="en-US"/>
        </w:rPr>
      </w:pPr>
    </w:p>
    <w:p w14:paraId="01377749" w14:textId="7DA168A4" w:rsidR="007C67C8" w:rsidRDefault="007C67C8" w:rsidP="004404C4">
      <w:pPr>
        <w:pStyle w:val="Heading3"/>
        <w:rPr>
          <w:lang w:val="en-US"/>
        </w:rPr>
      </w:pPr>
      <w:r w:rsidRPr="00CB7EBA">
        <w:rPr>
          <w:highlight w:val="green"/>
          <w:lang w:val="en-US"/>
        </w:rPr>
        <w:t>OR Received or deemed received in Singapore (foreign-sourced income)</w:t>
      </w:r>
    </w:p>
    <w:p w14:paraId="1CE966D3" w14:textId="77777777" w:rsidR="00CB7EBA" w:rsidRPr="00AA306A" w:rsidRDefault="00CB7EBA" w:rsidP="00CB7EBA">
      <w:pPr>
        <w:rPr>
          <w:b/>
          <w:bCs/>
          <w:lang w:val="en-US"/>
        </w:rPr>
      </w:pPr>
      <w:r>
        <w:rPr>
          <w:lang w:val="en-US"/>
        </w:rPr>
        <w:t xml:space="preserve">Generally, </w:t>
      </w:r>
      <w:r w:rsidRPr="007D547E">
        <w:rPr>
          <w:b/>
          <w:bCs/>
          <w:color w:val="FF0000"/>
          <w:lang w:val="en-US"/>
        </w:rPr>
        <w:t xml:space="preserve">foreign-sourced income </w:t>
      </w:r>
      <w:r>
        <w:rPr>
          <w:b/>
          <w:bCs/>
          <w:lang w:val="en-US"/>
        </w:rPr>
        <w:t xml:space="preserve">is NOT taxable </w:t>
      </w:r>
      <w:r w:rsidRPr="00AA306A">
        <w:rPr>
          <w:lang w:val="en-US"/>
        </w:rPr>
        <w:t>in Singapore unless it is</w:t>
      </w:r>
      <w:r w:rsidRPr="00AA306A">
        <w:rPr>
          <w:b/>
          <w:bCs/>
          <w:lang w:val="en-US"/>
        </w:rPr>
        <w:t>:</w:t>
      </w:r>
    </w:p>
    <w:p w14:paraId="411A600E" w14:textId="77777777" w:rsidR="00CB7EBA" w:rsidRPr="00AA306A" w:rsidRDefault="00CB7EBA" w:rsidP="00CB7EBA">
      <w:pPr>
        <w:pStyle w:val="ListParagraph"/>
        <w:numPr>
          <w:ilvl w:val="0"/>
          <w:numId w:val="1"/>
        </w:numPr>
        <w:rPr>
          <w:lang w:val="en-US"/>
        </w:rPr>
      </w:pPr>
      <w:r w:rsidRPr="00EC7A7B">
        <w:rPr>
          <w:b/>
          <w:bCs/>
          <w:color w:val="FF0000"/>
          <w:lang w:val="en-US"/>
        </w:rPr>
        <w:t>Received</w:t>
      </w:r>
      <w:r w:rsidRPr="00AA306A">
        <w:rPr>
          <w:lang w:val="en-US"/>
        </w:rPr>
        <w:t>; or</w:t>
      </w:r>
    </w:p>
    <w:p w14:paraId="2BE3C3CA" w14:textId="77777777" w:rsidR="00CB7EBA" w:rsidRPr="00AA306A" w:rsidRDefault="00CB7EBA" w:rsidP="00CB7EBA">
      <w:pPr>
        <w:pStyle w:val="ListParagraph"/>
        <w:numPr>
          <w:ilvl w:val="0"/>
          <w:numId w:val="1"/>
        </w:numPr>
        <w:rPr>
          <w:u w:val="single"/>
          <w:lang w:val="en-US"/>
        </w:rPr>
      </w:pPr>
      <w:r w:rsidRPr="00EC7A7B">
        <w:rPr>
          <w:b/>
          <w:bCs/>
          <w:color w:val="FF0000"/>
          <w:lang w:val="en-US"/>
        </w:rPr>
        <w:t>Deemed received</w:t>
      </w:r>
      <w:r w:rsidRPr="00EC7A7B">
        <w:rPr>
          <w:color w:val="FF0000"/>
          <w:lang w:val="en-US"/>
        </w:rPr>
        <w:t xml:space="preserve"> </w:t>
      </w:r>
      <w:r w:rsidRPr="00AA306A">
        <w:rPr>
          <w:lang w:val="en-US"/>
        </w:rPr>
        <w:t>in Singapore</w:t>
      </w:r>
    </w:p>
    <w:p w14:paraId="5BDAF9E4" w14:textId="77777777" w:rsidR="00CB7EBA" w:rsidRDefault="00CB7EBA" w:rsidP="00CB7EBA">
      <w:pPr>
        <w:rPr>
          <w:u w:val="single"/>
          <w:lang w:val="en-US"/>
        </w:rPr>
      </w:pPr>
    </w:p>
    <w:p w14:paraId="7AB1940A" w14:textId="77777777" w:rsidR="00CB7EBA" w:rsidRPr="003A0611" w:rsidRDefault="00CB7EBA" w:rsidP="00CB7EBA">
      <w:pPr>
        <w:rPr>
          <w:lang w:val="en-US"/>
        </w:rPr>
      </w:pPr>
      <w:r w:rsidRPr="00DB7A8E">
        <w:rPr>
          <w:b/>
          <w:bCs/>
          <w:highlight w:val="cyan"/>
          <w:lang w:val="en-US"/>
        </w:rPr>
        <w:t>S 10(25) ITA</w:t>
      </w:r>
      <w:r w:rsidRPr="003A0611">
        <w:rPr>
          <w:b/>
          <w:bCs/>
          <w:lang w:val="en-US"/>
        </w:rPr>
        <w:t>:</w:t>
      </w:r>
      <w:r>
        <w:rPr>
          <w:lang w:val="en-US"/>
        </w:rPr>
        <w:t xml:space="preserve"> </w:t>
      </w:r>
      <w:r w:rsidRPr="003A0611">
        <w:rPr>
          <w:lang w:val="en-US"/>
        </w:rPr>
        <w:t xml:space="preserve">To avoid doubt, it is declared that the amounts described in the following paragraphs are </w:t>
      </w:r>
      <w:r w:rsidRPr="00744923">
        <w:rPr>
          <w:highlight w:val="yellow"/>
          <w:lang w:val="en-US"/>
        </w:rPr>
        <w:t>income received in Singapore from outside Singapore</w:t>
      </w:r>
      <w:r w:rsidRPr="003A0611">
        <w:rPr>
          <w:lang w:val="en-US"/>
        </w:rPr>
        <w:t xml:space="preserve"> whether or not the source from which the income is derived has ceased:</w:t>
      </w:r>
    </w:p>
    <w:p w14:paraId="09893946" w14:textId="1C1F08E0" w:rsidR="00CB7EBA" w:rsidRPr="003A0611" w:rsidRDefault="00CB7EBA" w:rsidP="00CB7EBA">
      <w:pPr>
        <w:pStyle w:val="ListParagraph"/>
        <w:numPr>
          <w:ilvl w:val="0"/>
          <w:numId w:val="4"/>
        </w:numPr>
        <w:rPr>
          <w:lang w:val="en-US"/>
        </w:rPr>
      </w:pPr>
      <w:r w:rsidRPr="003A0611">
        <w:rPr>
          <w:lang w:val="en-US"/>
        </w:rPr>
        <w:t xml:space="preserve">any amount from any income derived from outside Singapore which is </w:t>
      </w:r>
      <w:r w:rsidRPr="002244B2">
        <w:rPr>
          <w:b/>
          <w:bCs/>
          <w:color w:val="FF0000"/>
          <w:highlight w:val="yellow"/>
          <w:u w:val="single"/>
          <w:lang w:val="en-US"/>
        </w:rPr>
        <w:t>remitted to, transmitted or brought into</w:t>
      </w:r>
      <w:r w:rsidRPr="002244B2">
        <w:rPr>
          <w:b/>
          <w:bCs/>
          <w:color w:val="FF0000"/>
          <w:highlight w:val="yellow"/>
          <w:lang w:val="en-US"/>
        </w:rPr>
        <w:t>, Singapore</w:t>
      </w:r>
      <w:r w:rsidRPr="003A0611">
        <w:rPr>
          <w:lang w:val="en-US"/>
        </w:rPr>
        <w:t>;</w:t>
      </w:r>
      <w:r w:rsidR="00CC609E">
        <w:rPr>
          <w:lang w:val="en-US"/>
        </w:rPr>
        <w:t xml:space="preserve"> [E.G. REMITTED INTO A SINGAPORE BANK ACCOUNT]</w:t>
      </w:r>
    </w:p>
    <w:p w14:paraId="7066ECCC" w14:textId="05609049" w:rsidR="00CB7EBA" w:rsidRPr="003A0611" w:rsidRDefault="00CB7EBA" w:rsidP="00CB7EBA">
      <w:pPr>
        <w:pStyle w:val="ListParagraph"/>
        <w:numPr>
          <w:ilvl w:val="0"/>
          <w:numId w:val="4"/>
        </w:numPr>
        <w:rPr>
          <w:lang w:val="en-US"/>
        </w:rPr>
      </w:pPr>
      <w:r w:rsidRPr="003A0611">
        <w:rPr>
          <w:lang w:val="en-US"/>
        </w:rPr>
        <w:t xml:space="preserve">any amount from any income derived from outside Singapore which is </w:t>
      </w:r>
      <w:r w:rsidRPr="002E26A6">
        <w:rPr>
          <w:b/>
          <w:bCs/>
          <w:color w:val="FF0000"/>
          <w:highlight w:val="yellow"/>
          <w:lang w:val="en-US"/>
        </w:rPr>
        <w:t xml:space="preserve">applied in or towards </w:t>
      </w:r>
      <w:r w:rsidRPr="002E26A6">
        <w:rPr>
          <w:b/>
          <w:bCs/>
          <w:color w:val="FF0000"/>
          <w:highlight w:val="yellow"/>
          <w:u w:val="single"/>
          <w:lang w:val="en-US"/>
        </w:rPr>
        <w:t>satisfaction of any debt incurred</w:t>
      </w:r>
      <w:r w:rsidRPr="002E26A6">
        <w:rPr>
          <w:b/>
          <w:bCs/>
          <w:color w:val="FF0000"/>
          <w:highlight w:val="yellow"/>
          <w:lang w:val="en-US"/>
        </w:rPr>
        <w:t xml:space="preserve"> in respect of a trade or business carried on in Singapore</w:t>
      </w:r>
      <w:r w:rsidRPr="003A0611">
        <w:rPr>
          <w:lang w:val="en-US"/>
        </w:rPr>
        <w:t>; and</w:t>
      </w:r>
      <w:r w:rsidR="002E26A6">
        <w:rPr>
          <w:lang w:val="en-US"/>
        </w:rPr>
        <w:t xml:space="preserve"> [E.G. USING FOREIGN INCOME TO PAY OFF DEBT IN SINGAPORE]</w:t>
      </w:r>
    </w:p>
    <w:p w14:paraId="37973B0E" w14:textId="38C92D9C" w:rsidR="00CB7EBA" w:rsidRDefault="00CB7EBA" w:rsidP="00CB7EBA">
      <w:pPr>
        <w:pStyle w:val="ListParagraph"/>
        <w:numPr>
          <w:ilvl w:val="0"/>
          <w:numId w:val="4"/>
        </w:numPr>
        <w:rPr>
          <w:lang w:val="en-US"/>
        </w:rPr>
      </w:pPr>
      <w:r w:rsidRPr="003A0611">
        <w:rPr>
          <w:lang w:val="en-US"/>
        </w:rPr>
        <w:t xml:space="preserve">any amount from any income derived from outside Singapore which is </w:t>
      </w:r>
      <w:r w:rsidRPr="00705E32">
        <w:rPr>
          <w:b/>
          <w:bCs/>
          <w:color w:val="FF0000"/>
          <w:highlight w:val="yellow"/>
          <w:lang w:val="en-US"/>
        </w:rPr>
        <w:t xml:space="preserve">applied to </w:t>
      </w:r>
      <w:r w:rsidRPr="00705E32">
        <w:rPr>
          <w:b/>
          <w:bCs/>
          <w:color w:val="FF0000"/>
          <w:highlight w:val="yellow"/>
          <w:u w:val="single"/>
          <w:lang w:val="en-US"/>
        </w:rPr>
        <w:t>purchase any movable property which is brought into</w:t>
      </w:r>
      <w:r w:rsidRPr="00705E32">
        <w:rPr>
          <w:b/>
          <w:bCs/>
          <w:color w:val="FF0000"/>
          <w:highlight w:val="yellow"/>
          <w:lang w:val="en-US"/>
        </w:rPr>
        <w:t xml:space="preserve"> Singapore</w:t>
      </w:r>
      <w:r w:rsidRPr="00FF5305">
        <w:rPr>
          <w:color w:val="FF0000"/>
          <w:lang w:val="en-US"/>
        </w:rPr>
        <w:t xml:space="preserve"> </w:t>
      </w:r>
      <w:r w:rsidR="00EF2061">
        <w:rPr>
          <w:lang w:val="en-US"/>
        </w:rPr>
        <w:t>[E.G. EQUIPMENT BOUGHT USING THE MONEY WHICH IS THEN BROUGHT INTO SINGAPORE]</w:t>
      </w:r>
    </w:p>
    <w:p w14:paraId="3FC1661F" w14:textId="77777777" w:rsidR="00CB7EBA" w:rsidRDefault="00CB7EBA" w:rsidP="00CB7EBA">
      <w:pPr>
        <w:rPr>
          <w:lang w:val="en-US"/>
        </w:rPr>
      </w:pPr>
    </w:p>
    <w:p w14:paraId="79778B86" w14:textId="7B262136" w:rsidR="00CB7EBA" w:rsidRDefault="00CB7EBA" w:rsidP="00CB7EBA">
      <w:pPr>
        <w:rPr>
          <w:i/>
          <w:iCs/>
          <w:lang w:val="en-US"/>
        </w:rPr>
      </w:pPr>
      <w:r w:rsidRPr="004D586D">
        <w:rPr>
          <w:i/>
          <w:iCs/>
          <w:lang w:val="en-US"/>
        </w:rPr>
        <w:t>Note: no need for the actual cash to be brought into Singapore</w:t>
      </w:r>
      <w:r>
        <w:rPr>
          <w:i/>
          <w:iCs/>
          <w:lang w:val="en-US"/>
        </w:rPr>
        <w:t xml:space="preserve"> for 10(25)(b)</w:t>
      </w:r>
      <w:r w:rsidR="00983FDB">
        <w:rPr>
          <w:i/>
          <w:iCs/>
          <w:lang w:val="en-US"/>
        </w:rPr>
        <w:t>!</w:t>
      </w:r>
    </w:p>
    <w:p w14:paraId="0EC5AAF4" w14:textId="77777777" w:rsidR="00CB7EBA" w:rsidRDefault="00CB7EBA" w:rsidP="000F087A">
      <w:pPr>
        <w:rPr>
          <w:lang w:val="en-US"/>
        </w:rPr>
      </w:pPr>
    </w:p>
    <w:p w14:paraId="421D9B51" w14:textId="5EB823DF" w:rsidR="004404C4" w:rsidRDefault="004404C4" w:rsidP="004404C4">
      <w:pPr>
        <w:pStyle w:val="Heading2"/>
        <w:rPr>
          <w:lang w:val="en-US"/>
        </w:rPr>
      </w:pPr>
      <w:r w:rsidRPr="00C51920">
        <w:rPr>
          <w:highlight w:val="green"/>
          <w:lang w:val="en-US"/>
        </w:rPr>
        <w:t>Deductions for expenditure – allowable and disallowed</w:t>
      </w:r>
    </w:p>
    <w:p w14:paraId="018F1AAE" w14:textId="66EDBDA5" w:rsidR="00BB6129" w:rsidRDefault="00BB6129" w:rsidP="00BB6129">
      <w:pPr>
        <w:rPr>
          <w:lang w:val="en-US"/>
        </w:rPr>
      </w:pPr>
      <w:r w:rsidRPr="00BB6129">
        <w:rPr>
          <w:lang w:val="en-US"/>
        </w:rPr>
        <w:t xml:space="preserve">Business expenses are the costs you have incurred in the course of running your business. </w:t>
      </w:r>
      <w:r w:rsidRPr="0063326E">
        <w:rPr>
          <w:b/>
          <w:bCs/>
          <w:color w:val="FF0000"/>
          <w:u w:val="single"/>
          <w:lang w:val="en-US"/>
        </w:rPr>
        <w:t>Only allowable business expenses may be deducted against your income to reduce the amount of tax payable</w:t>
      </w:r>
      <w:r w:rsidRPr="00BB6129">
        <w:rPr>
          <w:lang w:val="en-US"/>
        </w:rPr>
        <w:t>.</w:t>
      </w:r>
    </w:p>
    <w:p w14:paraId="709EAEF1" w14:textId="77777777" w:rsidR="004D1D80" w:rsidRDefault="004D1D80" w:rsidP="00BB6129">
      <w:pPr>
        <w:rPr>
          <w:lang w:val="en-US"/>
        </w:rPr>
      </w:pPr>
    </w:p>
    <w:p w14:paraId="03A64DF3" w14:textId="4D93EAA5" w:rsidR="00C4528F" w:rsidRDefault="00C4528F" w:rsidP="00BB6129">
      <w:pPr>
        <w:rPr>
          <w:lang w:val="en-US"/>
        </w:rPr>
      </w:pPr>
      <w:r w:rsidRPr="00C4528F">
        <w:rPr>
          <w:noProof/>
          <w:lang w:val="en-US"/>
        </w:rPr>
        <w:lastRenderedPageBreak/>
        <w:drawing>
          <wp:inline distT="0" distB="0" distL="0" distR="0" wp14:anchorId="3E9D9EC6" wp14:editId="1EA40343">
            <wp:extent cx="5731510" cy="2532380"/>
            <wp:effectExtent l="0" t="0" r="0" b="0"/>
            <wp:docPr id="65012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27901" name=""/>
                    <pic:cNvPicPr/>
                  </pic:nvPicPr>
                  <pic:blipFill>
                    <a:blip r:embed="rId6"/>
                    <a:stretch>
                      <a:fillRect/>
                    </a:stretch>
                  </pic:blipFill>
                  <pic:spPr>
                    <a:xfrm>
                      <a:off x="0" y="0"/>
                      <a:ext cx="5731510" cy="2532380"/>
                    </a:xfrm>
                    <a:prstGeom prst="rect">
                      <a:avLst/>
                    </a:prstGeom>
                  </pic:spPr>
                </pic:pic>
              </a:graphicData>
            </a:graphic>
          </wp:inline>
        </w:drawing>
      </w:r>
    </w:p>
    <w:p w14:paraId="06C20412" w14:textId="77777777" w:rsidR="002D0034" w:rsidRPr="00BB6129" w:rsidRDefault="002D0034" w:rsidP="00BB6129">
      <w:pPr>
        <w:rPr>
          <w:lang w:val="en-US"/>
        </w:rPr>
      </w:pPr>
    </w:p>
    <w:p w14:paraId="5B9EDF92" w14:textId="2753E30B" w:rsidR="002E7AE0" w:rsidRDefault="0078604A" w:rsidP="002E7AE0">
      <w:pPr>
        <w:rPr>
          <w:b/>
          <w:bCs/>
          <w:lang w:val="en-US"/>
        </w:rPr>
      </w:pPr>
      <w:r>
        <w:rPr>
          <w:b/>
          <w:bCs/>
          <w:color w:val="FF0000"/>
          <w:lang w:val="en-US"/>
        </w:rPr>
        <w:t xml:space="preserve">A. </w:t>
      </w:r>
      <w:r w:rsidR="002E7AE0" w:rsidRPr="00983FDB">
        <w:rPr>
          <w:b/>
          <w:bCs/>
          <w:color w:val="FF0000"/>
          <w:lang w:val="en-US"/>
        </w:rPr>
        <w:t>General allowable deductions</w:t>
      </w:r>
      <w:r w:rsidR="002E7AE0">
        <w:rPr>
          <w:b/>
          <w:bCs/>
          <w:lang w:val="en-US"/>
        </w:rPr>
        <w:t xml:space="preserve">: </w:t>
      </w:r>
      <w:r w:rsidR="002E7AE0" w:rsidRPr="009B79D9">
        <w:rPr>
          <w:b/>
          <w:bCs/>
          <w:highlight w:val="cyan"/>
          <w:lang w:val="en-US"/>
        </w:rPr>
        <w:t>S 14(1) ITA</w:t>
      </w:r>
    </w:p>
    <w:p w14:paraId="78F3CFA2" w14:textId="77777777" w:rsidR="002E7AE0" w:rsidRDefault="002E7AE0" w:rsidP="002E7AE0">
      <w:r w:rsidRPr="00DD23EF">
        <w:rPr>
          <w:b/>
          <w:bCs/>
        </w:rPr>
        <w:t>14.—(1)</w:t>
      </w:r>
      <w:r w:rsidRPr="00BC2487">
        <w:t xml:space="preserve">  For the purpose of ascertaining the income of any person for any period from any source chargeable with tax under this Act (called in this Part the income), there are to be deducted </w:t>
      </w:r>
      <w:r w:rsidRPr="00D140EC">
        <w:rPr>
          <w:b/>
          <w:bCs/>
          <w:highlight w:val="yellow"/>
          <w:u w:val="single"/>
        </w:rPr>
        <w:t xml:space="preserve">all </w:t>
      </w:r>
      <w:r w:rsidRPr="00D140EC">
        <w:rPr>
          <w:b/>
          <w:bCs/>
          <w:i/>
          <w:iCs/>
          <w:highlight w:val="yellow"/>
          <w:u w:val="single"/>
        </w:rPr>
        <w:t>outgoings and expenses</w:t>
      </w:r>
      <w:r w:rsidRPr="00D140EC">
        <w:rPr>
          <w:highlight w:val="yellow"/>
          <w:u w:val="single"/>
        </w:rPr>
        <w:t xml:space="preserve"> </w:t>
      </w:r>
      <w:r w:rsidRPr="00D140EC">
        <w:rPr>
          <w:b/>
          <w:bCs/>
          <w:highlight w:val="yellow"/>
          <w:u w:val="single"/>
        </w:rPr>
        <w:t>wholly and exclusively incurred</w:t>
      </w:r>
      <w:r w:rsidRPr="00D140EC">
        <w:rPr>
          <w:highlight w:val="yellow"/>
        </w:rPr>
        <w:t xml:space="preserve"> during that period by that person </w:t>
      </w:r>
      <w:r w:rsidRPr="00D140EC">
        <w:rPr>
          <w:highlight w:val="yellow"/>
          <w:u w:val="single"/>
        </w:rPr>
        <w:t xml:space="preserve">in the </w:t>
      </w:r>
      <w:r w:rsidRPr="00D140EC">
        <w:rPr>
          <w:b/>
          <w:bCs/>
          <w:highlight w:val="yellow"/>
          <w:u w:val="single"/>
        </w:rPr>
        <w:t>production of the income</w:t>
      </w:r>
      <w:r w:rsidRPr="00BC2487">
        <w:t xml:space="preserve">, including </w:t>
      </w:r>
      <w:r>
        <w:t>[…]</w:t>
      </w:r>
    </w:p>
    <w:p w14:paraId="3C7173C3" w14:textId="77777777" w:rsidR="002E7AE0" w:rsidRDefault="002E7AE0" w:rsidP="002E7AE0"/>
    <w:p w14:paraId="6772C7B2" w14:textId="1797F617" w:rsidR="002E7AE0" w:rsidRDefault="0078604A" w:rsidP="002E7AE0">
      <w:pPr>
        <w:rPr>
          <w:b/>
          <w:bCs/>
        </w:rPr>
      </w:pPr>
      <w:r>
        <w:rPr>
          <w:b/>
          <w:bCs/>
          <w:color w:val="FF0000"/>
        </w:rPr>
        <w:t xml:space="preserve">B. </w:t>
      </w:r>
      <w:r w:rsidR="002E7AE0" w:rsidRPr="00983FDB">
        <w:rPr>
          <w:b/>
          <w:bCs/>
          <w:color w:val="FF0000"/>
        </w:rPr>
        <w:t>Specific deductions</w:t>
      </w:r>
      <w:r w:rsidR="002E7AE0">
        <w:rPr>
          <w:b/>
          <w:bCs/>
        </w:rPr>
        <w:t xml:space="preserve">: </w:t>
      </w:r>
      <w:r w:rsidR="002E7AE0" w:rsidRPr="00983FDB">
        <w:rPr>
          <w:b/>
          <w:bCs/>
          <w:highlight w:val="cyan"/>
        </w:rPr>
        <w:t>s 14(1)(a)-(h)</w:t>
      </w:r>
      <w:r w:rsidR="00983FDB" w:rsidRPr="00983FDB">
        <w:rPr>
          <w:b/>
          <w:bCs/>
          <w:highlight w:val="cyan"/>
        </w:rPr>
        <w:t xml:space="preserve"> ITA</w:t>
      </w:r>
      <w:r w:rsidR="002E7AE0">
        <w:rPr>
          <w:b/>
          <w:bCs/>
        </w:rPr>
        <w:t xml:space="preserve"> with key ones being</w:t>
      </w:r>
      <w:r w:rsidR="00E020BA">
        <w:rPr>
          <w:b/>
          <w:bCs/>
        </w:rPr>
        <w:t xml:space="preserve"> </w:t>
      </w:r>
      <w:r w:rsidR="00E87672">
        <w:rPr>
          <w:b/>
          <w:bCs/>
        </w:rPr>
        <w:t>(I.E. NOT PART OF CHARGEABLE INCOME</w:t>
      </w:r>
      <w:r w:rsidR="0002426C">
        <w:rPr>
          <w:b/>
          <w:bCs/>
        </w:rPr>
        <w:t xml:space="preserve"> which is subject to tax</w:t>
      </w:r>
      <w:r w:rsidR="00E87672">
        <w:rPr>
          <w:b/>
          <w:bCs/>
        </w:rPr>
        <w:t>)</w:t>
      </w:r>
    </w:p>
    <w:p w14:paraId="6B23794C" w14:textId="77777777" w:rsidR="00690AC6" w:rsidRPr="00690AC6" w:rsidRDefault="002E7AE0" w:rsidP="002E7AE0">
      <w:pPr>
        <w:pStyle w:val="ListParagraph"/>
        <w:numPr>
          <w:ilvl w:val="0"/>
          <w:numId w:val="5"/>
        </w:numPr>
        <w:rPr>
          <w:b/>
          <w:bCs/>
        </w:rPr>
      </w:pPr>
      <w:r w:rsidRPr="00F7207D">
        <w:rPr>
          <w:b/>
          <w:bCs/>
          <w:highlight w:val="cyan"/>
        </w:rPr>
        <w:t>S 14(1)(a)</w:t>
      </w:r>
      <w:r w:rsidR="00F7207D" w:rsidRPr="00F7207D">
        <w:rPr>
          <w:b/>
          <w:bCs/>
          <w:highlight w:val="cyan"/>
        </w:rPr>
        <w:t xml:space="preserve"> ITA</w:t>
      </w:r>
      <w:r>
        <w:rPr>
          <w:b/>
          <w:bCs/>
        </w:rPr>
        <w:t xml:space="preserve">: </w:t>
      </w:r>
      <w:r w:rsidR="00D02CC2">
        <w:rPr>
          <w:b/>
          <w:bCs/>
        </w:rPr>
        <w:t>*</w:t>
      </w:r>
      <w:r w:rsidRPr="006B483C">
        <w:rPr>
          <w:b/>
          <w:bCs/>
          <w:highlight w:val="yellow"/>
        </w:rPr>
        <w:t>interest and loan-related expenses</w:t>
      </w:r>
      <w:r w:rsidRPr="00BE368E">
        <w:t xml:space="preserve"> in lieu of interest or for the reduction of interest</w:t>
      </w:r>
      <w:r w:rsidR="00431534">
        <w:t xml:space="preserve"> </w:t>
      </w:r>
    </w:p>
    <w:p w14:paraId="241D6106" w14:textId="3857FC53" w:rsidR="00690AC6" w:rsidRPr="00690AC6" w:rsidRDefault="00690AC6" w:rsidP="00690AC6">
      <w:pPr>
        <w:pStyle w:val="ListParagraph"/>
        <w:rPr>
          <w:b/>
          <w:bCs/>
        </w:rPr>
      </w:pPr>
      <w:r w:rsidRPr="00690AC6">
        <w:rPr>
          <w:b/>
          <w:bCs/>
        </w:rPr>
        <w:t xml:space="preserve">upon any money borrowed by that person where the Comptroller is satisfied that </w:t>
      </w:r>
      <w:r w:rsidRPr="00AF34DF">
        <w:rPr>
          <w:b/>
          <w:bCs/>
          <w:u w:val="single"/>
        </w:rPr>
        <w:t>such sum is payable on capital employed in acquiring the income</w:t>
      </w:r>
    </w:p>
    <w:p w14:paraId="3963D8EC" w14:textId="161FE904" w:rsidR="002E7AE0" w:rsidRPr="00690AC6" w:rsidRDefault="00431534" w:rsidP="00690AC6">
      <w:pPr>
        <w:pStyle w:val="ListParagraph"/>
        <w:rPr>
          <w:b/>
          <w:bCs/>
        </w:rPr>
      </w:pPr>
      <w:r>
        <w:sym w:font="Wingdings" w:char="F0E0"/>
      </w:r>
      <w:r>
        <w:t xml:space="preserve"> </w:t>
      </w:r>
      <w:r w:rsidR="00893E75" w:rsidRPr="00690AC6">
        <w:rPr>
          <w:i/>
          <w:iCs/>
          <w:color w:val="FF0000"/>
        </w:rPr>
        <w:t xml:space="preserve">where the loan was used for </w:t>
      </w:r>
      <w:r w:rsidRPr="00690AC6">
        <w:rPr>
          <w:i/>
          <w:iCs/>
          <w:color w:val="FF0000"/>
        </w:rPr>
        <w:t>capital employed in acquiring the income</w:t>
      </w:r>
    </w:p>
    <w:p w14:paraId="4685A6BB" w14:textId="77777777" w:rsidR="002E7AE0" w:rsidRDefault="002E7AE0" w:rsidP="002E7AE0">
      <w:pPr>
        <w:pStyle w:val="ListParagraph"/>
        <w:numPr>
          <w:ilvl w:val="0"/>
          <w:numId w:val="5"/>
        </w:numPr>
        <w:rPr>
          <w:b/>
          <w:bCs/>
        </w:rPr>
      </w:pPr>
      <w:r>
        <w:rPr>
          <w:b/>
          <w:bCs/>
        </w:rPr>
        <w:t>S 14(1)(b):</w:t>
      </w:r>
      <w:r w:rsidRPr="00BE368E">
        <w:t xml:space="preserve"> </w:t>
      </w:r>
      <w:r w:rsidRPr="006B483C">
        <w:rPr>
          <w:b/>
          <w:bCs/>
          <w:highlight w:val="yellow"/>
        </w:rPr>
        <w:t>rent for premises</w:t>
      </w:r>
      <w:r w:rsidRPr="00BE368E">
        <w:t xml:space="preserve"> occupied for the purposes of acquiring income </w:t>
      </w:r>
    </w:p>
    <w:p w14:paraId="105A3B56" w14:textId="77777777" w:rsidR="002E7AE0" w:rsidRDefault="002E7AE0" w:rsidP="002E7AE0">
      <w:pPr>
        <w:pStyle w:val="ListParagraph"/>
        <w:numPr>
          <w:ilvl w:val="0"/>
          <w:numId w:val="5"/>
        </w:numPr>
        <w:rPr>
          <w:b/>
          <w:bCs/>
        </w:rPr>
      </w:pPr>
      <w:r>
        <w:rPr>
          <w:b/>
          <w:bCs/>
        </w:rPr>
        <w:t xml:space="preserve">S 14(1)(c): </w:t>
      </w:r>
      <w:r w:rsidRPr="006B483C">
        <w:rPr>
          <w:b/>
          <w:bCs/>
          <w:highlight w:val="yellow"/>
        </w:rPr>
        <w:t>expenses for repair and renewal of tools and equipment</w:t>
      </w:r>
      <w:r w:rsidRPr="00BE368E">
        <w:t>, provided that no capital allowance is claimed in respect of the expenditure and the expenses do not relate to the reconstruction or rebuilding of ‘premises, buildings, structures or works of a permanent nature’</w:t>
      </w:r>
      <w:r w:rsidRPr="00BE368E">
        <w:rPr>
          <w:b/>
          <w:bCs/>
        </w:rPr>
        <w:t xml:space="preserve"> </w:t>
      </w:r>
    </w:p>
    <w:p w14:paraId="70A31F31" w14:textId="77777777" w:rsidR="002E7AE0" w:rsidRDefault="002E7AE0" w:rsidP="002E7AE0">
      <w:pPr>
        <w:pStyle w:val="ListParagraph"/>
        <w:numPr>
          <w:ilvl w:val="0"/>
          <w:numId w:val="5"/>
        </w:numPr>
        <w:rPr>
          <w:b/>
          <w:bCs/>
        </w:rPr>
      </w:pPr>
      <w:r>
        <w:rPr>
          <w:b/>
          <w:bCs/>
        </w:rPr>
        <w:t xml:space="preserve">S 14(1)(d): </w:t>
      </w:r>
      <w:r w:rsidRPr="006B483C">
        <w:rPr>
          <w:b/>
          <w:bCs/>
          <w:highlight w:val="yellow"/>
        </w:rPr>
        <w:t>bad debts</w:t>
      </w:r>
      <w:r w:rsidRPr="00BE368E">
        <w:t xml:space="preserve"> of a trade, business, profession or vocation</w:t>
      </w:r>
    </w:p>
    <w:p w14:paraId="3CF0898C" w14:textId="77777777" w:rsidR="002E7AE0" w:rsidRPr="008E76BF" w:rsidRDefault="002E7AE0" w:rsidP="002E7AE0">
      <w:pPr>
        <w:pStyle w:val="ListParagraph"/>
        <w:numPr>
          <w:ilvl w:val="0"/>
          <w:numId w:val="5"/>
        </w:numPr>
        <w:rPr>
          <w:b/>
          <w:bCs/>
        </w:rPr>
      </w:pPr>
      <w:r>
        <w:rPr>
          <w:b/>
          <w:bCs/>
        </w:rPr>
        <w:t xml:space="preserve">S 14(1)(e): </w:t>
      </w:r>
      <w:r w:rsidRPr="006B483C">
        <w:rPr>
          <w:b/>
          <w:bCs/>
          <w:highlight w:val="yellow"/>
        </w:rPr>
        <w:t>obligatory contributions by an employer to a pension or provident fund</w:t>
      </w:r>
      <w:r w:rsidRPr="00BE368E">
        <w:t>, subject to the contribution rules and ceiling for contributions made to CPF</w:t>
      </w:r>
    </w:p>
    <w:p w14:paraId="39B6F571" w14:textId="77777777" w:rsidR="008E76BF" w:rsidRPr="00C20BEB" w:rsidRDefault="008E76BF" w:rsidP="008E76BF">
      <w:pPr>
        <w:pStyle w:val="ListParagraph"/>
        <w:rPr>
          <w:b/>
          <w:bCs/>
        </w:rPr>
      </w:pPr>
    </w:p>
    <w:p w14:paraId="72D98551" w14:textId="375BFFE9" w:rsidR="002E7AE0" w:rsidRPr="00CA241B" w:rsidRDefault="002E7AE0" w:rsidP="002E7AE0">
      <w:pPr>
        <w:rPr>
          <w:i/>
          <w:iCs/>
          <w:color w:val="0070C0"/>
        </w:rPr>
      </w:pPr>
      <w:r w:rsidRPr="008E76BF">
        <w:rPr>
          <w:i/>
          <w:iCs/>
          <w:color w:val="0070C0"/>
          <w:highlight w:val="yellow"/>
        </w:rPr>
        <w:t>Note: prohibitions under s 15(1) (see below) may not apply to specific deductions</w:t>
      </w:r>
      <w:r w:rsidR="009C57AA" w:rsidRPr="008E76BF">
        <w:rPr>
          <w:i/>
          <w:iCs/>
          <w:color w:val="0070C0"/>
          <w:highlight w:val="yellow"/>
        </w:rPr>
        <w:t xml:space="preserve"> regarding interest/borrowing costs for capital</w:t>
      </w:r>
      <w:r w:rsidRPr="008E76BF">
        <w:rPr>
          <w:i/>
          <w:iCs/>
          <w:color w:val="0070C0"/>
          <w:highlight w:val="yellow"/>
        </w:rPr>
        <w:t xml:space="preserve"> </w:t>
      </w:r>
      <w:r w:rsidR="009C57AA" w:rsidRPr="008E76BF">
        <w:rPr>
          <w:i/>
          <w:iCs/>
          <w:color w:val="0070C0"/>
          <w:highlight w:val="yellow"/>
        </w:rPr>
        <w:t>under s 14(1)(a)</w:t>
      </w:r>
      <w:r w:rsidRPr="008E76BF">
        <w:rPr>
          <w:i/>
          <w:iCs/>
          <w:color w:val="0070C0"/>
          <w:highlight w:val="yellow"/>
        </w:rPr>
        <w:t xml:space="preserve"> (e.g. even if capital</w:t>
      </w:r>
      <w:r w:rsidR="005B0AB6">
        <w:rPr>
          <w:i/>
          <w:iCs/>
          <w:color w:val="0070C0"/>
          <w:highlight w:val="yellow"/>
        </w:rPr>
        <w:t>-related</w:t>
      </w:r>
      <w:r w:rsidRPr="008E76BF">
        <w:rPr>
          <w:i/>
          <w:iCs/>
          <w:color w:val="0070C0"/>
          <w:highlight w:val="yellow"/>
        </w:rPr>
        <w:t xml:space="preserve"> – still deductible)</w:t>
      </w:r>
    </w:p>
    <w:p w14:paraId="1DDC5CE1" w14:textId="77777777" w:rsidR="002E7AE0" w:rsidRDefault="002E7AE0" w:rsidP="002E7AE0">
      <w:pPr>
        <w:rPr>
          <w:b/>
          <w:bCs/>
        </w:rPr>
      </w:pPr>
    </w:p>
    <w:p w14:paraId="29E3DF4F" w14:textId="7D36B7F2" w:rsidR="002E7AE0" w:rsidRDefault="0078604A" w:rsidP="002E7AE0">
      <w:pPr>
        <w:rPr>
          <w:b/>
          <w:bCs/>
        </w:rPr>
      </w:pPr>
      <w:r>
        <w:rPr>
          <w:b/>
          <w:bCs/>
          <w:color w:val="FF0000"/>
        </w:rPr>
        <w:t xml:space="preserve">C. </w:t>
      </w:r>
      <w:r w:rsidR="002E7AE0" w:rsidRPr="00A77ECA">
        <w:rPr>
          <w:b/>
          <w:bCs/>
          <w:color w:val="FF0000"/>
        </w:rPr>
        <w:t>Disallowed deductions</w:t>
      </w:r>
      <w:r w:rsidR="002E7AE0">
        <w:rPr>
          <w:b/>
          <w:bCs/>
        </w:rPr>
        <w:t xml:space="preserve">: </w:t>
      </w:r>
      <w:r w:rsidR="002E7AE0" w:rsidRPr="004F51E8">
        <w:rPr>
          <w:b/>
          <w:bCs/>
          <w:highlight w:val="cyan"/>
        </w:rPr>
        <w:t>S 15(1) ITA</w:t>
      </w:r>
    </w:p>
    <w:p w14:paraId="25FA9CB0" w14:textId="77777777" w:rsidR="002E7AE0" w:rsidRPr="00DD23EF" w:rsidRDefault="002E7AE0" w:rsidP="002E7AE0">
      <w:r w:rsidRPr="00DD23EF">
        <w:rPr>
          <w:b/>
          <w:bCs/>
        </w:rPr>
        <w:t xml:space="preserve">15.—(1)  </w:t>
      </w:r>
      <w:r w:rsidRPr="00DD23EF">
        <w:t xml:space="preserve">Despite the provisions of this Act, for the purpose of ascertaining the income of any person, </w:t>
      </w:r>
      <w:r w:rsidRPr="00D140EC">
        <w:rPr>
          <w:b/>
          <w:bCs/>
          <w:u w:val="single"/>
        </w:rPr>
        <w:t>no deduction is allowed in respect of</w:t>
      </w:r>
      <w:r w:rsidRPr="00D140EC">
        <w:t xml:space="preserve"> </w:t>
      </w:r>
      <w:r w:rsidRPr="00DD23EF">
        <w:t>—</w:t>
      </w:r>
    </w:p>
    <w:p w14:paraId="1A59CE40" w14:textId="77777777" w:rsidR="002E7AE0" w:rsidRPr="00DD23EF" w:rsidRDefault="002E7AE0" w:rsidP="002E7AE0">
      <w:pPr>
        <w:pStyle w:val="ListParagraph"/>
        <w:numPr>
          <w:ilvl w:val="0"/>
          <w:numId w:val="6"/>
        </w:numPr>
      </w:pPr>
      <w:r w:rsidRPr="00DD23EF">
        <w:t>domestic or private expenses except as provided in section 14(1)(g);</w:t>
      </w:r>
    </w:p>
    <w:p w14:paraId="024A3D94" w14:textId="20838519" w:rsidR="002E7AE0" w:rsidRPr="00DD23EF" w:rsidRDefault="002E7AE0" w:rsidP="002E7AE0">
      <w:pPr>
        <w:pStyle w:val="ListParagraph"/>
        <w:numPr>
          <w:ilvl w:val="0"/>
          <w:numId w:val="6"/>
        </w:numPr>
      </w:pPr>
      <w:r w:rsidRPr="00DD23EF">
        <w:t>any disbursements or expenses not being money wholly and exclusively laid out or expended for the purpose of acquiring the income;</w:t>
      </w:r>
    </w:p>
    <w:p w14:paraId="7528FF73" w14:textId="48B7C058" w:rsidR="002E7AE0" w:rsidRPr="00DD23EF" w:rsidRDefault="003452A3" w:rsidP="002E7AE0">
      <w:pPr>
        <w:pStyle w:val="ListParagraph"/>
        <w:numPr>
          <w:ilvl w:val="0"/>
          <w:numId w:val="6"/>
        </w:numPr>
      </w:pPr>
      <w:r>
        <w:lastRenderedPageBreak/>
        <w:t>*</w:t>
      </w:r>
      <w:r w:rsidR="002E7AE0" w:rsidRPr="00DD23EF">
        <w:t xml:space="preserve">any </w:t>
      </w:r>
      <w:r w:rsidR="002E7AE0" w:rsidRPr="00D83F09">
        <w:rPr>
          <w:b/>
          <w:bCs/>
        </w:rPr>
        <w:t>capital</w:t>
      </w:r>
      <w:r w:rsidR="002E7AE0" w:rsidRPr="00DD23EF">
        <w:t xml:space="preserve"> withdrawn or any sum employed or intended to be employed as capital except as provided in section 14(1)(h);</w:t>
      </w:r>
      <w:r w:rsidR="00D83F09">
        <w:t xml:space="preserve"> </w:t>
      </w:r>
      <w:r w:rsidR="00D140EC">
        <w:sym w:font="Wingdings" w:char="F0E0"/>
      </w:r>
      <w:r w:rsidR="00D83F09">
        <w:t xml:space="preserve"> </w:t>
      </w:r>
      <w:r w:rsidR="00D83F09" w:rsidRPr="00CA7F16">
        <w:rPr>
          <w:color w:val="FF0000"/>
        </w:rPr>
        <w:t>CAPITAL EXPENDITURE IS NON-DEDUCTABLE, SINCE CAPITAL GAINS IS NOT TAXABLE IN SG</w:t>
      </w:r>
    </w:p>
    <w:p w14:paraId="40DCD0D2" w14:textId="77777777" w:rsidR="002E7AE0" w:rsidRPr="00DD23EF" w:rsidRDefault="002E7AE0" w:rsidP="002E7AE0">
      <w:pPr>
        <w:pStyle w:val="ListParagraph"/>
        <w:numPr>
          <w:ilvl w:val="0"/>
          <w:numId w:val="6"/>
        </w:numPr>
      </w:pPr>
      <w:r w:rsidRPr="00DD23EF">
        <w:t>any capital employed in improvements other than improvements effected in the replanting of a plantation;</w:t>
      </w:r>
    </w:p>
    <w:p w14:paraId="7243E460" w14:textId="77777777" w:rsidR="002E7AE0" w:rsidRPr="00DD23EF" w:rsidRDefault="002E7AE0" w:rsidP="002E7AE0">
      <w:pPr>
        <w:pStyle w:val="ListParagraph"/>
        <w:numPr>
          <w:ilvl w:val="0"/>
          <w:numId w:val="6"/>
        </w:numPr>
      </w:pPr>
      <w:r w:rsidRPr="00DD23EF">
        <w:t>any sum recoverable under an insurance or contract of indemnity;</w:t>
      </w:r>
    </w:p>
    <w:p w14:paraId="319D19C8" w14:textId="77777777" w:rsidR="002E7AE0" w:rsidRPr="00DD23EF" w:rsidRDefault="002E7AE0" w:rsidP="002E7AE0">
      <w:pPr>
        <w:pStyle w:val="ListParagraph"/>
        <w:numPr>
          <w:ilvl w:val="0"/>
          <w:numId w:val="6"/>
        </w:numPr>
      </w:pPr>
      <w:r w:rsidRPr="00DD23EF">
        <w:t>rent or cost of repairs to any premises or part of premises not paid or incurred for the purpose of producing the income;</w:t>
      </w:r>
    </w:p>
    <w:p w14:paraId="72F2DE80" w14:textId="77777777" w:rsidR="002E7AE0" w:rsidRDefault="002E7AE0" w:rsidP="002E7AE0">
      <w:pPr>
        <w:pStyle w:val="ListParagraph"/>
        <w:numPr>
          <w:ilvl w:val="0"/>
          <w:numId w:val="6"/>
        </w:numPr>
      </w:pPr>
      <w:r w:rsidRPr="00DD23EF">
        <w:t>any amount paid or payable in respect of income tax in Singapore, or in respect of any tax on income (by whatever name called) in any country outside Singapore;</w:t>
      </w:r>
      <w:r>
        <w:t xml:space="preserve"> </w:t>
      </w:r>
    </w:p>
    <w:p w14:paraId="6A4ED453" w14:textId="77777777" w:rsidR="002E7AE0" w:rsidRPr="00DD23EF" w:rsidRDefault="002E7AE0" w:rsidP="002E7AE0">
      <w:pPr>
        <w:pStyle w:val="ListParagraph"/>
        <w:numPr>
          <w:ilvl w:val="0"/>
          <w:numId w:val="6"/>
        </w:numPr>
      </w:pPr>
      <w:r>
        <w:t>[…]</w:t>
      </w:r>
    </w:p>
    <w:p w14:paraId="29D85C7A" w14:textId="77777777" w:rsidR="004404C4" w:rsidRPr="000F087A" w:rsidRDefault="004404C4" w:rsidP="000F087A">
      <w:pPr>
        <w:rPr>
          <w:lang w:val="en-US"/>
        </w:rPr>
      </w:pPr>
    </w:p>
    <w:tbl>
      <w:tblPr>
        <w:tblStyle w:val="TableGrid"/>
        <w:tblW w:w="0" w:type="auto"/>
        <w:tblLook w:val="04A0" w:firstRow="1" w:lastRow="0" w:firstColumn="1" w:lastColumn="0" w:noHBand="0" w:noVBand="1"/>
      </w:tblPr>
      <w:tblGrid>
        <w:gridCol w:w="4248"/>
        <w:gridCol w:w="4768"/>
      </w:tblGrid>
      <w:tr w:rsidR="00B7360F" w14:paraId="5FD08398" w14:textId="77777777" w:rsidTr="4E670209">
        <w:tc>
          <w:tcPr>
            <w:tcW w:w="9016" w:type="dxa"/>
            <w:gridSpan w:val="2"/>
            <w:shd w:val="clear" w:color="auto" w:fill="E7E6E6" w:themeFill="background2"/>
          </w:tcPr>
          <w:p w14:paraId="3A5B68CE" w14:textId="4E78D062" w:rsidR="00B7360F" w:rsidRDefault="4E670209" w:rsidP="00B7360F">
            <w:pPr>
              <w:pStyle w:val="Heading3"/>
              <w:rPr>
                <w:b/>
                <w:bCs/>
                <w:lang w:val="en-US"/>
              </w:rPr>
            </w:pPr>
            <w:bookmarkStart w:id="2" w:name="_Toc152339950"/>
            <w:r w:rsidRPr="4E670209">
              <w:rPr>
                <w:b/>
                <w:bCs/>
                <w:lang w:val="en-US"/>
              </w:rPr>
              <w:t>Examples of allowed and disallowed deductions</w:t>
            </w:r>
            <w:bookmarkEnd w:id="2"/>
          </w:p>
        </w:tc>
      </w:tr>
      <w:tr w:rsidR="00B7360F" w14:paraId="44FE1EE3" w14:textId="77777777" w:rsidTr="4E670209">
        <w:tc>
          <w:tcPr>
            <w:tcW w:w="4248" w:type="dxa"/>
            <w:shd w:val="clear" w:color="auto" w:fill="000000" w:themeFill="text1"/>
          </w:tcPr>
          <w:p w14:paraId="751618F3" w14:textId="1391184C" w:rsidR="00B7360F" w:rsidRPr="0054268F" w:rsidRDefault="00997720" w:rsidP="00417288">
            <w:pPr>
              <w:jc w:val="center"/>
              <w:rPr>
                <w:b/>
                <w:bCs/>
                <w:color w:val="FFFFFF" w:themeColor="background1"/>
                <w:lang w:val="en-US"/>
              </w:rPr>
            </w:pPr>
            <w:r w:rsidRPr="0054268F">
              <w:rPr>
                <w:b/>
                <w:bCs/>
                <w:color w:val="FFFFFF" w:themeColor="background1"/>
                <w:lang w:val="en-US"/>
              </w:rPr>
              <w:t>Allowed</w:t>
            </w:r>
          </w:p>
        </w:tc>
        <w:tc>
          <w:tcPr>
            <w:tcW w:w="4768" w:type="dxa"/>
            <w:shd w:val="clear" w:color="auto" w:fill="000000" w:themeFill="text1"/>
          </w:tcPr>
          <w:p w14:paraId="2E566F71" w14:textId="7141BABB" w:rsidR="00B7360F" w:rsidRPr="0054268F" w:rsidRDefault="00997720" w:rsidP="00417288">
            <w:pPr>
              <w:jc w:val="center"/>
              <w:rPr>
                <w:b/>
                <w:bCs/>
                <w:color w:val="FFFFFF" w:themeColor="background1"/>
                <w:lang w:val="en-US"/>
              </w:rPr>
            </w:pPr>
            <w:r w:rsidRPr="0054268F">
              <w:rPr>
                <w:b/>
                <w:bCs/>
                <w:color w:val="FFFFFF" w:themeColor="background1"/>
                <w:lang w:val="en-US"/>
              </w:rPr>
              <w:t>Disallowed</w:t>
            </w:r>
          </w:p>
        </w:tc>
      </w:tr>
      <w:tr w:rsidR="00997720" w14:paraId="130D825B" w14:textId="77777777" w:rsidTr="4E670209">
        <w:tc>
          <w:tcPr>
            <w:tcW w:w="4248" w:type="dxa"/>
          </w:tcPr>
          <w:p w14:paraId="19D03AB4" w14:textId="77777777" w:rsidR="00997720" w:rsidRPr="00746AF4" w:rsidRDefault="00997720" w:rsidP="00997720">
            <w:pPr>
              <w:rPr>
                <w:sz w:val="20"/>
                <w:szCs w:val="20"/>
                <w:u w:val="single"/>
                <w:lang w:val="en-US"/>
              </w:rPr>
            </w:pPr>
            <w:r w:rsidRPr="00746AF4">
              <w:rPr>
                <w:sz w:val="20"/>
                <w:szCs w:val="20"/>
                <w:u w:val="single"/>
                <w:lang w:val="en-US"/>
              </w:rPr>
              <w:t>Employee/staff costs</w:t>
            </w:r>
          </w:p>
          <w:p w14:paraId="24C4D5EA" w14:textId="77777777" w:rsidR="00997720" w:rsidRPr="00746AF4" w:rsidRDefault="00997720" w:rsidP="00447999">
            <w:pPr>
              <w:pStyle w:val="ListParagraph"/>
              <w:numPr>
                <w:ilvl w:val="0"/>
                <w:numId w:val="54"/>
              </w:numPr>
              <w:rPr>
                <w:sz w:val="20"/>
                <w:szCs w:val="20"/>
                <w:lang w:val="en-US"/>
              </w:rPr>
            </w:pPr>
            <w:r w:rsidRPr="00746AF4">
              <w:rPr>
                <w:sz w:val="20"/>
                <w:szCs w:val="20"/>
                <w:lang w:val="en-US"/>
              </w:rPr>
              <w:t>Compulsory CPF contributions by employer</w:t>
            </w:r>
          </w:p>
          <w:p w14:paraId="2E4F28B5" w14:textId="77777777" w:rsidR="00997720" w:rsidRPr="00746AF4" w:rsidRDefault="00997720" w:rsidP="00447999">
            <w:pPr>
              <w:pStyle w:val="ListParagraph"/>
              <w:numPr>
                <w:ilvl w:val="0"/>
                <w:numId w:val="54"/>
              </w:numPr>
              <w:rPr>
                <w:sz w:val="20"/>
                <w:szCs w:val="20"/>
                <w:lang w:val="en-US"/>
              </w:rPr>
            </w:pPr>
            <w:r w:rsidRPr="00746AF4">
              <w:rPr>
                <w:sz w:val="20"/>
                <w:szCs w:val="20"/>
                <w:lang w:val="en-US"/>
              </w:rPr>
              <w:t>Insurance policy premium for employees</w:t>
            </w:r>
          </w:p>
          <w:p w14:paraId="2DD97229" w14:textId="77777777" w:rsidR="00997720" w:rsidRPr="00746AF4" w:rsidRDefault="00997720" w:rsidP="00447999">
            <w:pPr>
              <w:pStyle w:val="ListParagraph"/>
              <w:numPr>
                <w:ilvl w:val="0"/>
                <w:numId w:val="54"/>
              </w:numPr>
              <w:rPr>
                <w:sz w:val="20"/>
                <w:szCs w:val="20"/>
                <w:lang w:val="en-US"/>
              </w:rPr>
            </w:pPr>
            <w:r w:rsidRPr="00746AF4">
              <w:rPr>
                <w:sz w:val="20"/>
                <w:szCs w:val="20"/>
                <w:lang w:val="en-US"/>
              </w:rPr>
              <w:t>Medical expenses</w:t>
            </w:r>
          </w:p>
          <w:p w14:paraId="09FD5089" w14:textId="77777777" w:rsidR="00997720" w:rsidRPr="00746AF4" w:rsidRDefault="00997720" w:rsidP="00447999">
            <w:pPr>
              <w:pStyle w:val="ListParagraph"/>
              <w:numPr>
                <w:ilvl w:val="0"/>
                <w:numId w:val="54"/>
              </w:numPr>
              <w:rPr>
                <w:sz w:val="20"/>
                <w:szCs w:val="20"/>
                <w:lang w:val="en-US"/>
              </w:rPr>
            </w:pPr>
            <w:r w:rsidRPr="00746AF4">
              <w:rPr>
                <w:sz w:val="20"/>
                <w:szCs w:val="20"/>
                <w:lang w:val="en-US"/>
              </w:rPr>
              <w:t>Retrenchment benefits</w:t>
            </w:r>
          </w:p>
          <w:p w14:paraId="68B86F2D" w14:textId="56074FBD" w:rsidR="00997720" w:rsidRPr="00746AF4" w:rsidRDefault="00997720" w:rsidP="00447999">
            <w:pPr>
              <w:pStyle w:val="ListParagraph"/>
              <w:numPr>
                <w:ilvl w:val="0"/>
                <w:numId w:val="54"/>
              </w:numPr>
              <w:rPr>
                <w:sz w:val="20"/>
                <w:szCs w:val="20"/>
                <w:lang w:val="en-US"/>
              </w:rPr>
            </w:pPr>
            <w:r w:rsidRPr="00746AF4">
              <w:rPr>
                <w:sz w:val="20"/>
                <w:szCs w:val="20"/>
                <w:lang w:val="en-US"/>
              </w:rPr>
              <w:t>Salary, bonus, allowances of employees</w:t>
            </w:r>
          </w:p>
        </w:tc>
        <w:tc>
          <w:tcPr>
            <w:tcW w:w="4768" w:type="dxa"/>
          </w:tcPr>
          <w:p w14:paraId="1DE42957" w14:textId="3A55A07E" w:rsidR="008A7B9C" w:rsidRPr="00746AF4" w:rsidRDefault="008A7B9C" w:rsidP="008A7B9C">
            <w:pPr>
              <w:rPr>
                <w:sz w:val="20"/>
                <w:szCs w:val="20"/>
                <w:u w:val="single"/>
              </w:rPr>
            </w:pPr>
            <w:r w:rsidRPr="00746AF4">
              <w:rPr>
                <w:sz w:val="20"/>
                <w:szCs w:val="20"/>
                <w:u w:val="single"/>
              </w:rPr>
              <w:t>Employee/staff costs</w:t>
            </w:r>
          </w:p>
          <w:p w14:paraId="5512B45D" w14:textId="77777777" w:rsidR="008A7B9C" w:rsidRPr="00746AF4" w:rsidRDefault="008A7B9C" w:rsidP="00447999">
            <w:pPr>
              <w:pStyle w:val="ListParagraph"/>
              <w:numPr>
                <w:ilvl w:val="0"/>
                <w:numId w:val="55"/>
              </w:numPr>
              <w:rPr>
                <w:sz w:val="20"/>
                <w:szCs w:val="20"/>
              </w:rPr>
            </w:pPr>
            <w:r w:rsidRPr="00746AF4">
              <w:rPr>
                <w:sz w:val="20"/>
                <w:szCs w:val="20"/>
              </w:rPr>
              <w:t>Employees' medical expenses exceeding the allowable amounts</w:t>
            </w:r>
          </w:p>
          <w:p w14:paraId="499E31BF" w14:textId="77777777" w:rsidR="008A7B9C" w:rsidRPr="00746AF4" w:rsidRDefault="008A7B9C" w:rsidP="00447999">
            <w:pPr>
              <w:pStyle w:val="ListParagraph"/>
              <w:numPr>
                <w:ilvl w:val="0"/>
                <w:numId w:val="55"/>
              </w:numPr>
              <w:rPr>
                <w:sz w:val="20"/>
                <w:szCs w:val="20"/>
              </w:rPr>
            </w:pPr>
            <w:r w:rsidRPr="00746AF4">
              <w:rPr>
                <w:sz w:val="20"/>
                <w:szCs w:val="20"/>
              </w:rPr>
              <w:t>CPF contribution for your employees above the statutory limit</w:t>
            </w:r>
          </w:p>
          <w:p w14:paraId="2A2E5AE1" w14:textId="44CFA903" w:rsidR="008A7B9C" w:rsidRPr="00746AF4" w:rsidRDefault="008A7B9C" w:rsidP="00447999">
            <w:pPr>
              <w:pStyle w:val="ListParagraph"/>
              <w:numPr>
                <w:ilvl w:val="0"/>
                <w:numId w:val="55"/>
              </w:numPr>
              <w:rPr>
                <w:sz w:val="20"/>
                <w:szCs w:val="20"/>
              </w:rPr>
            </w:pPr>
            <w:r w:rsidRPr="00746AF4">
              <w:rPr>
                <w:sz w:val="20"/>
                <w:szCs w:val="20"/>
              </w:rPr>
              <w:t xml:space="preserve">Cash top-up contributions by employer to employees’ </w:t>
            </w:r>
            <w:proofErr w:type="spellStart"/>
            <w:r w:rsidRPr="00746AF4">
              <w:rPr>
                <w:sz w:val="20"/>
                <w:szCs w:val="20"/>
              </w:rPr>
              <w:t>MediSave</w:t>
            </w:r>
            <w:proofErr w:type="spellEnd"/>
            <w:r w:rsidRPr="00746AF4">
              <w:rPr>
                <w:sz w:val="20"/>
                <w:szCs w:val="20"/>
              </w:rPr>
              <w:t xml:space="preserve"> accounts made on or after 1 Jan 22</w:t>
            </w:r>
          </w:p>
          <w:p w14:paraId="4F61339E" w14:textId="77777777" w:rsidR="008A7B9C" w:rsidRPr="00746AF4" w:rsidRDefault="008A7B9C" w:rsidP="00447999">
            <w:pPr>
              <w:pStyle w:val="ListParagraph"/>
              <w:numPr>
                <w:ilvl w:val="0"/>
                <w:numId w:val="55"/>
              </w:numPr>
              <w:rPr>
                <w:sz w:val="20"/>
                <w:szCs w:val="20"/>
              </w:rPr>
            </w:pPr>
            <w:r w:rsidRPr="00746AF4">
              <w:rPr>
                <w:sz w:val="20"/>
                <w:szCs w:val="20"/>
              </w:rPr>
              <w:t xml:space="preserve">Your own salary, bonus, allowances, and </w:t>
            </w:r>
            <w:proofErr w:type="spellStart"/>
            <w:r w:rsidRPr="00746AF4">
              <w:rPr>
                <w:sz w:val="20"/>
                <w:szCs w:val="20"/>
              </w:rPr>
              <w:t>MediSave</w:t>
            </w:r>
            <w:proofErr w:type="spellEnd"/>
            <w:r w:rsidRPr="00746AF4">
              <w:rPr>
                <w:sz w:val="20"/>
                <w:szCs w:val="20"/>
              </w:rPr>
              <w:t>/CPF contributions</w:t>
            </w:r>
          </w:p>
          <w:p w14:paraId="068E1021" w14:textId="5F0611FB" w:rsidR="00997720" w:rsidRPr="00746AF4" w:rsidRDefault="008A7B9C" w:rsidP="00447999">
            <w:pPr>
              <w:pStyle w:val="ListParagraph"/>
              <w:numPr>
                <w:ilvl w:val="0"/>
                <w:numId w:val="55"/>
              </w:numPr>
              <w:rPr>
                <w:b/>
                <w:bCs/>
                <w:sz w:val="20"/>
                <w:szCs w:val="20"/>
              </w:rPr>
            </w:pPr>
            <w:r w:rsidRPr="00746AF4">
              <w:rPr>
                <w:sz w:val="20"/>
                <w:szCs w:val="20"/>
              </w:rPr>
              <w:t>Your own personal drawings, medical fees, income tax, insurance, and donations</w:t>
            </w:r>
          </w:p>
        </w:tc>
      </w:tr>
      <w:tr w:rsidR="008A7B9C" w14:paraId="0CD4703C" w14:textId="77777777" w:rsidTr="4E670209">
        <w:tc>
          <w:tcPr>
            <w:tcW w:w="4248" w:type="dxa"/>
          </w:tcPr>
          <w:p w14:paraId="3694876D" w14:textId="6F1921CF" w:rsidR="00054A65" w:rsidRPr="00746AF4" w:rsidRDefault="00054A65" w:rsidP="00054A65">
            <w:pPr>
              <w:rPr>
                <w:sz w:val="20"/>
                <w:szCs w:val="20"/>
                <w:u w:val="single"/>
              </w:rPr>
            </w:pPr>
            <w:r w:rsidRPr="00746AF4">
              <w:rPr>
                <w:sz w:val="20"/>
                <w:szCs w:val="20"/>
                <w:u w:val="single"/>
              </w:rPr>
              <w:t>Finance and professional costs</w:t>
            </w:r>
          </w:p>
          <w:p w14:paraId="7B1C24EE" w14:textId="77777777" w:rsidR="00054A65" w:rsidRPr="00746AF4" w:rsidRDefault="00054A65" w:rsidP="00447999">
            <w:pPr>
              <w:pStyle w:val="ListParagraph"/>
              <w:numPr>
                <w:ilvl w:val="0"/>
                <w:numId w:val="56"/>
              </w:numPr>
              <w:rPr>
                <w:sz w:val="20"/>
                <w:szCs w:val="20"/>
              </w:rPr>
            </w:pPr>
            <w:r w:rsidRPr="00746AF4">
              <w:rPr>
                <w:sz w:val="20"/>
                <w:szCs w:val="20"/>
              </w:rPr>
              <w:t>Accountancy fees</w:t>
            </w:r>
          </w:p>
          <w:p w14:paraId="01C1B17B" w14:textId="77777777" w:rsidR="00054A65" w:rsidRPr="00746AF4" w:rsidRDefault="00054A65" w:rsidP="00447999">
            <w:pPr>
              <w:pStyle w:val="ListParagraph"/>
              <w:numPr>
                <w:ilvl w:val="0"/>
                <w:numId w:val="56"/>
              </w:numPr>
              <w:rPr>
                <w:sz w:val="20"/>
                <w:szCs w:val="20"/>
              </w:rPr>
            </w:pPr>
            <w:r w:rsidRPr="00746AF4">
              <w:rPr>
                <w:sz w:val="20"/>
                <w:szCs w:val="20"/>
              </w:rPr>
              <w:t>Hire purchase interest</w:t>
            </w:r>
          </w:p>
          <w:p w14:paraId="7EC26843" w14:textId="77777777" w:rsidR="00054A65" w:rsidRPr="00746AF4" w:rsidRDefault="00054A65" w:rsidP="00447999">
            <w:pPr>
              <w:pStyle w:val="ListParagraph"/>
              <w:numPr>
                <w:ilvl w:val="0"/>
                <w:numId w:val="56"/>
              </w:numPr>
              <w:rPr>
                <w:sz w:val="20"/>
                <w:szCs w:val="20"/>
              </w:rPr>
            </w:pPr>
            <w:r w:rsidRPr="00746AF4">
              <w:rPr>
                <w:sz w:val="20"/>
                <w:szCs w:val="20"/>
              </w:rPr>
              <w:t>Interest on money borrowed for use in business</w:t>
            </w:r>
          </w:p>
          <w:p w14:paraId="1063F191" w14:textId="0326D579" w:rsidR="008A7B9C" w:rsidRPr="00746AF4" w:rsidRDefault="00054A65" w:rsidP="00447999">
            <w:pPr>
              <w:pStyle w:val="ListParagraph"/>
              <w:numPr>
                <w:ilvl w:val="0"/>
                <w:numId w:val="56"/>
              </w:numPr>
              <w:rPr>
                <w:sz w:val="20"/>
                <w:szCs w:val="20"/>
                <w:u w:val="single"/>
              </w:rPr>
            </w:pPr>
            <w:r w:rsidRPr="00746AF4">
              <w:rPr>
                <w:sz w:val="20"/>
                <w:szCs w:val="20"/>
              </w:rPr>
              <w:t>Legal fees incurred in recovering trade debts, renewal of leases</w:t>
            </w:r>
          </w:p>
        </w:tc>
        <w:tc>
          <w:tcPr>
            <w:tcW w:w="4768" w:type="dxa"/>
          </w:tcPr>
          <w:p w14:paraId="47A28A56" w14:textId="6AF38CA4" w:rsidR="00054A65" w:rsidRPr="00746AF4" w:rsidRDefault="00054A65" w:rsidP="00054A65">
            <w:pPr>
              <w:rPr>
                <w:sz w:val="20"/>
                <w:szCs w:val="20"/>
                <w:u w:val="single"/>
              </w:rPr>
            </w:pPr>
            <w:r w:rsidRPr="00746AF4">
              <w:rPr>
                <w:sz w:val="20"/>
                <w:szCs w:val="20"/>
                <w:u w:val="single"/>
              </w:rPr>
              <w:t>Capital expenses</w:t>
            </w:r>
          </w:p>
          <w:p w14:paraId="41A1E4DA" w14:textId="77777777" w:rsidR="00054A65" w:rsidRPr="00746AF4" w:rsidRDefault="00054A65" w:rsidP="00447999">
            <w:pPr>
              <w:pStyle w:val="ListParagraph"/>
              <w:numPr>
                <w:ilvl w:val="0"/>
                <w:numId w:val="57"/>
              </w:numPr>
              <w:rPr>
                <w:sz w:val="20"/>
                <w:szCs w:val="20"/>
              </w:rPr>
            </w:pPr>
            <w:r w:rsidRPr="00746AF4">
              <w:rPr>
                <w:sz w:val="20"/>
                <w:szCs w:val="20"/>
              </w:rPr>
              <w:t>Capital contributions or withdrawals</w:t>
            </w:r>
          </w:p>
          <w:p w14:paraId="7AD55057" w14:textId="77777777" w:rsidR="00054A65" w:rsidRPr="00746AF4" w:rsidRDefault="00054A65" w:rsidP="00447999">
            <w:pPr>
              <w:pStyle w:val="ListParagraph"/>
              <w:numPr>
                <w:ilvl w:val="0"/>
                <w:numId w:val="57"/>
              </w:numPr>
              <w:rPr>
                <w:sz w:val="20"/>
                <w:szCs w:val="20"/>
              </w:rPr>
            </w:pPr>
            <w:r w:rsidRPr="00746AF4">
              <w:rPr>
                <w:sz w:val="20"/>
                <w:szCs w:val="20"/>
              </w:rPr>
              <w:t>Depreciation of fixed assets (to claim capital allowances)</w:t>
            </w:r>
          </w:p>
          <w:p w14:paraId="64780EF1" w14:textId="47A8386F" w:rsidR="00054A65" w:rsidRPr="00746AF4" w:rsidRDefault="00054A65" w:rsidP="00447999">
            <w:pPr>
              <w:pStyle w:val="ListParagraph"/>
              <w:numPr>
                <w:ilvl w:val="0"/>
                <w:numId w:val="57"/>
              </w:numPr>
              <w:rPr>
                <w:sz w:val="20"/>
                <w:szCs w:val="20"/>
              </w:rPr>
            </w:pPr>
            <w:r w:rsidRPr="00746AF4">
              <w:rPr>
                <w:sz w:val="20"/>
                <w:szCs w:val="20"/>
              </w:rPr>
              <w:t>Entrance fees paid to professional bodies (e.g. Singapore Medical Association)</w:t>
            </w:r>
          </w:p>
          <w:p w14:paraId="6CE21EC5" w14:textId="77777777" w:rsidR="00054A65" w:rsidRPr="00746AF4" w:rsidRDefault="00054A65" w:rsidP="00447999">
            <w:pPr>
              <w:pStyle w:val="ListParagraph"/>
              <w:numPr>
                <w:ilvl w:val="0"/>
                <w:numId w:val="57"/>
              </w:numPr>
              <w:rPr>
                <w:sz w:val="20"/>
                <w:szCs w:val="20"/>
              </w:rPr>
            </w:pPr>
            <w:r w:rsidRPr="00746AF4">
              <w:rPr>
                <w:sz w:val="20"/>
                <w:szCs w:val="20"/>
              </w:rPr>
              <w:t>Legal fees and stamp duty on new lease agreement of an immovable property, unless the expenditure qualifies for deduction under section 14ZE</w:t>
            </w:r>
          </w:p>
          <w:p w14:paraId="39C368FF" w14:textId="77777777" w:rsidR="00054A65" w:rsidRPr="00746AF4" w:rsidRDefault="00054A65" w:rsidP="00447999">
            <w:pPr>
              <w:pStyle w:val="ListParagraph"/>
              <w:numPr>
                <w:ilvl w:val="0"/>
                <w:numId w:val="57"/>
              </w:numPr>
              <w:rPr>
                <w:sz w:val="20"/>
                <w:szCs w:val="20"/>
              </w:rPr>
            </w:pPr>
            <w:r w:rsidRPr="00746AF4">
              <w:rPr>
                <w:sz w:val="20"/>
                <w:szCs w:val="20"/>
              </w:rPr>
              <w:t>Purchase of fixed assets</w:t>
            </w:r>
          </w:p>
          <w:p w14:paraId="189FDB2D" w14:textId="77777777" w:rsidR="00054A65" w:rsidRPr="00746AF4" w:rsidRDefault="00054A65" w:rsidP="00447999">
            <w:pPr>
              <w:pStyle w:val="ListParagraph"/>
              <w:numPr>
                <w:ilvl w:val="0"/>
                <w:numId w:val="57"/>
              </w:numPr>
              <w:rPr>
                <w:sz w:val="20"/>
                <w:szCs w:val="20"/>
              </w:rPr>
            </w:pPr>
            <w:r w:rsidRPr="00746AF4">
              <w:rPr>
                <w:sz w:val="20"/>
                <w:szCs w:val="20"/>
              </w:rPr>
              <w:t>Renovation costs (except for qualifying expenditure which can be claimed under Section 14N deduction)</w:t>
            </w:r>
          </w:p>
          <w:p w14:paraId="653712AD" w14:textId="47A80D56" w:rsidR="008A7B9C" w:rsidRPr="00746AF4" w:rsidRDefault="00054A65" w:rsidP="00447999">
            <w:pPr>
              <w:pStyle w:val="ListParagraph"/>
              <w:numPr>
                <w:ilvl w:val="0"/>
                <w:numId w:val="57"/>
              </w:numPr>
              <w:rPr>
                <w:b/>
                <w:bCs/>
                <w:sz w:val="20"/>
                <w:szCs w:val="20"/>
                <w:u w:val="single"/>
              </w:rPr>
            </w:pPr>
            <w:r w:rsidRPr="00746AF4">
              <w:rPr>
                <w:sz w:val="20"/>
                <w:szCs w:val="20"/>
              </w:rPr>
              <w:t>Start-up expenses such as licence fee, registration fee, signboard fee</w:t>
            </w:r>
          </w:p>
        </w:tc>
      </w:tr>
      <w:tr w:rsidR="00CC2098" w14:paraId="6CA4AA55" w14:textId="77777777" w:rsidTr="4E670209">
        <w:tc>
          <w:tcPr>
            <w:tcW w:w="4248" w:type="dxa"/>
          </w:tcPr>
          <w:p w14:paraId="37D891A0" w14:textId="15D710C2" w:rsidR="00CC2098" w:rsidRPr="00746AF4" w:rsidRDefault="00CC2098" w:rsidP="005313E8">
            <w:pPr>
              <w:tabs>
                <w:tab w:val="left" w:pos="1169"/>
              </w:tabs>
              <w:rPr>
                <w:sz w:val="20"/>
                <w:szCs w:val="20"/>
                <w:u w:val="single"/>
              </w:rPr>
            </w:pPr>
            <w:r w:rsidRPr="00746AF4">
              <w:rPr>
                <w:sz w:val="20"/>
                <w:szCs w:val="20"/>
                <w:u w:val="single"/>
              </w:rPr>
              <w:t>Running costs</w:t>
            </w:r>
          </w:p>
          <w:p w14:paraId="0A578636"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t>Advertising costs</w:t>
            </w:r>
          </w:p>
          <w:p w14:paraId="5AC48C59"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t>Business licence renewal fee</w:t>
            </w:r>
          </w:p>
          <w:p w14:paraId="41491E27"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t>Capital allowances on fixed assets purchased for business use</w:t>
            </w:r>
          </w:p>
          <w:p w14:paraId="2D16A69F"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t>COE for motor vehicles</w:t>
            </w:r>
          </w:p>
          <w:p w14:paraId="5902DD2E"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t>Cost of travelling on public transport in the course of business</w:t>
            </w:r>
          </w:p>
          <w:p w14:paraId="5DEC091F"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t>Renovation or refurbishment works (qualifying expenditure)</w:t>
            </w:r>
          </w:p>
          <w:p w14:paraId="4326DB2E"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lastRenderedPageBreak/>
              <w:t>Rent, utility, and telephone charges for the business</w:t>
            </w:r>
          </w:p>
          <w:p w14:paraId="44B34349"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t>Repairs and maintenance of assets used for business</w:t>
            </w:r>
          </w:p>
          <w:p w14:paraId="2C291D9D" w14:textId="52EBD4D6" w:rsidR="00CC2098" w:rsidRPr="00746AF4" w:rsidRDefault="006173C1" w:rsidP="00447999">
            <w:pPr>
              <w:pStyle w:val="ListParagraph"/>
              <w:numPr>
                <w:ilvl w:val="0"/>
                <w:numId w:val="58"/>
              </w:numPr>
              <w:tabs>
                <w:tab w:val="left" w:pos="1169"/>
              </w:tabs>
              <w:rPr>
                <w:sz w:val="20"/>
                <w:szCs w:val="20"/>
              </w:rPr>
            </w:pPr>
            <w:r>
              <w:rPr>
                <w:sz w:val="20"/>
                <w:szCs w:val="20"/>
              </w:rPr>
              <w:t>R&amp;D</w:t>
            </w:r>
            <w:r w:rsidR="00CC2098" w:rsidRPr="00746AF4">
              <w:rPr>
                <w:sz w:val="20"/>
                <w:szCs w:val="20"/>
              </w:rPr>
              <w:t xml:space="preserve"> expenditure</w:t>
            </w:r>
          </w:p>
          <w:p w14:paraId="4061DE8F"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t>Stationery and postage fees</w:t>
            </w:r>
          </w:p>
          <w:p w14:paraId="05A3FB94"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t>Trade debts which become bad and irrecoverable during the accounting year</w:t>
            </w:r>
          </w:p>
          <w:p w14:paraId="7EF71841" w14:textId="77777777" w:rsidR="00CC2098" w:rsidRPr="00746AF4" w:rsidRDefault="00CC2098" w:rsidP="00447999">
            <w:pPr>
              <w:pStyle w:val="ListParagraph"/>
              <w:numPr>
                <w:ilvl w:val="0"/>
                <w:numId w:val="58"/>
              </w:numPr>
              <w:tabs>
                <w:tab w:val="left" w:pos="1169"/>
              </w:tabs>
              <w:rPr>
                <w:sz w:val="20"/>
                <w:szCs w:val="20"/>
              </w:rPr>
            </w:pPr>
            <w:r w:rsidRPr="00746AF4">
              <w:rPr>
                <w:sz w:val="20"/>
                <w:szCs w:val="20"/>
              </w:rPr>
              <w:t>Upkeep of business premises, equipment, and machinery</w:t>
            </w:r>
          </w:p>
          <w:p w14:paraId="686A7E5B" w14:textId="1CF431EA" w:rsidR="00CC2098" w:rsidRPr="00746AF4" w:rsidRDefault="00CC2098" w:rsidP="00447999">
            <w:pPr>
              <w:pStyle w:val="ListParagraph"/>
              <w:numPr>
                <w:ilvl w:val="0"/>
                <w:numId w:val="58"/>
              </w:numPr>
              <w:tabs>
                <w:tab w:val="left" w:pos="1169"/>
              </w:tabs>
              <w:rPr>
                <w:sz w:val="20"/>
                <w:szCs w:val="20"/>
              </w:rPr>
            </w:pPr>
            <w:r w:rsidRPr="00746AF4">
              <w:rPr>
                <w:sz w:val="20"/>
                <w:szCs w:val="20"/>
              </w:rPr>
              <w:t>Upkeep of motor vehicles such as motorcycles, vans, buses</w:t>
            </w:r>
            <w:r w:rsidR="006173C1">
              <w:rPr>
                <w:sz w:val="20"/>
                <w:szCs w:val="20"/>
              </w:rPr>
              <w:t xml:space="preserve">, </w:t>
            </w:r>
            <w:r w:rsidRPr="00746AF4">
              <w:rPr>
                <w:sz w:val="20"/>
                <w:szCs w:val="20"/>
              </w:rPr>
              <w:t>lorries</w:t>
            </w:r>
          </w:p>
          <w:p w14:paraId="7F32B510" w14:textId="77777777" w:rsidR="00CC2098" w:rsidRDefault="00CC2098" w:rsidP="00447999">
            <w:pPr>
              <w:pStyle w:val="ListParagraph"/>
              <w:numPr>
                <w:ilvl w:val="0"/>
                <w:numId w:val="58"/>
              </w:numPr>
              <w:tabs>
                <w:tab w:val="left" w:pos="1169"/>
              </w:tabs>
              <w:rPr>
                <w:sz w:val="20"/>
                <w:szCs w:val="20"/>
              </w:rPr>
            </w:pPr>
            <w:r w:rsidRPr="00746AF4">
              <w:rPr>
                <w:sz w:val="20"/>
                <w:szCs w:val="20"/>
              </w:rPr>
              <w:t>Car-related expenses (e.g. car rental, repairs, maintenance, fuel, parking fees, service fees paid to booking service operators) incurred by self-employed private-hire car and taxi drivers in earning the driving income</w:t>
            </w:r>
          </w:p>
          <w:p w14:paraId="10AE0166" w14:textId="028D3B90" w:rsidR="006173C1" w:rsidRPr="006173C1" w:rsidRDefault="006173C1" w:rsidP="006173C1">
            <w:pPr>
              <w:pStyle w:val="ListParagraph"/>
              <w:tabs>
                <w:tab w:val="left" w:pos="1169"/>
              </w:tabs>
              <w:rPr>
                <w:sz w:val="20"/>
                <w:szCs w:val="20"/>
              </w:rPr>
            </w:pPr>
          </w:p>
        </w:tc>
        <w:tc>
          <w:tcPr>
            <w:tcW w:w="4768" w:type="dxa"/>
          </w:tcPr>
          <w:p w14:paraId="5C7F2C7B" w14:textId="0C785169" w:rsidR="005313E8" w:rsidRPr="00746AF4" w:rsidRDefault="005313E8" w:rsidP="005313E8">
            <w:pPr>
              <w:rPr>
                <w:sz w:val="20"/>
                <w:szCs w:val="20"/>
                <w:u w:val="single"/>
              </w:rPr>
            </w:pPr>
            <w:r w:rsidRPr="00746AF4">
              <w:rPr>
                <w:sz w:val="20"/>
                <w:szCs w:val="20"/>
                <w:u w:val="single"/>
              </w:rPr>
              <w:lastRenderedPageBreak/>
              <w:t>Private expenses</w:t>
            </w:r>
          </w:p>
          <w:p w14:paraId="15DA5084" w14:textId="77777777" w:rsidR="005313E8" w:rsidRPr="00746AF4" w:rsidRDefault="005313E8" w:rsidP="00447999">
            <w:pPr>
              <w:pStyle w:val="ListParagraph"/>
              <w:numPr>
                <w:ilvl w:val="0"/>
                <w:numId w:val="59"/>
              </w:numPr>
              <w:rPr>
                <w:sz w:val="20"/>
                <w:szCs w:val="20"/>
              </w:rPr>
            </w:pPr>
            <w:r w:rsidRPr="00746AF4">
              <w:rPr>
                <w:sz w:val="20"/>
                <w:szCs w:val="20"/>
              </w:rPr>
              <w:t>Club subscriptions and entrance fees paid for the sole-proprietor's or partner's membership</w:t>
            </w:r>
          </w:p>
          <w:p w14:paraId="734F85A8" w14:textId="77777777" w:rsidR="005313E8" w:rsidRPr="00746AF4" w:rsidRDefault="005313E8" w:rsidP="00447999">
            <w:pPr>
              <w:pStyle w:val="ListParagraph"/>
              <w:numPr>
                <w:ilvl w:val="0"/>
                <w:numId w:val="59"/>
              </w:numPr>
              <w:rPr>
                <w:sz w:val="20"/>
                <w:szCs w:val="20"/>
              </w:rPr>
            </w:pPr>
            <w:r w:rsidRPr="00746AF4">
              <w:rPr>
                <w:sz w:val="20"/>
                <w:szCs w:val="20"/>
              </w:rPr>
              <w:t>Cost of travelling to and from your home</w:t>
            </w:r>
          </w:p>
          <w:p w14:paraId="4CC77697" w14:textId="10678319" w:rsidR="005313E8" w:rsidRPr="00746AF4" w:rsidRDefault="005313E8" w:rsidP="00447999">
            <w:pPr>
              <w:pStyle w:val="ListParagraph"/>
              <w:numPr>
                <w:ilvl w:val="0"/>
                <w:numId w:val="59"/>
              </w:numPr>
              <w:rPr>
                <w:sz w:val="20"/>
                <w:szCs w:val="20"/>
              </w:rPr>
            </w:pPr>
            <w:r w:rsidRPr="00746AF4">
              <w:rPr>
                <w:sz w:val="20"/>
                <w:szCs w:val="20"/>
              </w:rPr>
              <w:t>Food, household and entertainment expenses for yourself, family, and friends</w:t>
            </w:r>
          </w:p>
          <w:p w14:paraId="1B1D62BD" w14:textId="77777777" w:rsidR="005313E8" w:rsidRPr="00746AF4" w:rsidRDefault="005313E8" w:rsidP="00447999">
            <w:pPr>
              <w:pStyle w:val="ListParagraph"/>
              <w:numPr>
                <w:ilvl w:val="0"/>
                <w:numId w:val="59"/>
              </w:numPr>
              <w:rPr>
                <w:sz w:val="20"/>
                <w:szCs w:val="20"/>
              </w:rPr>
            </w:pPr>
            <w:r w:rsidRPr="00746AF4">
              <w:rPr>
                <w:sz w:val="20"/>
                <w:szCs w:val="20"/>
              </w:rPr>
              <w:t>Life insurance premiums for sole-proprietor or partner</w:t>
            </w:r>
          </w:p>
          <w:p w14:paraId="5161A501" w14:textId="77777777" w:rsidR="005313E8" w:rsidRPr="00746AF4" w:rsidRDefault="005313E8" w:rsidP="00447999">
            <w:pPr>
              <w:pStyle w:val="ListParagraph"/>
              <w:numPr>
                <w:ilvl w:val="0"/>
                <w:numId w:val="59"/>
              </w:numPr>
              <w:rPr>
                <w:sz w:val="20"/>
                <w:szCs w:val="20"/>
              </w:rPr>
            </w:pPr>
            <w:r w:rsidRPr="00746AF4">
              <w:rPr>
                <w:sz w:val="20"/>
                <w:szCs w:val="20"/>
              </w:rPr>
              <w:t>Medical expenses incurred on the sole-proprietor or partner</w:t>
            </w:r>
          </w:p>
          <w:p w14:paraId="2A0407FB" w14:textId="77777777" w:rsidR="005313E8" w:rsidRPr="00746AF4" w:rsidRDefault="005313E8" w:rsidP="00447999">
            <w:pPr>
              <w:pStyle w:val="ListParagraph"/>
              <w:numPr>
                <w:ilvl w:val="0"/>
                <w:numId w:val="59"/>
              </w:numPr>
              <w:rPr>
                <w:sz w:val="20"/>
                <w:szCs w:val="20"/>
              </w:rPr>
            </w:pPr>
            <w:r w:rsidRPr="00746AF4">
              <w:rPr>
                <w:sz w:val="20"/>
                <w:szCs w:val="20"/>
              </w:rPr>
              <w:lastRenderedPageBreak/>
              <w:t>Personal income tax of sole-proprietor or partner</w:t>
            </w:r>
          </w:p>
          <w:p w14:paraId="77B3023F" w14:textId="77777777" w:rsidR="005313E8" w:rsidRPr="00746AF4" w:rsidRDefault="005313E8" w:rsidP="00447999">
            <w:pPr>
              <w:pStyle w:val="ListParagraph"/>
              <w:numPr>
                <w:ilvl w:val="0"/>
                <w:numId w:val="59"/>
              </w:numPr>
              <w:rPr>
                <w:sz w:val="20"/>
                <w:szCs w:val="20"/>
              </w:rPr>
            </w:pPr>
            <w:r w:rsidRPr="00746AF4">
              <w:rPr>
                <w:sz w:val="20"/>
                <w:szCs w:val="20"/>
              </w:rPr>
              <w:t>Travelling expenses for personal trips</w:t>
            </w:r>
          </w:p>
          <w:p w14:paraId="296A1177" w14:textId="77777777" w:rsidR="005313E8" w:rsidRPr="00746AF4" w:rsidRDefault="005313E8" w:rsidP="00447999">
            <w:pPr>
              <w:pStyle w:val="ListParagraph"/>
              <w:numPr>
                <w:ilvl w:val="0"/>
                <w:numId w:val="59"/>
              </w:numPr>
              <w:rPr>
                <w:sz w:val="20"/>
                <w:szCs w:val="20"/>
              </w:rPr>
            </w:pPr>
            <w:r w:rsidRPr="00746AF4">
              <w:rPr>
                <w:sz w:val="20"/>
                <w:szCs w:val="20"/>
              </w:rPr>
              <w:t>Training expenditure incurred by sole-proprietor or partner, except for non-equity salaried partner (who is considered an employee)</w:t>
            </w:r>
          </w:p>
          <w:p w14:paraId="1AF049AB" w14:textId="1EFD6ACC" w:rsidR="005313E8" w:rsidRPr="00746AF4" w:rsidRDefault="005313E8" w:rsidP="00447999">
            <w:pPr>
              <w:pStyle w:val="ListParagraph"/>
              <w:numPr>
                <w:ilvl w:val="0"/>
                <w:numId w:val="59"/>
              </w:numPr>
              <w:rPr>
                <w:sz w:val="20"/>
                <w:szCs w:val="20"/>
              </w:rPr>
            </w:pPr>
            <w:r w:rsidRPr="00746AF4">
              <w:rPr>
                <w:sz w:val="20"/>
                <w:szCs w:val="20"/>
              </w:rPr>
              <w:t>Private-hire cars/private car expenses</w:t>
            </w:r>
          </w:p>
          <w:p w14:paraId="3006882E" w14:textId="790CD913" w:rsidR="005313E8" w:rsidRPr="00746AF4" w:rsidRDefault="005313E8" w:rsidP="00447999">
            <w:pPr>
              <w:pStyle w:val="ListParagraph"/>
              <w:numPr>
                <w:ilvl w:val="0"/>
                <w:numId w:val="59"/>
              </w:numPr>
              <w:rPr>
                <w:sz w:val="20"/>
                <w:szCs w:val="20"/>
              </w:rPr>
            </w:pPr>
            <w:r w:rsidRPr="00746AF4">
              <w:rPr>
                <w:sz w:val="20"/>
                <w:szCs w:val="20"/>
              </w:rPr>
              <w:t>Expenses incurred directly or in the form of reimbursement on using private hire cars or private cars (E, Q or S-plate cars) such as repair, maintenance, parking fees, petrol costs are disallowable. These expenses are not deductible even if the private cars were used for business purposes.</w:t>
            </w:r>
          </w:p>
          <w:p w14:paraId="7E786AC3" w14:textId="0E0B9DA9" w:rsidR="00CC2098" w:rsidRPr="00746AF4" w:rsidRDefault="005313E8" w:rsidP="00447999">
            <w:pPr>
              <w:pStyle w:val="ListParagraph"/>
              <w:numPr>
                <w:ilvl w:val="0"/>
                <w:numId w:val="59"/>
              </w:numPr>
              <w:rPr>
                <w:sz w:val="20"/>
                <w:szCs w:val="20"/>
              </w:rPr>
            </w:pPr>
            <w:r w:rsidRPr="00746AF4">
              <w:rPr>
                <w:sz w:val="20"/>
                <w:szCs w:val="20"/>
              </w:rPr>
              <w:t>Schemes</w:t>
            </w:r>
            <w:r w:rsidR="00746AF4" w:rsidRPr="00746AF4">
              <w:rPr>
                <w:sz w:val="20"/>
                <w:szCs w:val="20"/>
              </w:rPr>
              <w:t xml:space="preserve"> e.g. </w:t>
            </w:r>
            <w:r w:rsidRPr="00746AF4">
              <w:rPr>
                <w:sz w:val="20"/>
                <w:szCs w:val="20"/>
              </w:rPr>
              <w:t>Enterprise Innovation Scheme (EIS)</w:t>
            </w:r>
            <w:r w:rsidR="00746AF4" w:rsidRPr="00746AF4">
              <w:rPr>
                <w:sz w:val="20"/>
                <w:szCs w:val="20"/>
              </w:rPr>
              <w:t xml:space="preserve">, </w:t>
            </w:r>
            <w:r w:rsidRPr="00746AF4">
              <w:rPr>
                <w:sz w:val="20"/>
                <w:szCs w:val="20"/>
              </w:rPr>
              <w:t>Productivity and Innovation Credit (PIC) Scheme</w:t>
            </w:r>
            <w:r w:rsidR="00746AF4" w:rsidRPr="00746AF4">
              <w:rPr>
                <w:sz w:val="20"/>
                <w:szCs w:val="20"/>
              </w:rPr>
              <w:t xml:space="preserve">, </w:t>
            </w:r>
            <w:r w:rsidRPr="00746AF4">
              <w:rPr>
                <w:sz w:val="20"/>
                <w:szCs w:val="20"/>
              </w:rPr>
              <w:t>Double Tax Deduction for Internationalisation Scheme</w:t>
            </w:r>
          </w:p>
        </w:tc>
      </w:tr>
    </w:tbl>
    <w:p w14:paraId="4980E752" w14:textId="77777777" w:rsidR="00B7360F" w:rsidRDefault="00B7360F"/>
    <w:p w14:paraId="74EE937B" w14:textId="25377C7E" w:rsidR="00F7207D" w:rsidRDefault="00F7207D" w:rsidP="00F7207D">
      <w:pPr>
        <w:pStyle w:val="Heading3"/>
      </w:pPr>
      <w:r w:rsidRPr="00C51920">
        <w:rPr>
          <w:highlight w:val="green"/>
        </w:rPr>
        <w:t>Borrowing costs</w:t>
      </w:r>
      <w:r w:rsidR="00E23DBF" w:rsidRPr="00C51920">
        <w:rPr>
          <w:highlight w:val="green"/>
        </w:rPr>
        <w:t xml:space="preserve"> (interest expenses)</w:t>
      </w:r>
    </w:p>
    <w:p w14:paraId="5592809E" w14:textId="77777777" w:rsidR="007D1030" w:rsidRDefault="00F7207D" w:rsidP="00F7207D">
      <w:pPr>
        <w:rPr>
          <w:lang w:val="en-US"/>
        </w:rPr>
      </w:pPr>
      <w:r>
        <w:rPr>
          <w:lang w:val="en-US"/>
        </w:rPr>
        <w:t xml:space="preserve">Borrowing costs (mainly interest expenses) can be deducted from income under </w:t>
      </w:r>
      <w:r w:rsidRPr="00DE434F">
        <w:rPr>
          <w:highlight w:val="cyan"/>
          <w:lang w:val="en-US"/>
        </w:rPr>
        <w:t>s14(1)(a) ITA</w:t>
      </w:r>
      <w:r>
        <w:rPr>
          <w:lang w:val="en-US"/>
        </w:rPr>
        <w:t xml:space="preserve"> even though it is payable on </w:t>
      </w:r>
      <w:r w:rsidRPr="000729FC">
        <w:rPr>
          <w:lang w:val="en-US"/>
        </w:rPr>
        <w:t>capital</w:t>
      </w:r>
      <w:r>
        <w:rPr>
          <w:lang w:val="en-US"/>
        </w:rPr>
        <w:t xml:space="preserve"> if it meets the </w:t>
      </w:r>
      <w:r w:rsidRPr="00DE434F">
        <w:rPr>
          <w:b/>
          <w:bCs/>
          <w:color w:val="FF0000"/>
          <w:lang w:val="en-US"/>
        </w:rPr>
        <w:t>“direct link” test</w:t>
      </w:r>
      <w:r>
        <w:rPr>
          <w:lang w:val="en-US"/>
        </w:rPr>
        <w:t xml:space="preserve">. </w:t>
      </w:r>
    </w:p>
    <w:p w14:paraId="3F35BAF1" w14:textId="77777777" w:rsidR="007D1030" w:rsidRDefault="007D1030" w:rsidP="00F7207D">
      <w:pPr>
        <w:rPr>
          <w:lang w:val="en-US"/>
        </w:rPr>
      </w:pPr>
    </w:p>
    <w:p w14:paraId="12FC951D" w14:textId="705D1D30" w:rsidR="00F7207D" w:rsidRDefault="00F7207D" w:rsidP="00F7207D">
      <w:pPr>
        <w:rPr>
          <w:lang w:val="en-US"/>
        </w:rPr>
      </w:pPr>
      <w:r>
        <w:rPr>
          <w:lang w:val="en-US"/>
        </w:rPr>
        <w:t xml:space="preserve">Note </w:t>
      </w:r>
      <w:r w:rsidRPr="007D1030">
        <w:rPr>
          <w:highlight w:val="cyan"/>
          <w:lang w:val="en-US"/>
        </w:rPr>
        <w:t>s12(6) ITA</w:t>
      </w:r>
      <w:r>
        <w:rPr>
          <w:lang w:val="en-US"/>
        </w:rPr>
        <w:t xml:space="preserve"> deeming provision covering loans/debt borne by person or permanent establishment resident in SG.</w:t>
      </w:r>
    </w:p>
    <w:p w14:paraId="7EF1278A" w14:textId="77777777" w:rsidR="00F7207D" w:rsidRDefault="00F7207D" w:rsidP="00F7207D">
      <w:pPr>
        <w:rPr>
          <w:lang w:val="en-US"/>
        </w:rPr>
      </w:pPr>
    </w:p>
    <w:p w14:paraId="196EFD4A" w14:textId="77777777" w:rsidR="00CF0FE5" w:rsidRDefault="00F7207D" w:rsidP="00F7207D">
      <w:pPr>
        <w:rPr>
          <w:b/>
          <w:bCs/>
          <w:i/>
          <w:iCs/>
          <w:lang w:val="en-US"/>
        </w:rPr>
      </w:pPr>
      <w:proofErr w:type="spellStart"/>
      <w:r w:rsidRPr="00DE434F">
        <w:rPr>
          <w:i/>
          <w:iCs/>
          <w:highlight w:val="cyan"/>
          <w:lang w:val="en-US"/>
        </w:rPr>
        <w:t>Andermatt</w:t>
      </w:r>
      <w:proofErr w:type="spellEnd"/>
      <w:r w:rsidRPr="00DE434F">
        <w:rPr>
          <w:i/>
          <w:iCs/>
          <w:highlight w:val="cyan"/>
          <w:lang w:val="en-US"/>
        </w:rPr>
        <w:t xml:space="preserve"> Investments Pte Ltd v CIT</w:t>
      </w:r>
      <w:r w:rsidRPr="00DE434F">
        <w:rPr>
          <w:highlight w:val="cyan"/>
          <w:lang w:val="en-US"/>
        </w:rPr>
        <w:t xml:space="preserve"> [1995] 2 SLR(R) 866</w:t>
      </w:r>
      <w:r>
        <w:rPr>
          <w:lang w:val="en-US"/>
        </w:rPr>
        <w:t>: t</w:t>
      </w:r>
      <w:r w:rsidRPr="00EB4A53">
        <w:rPr>
          <w:lang w:val="en-US"/>
        </w:rPr>
        <w:t xml:space="preserve">here must be a </w:t>
      </w:r>
      <w:r w:rsidRPr="00A37A79">
        <w:rPr>
          <w:highlight w:val="yellow"/>
          <w:lang w:val="en-US"/>
        </w:rPr>
        <w:t>“</w:t>
      </w:r>
      <w:r w:rsidRPr="00A37A79">
        <w:rPr>
          <w:b/>
          <w:bCs/>
          <w:highlight w:val="yellow"/>
          <w:lang w:val="en-US"/>
        </w:rPr>
        <w:t>direct link” between the money borrowed and the income produced.</w:t>
      </w:r>
      <w:r w:rsidRPr="00D75527">
        <w:rPr>
          <w:b/>
          <w:bCs/>
          <w:i/>
          <w:iCs/>
          <w:lang w:val="en-US"/>
        </w:rPr>
        <w:t xml:space="preserve"> </w:t>
      </w:r>
    </w:p>
    <w:p w14:paraId="278E97C0" w14:textId="77777777" w:rsidR="00CF0FE5" w:rsidRDefault="00CF0FE5" w:rsidP="00F7207D">
      <w:pPr>
        <w:rPr>
          <w:b/>
          <w:bCs/>
          <w:i/>
          <w:iCs/>
          <w:lang w:val="en-US"/>
        </w:rPr>
      </w:pPr>
    </w:p>
    <w:p w14:paraId="0486C735" w14:textId="295B6D82" w:rsidR="00F7207D" w:rsidRDefault="00F7207D" w:rsidP="00F7207D">
      <w:pPr>
        <w:rPr>
          <w:lang w:val="en-US"/>
        </w:rPr>
      </w:pPr>
      <w:r w:rsidRPr="00CF0FE5">
        <w:rPr>
          <w:i/>
          <w:iCs/>
          <w:highlight w:val="cyan"/>
          <w:lang w:val="en-US"/>
        </w:rPr>
        <w:t>JD Ltd v CIT</w:t>
      </w:r>
      <w:r w:rsidRPr="00D75527">
        <w:rPr>
          <w:lang w:val="en-US"/>
        </w:rPr>
        <w:t xml:space="preserve"> narrowed the test further: </w:t>
      </w:r>
      <w:r w:rsidR="00A37A79">
        <w:rPr>
          <w:lang w:val="en-US"/>
        </w:rPr>
        <w:t>*</w:t>
      </w:r>
      <w:r w:rsidRPr="00A37A79">
        <w:rPr>
          <w:highlight w:val="yellow"/>
          <w:lang w:val="en-US"/>
        </w:rPr>
        <w:t xml:space="preserve">direct link test should be assessed </w:t>
      </w:r>
      <w:r w:rsidRPr="00A37A79">
        <w:rPr>
          <w:b/>
          <w:bCs/>
          <w:highlight w:val="yellow"/>
          <w:lang w:val="en-US"/>
        </w:rPr>
        <w:t xml:space="preserve">in relation to a </w:t>
      </w:r>
      <w:r w:rsidRPr="00A37A79">
        <w:rPr>
          <w:b/>
          <w:bCs/>
          <w:color w:val="FF0000"/>
          <w:highlight w:val="yellow"/>
          <w:lang w:val="en-US"/>
        </w:rPr>
        <w:t>particular source of income</w:t>
      </w:r>
      <w:r w:rsidRPr="007D5309">
        <w:rPr>
          <w:color w:val="FF0000"/>
          <w:lang w:val="en-US"/>
        </w:rPr>
        <w:t xml:space="preserve"> </w:t>
      </w:r>
      <w:r w:rsidR="00C30F28">
        <w:rPr>
          <w:color w:val="FF0000"/>
          <w:lang w:val="en-US"/>
        </w:rPr>
        <w:t xml:space="preserve">(i.e. the type of capital acquired) </w:t>
      </w:r>
      <w:r w:rsidRPr="00D75527">
        <w:rPr>
          <w:b/>
          <w:bCs/>
          <w:lang w:val="en-US"/>
        </w:rPr>
        <w:t xml:space="preserve">and </w:t>
      </w:r>
      <w:r w:rsidRPr="007D5309">
        <w:rPr>
          <w:b/>
          <w:bCs/>
          <w:color w:val="FF0000"/>
          <w:lang w:val="en-US"/>
        </w:rPr>
        <w:t>not income generally</w:t>
      </w:r>
      <w:r w:rsidRPr="00D75527">
        <w:rPr>
          <w:lang w:val="en-US"/>
        </w:rPr>
        <w:t xml:space="preserve">. </w:t>
      </w:r>
    </w:p>
    <w:p w14:paraId="4194E949" w14:textId="77777777" w:rsidR="00F7207D" w:rsidRPr="00D75527" w:rsidRDefault="00F7207D" w:rsidP="00F7207D">
      <w:pPr>
        <w:pStyle w:val="ListParagraph"/>
        <w:numPr>
          <w:ilvl w:val="0"/>
          <w:numId w:val="8"/>
        </w:numPr>
        <w:rPr>
          <w:lang w:val="en-US"/>
        </w:rPr>
      </w:pPr>
      <w:r>
        <w:rPr>
          <w:lang w:val="en-US"/>
        </w:rPr>
        <w:t>E.g.</w:t>
      </w:r>
      <w:r w:rsidRPr="00D75527">
        <w:rPr>
          <w:lang w:val="en-US"/>
        </w:rPr>
        <w:t xml:space="preserve"> </w:t>
      </w:r>
      <w:r>
        <w:rPr>
          <w:lang w:val="en-US"/>
        </w:rPr>
        <w:t>for</w:t>
      </w:r>
      <w:r w:rsidRPr="00D75527">
        <w:rPr>
          <w:lang w:val="en-US"/>
        </w:rPr>
        <w:t xml:space="preserve"> interest incurred in the acquisition of assets, </w:t>
      </w:r>
      <w:r w:rsidRPr="007D5309">
        <w:rPr>
          <w:b/>
          <w:bCs/>
          <w:lang w:val="en-US"/>
        </w:rPr>
        <w:t>only interest expenses attributable to income-producing assets are deductible</w:t>
      </w:r>
      <w:r w:rsidRPr="00D75527">
        <w:rPr>
          <w:lang w:val="en-US"/>
        </w:rPr>
        <w:t>.</w:t>
      </w:r>
    </w:p>
    <w:p w14:paraId="08C675BB" w14:textId="16562B03" w:rsidR="00F7207D" w:rsidRDefault="00F7207D" w:rsidP="00F7207D">
      <w:pPr>
        <w:pStyle w:val="ListParagraph"/>
        <w:numPr>
          <w:ilvl w:val="0"/>
          <w:numId w:val="8"/>
        </w:numPr>
        <w:rPr>
          <w:lang w:val="en-US"/>
        </w:rPr>
      </w:pPr>
      <w:proofErr w:type="spellStart"/>
      <w:r w:rsidRPr="004014EF">
        <w:rPr>
          <w:i/>
          <w:iCs/>
          <w:highlight w:val="cyan"/>
          <w:u w:val="single"/>
          <w:lang w:val="en-US"/>
        </w:rPr>
        <w:t>Andermatt</w:t>
      </w:r>
      <w:proofErr w:type="spellEnd"/>
      <w:r w:rsidRPr="00EB4A53">
        <w:rPr>
          <w:u w:val="single"/>
          <w:lang w:val="en-US"/>
        </w:rPr>
        <w:t xml:space="preserve"> facts:</w:t>
      </w:r>
      <w:r>
        <w:rPr>
          <w:lang w:val="en-US"/>
        </w:rPr>
        <w:t xml:space="preserve"> t</w:t>
      </w:r>
      <w:r w:rsidRPr="00EB4A53">
        <w:rPr>
          <w:lang w:val="en-US"/>
        </w:rPr>
        <w:t xml:space="preserve">axpayer incurred interest on a loan used to acquire </w:t>
      </w:r>
      <w:r w:rsidRPr="00666A45">
        <w:rPr>
          <w:i/>
          <w:iCs/>
          <w:lang w:val="en-US"/>
        </w:rPr>
        <w:t>shares</w:t>
      </w:r>
      <w:r w:rsidRPr="00EB4A53">
        <w:rPr>
          <w:lang w:val="en-US"/>
        </w:rPr>
        <w:t xml:space="preserve"> of a property-holding company</w:t>
      </w:r>
      <w:r>
        <w:rPr>
          <w:lang w:val="en-US"/>
        </w:rPr>
        <w:t>. Then</w:t>
      </w:r>
      <w:r w:rsidRPr="00EB4A53">
        <w:rPr>
          <w:lang w:val="en-US"/>
        </w:rPr>
        <w:t xml:space="preserve"> taxpayer acquired the property generating rental income after the property-holding company liquidated. The </w:t>
      </w:r>
      <w:r w:rsidRPr="007C3399">
        <w:rPr>
          <w:highlight w:val="yellow"/>
          <w:lang w:val="en-US"/>
        </w:rPr>
        <w:t xml:space="preserve">interest was not deductible against the rental income earned as there was an </w:t>
      </w:r>
      <w:r w:rsidRPr="007C3399">
        <w:rPr>
          <w:b/>
          <w:bCs/>
          <w:highlight w:val="yellow"/>
          <w:u w:val="single"/>
          <w:lang w:val="en-US"/>
        </w:rPr>
        <w:t>insufficient link</w:t>
      </w:r>
      <w:r w:rsidRPr="00EB4A53">
        <w:rPr>
          <w:lang w:val="en-US"/>
        </w:rPr>
        <w:t xml:space="preserve"> – the </w:t>
      </w:r>
      <w:r w:rsidRPr="00361AE3">
        <w:rPr>
          <w:b/>
          <w:bCs/>
          <w:lang w:val="en-US"/>
        </w:rPr>
        <w:t>assets purchased</w:t>
      </w:r>
      <w:r w:rsidRPr="00EB4A53">
        <w:rPr>
          <w:lang w:val="en-US"/>
        </w:rPr>
        <w:t xml:space="preserve"> (shares vs. property) and the </w:t>
      </w:r>
      <w:r w:rsidRPr="00361AE3">
        <w:rPr>
          <w:b/>
          <w:bCs/>
          <w:lang w:val="en-US"/>
        </w:rPr>
        <w:t>nature of the income changed</w:t>
      </w:r>
      <w:r w:rsidRPr="00EB4A53">
        <w:rPr>
          <w:lang w:val="en-US"/>
        </w:rPr>
        <w:t xml:space="preserve"> (dividend income </w:t>
      </w:r>
      <w:r w:rsidR="004014EF">
        <w:rPr>
          <w:lang w:val="en-US"/>
        </w:rPr>
        <w:t xml:space="preserve">from shares </w:t>
      </w:r>
      <w:r w:rsidRPr="00EB4A53">
        <w:rPr>
          <w:lang w:val="en-US"/>
        </w:rPr>
        <w:t xml:space="preserve">vs. rental </w:t>
      </w:r>
      <w:r w:rsidR="004014EF">
        <w:rPr>
          <w:lang w:val="en-US"/>
        </w:rPr>
        <w:t>income from property</w:t>
      </w:r>
      <w:r w:rsidRPr="00EB4A53">
        <w:rPr>
          <w:lang w:val="en-US"/>
        </w:rPr>
        <w:t>)</w:t>
      </w:r>
    </w:p>
    <w:p w14:paraId="409F431A" w14:textId="77777777" w:rsidR="00F7207D" w:rsidRDefault="00F7207D" w:rsidP="00F7207D">
      <w:pPr>
        <w:rPr>
          <w:lang w:val="en-US"/>
        </w:rPr>
      </w:pPr>
    </w:p>
    <w:p w14:paraId="38DE10D1" w14:textId="38AF3798" w:rsidR="00F7207D" w:rsidRPr="00CA241B" w:rsidRDefault="00F7207D" w:rsidP="00F7207D">
      <w:pPr>
        <w:rPr>
          <w:i/>
          <w:iCs/>
          <w:lang w:val="en-US"/>
        </w:rPr>
      </w:pPr>
      <w:r w:rsidRPr="00CA241B">
        <w:rPr>
          <w:i/>
          <w:iCs/>
          <w:lang w:val="en-US"/>
        </w:rPr>
        <w:t>Note: S 14(1)(a) is wider than the general deduction formula in section 14(1)</w:t>
      </w:r>
      <w:r w:rsidR="005F4BB6">
        <w:rPr>
          <w:i/>
          <w:iCs/>
          <w:lang w:val="en-US"/>
        </w:rPr>
        <w:t xml:space="preserve"> </w:t>
      </w:r>
      <w:r w:rsidR="005F4BB6" w:rsidRPr="005F4BB6">
        <w:rPr>
          <w:i/>
          <w:iCs/>
          <w:lang w:val="en-US"/>
        </w:rPr>
        <w:sym w:font="Wingdings" w:char="F0E0"/>
      </w:r>
      <w:r w:rsidR="005F4BB6">
        <w:rPr>
          <w:i/>
          <w:iCs/>
          <w:lang w:val="en-US"/>
        </w:rPr>
        <w:t xml:space="preserve"> </w:t>
      </w:r>
      <w:r w:rsidR="005F4BB6" w:rsidRPr="005F4BB6">
        <w:rPr>
          <w:i/>
          <w:iCs/>
          <w:highlight w:val="green"/>
          <w:lang w:val="en-US"/>
        </w:rPr>
        <w:t xml:space="preserve">because s 14(1)(a) could potentially even </w:t>
      </w:r>
      <w:r w:rsidR="00146231">
        <w:rPr>
          <w:i/>
          <w:iCs/>
          <w:highlight w:val="green"/>
          <w:lang w:val="en-US"/>
        </w:rPr>
        <w:t xml:space="preserve">include </w:t>
      </w:r>
      <w:r w:rsidR="005F4BB6" w:rsidRPr="005F4BB6">
        <w:rPr>
          <w:i/>
          <w:iCs/>
          <w:highlight w:val="green"/>
          <w:lang w:val="en-US"/>
        </w:rPr>
        <w:t>an interest payable for a loan to acquire capital</w:t>
      </w:r>
      <w:r w:rsidR="00AF3857">
        <w:rPr>
          <w:i/>
          <w:iCs/>
          <w:highlight w:val="green"/>
          <w:lang w:val="en-US"/>
        </w:rPr>
        <w:t xml:space="preserve"> (i.e. capital expenditure)</w:t>
      </w:r>
      <w:r w:rsidR="005F4BB6" w:rsidRPr="005F4BB6">
        <w:rPr>
          <w:i/>
          <w:iCs/>
          <w:highlight w:val="green"/>
          <w:lang w:val="en-US"/>
        </w:rPr>
        <w:t>, which is normally prohibited under s 15(1)(c)</w:t>
      </w:r>
    </w:p>
    <w:p w14:paraId="3A37E9A2" w14:textId="77777777" w:rsidR="00F7207D" w:rsidRPr="00CA241B" w:rsidRDefault="00F7207D" w:rsidP="00F7207D">
      <w:pPr>
        <w:pStyle w:val="ListParagraph"/>
        <w:numPr>
          <w:ilvl w:val="0"/>
          <w:numId w:val="24"/>
        </w:numPr>
        <w:rPr>
          <w:i/>
          <w:iCs/>
          <w:lang w:val="en-US"/>
        </w:rPr>
      </w:pPr>
      <w:r w:rsidRPr="00CA241B">
        <w:rPr>
          <w:i/>
          <w:iCs/>
          <w:lang w:val="en-US"/>
        </w:rPr>
        <w:t>S 1</w:t>
      </w:r>
      <w:r>
        <w:rPr>
          <w:i/>
          <w:iCs/>
          <w:lang w:val="en-US"/>
        </w:rPr>
        <w:t>5</w:t>
      </w:r>
      <w:r w:rsidRPr="00CA241B">
        <w:rPr>
          <w:i/>
          <w:iCs/>
          <w:lang w:val="en-US"/>
        </w:rPr>
        <w:t xml:space="preserve">(1) restrictions DO NOT apply to s 14(1)(a) </w:t>
      </w:r>
      <w:r w:rsidRPr="00CA241B">
        <w:rPr>
          <w:rFonts w:ascii="Wingdings" w:eastAsia="Wingdings" w:hAnsi="Wingdings" w:cs="Wingdings"/>
          <w:i/>
          <w:iCs/>
          <w:lang w:val="en-US"/>
        </w:rPr>
        <w:t>à</w:t>
      </w:r>
      <w:r w:rsidRPr="00CA241B">
        <w:rPr>
          <w:i/>
          <w:iCs/>
          <w:lang w:val="en-US"/>
        </w:rPr>
        <w:t xml:space="preserve"> aka section 15(1)(c) prohibition against capital expenditure does not apply.</w:t>
      </w:r>
    </w:p>
    <w:p w14:paraId="0E0ABF2D" w14:textId="7CEF0459" w:rsidR="00F7207D" w:rsidRPr="00CA241B" w:rsidRDefault="00F7207D" w:rsidP="00F7207D">
      <w:pPr>
        <w:pStyle w:val="ListParagraph"/>
        <w:numPr>
          <w:ilvl w:val="0"/>
          <w:numId w:val="24"/>
        </w:numPr>
        <w:rPr>
          <w:i/>
          <w:iCs/>
          <w:lang w:val="en-US"/>
        </w:rPr>
      </w:pPr>
      <w:r w:rsidRPr="00CA241B">
        <w:rPr>
          <w:i/>
          <w:iCs/>
          <w:lang w:val="en-US"/>
        </w:rPr>
        <w:t xml:space="preserve">Hence </w:t>
      </w:r>
      <w:r w:rsidR="006E70A7">
        <w:rPr>
          <w:i/>
          <w:iCs/>
          <w:lang w:val="en-US"/>
        </w:rPr>
        <w:t>*</w:t>
      </w:r>
      <w:r w:rsidRPr="006E70A7">
        <w:rPr>
          <w:i/>
          <w:iCs/>
          <w:highlight w:val="yellow"/>
          <w:u w:val="single"/>
          <w:lang w:val="en-US"/>
        </w:rPr>
        <w:t>interest payable on a loan for capital expenses are deductible</w:t>
      </w:r>
      <w:r w:rsidRPr="006E70A7">
        <w:rPr>
          <w:i/>
          <w:iCs/>
          <w:highlight w:val="yellow"/>
          <w:lang w:val="en-US"/>
        </w:rPr>
        <w:t xml:space="preserve"> so long </w:t>
      </w:r>
      <w:r w:rsidR="00FD6FE3" w:rsidRPr="006E70A7">
        <w:rPr>
          <w:i/>
          <w:iCs/>
          <w:highlight w:val="yellow"/>
          <w:lang w:val="en-US"/>
        </w:rPr>
        <w:t xml:space="preserve">as </w:t>
      </w:r>
      <w:r w:rsidRPr="006E70A7">
        <w:rPr>
          <w:i/>
          <w:iCs/>
          <w:highlight w:val="yellow"/>
          <w:lang w:val="en-US"/>
        </w:rPr>
        <w:t>the specific conditions under section 14(1)(a) are met</w:t>
      </w:r>
      <w:r w:rsidRPr="00CA241B">
        <w:rPr>
          <w:i/>
          <w:iCs/>
          <w:lang w:val="en-US"/>
        </w:rPr>
        <w:t>.</w:t>
      </w:r>
    </w:p>
    <w:p w14:paraId="25A3ABA5" w14:textId="77777777" w:rsidR="00F7207D" w:rsidRDefault="00F7207D"/>
    <w:p w14:paraId="4ACE9543" w14:textId="2DDD6E45" w:rsidR="00C83F61" w:rsidRPr="005A24F0" w:rsidRDefault="00C83F61" w:rsidP="003D6E8A">
      <w:pPr>
        <w:pStyle w:val="Heading3"/>
        <w:rPr>
          <w:lang w:val="en-US"/>
        </w:rPr>
      </w:pPr>
      <w:r w:rsidRPr="003D6E8A">
        <w:rPr>
          <w:highlight w:val="green"/>
          <w:lang w:val="en-US"/>
        </w:rPr>
        <w:lastRenderedPageBreak/>
        <w:t>Withholding tax implications</w:t>
      </w:r>
    </w:p>
    <w:p w14:paraId="4B37F929" w14:textId="3C38278F" w:rsidR="00A627AC" w:rsidRPr="00A627AC" w:rsidRDefault="00A627AC" w:rsidP="00C83F61">
      <w:pPr>
        <w:pStyle w:val="ListParagraph"/>
        <w:numPr>
          <w:ilvl w:val="0"/>
          <w:numId w:val="25"/>
        </w:numPr>
        <w:rPr>
          <w:lang w:val="en-US"/>
        </w:rPr>
      </w:pPr>
      <w:r>
        <w:rPr>
          <w:lang w:val="en-US"/>
        </w:rPr>
        <w:t xml:space="preserve">A person known as the </w:t>
      </w:r>
      <w:r w:rsidRPr="00DD470E">
        <w:rPr>
          <w:b/>
          <w:bCs/>
          <w:color w:val="FF0000"/>
          <w:highlight w:val="yellow"/>
          <w:lang w:val="en-US"/>
        </w:rPr>
        <w:t>payor who makes payments of a specified nature</w:t>
      </w:r>
      <w:r w:rsidRPr="00DD470E">
        <w:rPr>
          <w:color w:val="FF0000"/>
          <w:lang w:val="en-US"/>
        </w:rPr>
        <w:t xml:space="preserve"> </w:t>
      </w:r>
      <w:r>
        <w:rPr>
          <w:lang w:val="en-US"/>
        </w:rPr>
        <w:t xml:space="preserve">(e.g. royalty, interest, technical service fee, etc.) </w:t>
      </w:r>
      <w:r w:rsidRPr="00DD470E">
        <w:rPr>
          <w:b/>
          <w:bCs/>
          <w:color w:val="FF0000"/>
          <w:highlight w:val="yellow"/>
          <w:lang w:val="en-US"/>
        </w:rPr>
        <w:t>to a non-resident company or individual</w:t>
      </w:r>
      <w:r w:rsidRPr="00DD470E">
        <w:rPr>
          <w:color w:val="FF0000"/>
          <w:lang w:val="en-US"/>
        </w:rPr>
        <w:t xml:space="preserve"> </w:t>
      </w:r>
      <w:r>
        <w:rPr>
          <w:lang w:val="en-US"/>
        </w:rPr>
        <w:t>(known as payee) MUST withhold a percentage of the payment and pay it to IRAS as WHT</w:t>
      </w:r>
    </w:p>
    <w:p w14:paraId="7241039A" w14:textId="1A51B275" w:rsidR="00C83F61" w:rsidRDefault="00C83F61" w:rsidP="00C83F61">
      <w:pPr>
        <w:pStyle w:val="ListParagraph"/>
        <w:numPr>
          <w:ilvl w:val="0"/>
          <w:numId w:val="25"/>
        </w:numPr>
        <w:rPr>
          <w:lang w:val="en-US"/>
        </w:rPr>
      </w:pPr>
      <w:r w:rsidRPr="00F06E5E">
        <w:rPr>
          <w:b/>
          <w:bCs/>
          <w:color w:val="FF0000"/>
          <w:lang w:val="en-US"/>
        </w:rPr>
        <w:t>WHT (at 15% rate) may also apply to interest payments</w:t>
      </w:r>
      <w:r>
        <w:rPr>
          <w:lang w:val="en-US"/>
        </w:rPr>
        <w:t xml:space="preserve">: </w:t>
      </w:r>
      <w:r w:rsidRPr="00F06E5E">
        <w:rPr>
          <w:highlight w:val="cyan"/>
          <w:lang w:val="en-US"/>
        </w:rPr>
        <w:t>s12(6) ITA</w:t>
      </w:r>
      <w:r>
        <w:rPr>
          <w:lang w:val="en-US"/>
        </w:rPr>
        <w:t xml:space="preserve"> (</w:t>
      </w:r>
      <w:r w:rsidRPr="00F06E5E">
        <w:rPr>
          <w:b/>
          <w:bCs/>
          <w:lang w:val="en-US"/>
        </w:rPr>
        <w:t>deemed source income</w:t>
      </w:r>
      <w:r>
        <w:rPr>
          <w:lang w:val="en-US"/>
        </w:rPr>
        <w:t xml:space="preserve">) </w:t>
      </w:r>
      <w:r w:rsidRPr="007E198B">
        <w:rPr>
          <w:rFonts w:ascii="Wingdings" w:eastAsia="Wingdings" w:hAnsi="Wingdings" w:cs="Wingdings"/>
          <w:lang w:val="en-US"/>
        </w:rPr>
        <w:t>à</w:t>
      </w:r>
      <w:r>
        <w:rPr>
          <w:lang w:val="en-US"/>
        </w:rPr>
        <w:t xml:space="preserve"> payor will have to withhold tax or face penalty</w:t>
      </w:r>
    </w:p>
    <w:p w14:paraId="1A7BF7A4" w14:textId="77777777" w:rsidR="00F36497" w:rsidRDefault="00C83F61" w:rsidP="00F36497">
      <w:pPr>
        <w:pStyle w:val="ListParagraph"/>
        <w:numPr>
          <w:ilvl w:val="0"/>
          <w:numId w:val="25"/>
        </w:numPr>
        <w:rPr>
          <w:lang w:val="en-US"/>
        </w:rPr>
      </w:pPr>
      <w:r>
        <w:rPr>
          <w:lang w:val="en-US"/>
        </w:rPr>
        <w:t>Rate may be reduced if an applicable double tax treaty applies</w:t>
      </w:r>
    </w:p>
    <w:p w14:paraId="433FE45D" w14:textId="3A278DE9" w:rsidR="00C83F61" w:rsidRPr="00F36497" w:rsidRDefault="00C83F61" w:rsidP="00F36497">
      <w:pPr>
        <w:pStyle w:val="ListParagraph"/>
        <w:numPr>
          <w:ilvl w:val="0"/>
          <w:numId w:val="25"/>
        </w:numPr>
        <w:rPr>
          <w:lang w:val="en-US"/>
        </w:rPr>
      </w:pPr>
      <w:r w:rsidRPr="00F36497">
        <w:rPr>
          <w:lang w:val="en-US"/>
        </w:rPr>
        <w:t>Possible to apply for certain incentives and exemptions (e.g. Finance and Treasury</w:t>
      </w:r>
      <w:r w:rsidR="00F36497" w:rsidRPr="00F36497">
        <w:rPr>
          <w:lang w:val="en-US"/>
        </w:rPr>
        <w:t xml:space="preserve"> </w:t>
      </w:r>
      <w:r w:rsidRPr="00F36497">
        <w:rPr>
          <w:lang w:val="en-US"/>
        </w:rPr>
        <w:t>Centre incentive = WHT exemption/reduction on certain outbound payments)</w:t>
      </w:r>
    </w:p>
    <w:p w14:paraId="3B495BB1" w14:textId="77777777" w:rsidR="00C44147" w:rsidRDefault="00C44147" w:rsidP="00C44147">
      <w:pPr>
        <w:rPr>
          <w:lang w:val="en-US"/>
        </w:rPr>
      </w:pPr>
    </w:p>
    <w:p w14:paraId="084F6182" w14:textId="77777777" w:rsidR="00C44147" w:rsidRPr="007E198B" w:rsidRDefault="00C44147" w:rsidP="00C44147">
      <w:pPr>
        <w:rPr>
          <w:lang w:val="en-US"/>
        </w:rPr>
      </w:pPr>
      <w:r w:rsidRPr="00921473">
        <w:rPr>
          <w:highlight w:val="cyan"/>
          <w:lang w:val="en-US"/>
        </w:rPr>
        <w:t>S 12(6) ITA</w:t>
      </w:r>
      <w:r>
        <w:rPr>
          <w:lang w:val="en-US"/>
        </w:rPr>
        <w:t xml:space="preserve">: </w:t>
      </w:r>
      <w:r w:rsidRPr="007E198B">
        <w:rPr>
          <w:lang w:val="en-US"/>
        </w:rPr>
        <w:t xml:space="preserve">There is </w:t>
      </w:r>
      <w:r w:rsidRPr="005F3398">
        <w:rPr>
          <w:b/>
          <w:bCs/>
          <w:color w:val="FF0000"/>
          <w:lang w:val="en-US"/>
        </w:rPr>
        <w:t>deemed to be derived from Singapore</w:t>
      </w:r>
      <w:r w:rsidRPr="005F3398">
        <w:rPr>
          <w:color w:val="FF0000"/>
          <w:lang w:val="en-US"/>
        </w:rPr>
        <w:t xml:space="preserve"> </w:t>
      </w:r>
      <w:r w:rsidRPr="007E198B">
        <w:rPr>
          <w:lang w:val="en-US"/>
        </w:rPr>
        <w:t>—</w:t>
      </w:r>
    </w:p>
    <w:p w14:paraId="685C6149" w14:textId="77777777" w:rsidR="00C44147" w:rsidRPr="007E198B" w:rsidRDefault="00C44147" w:rsidP="00C44147">
      <w:pPr>
        <w:rPr>
          <w:lang w:val="en-US"/>
        </w:rPr>
      </w:pPr>
      <w:r w:rsidRPr="007E198B">
        <w:rPr>
          <w:lang w:val="en-US"/>
        </w:rPr>
        <w:t>(a)</w:t>
      </w:r>
      <w:r>
        <w:rPr>
          <w:lang w:val="en-US"/>
        </w:rPr>
        <w:t xml:space="preserve"> </w:t>
      </w:r>
      <w:r w:rsidRPr="00921473">
        <w:rPr>
          <w:b/>
          <w:bCs/>
          <w:lang w:val="en-US"/>
        </w:rPr>
        <w:t>any interest</w:t>
      </w:r>
      <w:r w:rsidRPr="007E198B">
        <w:rPr>
          <w:lang w:val="en-US"/>
        </w:rPr>
        <w:t xml:space="preserve">, commission, fee or any other payment in connection with any loan or indebtedness or with any arrangement, management, guarantee, or service </w:t>
      </w:r>
      <w:r w:rsidRPr="00FF5AE0">
        <w:rPr>
          <w:b/>
          <w:bCs/>
          <w:lang w:val="en-US"/>
        </w:rPr>
        <w:t xml:space="preserve">relating to any loan or indebtedness </w:t>
      </w:r>
      <w:r w:rsidRPr="007E198B">
        <w:rPr>
          <w:lang w:val="en-US"/>
        </w:rPr>
        <w:t>which is —</w:t>
      </w:r>
    </w:p>
    <w:p w14:paraId="3B0D1C0A" w14:textId="77777777" w:rsidR="00C44147" w:rsidRPr="007E198B" w:rsidRDefault="00C44147" w:rsidP="00C44147">
      <w:pPr>
        <w:pStyle w:val="ListParagraph"/>
        <w:numPr>
          <w:ilvl w:val="0"/>
          <w:numId w:val="26"/>
        </w:numPr>
        <w:rPr>
          <w:lang w:val="en-US"/>
        </w:rPr>
      </w:pPr>
      <w:r w:rsidRPr="00FF5AE0">
        <w:rPr>
          <w:b/>
          <w:bCs/>
          <w:lang w:val="en-US"/>
        </w:rPr>
        <w:t>borne, directly or indirectly, by a person resident in Singapore</w:t>
      </w:r>
      <w:r w:rsidRPr="007E198B">
        <w:rPr>
          <w:lang w:val="en-US"/>
        </w:rPr>
        <w:t xml:space="preserve"> or a permanent establishment in Singapore except in respect of any business carried on outside Singapore through a permanent establishment outside Singapore or any immovable property situated outside Singapore; or</w:t>
      </w:r>
    </w:p>
    <w:p w14:paraId="00F98267" w14:textId="77777777" w:rsidR="00C44147" w:rsidRPr="007E198B" w:rsidRDefault="00C44147" w:rsidP="00C44147">
      <w:pPr>
        <w:pStyle w:val="ListParagraph"/>
        <w:numPr>
          <w:ilvl w:val="0"/>
          <w:numId w:val="26"/>
        </w:numPr>
        <w:rPr>
          <w:lang w:val="en-US"/>
        </w:rPr>
      </w:pPr>
      <w:r w:rsidRPr="007E198B">
        <w:rPr>
          <w:lang w:val="en-US"/>
        </w:rPr>
        <w:t>deductible against any income accruing in or derived from Singapore; or</w:t>
      </w:r>
    </w:p>
    <w:p w14:paraId="4A333250" w14:textId="1A48B85D" w:rsidR="00C44147" w:rsidRPr="00C83F61" w:rsidRDefault="00C44147" w:rsidP="00C44147">
      <w:pPr>
        <w:rPr>
          <w:lang w:val="en-US"/>
        </w:rPr>
      </w:pPr>
      <w:r w:rsidRPr="007E198B">
        <w:rPr>
          <w:lang w:val="en-US"/>
        </w:rPr>
        <w:t>(b)</w:t>
      </w:r>
      <w:r>
        <w:rPr>
          <w:lang w:val="en-US"/>
        </w:rPr>
        <w:t xml:space="preserve"> </w:t>
      </w:r>
      <w:r w:rsidRPr="007E198B">
        <w:rPr>
          <w:lang w:val="en-US"/>
        </w:rPr>
        <w:t>any income derived from loans where the funds provided by such loans are brought into or used in Singapore.</w:t>
      </w:r>
    </w:p>
    <w:p w14:paraId="478B6C82" w14:textId="77777777" w:rsidR="00C83F61" w:rsidRDefault="00C83F61"/>
    <w:p w14:paraId="0D8D0D24" w14:textId="77777777" w:rsidR="00637EE9" w:rsidRPr="00403595" w:rsidRDefault="00637EE9" w:rsidP="00637EE9">
      <w:pPr>
        <w:rPr>
          <w:lang w:val="en-US"/>
        </w:rPr>
      </w:pPr>
      <w:r w:rsidRPr="00CF14C3">
        <w:rPr>
          <w:highlight w:val="cyan"/>
          <w:lang w:val="en-US"/>
        </w:rPr>
        <w:t>S 14 ITA</w:t>
      </w:r>
      <w:r>
        <w:rPr>
          <w:lang w:val="en-US"/>
        </w:rPr>
        <w:t xml:space="preserve"> </w:t>
      </w:r>
      <w:r w:rsidRPr="00403595">
        <w:rPr>
          <w:lang w:val="en-US"/>
        </w:rPr>
        <w:t xml:space="preserve">—(1)  For the purpose of ascertaining the income of any person for any period from any source chargeable with tax under this Act (called in this Part the income), there are to be </w:t>
      </w:r>
      <w:r w:rsidRPr="00666971">
        <w:rPr>
          <w:b/>
          <w:bCs/>
          <w:lang w:val="en-US"/>
        </w:rPr>
        <w:t>deducted</w:t>
      </w:r>
      <w:r w:rsidRPr="00403595">
        <w:rPr>
          <w:lang w:val="en-US"/>
        </w:rPr>
        <w:t xml:space="preserve"> all outgoings and expenses wholly and exclusively incurred during that period by that person in the production of the income, including —</w:t>
      </w:r>
    </w:p>
    <w:p w14:paraId="773DC7CF" w14:textId="77777777" w:rsidR="00637EE9" w:rsidRPr="00403595" w:rsidRDefault="00637EE9" w:rsidP="00637EE9">
      <w:pPr>
        <w:rPr>
          <w:lang w:val="en-US"/>
        </w:rPr>
      </w:pPr>
      <w:r w:rsidRPr="00403595">
        <w:rPr>
          <w:lang w:val="en-US"/>
        </w:rPr>
        <w:t>(a)</w:t>
      </w:r>
      <w:r>
        <w:rPr>
          <w:lang w:val="en-US"/>
        </w:rPr>
        <w:t xml:space="preserve"> </w:t>
      </w:r>
      <w:r w:rsidRPr="00403595">
        <w:rPr>
          <w:lang w:val="en-US"/>
        </w:rPr>
        <w:t>except as provided in this section —</w:t>
      </w:r>
    </w:p>
    <w:p w14:paraId="18275713" w14:textId="77777777" w:rsidR="00637EE9" w:rsidRPr="00403595" w:rsidRDefault="00637EE9" w:rsidP="00637EE9">
      <w:pPr>
        <w:pStyle w:val="ListParagraph"/>
        <w:numPr>
          <w:ilvl w:val="0"/>
          <w:numId w:val="23"/>
        </w:numPr>
        <w:rPr>
          <w:lang w:val="en-US"/>
        </w:rPr>
      </w:pPr>
      <w:r w:rsidRPr="000729FC">
        <w:rPr>
          <w:u w:val="single"/>
          <w:lang w:val="en-US"/>
        </w:rPr>
        <w:t xml:space="preserve">any sum payable by way of </w:t>
      </w:r>
      <w:r w:rsidRPr="00666971">
        <w:rPr>
          <w:b/>
          <w:bCs/>
          <w:u w:val="single"/>
          <w:lang w:val="en-US"/>
        </w:rPr>
        <w:t>interest</w:t>
      </w:r>
      <w:r w:rsidRPr="00403595">
        <w:rPr>
          <w:lang w:val="en-US"/>
        </w:rPr>
        <w:t>; and</w:t>
      </w:r>
    </w:p>
    <w:p w14:paraId="38442595" w14:textId="77777777" w:rsidR="00637EE9" w:rsidRPr="00403595" w:rsidRDefault="00637EE9" w:rsidP="00637EE9">
      <w:pPr>
        <w:pStyle w:val="ListParagraph"/>
        <w:numPr>
          <w:ilvl w:val="0"/>
          <w:numId w:val="23"/>
        </w:numPr>
        <w:rPr>
          <w:lang w:val="en-US"/>
        </w:rPr>
      </w:pPr>
      <w:r w:rsidRPr="00EB4A53">
        <w:rPr>
          <w:u w:val="single"/>
          <w:lang w:val="en-US"/>
        </w:rPr>
        <w:t>any sum payable in lieu of interest or for the reduction thereof</w:t>
      </w:r>
      <w:r w:rsidRPr="00403595">
        <w:rPr>
          <w:lang w:val="en-US"/>
        </w:rPr>
        <w:t>, as may be prescribed by regulations (including the restriction of the deduction of the sum in respect of money borrowed before the basis period relating to the year of assessment 2008),</w:t>
      </w:r>
    </w:p>
    <w:p w14:paraId="29628904" w14:textId="77777777" w:rsidR="00637EE9" w:rsidRDefault="00637EE9" w:rsidP="00637EE9">
      <w:pPr>
        <w:rPr>
          <w:lang w:val="en-US"/>
        </w:rPr>
      </w:pPr>
      <w:r w:rsidRPr="00666971">
        <w:rPr>
          <w:b/>
          <w:bCs/>
          <w:lang w:val="en-US"/>
        </w:rPr>
        <w:t>upon any money borrowed</w:t>
      </w:r>
      <w:r w:rsidRPr="00403595">
        <w:rPr>
          <w:lang w:val="en-US"/>
        </w:rPr>
        <w:t xml:space="preserve"> by that person where the Comptroller is satisfied that </w:t>
      </w:r>
      <w:r w:rsidRPr="00666971">
        <w:rPr>
          <w:b/>
          <w:bCs/>
          <w:u w:val="single"/>
          <w:lang w:val="en-US"/>
        </w:rPr>
        <w:t>such sum is payable on capital employed</w:t>
      </w:r>
      <w:r w:rsidRPr="00666971">
        <w:rPr>
          <w:u w:val="single"/>
          <w:lang w:val="en-US"/>
        </w:rPr>
        <w:t xml:space="preserve"> </w:t>
      </w:r>
      <w:r w:rsidRPr="00666971">
        <w:rPr>
          <w:b/>
          <w:bCs/>
          <w:u w:val="single"/>
          <w:lang w:val="en-US"/>
        </w:rPr>
        <w:t>in acquiring the income</w:t>
      </w:r>
      <w:r w:rsidRPr="00403595">
        <w:rPr>
          <w:lang w:val="en-US"/>
        </w:rPr>
        <w:t>;</w:t>
      </w:r>
    </w:p>
    <w:p w14:paraId="1854F022" w14:textId="77777777" w:rsidR="00637EE9" w:rsidRPr="00637EE9" w:rsidRDefault="00637EE9">
      <w:pPr>
        <w:rPr>
          <w:lang w:val="en-US"/>
        </w:rPr>
      </w:pPr>
    </w:p>
    <w:p w14:paraId="1C8947BA" w14:textId="7198ECEE" w:rsidR="00DC09FB" w:rsidRDefault="00487DEB" w:rsidP="00DC09FB">
      <w:pPr>
        <w:pStyle w:val="Heading2"/>
      </w:pPr>
      <w:r>
        <w:rPr>
          <w:highlight w:val="green"/>
        </w:rPr>
        <w:t>*</w:t>
      </w:r>
      <w:r w:rsidR="00DC09FB" w:rsidRPr="006569D7">
        <w:rPr>
          <w:highlight w:val="green"/>
        </w:rPr>
        <w:t>Capital allowances</w:t>
      </w:r>
      <w:r w:rsidR="0004013F">
        <w:t xml:space="preserve"> </w:t>
      </w:r>
      <w:r w:rsidR="0004013F">
        <w:sym w:font="Wingdings" w:char="F0E0"/>
      </w:r>
      <w:r w:rsidR="0004013F">
        <w:t xml:space="preserve"> ONLY FOR QUALIFYING FIXED, TANGIBLE ASSETS</w:t>
      </w:r>
    </w:p>
    <w:p w14:paraId="1AF871FA" w14:textId="3B702C8B" w:rsidR="00DC09FB" w:rsidRDefault="00DC09FB" w:rsidP="00DC09FB">
      <w:pPr>
        <w:rPr>
          <w:b/>
          <w:bCs/>
          <w:lang w:val="en-US"/>
        </w:rPr>
      </w:pPr>
      <w:r>
        <w:rPr>
          <w:lang w:val="en-US"/>
        </w:rPr>
        <w:t xml:space="preserve">Capital expenditure is generally </w:t>
      </w:r>
      <w:r>
        <w:rPr>
          <w:b/>
          <w:bCs/>
          <w:lang w:val="en-US"/>
        </w:rPr>
        <w:t xml:space="preserve">non-deductible </w:t>
      </w:r>
      <w:r>
        <w:rPr>
          <w:lang w:val="en-US"/>
        </w:rPr>
        <w:t xml:space="preserve">but </w:t>
      </w:r>
      <w:r w:rsidRPr="009B5375">
        <w:rPr>
          <w:b/>
          <w:bCs/>
          <w:color w:val="FF0000"/>
          <w:highlight w:val="yellow"/>
          <w:lang w:val="en-US"/>
        </w:rPr>
        <w:t xml:space="preserve">certain depreciating assets </w:t>
      </w:r>
      <w:r w:rsidR="00F6038B">
        <w:rPr>
          <w:b/>
          <w:bCs/>
          <w:color w:val="FF0000"/>
          <w:highlight w:val="yellow"/>
          <w:lang w:val="en-US"/>
        </w:rPr>
        <w:t xml:space="preserve">(QUALIFYING FIXED ASSETS) </w:t>
      </w:r>
      <w:r w:rsidRPr="009B5375">
        <w:rPr>
          <w:b/>
          <w:bCs/>
          <w:color w:val="FF0000"/>
          <w:highlight w:val="yellow"/>
          <w:lang w:val="en-US"/>
        </w:rPr>
        <w:t>are given capital allowances</w:t>
      </w:r>
      <w:r w:rsidRPr="00492D1B">
        <w:rPr>
          <w:color w:val="FF0000"/>
          <w:lang w:val="en-US"/>
        </w:rPr>
        <w:t xml:space="preserve"> </w:t>
      </w:r>
      <w:r w:rsidR="000E0A4C">
        <w:rPr>
          <w:color w:val="FF0000"/>
          <w:lang w:val="en-US"/>
        </w:rPr>
        <w:t>(i.e.</w:t>
      </w:r>
      <w:r w:rsidR="009B5375">
        <w:rPr>
          <w:color w:val="FF0000"/>
          <w:lang w:val="en-US"/>
        </w:rPr>
        <w:t xml:space="preserve"> tax</w:t>
      </w:r>
      <w:r w:rsidR="000E0A4C">
        <w:rPr>
          <w:color w:val="FF0000"/>
          <w:lang w:val="en-US"/>
        </w:rPr>
        <w:t xml:space="preserve"> </w:t>
      </w:r>
      <w:r w:rsidR="00ED36C3">
        <w:rPr>
          <w:color w:val="FF0000"/>
          <w:lang w:val="en-US"/>
        </w:rPr>
        <w:t>deductions claimable for the wear and tear of qualifying fixed assets</w:t>
      </w:r>
      <w:r w:rsidR="000E0A4C">
        <w:rPr>
          <w:color w:val="FF0000"/>
          <w:lang w:val="en-US"/>
        </w:rPr>
        <w:t xml:space="preserve">) </w:t>
      </w:r>
      <w:r>
        <w:rPr>
          <w:lang w:val="en-US"/>
        </w:rPr>
        <w:t>– g</w:t>
      </w:r>
      <w:r w:rsidRPr="00423906">
        <w:rPr>
          <w:lang w:val="en-US"/>
        </w:rPr>
        <w:t xml:space="preserve">overned by </w:t>
      </w:r>
      <w:r w:rsidRPr="00EC35DF">
        <w:rPr>
          <w:b/>
          <w:bCs/>
          <w:highlight w:val="cyan"/>
          <w:lang w:val="en-US"/>
        </w:rPr>
        <w:t>Part 6 ITA</w:t>
      </w:r>
    </w:p>
    <w:p w14:paraId="030E8C90" w14:textId="77777777" w:rsidR="00355C38" w:rsidRDefault="00355C38" w:rsidP="00355C38">
      <w:pPr>
        <w:rPr>
          <w:b/>
          <w:bCs/>
          <w:lang w:val="en-US"/>
        </w:rPr>
      </w:pPr>
    </w:p>
    <w:p w14:paraId="60A316A6" w14:textId="6AE8E10C" w:rsidR="00355C38" w:rsidRPr="00554FCF" w:rsidRDefault="00355C38" w:rsidP="00355C38">
      <w:pPr>
        <w:rPr>
          <w:b/>
          <w:bCs/>
          <w:u w:val="single"/>
          <w:lang w:val="en-US"/>
        </w:rPr>
      </w:pPr>
      <w:r w:rsidRPr="00355C38">
        <w:rPr>
          <w:lang w:val="en-US"/>
        </w:rPr>
        <w:t xml:space="preserve">Fixed assets suffer 'wear and tear' and depreciate over time. </w:t>
      </w:r>
      <w:r w:rsidRPr="00554FCF">
        <w:rPr>
          <w:b/>
          <w:bCs/>
          <w:u w:val="single"/>
          <w:lang w:val="en-US"/>
        </w:rPr>
        <w:t>Depreciation accounted for</w:t>
      </w:r>
    </w:p>
    <w:p w14:paraId="7B924DC5" w14:textId="617A807B" w:rsidR="00355C38" w:rsidRDefault="00355C38" w:rsidP="00355C38">
      <w:pPr>
        <w:rPr>
          <w:lang w:val="en-US"/>
        </w:rPr>
      </w:pPr>
      <w:r w:rsidRPr="00554FCF">
        <w:rPr>
          <w:b/>
          <w:bCs/>
          <w:u w:val="single"/>
          <w:lang w:val="en-US"/>
        </w:rPr>
        <w:t>in financial statements is not tax-deductible</w:t>
      </w:r>
      <w:r w:rsidRPr="00355C38">
        <w:rPr>
          <w:lang w:val="en-US"/>
        </w:rPr>
        <w:t>.</w:t>
      </w:r>
      <w:r w:rsidR="00554FCF">
        <w:rPr>
          <w:lang w:val="en-US"/>
        </w:rPr>
        <w:t xml:space="preserve"> </w:t>
      </w:r>
      <w:r w:rsidRPr="00554FCF">
        <w:rPr>
          <w:highlight w:val="yellow"/>
          <w:lang w:val="en-US"/>
        </w:rPr>
        <w:t>Your company can instead claim capital allowances for the wear and tear of qualifying</w:t>
      </w:r>
      <w:r w:rsidR="00554FCF" w:rsidRPr="00554FCF">
        <w:rPr>
          <w:highlight w:val="yellow"/>
          <w:lang w:val="en-US"/>
        </w:rPr>
        <w:t xml:space="preserve"> </w:t>
      </w:r>
      <w:r w:rsidRPr="00554FCF">
        <w:rPr>
          <w:highlight w:val="yellow"/>
          <w:lang w:val="en-US"/>
        </w:rPr>
        <w:t>fixed assets bought and used in its trade or business</w:t>
      </w:r>
      <w:r w:rsidRPr="00355C38">
        <w:rPr>
          <w:lang w:val="en-US"/>
        </w:rPr>
        <w:t>.</w:t>
      </w:r>
    </w:p>
    <w:p w14:paraId="026BFC86" w14:textId="77777777" w:rsidR="00355C38" w:rsidRPr="00355C38" w:rsidRDefault="00355C38" w:rsidP="00355C38">
      <w:pPr>
        <w:rPr>
          <w:lang w:val="en-US"/>
        </w:rPr>
      </w:pPr>
    </w:p>
    <w:p w14:paraId="4F9C0655" w14:textId="3DBC7D30" w:rsidR="00355C38" w:rsidRPr="00355C38" w:rsidRDefault="00355C38" w:rsidP="00355C38">
      <w:pPr>
        <w:rPr>
          <w:lang w:val="en-US"/>
        </w:rPr>
      </w:pPr>
      <w:r w:rsidRPr="00355C38">
        <w:rPr>
          <w:lang w:val="en-US"/>
        </w:rPr>
        <w:lastRenderedPageBreak/>
        <w:t>Claiming capital allowances over a period of time is also known as 'writing off the asset'.</w:t>
      </w:r>
      <w:r w:rsidR="00554FCF">
        <w:rPr>
          <w:lang w:val="en-US"/>
        </w:rPr>
        <w:t xml:space="preserve"> </w:t>
      </w:r>
      <w:r w:rsidRPr="00355C38">
        <w:rPr>
          <w:lang w:val="en-US"/>
        </w:rPr>
        <w:t xml:space="preserve">Your company </w:t>
      </w:r>
      <w:r w:rsidRPr="00554FCF">
        <w:rPr>
          <w:b/>
          <w:bCs/>
          <w:u w:val="single"/>
          <w:lang w:val="en-US"/>
        </w:rPr>
        <w:t>can claim capital allowances when the expense is incurred</w:t>
      </w:r>
      <w:r w:rsidRPr="00355C38">
        <w:rPr>
          <w:lang w:val="en-US"/>
        </w:rPr>
        <w:t>. An expense is</w:t>
      </w:r>
      <w:r w:rsidR="00554FCF">
        <w:rPr>
          <w:lang w:val="en-US"/>
        </w:rPr>
        <w:t xml:space="preserve"> </w:t>
      </w:r>
      <w:r w:rsidRPr="00355C38">
        <w:rPr>
          <w:lang w:val="en-US"/>
        </w:rPr>
        <w:t xml:space="preserve">incurred </w:t>
      </w:r>
      <w:r w:rsidRPr="00554FCF">
        <w:rPr>
          <w:b/>
          <w:bCs/>
          <w:u w:val="single"/>
          <w:lang w:val="en-US"/>
        </w:rPr>
        <w:t>when the legal liability to pay arises</w:t>
      </w:r>
      <w:r w:rsidRPr="00355C38">
        <w:rPr>
          <w:lang w:val="en-US"/>
        </w:rPr>
        <w:t>, regardless of the date of actual payment of</w:t>
      </w:r>
    </w:p>
    <w:p w14:paraId="021B1D3D" w14:textId="2FABBFC6" w:rsidR="00B71D8F" w:rsidRPr="00355C38" w:rsidRDefault="00355C38" w:rsidP="00355C38">
      <w:pPr>
        <w:rPr>
          <w:highlight w:val="green"/>
          <w:lang w:val="en-US"/>
        </w:rPr>
      </w:pPr>
      <w:r w:rsidRPr="00355C38">
        <w:rPr>
          <w:lang w:val="en-US"/>
        </w:rPr>
        <w:t>the money.</w:t>
      </w:r>
    </w:p>
    <w:p w14:paraId="60F7ED17" w14:textId="77777777" w:rsidR="00355C38" w:rsidRDefault="00355C38" w:rsidP="00B71D8F">
      <w:pPr>
        <w:rPr>
          <w:b/>
          <w:bCs/>
          <w:highlight w:val="green"/>
          <w:lang w:val="en-US"/>
        </w:rPr>
      </w:pPr>
    </w:p>
    <w:p w14:paraId="7A0D4C47" w14:textId="56AAB367" w:rsidR="00B71D8F" w:rsidRDefault="00E21772" w:rsidP="00B71D8F">
      <w:pPr>
        <w:rPr>
          <w:u w:val="single"/>
          <w:lang w:val="en-US"/>
        </w:rPr>
      </w:pPr>
      <w:r>
        <w:rPr>
          <w:b/>
          <w:bCs/>
          <w:highlight w:val="green"/>
          <w:lang w:val="en-US"/>
        </w:rPr>
        <w:t>Qualifying fixed assets must be t</w:t>
      </w:r>
      <w:r w:rsidR="00B71D8F" w:rsidRPr="00A83FB8">
        <w:rPr>
          <w:b/>
          <w:bCs/>
          <w:highlight w:val="green"/>
          <w:lang w:val="en-US"/>
        </w:rPr>
        <w:t>angible assets</w:t>
      </w:r>
      <w:r w:rsidR="00B71D8F">
        <w:rPr>
          <w:b/>
          <w:bCs/>
          <w:lang w:val="en-US"/>
        </w:rPr>
        <w:t xml:space="preserve">: </w:t>
      </w:r>
      <w:r w:rsidR="00B71D8F" w:rsidRPr="00423906">
        <w:rPr>
          <w:lang w:val="en-US"/>
        </w:rPr>
        <w:t xml:space="preserve">Mainly </w:t>
      </w:r>
      <w:r w:rsidR="00B82C40">
        <w:rPr>
          <w:lang w:val="en-US"/>
        </w:rPr>
        <w:t>*</w:t>
      </w:r>
      <w:r w:rsidR="00B71D8F" w:rsidRPr="00B82C40">
        <w:rPr>
          <w:b/>
          <w:bCs/>
          <w:color w:val="FF0000"/>
          <w:highlight w:val="yellow"/>
          <w:lang w:val="en-US"/>
        </w:rPr>
        <w:t>plant or machinery</w:t>
      </w:r>
      <w:r w:rsidR="00640A1B" w:rsidRPr="00B82C40">
        <w:rPr>
          <w:b/>
          <w:bCs/>
          <w:color w:val="FF0000"/>
          <w:highlight w:val="yellow"/>
          <w:lang w:val="en-US"/>
        </w:rPr>
        <w:t xml:space="preserve"> used in your company’s trade</w:t>
      </w:r>
      <w:r w:rsidR="00B71D8F" w:rsidRPr="00A83FB8">
        <w:rPr>
          <w:color w:val="FF0000"/>
          <w:lang w:val="en-US"/>
        </w:rPr>
        <w:t xml:space="preserve"> </w:t>
      </w:r>
      <w:r w:rsidR="00B71D8F" w:rsidRPr="00423906">
        <w:rPr>
          <w:lang w:val="en-US"/>
        </w:rPr>
        <w:t>(</w:t>
      </w:r>
      <w:r w:rsidR="00B71D8F" w:rsidRPr="00FF78B0">
        <w:rPr>
          <w:highlight w:val="cyan"/>
          <w:lang w:val="en-US"/>
        </w:rPr>
        <w:t>s19 and s19A ITA</w:t>
      </w:r>
      <w:r w:rsidR="00B71D8F" w:rsidRPr="00423906">
        <w:rPr>
          <w:lang w:val="en-US"/>
        </w:rPr>
        <w:t>)</w:t>
      </w:r>
      <w:r w:rsidR="00B71D8F">
        <w:rPr>
          <w:lang w:val="en-US"/>
        </w:rPr>
        <w:t xml:space="preserve"> that is </w:t>
      </w:r>
      <w:r w:rsidR="00B71D8F" w:rsidRPr="00912B82">
        <w:rPr>
          <w:b/>
          <w:bCs/>
          <w:u w:val="single"/>
          <w:lang w:val="en-US"/>
        </w:rPr>
        <w:t xml:space="preserve">acquired </w:t>
      </w:r>
      <w:r w:rsidR="00B71D8F" w:rsidRPr="001623D3">
        <w:rPr>
          <w:b/>
          <w:bCs/>
          <w:highlight w:val="yellow"/>
          <w:u w:val="single"/>
          <w:lang w:val="en-US"/>
        </w:rPr>
        <w:t>for the purpose of a trade, profession or business</w:t>
      </w:r>
    </w:p>
    <w:p w14:paraId="6B34453D" w14:textId="1C31E3DF" w:rsidR="00B71D8F" w:rsidRPr="009434DA" w:rsidRDefault="00B71D8F" w:rsidP="00B71D8F">
      <w:pPr>
        <w:pStyle w:val="ListParagraph"/>
        <w:numPr>
          <w:ilvl w:val="0"/>
          <w:numId w:val="8"/>
        </w:numPr>
        <w:rPr>
          <w:lang w:val="en-US"/>
        </w:rPr>
      </w:pPr>
      <w:r>
        <w:rPr>
          <w:lang w:val="en-US"/>
        </w:rPr>
        <w:t>C</w:t>
      </w:r>
      <w:r w:rsidR="0020074C">
        <w:rPr>
          <w:lang w:val="en-US"/>
        </w:rPr>
        <w:t>apital allowance</w:t>
      </w:r>
      <w:r>
        <w:rPr>
          <w:lang w:val="en-US"/>
        </w:rPr>
        <w:t xml:space="preserve"> </w:t>
      </w:r>
      <w:r w:rsidRPr="00912B82">
        <w:rPr>
          <w:b/>
          <w:bCs/>
          <w:color w:val="FF0000"/>
          <w:u w:val="single"/>
          <w:lang w:val="en-US"/>
        </w:rPr>
        <w:t>does NOT include buildings</w:t>
      </w:r>
      <w:r w:rsidRPr="00912B82">
        <w:rPr>
          <w:color w:val="FF0000"/>
          <w:lang w:val="en-US"/>
        </w:rPr>
        <w:t xml:space="preserve"> </w:t>
      </w:r>
      <w:r>
        <w:rPr>
          <w:lang w:val="en-US"/>
        </w:rPr>
        <w:t>(</w:t>
      </w:r>
      <w:r w:rsidRPr="00A83FB8">
        <w:rPr>
          <w:i/>
          <w:iCs/>
          <w:highlight w:val="cyan"/>
          <w:lang w:val="en-US"/>
        </w:rPr>
        <w:t>ZF v CIT</w:t>
      </w:r>
      <w:r w:rsidRPr="00A83FB8">
        <w:rPr>
          <w:highlight w:val="cyan"/>
          <w:lang w:val="en-US"/>
        </w:rPr>
        <w:t xml:space="preserve"> [2011] 1 SLR 1044</w:t>
      </w:r>
      <w:r>
        <w:rPr>
          <w:lang w:val="en-US"/>
        </w:rPr>
        <w:t>)</w:t>
      </w:r>
    </w:p>
    <w:p w14:paraId="4F512254" w14:textId="3C9E97BE" w:rsidR="00B71D8F" w:rsidRDefault="00B71D8F" w:rsidP="00B71D8F">
      <w:pPr>
        <w:pStyle w:val="ListParagraph"/>
        <w:numPr>
          <w:ilvl w:val="1"/>
          <w:numId w:val="8"/>
        </w:numPr>
        <w:rPr>
          <w:lang w:val="en-US"/>
        </w:rPr>
      </w:pPr>
      <w:r>
        <w:rPr>
          <w:lang w:val="en-US"/>
        </w:rPr>
        <w:t>“plant”</w:t>
      </w:r>
      <w:r w:rsidR="000608E9">
        <w:rPr>
          <w:lang w:val="en-US"/>
        </w:rPr>
        <w:t xml:space="preserve"> or “machinery”</w:t>
      </w:r>
      <w:r>
        <w:rPr>
          <w:lang w:val="en-US"/>
        </w:rPr>
        <w:t xml:space="preserve"> is </w:t>
      </w:r>
      <w:r w:rsidRPr="00912B82">
        <w:rPr>
          <w:b/>
          <w:bCs/>
          <w:u w:val="single"/>
          <w:lang w:val="en-US"/>
        </w:rPr>
        <w:t>apparatus utilized for carrying on the trade or business concerned</w:t>
      </w:r>
    </w:p>
    <w:p w14:paraId="769EE361" w14:textId="77777777" w:rsidR="00B71D8F" w:rsidRDefault="00B71D8F" w:rsidP="00B71D8F">
      <w:pPr>
        <w:pStyle w:val="ListParagraph"/>
        <w:numPr>
          <w:ilvl w:val="1"/>
          <w:numId w:val="8"/>
        </w:numPr>
        <w:rPr>
          <w:lang w:val="en-US"/>
        </w:rPr>
      </w:pPr>
      <w:r w:rsidRPr="009434DA">
        <w:rPr>
          <w:lang w:val="en-US"/>
        </w:rPr>
        <w:t xml:space="preserve">“building” is a permanent structure or part of a permanent structure that houses the trade or business; often described as the place in which a trade or business is carried on. </w:t>
      </w:r>
    </w:p>
    <w:p w14:paraId="415B1AC6" w14:textId="77777777" w:rsidR="00EC5AC4" w:rsidRDefault="00B71D8F" w:rsidP="00B71D8F">
      <w:pPr>
        <w:pStyle w:val="ListParagraph"/>
        <w:numPr>
          <w:ilvl w:val="1"/>
          <w:numId w:val="8"/>
        </w:numPr>
        <w:rPr>
          <w:lang w:val="en-US"/>
        </w:rPr>
      </w:pPr>
      <w:r w:rsidRPr="009434DA">
        <w:rPr>
          <w:lang w:val="en-US"/>
        </w:rPr>
        <w:t xml:space="preserve">Factors which are helpful are: </w:t>
      </w:r>
    </w:p>
    <w:p w14:paraId="418CF851" w14:textId="77777777" w:rsidR="00EC5AC4" w:rsidRDefault="00B71D8F" w:rsidP="00EC5AC4">
      <w:pPr>
        <w:pStyle w:val="ListParagraph"/>
        <w:ind w:left="1440"/>
        <w:rPr>
          <w:lang w:val="en-US"/>
        </w:rPr>
      </w:pPr>
      <w:r w:rsidRPr="009434DA">
        <w:rPr>
          <w:lang w:val="en-US"/>
        </w:rPr>
        <w:t xml:space="preserve">(a) the exact operational role the asset plays in the business; </w:t>
      </w:r>
    </w:p>
    <w:p w14:paraId="3BB640EB" w14:textId="77777777" w:rsidR="00EC5AC4" w:rsidRDefault="00B71D8F" w:rsidP="00EC5AC4">
      <w:pPr>
        <w:pStyle w:val="ListParagraph"/>
        <w:ind w:left="1440"/>
        <w:rPr>
          <w:lang w:val="en-US"/>
        </w:rPr>
      </w:pPr>
      <w:r w:rsidRPr="009434DA">
        <w:rPr>
          <w:lang w:val="en-US"/>
        </w:rPr>
        <w:t xml:space="preserve">(b) physical nature and characteristics of the asset; </w:t>
      </w:r>
    </w:p>
    <w:p w14:paraId="1ADFF11E" w14:textId="77777777" w:rsidR="00EC5AC4" w:rsidRDefault="00B71D8F" w:rsidP="00EC5AC4">
      <w:pPr>
        <w:pStyle w:val="ListParagraph"/>
        <w:ind w:left="1440"/>
        <w:rPr>
          <w:lang w:val="en-US"/>
        </w:rPr>
      </w:pPr>
      <w:r w:rsidRPr="009434DA">
        <w:rPr>
          <w:lang w:val="en-US"/>
        </w:rPr>
        <w:t xml:space="preserve">(c) whether the asset is intended only to be temporarily located (and thus less likely to be a building); </w:t>
      </w:r>
    </w:p>
    <w:p w14:paraId="4885EB89" w14:textId="7435B70D" w:rsidR="00B71D8F" w:rsidRDefault="00B71D8F" w:rsidP="00EC5AC4">
      <w:pPr>
        <w:pStyle w:val="ListParagraph"/>
        <w:ind w:left="1440"/>
        <w:rPr>
          <w:lang w:val="en-US"/>
        </w:rPr>
      </w:pPr>
      <w:r w:rsidRPr="009434DA">
        <w:rPr>
          <w:lang w:val="en-US"/>
        </w:rPr>
        <w:t>(</w:t>
      </w:r>
      <w:r w:rsidRPr="00EC5AC4">
        <w:rPr>
          <w:lang w:val="en-US"/>
        </w:rPr>
        <w:t>d) if the asset is inextricably connected with a building although not a building proper</w:t>
      </w:r>
    </w:p>
    <w:p w14:paraId="17B7E480" w14:textId="77777777" w:rsidR="0021566F" w:rsidRDefault="0021566F" w:rsidP="00EC5AC4">
      <w:pPr>
        <w:pStyle w:val="ListParagraph"/>
        <w:ind w:left="1440"/>
        <w:rPr>
          <w:lang w:val="en-US"/>
        </w:rPr>
      </w:pPr>
    </w:p>
    <w:p w14:paraId="33330358" w14:textId="08AFD562" w:rsidR="0021566F" w:rsidRDefault="0021566F" w:rsidP="0021566F">
      <w:pPr>
        <w:pStyle w:val="ListParagraph"/>
        <w:numPr>
          <w:ilvl w:val="1"/>
          <w:numId w:val="8"/>
        </w:numPr>
        <w:rPr>
          <w:lang w:val="en-US"/>
        </w:rPr>
      </w:pPr>
      <w:r>
        <w:rPr>
          <w:lang w:val="en-US"/>
        </w:rPr>
        <w:t xml:space="preserve">E.g. a company making glass bottles may </w:t>
      </w:r>
      <w:r w:rsidRPr="00092FFA">
        <w:rPr>
          <w:b/>
          <w:bCs/>
          <w:lang w:val="en-US"/>
        </w:rPr>
        <w:t>claim capital allowances on the cost of a machine that packs these bottles</w:t>
      </w:r>
      <w:r>
        <w:rPr>
          <w:lang w:val="en-US"/>
        </w:rPr>
        <w:t xml:space="preserve"> into boxes. But CA cannot be claimed on the costs of assets bought solely for donation purposes as they are not used in the trade or business.</w:t>
      </w:r>
    </w:p>
    <w:p w14:paraId="186FAAA9" w14:textId="1D228A9F" w:rsidR="003648CD" w:rsidRDefault="003648CD" w:rsidP="0021566F">
      <w:pPr>
        <w:pStyle w:val="ListParagraph"/>
        <w:numPr>
          <w:ilvl w:val="1"/>
          <w:numId w:val="8"/>
        </w:numPr>
        <w:rPr>
          <w:lang w:val="en-US"/>
        </w:rPr>
      </w:pPr>
      <w:r>
        <w:rPr>
          <w:lang w:val="en-US"/>
        </w:rPr>
        <w:t>E.g. capital expense arising from acquisition of goodwill (which is intangible) unlikely claimable as capital allowance</w:t>
      </w:r>
    </w:p>
    <w:p w14:paraId="57F06465" w14:textId="77777777" w:rsidR="00F53288" w:rsidRDefault="00F53288" w:rsidP="00F53288">
      <w:pPr>
        <w:rPr>
          <w:lang w:val="en-US"/>
        </w:rPr>
      </w:pPr>
    </w:p>
    <w:p w14:paraId="70DB52DE" w14:textId="1DD1DEBA" w:rsidR="00F53288" w:rsidRPr="00F53288" w:rsidRDefault="00F53288" w:rsidP="00F53288">
      <w:pPr>
        <w:rPr>
          <w:lang w:val="en-US"/>
        </w:rPr>
      </w:pPr>
      <w:r>
        <w:rPr>
          <w:lang w:val="en-US"/>
        </w:rPr>
        <w:t xml:space="preserve">Guide: </w:t>
      </w:r>
      <w:r w:rsidRPr="00F53288">
        <w:rPr>
          <w:lang w:val="en-US"/>
        </w:rPr>
        <w:t xml:space="preserve">All in all, the </w:t>
      </w:r>
      <w:r w:rsidRPr="00097BEE">
        <w:rPr>
          <w:b/>
          <w:bCs/>
          <w:color w:val="FF0000"/>
          <w:lang w:val="en-US"/>
        </w:rPr>
        <w:t>fixed assets</w:t>
      </w:r>
      <w:r w:rsidRPr="00097BEE">
        <w:rPr>
          <w:color w:val="FF0000"/>
          <w:lang w:val="en-US"/>
        </w:rPr>
        <w:t xml:space="preserve"> </w:t>
      </w:r>
      <w:r w:rsidRPr="00F53288">
        <w:rPr>
          <w:lang w:val="en-US"/>
        </w:rPr>
        <w:t>should meet the following conditions</w:t>
      </w:r>
      <w:r>
        <w:rPr>
          <w:lang w:val="en-US"/>
        </w:rPr>
        <w:t xml:space="preserve"> –</w:t>
      </w:r>
    </w:p>
    <w:p w14:paraId="6C60A458" w14:textId="77777777" w:rsidR="00F53288" w:rsidRDefault="00F53288" w:rsidP="00F53288">
      <w:pPr>
        <w:pStyle w:val="ListParagraph"/>
        <w:numPr>
          <w:ilvl w:val="0"/>
          <w:numId w:val="8"/>
        </w:numPr>
        <w:rPr>
          <w:lang w:val="en-US"/>
        </w:rPr>
      </w:pPr>
      <w:r w:rsidRPr="00F53288">
        <w:rPr>
          <w:lang w:val="en-US"/>
        </w:rPr>
        <w:t xml:space="preserve">They should </w:t>
      </w:r>
      <w:r w:rsidRPr="00F93D43">
        <w:rPr>
          <w:b/>
          <w:bCs/>
          <w:lang w:val="en-US"/>
        </w:rPr>
        <w:t>not be part of the premises on which your business activities are being carried out</w:t>
      </w:r>
      <w:r w:rsidRPr="00F53288">
        <w:rPr>
          <w:lang w:val="en-US"/>
        </w:rPr>
        <w:t>. Otherwise, you could alternatively apply for a refurbishment or</w:t>
      </w:r>
      <w:r>
        <w:rPr>
          <w:lang w:val="en-US"/>
        </w:rPr>
        <w:t xml:space="preserve"> </w:t>
      </w:r>
      <w:r w:rsidRPr="00F53288">
        <w:rPr>
          <w:lang w:val="en-US"/>
        </w:rPr>
        <w:t>renovation</w:t>
      </w:r>
      <w:r>
        <w:rPr>
          <w:lang w:val="en-US"/>
        </w:rPr>
        <w:t xml:space="preserve"> </w:t>
      </w:r>
      <w:r w:rsidRPr="00F53288">
        <w:rPr>
          <w:lang w:val="en-US"/>
        </w:rPr>
        <w:t>deduction.</w:t>
      </w:r>
    </w:p>
    <w:p w14:paraId="74C1AC57" w14:textId="77777777" w:rsidR="00F53288" w:rsidRDefault="00F53288" w:rsidP="00F53288">
      <w:pPr>
        <w:pStyle w:val="ListParagraph"/>
        <w:numPr>
          <w:ilvl w:val="0"/>
          <w:numId w:val="8"/>
        </w:numPr>
        <w:rPr>
          <w:lang w:val="en-US"/>
        </w:rPr>
      </w:pPr>
      <w:r w:rsidRPr="00F53288">
        <w:rPr>
          <w:lang w:val="en-US"/>
        </w:rPr>
        <w:t xml:space="preserve">They should have been </w:t>
      </w:r>
      <w:r w:rsidRPr="00F93D43">
        <w:rPr>
          <w:b/>
          <w:bCs/>
          <w:lang w:val="en-US"/>
        </w:rPr>
        <w:t>used to perform your trade or business activities</w:t>
      </w:r>
      <w:r w:rsidRPr="00F53288">
        <w:rPr>
          <w:lang w:val="en-US"/>
        </w:rPr>
        <w:t>.</w:t>
      </w:r>
    </w:p>
    <w:p w14:paraId="1D524C07" w14:textId="44FD6956" w:rsidR="00F53288" w:rsidRDefault="00F53288" w:rsidP="00F53288">
      <w:pPr>
        <w:pStyle w:val="ListParagraph"/>
        <w:numPr>
          <w:ilvl w:val="0"/>
          <w:numId w:val="8"/>
        </w:numPr>
        <w:rPr>
          <w:lang w:val="en-US"/>
        </w:rPr>
      </w:pPr>
      <w:r w:rsidRPr="00F53288">
        <w:rPr>
          <w:lang w:val="en-US"/>
        </w:rPr>
        <w:t xml:space="preserve">They should </w:t>
      </w:r>
      <w:r w:rsidRPr="00F93D43">
        <w:rPr>
          <w:b/>
          <w:bCs/>
          <w:lang w:val="en-US"/>
        </w:rPr>
        <w:t>not be part of your company’s trading stocks</w:t>
      </w:r>
      <w:r>
        <w:rPr>
          <w:lang w:val="en-US"/>
        </w:rPr>
        <w:t>.</w:t>
      </w:r>
    </w:p>
    <w:p w14:paraId="5C9B20D2" w14:textId="77777777" w:rsidR="00F53288" w:rsidRPr="00F53288" w:rsidRDefault="00F53288" w:rsidP="00F53288">
      <w:pPr>
        <w:pStyle w:val="ListParagraph"/>
        <w:rPr>
          <w:lang w:val="en-US"/>
        </w:rPr>
      </w:pPr>
    </w:p>
    <w:p w14:paraId="54A9C4CE" w14:textId="0585DD60" w:rsidR="00B71D8F" w:rsidRPr="00304E05" w:rsidRDefault="00B71D8F" w:rsidP="00B71D8F">
      <w:pPr>
        <w:rPr>
          <w:i/>
          <w:iCs/>
          <w:color w:val="0070C0"/>
          <w:lang w:val="en-US"/>
        </w:rPr>
      </w:pPr>
      <w:r w:rsidRPr="00304E05">
        <w:rPr>
          <w:i/>
          <w:iCs/>
          <w:color w:val="0070C0"/>
          <w:lang w:val="en-US"/>
        </w:rPr>
        <w:t xml:space="preserve">Note: for intangible assets </w:t>
      </w:r>
      <w:r w:rsidR="00E05465">
        <w:rPr>
          <w:i/>
          <w:iCs/>
          <w:color w:val="0070C0"/>
          <w:lang w:val="en-US"/>
        </w:rPr>
        <w:t xml:space="preserve">(s 19B ITA applies) </w:t>
      </w:r>
      <w:r w:rsidRPr="00304E05">
        <w:rPr>
          <w:i/>
          <w:iCs/>
          <w:color w:val="0070C0"/>
          <w:lang w:val="en-US"/>
        </w:rPr>
        <w:t>– see below for section on IP / royalties</w:t>
      </w:r>
    </w:p>
    <w:p w14:paraId="3796AF8E" w14:textId="2DEE186E" w:rsidR="00B71D8F" w:rsidRDefault="00B71D8F" w:rsidP="00DC09FB">
      <w:pPr>
        <w:rPr>
          <w:rFonts w:ascii="Wingdings" w:eastAsia="Wingdings" w:hAnsi="Wingdings" w:cs="Wingdings"/>
          <w:lang w:val="en-US"/>
        </w:rPr>
      </w:pPr>
    </w:p>
    <w:p w14:paraId="483932CD" w14:textId="4F34CC83" w:rsidR="00DC09FB" w:rsidRDefault="00DC09FB" w:rsidP="00DC09FB">
      <w:pPr>
        <w:rPr>
          <w:lang w:val="en-US"/>
        </w:rPr>
      </w:pPr>
      <w:r w:rsidRPr="008D4718">
        <w:rPr>
          <w:rFonts w:ascii="Wingdings" w:eastAsia="Wingdings" w:hAnsi="Wingdings" w:cs="Wingdings"/>
          <w:lang w:val="en-US"/>
        </w:rPr>
        <w:t>à</w:t>
      </w:r>
      <w:r>
        <w:rPr>
          <w:lang w:val="en-US"/>
        </w:rPr>
        <w:t xml:space="preserve"> </w:t>
      </w:r>
      <w:r w:rsidRPr="00D02CC2">
        <w:rPr>
          <w:b/>
          <w:bCs/>
          <w:highlight w:val="cyan"/>
          <w:lang w:val="en-US"/>
        </w:rPr>
        <w:t>s 19</w:t>
      </w:r>
      <w:r w:rsidRPr="10970A22">
        <w:rPr>
          <w:b/>
          <w:bCs/>
          <w:lang w:val="en-US"/>
        </w:rPr>
        <w:t>:</w:t>
      </w:r>
      <w:r w:rsidRPr="10970A22">
        <w:rPr>
          <w:lang w:val="en-US"/>
        </w:rPr>
        <w:t xml:space="preserve"> essentially</w:t>
      </w:r>
      <w:r>
        <w:rPr>
          <w:lang w:val="en-US"/>
        </w:rPr>
        <w:t xml:space="preserve"> </w:t>
      </w:r>
      <w:r w:rsidRPr="009B5375">
        <w:rPr>
          <w:b/>
          <w:bCs/>
          <w:highlight w:val="yellow"/>
          <w:lang w:val="en-US"/>
        </w:rPr>
        <w:t>writing-off the cost of the asset over a prescribed basis period</w:t>
      </w:r>
      <w:r>
        <w:rPr>
          <w:lang w:val="en-US"/>
        </w:rPr>
        <w:t xml:space="preserve"> (1y, 3y, over the asset’s prescribed working life, </w:t>
      </w:r>
      <w:r w:rsidR="009F7182">
        <w:rPr>
          <w:lang w:val="en-US"/>
        </w:rPr>
        <w:t>etc.</w:t>
      </w:r>
      <w:r>
        <w:rPr>
          <w:lang w:val="en-US"/>
        </w:rPr>
        <w:t>)</w:t>
      </w:r>
    </w:p>
    <w:p w14:paraId="555EB80A" w14:textId="6CB66E15" w:rsidR="00DC09FB" w:rsidRPr="00F0250F" w:rsidRDefault="00DC09FB" w:rsidP="00DC09FB">
      <w:pPr>
        <w:pStyle w:val="ListParagraph"/>
        <w:numPr>
          <w:ilvl w:val="0"/>
          <w:numId w:val="9"/>
        </w:numPr>
        <w:rPr>
          <w:lang w:val="en-US"/>
        </w:rPr>
      </w:pPr>
      <w:r w:rsidRPr="00134171">
        <w:rPr>
          <w:b/>
          <w:bCs/>
          <w:u w:val="single"/>
          <w:lang w:val="en-US"/>
        </w:rPr>
        <w:t>S 19 vs S 19A:</w:t>
      </w:r>
      <w:r w:rsidRPr="00134171">
        <w:rPr>
          <w:lang w:val="en-US"/>
        </w:rPr>
        <w:t xml:space="preserve"> Taxpayer can elect to go under </w:t>
      </w:r>
      <w:r w:rsidRPr="00D02CC2">
        <w:rPr>
          <w:highlight w:val="cyan"/>
          <w:lang w:val="en-US"/>
        </w:rPr>
        <w:t>s 19A</w:t>
      </w:r>
      <w:r w:rsidRPr="00134171">
        <w:rPr>
          <w:lang w:val="en-US"/>
        </w:rPr>
        <w:t xml:space="preserve"> which provides for capital allowances on an </w:t>
      </w:r>
      <w:r w:rsidRPr="00134171">
        <w:rPr>
          <w:b/>
          <w:bCs/>
          <w:lang w:val="en-US"/>
        </w:rPr>
        <w:t>accelerated basis</w:t>
      </w:r>
      <w:r>
        <w:rPr>
          <w:b/>
          <w:bCs/>
          <w:lang w:val="en-US"/>
        </w:rPr>
        <w:t xml:space="preserve"> </w:t>
      </w:r>
      <w:r w:rsidR="00944773">
        <w:rPr>
          <w:b/>
          <w:bCs/>
          <w:lang w:val="en-US"/>
        </w:rPr>
        <w:t>(i.e. over 3 years)</w:t>
      </w:r>
    </w:p>
    <w:p w14:paraId="2DC7421B" w14:textId="43423147" w:rsidR="00DC09FB" w:rsidRDefault="00DC09FB" w:rsidP="00DC09FB">
      <w:pPr>
        <w:pStyle w:val="ListParagraph"/>
        <w:numPr>
          <w:ilvl w:val="1"/>
          <w:numId w:val="9"/>
        </w:numPr>
        <w:rPr>
          <w:lang w:val="en-US"/>
        </w:rPr>
      </w:pPr>
      <w:r w:rsidRPr="00BD3EEA">
        <w:rPr>
          <w:b/>
          <w:bCs/>
          <w:color w:val="FF0000"/>
          <w:lang w:val="en-US"/>
        </w:rPr>
        <w:t>Write-off over 2 years</w:t>
      </w:r>
      <w:r w:rsidRPr="00BD3EEA">
        <w:rPr>
          <w:color w:val="FF0000"/>
          <w:lang w:val="en-US"/>
        </w:rPr>
        <w:t xml:space="preserve"> </w:t>
      </w:r>
      <w:r>
        <w:rPr>
          <w:lang w:val="en-US"/>
        </w:rPr>
        <w:t xml:space="preserve">– s 19A(1E). </w:t>
      </w:r>
      <w:r w:rsidRPr="0070323F">
        <w:rPr>
          <w:b/>
          <w:bCs/>
          <w:u w:val="single"/>
          <w:lang w:val="en-US"/>
        </w:rPr>
        <w:t>Only for</w:t>
      </w:r>
      <w:r w:rsidR="00F95830">
        <w:rPr>
          <w:b/>
          <w:bCs/>
          <w:u w:val="single"/>
          <w:lang w:val="en-US"/>
        </w:rPr>
        <w:t xml:space="preserve"> assets acquired during the basis periods for YA 2021, YA 2022 and</w:t>
      </w:r>
      <w:r w:rsidRPr="0070323F">
        <w:rPr>
          <w:b/>
          <w:bCs/>
          <w:u w:val="single"/>
          <w:lang w:val="en-US"/>
        </w:rPr>
        <w:t xml:space="preserve"> YA 2024</w:t>
      </w:r>
      <w:r>
        <w:rPr>
          <w:lang w:val="en-US"/>
        </w:rPr>
        <w:t xml:space="preserve"> (income earned in FY 2023). 75% written off in first year (YA 2024), 25% written off in 2</w:t>
      </w:r>
      <w:r w:rsidRPr="00A345DB">
        <w:rPr>
          <w:vertAlign w:val="superscript"/>
          <w:lang w:val="en-US"/>
        </w:rPr>
        <w:t>nd</w:t>
      </w:r>
      <w:r>
        <w:rPr>
          <w:lang w:val="en-US"/>
        </w:rPr>
        <w:t xml:space="preserve"> year (YA 2025). </w:t>
      </w:r>
    </w:p>
    <w:p w14:paraId="503FE3EB" w14:textId="77777777" w:rsidR="00DC09FB" w:rsidRDefault="00DC09FB" w:rsidP="00DC09FB">
      <w:pPr>
        <w:pStyle w:val="ListParagraph"/>
        <w:numPr>
          <w:ilvl w:val="1"/>
          <w:numId w:val="9"/>
        </w:numPr>
        <w:rPr>
          <w:lang w:val="en-US"/>
        </w:rPr>
      </w:pPr>
      <w:r w:rsidRPr="00BD3EEA">
        <w:rPr>
          <w:b/>
          <w:bCs/>
          <w:color w:val="FF0000"/>
          <w:lang w:val="en-US"/>
        </w:rPr>
        <w:t>Write-off over 3 years</w:t>
      </w:r>
      <w:r w:rsidRPr="00BD3EEA">
        <w:rPr>
          <w:color w:val="FF0000"/>
          <w:lang w:val="en-US"/>
        </w:rPr>
        <w:t xml:space="preserve"> </w:t>
      </w:r>
      <w:r>
        <w:rPr>
          <w:lang w:val="en-US"/>
        </w:rPr>
        <w:t xml:space="preserve">– s 19A(1). write off 1/3 each year. </w:t>
      </w:r>
    </w:p>
    <w:p w14:paraId="3E178D9B" w14:textId="77777777" w:rsidR="00DC09FB" w:rsidRDefault="00DC09FB" w:rsidP="00DC09FB">
      <w:pPr>
        <w:pStyle w:val="ListParagraph"/>
        <w:numPr>
          <w:ilvl w:val="1"/>
          <w:numId w:val="9"/>
        </w:numPr>
        <w:rPr>
          <w:lang w:val="en-US"/>
        </w:rPr>
      </w:pPr>
      <w:r w:rsidRPr="00BD3EEA">
        <w:rPr>
          <w:b/>
          <w:bCs/>
          <w:color w:val="FF0000"/>
          <w:lang w:val="en-US"/>
        </w:rPr>
        <w:t>Write-off over 1 year</w:t>
      </w:r>
      <w:r w:rsidRPr="00BD3EEA">
        <w:rPr>
          <w:color w:val="FF0000"/>
          <w:lang w:val="en-US"/>
        </w:rPr>
        <w:t xml:space="preserve"> </w:t>
      </w:r>
      <w:r>
        <w:rPr>
          <w:lang w:val="en-US"/>
        </w:rPr>
        <w:t xml:space="preserve">– s 19A(2) and 19A(10A). Applicable only to </w:t>
      </w:r>
    </w:p>
    <w:p w14:paraId="28A047FB" w14:textId="77777777" w:rsidR="00DC09FB" w:rsidRDefault="00DC09FB" w:rsidP="00DC09FB">
      <w:pPr>
        <w:pStyle w:val="ListParagraph"/>
        <w:numPr>
          <w:ilvl w:val="2"/>
          <w:numId w:val="9"/>
        </w:numPr>
        <w:rPr>
          <w:lang w:val="en-US"/>
        </w:rPr>
      </w:pPr>
      <w:r>
        <w:rPr>
          <w:lang w:val="en-US"/>
        </w:rPr>
        <w:lastRenderedPageBreak/>
        <w:t>Computers (</w:t>
      </w:r>
      <w:r w:rsidRPr="00296B99">
        <w:t>computers, laptops, printers and computer software</w:t>
      </w:r>
      <w:r>
        <w:t>)</w:t>
      </w:r>
    </w:p>
    <w:p w14:paraId="27F62567" w14:textId="77777777" w:rsidR="00DC09FB" w:rsidRDefault="00DC09FB" w:rsidP="00DC09FB">
      <w:pPr>
        <w:pStyle w:val="ListParagraph"/>
        <w:numPr>
          <w:ilvl w:val="2"/>
          <w:numId w:val="9"/>
        </w:numPr>
        <w:rPr>
          <w:lang w:val="en-US"/>
        </w:rPr>
      </w:pPr>
      <w:r>
        <w:rPr>
          <w:lang w:val="en-US"/>
        </w:rPr>
        <w:t xml:space="preserve">Prescribed automation equipment (there’s a list </w:t>
      </w:r>
      <w:proofErr w:type="spellStart"/>
      <w:r>
        <w:rPr>
          <w:lang w:val="en-US"/>
        </w:rPr>
        <w:t>idt</w:t>
      </w:r>
      <w:proofErr w:type="spellEnd"/>
      <w:r>
        <w:rPr>
          <w:lang w:val="en-US"/>
        </w:rPr>
        <w:t xml:space="preserve"> we need to know what’s in it) </w:t>
      </w:r>
    </w:p>
    <w:p w14:paraId="2905A341" w14:textId="77777777" w:rsidR="00DC09FB" w:rsidRDefault="00DC09FB" w:rsidP="00DC09FB">
      <w:pPr>
        <w:pStyle w:val="ListParagraph"/>
        <w:numPr>
          <w:ilvl w:val="2"/>
          <w:numId w:val="9"/>
        </w:numPr>
        <w:rPr>
          <w:lang w:val="en-US"/>
        </w:rPr>
      </w:pPr>
      <w:r w:rsidRPr="00161C08">
        <w:rPr>
          <w:noProof/>
          <w:lang w:val="en-US"/>
        </w:rPr>
        <w:drawing>
          <wp:inline distT="0" distB="0" distL="0" distR="0" wp14:anchorId="16B80E69" wp14:editId="2E0D90C9">
            <wp:extent cx="3029373" cy="609685"/>
            <wp:effectExtent l="0" t="0" r="0" b="0"/>
            <wp:docPr id="85477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79352" name=""/>
                    <pic:cNvPicPr/>
                  </pic:nvPicPr>
                  <pic:blipFill>
                    <a:blip r:embed="rId7"/>
                    <a:stretch>
                      <a:fillRect/>
                    </a:stretch>
                  </pic:blipFill>
                  <pic:spPr>
                    <a:xfrm>
                      <a:off x="0" y="0"/>
                      <a:ext cx="3029373" cy="609685"/>
                    </a:xfrm>
                    <a:prstGeom prst="rect">
                      <a:avLst/>
                    </a:prstGeom>
                  </pic:spPr>
                </pic:pic>
              </a:graphicData>
            </a:graphic>
          </wp:inline>
        </w:drawing>
      </w:r>
      <w:r>
        <w:rPr>
          <w:lang w:val="en-US"/>
        </w:rPr>
        <w:t xml:space="preserve">like wtf is this </w:t>
      </w:r>
      <w:r w:rsidRPr="00735119">
        <w:rPr>
          <w:vertAlign w:val="subscript"/>
          <w:lang w:val="en-US"/>
        </w:rPr>
        <w:t xml:space="preserve">but I </w:t>
      </w:r>
      <w:proofErr w:type="spellStart"/>
      <w:r w:rsidRPr="00735119">
        <w:rPr>
          <w:vertAlign w:val="subscript"/>
          <w:lang w:val="en-US"/>
        </w:rPr>
        <w:t>kinda</w:t>
      </w:r>
      <w:proofErr w:type="spellEnd"/>
      <w:r w:rsidRPr="00735119">
        <w:rPr>
          <w:vertAlign w:val="subscript"/>
          <w:lang w:val="en-US"/>
        </w:rPr>
        <w:t xml:space="preserve"> want one </w:t>
      </w:r>
      <w:proofErr w:type="spellStart"/>
      <w:r w:rsidRPr="00735119">
        <w:rPr>
          <w:vertAlign w:val="subscript"/>
          <w:lang w:val="en-US"/>
        </w:rPr>
        <w:t>tho</w:t>
      </w:r>
      <w:proofErr w:type="spellEnd"/>
    </w:p>
    <w:p w14:paraId="5854CF5A" w14:textId="77777777" w:rsidR="00DC09FB" w:rsidRDefault="00DC09FB" w:rsidP="00DC09FB">
      <w:pPr>
        <w:pStyle w:val="ListParagraph"/>
        <w:numPr>
          <w:ilvl w:val="2"/>
          <w:numId w:val="9"/>
        </w:numPr>
        <w:rPr>
          <w:lang w:val="en-US"/>
        </w:rPr>
      </w:pPr>
      <w:r>
        <w:rPr>
          <w:lang w:val="en-US"/>
        </w:rPr>
        <w:t xml:space="preserve">Low-value assets (cost &lt;$5000) </w:t>
      </w:r>
    </w:p>
    <w:p w14:paraId="48A38843" w14:textId="77777777" w:rsidR="00DC09FB" w:rsidRDefault="00DC09FB" w:rsidP="00DC09FB">
      <w:pPr>
        <w:rPr>
          <w:lang w:val="en-US"/>
        </w:rPr>
      </w:pPr>
    </w:p>
    <w:p w14:paraId="44AF40A4" w14:textId="77777777" w:rsidR="00DC09FB" w:rsidRDefault="00DC09FB" w:rsidP="00DC09FB">
      <w:pPr>
        <w:rPr>
          <w:lang w:val="en-US"/>
        </w:rPr>
      </w:pPr>
      <w:r>
        <w:rPr>
          <w:lang w:val="en-US"/>
        </w:rPr>
        <w:t xml:space="preserve">For </w:t>
      </w:r>
      <w:r w:rsidRPr="002F2BAF">
        <w:rPr>
          <w:highlight w:val="yellow"/>
          <w:lang w:val="en-US"/>
        </w:rPr>
        <w:t>assets acquired under a hire-purchase agreement</w:t>
      </w:r>
      <w:r>
        <w:rPr>
          <w:lang w:val="en-US"/>
        </w:rPr>
        <w:t xml:space="preserve">, operates a bit differently. Generally, you get the percentage allowance on the </w:t>
      </w:r>
      <w:r w:rsidRPr="002F2BAF">
        <w:rPr>
          <w:b/>
          <w:bCs/>
          <w:highlight w:val="yellow"/>
          <w:lang w:val="en-US"/>
        </w:rPr>
        <w:t>principal payment (not interest), plus deposit paid</w:t>
      </w:r>
      <w:r>
        <w:rPr>
          <w:lang w:val="en-US"/>
        </w:rPr>
        <w:t xml:space="preserve"> where applicable </w:t>
      </w:r>
    </w:p>
    <w:p w14:paraId="124FA64D" w14:textId="77777777" w:rsidR="00DC09FB" w:rsidRDefault="00DC09FB" w:rsidP="00DC09FB">
      <w:pPr>
        <w:pStyle w:val="ListParagraph"/>
        <w:numPr>
          <w:ilvl w:val="0"/>
          <w:numId w:val="67"/>
        </w:numPr>
        <w:rPr>
          <w:lang w:val="en-US"/>
        </w:rPr>
      </w:pPr>
      <w:r>
        <w:rPr>
          <w:lang w:val="en-US"/>
        </w:rPr>
        <w:t xml:space="preserve">Analogy is as if you’re making completely independent equipment acquisitions, and you depreciate each acquisition independently </w:t>
      </w:r>
    </w:p>
    <w:p w14:paraId="14AB9FD5" w14:textId="77777777" w:rsidR="00DC09FB" w:rsidRDefault="00DC09FB" w:rsidP="00DC09FB">
      <w:pPr>
        <w:pStyle w:val="ListParagraph"/>
        <w:numPr>
          <w:ilvl w:val="0"/>
          <w:numId w:val="67"/>
        </w:numPr>
        <w:rPr>
          <w:lang w:val="en-US"/>
        </w:rPr>
      </w:pPr>
      <w:r>
        <w:rPr>
          <w:lang w:val="en-US"/>
        </w:rPr>
        <w:t xml:space="preserve">E.g. for 2 year write-off, if you paid 100 in the first year and 200 in the second year, you will get 75 allowance in the first year (75% * 100), and 25 + 150 allowance in the second year (25% * 100 + 75% * 200). </w:t>
      </w:r>
    </w:p>
    <w:p w14:paraId="171F6946" w14:textId="77777777" w:rsidR="00DC09FB" w:rsidRDefault="00DC09FB" w:rsidP="00DC09FB">
      <w:pPr>
        <w:pStyle w:val="ListParagraph"/>
        <w:numPr>
          <w:ilvl w:val="0"/>
          <w:numId w:val="67"/>
        </w:numPr>
        <w:rPr>
          <w:lang w:val="en-US"/>
        </w:rPr>
      </w:pPr>
      <w:r>
        <w:rPr>
          <w:lang w:val="en-US"/>
        </w:rPr>
        <w:t xml:space="preserve">Clear as mud </w:t>
      </w:r>
      <w:proofErr w:type="spellStart"/>
      <w:r>
        <w:rPr>
          <w:lang w:val="en-US"/>
        </w:rPr>
        <w:t>innit</w:t>
      </w:r>
      <w:proofErr w:type="spellEnd"/>
      <w:r>
        <w:rPr>
          <w:lang w:val="en-US"/>
        </w:rPr>
        <w:t xml:space="preserve">, good luck </w:t>
      </w:r>
    </w:p>
    <w:p w14:paraId="2B16736E" w14:textId="77777777" w:rsidR="00DC09FB" w:rsidRPr="00CE5AD0" w:rsidRDefault="00DC09FB" w:rsidP="00DC09FB">
      <w:pPr>
        <w:pStyle w:val="ListParagraph"/>
        <w:numPr>
          <w:ilvl w:val="0"/>
          <w:numId w:val="67"/>
        </w:numPr>
        <w:rPr>
          <w:lang w:val="en-US"/>
        </w:rPr>
      </w:pPr>
      <w:r>
        <w:rPr>
          <w:lang w:val="en-US"/>
        </w:rPr>
        <w:t xml:space="preserve">Best to check the specific provision for the exact amount if it comes to it </w:t>
      </w:r>
    </w:p>
    <w:p w14:paraId="4E4F7878" w14:textId="77777777" w:rsidR="00BE5E78" w:rsidRDefault="00BE5E78" w:rsidP="00DC09FB">
      <w:pPr>
        <w:rPr>
          <w:b/>
          <w:bCs/>
          <w:lang w:val="en-US"/>
        </w:rPr>
      </w:pPr>
    </w:p>
    <w:p w14:paraId="4D705EC1" w14:textId="6C673454" w:rsidR="00DC09FB" w:rsidRDefault="00BE5E78" w:rsidP="00DC09FB">
      <w:pPr>
        <w:rPr>
          <w:b/>
          <w:bCs/>
          <w:lang w:val="en-US"/>
        </w:rPr>
      </w:pPr>
      <w:r w:rsidRPr="00BE5E78">
        <w:rPr>
          <w:b/>
          <w:bCs/>
          <w:lang w:val="en-US"/>
        </w:rPr>
        <w:t>Write-Off Over the Prescribed Working Life of the Asset</w:t>
      </w:r>
      <w:r>
        <w:rPr>
          <w:b/>
          <w:bCs/>
          <w:lang w:val="en-US"/>
        </w:rPr>
        <w:t>:</w:t>
      </w:r>
    </w:p>
    <w:p w14:paraId="6AF000DB" w14:textId="77777777" w:rsidR="00DC09FB" w:rsidRDefault="00DC09FB" w:rsidP="00DC09FB">
      <w:pPr>
        <w:rPr>
          <w:lang w:val="en-US"/>
        </w:rPr>
      </w:pPr>
      <w:r>
        <w:rPr>
          <w:b/>
          <w:bCs/>
          <w:lang w:val="en-US"/>
        </w:rPr>
        <w:t xml:space="preserve">S 19 </w:t>
      </w:r>
      <w:r w:rsidRPr="00F079A8">
        <w:rPr>
          <w:b/>
          <w:bCs/>
          <w:lang w:val="en-US"/>
        </w:rPr>
        <w:t xml:space="preserve">—(1)  </w:t>
      </w:r>
      <w:r w:rsidRPr="00F079A8">
        <w:rPr>
          <w:lang w:val="en-US"/>
        </w:rPr>
        <w:t xml:space="preserve">Where a person carrying on a trade, profession or business incurs capital expenditure on the </w:t>
      </w:r>
      <w:r w:rsidRPr="00F079A8">
        <w:rPr>
          <w:u w:val="single"/>
          <w:lang w:val="en-US"/>
        </w:rPr>
        <w:t>provision of machinery or plant for the purposes of that trade</w:t>
      </w:r>
      <w:r w:rsidRPr="00F079A8">
        <w:rPr>
          <w:lang w:val="en-US"/>
        </w:rPr>
        <w:t xml:space="preserve">, </w:t>
      </w:r>
      <w:r w:rsidRPr="007346FC">
        <w:rPr>
          <w:u w:val="single"/>
          <w:lang w:val="en-US"/>
        </w:rPr>
        <w:t>profession or business</w:t>
      </w:r>
      <w:r w:rsidRPr="00F079A8">
        <w:rPr>
          <w:lang w:val="en-US"/>
        </w:rPr>
        <w:t>, there is to be made to the person,</w:t>
      </w:r>
      <w:r>
        <w:rPr>
          <w:lang w:val="en-US"/>
        </w:rPr>
        <w:t xml:space="preserve"> </w:t>
      </w:r>
      <w:r w:rsidRPr="002F18FE">
        <w:rPr>
          <w:lang w:val="en-US"/>
        </w:rPr>
        <w:t xml:space="preserve">on due claim </w:t>
      </w:r>
      <w:r w:rsidRPr="00CA5FC3">
        <w:rPr>
          <w:b/>
          <w:bCs/>
          <w:lang w:val="en-US"/>
        </w:rPr>
        <w:t>for the year of assessment in the basis period</w:t>
      </w:r>
      <w:r>
        <w:rPr>
          <w:lang w:val="en-US"/>
        </w:rPr>
        <w:t xml:space="preserve"> </w:t>
      </w:r>
      <w:r w:rsidRPr="002F18FE">
        <w:rPr>
          <w:lang w:val="en-US"/>
        </w:rPr>
        <w:t xml:space="preserve">for which the expenditure is incurred </w:t>
      </w:r>
      <w:r w:rsidRPr="00583799">
        <w:rPr>
          <w:b/>
          <w:bCs/>
          <w:color w:val="FF0000"/>
          <w:u w:val="single"/>
          <w:lang w:val="en-US"/>
        </w:rPr>
        <w:t>an allowance</w:t>
      </w:r>
      <w:r w:rsidRPr="00583799">
        <w:rPr>
          <w:b/>
          <w:bCs/>
          <w:color w:val="FF0000"/>
          <w:lang w:val="en-US"/>
        </w:rPr>
        <w:t xml:space="preserve">, to be known as an “initial allowance”, </w:t>
      </w:r>
      <w:r w:rsidRPr="00583799">
        <w:rPr>
          <w:b/>
          <w:bCs/>
          <w:color w:val="FF0000"/>
          <w:u w:val="single"/>
          <w:lang w:val="en-US"/>
        </w:rPr>
        <w:t>equal to one</w:t>
      </w:r>
      <w:r w:rsidRPr="00583799">
        <w:rPr>
          <w:rFonts w:ascii="Cambria Math" w:hAnsi="Cambria Math" w:cs="Cambria Math"/>
          <w:b/>
          <w:bCs/>
          <w:color w:val="FF0000"/>
          <w:u w:val="single"/>
          <w:lang w:val="en-US"/>
        </w:rPr>
        <w:t>‑</w:t>
      </w:r>
      <w:r w:rsidRPr="00583799">
        <w:rPr>
          <w:b/>
          <w:bCs/>
          <w:color w:val="FF0000"/>
          <w:u w:val="single"/>
          <w:lang w:val="en-US"/>
        </w:rPr>
        <w:t>fifth of that expenditure or such other allowance as may be prescribed</w:t>
      </w:r>
      <w:r w:rsidRPr="00583799">
        <w:rPr>
          <w:color w:val="FF0000"/>
          <w:lang w:val="en-US"/>
        </w:rPr>
        <w:t xml:space="preserve"> </w:t>
      </w:r>
      <w:r w:rsidRPr="002F18FE">
        <w:rPr>
          <w:lang w:val="en-US"/>
        </w:rPr>
        <w:t>either generally or for any person or class of persons in respect of any machinery or plant or class of machinery or plant.</w:t>
      </w:r>
    </w:p>
    <w:p w14:paraId="145DBD3C" w14:textId="77777777" w:rsidR="00DC09FB" w:rsidRDefault="00DC09FB" w:rsidP="00DC09FB">
      <w:pPr>
        <w:rPr>
          <w:lang w:val="en-US"/>
        </w:rPr>
      </w:pPr>
    </w:p>
    <w:p w14:paraId="6B315B05" w14:textId="77777777" w:rsidR="00DC09FB" w:rsidRPr="002F18FE" w:rsidRDefault="00DC09FB" w:rsidP="00DC09FB">
      <w:r w:rsidRPr="00EC6183">
        <w:rPr>
          <w:b/>
          <w:bCs/>
          <w:color w:val="FF0000"/>
        </w:rPr>
        <w:t>Annual allowances given afterwards for the remaining 80% of the value of the asset</w:t>
      </w:r>
      <w:r w:rsidRPr="00EC6183">
        <w:rPr>
          <w:color w:val="FF0000"/>
        </w:rPr>
        <w:t xml:space="preserve"> </w:t>
      </w:r>
      <w:r>
        <w:t xml:space="preserve">– granted in equal portions every year over the remaining prescribed working life of the asset </w:t>
      </w:r>
    </w:p>
    <w:p w14:paraId="5F7DBFCF" w14:textId="77777777" w:rsidR="00DC09FB" w:rsidRDefault="00DC09FB" w:rsidP="00DC09FB">
      <w:pPr>
        <w:rPr>
          <w:b/>
          <w:bCs/>
          <w:lang w:val="en-US"/>
        </w:rPr>
      </w:pPr>
    </w:p>
    <w:p w14:paraId="387ADB17" w14:textId="77777777" w:rsidR="00CC6595" w:rsidRPr="00CC6595" w:rsidRDefault="00CC6595" w:rsidP="00CC6595">
      <w:pPr>
        <w:rPr>
          <w:b/>
          <w:bCs/>
          <w:lang w:val="en-US"/>
        </w:rPr>
      </w:pPr>
      <w:r>
        <w:rPr>
          <w:b/>
          <w:bCs/>
          <w:lang w:val="en-US"/>
        </w:rPr>
        <w:t xml:space="preserve">E.g. </w:t>
      </w:r>
      <w:r w:rsidRPr="00CC6595">
        <w:rPr>
          <w:b/>
          <w:bCs/>
          <w:lang w:val="en-US"/>
        </w:rPr>
        <w:t>For assets purchased with cash:</w:t>
      </w:r>
    </w:p>
    <w:p w14:paraId="5C33DE0A" w14:textId="77777777" w:rsidR="00CC6595" w:rsidRPr="00CC6595" w:rsidRDefault="00CC6595" w:rsidP="00CC6595">
      <w:pPr>
        <w:rPr>
          <w:b/>
          <w:bCs/>
          <w:lang w:val="en-US"/>
        </w:rPr>
      </w:pPr>
      <w:r w:rsidRPr="00CC6595">
        <w:rPr>
          <w:b/>
          <w:bCs/>
          <w:lang w:val="en-US"/>
        </w:rPr>
        <w:t>In the first YA relating to the year in which the fixed asset is purchased:</w:t>
      </w:r>
    </w:p>
    <w:p w14:paraId="4CDA19EC" w14:textId="1D82486C" w:rsidR="00CC6595" w:rsidRPr="00CC6595" w:rsidRDefault="00CC6595" w:rsidP="00CC6595">
      <w:pPr>
        <w:rPr>
          <w:b/>
          <w:bCs/>
          <w:lang w:val="en-US"/>
        </w:rPr>
      </w:pPr>
      <w:r w:rsidRPr="00CC6595">
        <w:rPr>
          <w:b/>
          <w:bCs/>
          <w:lang w:val="en-US"/>
        </w:rPr>
        <w:t>1. I</w:t>
      </w:r>
      <w:r w:rsidR="00025D0A">
        <w:rPr>
          <w:b/>
          <w:bCs/>
          <w:lang w:val="en-US"/>
        </w:rPr>
        <w:t xml:space="preserve">nitial </w:t>
      </w:r>
      <w:r w:rsidRPr="00CC6595">
        <w:rPr>
          <w:b/>
          <w:bCs/>
          <w:lang w:val="en-US"/>
        </w:rPr>
        <w:t>A</w:t>
      </w:r>
      <w:r w:rsidR="00025D0A">
        <w:rPr>
          <w:b/>
          <w:bCs/>
          <w:lang w:val="en-US"/>
        </w:rPr>
        <w:t>llowance</w:t>
      </w:r>
      <w:r w:rsidRPr="00CC6595">
        <w:rPr>
          <w:b/>
          <w:bCs/>
          <w:lang w:val="en-US"/>
        </w:rPr>
        <w:t xml:space="preserve"> = 20% x the cost of asset</w:t>
      </w:r>
    </w:p>
    <w:p w14:paraId="662148FA" w14:textId="7F09E885" w:rsidR="00CC6595" w:rsidRDefault="00CC6595" w:rsidP="00CC6595">
      <w:pPr>
        <w:rPr>
          <w:lang w:val="en-US"/>
        </w:rPr>
      </w:pPr>
      <w:r w:rsidRPr="00CC6595">
        <w:rPr>
          <w:b/>
          <w:bCs/>
          <w:lang w:val="en-US"/>
        </w:rPr>
        <w:t>2. A</w:t>
      </w:r>
      <w:r w:rsidR="00025D0A">
        <w:rPr>
          <w:b/>
          <w:bCs/>
          <w:lang w:val="en-US"/>
        </w:rPr>
        <w:t xml:space="preserve">nnual </w:t>
      </w:r>
      <w:r w:rsidRPr="00CC6595">
        <w:rPr>
          <w:b/>
          <w:bCs/>
          <w:lang w:val="en-US"/>
        </w:rPr>
        <w:t>A</w:t>
      </w:r>
      <w:r w:rsidR="00025D0A">
        <w:rPr>
          <w:b/>
          <w:bCs/>
          <w:lang w:val="en-US"/>
        </w:rPr>
        <w:t>llowance</w:t>
      </w:r>
      <w:r w:rsidRPr="00CC6595">
        <w:rPr>
          <w:b/>
          <w:bCs/>
          <w:lang w:val="en-US"/>
        </w:rPr>
        <w:t xml:space="preserve"> = (80% x the cost of asset)/ number of years of working life*</w:t>
      </w:r>
      <w:r>
        <w:rPr>
          <w:b/>
          <w:bCs/>
          <w:lang w:val="en-US"/>
        </w:rPr>
        <w:t xml:space="preserve"> </w:t>
      </w:r>
      <w:r w:rsidRPr="008005AC">
        <w:rPr>
          <w:lang w:val="en-US"/>
        </w:rPr>
        <w:t>(e.g. working life for motor vehicle is 6 years)</w:t>
      </w:r>
    </w:p>
    <w:p w14:paraId="26B5C5A7" w14:textId="77777777" w:rsidR="008005AC" w:rsidRPr="00CC6595" w:rsidRDefault="008005AC" w:rsidP="00CC6595">
      <w:pPr>
        <w:rPr>
          <w:b/>
          <w:bCs/>
          <w:lang w:val="en-US"/>
        </w:rPr>
      </w:pPr>
    </w:p>
    <w:p w14:paraId="25F97B49" w14:textId="77777777" w:rsidR="00CC6595" w:rsidRPr="00CC6595" w:rsidRDefault="00CC6595" w:rsidP="00CC6595">
      <w:pPr>
        <w:rPr>
          <w:b/>
          <w:bCs/>
          <w:lang w:val="en-US"/>
        </w:rPr>
      </w:pPr>
      <w:r w:rsidRPr="00CC6595">
        <w:rPr>
          <w:b/>
          <w:bCs/>
          <w:lang w:val="en-US"/>
        </w:rPr>
        <w:t>In the second and subsequent YAs:</w:t>
      </w:r>
    </w:p>
    <w:p w14:paraId="6EFB588A" w14:textId="77777777" w:rsidR="00CC6595" w:rsidRPr="00CC6595" w:rsidRDefault="00CC6595" w:rsidP="00CC6595">
      <w:pPr>
        <w:rPr>
          <w:b/>
          <w:bCs/>
          <w:lang w:val="en-US"/>
        </w:rPr>
      </w:pPr>
      <w:r w:rsidRPr="00CC6595">
        <w:rPr>
          <w:b/>
          <w:bCs/>
          <w:lang w:val="en-US"/>
        </w:rPr>
        <w:t>1. IA is not applicable</w:t>
      </w:r>
    </w:p>
    <w:p w14:paraId="12DF1CDF" w14:textId="3B8088BD" w:rsidR="00CC6595" w:rsidRDefault="00CC6595" w:rsidP="00CC6595">
      <w:pPr>
        <w:rPr>
          <w:b/>
          <w:bCs/>
          <w:lang w:val="en-US"/>
        </w:rPr>
      </w:pPr>
      <w:r w:rsidRPr="00CC6595">
        <w:rPr>
          <w:b/>
          <w:bCs/>
          <w:lang w:val="en-US"/>
        </w:rPr>
        <w:t>2. AA = (80% x the cost of asset)/ number of years of working life* (same as the first YA)</w:t>
      </w:r>
    </w:p>
    <w:p w14:paraId="3E954172" w14:textId="77777777" w:rsidR="00CC6595" w:rsidRDefault="00CC6595" w:rsidP="00DC09FB">
      <w:pPr>
        <w:rPr>
          <w:b/>
          <w:bCs/>
          <w:lang w:val="en-US"/>
        </w:rPr>
      </w:pPr>
    </w:p>
    <w:p w14:paraId="76343EBD" w14:textId="77777777" w:rsidR="00DC09FB" w:rsidRDefault="00DC09FB" w:rsidP="00DC09FB">
      <w:pPr>
        <w:rPr>
          <w:lang w:val="en-US"/>
        </w:rPr>
      </w:pPr>
      <w:r>
        <w:rPr>
          <w:b/>
          <w:bCs/>
          <w:lang w:val="en-US"/>
        </w:rPr>
        <w:t xml:space="preserve">S19A </w:t>
      </w:r>
      <w:r w:rsidRPr="007346FC">
        <w:rPr>
          <w:b/>
          <w:bCs/>
          <w:lang w:val="en-US"/>
        </w:rPr>
        <w:t xml:space="preserve">—(1)  </w:t>
      </w:r>
      <w:r w:rsidRPr="007346FC">
        <w:rPr>
          <w:lang w:val="en-US"/>
        </w:rPr>
        <w:t xml:space="preserve">Despite section 19, where a person carrying on a trade, profession or business incurs capital expenditure on the </w:t>
      </w:r>
      <w:r w:rsidRPr="007346FC">
        <w:rPr>
          <w:u w:val="single"/>
          <w:lang w:val="en-US"/>
        </w:rPr>
        <w:t>provision of machinery or plant for the purposes of that trade, profession or business</w:t>
      </w:r>
      <w:r w:rsidRPr="007346FC">
        <w:rPr>
          <w:lang w:val="en-US"/>
        </w:rPr>
        <w:t xml:space="preserve">, there is to be made to the person, on due claim for any year of assessment and in lieu of the allowances provided by section 19, an </w:t>
      </w:r>
      <w:r w:rsidRPr="00583799">
        <w:rPr>
          <w:b/>
          <w:bCs/>
          <w:color w:val="FF0000"/>
          <w:u w:val="single"/>
          <w:lang w:val="en-US"/>
        </w:rPr>
        <w:t>annual allowance of 33.3% in respect of the capital expenditure incurred</w:t>
      </w:r>
      <w:r>
        <w:rPr>
          <w:lang w:val="en-US"/>
        </w:rPr>
        <w:t xml:space="preserve">. </w:t>
      </w:r>
    </w:p>
    <w:p w14:paraId="4D57D0FF" w14:textId="77777777" w:rsidR="00DC09FB" w:rsidRDefault="00DC09FB" w:rsidP="00DC09FB">
      <w:pPr>
        <w:rPr>
          <w:lang w:val="en-US"/>
        </w:rPr>
      </w:pPr>
    </w:p>
    <w:p w14:paraId="73AC4550" w14:textId="5A21AB23" w:rsidR="0000296A" w:rsidRPr="0000296A" w:rsidRDefault="0000296A" w:rsidP="00DC09FB">
      <w:pPr>
        <w:rPr>
          <w:b/>
          <w:bCs/>
          <w:lang w:val="en-US"/>
        </w:rPr>
      </w:pPr>
      <w:r w:rsidRPr="0000296A">
        <w:rPr>
          <w:b/>
          <w:bCs/>
          <w:lang w:val="en-US"/>
        </w:rPr>
        <w:t>Summary of different methods to claim capital allowances</w:t>
      </w:r>
    </w:p>
    <w:tbl>
      <w:tblPr>
        <w:tblStyle w:val="TableGrid"/>
        <w:tblW w:w="0" w:type="auto"/>
        <w:tblLook w:val="04A0" w:firstRow="1" w:lastRow="0" w:firstColumn="1" w:lastColumn="0" w:noHBand="0" w:noVBand="1"/>
      </w:tblPr>
      <w:tblGrid>
        <w:gridCol w:w="2122"/>
        <w:gridCol w:w="3827"/>
        <w:gridCol w:w="3067"/>
      </w:tblGrid>
      <w:tr w:rsidR="00801563" w14:paraId="24FFE94B" w14:textId="77777777" w:rsidTr="00D32D84">
        <w:tc>
          <w:tcPr>
            <w:tcW w:w="2122" w:type="dxa"/>
            <w:shd w:val="clear" w:color="auto" w:fill="D9D9D9" w:themeFill="background1" w:themeFillShade="D9"/>
          </w:tcPr>
          <w:p w14:paraId="68E3B012" w14:textId="2CA545C3" w:rsidR="00801563" w:rsidRPr="00AF0AF6" w:rsidRDefault="00801563" w:rsidP="00DC09FB">
            <w:pPr>
              <w:rPr>
                <w:b/>
                <w:bCs/>
                <w:lang w:val="en-US"/>
              </w:rPr>
            </w:pPr>
            <w:r w:rsidRPr="00AF0AF6">
              <w:rPr>
                <w:b/>
                <w:bCs/>
                <w:lang w:val="en-US"/>
              </w:rPr>
              <w:t>How to calculate</w:t>
            </w:r>
          </w:p>
        </w:tc>
        <w:tc>
          <w:tcPr>
            <w:tcW w:w="3827" w:type="dxa"/>
            <w:shd w:val="clear" w:color="auto" w:fill="D9D9D9" w:themeFill="background1" w:themeFillShade="D9"/>
          </w:tcPr>
          <w:p w14:paraId="01E68260" w14:textId="60AC790E" w:rsidR="00801563" w:rsidRPr="00AF0AF6" w:rsidRDefault="00801563" w:rsidP="00DC09FB">
            <w:pPr>
              <w:rPr>
                <w:b/>
                <w:bCs/>
                <w:lang w:val="en-US"/>
              </w:rPr>
            </w:pPr>
            <w:r w:rsidRPr="00AF0AF6">
              <w:rPr>
                <w:b/>
                <w:bCs/>
                <w:lang w:val="en-US"/>
              </w:rPr>
              <w:t>Qualifying assets</w:t>
            </w:r>
          </w:p>
        </w:tc>
        <w:tc>
          <w:tcPr>
            <w:tcW w:w="3067" w:type="dxa"/>
            <w:shd w:val="clear" w:color="auto" w:fill="D9D9D9" w:themeFill="background1" w:themeFillShade="D9"/>
          </w:tcPr>
          <w:p w14:paraId="2E0618E3" w14:textId="77777777" w:rsidR="00801563" w:rsidRPr="00AF0AF6" w:rsidRDefault="00801563" w:rsidP="00DC09FB">
            <w:pPr>
              <w:rPr>
                <w:b/>
                <w:bCs/>
                <w:lang w:val="en-US"/>
              </w:rPr>
            </w:pPr>
            <w:r w:rsidRPr="00AF0AF6">
              <w:rPr>
                <w:b/>
                <w:bCs/>
                <w:lang w:val="en-US"/>
              </w:rPr>
              <w:t>Initial Allowance (IA) /</w:t>
            </w:r>
          </w:p>
          <w:p w14:paraId="03245C91" w14:textId="7C436E76" w:rsidR="00801563" w:rsidRPr="00AF0AF6" w:rsidRDefault="00801563" w:rsidP="00DC09FB">
            <w:pPr>
              <w:rPr>
                <w:b/>
                <w:bCs/>
                <w:lang w:val="en-US"/>
              </w:rPr>
            </w:pPr>
            <w:r w:rsidRPr="00AF0AF6">
              <w:rPr>
                <w:b/>
                <w:bCs/>
                <w:lang w:val="en-US"/>
              </w:rPr>
              <w:t>Annual Allowance (AA)</w:t>
            </w:r>
          </w:p>
        </w:tc>
      </w:tr>
      <w:tr w:rsidR="00801563" w14:paraId="78E73F74" w14:textId="77777777" w:rsidTr="00D32D84">
        <w:tc>
          <w:tcPr>
            <w:tcW w:w="2122" w:type="dxa"/>
          </w:tcPr>
          <w:p w14:paraId="08A598B8" w14:textId="77174E2D" w:rsidR="00801563" w:rsidRDefault="00AF0AF6" w:rsidP="00DC09FB">
            <w:pPr>
              <w:rPr>
                <w:lang w:val="en-US"/>
              </w:rPr>
            </w:pPr>
            <w:r>
              <w:rPr>
                <w:lang w:val="en-US"/>
              </w:rPr>
              <w:t>Over working life of asset (s 19 ITA)</w:t>
            </w:r>
          </w:p>
        </w:tc>
        <w:tc>
          <w:tcPr>
            <w:tcW w:w="3827" w:type="dxa"/>
          </w:tcPr>
          <w:p w14:paraId="198C6038" w14:textId="77777777" w:rsidR="00801563" w:rsidRDefault="00555F82" w:rsidP="00DC09FB">
            <w:pPr>
              <w:rPr>
                <w:lang w:val="en-US"/>
              </w:rPr>
            </w:pPr>
            <w:r>
              <w:rPr>
                <w:lang w:val="en-US"/>
              </w:rPr>
              <w:t>Applies to all qualifying assets</w:t>
            </w:r>
          </w:p>
          <w:p w14:paraId="44365BAE" w14:textId="1B0D8F23" w:rsidR="00555F82" w:rsidRDefault="00555F82" w:rsidP="00DC09FB">
            <w:pPr>
              <w:rPr>
                <w:lang w:val="en-US"/>
              </w:rPr>
            </w:pPr>
            <w:r>
              <w:rPr>
                <w:lang w:val="en-US"/>
              </w:rPr>
              <w:t>Refer to Sixth Schedule ITA for working life</w:t>
            </w:r>
            <w:r w:rsidR="00F626E8">
              <w:rPr>
                <w:lang w:val="en-US"/>
              </w:rPr>
              <w:t xml:space="preserve"> (either 6, 12 or 16 years)</w:t>
            </w:r>
          </w:p>
          <w:p w14:paraId="551206D3" w14:textId="77777777" w:rsidR="00555F82" w:rsidRDefault="00555F82" w:rsidP="00DC09FB">
            <w:pPr>
              <w:rPr>
                <w:lang w:val="en-US"/>
              </w:rPr>
            </w:pPr>
          </w:p>
          <w:p w14:paraId="3DDF34BB" w14:textId="77777777" w:rsidR="00555F82" w:rsidRDefault="00555F82" w:rsidP="00DC09FB">
            <w:pPr>
              <w:rPr>
                <w:lang w:val="en-US"/>
              </w:rPr>
            </w:pPr>
            <w:r>
              <w:rPr>
                <w:lang w:val="en-US"/>
              </w:rPr>
              <w:t xml:space="preserve">From YA 2023, option to claim: </w:t>
            </w:r>
          </w:p>
          <w:p w14:paraId="18EA1BA1" w14:textId="77777777" w:rsidR="00555F82" w:rsidRDefault="00555F82" w:rsidP="00555F82">
            <w:pPr>
              <w:pStyle w:val="ListParagraph"/>
              <w:numPr>
                <w:ilvl w:val="0"/>
                <w:numId w:val="67"/>
              </w:numPr>
              <w:rPr>
                <w:lang w:val="en-US"/>
              </w:rPr>
            </w:pPr>
            <w:r>
              <w:rPr>
                <w:lang w:val="en-US"/>
              </w:rPr>
              <w:t>6 or 12 years for prescribed working life of 12 years or less</w:t>
            </w:r>
          </w:p>
          <w:p w14:paraId="53E078B3" w14:textId="3DF41E2D" w:rsidR="00555F82" w:rsidRPr="00555F82" w:rsidRDefault="00555F82" w:rsidP="00555F82">
            <w:pPr>
              <w:pStyle w:val="ListParagraph"/>
              <w:numPr>
                <w:ilvl w:val="0"/>
                <w:numId w:val="67"/>
              </w:numPr>
              <w:rPr>
                <w:lang w:val="en-US"/>
              </w:rPr>
            </w:pPr>
            <w:r>
              <w:rPr>
                <w:lang w:val="en-US"/>
              </w:rPr>
              <w:t>6, 12 or 16 years for prescribed working life of 16 years</w:t>
            </w:r>
          </w:p>
        </w:tc>
        <w:tc>
          <w:tcPr>
            <w:tcW w:w="3067" w:type="dxa"/>
          </w:tcPr>
          <w:p w14:paraId="373BC6C3" w14:textId="32F018AF" w:rsidR="00801563" w:rsidRDefault="00F626E8" w:rsidP="00DC09FB">
            <w:pPr>
              <w:rPr>
                <w:lang w:val="en-US"/>
              </w:rPr>
            </w:pPr>
            <w:r>
              <w:rPr>
                <w:lang w:val="en-US"/>
              </w:rPr>
              <w:t>IA = 20% of cost (only applies for first YA, and no more for 2</w:t>
            </w:r>
            <w:r w:rsidRPr="00F626E8">
              <w:rPr>
                <w:vertAlign w:val="superscript"/>
                <w:lang w:val="en-US"/>
              </w:rPr>
              <w:t>n</w:t>
            </w:r>
            <w:r>
              <w:rPr>
                <w:vertAlign w:val="superscript"/>
                <w:lang w:val="en-US"/>
              </w:rPr>
              <w:t xml:space="preserve">d </w:t>
            </w:r>
            <w:r>
              <w:rPr>
                <w:lang w:val="en-US"/>
              </w:rPr>
              <w:t>YA onwards)</w:t>
            </w:r>
          </w:p>
          <w:p w14:paraId="6240F4F7" w14:textId="77777777" w:rsidR="00F626E8" w:rsidRDefault="00F626E8" w:rsidP="00DC09FB">
            <w:pPr>
              <w:rPr>
                <w:lang w:val="en-US"/>
              </w:rPr>
            </w:pPr>
          </w:p>
          <w:p w14:paraId="65834B29" w14:textId="767A3D64" w:rsidR="00F626E8" w:rsidRDefault="00F626E8" w:rsidP="00DC09FB">
            <w:pPr>
              <w:rPr>
                <w:lang w:val="en-US"/>
              </w:rPr>
            </w:pPr>
            <w:r>
              <w:rPr>
                <w:lang w:val="en-US"/>
              </w:rPr>
              <w:t>AA = 80% of cost / no. of years of working life</w:t>
            </w:r>
          </w:p>
        </w:tc>
      </w:tr>
      <w:tr w:rsidR="00801563" w14:paraId="1B2E1C90" w14:textId="77777777" w:rsidTr="00D32D84">
        <w:tc>
          <w:tcPr>
            <w:tcW w:w="2122" w:type="dxa"/>
          </w:tcPr>
          <w:p w14:paraId="5A7A43FE" w14:textId="0FC74DCA" w:rsidR="00801563" w:rsidRDefault="00AF0AF6" w:rsidP="00DC09FB">
            <w:pPr>
              <w:rPr>
                <w:lang w:val="en-US"/>
              </w:rPr>
            </w:pPr>
            <w:r>
              <w:rPr>
                <w:lang w:val="en-US"/>
              </w:rPr>
              <w:t>3-year write-off (s 19A(1) ITA)</w:t>
            </w:r>
          </w:p>
        </w:tc>
        <w:tc>
          <w:tcPr>
            <w:tcW w:w="3827" w:type="dxa"/>
          </w:tcPr>
          <w:p w14:paraId="1F8F550C" w14:textId="6A723FE7" w:rsidR="00801563" w:rsidRDefault="006C6F47" w:rsidP="00DC09FB">
            <w:pPr>
              <w:rPr>
                <w:lang w:val="en-US"/>
              </w:rPr>
            </w:pPr>
            <w:r>
              <w:rPr>
                <w:lang w:val="en-US"/>
              </w:rPr>
              <w:t>Applies to all qualifying assets</w:t>
            </w:r>
          </w:p>
        </w:tc>
        <w:tc>
          <w:tcPr>
            <w:tcW w:w="3067" w:type="dxa"/>
          </w:tcPr>
          <w:p w14:paraId="58BE64CE" w14:textId="1EE78E57" w:rsidR="00801563" w:rsidRDefault="006C6F47" w:rsidP="00DC09FB">
            <w:pPr>
              <w:rPr>
                <w:lang w:val="en-US"/>
              </w:rPr>
            </w:pPr>
            <w:r>
              <w:rPr>
                <w:lang w:val="en-US"/>
              </w:rPr>
              <w:t>AA = 1/3 of cost, per year for each YA</w:t>
            </w:r>
          </w:p>
        </w:tc>
      </w:tr>
      <w:tr w:rsidR="00801563" w14:paraId="79589D29" w14:textId="77777777" w:rsidTr="00D32D84">
        <w:tc>
          <w:tcPr>
            <w:tcW w:w="2122" w:type="dxa"/>
          </w:tcPr>
          <w:p w14:paraId="530A7F1A" w14:textId="09303226" w:rsidR="00801563" w:rsidRDefault="00AF0AF6" w:rsidP="00DC09FB">
            <w:pPr>
              <w:rPr>
                <w:lang w:val="en-US"/>
              </w:rPr>
            </w:pPr>
            <w:r>
              <w:rPr>
                <w:lang w:val="en-US"/>
              </w:rPr>
              <w:t>2-year write-off (s 19A(1E) ITA)</w:t>
            </w:r>
          </w:p>
        </w:tc>
        <w:tc>
          <w:tcPr>
            <w:tcW w:w="3827" w:type="dxa"/>
          </w:tcPr>
          <w:p w14:paraId="7B0C00F0" w14:textId="77777777" w:rsidR="00801563" w:rsidRDefault="007F1DA5" w:rsidP="00DC09FB">
            <w:pPr>
              <w:rPr>
                <w:lang w:val="en-US"/>
              </w:rPr>
            </w:pPr>
            <w:r>
              <w:rPr>
                <w:lang w:val="en-US"/>
              </w:rPr>
              <w:t>Applies to all qualifying assets acquired during the basis periods relating to YAs 2021, 2022 and 2024</w:t>
            </w:r>
          </w:p>
          <w:p w14:paraId="7CC0DA82" w14:textId="77777777" w:rsidR="000A65D0" w:rsidRDefault="000A65D0" w:rsidP="00DC09FB">
            <w:pPr>
              <w:rPr>
                <w:lang w:val="en-US"/>
              </w:rPr>
            </w:pPr>
          </w:p>
          <w:p w14:paraId="54BAEA87" w14:textId="4DC17822" w:rsidR="007F1DA5" w:rsidRDefault="007F1DA5" w:rsidP="00DC09FB">
            <w:pPr>
              <w:rPr>
                <w:lang w:val="en-US"/>
              </w:rPr>
            </w:pPr>
            <w:r>
              <w:rPr>
                <w:lang w:val="en-US"/>
              </w:rPr>
              <w:t xml:space="preserve">(so </w:t>
            </w:r>
            <w:r w:rsidR="00FE10FF">
              <w:rPr>
                <w:lang w:val="en-US"/>
              </w:rPr>
              <w:t xml:space="preserve">assets </w:t>
            </w:r>
            <w:r>
              <w:rPr>
                <w:lang w:val="en-US"/>
              </w:rPr>
              <w:t>acquired during FY 2020, 2021 and 2023)</w:t>
            </w:r>
          </w:p>
        </w:tc>
        <w:tc>
          <w:tcPr>
            <w:tcW w:w="3067" w:type="dxa"/>
          </w:tcPr>
          <w:p w14:paraId="68E688CF" w14:textId="77777777" w:rsidR="00801563" w:rsidRDefault="00D120F5" w:rsidP="00DC09FB">
            <w:pPr>
              <w:rPr>
                <w:lang w:val="en-US"/>
              </w:rPr>
            </w:pPr>
            <w:r>
              <w:rPr>
                <w:lang w:val="en-US"/>
              </w:rPr>
              <w:t>YA 2021, YA 2022 or YA 2024 = 75% of cost</w:t>
            </w:r>
          </w:p>
          <w:p w14:paraId="07C596AD" w14:textId="77777777" w:rsidR="00D120F5" w:rsidRDefault="00D120F5" w:rsidP="00DC09FB">
            <w:pPr>
              <w:rPr>
                <w:lang w:val="en-US"/>
              </w:rPr>
            </w:pPr>
          </w:p>
          <w:p w14:paraId="21C40DF8" w14:textId="3E9D104E" w:rsidR="00D120F5" w:rsidRDefault="00D120F5" w:rsidP="00DC09FB">
            <w:pPr>
              <w:rPr>
                <w:lang w:val="en-US"/>
              </w:rPr>
            </w:pPr>
            <w:r>
              <w:rPr>
                <w:lang w:val="en-US"/>
              </w:rPr>
              <w:t>YA 2022, YA 2023 or YA 2025 = 25% of cost</w:t>
            </w:r>
          </w:p>
        </w:tc>
      </w:tr>
      <w:tr w:rsidR="00801563" w14:paraId="4552D625" w14:textId="77777777" w:rsidTr="00D32D84">
        <w:tc>
          <w:tcPr>
            <w:tcW w:w="2122" w:type="dxa"/>
          </w:tcPr>
          <w:p w14:paraId="57922554" w14:textId="0B122F85" w:rsidR="00801563" w:rsidRDefault="00AF0AF6" w:rsidP="00DC09FB">
            <w:pPr>
              <w:rPr>
                <w:lang w:val="en-US"/>
              </w:rPr>
            </w:pPr>
            <w:r>
              <w:rPr>
                <w:lang w:val="en-US"/>
              </w:rPr>
              <w:t>1-year write-off (for specific assets) (s 19A(2) ITA)</w:t>
            </w:r>
          </w:p>
        </w:tc>
        <w:tc>
          <w:tcPr>
            <w:tcW w:w="3827" w:type="dxa"/>
          </w:tcPr>
          <w:p w14:paraId="18A8E8D6" w14:textId="77777777" w:rsidR="00801563" w:rsidRDefault="00FF4764" w:rsidP="00DC09FB">
            <w:pPr>
              <w:rPr>
                <w:lang w:val="en-US"/>
              </w:rPr>
            </w:pPr>
            <w:r>
              <w:rPr>
                <w:lang w:val="en-US"/>
              </w:rPr>
              <w:t>Computers</w:t>
            </w:r>
          </w:p>
          <w:p w14:paraId="4B42C390" w14:textId="77777777" w:rsidR="00FF4764" w:rsidRDefault="00FF4764" w:rsidP="00DC09FB">
            <w:pPr>
              <w:rPr>
                <w:lang w:val="en-US"/>
              </w:rPr>
            </w:pPr>
          </w:p>
          <w:p w14:paraId="1CAEF60A" w14:textId="27EB6E6C" w:rsidR="00FF4764" w:rsidRDefault="00FF4764" w:rsidP="00DC09FB">
            <w:pPr>
              <w:rPr>
                <w:lang w:val="en-US"/>
              </w:rPr>
            </w:pPr>
            <w:r>
              <w:rPr>
                <w:lang w:val="en-US"/>
              </w:rPr>
              <w:t>Prescribed automation equipment listed in Income Tax (Automation Equipment) Rules 2004, and Amendment Rules 2010 (effective from 15 Dec 2010)</w:t>
            </w:r>
          </w:p>
        </w:tc>
        <w:tc>
          <w:tcPr>
            <w:tcW w:w="3067" w:type="dxa"/>
          </w:tcPr>
          <w:p w14:paraId="7F218E08" w14:textId="1AEA7A5D" w:rsidR="00801563" w:rsidRDefault="002469E7" w:rsidP="00DC09FB">
            <w:pPr>
              <w:rPr>
                <w:lang w:val="en-US"/>
              </w:rPr>
            </w:pPr>
            <w:r>
              <w:rPr>
                <w:lang w:val="en-US"/>
              </w:rPr>
              <w:t>AA = 100% of costs</w:t>
            </w:r>
          </w:p>
        </w:tc>
      </w:tr>
      <w:tr w:rsidR="00801563" w14:paraId="5DF3750A" w14:textId="77777777" w:rsidTr="00D32D84">
        <w:tc>
          <w:tcPr>
            <w:tcW w:w="2122" w:type="dxa"/>
          </w:tcPr>
          <w:p w14:paraId="15EE326B" w14:textId="44B32A51" w:rsidR="00801563" w:rsidRDefault="00AF0AF6" w:rsidP="00DC09FB">
            <w:pPr>
              <w:rPr>
                <w:lang w:val="en-US"/>
              </w:rPr>
            </w:pPr>
            <w:r>
              <w:rPr>
                <w:lang w:val="en-US"/>
              </w:rPr>
              <w:t>1-year write-off (only for low-value assets) (s 19A(10A) ITA)</w:t>
            </w:r>
          </w:p>
        </w:tc>
        <w:tc>
          <w:tcPr>
            <w:tcW w:w="3827" w:type="dxa"/>
          </w:tcPr>
          <w:p w14:paraId="6C0D9160" w14:textId="77777777" w:rsidR="00801563" w:rsidRDefault="002469E7" w:rsidP="00DC09FB">
            <w:pPr>
              <w:rPr>
                <w:lang w:val="en-US"/>
              </w:rPr>
            </w:pPr>
            <w:r>
              <w:rPr>
                <w:lang w:val="en-US"/>
              </w:rPr>
              <w:t>Cost of each low-value asset not more than $5,000</w:t>
            </w:r>
          </w:p>
          <w:p w14:paraId="0BE4BDFC" w14:textId="77777777" w:rsidR="002469E7" w:rsidRDefault="002469E7" w:rsidP="00DC09FB">
            <w:pPr>
              <w:rPr>
                <w:lang w:val="en-US"/>
              </w:rPr>
            </w:pPr>
          </w:p>
          <w:p w14:paraId="6E10F8B4" w14:textId="23FBC606" w:rsidR="002469E7" w:rsidRDefault="002469E7" w:rsidP="00DC09FB">
            <w:pPr>
              <w:rPr>
                <w:lang w:val="en-US"/>
              </w:rPr>
            </w:pPr>
            <w:r>
              <w:rPr>
                <w:lang w:val="en-US"/>
              </w:rPr>
              <w:t>Total claim for 1-year write-off of all such assets capped at $30,000 per YA</w:t>
            </w:r>
          </w:p>
        </w:tc>
        <w:tc>
          <w:tcPr>
            <w:tcW w:w="3067" w:type="dxa"/>
          </w:tcPr>
          <w:p w14:paraId="1C21F652" w14:textId="168CA1A6" w:rsidR="00801563" w:rsidRDefault="00B92C50" w:rsidP="00DC09FB">
            <w:pPr>
              <w:rPr>
                <w:lang w:val="en-US"/>
              </w:rPr>
            </w:pPr>
            <w:r>
              <w:rPr>
                <w:lang w:val="en-US"/>
              </w:rPr>
              <w:t>AA = 100% of costs</w:t>
            </w:r>
          </w:p>
        </w:tc>
      </w:tr>
    </w:tbl>
    <w:p w14:paraId="51347FC5" w14:textId="77777777" w:rsidR="0000296A" w:rsidRDefault="0000296A" w:rsidP="00DC09FB">
      <w:pPr>
        <w:rPr>
          <w:lang w:val="en-US"/>
        </w:rPr>
      </w:pPr>
    </w:p>
    <w:p w14:paraId="3CF995B0" w14:textId="77777777" w:rsidR="00DC09FB" w:rsidRDefault="00DC09FB" w:rsidP="00DC09FB">
      <w:pPr>
        <w:rPr>
          <w:lang w:val="en-US"/>
        </w:rPr>
      </w:pPr>
      <w:r w:rsidRPr="00143CFF">
        <w:rPr>
          <w:highlight w:val="yellow"/>
          <w:lang w:val="en-US"/>
        </w:rPr>
        <w:t>For details</w:t>
      </w:r>
      <w:r>
        <w:rPr>
          <w:highlight w:val="yellow"/>
          <w:lang w:val="en-US"/>
        </w:rPr>
        <w:t xml:space="preserve"> and examples</w:t>
      </w:r>
      <w:r w:rsidRPr="00143CFF">
        <w:rPr>
          <w:highlight w:val="yellow"/>
          <w:lang w:val="en-US"/>
        </w:rPr>
        <w:t>, check the document titled “income tax s 19 19A guide”</w:t>
      </w:r>
      <w:r>
        <w:rPr>
          <w:lang w:val="en-US"/>
        </w:rPr>
        <w:t xml:space="preserve"> </w:t>
      </w:r>
    </w:p>
    <w:p w14:paraId="0EF3CC5B" w14:textId="77777777" w:rsidR="00C44147" w:rsidRDefault="00DC09FB">
      <w:pPr>
        <w:rPr>
          <w:lang w:val="en-US"/>
        </w:rPr>
      </w:pPr>
      <w:r w:rsidRPr="006B50E8">
        <w:rPr>
          <w:highlight w:val="yellow"/>
          <w:lang w:val="en-US"/>
        </w:rPr>
        <w:t>The document “IRAS on capital allowances” is also pretty instructive</w:t>
      </w:r>
    </w:p>
    <w:p w14:paraId="44FF22B7" w14:textId="168888C6" w:rsidR="00363426" w:rsidRPr="00C44147" w:rsidRDefault="00363426">
      <w:pPr>
        <w:rPr>
          <w:lang w:val="en-US"/>
        </w:rPr>
      </w:pPr>
      <w:r>
        <w:rPr>
          <w:b/>
          <w:bCs/>
          <w:lang w:val="en-US"/>
        </w:rPr>
        <w:br w:type="page"/>
      </w:r>
    </w:p>
    <w:p w14:paraId="7487751C" w14:textId="18C89AF0" w:rsidR="00DC1CB3" w:rsidRPr="00377428" w:rsidRDefault="00BB51C3" w:rsidP="00251EE2">
      <w:pPr>
        <w:pStyle w:val="Heading1"/>
        <w:rPr>
          <w:b/>
          <w:bCs/>
          <w:u w:val="single"/>
          <w:lang w:val="en-US"/>
        </w:rPr>
      </w:pPr>
      <w:r w:rsidRPr="00913BC8">
        <w:rPr>
          <w:b/>
          <w:bCs/>
          <w:highlight w:val="yellow"/>
          <w:u w:val="single"/>
          <w:lang w:val="en-US"/>
        </w:rPr>
        <w:lastRenderedPageBreak/>
        <w:t xml:space="preserve">2. </w:t>
      </w:r>
      <w:bookmarkStart w:id="3" w:name="_Toc152339953"/>
      <w:r w:rsidR="4E670209" w:rsidRPr="00913BC8">
        <w:rPr>
          <w:b/>
          <w:bCs/>
          <w:highlight w:val="yellow"/>
          <w:u w:val="single"/>
          <w:lang w:val="en-US"/>
        </w:rPr>
        <w:t>Goods &amp; Services Tax (GST)</w:t>
      </w:r>
      <w:bookmarkEnd w:id="3"/>
    </w:p>
    <w:p w14:paraId="2A1E1AC5" w14:textId="2003BFC1" w:rsidR="00DC1CB3" w:rsidRPr="00DC1CB3" w:rsidRDefault="00DC1CB3" w:rsidP="00DC1CB3">
      <w:pPr>
        <w:rPr>
          <w:b/>
          <w:bCs/>
          <w:u w:val="single"/>
          <w:lang w:val="en-US"/>
        </w:rPr>
      </w:pPr>
      <w:r w:rsidRPr="00DC1CB3">
        <w:rPr>
          <w:b/>
          <w:bCs/>
          <w:u w:val="single"/>
          <w:lang w:val="en-US"/>
        </w:rPr>
        <w:t>Steps:</w:t>
      </w:r>
    </w:p>
    <w:p w14:paraId="78A0F4FA" w14:textId="31F0D1F2" w:rsidR="00DC1CB3" w:rsidRDefault="00DC1CB3" w:rsidP="00447999">
      <w:pPr>
        <w:pStyle w:val="ListParagraph"/>
        <w:numPr>
          <w:ilvl w:val="0"/>
          <w:numId w:val="11"/>
        </w:numPr>
        <w:rPr>
          <w:lang w:val="en-US"/>
        </w:rPr>
      </w:pPr>
      <w:r>
        <w:rPr>
          <w:lang w:val="en-US"/>
        </w:rPr>
        <w:t xml:space="preserve">Has there been a </w:t>
      </w:r>
      <w:r w:rsidRPr="008F7A65">
        <w:rPr>
          <w:b/>
          <w:bCs/>
          <w:color w:val="FF0000"/>
          <w:lang w:val="en-US"/>
        </w:rPr>
        <w:t>supply of goods or services</w:t>
      </w:r>
      <w:r w:rsidRPr="008F7A65">
        <w:rPr>
          <w:color w:val="FF0000"/>
          <w:lang w:val="en-US"/>
        </w:rPr>
        <w:t xml:space="preserve"> </w:t>
      </w:r>
      <w:r>
        <w:rPr>
          <w:lang w:val="en-US"/>
        </w:rPr>
        <w:t>made?</w:t>
      </w:r>
    </w:p>
    <w:p w14:paraId="7EB30F2C" w14:textId="4D5A5909" w:rsidR="00DC1CB3" w:rsidRPr="00DC1CB3" w:rsidRDefault="00DC1CB3" w:rsidP="00447999">
      <w:pPr>
        <w:pStyle w:val="ListParagraph"/>
        <w:numPr>
          <w:ilvl w:val="1"/>
          <w:numId w:val="11"/>
        </w:numPr>
        <w:rPr>
          <w:i/>
          <w:iCs/>
          <w:lang w:val="en-US"/>
        </w:rPr>
      </w:pPr>
      <w:r w:rsidRPr="00DC1CB3">
        <w:rPr>
          <w:i/>
          <w:iCs/>
          <w:lang w:val="en-US"/>
        </w:rPr>
        <w:t>S 10(2) and Second Schedule GSTA</w:t>
      </w:r>
    </w:p>
    <w:p w14:paraId="32BCD161" w14:textId="417C6892" w:rsidR="00DC1CB3" w:rsidRDefault="00DC1CB3" w:rsidP="00447999">
      <w:pPr>
        <w:pStyle w:val="ListParagraph"/>
        <w:numPr>
          <w:ilvl w:val="0"/>
          <w:numId w:val="11"/>
        </w:numPr>
        <w:rPr>
          <w:lang w:val="en-US"/>
        </w:rPr>
      </w:pPr>
      <w:r>
        <w:rPr>
          <w:lang w:val="en-US"/>
        </w:rPr>
        <w:t xml:space="preserve">Is the supply a </w:t>
      </w:r>
      <w:r w:rsidRPr="008F7A65">
        <w:rPr>
          <w:b/>
          <w:bCs/>
          <w:color w:val="FF0000"/>
          <w:lang w:val="en-US"/>
        </w:rPr>
        <w:t>taxable supply</w:t>
      </w:r>
      <w:r w:rsidRPr="008F7A65">
        <w:rPr>
          <w:color w:val="FF0000"/>
          <w:lang w:val="en-US"/>
        </w:rPr>
        <w:t xml:space="preserve"> </w:t>
      </w:r>
      <w:r>
        <w:rPr>
          <w:lang w:val="en-US"/>
        </w:rPr>
        <w:t>(aka not exempt supply)?</w:t>
      </w:r>
    </w:p>
    <w:p w14:paraId="5CC47205" w14:textId="199CDDAC" w:rsidR="00DC1CB3" w:rsidRPr="00DC1CB3" w:rsidRDefault="00DC1CB3" w:rsidP="00447999">
      <w:pPr>
        <w:pStyle w:val="ListParagraph"/>
        <w:numPr>
          <w:ilvl w:val="1"/>
          <w:numId w:val="11"/>
        </w:numPr>
        <w:rPr>
          <w:i/>
          <w:iCs/>
          <w:lang w:val="en-US"/>
        </w:rPr>
      </w:pPr>
      <w:r w:rsidRPr="00DC1CB3">
        <w:rPr>
          <w:i/>
          <w:iCs/>
          <w:lang w:val="en-US"/>
        </w:rPr>
        <w:t>S 8(2A) GSTA</w:t>
      </w:r>
    </w:p>
    <w:p w14:paraId="12859A22" w14:textId="1E16935A" w:rsidR="00DC1CB3" w:rsidRDefault="00DC1CB3" w:rsidP="00447999">
      <w:pPr>
        <w:pStyle w:val="ListParagraph"/>
        <w:numPr>
          <w:ilvl w:val="0"/>
          <w:numId w:val="11"/>
        </w:numPr>
        <w:rPr>
          <w:lang w:val="en-US"/>
        </w:rPr>
      </w:pPr>
      <w:r>
        <w:rPr>
          <w:lang w:val="en-US"/>
        </w:rPr>
        <w:t xml:space="preserve">Was the supply </w:t>
      </w:r>
      <w:r w:rsidRPr="008F7A65">
        <w:rPr>
          <w:b/>
          <w:bCs/>
          <w:color w:val="FF0000"/>
          <w:lang w:val="en-US"/>
        </w:rPr>
        <w:t>made by a taxable person</w:t>
      </w:r>
      <w:r>
        <w:rPr>
          <w:lang w:val="en-US"/>
        </w:rPr>
        <w:t>?</w:t>
      </w:r>
    </w:p>
    <w:p w14:paraId="631F9871" w14:textId="0289323C" w:rsidR="00DC1CB3" w:rsidRPr="00DC1CB3" w:rsidRDefault="00DC1CB3" w:rsidP="00447999">
      <w:pPr>
        <w:pStyle w:val="ListParagraph"/>
        <w:numPr>
          <w:ilvl w:val="1"/>
          <w:numId w:val="11"/>
        </w:numPr>
        <w:rPr>
          <w:i/>
          <w:iCs/>
          <w:lang w:val="en-US"/>
        </w:rPr>
      </w:pPr>
      <w:r w:rsidRPr="00DC1CB3">
        <w:rPr>
          <w:i/>
          <w:iCs/>
          <w:lang w:val="en-US"/>
        </w:rPr>
        <w:t>S 8(2) GSTA – person registered/required to register under GST</w:t>
      </w:r>
    </w:p>
    <w:p w14:paraId="2E9467A2" w14:textId="7B3EAC5E" w:rsidR="00DC1CB3" w:rsidRDefault="00DC1CB3" w:rsidP="00447999">
      <w:pPr>
        <w:pStyle w:val="ListParagraph"/>
        <w:numPr>
          <w:ilvl w:val="0"/>
          <w:numId w:val="11"/>
        </w:numPr>
        <w:rPr>
          <w:lang w:val="en-US"/>
        </w:rPr>
      </w:pPr>
      <w:r>
        <w:rPr>
          <w:lang w:val="en-US"/>
        </w:rPr>
        <w:t xml:space="preserve">Was the supply </w:t>
      </w:r>
      <w:r w:rsidRPr="008F7A65">
        <w:rPr>
          <w:b/>
          <w:bCs/>
          <w:color w:val="FF0000"/>
          <w:lang w:val="en-US"/>
        </w:rPr>
        <w:t>made in Singapore</w:t>
      </w:r>
      <w:r>
        <w:rPr>
          <w:lang w:val="en-US"/>
        </w:rPr>
        <w:t>?</w:t>
      </w:r>
    </w:p>
    <w:p w14:paraId="2E678FE1" w14:textId="2B595914" w:rsidR="00DC1CB3" w:rsidRPr="00DC1CB3" w:rsidRDefault="00DC1CB3" w:rsidP="00447999">
      <w:pPr>
        <w:pStyle w:val="ListParagraph"/>
        <w:numPr>
          <w:ilvl w:val="1"/>
          <w:numId w:val="11"/>
        </w:numPr>
        <w:rPr>
          <w:i/>
          <w:iCs/>
          <w:lang w:val="en-US"/>
        </w:rPr>
      </w:pPr>
      <w:r w:rsidRPr="00DC1CB3">
        <w:rPr>
          <w:i/>
          <w:iCs/>
          <w:lang w:val="en-US"/>
        </w:rPr>
        <w:t>S 13 &amp; 15 GSTA</w:t>
      </w:r>
    </w:p>
    <w:p w14:paraId="46463548" w14:textId="1DBB1934" w:rsidR="00DC1CB3" w:rsidRDefault="00DC1CB3" w:rsidP="00447999">
      <w:pPr>
        <w:pStyle w:val="ListParagraph"/>
        <w:numPr>
          <w:ilvl w:val="0"/>
          <w:numId w:val="11"/>
        </w:numPr>
        <w:rPr>
          <w:lang w:val="en-US"/>
        </w:rPr>
      </w:pPr>
      <w:r>
        <w:rPr>
          <w:lang w:val="en-US"/>
        </w:rPr>
        <w:t xml:space="preserve">Was the supply </w:t>
      </w:r>
      <w:r w:rsidRPr="008F7A65">
        <w:rPr>
          <w:b/>
          <w:bCs/>
          <w:color w:val="FF0000"/>
          <w:lang w:val="en-US"/>
        </w:rPr>
        <w:t>made in the course or furtherance of a business</w:t>
      </w:r>
      <w:r>
        <w:rPr>
          <w:lang w:val="en-US"/>
        </w:rPr>
        <w:t xml:space="preserve">? </w:t>
      </w:r>
    </w:p>
    <w:p w14:paraId="2DC29790" w14:textId="26C8DB13" w:rsidR="00DC1CB3" w:rsidRPr="00DC1CB3" w:rsidRDefault="00DC1CB3" w:rsidP="00447999">
      <w:pPr>
        <w:pStyle w:val="ListParagraph"/>
        <w:numPr>
          <w:ilvl w:val="1"/>
          <w:numId w:val="11"/>
        </w:numPr>
        <w:rPr>
          <w:i/>
          <w:iCs/>
          <w:lang w:val="en-US"/>
        </w:rPr>
      </w:pPr>
      <w:r w:rsidRPr="00DC1CB3">
        <w:rPr>
          <w:i/>
          <w:iCs/>
          <w:lang w:val="en-US"/>
        </w:rPr>
        <w:t>S 8(1) GSTA</w:t>
      </w:r>
    </w:p>
    <w:p w14:paraId="3B54DBAE" w14:textId="77777777" w:rsidR="00DC1CB3" w:rsidRDefault="00DC1CB3" w:rsidP="0025278A">
      <w:pPr>
        <w:rPr>
          <w:lang w:val="en-US"/>
        </w:rPr>
      </w:pPr>
    </w:p>
    <w:p w14:paraId="35FBD7DA" w14:textId="5D2FBA08" w:rsidR="0025278A" w:rsidRDefault="00DC1CB3" w:rsidP="0025278A">
      <w:pPr>
        <w:rPr>
          <w:b/>
          <w:bCs/>
          <w:u w:val="single"/>
          <w:lang w:val="en-US"/>
        </w:rPr>
      </w:pPr>
      <w:r>
        <w:rPr>
          <w:lang w:val="en-US"/>
        </w:rPr>
        <w:t xml:space="preserve">If the answer to all questions is “yes”, GST is </w:t>
      </w:r>
      <w:r w:rsidRPr="00DC1CB3">
        <w:rPr>
          <w:b/>
          <w:bCs/>
          <w:u w:val="single"/>
          <w:lang w:val="en-US"/>
        </w:rPr>
        <w:t>chargeable.</w:t>
      </w:r>
    </w:p>
    <w:p w14:paraId="0B00AF62" w14:textId="3454FA59" w:rsidR="005F3F90" w:rsidRDefault="005F3F90" w:rsidP="0025278A">
      <w:pPr>
        <w:rPr>
          <w:b/>
          <w:bCs/>
          <w:u w:val="single"/>
          <w:lang w:val="en-US"/>
        </w:rPr>
      </w:pPr>
    </w:p>
    <w:p w14:paraId="3B150791" w14:textId="30D01A59" w:rsidR="005F3F90" w:rsidRDefault="005F3F90" w:rsidP="005F3F90">
      <w:pPr>
        <w:jc w:val="center"/>
        <w:rPr>
          <w:lang w:val="en-US"/>
        </w:rPr>
      </w:pPr>
      <w:r>
        <w:rPr>
          <w:noProof/>
        </w:rPr>
        <w:drawing>
          <wp:inline distT="0" distB="0" distL="0" distR="0" wp14:anchorId="3A8F858D" wp14:editId="039FD2D1">
            <wp:extent cx="3486457" cy="32751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486457" cy="3275157"/>
                    </a:xfrm>
                    <a:prstGeom prst="rect">
                      <a:avLst/>
                    </a:prstGeom>
                  </pic:spPr>
                </pic:pic>
              </a:graphicData>
            </a:graphic>
          </wp:inline>
        </w:drawing>
      </w:r>
    </w:p>
    <w:p w14:paraId="0B433013" w14:textId="476F4D39" w:rsidR="00DC1CB3" w:rsidRDefault="00DC1CB3" w:rsidP="0025278A">
      <w:pPr>
        <w:rPr>
          <w:lang w:val="en-US"/>
        </w:rPr>
      </w:pPr>
    </w:p>
    <w:p w14:paraId="522FAA39" w14:textId="38DFEC47" w:rsidR="002644F1" w:rsidRDefault="002644F1" w:rsidP="002644F1">
      <w:pPr>
        <w:pStyle w:val="Heading2"/>
        <w:rPr>
          <w:lang w:val="en-US"/>
        </w:rPr>
      </w:pPr>
      <w:r w:rsidRPr="002644F1">
        <w:rPr>
          <w:highlight w:val="yellow"/>
          <w:lang w:val="en-US"/>
        </w:rPr>
        <w:t>Charging provision – what is subject to GST</w:t>
      </w:r>
    </w:p>
    <w:p w14:paraId="08097225" w14:textId="77777777" w:rsidR="002644F1" w:rsidRPr="00556CBC" w:rsidRDefault="002644F1" w:rsidP="002644F1">
      <w:pPr>
        <w:rPr>
          <w:lang w:val="en-US"/>
        </w:rPr>
      </w:pPr>
      <w:r>
        <w:rPr>
          <w:lang w:val="en-US"/>
        </w:rPr>
        <w:t xml:space="preserve">GST Rate – </w:t>
      </w:r>
      <w:r w:rsidRPr="009D2444">
        <w:rPr>
          <w:b/>
          <w:bCs/>
          <w:lang w:val="en-US"/>
        </w:rPr>
        <w:t>9% with effect from 1 Jan 2024</w:t>
      </w:r>
    </w:p>
    <w:p w14:paraId="6D6CBC52" w14:textId="77777777" w:rsidR="002644F1" w:rsidRDefault="002644F1" w:rsidP="002644F1">
      <w:pPr>
        <w:rPr>
          <w:lang w:val="en-US"/>
        </w:rPr>
      </w:pPr>
    </w:p>
    <w:p w14:paraId="7F818F8B" w14:textId="2EDEA10A" w:rsidR="002644F1" w:rsidRDefault="00CA3324" w:rsidP="002644F1">
      <w:pPr>
        <w:rPr>
          <w:lang w:val="en-US"/>
        </w:rPr>
      </w:pPr>
      <w:r>
        <w:rPr>
          <w:b/>
          <w:bCs/>
          <w:highlight w:val="cyan"/>
          <w:lang w:val="en-US"/>
        </w:rPr>
        <w:t>s</w:t>
      </w:r>
      <w:r w:rsidR="002644F1" w:rsidRPr="0063238E">
        <w:rPr>
          <w:b/>
          <w:bCs/>
          <w:highlight w:val="cyan"/>
          <w:lang w:val="en-US"/>
        </w:rPr>
        <w:t>8(1) GST Act</w:t>
      </w:r>
      <w:r w:rsidR="002644F1" w:rsidRPr="0092338E">
        <w:rPr>
          <w:b/>
          <w:bCs/>
          <w:lang w:val="en-US"/>
        </w:rPr>
        <w:t>:</w:t>
      </w:r>
      <w:r w:rsidR="002644F1">
        <w:rPr>
          <w:b/>
          <w:bCs/>
          <w:lang w:val="en-US"/>
        </w:rPr>
        <w:t xml:space="preserve"> </w:t>
      </w:r>
      <w:r w:rsidR="002644F1" w:rsidRPr="0025278A">
        <w:rPr>
          <w:lang w:val="en-US"/>
        </w:rPr>
        <w:t xml:space="preserve">Tax is charged on </w:t>
      </w:r>
      <w:r w:rsidR="002644F1" w:rsidRPr="007C2BFE">
        <w:rPr>
          <w:b/>
          <w:bCs/>
          <w:highlight w:val="green"/>
          <w:u w:val="single"/>
          <w:lang w:val="en-US"/>
        </w:rPr>
        <w:t xml:space="preserve">any supply of goods </w:t>
      </w:r>
      <w:r w:rsidR="002644F1" w:rsidRPr="00EE35CD">
        <w:rPr>
          <w:b/>
          <w:bCs/>
          <w:highlight w:val="green"/>
          <w:u w:val="single"/>
          <w:lang w:val="en-US"/>
        </w:rPr>
        <w:t>or services</w:t>
      </w:r>
      <w:r w:rsidR="002644F1" w:rsidRPr="0063238E">
        <w:rPr>
          <w:b/>
          <w:bCs/>
          <w:u w:val="single"/>
          <w:lang w:val="en-US"/>
        </w:rPr>
        <w:t xml:space="preserve"> </w:t>
      </w:r>
      <w:r w:rsidR="002644F1" w:rsidRPr="002351E9">
        <w:rPr>
          <w:b/>
          <w:bCs/>
          <w:highlight w:val="green"/>
          <w:u w:val="single"/>
          <w:lang w:val="en-US"/>
        </w:rPr>
        <w:t>made in Singapore</w:t>
      </w:r>
      <w:r w:rsidR="002644F1" w:rsidRPr="0025278A">
        <w:rPr>
          <w:lang w:val="en-US"/>
        </w:rPr>
        <w:t xml:space="preserve"> where it is a </w:t>
      </w:r>
      <w:r w:rsidR="002644F1" w:rsidRPr="002351E9">
        <w:rPr>
          <w:b/>
          <w:bCs/>
          <w:highlight w:val="green"/>
          <w:u w:val="single"/>
          <w:lang w:val="en-US"/>
        </w:rPr>
        <w:t>taxable supply</w:t>
      </w:r>
      <w:r w:rsidR="002644F1" w:rsidRPr="0025278A">
        <w:rPr>
          <w:u w:val="single"/>
          <w:lang w:val="en-US"/>
        </w:rPr>
        <w:t xml:space="preserve"> </w:t>
      </w:r>
      <w:r w:rsidR="002644F1" w:rsidRPr="00512826">
        <w:rPr>
          <w:b/>
          <w:bCs/>
          <w:u w:val="single"/>
          <w:lang w:val="en-US"/>
        </w:rPr>
        <w:t xml:space="preserve">made by a </w:t>
      </w:r>
      <w:r w:rsidR="002644F1" w:rsidRPr="002351E9">
        <w:rPr>
          <w:b/>
          <w:bCs/>
          <w:highlight w:val="green"/>
          <w:u w:val="single"/>
          <w:lang w:val="en-US"/>
        </w:rPr>
        <w:t>taxable person</w:t>
      </w:r>
      <w:r w:rsidR="002644F1" w:rsidRPr="0025278A">
        <w:rPr>
          <w:lang w:val="en-US"/>
        </w:rPr>
        <w:t xml:space="preserve"> in the </w:t>
      </w:r>
      <w:r w:rsidR="002644F1" w:rsidRPr="002351E9">
        <w:rPr>
          <w:b/>
          <w:bCs/>
          <w:highlight w:val="green"/>
          <w:u w:val="single"/>
          <w:lang w:val="en-US"/>
        </w:rPr>
        <w:t>course or furtherance of any business</w:t>
      </w:r>
      <w:r w:rsidR="002644F1" w:rsidRPr="0025278A">
        <w:rPr>
          <w:lang w:val="en-US"/>
        </w:rPr>
        <w:t xml:space="preserve"> carried on by the taxable person.</w:t>
      </w:r>
    </w:p>
    <w:p w14:paraId="286CCE25" w14:textId="77777777" w:rsidR="002644F1" w:rsidRDefault="002644F1" w:rsidP="002644F1">
      <w:pPr>
        <w:rPr>
          <w:lang w:val="en-US"/>
        </w:rPr>
      </w:pPr>
    </w:p>
    <w:p w14:paraId="712D24A6" w14:textId="77777777" w:rsidR="002644F1" w:rsidRDefault="002644F1" w:rsidP="002644F1">
      <w:pPr>
        <w:rPr>
          <w:lang w:val="en-US"/>
        </w:rPr>
      </w:pPr>
      <w:r>
        <w:rPr>
          <w:lang w:val="en-US"/>
        </w:rPr>
        <w:t>For GST to be chargeable:</w:t>
      </w:r>
    </w:p>
    <w:p w14:paraId="6BE3F1E2" w14:textId="77777777" w:rsidR="002644F1" w:rsidRDefault="002644F1" w:rsidP="002644F1">
      <w:pPr>
        <w:pStyle w:val="ListParagraph"/>
        <w:numPr>
          <w:ilvl w:val="0"/>
          <w:numId w:val="69"/>
        </w:numPr>
        <w:rPr>
          <w:lang w:val="en-US"/>
        </w:rPr>
      </w:pPr>
      <w:r>
        <w:rPr>
          <w:lang w:val="en-US"/>
        </w:rPr>
        <w:t xml:space="preserve">A supply of </w:t>
      </w:r>
      <w:r w:rsidRPr="00AC27E2">
        <w:rPr>
          <w:b/>
          <w:bCs/>
          <w:color w:val="FF0000"/>
          <w:lang w:val="en-US"/>
        </w:rPr>
        <w:t>goods and services</w:t>
      </w:r>
      <w:r w:rsidRPr="00AC27E2">
        <w:rPr>
          <w:color w:val="FF0000"/>
          <w:lang w:val="en-US"/>
        </w:rPr>
        <w:t xml:space="preserve"> </w:t>
      </w:r>
      <w:r>
        <w:rPr>
          <w:lang w:val="en-US"/>
        </w:rPr>
        <w:t>must be made (</w:t>
      </w:r>
      <w:r w:rsidRPr="00845457">
        <w:rPr>
          <w:highlight w:val="cyan"/>
          <w:lang w:val="en-US"/>
        </w:rPr>
        <w:t>s10(2) and Second Schedule GSTA</w:t>
      </w:r>
      <w:r>
        <w:rPr>
          <w:lang w:val="en-US"/>
        </w:rPr>
        <w:t>);</w:t>
      </w:r>
    </w:p>
    <w:p w14:paraId="22C3556D" w14:textId="77777777" w:rsidR="002644F1" w:rsidRDefault="002644F1" w:rsidP="002644F1">
      <w:pPr>
        <w:pStyle w:val="ListParagraph"/>
        <w:numPr>
          <w:ilvl w:val="0"/>
          <w:numId w:val="69"/>
        </w:numPr>
        <w:rPr>
          <w:lang w:val="en-US"/>
        </w:rPr>
      </w:pPr>
      <w:r>
        <w:rPr>
          <w:lang w:val="en-US"/>
        </w:rPr>
        <w:t xml:space="preserve">The supply must be a </w:t>
      </w:r>
      <w:r w:rsidRPr="00AC27E2">
        <w:rPr>
          <w:b/>
          <w:bCs/>
          <w:color w:val="FF0000"/>
          <w:lang w:val="en-US"/>
        </w:rPr>
        <w:t>taxable supply</w:t>
      </w:r>
      <w:r w:rsidRPr="00AC27E2">
        <w:rPr>
          <w:color w:val="FF0000"/>
          <w:lang w:val="en-US"/>
        </w:rPr>
        <w:t xml:space="preserve"> </w:t>
      </w:r>
      <w:r>
        <w:rPr>
          <w:lang w:val="en-US"/>
        </w:rPr>
        <w:t>– this means the supply must not be an exempt supply (</w:t>
      </w:r>
      <w:r w:rsidRPr="00845457">
        <w:rPr>
          <w:highlight w:val="cyan"/>
          <w:lang w:val="en-US"/>
        </w:rPr>
        <w:t>s8(2A) GSTA</w:t>
      </w:r>
      <w:r>
        <w:rPr>
          <w:lang w:val="en-US"/>
        </w:rPr>
        <w:t>);</w:t>
      </w:r>
    </w:p>
    <w:p w14:paraId="3AB106D9" w14:textId="77777777" w:rsidR="002644F1" w:rsidRDefault="002644F1" w:rsidP="002644F1">
      <w:pPr>
        <w:pStyle w:val="ListParagraph"/>
        <w:numPr>
          <w:ilvl w:val="0"/>
          <w:numId w:val="69"/>
        </w:numPr>
        <w:rPr>
          <w:lang w:val="en-US"/>
        </w:rPr>
      </w:pPr>
      <w:r>
        <w:rPr>
          <w:lang w:val="en-US"/>
        </w:rPr>
        <w:lastRenderedPageBreak/>
        <w:t xml:space="preserve">The supply must be made by a </w:t>
      </w:r>
      <w:r w:rsidRPr="00AC27E2">
        <w:rPr>
          <w:b/>
          <w:bCs/>
          <w:color w:val="FF0000"/>
          <w:lang w:val="en-US"/>
        </w:rPr>
        <w:t>taxable person</w:t>
      </w:r>
      <w:r w:rsidRPr="00AC27E2">
        <w:rPr>
          <w:color w:val="FF0000"/>
          <w:lang w:val="en-US"/>
        </w:rPr>
        <w:t xml:space="preserve"> </w:t>
      </w:r>
      <w:r>
        <w:rPr>
          <w:lang w:val="en-US"/>
        </w:rPr>
        <w:t xml:space="preserve">– this means that the </w:t>
      </w:r>
      <w:r w:rsidRPr="00FD7832">
        <w:rPr>
          <w:b/>
          <w:bCs/>
          <w:u w:val="single"/>
          <w:lang w:val="en-US"/>
        </w:rPr>
        <w:t>person making the supply must be registered or required to be registered under the GSTA</w:t>
      </w:r>
      <w:r>
        <w:rPr>
          <w:lang w:val="en-US"/>
        </w:rPr>
        <w:t xml:space="preserve"> (</w:t>
      </w:r>
      <w:r w:rsidRPr="00AC27E2">
        <w:rPr>
          <w:highlight w:val="cyan"/>
          <w:lang w:val="en-US"/>
        </w:rPr>
        <w:t>s8(2) GSTA</w:t>
      </w:r>
      <w:r>
        <w:rPr>
          <w:lang w:val="en-US"/>
        </w:rPr>
        <w:t>);</w:t>
      </w:r>
    </w:p>
    <w:p w14:paraId="34607AEA" w14:textId="77777777" w:rsidR="002644F1" w:rsidRDefault="002644F1" w:rsidP="002644F1">
      <w:pPr>
        <w:pStyle w:val="ListParagraph"/>
        <w:numPr>
          <w:ilvl w:val="0"/>
          <w:numId w:val="69"/>
        </w:numPr>
        <w:rPr>
          <w:lang w:val="en-US"/>
        </w:rPr>
      </w:pPr>
      <w:r>
        <w:rPr>
          <w:lang w:val="en-US"/>
        </w:rPr>
        <w:t xml:space="preserve">The supply must be </w:t>
      </w:r>
      <w:r w:rsidRPr="00E27A49">
        <w:rPr>
          <w:b/>
          <w:bCs/>
          <w:color w:val="FF0000"/>
          <w:lang w:val="en-US"/>
        </w:rPr>
        <w:t>made in Singapore</w:t>
      </w:r>
      <w:r w:rsidRPr="00E27A49">
        <w:rPr>
          <w:color w:val="FF0000"/>
          <w:lang w:val="en-US"/>
        </w:rPr>
        <w:t xml:space="preserve"> </w:t>
      </w:r>
      <w:r>
        <w:rPr>
          <w:lang w:val="en-US"/>
        </w:rPr>
        <w:t>(</w:t>
      </w:r>
      <w:r w:rsidRPr="00E27A49">
        <w:rPr>
          <w:highlight w:val="cyan"/>
          <w:lang w:val="en-US"/>
        </w:rPr>
        <w:t>s13 and s15 GSTA</w:t>
      </w:r>
      <w:r>
        <w:rPr>
          <w:lang w:val="en-US"/>
        </w:rPr>
        <w:t>); and</w:t>
      </w:r>
    </w:p>
    <w:p w14:paraId="745832CE" w14:textId="77777777" w:rsidR="002644F1" w:rsidRPr="006F2A57" w:rsidRDefault="002644F1" w:rsidP="002644F1">
      <w:pPr>
        <w:pStyle w:val="ListParagraph"/>
        <w:numPr>
          <w:ilvl w:val="0"/>
          <w:numId w:val="69"/>
        </w:numPr>
        <w:rPr>
          <w:lang w:val="en-US"/>
        </w:rPr>
      </w:pPr>
      <w:r>
        <w:rPr>
          <w:lang w:val="en-US"/>
        </w:rPr>
        <w:t xml:space="preserve">The supply must be </w:t>
      </w:r>
      <w:r w:rsidRPr="00E27A49">
        <w:rPr>
          <w:b/>
          <w:bCs/>
          <w:color w:val="FF0000"/>
          <w:lang w:val="en-US"/>
        </w:rPr>
        <w:t>made in the course or furtherance of a business</w:t>
      </w:r>
      <w:r>
        <w:rPr>
          <w:lang w:val="en-US"/>
        </w:rPr>
        <w:t>.</w:t>
      </w:r>
    </w:p>
    <w:p w14:paraId="76A1F3D5" w14:textId="77777777" w:rsidR="002644F1" w:rsidRDefault="002644F1" w:rsidP="002644F1">
      <w:pPr>
        <w:rPr>
          <w:lang w:val="en-US"/>
        </w:rPr>
      </w:pPr>
    </w:p>
    <w:p w14:paraId="3E141AE8" w14:textId="77777777" w:rsidR="002644F1" w:rsidRPr="00363426" w:rsidRDefault="002644F1" w:rsidP="002644F1">
      <w:pPr>
        <w:rPr>
          <w:b/>
          <w:bCs/>
          <w:lang w:val="en-US"/>
        </w:rPr>
      </w:pPr>
      <w:r>
        <w:rPr>
          <w:b/>
          <w:bCs/>
          <w:lang w:val="en-US"/>
        </w:rPr>
        <w:t>General c</w:t>
      </w:r>
      <w:r w:rsidRPr="00363426">
        <w:rPr>
          <w:b/>
          <w:bCs/>
          <w:lang w:val="en-US"/>
        </w:rPr>
        <w:t>onsiderations:</w:t>
      </w:r>
    </w:p>
    <w:p w14:paraId="2458F8BF" w14:textId="77777777" w:rsidR="002644F1" w:rsidRDefault="002644F1" w:rsidP="002644F1">
      <w:pPr>
        <w:pStyle w:val="ListParagraph"/>
        <w:numPr>
          <w:ilvl w:val="0"/>
          <w:numId w:val="1"/>
        </w:numPr>
        <w:rPr>
          <w:lang w:val="en-US"/>
        </w:rPr>
      </w:pPr>
      <w:r>
        <w:rPr>
          <w:lang w:val="en-US"/>
        </w:rPr>
        <w:t>M&amp;A transaction – need to check if the company is GST registered during due diligence so as to comply with obligations. Is it under the OVR scheme?</w:t>
      </w:r>
    </w:p>
    <w:p w14:paraId="044B6F4A" w14:textId="77777777" w:rsidR="002644F1" w:rsidRPr="00556CBC" w:rsidRDefault="002644F1" w:rsidP="002644F1">
      <w:pPr>
        <w:pStyle w:val="ListParagraph"/>
        <w:numPr>
          <w:ilvl w:val="0"/>
          <w:numId w:val="1"/>
        </w:numPr>
        <w:rPr>
          <w:lang w:val="en-US"/>
        </w:rPr>
      </w:pPr>
      <w:r>
        <w:rPr>
          <w:lang w:val="en-US"/>
        </w:rPr>
        <w:t>For asset transfer – if seller is GST-registered they will need to charge GST etc.</w:t>
      </w:r>
    </w:p>
    <w:p w14:paraId="79E948CF" w14:textId="77777777" w:rsidR="002644F1" w:rsidRDefault="002644F1" w:rsidP="0025278A">
      <w:pPr>
        <w:rPr>
          <w:lang w:val="en-US"/>
        </w:rPr>
      </w:pPr>
    </w:p>
    <w:p w14:paraId="2997E4D6" w14:textId="10A8D41E" w:rsidR="00DA3E02" w:rsidRDefault="00482F70" w:rsidP="00322370">
      <w:pPr>
        <w:pStyle w:val="Heading2"/>
        <w:rPr>
          <w:lang w:val="en-US"/>
        </w:rPr>
      </w:pPr>
      <w:r>
        <w:rPr>
          <w:highlight w:val="yellow"/>
          <w:lang w:val="en-US"/>
        </w:rPr>
        <w:t xml:space="preserve">2a. </w:t>
      </w:r>
      <w:r w:rsidR="00DA3E02" w:rsidRPr="007D5DCA">
        <w:rPr>
          <w:highlight w:val="yellow"/>
          <w:lang w:val="en-US"/>
        </w:rPr>
        <w:t>Goods and services</w:t>
      </w:r>
      <w:r w:rsidR="00462427" w:rsidRPr="007D5DCA">
        <w:rPr>
          <w:highlight w:val="yellow"/>
          <w:lang w:val="en-US"/>
        </w:rPr>
        <w:t xml:space="preserve"> </w:t>
      </w:r>
      <w:r w:rsidR="00194DB4" w:rsidRPr="007D5DCA">
        <w:rPr>
          <w:highlight w:val="yellow"/>
          <w:lang w:val="en-US"/>
        </w:rPr>
        <w:t>(cf transfer of a going concern)</w:t>
      </w:r>
    </w:p>
    <w:p w14:paraId="04E46E8E" w14:textId="10F3D6C8" w:rsidR="00420D87" w:rsidRDefault="00420D87" w:rsidP="00420D87">
      <w:r>
        <w:t xml:space="preserve">Not a “supply” if not </w:t>
      </w:r>
      <w:r w:rsidRPr="004832CE">
        <w:rPr>
          <w:b/>
          <w:bCs/>
          <w:highlight w:val="yellow"/>
        </w:rPr>
        <w:t>done for a consideration</w:t>
      </w:r>
      <w:r>
        <w:t xml:space="preserve"> (</w:t>
      </w:r>
      <w:r w:rsidRPr="00420D87">
        <w:rPr>
          <w:highlight w:val="cyan"/>
        </w:rPr>
        <w:t>s10(2)(a) GSTA</w:t>
      </w:r>
      <w:r>
        <w:t>)</w:t>
      </w:r>
    </w:p>
    <w:p w14:paraId="4A71FBB4" w14:textId="243C2558" w:rsidR="00420D87" w:rsidRDefault="00420D87" w:rsidP="00420D87">
      <w:pPr>
        <w:pStyle w:val="ListParagraph"/>
        <w:numPr>
          <w:ilvl w:val="0"/>
          <w:numId w:val="70"/>
        </w:numPr>
      </w:pPr>
      <w:r w:rsidRPr="009F671A">
        <w:rPr>
          <w:b/>
          <w:bCs/>
          <w:color w:val="FF0000"/>
        </w:rPr>
        <w:t>Supply of goods</w:t>
      </w:r>
      <w:r>
        <w:t>: generally tangible (</w:t>
      </w:r>
      <w:r w:rsidR="00A07672" w:rsidRPr="00065710">
        <w:rPr>
          <w:highlight w:val="cyan"/>
        </w:rPr>
        <w:t>Second</w:t>
      </w:r>
      <w:r w:rsidRPr="00065710">
        <w:rPr>
          <w:highlight w:val="cyan"/>
        </w:rPr>
        <w:t xml:space="preserve"> Sch</w:t>
      </w:r>
      <w:r w:rsidR="00A07672" w:rsidRPr="00065710">
        <w:rPr>
          <w:highlight w:val="cyan"/>
        </w:rPr>
        <w:t>edule GSTA</w:t>
      </w:r>
      <w:r>
        <w:t>)</w:t>
      </w:r>
    </w:p>
    <w:p w14:paraId="640EDB6E" w14:textId="6F5F326F" w:rsidR="00420D87" w:rsidRDefault="00420D87" w:rsidP="00420D87">
      <w:pPr>
        <w:pStyle w:val="ListParagraph"/>
        <w:numPr>
          <w:ilvl w:val="0"/>
          <w:numId w:val="71"/>
        </w:numPr>
      </w:pPr>
      <w:r>
        <w:t xml:space="preserve">Good: </w:t>
      </w:r>
      <w:r w:rsidR="003A4DC9">
        <w:rPr>
          <w:b/>
          <w:bCs/>
          <w:i/>
          <w:iCs/>
        </w:rPr>
        <w:t>T</w:t>
      </w:r>
      <w:r w:rsidRPr="003A4DC9">
        <w:rPr>
          <w:b/>
          <w:bCs/>
          <w:i/>
          <w:iCs/>
        </w:rPr>
        <w:t>ransfer of whole property in goods</w:t>
      </w:r>
      <w:r>
        <w:t xml:space="preserve"> is a supply of goods (</w:t>
      </w:r>
      <w:r w:rsidRPr="009F671A">
        <w:rPr>
          <w:highlight w:val="cyan"/>
        </w:rPr>
        <w:t>Second Schedule para 1 GSTA</w:t>
      </w:r>
      <w:r>
        <w:t>)</w:t>
      </w:r>
    </w:p>
    <w:p w14:paraId="5FA55354" w14:textId="1A6ED22A" w:rsidR="00420D87" w:rsidRDefault="00420D87" w:rsidP="00420D87">
      <w:pPr>
        <w:pStyle w:val="ListParagraph"/>
        <w:numPr>
          <w:ilvl w:val="0"/>
          <w:numId w:val="71"/>
        </w:numPr>
      </w:pPr>
      <w:r>
        <w:t xml:space="preserve">Good: </w:t>
      </w:r>
      <w:r w:rsidRPr="003A4DC9">
        <w:rPr>
          <w:b/>
          <w:bCs/>
          <w:i/>
          <w:iCs/>
        </w:rPr>
        <w:t>Supply of utilities</w:t>
      </w:r>
      <w:r>
        <w:t>: “The supply of any form of power (including electricity), gas, water, light, heat, refrigeration, air-conditioning or ventilation is a supply of goods.” (</w:t>
      </w:r>
      <w:r w:rsidRPr="009F671A">
        <w:rPr>
          <w:highlight w:val="cyan"/>
        </w:rPr>
        <w:t>Second Schedule para 3 GSTA</w:t>
      </w:r>
      <w:r>
        <w:t>)</w:t>
      </w:r>
    </w:p>
    <w:p w14:paraId="76491DEE" w14:textId="5F9129D1" w:rsidR="00DA3E02" w:rsidRPr="00420D87" w:rsidRDefault="00420D87" w:rsidP="00420D87">
      <w:pPr>
        <w:pStyle w:val="ListParagraph"/>
        <w:numPr>
          <w:ilvl w:val="0"/>
          <w:numId w:val="71"/>
        </w:numPr>
      </w:pPr>
      <w:r>
        <w:t xml:space="preserve">Good: </w:t>
      </w:r>
      <w:r w:rsidRPr="003A4DC9">
        <w:rPr>
          <w:b/>
          <w:bCs/>
          <w:i/>
          <w:iCs/>
        </w:rPr>
        <w:t>Land</w:t>
      </w:r>
      <w:r>
        <w:t>: grant, assignment or surrender of any interest in or right over land or of any license to occupy land is a supply of goods (</w:t>
      </w:r>
      <w:r w:rsidR="003A4DC9" w:rsidRPr="00BE3ED0">
        <w:rPr>
          <w:highlight w:val="cyan"/>
        </w:rPr>
        <w:t>Second</w:t>
      </w:r>
      <w:r w:rsidRPr="00BE3ED0">
        <w:rPr>
          <w:highlight w:val="cyan"/>
        </w:rPr>
        <w:t xml:space="preserve"> Schedule para 4</w:t>
      </w:r>
      <w:r w:rsidR="003A4DC9" w:rsidRPr="00BE3ED0">
        <w:rPr>
          <w:highlight w:val="cyan"/>
        </w:rPr>
        <w:t xml:space="preserve"> GSTA</w:t>
      </w:r>
      <w:r>
        <w:t>)</w:t>
      </w:r>
    </w:p>
    <w:p w14:paraId="302066AE" w14:textId="77777777" w:rsidR="00DA3E02" w:rsidRDefault="00DA3E02" w:rsidP="0025278A">
      <w:pPr>
        <w:rPr>
          <w:lang w:val="en-US"/>
        </w:rPr>
      </w:pPr>
    </w:p>
    <w:p w14:paraId="09D1AEBD" w14:textId="257B96D9" w:rsidR="00BE229D" w:rsidRPr="00BE229D" w:rsidRDefault="00E970F7" w:rsidP="00BE229D">
      <w:pPr>
        <w:pStyle w:val="ListParagraph"/>
        <w:numPr>
          <w:ilvl w:val="0"/>
          <w:numId w:val="70"/>
        </w:numPr>
        <w:rPr>
          <w:lang w:val="en-US"/>
        </w:rPr>
      </w:pPr>
      <w:r w:rsidRPr="00BE229D">
        <w:rPr>
          <w:b/>
          <w:bCs/>
          <w:color w:val="FF0000"/>
          <w:lang w:val="en-US"/>
        </w:rPr>
        <w:t>Supply of service</w:t>
      </w:r>
      <w:r>
        <w:rPr>
          <w:lang w:val="en-US"/>
        </w:rPr>
        <w:t>:</w:t>
      </w:r>
      <w:r w:rsidR="00BE229D">
        <w:rPr>
          <w:lang w:val="en-US"/>
        </w:rPr>
        <w:t xml:space="preserve"> </w:t>
      </w:r>
      <w:r w:rsidR="00BE229D" w:rsidRPr="00BE229D">
        <w:rPr>
          <w:lang w:val="en-US"/>
        </w:rPr>
        <w:t xml:space="preserve">anything not a good is a service and a supply of service includes the </w:t>
      </w:r>
      <w:r w:rsidR="00BE229D" w:rsidRPr="00BE229D">
        <w:rPr>
          <w:b/>
          <w:bCs/>
          <w:i/>
          <w:iCs/>
          <w:lang w:val="en-US"/>
        </w:rPr>
        <w:t>granting, assignment or surrender of any right</w:t>
      </w:r>
      <w:r w:rsidR="00BE229D" w:rsidRPr="00BE229D">
        <w:rPr>
          <w:lang w:val="en-US"/>
        </w:rPr>
        <w:t xml:space="preserve"> (</w:t>
      </w:r>
      <w:r w:rsidR="00BE229D" w:rsidRPr="00B64AA0">
        <w:rPr>
          <w:highlight w:val="cyan"/>
          <w:lang w:val="en-US"/>
        </w:rPr>
        <w:t>s10(2)(b) GSTA</w:t>
      </w:r>
      <w:r w:rsidR="00BE229D" w:rsidRPr="00BE229D">
        <w:rPr>
          <w:lang w:val="en-US"/>
        </w:rPr>
        <w:t>)</w:t>
      </w:r>
    </w:p>
    <w:p w14:paraId="4A43170E" w14:textId="77777777" w:rsidR="00B64AA0" w:rsidRDefault="00BE229D" w:rsidP="00BE229D">
      <w:pPr>
        <w:pStyle w:val="ListParagraph"/>
        <w:numPr>
          <w:ilvl w:val="0"/>
          <w:numId w:val="72"/>
        </w:numPr>
        <w:rPr>
          <w:lang w:val="en-US"/>
        </w:rPr>
      </w:pPr>
      <w:r w:rsidRPr="00B64AA0">
        <w:rPr>
          <w:lang w:val="en-US"/>
        </w:rPr>
        <w:t xml:space="preserve">Service: the </w:t>
      </w:r>
      <w:r w:rsidRPr="00B64AA0">
        <w:rPr>
          <w:b/>
          <w:bCs/>
          <w:i/>
          <w:iCs/>
          <w:lang w:val="en-US"/>
        </w:rPr>
        <w:t>transfer of an undivided share of property or possession of goods</w:t>
      </w:r>
      <w:r w:rsidRPr="00B64AA0">
        <w:rPr>
          <w:lang w:val="en-US"/>
        </w:rPr>
        <w:t xml:space="preserve"> is a supply of service; UNLESS</w:t>
      </w:r>
    </w:p>
    <w:p w14:paraId="3090BC4F" w14:textId="63302D34" w:rsidR="00E970F7" w:rsidRPr="00B0665C" w:rsidRDefault="00BE229D" w:rsidP="00BE229D">
      <w:pPr>
        <w:pStyle w:val="ListParagraph"/>
        <w:numPr>
          <w:ilvl w:val="0"/>
          <w:numId w:val="72"/>
        </w:numPr>
        <w:rPr>
          <w:color w:val="FF0000"/>
          <w:lang w:val="en-US"/>
        </w:rPr>
      </w:pPr>
      <w:r w:rsidRPr="00B64AA0">
        <w:rPr>
          <w:lang w:val="en-US"/>
        </w:rPr>
        <w:t xml:space="preserve">possession of goods is transferred </w:t>
      </w:r>
      <w:r w:rsidRPr="00B64AA0">
        <w:rPr>
          <w:b/>
          <w:bCs/>
          <w:u w:val="single"/>
          <w:lang w:val="en-US"/>
        </w:rPr>
        <w:t>under an agreement for sale of the goods</w:t>
      </w:r>
      <w:r w:rsidRPr="00B64AA0">
        <w:rPr>
          <w:lang w:val="en-US"/>
        </w:rPr>
        <w:t xml:space="preserve"> OR under agreements which </w:t>
      </w:r>
      <w:r w:rsidRPr="00B64AA0">
        <w:rPr>
          <w:b/>
          <w:bCs/>
          <w:u w:val="single"/>
          <w:lang w:val="en-US"/>
        </w:rPr>
        <w:t>expressly contemplate that the property also will pass at some time in the future</w:t>
      </w:r>
      <w:r w:rsidRPr="00B64AA0">
        <w:rPr>
          <w:lang w:val="en-US"/>
        </w:rPr>
        <w:t xml:space="preserve"> (determined by, or ascertainable from, the agreements but in any case not later than when the goods are fully paid for) – </w:t>
      </w:r>
      <w:r w:rsidRPr="0045709B">
        <w:rPr>
          <w:i/>
          <w:iCs/>
          <w:lang w:val="en-US"/>
        </w:rPr>
        <w:t xml:space="preserve">in either case this is a </w:t>
      </w:r>
      <w:r w:rsidRPr="00B0665C">
        <w:rPr>
          <w:i/>
          <w:iCs/>
          <w:color w:val="FF0000"/>
          <w:lang w:val="en-US"/>
        </w:rPr>
        <w:t>supply of goods</w:t>
      </w:r>
    </w:p>
    <w:p w14:paraId="7EC0C475" w14:textId="77777777" w:rsidR="0045709B" w:rsidRDefault="0045709B" w:rsidP="00E970F7">
      <w:pPr>
        <w:rPr>
          <w:lang w:val="en-US"/>
        </w:rPr>
      </w:pPr>
    </w:p>
    <w:p w14:paraId="49014B4E" w14:textId="77777777" w:rsidR="008F18AA" w:rsidRDefault="0045709B" w:rsidP="0045709B">
      <w:pPr>
        <w:pStyle w:val="ListParagraph"/>
        <w:numPr>
          <w:ilvl w:val="0"/>
          <w:numId w:val="70"/>
        </w:numPr>
        <w:rPr>
          <w:lang w:val="en-US"/>
        </w:rPr>
      </w:pPr>
      <w:r w:rsidRPr="0045709B">
        <w:rPr>
          <w:lang w:val="en-US"/>
        </w:rPr>
        <w:t xml:space="preserve">The </w:t>
      </w:r>
      <w:r w:rsidRPr="0045709B">
        <w:rPr>
          <w:b/>
          <w:bCs/>
          <w:color w:val="FF0000"/>
          <w:lang w:val="en-US"/>
        </w:rPr>
        <w:t>transfer of a going concern</w:t>
      </w:r>
      <w:r w:rsidRPr="0045709B">
        <w:rPr>
          <w:color w:val="FF0000"/>
          <w:lang w:val="en-US"/>
        </w:rPr>
        <w:t xml:space="preserve"> </w:t>
      </w:r>
      <w:r w:rsidRPr="0045709B">
        <w:rPr>
          <w:lang w:val="en-US"/>
        </w:rPr>
        <w:t xml:space="preserve">(TOGC) is </w:t>
      </w:r>
      <w:r w:rsidRPr="008F18AA">
        <w:rPr>
          <w:b/>
          <w:bCs/>
          <w:lang w:val="en-US"/>
        </w:rPr>
        <w:t>neither a supply of goods or services</w:t>
      </w:r>
      <w:r w:rsidRPr="0045709B">
        <w:rPr>
          <w:lang w:val="en-US"/>
        </w:rPr>
        <w:t xml:space="preserve"> (</w:t>
      </w:r>
      <w:r w:rsidRPr="008F18AA">
        <w:rPr>
          <w:highlight w:val="cyan"/>
          <w:lang w:val="en-US"/>
        </w:rPr>
        <w:t>s10(3)(c) GSTA</w:t>
      </w:r>
      <w:r>
        <w:rPr>
          <w:lang w:val="en-US"/>
        </w:rPr>
        <w:t xml:space="preserve"> </w:t>
      </w:r>
      <w:r w:rsidRPr="0045709B">
        <w:rPr>
          <w:lang w:val="en-US"/>
        </w:rPr>
        <w:t xml:space="preserve">and </w:t>
      </w:r>
      <w:r w:rsidRPr="008F18AA">
        <w:rPr>
          <w:highlight w:val="cyan"/>
          <w:lang w:val="en-US"/>
        </w:rPr>
        <w:t>Goods and Services Tax (Excluded Transactions) Order</w:t>
      </w:r>
      <w:r w:rsidRPr="0045709B">
        <w:rPr>
          <w:lang w:val="en-US"/>
        </w:rPr>
        <w:t>) (i.e. has no GST consequences</w:t>
      </w:r>
      <w:r w:rsidR="008F18AA">
        <w:rPr>
          <w:lang w:val="en-US"/>
        </w:rPr>
        <w:t>)</w:t>
      </w:r>
    </w:p>
    <w:p w14:paraId="549D669F" w14:textId="6473C960" w:rsidR="00E970F7" w:rsidRPr="0045709B" w:rsidRDefault="0045709B" w:rsidP="008F18AA">
      <w:pPr>
        <w:pStyle w:val="ListParagraph"/>
        <w:numPr>
          <w:ilvl w:val="0"/>
          <w:numId w:val="73"/>
        </w:numPr>
        <w:rPr>
          <w:lang w:val="en-US"/>
        </w:rPr>
      </w:pPr>
      <w:r w:rsidRPr="0045709B">
        <w:rPr>
          <w:lang w:val="en-US"/>
        </w:rPr>
        <w:t>I.e. asset sale in context of transfer of a running business which is capable of being carried on by the purchaser as an independent business</w:t>
      </w:r>
    </w:p>
    <w:p w14:paraId="0F777DC3" w14:textId="77777777" w:rsidR="0045709B" w:rsidRPr="00E970F7" w:rsidRDefault="0045709B" w:rsidP="00E970F7">
      <w:pPr>
        <w:rPr>
          <w:lang w:val="en-US"/>
        </w:rPr>
      </w:pPr>
    </w:p>
    <w:p w14:paraId="3FA003F7" w14:textId="602CEB20" w:rsidR="009A1E1F" w:rsidRDefault="00482F70" w:rsidP="009A1E1F">
      <w:pPr>
        <w:pStyle w:val="Heading2"/>
        <w:rPr>
          <w:lang w:val="en-US"/>
        </w:rPr>
      </w:pPr>
      <w:r>
        <w:rPr>
          <w:highlight w:val="yellow"/>
          <w:lang w:val="en-US"/>
        </w:rPr>
        <w:t xml:space="preserve">2b. </w:t>
      </w:r>
      <w:r w:rsidR="009A1E1F" w:rsidRPr="009A1E1F">
        <w:rPr>
          <w:highlight w:val="yellow"/>
          <w:lang w:val="en-US"/>
        </w:rPr>
        <w:t>Taxable supply – made in Singapore?</w:t>
      </w:r>
    </w:p>
    <w:p w14:paraId="14B27A26" w14:textId="77777777" w:rsidR="005531CF" w:rsidRDefault="00BF0428" w:rsidP="00BF0428">
      <w:pPr>
        <w:pStyle w:val="ListParagraph"/>
        <w:numPr>
          <w:ilvl w:val="0"/>
          <w:numId w:val="70"/>
        </w:numPr>
        <w:rPr>
          <w:lang w:val="en-US"/>
        </w:rPr>
      </w:pPr>
      <w:r w:rsidRPr="00BF0428">
        <w:rPr>
          <w:lang w:val="en-US"/>
        </w:rPr>
        <w:t xml:space="preserve">A taxable supply is a supply of goods or services made in </w:t>
      </w:r>
      <w:r>
        <w:rPr>
          <w:lang w:val="en-US"/>
        </w:rPr>
        <w:t>Singapore</w:t>
      </w:r>
      <w:r w:rsidRPr="00BF0428">
        <w:rPr>
          <w:lang w:val="en-US"/>
        </w:rPr>
        <w:t xml:space="preserve"> other than an exempt supply (</w:t>
      </w:r>
      <w:r w:rsidRPr="00695277">
        <w:rPr>
          <w:highlight w:val="cyan"/>
          <w:lang w:val="en-US"/>
        </w:rPr>
        <w:t>s8(2A)(a) GSTA</w:t>
      </w:r>
      <w:r w:rsidRPr="00BF0428">
        <w:rPr>
          <w:lang w:val="en-US"/>
        </w:rPr>
        <w:t>)</w:t>
      </w:r>
      <w:r w:rsidR="005531CF">
        <w:rPr>
          <w:lang w:val="en-US"/>
        </w:rPr>
        <w:t xml:space="preserve"> </w:t>
      </w:r>
    </w:p>
    <w:p w14:paraId="7FB10658" w14:textId="77777777" w:rsidR="005531CF" w:rsidRDefault="005531CF" w:rsidP="005531CF">
      <w:pPr>
        <w:pStyle w:val="ListParagraph"/>
        <w:rPr>
          <w:lang w:val="en-US"/>
        </w:rPr>
      </w:pPr>
    </w:p>
    <w:p w14:paraId="3B5DE0AB" w14:textId="57EC3B93" w:rsidR="009A1E1F" w:rsidRPr="005531CF" w:rsidRDefault="005531CF" w:rsidP="00BF0428">
      <w:pPr>
        <w:pStyle w:val="ListParagraph"/>
        <w:numPr>
          <w:ilvl w:val="0"/>
          <w:numId w:val="70"/>
        </w:numPr>
        <w:rPr>
          <w:lang w:val="en-US"/>
        </w:rPr>
      </w:pPr>
      <w:r w:rsidRPr="00BD6428">
        <w:rPr>
          <w:b/>
          <w:bCs/>
          <w:color w:val="FF0000"/>
          <w:highlight w:val="yellow"/>
          <w:lang w:val="en-US"/>
        </w:rPr>
        <w:t>E</w:t>
      </w:r>
      <w:r w:rsidR="00BF0428" w:rsidRPr="00BD6428">
        <w:rPr>
          <w:b/>
          <w:bCs/>
          <w:color w:val="FF0000"/>
          <w:highlight w:val="yellow"/>
          <w:lang w:val="en-US"/>
        </w:rPr>
        <w:t>xempt supply</w:t>
      </w:r>
      <w:r w:rsidR="00BF0428" w:rsidRPr="00BD6428">
        <w:rPr>
          <w:color w:val="FF0000"/>
          <w:lang w:val="en-US"/>
        </w:rPr>
        <w:t xml:space="preserve"> </w:t>
      </w:r>
      <w:r w:rsidR="00BF0428" w:rsidRPr="005531CF">
        <w:rPr>
          <w:lang w:val="en-US"/>
        </w:rPr>
        <w:t xml:space="preserve">is </w:t>
      </w:r>
      <w:r w:rsidR="00BF0428" w:rsidRPr="00BD6428">
        <w:rPr>
          <w:b/>
          <w:bCs/>
          <w:u w:val="single"/>
          <w:lang w:val="en-US"/>
        </w:rPr>
        <w:t>not</w:t>
      </w:r>
      <w:r w:rsidR="00BF0428" w:rsidRPr="005531CF">
        <w:rPr>
          <w:lang w:val="en-US"/>
        </w:rPr>
        <w:t xml:space="preserve"> a taxable supply</w:t>
      </w:r>
      <w:r>
        <w:rPr>
          <w:lang w:val="en-US"/>
        </w:rPr>
        <w:t xml:space="preserve">: </w:t>
      </w:r>
      <w:r w:rsidR="00BF0428" w:rsidRPr="00DA021C">
        <w:rPr>
          <w:b/>
          <w:bCs/>
          <w:highlight w:val="yellow"/>
          <w:lang w:val="en-US"/>
        </w:rPr>
        <w:t>financial services</w:t>
      </w:r>
      <w:r w:rsidR="00BF0428" w:rsidRPr="005531CF">
        <w:rPr>
          <w:lang w:val="en-US"/>
        </w:rPr>
        <w:t xml:space="preserve"> (including sale of investment precious metals) and </w:t>
      </w:r>
      <w:r w:rsidR="00BF0428" w:rsidRPr="00DA021C">
        <w:rPr>
          <w:b/>
          <w:bCs/>
          <w:highlight w:val="yellow"/>
          <w:lang w:val="en-US"/>
        </w:rPr>
        <w:t>supplies of residential property</w:t>
      </w:r>
      <w:r w:rsidR="00BF0428" w:rsidRPr="005531CF">
        <w:rPr>
          <w:lang w:val="en-US"/>
        </w:rPr>
        <w:t xml:space="preserve"> (</w:t>
      </w:r>
      <w:r w:rsidR="00BF0428" w:rsidRPr="00A402A1">
        <w:rPr>
          <w:highlight w:val="cyan"/>
          <w:lang w:val="en-US"/>
        </w:rPr>
        <w:t>s22</w:t>
      </w:r>
      <w:r w:rsidR="00BF0428" w:rsidRPr="0026417A">
        <w:rPr>
          <w:highlight w:val="cyan"/>
          <w:lang w:val="en-US"/>
        </w:rPr>
        <w:t xml:space="preserve">(1) read with </w:t>
      </w:r>
      <w:r w:rsidR="0026417A" w:rsidRPr="0026417A">
        <w:rPr>
          <w:highlight w:val="cyan"/>
          <w:lang w:val="en-US"/>
        </w:rPr>
        <w:t>Fourth</w:t>
      </w:r>
      <w:r w:rsidR="00BF0428" w:rsidRPr="0026417A">
        <w:rPr>
          <w:highlight w:val="cyan"/>
          <w:lang w:val="en-US"/>
        </w:rPr>
        <w:t xml:space="preserve"> Schedule</w:t>
      </w:r>
      <w:r w:rsidR="0026417A" w:rsidRPr="0026417A">
        <w:rPr>
          <w:highlight w:val="cyan"/>
          <w:lang w:val="en-US"/>
        </w:rPr>
        <w:t xml:space="preserve"> GSTA</w:t>
      </w:r>
      <w:r w:rsidR="00BF0428" w:rsidRPr="005531CF">
        <w:rPr>
          <w:lang w:val="en-US"/>
        </w:rPr>
        <w:t>)</w:t>
      </w:r>
    </w:p>
    <w:p w14:paraId="35C12BDF" w14:textId="77777777" w:rsidR="009A1E1F" w:rsidRDefault="009A1E1F" w:rsidP="0025278A">
      <w:pPr>
        <w:rPr>
          <w:lang w:val="en-US"/>
        </w:rPr>
      </w:pPr>
    </w:p>
    <w:p w14:paraId="6A0AC7D4" w14:textId="27415B9A" w:rsidR="00E34732" w:rsidRPr="00E34732" w:rsidRDefault="00E34732" w:rsidP="00E34732">
      <w:pPr>
        <w:pStyle w:val="ListParagraph"/>
        <w:numPr>
          <w:ilvl w:val="0"/>
          <w:numId w:val="70"/>
        </w:numPr>
        <w:rPr>
          <w:lang w:val="en-US"/>
        </w:rPr>
      </w:pPr>
      <w:r w:rsidRPr="00E34732">
        <w:rPr>
          <w:b/>
          <w:bCs/>
          <w:color w:val="FF0000"/>
          <w:lang w:val="en-US"/>
        </w:rPr>
        <w:t>Goods</w:t>
      </w:r>
      <w:r w:rsidRPr="00E34732">
        <w:rPr>
          <w:color w:val="FF0000"/>
          <w:lang w:val="en-US"/>
        </w:rPr>
        <w:t xml:space="preserve"> </w:t>
      </w:r>
      <w:r w:rsidRPr="00E34732">
        <w:rPr>
          <w:lang w:val="en-US"/>
        </w:rPr>
        <w:t xml:space="preserve">made in </w:t>
      </w:r>
      <w:r>
        <w:rPr>
          <w:lang w:val="en-US"/>
        </w:rPr>
        <w:t>Singapore</w:t>
      </w:r>
      <w:r w:rsidRPr="00E34732">
        <w:rPr>
          <w:lang w:val="en-US"/>
        </w:rPr>
        <w:t xml:space="preserve"> (</w:t>
      </w:r>
      <w:r w:rsidRPr="00944846">
        <w:rPr>
          <w:highlight w:val="cyan"/>
          <w:lang w:val="en-US"/>
        </w:rPr>
        <w:t>s13 and s15 GSTA</w:t>
      </w:r>
      <w:r w:rsidRPr="00E34732">
        <w:rPr>
          <w:lang w:val="en-US"/>
        </w:rPr>
        <w:t>)</w:t>
      </w:r>
    </w:p>
    <w:p w14:paraId="499976A1" w14:textId="3DCE8E56" w:rsidR="00944846" w:rsidRDefault="00E34732" w:rsidP="00E34732">
      <w:pPr>
        <w:pStyle w:val="ListParagraph"/>
        <w:numPr>
          <w:ilvl w:val="0"/>
          <w:numId w:val="73"/>
        </w:numPr>
        <w:rPr>
          <w:lang w:val="en-US"/>
        </w:rPr>
      </w:pPr>
      <w:r w:rsidRPr="00E34732">
        <w:rPr>
          <w:lang w:val="en-US"/>
        </w:rPr>
        <w:t xml:space="preserve">Supply of goods is made </w:t>
      </w:r>
      <w:r w:rsidR="00D30E56">
        <w:rPr>
          <w:lang w:val="en-US"/>
        </w:rPr>
        <w:t>IN</w:t>
      </w:r>
      <w:r w:rsidRPr="00E34732">
        <w:rPr>
          <w:lang w:val="en-US"/>
        </w:rPr>
        <w:t xml:space="preserve"> </w:t>
      </w:r>
      <w:r w:rsidR="00944846">
        <w:rPr>
          <w:lang w:val="en-US"/>
        </w:rPr>
        <w:t>Singapore</w:t>
      </w:r>
      <w:r w:rsidRPr="00E34732">
        <w:rPr>
          <w:lang w:val="en-US"/>
        </w:rPr>
        <w:t xml:space="preserve"> if</w:t>
      </w:r>
      <w:r w:rsidR="00944846">
        <w:rPr>
          <w:lang w:val="en-US"/>
        </w:rPr>
        <w:t>:</w:t>
      </w:r>
      <w:r w:rsidRPr="00E34732">
        <w:rPr>
          <w:lang w:val="en-US"/>
        </w:rPr>
        <w:t xml:space="preserve"> </w:t>
      </w:r>
    </w:p>
    <w:p w14:paraId="6E746F5F" w14:textId="678BC041" w:rsidR="00AF0597" w:rsidRDefault="00E34732" w:rsidP="00AF0597">
      <w:pPr>
        <w:pStyle w:val="ListParagraph"/>
        <w:numPr>
          <w:ilvl w:val="0"/>
          <w:numId w:val="76"/>
        </w:numPr>
        <w:rPr>
          <w:lang w:val="en-US"/>
        </w:rPr>
      </w:pPr>
      <w:r w:rsidRPr="00E34732">
        <w:rPr>
          <w:lang w:val="en-US"/>
        </w:rPr>
        <w:t xml:space="preserve">the supply of goods </w:t>
      </w:r>
      <w:r w:rsidRPr="002215D4">
        <w:rPr>
          <w:b/>
          <w:bCs/>
          <w:highlight w:val="yellow"/>
          <w:lang w:val="en-US"/>
        </w:rPr>
        <w:t xml:space="preserve">involves their removal from </w:t>
      </w:r>
      <w:r w:rsidR="00944846" w:rsidRPr="002215D4">
        <w:rPr>
          <w:b/>
          <w:bCs/>
          <w:highlight w:val="yellow"/>
          <w:lang w:val="en-US"/>
        </w:rPr>
        <w:t>Singapore</w:t>
      </w:r>
      <w:r w:rsidRPr="00E34732">
        <w:rPr>
          <w:lang w:val="en-US"/>
        </w:rPr>
        <w:t xml:space="preserve"> [</w:t>
      </w:r>
      <w:r w:rsidR="00C713A8" w:rsidRPr="00E34732">
        <w:rPr>
          <w:lang w:val="en-US"/>
        </w:rPr>
        <w:t>i.e.</w:t>
      </w:r>
      <w:r w:rsidRPr="00E34732">
        <w:rPr>
          <w:lang w:val="en-US"/>
        </w:rPr>
        <w:t xml:space="preserve"> export GST];</w:t>
      </w:r>
      <w:r w:rsidR="00AF0597">
        <w:rPr>
          <w:lang w:val="en-US"/>
        </w:rPr>
        <w:t xml:space="preserve"> or</w:t>
      </w:r>
      <w:r w:rsidRPr="00E34732">
        <w:rPr>
          <w:lang w:val="en-US"/>
        </w:rPr>
        <w:t xml:space="preserve"> </w:t>
      </w:r>
    </w:p>
    <w:p w14:paraId="58BF0693" w14:textId="31D4A5EF" w:rsidR="00E34732" w:rsidRDefault="00E34732" w:rsidP="00AF0597">
      <w:pPr>
        <w:pStyle w:val="ListParagraph"/>
        <w:numPr>
          <w:ilvl w:val="0"/>
          <w:numId w:val="76"/>
        </w:numPr>
        <w:rPr>
          <w:lang w:val="en-US"/>
        </w:rPr>
      </w:pPr>
      <w:r w:rsidRPr="00AF0597">
        <w:rPr>
          <w:lang w:val="en-US"/>
        </w:rPr>
        <w:t xml:space="preserve">the </w:t>
      </w:r>
      <w:r w:rsidRPr="002215D4">
        <w:rPr>
          <w:highlight w:val="yellow"/>
          <w:lang w:val="en-US"/>
        </w:rPr>
        <w:t xml:space="preserve">goods are in </w:t>
      </w:r>
      <w:r w:rsidR="00DA2909" w:rsidRPr="002215D4">
        <w:rPr>
          <w:highlight w:val="yellow"/>
          <w:lang w:val="en-US"/>
        </w:rPr>
        <w:t>Singapore</w:t>
      </w:r>
      <w:r w:rsidRPr="00AF0597">
        <w:rPr>
          <w:lang w:val="en-US"/>
        </w:rPr>
        <w:t xml:space="preserve"> and the </w:t>
      </w:r>
      <w:r w:rsidRPr="002215D4">
        <w:rPr>
          <w:b/>
          <w:bCs/>
          <w:highlight w:val="yellow"/>
          <w:lang w:val="en-US"/>
        </w:rPr>
        <w:t xml:space="preserve">supply does not involve their removal from or to </w:t>
      </w:r>
      <w:r w:rsidR="00B93300" w:rsidRPr="002215D4">
        <w:rPr>
          <w:b/>
          <w:bCs/>
          <w:highlight w:val="yellow"/>
          <w:lang w:val="en-US"/>
        </w:rPr>
        <w:t>Singapore</w:t>
      </w:r>
      <w:r w:rsidRPr="00AF0597">
        <w:rPr>
          <w:lang w:val="en-US"/>
        </w:rPr>
        <w:t xml:space="preserve"> [i.e. good </w:t>
      </w:r>
      <w:r w:rsidR="00B93300" w:rsidRPr="00AF0597">
        <w:rPr>
          <w:lang w:val="en-US"/>
        </w:rPr>
        <w:t>internally remains and is used in</w:t>
      </w:r>
      <w:r w:rsidRPr="00AF0597">
        <w:rPr>
          <w:lang w:val="en-US"/>
        </w:rPr>
        <w:t xml:space="preserve"> SG]</w:t>
      </w:r>
    </w:p>
    <w:p w14:paraId="32EF954F" w14:textId="77777777" w:rsidR="0071160C" w:rsidRPr="00AF0597" w:rsidRDefault="0071160C" w:rsidP="0071160C">
      <w:pPr>
        <w:pStyle w:val="ListParagraph"/>
        <w:ind w:left="1440"/>
        <w:rPr>
          <w:lang w:val="en-US"/>
        </w:rPr>
      </w:pPr>
    </w:p>
    <w:p w14:paraId="73CFA5EF" w14:textId="77777777" w:rsidR="00C713A8" w:rsidRDefault="00E34732" w:rsidP="00E34732">
      <w:pPr>
        <w:pStyle w:val="ListParagraph"/>
        <w:numPr>
          <w:ilvl w:val="0"/>
          <w:numId w:val="73"/>
        </w:numPr>
        <w:rPr>
          <w:lang w:val="en-US"/>
        </w:rPr>
      </w:pPr>
      <w:r w:rsidRPr="00E34732">
        <w:rPr>
          <w:lang w:val="en-US"/>
        </w:rPr>
        <w:t xml:space="preserve">Supply of goods is made </w:t>
      </w:r>
      <w:r w:rsidR="00C713A8">
        <w:rPr>
          <w:lang w:val="en-US"/>
        </w:rPr>
        <w:t>OUTSIDE Singapore</w:t>
      </w:r>
      <w:r w:rsidRPr="00E34732">
        <w:rPr>
          <w:lang w:val="en-US"/>
        </w:rPr>
        <w:t xml:space="preserve"> if</w:t>
      </w:r>
      <w:r w:rsidR="00C713A8">
        <w:rPr>
          <w:lang w:val="en-US"/>
        </w:rPr>
        <w:t>:</w:t>
      </w:r>
      <w:r w:rsidRPr="00E34732">
        <w:rPr>
          <w:lang w:val="en-US"/>
        </w:rPr>
        <w:t xml:space="preserve"> </w:t>
      </w:r>
    </w:p>
    <w:p w14:paraId="6F74D68F" w14:textId="113076C7" w:rsidR="00C14BD7" w:rsidRDefault="00E34732" w:rsidP="00D30E56">
      <w:pPr>
        <w:pStyle w:val="ListParagraph"/>
        <w:numPr>
          <w:ilvl w:val="0"/>
          <w:numId w:val="77"/>
        </w:numPr>
        <w:rPr>
          <w:lang w:val="en-US"/>
        </w:rPr>
      </w:pPr>
      <w:r w:rsidRPr="00E34732">
        <w:rPr>
          <w:lang w:val="en-US"/>
        </w:rPr>
        <w:t xml:space="preserve">the supply of goods involves their </w:t>
      </w:r>
      <w:r w:rsidRPr="0071160C">
        <w:rPr>
          <w:b/>
          <w:bCs/>
          <w:lang w:val="en-US"/>
        </w:rPr>
        <w:t xml:space="preserve">removal </w:t>
      </w:r>
      <w:r w:rsidRPr="0071160C">
        <w:rPr>
          <w:b/>
          <w:bCs/>
          <w:u w:val="single"/>
          <w:lang w:val="en-US"/>
        </w:rPr>
        <w:t>to</w:t>
      </w:r>
      <w:r w:rsidRPr="0071160C">
        <w:rPr>
          <w:b/>
          <w:bCs/>
          <w:lang w:val="en-US"/>
        </w:rPr>
        <w:t xml:space="preserve"> </w:t>
      </w:r>
      <w:r w:rsidR="002E5324" w:rsidRPr="0071160C">
        <w:rPr>
          <w:b/>
          <w:bCs/>
          <w:lang w:val="en-US"/>
        </w:rPr>
        <w:t>Singapore</w:t>
      </w:r>
      <w:r w:rsidRPr="00E34732">
        <w:rPr>
          <w:lang w:val="en-US"/>
        </w:rPr>
        <w:t xml:space="preserve"> [</w:t>
      </w:r>
      <w:r w:rsidR="00E662CC">
        <w:rPr>
          <w:lang w:val="en-US"/>
        </w:rPr>
        <w:t>import</w:t>
      </w:r>
      <w:r w:rsidRPr="00E34732">
        <w:rPr>
          <w:lang w:val="en-US"/>
        </w:rPr>
        <w:t xml:space="preserve"> GST has already been charged]; or </w:t>
      </w:r>
    </w:p>
    <w:p w14:paraId="4B3AFC97" w14:textId="7EDA5B7C" w:rsidR="00E34732" w:rsidRPr="00D30E56" w:rsidRDefault="00E34732" w:rsidP="00D30E56">
      <w:pPr>
        <w:pStyle w:val="ListParagraph"/>
        <w:numPr>
          <w:ilvl w:val="0"/>
          <w:numId w:val="77"/>
        </w:numPr>
        <w:rPr>
          <w:lang w:val="en-US"/>
        </w:rPr>
      </w:pPr>
      <w:r w:rsidRPr="00D30E56">
        <w:rPr>
          <w:lang w:val="en-US"/>
        </w:rPr>
        <w:t xml:space="preserve">the goods are </w:t>
      </w:r>
      <w:r w:rsidRPr="0071160C">
        <w:rPr>
          <w:b/>
          <w:bCs/>
          <w:lang w:val="en-US"/>
        </w:rPr>
        <w:t xml:space="preserve">NOT in </w:t>
      </w:r>
      <w:r w:rsidR="00FA748B" w:rsidRPr="0071160C">
        <w:rPr>
          <w:b/>
          <w:bCs/>
          <w:lang w:val="en-US"/>
        </w:rPr>
        <w:t>Singapore</w:t>
      </w:r>
      <w:r w:rsidRPr="00D30E56">
        <w:rPr>
          <w:lang w:val="en-US"/>
        </w:rPr>
        <w:t xml:space="preserve"> and the supply </w:t>
      </w:r>
      <w:r w:rsidRPr="0071160C">
        <w:rPr>
          <w:b/>
          <w:bCs/>
          <w:lang w:val="en-US"/>
        </w:rPr>
        <w:t xml:space="preserve">does not involve their removal </w:t>
      </w:r>
      <w:r w:rsidRPr="0071160C">
        <w:rPr>
          <w:b/>
          <w:bCs/>
          <w:u w:val="single"/>
          <w:lang w:val="en-US"/>
        </w:rPr>
        <w:t>from</w:t>
      </w:r>
      <w:r w:rsidRPr="0071160C">
        <w:rPr>
          <w:b/>
          <w:bCs/>
          <w:lang w:val="en-US"/>
        </w:rPr>
        <w:t xml:space="preserve"> or </w:t>
      </w:r>
      <w:r w:rsidRPr="0071160C">
        <w:rPr>
          <w:b/>
          <w:bCs/>
          <w:u w:val="single"/>
          <w:lang w:val="en-US"/>
        </w:rPr>
        <w:t>to</w:t>
      </w:r>
      <w:r w:rsidRPr="0071160C">
        <w:rPr>
          <w:b/>
          <w:bCs/>
          <w:lang w:val="en-US"/>
        </w:rPr>
        <w:t xml:space="preserve"> </w:t>
      </w:r>
      <w:r w:rsidR="00357B14" w:rsidRPr="0071160C">
        <w:rPr>
          <w:b/>
          <w:bCs/>
          <w:lang w:val="en-US"/>
        </w:rPr>
        <w:t>Singapore</w:t>
      </w:r>
      <w:r w:rsidRPr="00D30E56">
        <w:rPr>
          <w:lang w:val="en-US"/>
        </w:rPr>
        <w:t xml:space="preserve"> [i.e. out of scope supply]</w:t>
      </w:r>
    </w:p>
    <w:p w14:paraId="540A49C3" w14:textId="77777777" w:rsidR="00E34732" w:rsidRDefault="00E34732" w:rsidP="00E34732">
      <w:pPr>
        <w:rPr>
          <w:lang w:val="en-US"/>
        </w:rPr>
      </w:pPr>
    </w:p>
    <w:p w14:paraId="30F912FC" w14:textId="373A3101" w:rsidR="00E34732" w:rsidRPr="001330D1" w:rsidRDefault="00E34732" w:rsidP="001330D1">
      <w:pPr>
        <w:pStyle w:val="ListParagraph"/>
        <w:numPr>
          <w:ilvl w:val="0"/>
          <w:numId w:val="74"/>
        </w:numPr>
        <w:rPr>
          <w:lang w:val="en-US"/>
        </w:rPr>
      </w:pPr>
      <w:r w:rsidRPr="001330D1">
        <w:rPr>
          <w:b/>
          <w:bCs/>
          <w:color w:val="FF0000"/>
          <w:lang w:val="en-US"/>
        </w:rPr>
        <w:t>Services</w:t>
      </w:r>
      <w:r w:rsidRPr="001330D1">
        <w:rPr>
          <w:color w:val="FF0000"/>
          <w:lang w:val="en-US"/>
        </w:rPr>
        <w:t xml:space="preserve"> </w:t>
      </w:r>
      <w:r w:rsidRPr="001330D1">
        <w:rPr>
          <w:lang w:val="en-US"/>
        </w:rPr>
        <w:t xml:space="preserve">made in </w:t>
      </w:r>
      <w:r w:rsidR="001330D1">
        <w:rPr>
          <w:lang w:val="en-US"/>
        </w:rPr>
        <w:t>Singapore</w:t>
      </w:r>
      <w:r w:rsidRPr="001330D1">
        <w:rPr>
          <w:lang w:val="en-US"/>
        </w:rPr>
        <w:t xml:space="preserve"> (</w:t>
      </w:r>
      <w:r w:rsidRPr="00FD12CF">
        <w:rPr>
          <w:highlight w:val="cyan"/>
          <w:lang w:val="en-US"/>
        </w:rPr>
        <w:t xml:space="preserve">s13 and </w:t>
      </w:r>
      <w:r w:rsidR="001330D1" w:rsidRPr="00FD12CF">
        <w:rPr>
          <w:highlight w:val="cyan"/>
          <w:lang w:val="en-US"/>
        </w:rPr>
        <w:t>s</w:t>
      </w:r>
      <w:r w:rsidRPr="00FD12CF">
        <w:rPr>
          <w:highlight w:val="cyan"/>
          <w:lang w:val="en-US"/>
        </w:rPr>
        <w:t>15</w:t>
      </w:r>
      <w:r w:rsidR="001330D1" w:rsidRPr="00FD12CF">
        <w:rPr>
          <w:highlight w:val="cyan"/>
          <w:lang w:val="en-US"/>
        </w:rPr>
        <w:t xml:space="preserve"> GSTA</w:t>
      </w:r>
      <w:r w:rsidRPr="001330D1">
        <w:rPr>
          <w:lang w:val="en-US"/>
        </w:rPr>
        <w:t>)</w:t>
      </w:r>
    </w:p>
    <w:p w14:paraId="2EB07404" w14:textId="77777777" w:rsidR="00AF0597" w:rsidRDefault="00E34732" w:rsidP="00E34732">
      <w:pPr>
        <w:pStyle w:val="ListParagraph"/>
        <w:numPr>
          <w:ilvl w:val="0"/>
          <w:numId w:val="73"/>
        </w:numPr>
        <w:rPr>
          <w:lang w:val="en-US"/>
        </w:rPr>
      </w:pPr>
      <w:r w:rsidRPr="00FD12CF">
        <w:rPr>
          <w:lang w:val="en-US"/>
        </w:rPr>
        <w:t xml:space="preserve">Supply is </w:t>
      </w:r>
      <w:r w:rsidRPr="00DA021C">
        <w:rPr>
          <w:b/>
          <w:bCs/>
          <w:i/>
          <w:iCs/>
          <w:highlight w:val="yellow"/>
          <w:lang w:val="en-US"/>
        </w:rPr>
        <w:t>where service is provided</w:t>
      </w:r>
      <w:r w:rsidRPr="00DA021C">
        <w:rPr>
          <w:highlight w:val="yellow"/>
          <w:lang w:val="en-US"/>
        </w:rPr>
        <w:t xml:space="preserve">: Made in </w:t>
      </w:r>
      <w:r w:rsidR="00FD12CF" w:rsidRPr="00DA021C">
        <w:rPr>
          <w:highlight w:val="yellow"/>
          <w:lang w:val="en-US"/>
        </w:rPr>
        <w:t>Singapore</w:t>
      </w:r>
      <w:r w:rsidRPr="00DA021C">
        <w:rPr>
          <w:highlight w:val="yellow"/>
          <w:lang w:val="en-US"/>
        </w:rPr>
        <w:t xml:space="preserve"> if the supplier belongs in </w:t>
      </w:r>
      <w:r w:rsidR="00FD12CF" w:rsidRPr="00DA021C">
        <w:rPr>
          <w:highlight w:val="yellow"/>
          <w:lang w:val="en-US"/>
        </w:rPr>
        <w:t>Singapore</w:t>
      </w:r>
      <w:r w:rsidR="00FD12CF">
        <w:rPr>
          <w:lang w:val="en-US"/>
        </w:rPr>
        <w:t>, while</w:t>
      </w:r>
      <w:r w:rsidRPr="00FD12CF">
        <w:rPr>
          <w:lang w:val="en-US"/>
        </w:rPr>
        <w:t xml:space="preserve"> </w:t>
      </w:r>
      <w:r w:rsidR="00FD12CF">
        <w:rPr>
          <w:lang w:val="en-US"/>
        </w:rPr>
        <w:t xml:space="preserve">it is considered </w:t>
      </w:r>
      <w:r w:rsidRPr="00FD12CF">
        <w:rPr>
          <w:lang w:val="en-US"/>
        </w:rPr>
        <w:t xml:space="preserve">made outside </w:t>
      </w:r>
      <w:r w:rsidR="00FD12CF">
        <w:rPr>
          <w:lang w:val="en-US"/>
        </w:rPr>
        <w:t>Singapore</w:t>
      </w:r>
      <w:r w:rsidRPr="00FD12CF">
        <w:rPr>
          <w:lang w:val="en-US"/>
        </w:rPr>
        <w:t xml:space="preserve"> if </w:t>
      </w:r>
      <w:r w:rsidR="00FD12CF">
        <w:rPr>
          <w:lang w:val="en-US"/>
        </w:rPr>
        <w:t xml:space="preserve">the </w:t>
      </w:r>
      <w:r w:rsidRPr="00FD12CF">
        <w:rPr>
          <w:lang w:val="en-US"/>
        </w:rPr>
        <w:t xml:space="preserve">supplier belongs outside </w:t>
      </w:r>
      <w:r w:rsidR="00FD12CF">
        <w:rPr>
          <w:lang w:val="en-US"/>
        </w:rPr>
        <w:t>Singapore</w:t>
      </w:r>
      <w:r w:rsidRPr="00FD12CF">
        <w:rPr>
          <w:lang w:val="en-US"/>
        </w:rPr>
        <w:t xml:space="preserve"> (</w:t>
      </w:r>
      <w:r w:rsidRPr="00AF0597">
        <w:rPr>
          <w:highlight w:val="cyan"/>
          <w:lang w:val="en-US"/>
        </w:rPr>
        <w:t>s13(4)</w:t>
      </w:r>
      <w:r w:rsidR="00FD12CF" w:rsidRPr="00AF0597">
        <w:rPr>
          <w:highlight w:val="cyan"/>
          <w:lang w:val="en-US"/>
        </w:rPr>
        <w:t xml:space="preserve"> GSTA</w:t>
      </w:r>
      <w:r w:rsidRPr="00FD12CF">
        <w:rPr>
          <w:lang w:val="en-US"/>
        </w:rPr>
        <w:t>)</w:t>
      </w:r>
    </w:p>
    <w:p w14:paraId="3E4C5E27" w14:textId="05FE4091" w:rsidR="00AF0597" w:rsidRDefault="00EC7764" w:rsidP="00E34732">
      <w:pPr>
        <w:pStyle w:val="ListParagraph"/>
        <w:numPr>
          <w:ilvl w:val="0"/>
          <w:numId w:val="73"/>
        </w:numPr>
        <w:rPr>
          <w:lang w:val="en-US"/>
        </w:rPr>
      </w:pPr>
      <w:r w:rsidRPr="00EC7764">
        <w:rPr>
          <w:highlight w:val="cyan"/>
          <w:lang w:val="en-US"/>
        </w:rPr>
        <w:t>s</w:t>
      </w:r>
      <w:r w:rsidR="00E34732" w:rsidRPr="00EC7764">
        <w:rPr>
          <w:highlight w:val="cyan"/>
          <w:lang w:val="en-US"/>
        </w:rPr>
        <w:t>15(3)</w:t>
      </w:r>
      <w:r w:rsidRPr="00EC7764">
        <w:rPr>
          <w:highlight w:val="cyan"/>
          <w:lang w:val="en-US"/>
        </w:rPr>
        <w:t xml:space="preserve"> GSTA</w:t>
      </w:r>
      <w:r w:rsidR="00E34732" w:rsidRPr="00AF0597">
        <w:rPr>
          <w:lang w:val="en-US"/>
        </w:rPr>
        <w:t xml:space="preserve">: supplier of services belongs </w:t>
      </w:r>
      <w:r>
        <w:rPr>
          <w:lang w:val="en-US"/>
        </w:rPr>
        <w:t>IN</w:t>
      </w:r>
      <w:r w:rsidR="00E34732" w:rsidRPr="00AF0597">
        <w:rPr>
          <w:lang w:val="en-US"/>
        </w:rPr>
        <w:t xml:space="preserve"> a country if: </w:t>
      </w:r>
    </w:p>
    <w:p w14:paraId="33697574" w14:textId="6FCBA18E" w:rsidR="00AF0597" w:rsidRDefault="00E34732" w:rsidP="00AF0597">
      <w:pPr>
        <w:pStyle w:val="ListParagraph"/>
        <w:numPr>
          <w:ilvl w:val="0"/>
          <w:numId w:val="75"/>
        </w:numPr>
        <w:rPr>
          <w:lang w:val="en-US"/>
        </w:rPr>
      </w:pPr>
      <w:r w:rsidRPr="00AF0597">
        <w:rPr>
          <w:lang w:val="en-US"/>
        </w:rPr>
        <w:t xml:space="preserve">he </w:t>
      </w:r>
      <w:r w:rsidRPr="00956A35">
        <w:rPr>
          <w:b/>
          <w:bCs/>
          <w:u w:val="single"/>
          <w:lang w:val="en-US"/>
        </w:rPr>
        <w:t>has in that country a business establishment or some other fixed establishment</w:t>
      </w:r>
      <w:r w:rsidRPr="00AF0597">
        <w:rPr>
          <w:lang w:val="en-US"/>
        </w:rPr>
        <w:t xml:space="preserve"> and </w:t>
      </w:r>
      <w:r w:rsidRPr="00956A35">
        <w:rPr>
          <w:b/>
          <w:bCs/>
          <w:u w:val="single"/>
          <w:lang w:val="en-US"/>
        </w:rPr>
        <w:t>no such establishment elsewhere</w:t>
      </w:r>
      <w:r w:rsidRPr="00AF0597">
        <w:rPr>
          <w:lang w:val="en-US"/>
        </w:rPr>
        <w:t xml:space="preserve">; or </w:t>
      </w:r>
    </w:p>
    <w:p w14:paraId="4D05530C" w14:textId="06894666" w:rsidR="00EC7764" w:rsidRDefault="00EC7764" w:rsidP="00EC7764">
      <w:pPr>
        <w:pStyle w:val="ListParagraph"/>
        <w:ind w:left="1440"/>
        <w:rPr>
          <w:lang w:val="en-US"/>
        </w:rPr>
      </w:pPr>
      <w:r w:rsidRPr="00EC7764">
        <w:rPr>
          <w:lang w:val="en-US"/>
        </w:rPr>
        <w:sym w:font="Wingdings" w:char="F0E0"/>
      </w:r>
      <w:r>
        <w:rPr>
          <w:lang w:val="en-US"/>
        </w:rPr>
        <w:t xml:space="preserve"> </w:t>
      </w:r>
      <w:r w:rsidR="00E34732" w:rsidRPr="00E34732">
        <w:rPr>
          <w:lang w:val="en-US"/>
        </w:rPr>
        <w:t xml:space="preserve">carrying on business </w:t>
      </w:r>
      <w:r w:rsidR="00E34732" w:rsidRPr="00956A35">
        <w:rPr>
          <w:i/>
          <w:iCs/>
          <w:lang w:val="en-US"/>
        </w:rPr>
        <w:t>through a branch or agency</w:t>
      </w:r>
      <w:r w:rsidR="00E34732" w:rsidRPr="00E34732">
        <w:rPr>
          <w:lang w:val="en-US"/>
        </w:rPr>
        <w:t xml:space="preserve"> is a deemed business establishment (</w:t>
      </w:r>
      <w:r w:rsidR="00E34732" w:rsidRPr="00C73D1C">
        <w:rPr>
          <w:highlight w:val="cyan"/>
          <w:lang w:val="en-US"/>
        </w:rPr>
        <w:t>s15(6)(a)</w:t>
      </w:r>
      <w:r w:rsidRPr="00C73D1C">
        <w:rPr>
          <w:highlight w:val="cyan"/>
          <w:lang w:val="en-US"/>
        </w:rPr>
        <w:t xml:space="preserve"> GSTA</w:t>
      </w:r>
      <w:r w:rsidR="00E34732" w:rsidRPr="00E34732">
        <w:rPr>
          <w:lang w:val="en-US"/>
        </w:rPr>
        <w:t>)</w:t>
      </w:r>
    </w:p>
    <w:p w14:paraId="31E99A0A" w14:textId="77777777" w:rsidR="00EC7764" w:rsidRDefault="00E34732" w:rsidP="00E34732">
      <w:pPr>
        <w:pStyle w:val="ListParagraph"/>
        <w:numPr>
          <w:ilvl w:val="0"/>
          <w:numId w:val="75"/>
        </w:numPr>
        <w:rPr>
          <w:lang w:val="en-US"/>
        </w:rPr>
      </w:pPr>
      <w:r w:rsidRPr="00EC7764">
        <w:rPr>
          <w:lang w:val="en-US"/>
        </w:rPr>
        <w:t xml:space="preserve">he has no such establishment in any country but his </w:t>
      </w:r>
      <w:r w:rsidRPr="00956A35">
        <w:rPr>
          <w:b/>
          <w:bCs/>
          <w:u w:val="single"/>
          <w:lang w:val="en-US"/>
        </w:rPr>
        <w:t>usual place of residence is in that country</w:t>
      </w:r>
      <w:r w:rsidRPr="00EC7764">
        <w:rPr>
          <w:lang w:val="en-US"/>
        </w:rPr>
        <w:t xml:space="preserve">; or </w:t>
      </w:r>
    </w:p>
    <w:p w14:paraId="0FB1C43F" w14:textId="1F3E0D5C" w:rsidR="00EC7764" w:rsidRDefault="00EC7764" w:rsidP="00EC7764">
      <w:pPr>
        <w:pStyle w:val="ListParagraph"/>
        <w:ind w:left="1440"/>
        <w:rPr>
          <w:lang w:val="en-US"/>
        </w:rPr>
      </w:pPr>
      <w:r w:rsidRPr="00EC7764">
        <w:rPr>
          <w:lang w:val="en-US"/>
        </w:rPr>
        <w:sym w:font="Wingdings" w:char="F0E0"/>
      </w:r>
      <w:r>
        <w:rPr>
          <w:lang w:val="en-US"/>
        </w:rPr>
        <w:t xml:space="preserve"> </w:t>
      </w:r>
      <w:r w:rsidR="00E34732" w:rsidRPr="00EC7764">
        <w:rPr>
          <w:lang w:val="en-US"/>
        </w:rPr>
        <w:t>usual place of residence, in relation to a company, is its place of incorporation (</w:t>
      </w:r>
      <w:r w:rsidR="00E34732" w:rsidRPr="006058AB">
        <w:rPr>
          <w:highlight w:val="cyan"/>
          <w:lang w:val="en-US"/>
        </w:rPr>
        <w:t>s15(6)(b)</w:t>
      </w:r>
      <w:r w:rsidR="00C73D1C" w:rsidRPr="006058AB">
        <w:rPr>
          <w:highlight w:val="cyan"/>
          <w:lang w:val="en-US"/>
        </w:rPr>
        <w:t xml:space="preserve"> GSTA</w:t>
      </w:r>
      <w:r w:rsidR="00E34732" w:rsidRPr="00EC7764">
        <w:rPr>
          <w:lang w:val="en-US"/>
        </w:rPr>
        <w:t>)</w:t>
      </w:r>
    </w:p>
    <w:p w14:paraId="4D93981F" w14:textId="6AC1FE08" w:rsidR="00E34732" w:rsidRPr="00EC7764" w:rsidRDefault="00E34732" w:rsidP="00E34732">
      <w:pPr>
        <w:pStyle w:val="ListParagraph"/>
        <w:numPr>
          <w:ilvl w:val="0"/>
          <w:numId w:val="75"/>
        </w:numPr>
        <w:rPr>
          <w:lang w:val="en-US"/>
        </w:rPr>
      </w:pPr>
      <w:r w:rsidRPr="00EC7764">
        <w:rPr>
          <w:lang w:val="en-US"/>
        </w:rPr>
        <w:t xml:space="preserve">he has such </w:t>
      </w:r>
      <w:r w:rsidRPr="00956A35">
        <w:rPr>
          <w:b/>
          <w:bCs/>
          <w:lang w:val="en-US"/>
        </w:rPr>
        <w:t>establishments both in that country and elsewhere</w:t>
      </w:r>
      <w:r w:rsidRPr="00EC7764">
        <w:rPr>
          <w:lang w:val="en-US"/>
        </w:rPr>
        <w:t xml:space="preserve"> and the </w:t>
      </w:r>
      <w:r w:rsidRPr="00956A35">
        <w:rPr>
          <w:b/>
          <w:bCs/>
          <w:u w:val="single"/>
          <w:lang w:val="en-US"/>
        </w:rPr>
        <w:t xml:space="preserve">establishment of his which is </w:t>
      </w:r>
      <w:r w:rsidRPr="00956A35">
        <w:rPr>
          <w:b/>
          <w:bCs/>
          <w:i/>
          <w:iCs/>
          <w:u w:val="single"/>
          <w:lang w:val="en-US"/>
        </w:rPr>
        <w:t>most directly connected</w:t>
      </w:r>
      <w:r w:rsidRPr="00956A35">
        <w:rPr>
          <w:b/>
          <w:bCs/>
          <w:u w:val="single"/>
          <w:lang w:val="en-US"/>
        </w:rPr>
        <w:t xml:space="preserve"> with the supply is in that country</w:t>
      </w:r>
      <w:r w:rsidR="006058AB">
        <w:rPr>
          <w:lang w:val="en-US"/>
        </w:rPr>
        <w:t>.</w:t>
      </w:r>
    </w:p>
    <w:p w14:paraId="4FD663D6" w14:textId="77777777" w:rsidR="00E34732" w:rsidRDefault="00E34732" w:rsidP="0025278A">
      <w:pPr>
        <w:rPr>
          <w:lang w:val="en-US"/>
        </w:rPr>
      </w:pPr>
    </w:p>
    <w:p w14:paraId="586386D9" w14:textId="48528090" w:rsidR="00810BCE" w:rsidRDefault="00810BCE" w:rsidP="00A85228">
      <w:pPr>
        <w:pStyle w:val="Heading2"/>
        <w:rPr>
          <w:lang w:val="en-US"/>
        </w:rPr>
      </w:pPr>
      <w:r w:rsidRPr="00A85228">
        <w:rPr>
          <w:highlight w:val="yellow"/>
          <w:lang w:val="en-US"/>
        </w:rPr>
        <w:t>Types of supply</w:t>
      </w:r>
    </w:p>
    <w:p w14:paraId="65711BBB" w14:textId="77777777" w:rsidR="00810BCE" w:rsidRPr="00DC1CB3" w:rsidRDefault="00810BCE" w:rsidP="00810BCE">
      <w:pPr>
        <w:pStyle w:val="ListParagraph"/>
        <w:numPr>
          <w:ilvl w:val="0"/>
          <w:numId w:val="10"/>
        </w:numPr>
        <w:rPr>
          <w:lang w:val="en-US"/>
        </w:rPr>
      </w:pPr>
      <w:r w:rsidRPr="00DC1CB3">
        <w:rPr>
          <w:lang w:val="en-US"/>
        </w:rPr>
        <w:t>Standard-rated (</w:t>
      </w:r>
      <w:r>
        <w:rPr>
          <w:lang w:val="en-US"/>
        </w:rPr>
        <w:t>9</w:t>
      </w:r>
      <w:r w:rsidRPr="00DC1CB3">
        <w:rPr>
          <w:lang w:val="en-US"/>
        </w:rPr>
        <w:t>%)</w:t>
      </w:r>
    </w:p>
    <w:p w14:paraId="3F41C34E" w14:textId="77777777" w:rsidR="00810BCE" w:rsidRDefault="00810BCE" w:rsidP="00810BCE">
      <w:pPr>
        <w:pStyle w:val="ListParagraph"/>
        <w:numPr>
          <w:ilvl w:val="0"/>
          <w:numId w:val="10"/>
        </w:numPr>
        <w:rPr>
          <w:lang w:val="en-US"/>
        </w:rPr>
      </w:pPr>
      <w:r w:rsidRPr="00DC1CB3">
        <w:rPr>
          <w:lang w:val="en-US"/>
        </w:rPr>
        <w:t>Zero-rated (0%)</w:t>
      </w:r>
      <w:r>
        <w:rPr>
          <w:lang w:val="en-US"/>
        </w:rPr>
        <w:t xml:space="preserve"> </w:t>
      </w:r>
    </w:p>
    <w:p w14:paraId="58EE502A" w14:textId="77777777" w:rsidR="00810BCE" w:rsidRPr="00DC1CB3" w:rsidRDefault="00810BCE" w:rsidP="00810BCE">
      <w:pPr>
        <w:pStyle w:val="ListParagraph"/>
        <w:numPr>
          <w:ilvl w:val="1"/>
          <w:numId w:val="10"/>
        </w:numPr>
        <w:rPr>
          <w:lang w:val="en-US"/>
        </w:rPr>
      </w:pPr>
      <w:r>
        <w:rPr>
          <w:lang w:val="en-US"/>
        </w:rPr>
        <w:t>E.g. exported goods, international services</w:t>
      </w:r>
    </w:p>
    <w:p w14:paraId="49864A60" w14:textId="77777777" w:rsidR="00810BCE" w:rsidRDefault="00810BCE" w:rsidP="00810BCE">
      <w:pPr>
        <w:pStyle w:val="ListParagraph"/>
        <w:numPr>
          <w:ilvl w:val="0"/>
          <w:numId w:val="10"/>
        </w:numPr>
        <w:rPr>
          <w:lang w:val="en-US"/>
        </w:rPr>
      </w:pPr>
      <w:r w:rsidRPr="00DC1CB3">
        <w:rPr>
          <w:lang w:val="en-US"/>
        </w:rPr>
        <w:t>Exempt (no GST levied)</w:t>
      </w:r>
    </w:p>
    <w:p w14:paraId="5E4AA5C1" w14:textId="65C380C3" w:rsidR="00772EE0" w:rsidRDefault="00810BCE" w:rsidP="000A5737">
      <w:pPr>
        <w:pStyle w:val="ListParagraph"/>
        <w:numPr>
          <w:ilvl w:val="1"/>
          <w:numId w:val="10"/>
        </w:numPr>
        <w:rPr>
          <w:lang w:val="en-US"/>
        </w:rPr>
      </w:pPr>
      <w:r w:rsidRPr="00895283">
        <w:rPr>
          <w:lang w:val="en-US"/>
        </w:rPr>
        <w:t xml:space="preserve">E.g. </w:t>
      </w:r>
      <w:r w:rsidR="00772EE0" w:rsidRPr="00895283">
        <w:rPr>
          <w:lang w:val="en-US"/>
        </w:rPr>
        <w:t>financial services, investment precious metals, digital payment tokens</w:t>
      </w:r>
    </w:p>
    <w:p w14:paraId="74EFA54F" w14:textId="77777777" w:rsidR="00895283" w:rsidRPr="00895283" w:rsidRDefault="00895283" w:rsidP="00895283">
      <w:pPr>
        <w:pStyle w:val="ListParagraph"/>
        <w:ind w:left="1800"/>
        <w:rPr>
          <w:lang w:val="en-US"/>
        </w:rPr>
      </w:pPr>
    </w:p>
    <w:p w14:paraId="378BC6AD" w14:textId="77777777" w:rsidR="00810BCE" w:rsidRPr="00F16E1D" w:rsidRDefault="00810BCE" w:rsidP="00810BCE">
      <w:pPr>
        <w:rPr>
          <w:u w:val="single"/>
          <w:lang w:val="en-US"/>
        </w:rPr>
      </w:pPr>
      <w:r w:rsidRPr="00F16E1D">
        <w:rPr>
          <w:u w:val="single"/>
          <w:lang w:val="en-US"/>
        </w:rPr>
        <w:t>Differences between zero-rated vs exempt supply:</w:t>
      </w:r>
    </w:p>
    <w:p w14:paraId="0851A3E8" w14:textId="633928CC" w:rsidR="00810BCE" w:rsidRPr="00F16E1D" w:rsidRDefault="00810BCE" w:rsidP="00810BCE">
      <w:pPr>
        <w:pStyle w:val="ListParagraph"/>
        <w:numPr>
          <w:ilvl w:val="0"/>
          <w:numId w:val="13"/>
        </w:numPr>
        <w:rPr>
          <w:lang w:val="en-US"/>
        </w:rPr>
      </w:pPr>
      <w:r w:rsidRPr="00F16E1D">
        <w:rPr>
          <w:b/>
          <w:bCs/>
          <w:lang w:val="en-US"/>
        </w:rPr>
        <w:t>Zero-rated supply is included in the computation of the “taxable supplies”</w:t>
      </w:r>
      <w:r>
        <w:rPr>
          <w:lang w:val="en-US"/>
        </w:rPr>
        <w:t xml:space="preserve"> </w:t>
      </w:r>
      <w:r w:rsidR="00AA4C18">
        <w:rPr>
          <w:lang w:val="en-US"/>
        </w:rPr>
        <w:t>threshold</w:t>
      </w:r>
      <w:r>
        <w:rPr>
          <w:lang w:val="en-US"/>
        </w:rPr>
        <w:t xml:space="preserve"> for compulsory registration (see below), but exempt supply is NOT</w:t>
      </w:r>
    </w:p>
    <w:p w14:paraId="2B2CDC85" w14:textId="77777777" w:rsidR="002644F1" w:rsidRDefault="002644F1" w:rsidP="0025278A">
      <w:pPr>
        <w:rPr>
          <w:lang w:val="en-US"/>
        </w:rPr>
      </w:pPr>
    </w:p>
    <w:p w14:paraId="30642E7E" w14:textId="0A6D0AC4" w:rsidR="00551EFA" w:rsidRDefault="00482F70" w:rsidP="00551EFA">
      <w:pPr>
        <w:pStyle w:val="Heading2"/>
        <w:rPr>
          <w:lang w:val="en-US"/>
        </w:rPr>
      </w:pPr>
      <w:r>
        <w:rPr>
          <w:highlight w:val="yellow"/>
          <w:lang w:val="en-US"/>
        </w:rPr>
        <w:t xml:space="preserve">2c. </w:t>
      </w:r>
      <w:r w:rsidR="00551EFA" w:rsidRPr="00551EFA">
        <w:rPr>
          <w:highlight w:val="yellow"/>
          <w:lang w:val="en-US"/>
        </w:rPr>
        <w:t>Taxable person and registration</w:t>
      </w:r>
    </w:p>
    <w:p w14:paraId="6246E193" w14:textId="77777777" w:rsidR="00551EFA" w:rsidRPr="00962D42" w:rsidRDefault="00551EFA" w:rsidP="00551EFA">
      <w:pPr>
        <w:rPr>
          <w:lang w:val="en-US"/>
        </w:rPr>
      </w:pPr>
      <w:r w:rsidRPr="009D2444">
        <w:rPr>
          <w:b/>
          <w:bCs/>
          <w:color w:val="FF0000"/>
          <w:lang w:val="en-US"/>
        </w:rPr>
        <w:t>Taxable person</w:t>
      </w:r>
      <w:r>
        <w:rPr>
          <w:lang w:val="en-US"/>
        </w:rPr>
        <w:t xml:space="preserve">: person who is </w:t>
      </w:r>
      <w:r w:rsidRPr="009D2444">
        <w:rPr>
          <w:b/>
          <w:bCs/>
          <w:u w:val="single"/>
          <w:lang w:val="en-US"/>
        </w:rPr>
        <w:t>registered or “required to be registered” (</w:t>
      </w:r>
      <w:r w:rsidRPr="009D2444">
        <w:rPr>
          <w:b/>
          <w:bCs/>
          <w:i/>
          <w:iCs/>
          <w:u w:val="single"/>
          <w:lang w:val="en-US"/>
        </w:rPr>
        <w:t>see compulsory registration</w:t>
      </w:r>
      <w:r w:rsidRPr="009D2444">
        <w:rPr>
          <w:b/>
          <w:bCs/>
          <w:u w:val="single"/>
          <w:lang w:val="en-US"/>
        </w:rPr>
        <w:t>) under the GSTA</w:t>
      </w:r>
      <w:r>
        <w:rPr>
          <w:b/>
          <w:bCs/>
          <w:lang w:val="en-US"/>
        </w:rPr>
        <w:t xml:space="preserve"> </w:t>
      </w:r>
      <w:r w:rsidRPr="00962D42">
        <w:rPr>
          <w:rFonts w:ascii="Wingdings" w:eastAsia="Wingdings" w:hAnsi="Wingdings" w:cs="Wingdings"/>
          <w:b/>
          <w:bCs/>
          <w:lang w:val="en-US"/>
        </w:rPr>
        <w:t>à</w:t>
      </w:r>
      <w:r>
        <w:rPr>
          <w:b/>
          <w:bCs/>
          <w:lang w:val="en-US"/>
        </w:rPr>
        <w:t xml:space="preserve"> </w:t>
      </w:r>
      <w:r w:rsidRPr="009D2444">
        <w:rPr>
          <w:highlight w:val="cyan"/>
          <w:lang w:val="en-US"/>
        </w:rPr>
        <w:t>s 8(2) GSTA</w:t>
      </w:r>
    </w:p>
    <w:p w14:paraId="5448ACA0" w14:textId="77777777" w:rsidR="00551EFA" w:rsidRDefault="00551EFA" w:rsidP="00551EFA">
      <w:pPr>
        <w:rPr>
          <w:b/>
          <w:bCs/>
          <w:lang w:val="en-US"/>
        </w:rPr>
      </w:pPr>
    </w:p>
    <w:p w14:paraId="0313695E" w14:textId="77777777" w:rsidR="00551EFA" w:rsidRPr="00962D42" w:rsidRDefault="00551EFA" w:rsidP="00551EFA">
      <w:pPr>
        <w:rPr>
          <w:i/>
          <w:iCs/>
          <w:lang w:val="en-US"/>
        </w:rPr>
      </w:pPr>
      <w:r w:rsidRPr="009D2444">
        <w:rPr>
          <w:b/>
          <w:bCs/>
          <w:color w:val="FF0000"/>
          <w:lang w:val="en-US"/>
        </w:rPr>
        <w:lastRenderedPageBreak/>
        <w:t xml:space="preserve">Compulsory registration </w:t>
      </w:r>
      <w:r w:rsidRPr="00962D42">
        <w:rPr>
          <w:lang w:val="en-US"/>
        </w:rPr>
        <w:t>(</w:t>
      </w:r>
      <w:r w:rsidRPr="009D2444">
        <w:rPr>
          <w:highlight w:val="cyan"/>
          <w:lang w:val="en-US"/>
        </w:rPr>
        <w:t>First Schedule para 1(1) GSTA</w:t>
      </w:r>
      <w:r w:rsidRPr="00962D42">
        <w:rPr>
          <w:lang w:val="en-US"/>
        </w:rPr>
        <w:t xml:space="preserve">) </w:t>
      </w:r>
      <w:r>
        <w:rPr>
          <w:lang w:val="en-US"/>
        </w:rPr>
        <w:t>is required for a business when</w:t>
      </w:r>
    </w:p>
    <w:p w14:paraId="1ABDFC90" w14:textId="77777777" w:rsidR="00551EFA" w:rsidRDefault="00551EFA" w:rsidP="00551EFA">
      <w:pPr>
        <w:pStyle w:val="ListParagraph"/>
        <w:numPr>
          <w:ilvl w:val="0"/>
          <w:numId w:val="12"/>
        </w:numPr>
        <w:rPr>
          <w:lang w:val="en-US"/>
        </w:rPr>
      </w:pPr>
      <w:r>
        <w:rPr>
          <w:lang w:val="en-US"/>
        </w:rPr>
        <w:t xml:space="preserve">Its </w:t>
      </w:r>
      <w:r w:rsidRPr="009D2444">
        <w:rPr>
          <w:b/>
          <w:bCs/>
          <w:lang w:val="en-US"/>
        </w:rPr>
        <w:t>total amount of taxable supplies of goods and services made in SG</w:t>
      </w:r>
      <w:r>
        <w:rPr>
          <w:lang w:val="en-US"/>
        </w:rPr>
        <w:t xml:space="preserve"> has </w:t>
      </w:r>
      <w:r w:rsidRPr="009D2444">
        <w:rPr>
          <w:b/>
          <w:bCs/>
          <w:highlight w:val="yellow"/>
          <w:lang w:val="en-US"/>
        </w:rPr>
        <w:t>exceeded SGD 1 million</w:t>
      </w:r>
      <w:r w:rsidRPr="009D2444">
        <w:rPr>
          <w:highlight w:val="yellow"/>
          <w:lang w:val="en-US"/>
        </w:rPr>
        <w:t xml:space="preserve"> in a calendar year</w:t>
      </w:r>
      <w:r>
        <w:rPr>
          <w:lang w:val="en-US"/>
        </w:rPr>
        <w:t xml:space="preserve"> [</w:t>
      </w:r>
      <w:r w:rsidRPr="009D4EB5">
        <w:rPr>
          <w:b/>
          <w:bCs/>
          <w:i/>
          <w:iCs/>
          <w:color w:val="FF0000"/>
          <w:lang w:val="en-US"/>
        </w:rPr>
        <w:t>retrospective basis</w:t>
      </w:r>
      <w:r>
        <w:rPr>
          <w:lang w:val="en-US"/>
        </w:rPr>
        <w:t>]; OR</w:t>
      </w:r>
    </w:p>
    <w:p w14:paraId="058EE9C0" w14:textId="77777777" w:rsidR="00551EFA" w:rsidRDefault="00551EFA" w:rsidP="00551EFA">
      <w:pPr>
        <w:pStyle w:val="ListParagraph"/>
        <w:numPr>
          <w:ilvl w:val="0"/>
          <w:numId w:val="12"/>
        </w:numPr>
        <w:rPr>
          <w:lang w:val="en-US"/>
        </w:rPr>
      </w:pPr>
      <w:r>
        <w:rPr>
          <w:lang w:val="en-US"/>
        </w:rPr>
        <w:t xml:space="preserve">Its total amount of taxable supplies of goods and services made in SG is </w:t>
      </w:r>
      <w:r w:rsidRPr="009D2444">
        <w:rPr>
          <w:b/>
          <w:bCs/>
          <w:highlight w:val="yellow"/>
          <w:lang w:val="en-US"/>
        </w:rPr>
        <w:t>reasonably expected to exceed SGD 1 million</w:t>
      </w:r>
      <w:r w:rsidRPr="009D2444">
        <w:rPr>
          <w:highlight w:val="yellow"/>
          <w:lang w:val="en-US"/>
        </w:rPr>
        <w:t xml:space="preserve"> in a calendar year</w:t>
      </w:r>
      <w:r>
        <w:rPr>
          <w:lang w:val="en-US"/>
        </w:rPr>
        <w:t xml:space="preserve"> [</w:t>
      </w:r>
      <w:r w:rsidRPr="009D4EB5">
        <w:rPr>
          <w:b/>
          <w:bCs/>
          <w:i/>
          <w:iCs/>
          <w:color w:val="FF0000"/>
          <w:lang w:val="en-US"/>
        </w:rPr>
        <w:t>prospective basis</w:t>
      </w:r>
      <w:r>
        <w:rPr>
          <w:lang w:val="en-US"/>
        </w:rPr>
        <w:t>]</w:t>
      </w:r>
    </w:p>
    <w:p w14:paraId="56AA0F2A" w14:textId="77777777" w:rsidR="00551EFA" w:rsidRDefault="00551EFA" w:rsidP="00551EFA">
      <w:pPr>
        <w:rPr>
          <w:lang w:val="en-US"/>
        </w:rPr>
      </w:pPr>
    </w:p>
    <w:p w14:paraId="5514A2BC" w14:textId="77777777" w:rsidR="00551EFA" w:rsidRDefault="00551EFA" w:rsidP="00551EFA">
      <w:pPr>
        <w:rPr>
          <w:lang w:val="en-US"/>
        </w:rPr>
      </w:pPr>
      <w:r>
        <w:rPr>
          <w:lang w:val="en-US"/>
        </w:rPr>
        <w:t xml:space="preserve">NB: </w:t>
      </w:r>
      <w:r w:rsidRPr="007B1DCD">
        <w:rPr>
          <w:b/>
          <w:bCs/>
          <w:u w:val="single"/>
          <w:lang w:val="en-US"/>
        </w:rPr>
        <w:t>threshold calculation would also include zero-rated supply</w:t>
      </w:r>
      <w:r>
        <w:rPr>
          <w:lang w:val="en-US"/>
        </w:rPr>
        <w:t>, i.e. where a company’s taxable supply are all exported. The taxable supply would be included in the calculation, but the GST rate for those goods will be 0%.</w:t>
      </w:r>
    </w:p>
    <w:p w14:paraId="13B3F665" w14:textId="77777777" w:rsidR="00551EFA" w:rsidRDefault="00551EFA" w:rsidP="00551EFA">
      <w:pPr>
        <w:rPr>
          <w:lang w:val="en-US"/>
        </w:rPr>
      </w:pPr>
    </w:p>
    <w:p w14:paraId="7A0029F9" w14:textId="77777777" w:rsidR="00551EFA" w:rsidRPr="0068692B" w:rsidRDefault="00551EFA" w:rsidP="00551EFA">
      <w:pPr>
        <w:rPr>
          <w:lang w:val="en-US"/>
        </w:rPr>
      </w:pPr>
      <w:r w:rsidRPr="003B19AC">
        <w:rPr>
          <w:b/>
          <w:bCs/>
          <w:color w:val="FF0000"/>
          <w:lang w:val="en-US"/>
        </w:rPr>
        <w:t>Voluntary registration</w:t>
      </w:r>
      <w:r w:rsidRPr="003B19AC">
        <w:rPr>
          <w:color w:val="FF0000"/>
          <w:lang w:val="en-US"/>
        </w:rPr>
        <w:t xml:space="preserve"> </w:t>
      </w:r>
      <w:r>
        <w:rPr>
          <w:lang w:val="en-US"/>
        </w:rPr>
        <w:t>(</w:t>
      </w:r>
      <w:r w:rsidRPr="003B19AC">
        <w:rPr>
          <w:highlight w:val="cyan"/>
          <w:lang w:val="en-US"/>
        </w:rPr>
        <w:t>First Schedule para 8 GSTA</w:t>
      </w:r>
      <w:r>
        <w:rPr>
          <w:lang w:val="en-US"/>
        </w:rPr>
        <w:t xml:space="preserve">): </w:t>
      </w:r>
      <w:r w:rsidRPr="0068692B">
        <w:rPr>
          <w:lang w:val="en-US"/>
        </w:rPr>
        <w:t xml:space="preserve">A person who is not liable to be registered </w:t>
      </w:r>
      <w:r w:rsidRPr="008B4A67">
        <w:rPr>
          <w:b/>
          <w:bCs/>
          <w:i/>
          <w:iCs/>
          <w:lang w:val="en-US"/>
        </w:rPr>
        <w:t>may apply</w:t>
      </w:r>
      <w:r w:rsidRPr="0068692B">
        <w:rPr>
          <w:lang w:val="en-US"/>
        </w:rPr>
        <w:t xml:space="preserve"> for voluntary registration if he </w:t>
      </w:r>
      <w:r w:rsidRPr="008B4A67">
        <w:rPr>
          <w:b/>
          <w:bCs/>
          <w:highlight w:val="yellow"/>
          <w:lang w:val="en-US"/>
        </w:rPr>
        <w:t>makes taxable supplies</w:t>
      </w:r>
      <w:r w:rsidRPr="0068692B">
        <w:rPr>
          <w:lang w:val="en-US"/>
        </w:rPr>
        <w:t xml:space="preserve">, or </w:t>
      </w:r>
      <w:r w:rsidRPr="008B4A67">
        <w:rPr>
          <w:b/>
          <w:bCs/>
          <w:highlight w:val="yellow"/>
          <w:lang w:val="en-US"/>
        </w:rPr>
        <w:t>certain exempt supplies in the course or furtherance of a business</w:t>
      </w:r>
      <w:r w:rsidRPr="0068692B">
        <w:rPr>
          <w:lang w:val="en-US"/>
        </w:rPr>
        <w:t xml:space="preserve">, or if he is an </w:t>
      </w:r>
      <w:r w:rsidRPr="008B4A67">
        <w:rPr>
          <w:b/>
          <w:bCs/>
          <w:highlight w:val="yellow"/>
          <w:lang w:val="en-US"/>
        </w:rPr>
        <w:t>overseas vendor or a recipient of reverse charge supplies</w:t>
      </w:r>
      <w:r w:rsidRPr="0068692B">
        <w:rPr>
          <w:lang w:val="en-US"/>
        </w:rPr>
        <w:t>.</w:t>
      </w:r>
    </w:p>
    <w:p w14:paraId="735738E1" w14:textId="119FB5A9" w:rsidR="00551EFA" w:rsidRDefault="00551EFA" w:rsidP="00551EFA">
      <w:pPr>
        <w:pStyle w:val="ListParagraph"/>
        <w:numPr>
          <w:ilvl w:val="0"/>
          <w:numId w:val="13"/>
        </w:numPr>
        <w:rPr>
          <w:lang w:val="en-US"/>
        </w:rPr>
      </w:pPr>
      <w:r w:rsidRPr="0068692B">
        <w:rPr>
          <w:lang w:val="en-US"/>
        </w:rPr>
        <w:t xml:space="preserve">The registration would be for a period of </w:t>
      </w:r>
      <w:r w:rsidRPr="00867BA0">
        <w:rPr>
          <w:b/>
          <w:bCs/>
          <w:u w:val="single"/>
          <w:lang w:val="en-US"/>
        </w:rPr>
        <w:t>not less than two years</w:t>
      </w:r>
      <w:r>
        <w:rPr>
          <w:lang w:val="en-US"/>
        </w:rPr>
        <w:t xml:space="preserve"> (unless the Comptroller allows for a shorter period) (</w:t>
      </w:r>
      <w:r w:rsidRPr="00390963">
        <w:rPr>
          <w:highlight w:val="cyan"/>
          <w:lang w:val="en-US"/>
        </w:rPr>
        <w:t>First Schedule para 8(2) GSTA</w:t>
      </w:r>
      <w:r>
        <w:rPr>
          <w:lang w:val="en-US"/>
        </w:rPr>
        <w:t>)</w:t>
      </w:r>
      <w:r w:rsidR="00867BA0">
        <w:rPr>
          <w:lang w:val="en-US"/>
        </w:rPr>
        <w:t xml:space="preserve"> </w:t>
      </w:r>
      <w:r w:rsidR="00867BA0" w:rsidRPr="00867BA0">
        <w:rPr>
          <w:lang w:val="en-US"/>
        </w:rPr>
        <w:sym w:font="Wingdings" w:char="F0E0"/>
      </w:r>
      <w:r w:rsidR="00867BA0">
        <w:rPr>
          <w:lang w:val="en-US"/>
        </w:rPr>
        <w:t xml:space="preserve"> i.e.</w:t>
      </w:r>
      <w:r w:rsidR="00EE1289">
        <w:rPr>
          <w:lang w:val="en-US"/>
        </w:rPr>
        <w:t xml:space="preserve"> </w:t>
      </w:r>
      <w:r w:rsidR="00EE1289" w:rsidRPr="008B3F72">
        <w:rPr>
          <w:b/>
          <w:bCs/>
          <w:color w:val="FF0000"/>
          <w:lang w:val="en-US"/>
        </w:rPr>
        <w:t>GST</w:t>
      </w:r>
      <w:r w:rsidR="00867BA0" w:rsidRPr="008B3F72">
        <w:rPr>
          <w:b/>
          <w:bCs/>
          <w:color w:val="FF0000"/>
          <w:lang w:val="en-US"/>
        </w:rPr>
        <w:t xml:space="preserve"> registration should be normally for more than 2 years</w:t>
      </w:r>
    </w:p>
    <w:p w14:paraId="2AA5E7E5" w14:textId="3F76B966" w:rsidR="00B66B95" w:rsidRPr="00330730" w:rsidRDefault="00551EFA" w:rsidP="0025278A">
      <w:pPr>
        <w:pStyle w:val="ListParagraph"/>
        <w:numPr>
          <w:ilvl w:val="0"/>
          <w:numId w:val="13"/>
        </w:numPr>
        <w:rPr>
          <w:lang w:val="en-US"/>
        </w:rPr>
      </w:pPr>
      <w:r>
        <w:rPr>
          <w:lang w:val="en-US"/>
        </w:rPr>
        <w:t xml:space="preserve">Comes with significant and stringent compliance obligations </w:t>
      </w:r>
      <w:r w:rsidRPr="0068692B">
        <w:rPr>
          <w:rFonts w:ascii="Wingdings" w:eastAsia="Wingdings" w:hAnsi="Wingdings" w:cs="Wingdings"/>
          <w:lang w:val="en-US"/>
        </w:rPr>
        <w:t>à</w:t>
      </w:r>
      <w:r>
        <w:rPr>
          <w:lang w:val="en-US"/>
        </w:rPr>
        <w:t xml:space="preserve"> NOT a decision to be taken lightly</w:t>
      </w:r>
    </w:p>
    <w:p w14:paraId="5715FD83" w14:textId="2832B662" w:rsidR="00417C43" w:rsidRDefault="00417C43" w:rsidP="0025278A">
      <w:pPr>
        <w:rPr>
          <w:lang w:val="en-US"/>
        </w:rPr>
      </w:pPr>
    </w:p>
    <w:p w14:paraId="6B28F567" w14:textId="3C7426AF" w:rsidR="00422D21" w:rsidRDefault="00422D21" w:rsidP="0025278A">
      <w:pPr>
        <w:rPr>
          <w:lang w:val="en-US"/>
        </w:rPr>
      </w:pPr>
      <w:r>
        <w:rPr>
          <w:lang w:val="en-US"/>
        </w:rPr>
        <w:t xml:space="preserve">NB: companies may opt for voluntary registration if they nearly satisfy the compulsory registration threshold </w:t>
      </w:r>
      <w:r w:rsidR="000B48AA">
        <w:rPr>
          <w:lang w:val="en-US"/>
        </w:rPr>
        <w:t xml:space="preserve">(of SGD 1 million) </w:t>
      </w:r>
      <w:r>
        <w:rPr>
          <w:lang w:val="en-US"/>
        </w:rPr>
        <w:t xml:space="preserve">or for commercial reasons </w:t>
      </w:r>
    </w:p>
    <w:p w14:paraId="6A7C6470" w14:textId="77777777" w:rsidR="00A331D6" w:rsidRDefault="00A331D6" w:rsidP="0025278A">
      <w:pPr>
        <w:rPr>
          <w:lang w:val="en-US"/>
        </w:rPr>
      </w:pPr>
    </w:p>
    <w:p w14:paraId="4C23A54B" w14:textId="1890839E" w:rsidR="00B66B95" w:rsidRDefault="00B66B95" w:rsidP="00B66B95">
      <w:pPr>
        <w:pStyle w:val="Heading2"/>
        <w:rPr>
          <w:lang w:val="en-US"/>
        </w:rPr>
      </w:pPr>
      <w:r w:rsidRPr="00B66B95">
        <w:rPr>
          <w:highlight w:val="yellow"/>
          <w:lang w:val="en-US"/>
        </w:rPr>
        <w:t>Imported Services, Remote Services, Overseas Supplie</w:t>
      </w:r>
      <w:r w:rsidR="00703ED4">
        <w:rPr>
          <w:highlight w:val="yellow"/>
          <w:lang w:val="en-US"/>
        </w:rPr>
        <w:t>r of distantly taxable goods</w:t>
      </w:r>
    </w:p>
    <w:p w14:paraId="75684266" w14:textId="77777777" w:rsidR="00E63B67" w:rsidRPr="00363426" w:rsidRDefault="00E63B67" w:rsidP="00E63B67">
      <w:pPr>
        <w:rPr>
          <w:b/>
          <w:bCs/>
          <w:lang w:val="en-US"/>
        </w:rPr>
      </w:pPr>
      <w:r w:rsidRPr="00363426">
        <w:rPr>
          <w:b/>
          <w:bCs/>
          <w:lang w:val="en-US"/>
        </w:rPr>
        <w:t>Two main regimes</w:t>
      </w:r>
    </w:p>
    <w:p w14:paraId="3BC833E6" w14:textId="77777777" w:rsidR="00E63B67" w:rsidRPr="00363426" w:rsidRDefault="00E63B67" w:rsidP="00E63B67">
      <w:pPr>
        <w:pStyle w:val="ListParagraph"/>
        <w:numPr>
          <w:ilvl w:val="0"/>
          <w:numId w:val="14"/>
        </w:numPr>
        <w:rPr>
          <w:lang w:val="en-US"/>
        </w:rPr>
      </w:pPr>
      <w:r w:rsidRPr="00363426">
        <w:rPr>
          <w:lang w:val="en-US"/>
        </w:rPr>
        <w:t>Overseas Vendor Registration (OVR) regime</w:t>
      </w:r>
    </w:p>
    <w:p w14:paraId="0A7BC750" w14:textId="77777777" w:rsidR="00E63B67" w:rsidRDefault="00E63B67" w:rsidP="00E63B67">
      <w:pPr>
        <w:pStyle w:val="ListParagraph"/>
        <w:numPr>
          <w:ilvl w:val="0"/>
          <w:numId w:val="14"/>
        </w:numPr>
        <w:rPr>
          <w:lang w:val="en-US"/>
        </w:rPr>
      </w:pPr>
      <w:r w:rsidRPr="00363426">
        <w:rPr>
          <w:lang w:val="en-US"/>
        </w:rPr>
        <w:t>Reverse charge regime</w:t>
      </w:r>
    </w:p>
    <w:p w14:paraId="499A09D9" w14:textId="77777777" w:rsidR="00E63B67" w:rsidRPr="002D3CBC" w:rsidRDefault="00E63B67" w:rsidP="00E63B67">
      <w:pPr>
        <w:rPr>
          <w:i/>
          <w:iCs/>
          <w:color w:val="0070C0"/>
          <w:lang w:val="en-US"/>
        </w:rPr>
      </w:pPr>
    </w:p>
    <w:p w14:paraId="3578B61B" w14:textId="77777777" w:rsidR="00E63B67" w:rsidRPr="002D3CBC" w:rsidRDefault="00E63B67" w:rsidP="00E63B67">
      <w:pPr>
        <w:rPr>
          <w:i/>
          <w:iCs/>
          <w:color w:val="0070C0"/>
          <w:lang w:val="en-US"/>
        </w:rPr>
      </w:pPr>
      <w:r w:rsidRPr="002D3CBC">
        <w:rPr>
          <w:i/>
          <w:iCs/>
          <w:color w:val="0070C0"/>
          <w:lang w:val="en-US"/>
        </w:rPr>
        <w:t>Note: for Part B – will not go into depth for OVR and RC</w:t>
      </w:r>
    </w:p>
    <w:p w14:paraId="0750DF22" w14:textId="77777777" w:rsidR="00B66B95" w:rsidRDefault="00B66B95" w:rsidP="0025278A">
      <w:pPr>
        <w:rPr>
          <w:lang w:val="en-US"/>
        </w:rPr>
      </w:pPr>
    </w:p>
    <w:p w14:paraId="2A01DA72" w14:textId="7052190D" w:rsidR="00E63B67" w:rsidRDefault="002F67D0" w:rsidP="00E63B67">
      <w:pPr>
        <w:pStyle w:val="Heading3"/>
        <w:rPr>
          <w:lang w:val="en-US"/>
        </w:rPr>
      </w:pPr>
      <w:r>
        <w:rPr>
          <w:highlight w:val="green"/>
          <w:lang w:val="en-US"/>
        </w:rPr>
        <w:t>Overseas Vendor Registration</w:t>
      </w:r>
      <w:r w:rsidR="00E63B67" w:rsidRPr="00E63B67">
        <w:rPr>
          <w:highlight w:val="green"/>
          <w:lang w:val="en-US"/>
        </w:rPr>
        <w:t xml:space="preserve"> (OV</w:t>
      </w:r>
      <w:r>
        <w:rPr>
          <w:highlight w:val="green"/>
          <w:lang w:val="en-US"/>
        </w:rPr>
        <w:t>R) regime</w:t>
      </w:r>
      <w:r w:rsidR="00E63B67" w:rsidRPr="00D264C2">
        <w:rPr>
          <w:lang w:val="en-US"/>
        </w:rPr>
        <w:t xml:space="preserve"> </w:t>
      </w:r>
    </w:p>
    <w:p w14:paraId="2F6F3400" w14:textId="333A48D6" w:rsidR="00E63B67" w:rsidRPr="00D264C2" w:rsidRDefault="00E63B67" w:rsidP="00E63B67">
      <w:pPr>
        <w:rPr>
          <w:b/>
          <w:bCs/>
          <w:lang w:val="en-US"/>
        </w:rPr>
      </w:pPr>
      <w:r w:rsidRPr="00D264C2">
        <w:rPr>
          <w:b/>
          <w:bCs/>
          <w:lang w:val="en-US"/>
        </w:rPr>
        <w:sym w:font="Wingdings" w:char="F0E0"/>
      </w:r>
      <w:r w:rsidRPr="00D264C2">
        <w:rPr>
          <w:b/>
          <w:bCs/>
          <w:lang w:val="en-US"/>
        </w:rPr>
        <w:t xml:space="preserve"> TARGETED AT NON-GST REGISTERED PERSONS</w:t>
      </w:r>
      <w:r w:rsidR="00412CB4">
        <w:rPr>
          <w:b/>
          <w:bCs/>
          <w:lang w:val="en-US"/>
        </w:rPr>
        <w:t xml:space="preserve"> WHO ARE</w:t>
      </w:r>
      <w:r w:rsidR="00F33EB0">
        <w:rPr>
          <w:b/>
          <w:bCs/>
          <w:lang w:val="en-US"/>
        </w:rPr>
        <w:t xml:space="preserve"> </w:t>
      </w:r>
      <w:r w:rsidR="00DF57B8">
        <w:rPr>
          <w:b/>
          <w:bCs/>
          <w:lang w:val="en-US"/>
        </w:rPr>
        <w:t>OVERSEAS SUPPLIERS</w:t>
      </w:r>
      <w:r>
        <w:rPr>
          <w:b/>
          <w:bCs/>
          <w:lang w:val="en-US"/>
        </w:rPr>
        <w:t xml:space="preserve"> (in a </w:t>
      </w:r>
      <w:r w:rsidRPr="000018FD">
        <w:rPr>
          <w:b/>
          <w:bCs/>
          <w:highlight w:val="yellow"/>
          <w:lang w:val="en-US"/>
        </w:rPr>
        <w:t>business to consumer context</w:t>
      </w:r>
      <w:r>
        <w:rPr>
          <w:b/>
          <w:bCs/>
          <w:lang w:val="en-US"/>
        </w:rPr>
        <w:t xml:space="preserve"> – </w:t>
      </w:r>
      <w:r w:rsidR="009B3FAF">
        <w:rPr>
          <w:b/>
          <w:bCs/>
          <w:lang w:val="en-US"/>
        </w:rPr>
        <w:t>supplying to SG-based customers, e.g. Netflix subscription</w:t>
      </w:r>
      <w:r>
        <w:rPr>
          <w:b/>
          <w:bCs/>
          <w:lang w:val="en-US"/>
        </w:rPr>
        <w:t>)</w:t>
      </w:r>
    </w:p>
    <w:p w14:paraId="582AB3B9" w14:textId="77777777" w:rsidR="00E63B67" w:rsidRPr="000018FD" w:rsidRDefault="00E63B67" w:rsidP="00E63B67">
      <w:pPr>
        <w:rPr>
          <w:lang w:val="en-US"/>
        </w:rPr>
      </w:pPr>
    </w:p>
    <w:p w14:paraId="793DA43C" w14:textId="77777777" w:rsidR="00E63B67" w:rsidRDefault="00E63B67" w:rsidP="00E63B67">
      <w:r w:rsidRPr="00363426">
        <w:t xml:space="preserve">GST is chargeable on a </w:t>
      </w:r>
      <w:r w:rsidRPr="00363426">
        <w:rPr>
          <w:b/>
          <w:bCs/>
        </w:rPr>
        <w:t xml:space="preserve">supply of </w:t>
      </w:r>
      <w:r w:rsidRPr="00833FFD">
        <w:rPr>
          <w:b/>
          <w:bCs/>
          <w:color w:val="FF0000"/>
        </w:rPr>
        <w:t xml:space="preserve">distantly taxable goods </w:t>
      </w:r>
      <w:r w:rsidRPr="00363426">
        <w:rPr>
          <w:b/>
          <w:bCs/>
        </w:rPr>
        <w:t xml:space="preserve">and </w:t>
      </w:r>
      <w:r w:rsidRPr="00833FFD">
        <w:rPr>
          <w:b/>
          <w:bCs/>
          <w:color w:val="FF0000"/>
        </w:rPr>
        <w:t>remote services</w:t>
      </w:r>
      <w:r w:rsidRPr="00833FFD">
        <w:rPr>
          <w:color w:val="FF0000"/>
        </w:rPr>
        <w:t xml:space="preserve"> </w:t>
      </w:r>
      <w:r w:rsidRPr="00363426">
        <w:t xml:space="preserve">made by a </w:t>
      </w:r>
      <w:r w:rsidRPr="0070279A">
        <w:rPr>
          <w:b/>
          <w:bCs/>
          <w:color w:val="FF0000"/>
        </w:rPr>
        <w:t>taxable person</w:t>
      </w:r>
      <w:r w:rsidRPr="0070279A">
        <w:rPr>
          <w:color w:val="FF0000"/>
        </w:rPr>
        <w:t xml:space="preserve"> </w:t>
      </w:r>
      <w:r w:rsidRPr="00363426">
        <w:t xml:space="preserve">(which </w:t>
      </w:r>
      <w:r w:rsidRPr="007241D5">
        <w:rPr>
          <w:highlight w:val="yellow"/>
        </w:rPr>
        <w:t xml:space="preserve">may include an </w:t>
      </w:r>
      <w:r w:rsidRPr="007241D5">
        <w:rPr>
          <w:b/>
          <w:bCs/>
          <w:i/>
          <w:iCs/>
          <w:highlight w:val="yellow"/>
        </w:rPr>
        <w:t>overseas supplier</w:t>
      </w:r>
      <w:r w:rsidRPr="00363426">
        <w:t xml:space="preserve">, among others), in the course of furtherance of business carried on by him </w:t>
      </w:r>
      <w:r w:rsidRPr="009468C6">
        <w:rPr>
          <w:b/>
          <w:bCs/>
          <w:color w:val="FF0000"/>
          <w:u w:val="single"/>
        </w:rPr>
        <w:t>to a customer who belongs in Singapore</w:t>
      </w:r>
      <w:r w:rsidRPr="009468C6">
        <w:rPr>
          <w:color w:val="FF0000"/>
        </w:rPr>
        <w:t xml:space="preserve"> </w:t>
      </w:r>
      <w:r w:rsidRPr="00363426">
        <w:t>(</w:t>
      </w:r>
      <w:r>
        <w:rPr>
          <w:highlight w:val="cyan"/>
        </w:rPr>
        <w:t>s</w:t>
      </w:r>
      <w:r w:rsidRPr="009468C6">
        <w:rPr>
          <w:highlight w:val="cyan"/>
        </w:rPr>
        <w:t>8(1A) &amp; Seventh Schedule GSTA</w:t>
      </w:r>
      <w:r w:rsidRPr="00363426">
        <w:t>)</w:t>
      </w:r>
    </w:p>
    <w:p w14:paraId="4CD27E71" w14:textId="77777777" w:rsidR="00E63B67" w:rsidRDefault="00E63B67" w:rsidP="00E63B67"/>
    <w:p w14:paraId="42499D93" w14:textId="77777777" w:rsidR="00E63B67" w:rsidRDefault="00E63B67" w:rsidP="00E63B67">
      <w:r>
        <w:t>“</w:t>
      </w:r>
      <w:r w:rsidRPr="00FC21A4">
        <w:rPr>
          <w:b/>
          <w:bCs/>
        </w:rPr>
        <w:t>distantly taxable goods</w:t>
      </w:r>
      <w:r>
        <w:t>”: means items or goods that (</w:t>
      </w:r>
      <w:r w:rsidRPr="00A15648">
        <w:rPr>
          <w:highlight w:val="cyan"/>
        </w:rPr>
        <w:t>s2(1) GSTA</w:t>
      </w:r>
      <w:r>
        <w:t>)</w:t>
      </w:r>
    </w:p>
    <w:p w14:paraId="1D2EF928" w14:textId="77777777" w:rsidR="00E63B67" w:rsidRDefault="00E63B67" w:rsidP="00E63B67">
      <w:pPr>
        <w:pStyle w:val="ListParagraph"/>
        <w:numPr>
          <w:ilvl w:val="0"/>
          <w:numId w:val="60"/>
        </w:numPr>
      </w:pPr>
      <w:r>
        <w:t>at their point of sale or at such other time as may be agreed between the Comptroller and the supplier of the goods —</w:t>
      </w:r>
    </w:p>
    <w:p w14:paraId="2E192476" w14:textId="77777777" w:rsidR="00E63B67" w:rsidRDefault="00E63B67" w:rsidP="00E63B67">
      <w:pPr>
        <w:pStyle w:val="ListParagraph"/>
        <w:numPr>
          <w:ilvl w:val="0"/>
          <w:numId w:val="61"/>
        </w:numPr>
      </w:pPr>
      <w:r>
        <w:t>the goods —</w:t>
      </w:r>
    </w:p>
    <w:p w14:paraId="15988DCC" w14:textId="77777777" w:rsidR="00E63B67" w:rsidRDefault="00E63B67" w:rsidP="00E63B67">
      <w:pPr>
        <w:pStyle w:val="ListParagraph"/>
        <w:numPr>
          <w:ilvl w:val="1"/>
          <w:numId w:val="61"/>
        </w:numPr>
      </w:pPr>
      <w:r>
        <w:t>are not dutiable goods; or</w:t>
      </w:r>
    </w:p>
    <w:p w14:paraId="1884972A" w14:textId="77777777" w:rsidR="00E63B67" w:rsidRDefault="00E63B67" w:rsidP="00E63B67">
      <w:pPr>
        <w:pStyle w:val="ListParagraph"/>
        <w:numPr>
          <w:ilvl w:val="1"/>
          <w:numId w:val="61"/>
        </w:numPr>
      </w:pPr>
      <w:r>
        <w:lastRenderedPageBreak/>
        <w:t>are dutiable goods, but payment or recovery of payment of the whole of the customs duty or excise duty chargeable on the goods is waived under section 11 of the Customs Act 1960;</w:t>
      </w:r>
    </w:p>
    <w:p w14:paraId="31A7E7BF" w14:textId="77777777" w:rsidR="00E63B67" w:rsidRDefault="00E63B67" w:rsidP="00E63B67">
      <w:pPr>
        <w:pStyle w:val="ListParagraph"/>
        <w:numPr>
          <w:ilvl w:val="0"/>
          <w:numId w:val="61"/>
        </w:numPr>
      </w:pPr>
      <w:r>
        <w:t>the supply of the goods is not an exempt supply under section 22 and the Fourth Schedule;</w:t>
      </w:r>
    </w:p>
    <w:p w14:paraId="11725ACA" w14:textId="77777777" w:rsidR="00E63B67" w:rsidRDefault="00E63B67" w:rsidP="00E63B67">
      <w:pPr>
        <w:pStyle w:val="ListParagraph"/>
        <w:numPr>
          <w:ilvl w:val="0"/>
          <w:numId w:val="61"/>
        </w:numPr>
      </w:pPr>
      <w:r>
        <w:t>the goods are located outside the customs territory; and</w:t>
      </w:r>
    </w:p>
    <w:p w14:paraId="6B11A709" w14:textId="77777777" w:rsidR="00E63B67" w:rsidRDefault="00E63B67" w:rsidP="00E63B67">
      <w:pPr>
        <w:pStyle w:val="ListParagraph"/>
        <w:numPr>
          <w:ilvl w:val="0"/>
          <w:numId w:val="61"/>
        </w:numPr>
      </w:pPr>
      <w:r>
        <w:t xml:space="preserve">each item of the goods has an </w:t>
      </w:r>
      <w:r w:rsidRPr="00196A09">
        <w:rPr>
          <w:b/>
          <w:bCs/>
        </w:rPr>
        <w:t>entry value</w:t>
      </w:r>
      <w:r>
        <w:t xml:space="preserve"> (determined in accordance with section 18A) that </w:t>
      </w:r>
      <w:r w:rsidRPr="00196A09">
        <w:rPr>
          <w:b/>
          <w:bCs/>
          <w:u w:val="single"/>
        </w:rPr>
        <w:t>does not exceed the entry value threshold</w:t>
      </w:r>
      <w:r>
        <w:t>; and</w:t>
      </w:r>
    </w:p>
    <w:p w14:paraId="1F41F231" w14:textId="77777777" w:rsidR="00E63B67" w:rsidRDefault="00E63B67" w:rsidP="00E63B67">
      <w:pPr>
        <w:pStyle w:val="ListParagraph"/>
        <w:numPr>
          <w:ilvl w:val="0"/>
          <w:numId w:val="60"/>
        </w:numPr>
      </w:pPr>
      <w:r>
        <w:t>the goods are to be delivered to a place in the customs territory by postal services or following an importation by air,</w:t>
      </w:r>
    </w:p>
    <w:p w14:paraId="3FF50742" w14:textId="77777777" w:rsidR="00E63B67" w:rsidRPr="00645860" w:rsidRDefault="00E63B67" w:rsidP="00E63B67">
      <w:pPr>
        <w:ind w:left="360"/>
        <w:rPr>
          <w:lang w:val="en-US"/>
        </w:rPr>
      </w:pPr>
      <w:r>
        <w:t>and includes goods treated as distantly taxable goods under paragraph 4C of the Seventh Schedule;</w:t>
      </w:r>
    </w:p>
    <w:p w14:paraId="3624576D" w14:textId="77777777" w:rsidR="00E63B67" w:rsidRDefault="00E63B67" w:rsidP="00E63B67"/>
    <w:p w14:paraId="2B3AD261" w14:textId="77777777" w:rsidR="00E63B67" w:rsidRDefault="00E63B67" w:rsidP="00E63B67">
      <w:r>
        <w:t>“</w:t>
      </w:r>
      <w:r w:rsidRPr="00E62772">
        <w:rPr>
          <w:b/>
          <w:bCs/>
        </w:rPr>
        <w:t>remote services</w:t>
      </w:r>
      <w:r>
        <w:t xml:space="preserve">”: includes services where, at the time of performance of services, there is </w:t>
      </w:r>
      <w:r w:rsidRPr="00196A09">
        <w:rPr>
          <w:b/>
          <w:bCs/>
          <w:i/>
          <w:iCs/>
          <w:u w:val="single"/>
        </w:rPr>
        <w:t>no necessary connection</w:t>
      </w:r>
      <w:r>
        <w:t xml:space="preserve"> between the </w:t>
      </w:r>
      <w:r w:rsidRPr="00196A09">
        <w:rPr>
          <w:b/>
          <w:bCs/>
          <w:u w:val="single"/>
        </w:rPr>
        <w:t>place where the services are physically performed</w:t>
      </w:r>
      <w:r w:rsidRPr="00E62772">
        <w:rPr>
          <w:u w:val="single"/>
        </w:rPr>
        <w:t xml:space="preserve">, </w:t>
      </w:r>
      <w:r w:rsidRPr="00196A09">
        <w:rPr>
          <w:b/>
          <w:bCs/>
          <w:u w:val="single"/>
        </w:rPr>
        <w:t>and the location of the customer</w:t>
      </w:r>
      <w:r>
        <w:t xml:space="preserve"> of the services (</w:t>
      </w:r>
      <w:r w:rsidRPr="00543D45">
        <w:rPr>
          <w:highlight w:val="cyan"/>
        </w:rPr>
        <w:t>paragraph 2A, Seventh Schedule, GSTA</w:t>
      </w:r>
      <w:r>
        <w:t>).</w:t>
      </w:r>
    </w:p>
    <w:p w14:paraId="0AA5AEA8" w14:textId="77777777" w:rsidR="00E63B67" w:rsidRDefault="00E63B67" w:rsidP="00E63B67">
      <w:pPr>
        <w:pStyle w:val="ListParagraph"/>
        <w:numPr>
          <w:ilvl w:val="0"/>
          <w:numId w:val="15"/>
        </w:numPr>
      </w:pPr>
      <w:r>
        <w:t>E.g. supplies of downloadable digital content, subscription-based media, software programs, professional services, education and examination services, personal services and consultancy and advisory services</w:t>
      </w:r>
    </w:p>
    <w:p w14:paraId="112A073A" w14:textId="77777777" w:rsidR="00E63B67" w:rsidRDefault="00E63B67" w:rsidP="00E63B67"/>
    <w:p w14:paraId="1463E549" w14:textId="77777777" w:rsidR="00E63B67" w:rsidRPr="00E62772" w:rsidRDefault="00E63B67" w:rsidP="00E63B67">
      <w:pPr>
        <w:rPr>
          <w:b/>
          <w:bCs/>
        </w:rPr>
      </w:pPr>
      <w:r w:rsidRPr="00E62772">
        <w:rPr>
          <w:b/>
          <w:bCs/>
        </w:rPr>
        <w:t>OVR registration threshold / requirements</w:t>
      </w:r>
    </w:p>
    <w:p w14:paraId="575FD13F" w14:textId="77777777" w:rsidR="00E63B67" w:rsidRDefault="00E63B67" w:rsidP="00E63B67">
      <w:r>
        <w:t xml:space="preserve">The </w:t>
      </w:r>
      <w:r w:rsidRPr="00C27D9D">
        <w:rPr>
          <w:b/>
          <w:bCs/>
          <w:color w:val="FF0000"/>
        </w:rPr>
        <w:t>overseas supplier must register for GST</w:t>
      </w:r>
      <w:r w:rsidRPr="00C27D9D">
        <w:rPr>
          <w:color w:val="FF0000"/>
        </w:rPr>
        <w:t xml:space="preserve"> </w:t>
      </w:r>
      <w:r>
        <w:t>if:</w:t>
      </w:r>
    </w:p>
    <w:p w14:paraId="11EB52C7" w14:textId="77777777" w:rsidR="00E63B67" w:rsidRDefault="00E63B67" w:rsidP="00E63B67">
      <w:pPr>
        <w:pStyle w:val="ListParagraph"/>
        <w:numPr>
          <w:ilvl w:val="0"/>
          <w:numId w:val="15"/>
        </w:numPr>
      </w:pPr>
      <w:r>
        <w:t xml:space="preserve">in a calendar year, its </w:t>
      </w:r>
      <w:r w:rsidRPr="0040370B">
        <w:rPr>
          <w:b/>
          <w:bCs/>
          <w:color w:val="FF0000"/>
          <w:highlight w:val="yellow"/>
        </w:rPr>
        <w:t xml:space="preserve">global turnover </w:t>
      </w:r>
      <w:r w:rsidRPr="0040370B">
        <w:rPr>
          <w:b/>
          <w:bCs/>
          <w:color w:val="FF0000"/>
          <w:highlight w:val="yellow"/>
          <w:u w:val="single"/>
        </w:rPr>
        <w:t>has exceeded SGD 1 million</w:t>
      </w:r>
      <w:r w:rsidRPr="0040370B">
        <w:rPr>
          <w:color w:val="FF0000"/>
        </w:rPr>
        <w:t xml:space="preserve"> </w:t>
      </w:r>
      <w:r>
        <w:t xml:space="preserve">and </w:t>
      </w:r>
      <w:r w:rsidRPr="00485BC2">
        <w:rPr>
          <w:u w:val="single"/>
        </w:rPr>
        <w:t xml:space="preserve">the value of remote services and distantly taxable goods </w:t>
      </w:r>
      <w:r w:rsidRPr="00EA36E3">
        <w:rPr>
          <w:highlight w:val="yellow"/>
          <w:u w:val="single"/>
        </w:rPr>
        <w:t xml:space="preserve">made to non-GST registered customers belonging in Singapore has </w:t>
      </w:r>
      <w:r w:rsidRPr="0040370B">
        <w:rPr>
          <w:b/>
          <w:bCs/>
          <w:color w:val="FF0000"/>
          <w:highlight w:val="yellow"/>
          <w:u w:val="single"/>
        </w:rPr>
        <w:t>exceeded SGD 100,000</w:t>
      </w:r>
      <w:r w:rsidRPr="0040370B">
        <w:rPr>
          <w:color w:val="FF0000"/>
        </w:rPr>
        <w:t xml:space="preserve"> </w:t>
      </w:r>
    </w:p>
    <w:p w14:paraId="0BD35D8F" w14:textId="77777777" w:rsidR="00E63B67" w:rsidRDefault="00E63B67" w:rsidP="00E63B67">
      <w:pPr>
        <w:pStyle w:val="ListParagraph"/>
        <w:numPr>
          <w:ilvl w:val="1"/>
          <w:numId w:val="15"/>
        </w:numPr>
      </w:pPr>
      <w:r>
        <w:t>Registration has to be submitted within 30 days after the end of the quarter in which this threshold is reached (</w:t>
      </w:r>
      <w:r w:rsidRPr="00196A09">
        <w:rPr>
          <w:highlight w:val="cyan"/>
        </w:rPr>
        <w:t>para 1A(1)(a) and (5), First Schedule GSTA</w:t>
      </w:r>
      <w:r>
        <w:t xml:space="preserve">); </w:t>
      </w:r>
    </w:p>
    <w:p w14:paraId="46B8F271" w14:textId="77777777" w:rsidR="00E63B67" w:rsidRDefault="00E63B67" w:rsidP="00E63B67">
      <w:pPr>
        <w:pStyle w:val="ListParagraph"/>
        <w:numPr>
          <w:ilvl w:val="0"/>
          <w:numId w:val="15"/>
        </w:numPr>
      </w:pPr>
      <w:r>
        <w:t xml:space="preserve">OR in the next 12mo, it </w:t>
      </w:r>
      <w:r w:rsidRPr="0040370B">
        <w:rPr>
          <w:highlight w:val="yellow"/>
          <w:u w:val="single"/>
        </w:rPr>
        <w:t>reasonably expects</w:t>
      </w:r>
      <w:r w:rsidRPr="00485BC2">
        <w:rPr>
          <w:u w:val="single"/>
        </w:rPr>
        <w:t xml:space="preserve"> that its global turnover will exceed SGD 1 million</w:t>
      </w:r>
      <w:r>
        <w:t xml:space="preserve"> and </w:t>
      </w:r>
      <w:r w:rsidRPr="00485BC2">
        <w:rPr>
          <w:u w:val="single"/>
        </w:rPr>
        <w:t>the value of remote services and distantly taxable goods made to non-GST registered customers belonging in Singapore will exceed SGD 100,000</w:t>
      </w:r>
    </w:p>
    <w:p w14:paraId="4039BB6F" w14:textId="77777777" w:rsidR="00E63B67" w:rsidRDefault="00E63B67" w:rsidP="00E63B67">
      <w:pPr>
        <w:pStyle w:val="ListParagraph"/>
        <w:numPr>
          <w:ilvl w:val="1"/>
          <w:numId w:val="15"/>
        </w:numPr>
      </w:pPr>
      <w:r>
        <w:t>Registration has to be submitted within 30 days from the date of the forecast (</w:t>
      </w:r>
      <w:r w:rsidRPr="00196A09">
        <w:rPr>
          <w:highlight w:val="cyan"/>
        </w:rPr>
        <w:t>para 1A(1)(b) and (5), First Schedule, GSTA</w:t>
      </w:r>
      <w:r>
        <w:t>)</w:t>
      </w:r>
    </w:p>
    <w:p w14:paraId="60BC35F7" w14:textId="77777777" w:rsidR="00E63B67" w:rsidRPr="00E63B67" w:rsidRDefault="00E63B67" w:rsidP="0025278A"/>
    <w:p w14:paraId="61E79A8D" w14:textId="6F0CA74D" w:rsidR="00192FA6" w:rsidRDefault="00192FA6" w:rsidP="00192FA6">
      <w:pPr>
        <w:pStyle w:val="Heading3"/>
        <w:rPr>
          <w:lang w:val="en-US"/>
        </w:rPr>
      </w:pPr>
      <w:r>
        <w:rPr>
          <w:highlight w:val="green"/>
          <w:lang w:val="en-US"/>
        </w:rPr>
        <w:t>Reverse Charge Regime</w:t>
      </w:r>
    </w:p>
    <w:p w14:paraId="6582D1CC" w14:textId="1B3055C4" w:rsidR="00192FA6" w:rsidRDefault="00192FA6" w:rsidP="00192FA6">
      <w:pPr>
        <w:rPr>
          <w:b/>
          <w:bCs/>
          <w:u w:val="single"/>
          <w:lang w:val="en-US"/>
        </w:rPr>
      </w:pPr>
      <w:r w:rsidRPr="00D264C2">
        <w:rPr>
          <w:b/>
          <w:bCs/>
          <w:lang w:val="en-US"/>
        </w:rPr>
        <w:sym w:font="Wingdings" w:char="F0E0"/>
      </w:r>
      <w:r w:rsidRPr="00D264C2">
        <w:rPr>
          <w:b/>
          <w:bCs/>
          <w:lang w:val="en-US"/>
        </w:rPr>
        <w:t xml:space="preserve"> TARGETED AT GST REGISTERED PERSONS</w:t>
      </w:r>
      <w:r>
        <w:rPr>
          <w:b/>
          <w:bCs/>
          <w:lang w:val="en-US"/>
        </w:rPr>
        <w:t xml:space="preserve"> </w:t>
      </w:r>
      <w:r w:rsidR="00503811">
        <w:rPr>
          <w:b/>
          <w:bCs/>
          <w:lang w:val="en-US"/>
        </w:rPr>
        <w:t xml:space="preserve">IN SINGAPORE </w:t>
      </w:r>
      <w:r w:rsidR="00CB6C69">
        <w:rPr>
          <w:b/>
          <w:bCs/>
          <w:lang w:val="en-US"/>
        </w:rPr>
        <w:t xml:space="preserve">WHO ARE RECIPIENTS </w:t>
      </w:r>
      <w:r>
        <w:rPr>
          <w:b/>
          <w:bCs/>
          <w:lang w:val="en-US"/>
        </w:rPr>
        <w:t xml:space="preserve">(in </w:t>
      </w:r>
      <w:r w:rsidRPr="000018FD">
        <w:rPr>
          <w:b/>
          <w:bCs/>
          <w:highlight w:val="yellow"/>
          <w:lang w:val="en-US"/>
        </w:rPr>
        <w:t>business to business context</w:t>
      </w:r>
      <w:r>
        <w:rPr>
          <w:b/>
          <w:bCs/>
          <w:lang w:val="en-US"/>
        </w:rPr>
        <w:t>)</w:t>
      </w:r>
    </w:p>
    <w:p w14:paraId="66B76CBA" w14:textId="77777777" w:rsidR="00192FA6" w:rsidRDefault="00192FA6" w:rsidP="00192FA6">
      <w:pPr>
        <w:rPr>
          <w:lang w:val="en-US"/>
        </w:rPr>
      </w:pPr>
    </w:p>
    <w:p w14:paraId="25D311CF" w14:textId="0DD3E12E" w:rsidR="00192FA6" w:rsidRDefault="00192FA6" w:rsidP="00192FA6">
      <w:pPr>
        <w:rPr>
          <w:lang w:val="en-US"/>
        </w:rPr>
      </w:pPr>
      <w:r w:rsidRPr="00A338D8">
        <w:rPr>
          <w:lang w:val="en-US"/>
        </w:rPr>
        <w:t xml:space="preserve">The Reverse Charge regime applies where, among others, a </w:t>
      </w:r>
      <w:r w:rsidRPr="00A338D8">
        <w:rPr>
          <w:b/>
          <w:bCs/>
          <w:lang w:val="en-US"/>
        </w:rPr>
        <w:t>supplier who belongs outside Singapore</w:t>
      </w:r>
      <w:r w:rsidRPr="00A338D8">
        <w:rPr>
          <w:lang w:val="en-US"/>
        </w:rPr>
        <w:t xml:space="preserve"> supplies </w:t>
      </w:r>
      <w:r w:rsidRPr="00A338D8">
        <w:rPr>
          <w:b/>
          <w:bCs/>
          <w:lang w:val="en-US"/>
        </w:rPr>
        <w:t>imported services and distantly taxable goods</w:t>
      </w:r>
      <w:r w:rsidRPr="00A338D8">
        <w:rPr>
          <w:lang w:val="en-US"/>
        </w:rPr>
        <w:t xml:space="preserve"> to a person (i.e. a recipient) who (</w:t>
      </w:r>
      <w:r w:rsidR="002D47D3">
        <w:rPr>
          <w:highlight w:val="cyan"/>
          <w:lang w:val="en-US"/>
        </w:rPr>
        <w:t>s</w:t>
      </w:r>
      <w:r w:rsidRPr="0015701D">
        <w:rPr>
          <w:highlight w:val="cyan"/>
          <w:lang w:val="en-US"/>
        </w:rPr>
        <w:t>14(1),GSTA</w:t>
      </w:r>
      <w:r w:rsidRPr="00A338D8">
        <w:rPr>
          <w:lang w:val="en-US"/>
        </w:rPr>
        <w:t>):</w:t>
      </w:r>
    </w:p>
    <w:p w14:paraId="2D5EFDCE" w14:textId="77777777" w:rsidR="00192FA6" w:rsidRPr="00A338D8" w:rsidRDefault="00192FA6" w:rsidP="00192FA6">
      <w:pPr>
        <w:pStyle w:val="ListParagraph"/>
        <w:numPr>
          <w:ilvl w:val="0"/>
          <w:numId w:val="16"/>
        </w:numPr>
        <w:rPr>
          <w:lang w:val="en-US"/>
        </w:rPr>
      </w:pPr>
      <w:r w:rsidRPr="00A338D8">
        <w:rPr>
          <w:lang w:val="en-US"/>
        </w:rPr>
        <w:t xml:space="preserve">belongs </w:t>
      </w:r>
      <w:r w:rsidRPr="00586F6F">
        <w:rPr>
          <w:b/>
          <w:bCs/>
          <w:lang w:val="en-US"/>
        </w:rPr>
        <w:t>in Singapore</w:t>
      </w:r>
      <w:r w:rsidRPr="00A338D8">
        <w:rPr>
          <w:lang w:val="en-US"/>
        </w:rPr>
        <w:t>;</w:t>
      </w:r>
    </w:p>
    <w:p w14:paraId="303B85E1" w14:textId="77777777" w:rsidR="00192FA6" w:rsidRPr="00A338D8" w:rsidRDefault="00192FA6" w:rsidP="00192FA6">
      <w:pPr>
        <w:pStyle w:val="ListParagraph"/>
        <w:numPr>
          <w:ilvl w:val="0"/>
          <w:numId w:val="16"/>
        </w:numPr>
        <w:rPr>
          <w:lang w:val="en-US"/>
        </w:rPr>
      </w:pPr>
      <w:r w:rsidRPr="00A338D8">
        <w:rPr>
          <w:lang w:val="en-US"/>
        </w:rPr>
        <w:t xml:space="preserve">is </w:t>
      </w:r>
      <w:r w:rsidRPr="006F2205">
        <w:rPr>
          <w:b/>
          <w:bCs/>
          <w:lang w:val="en-US"/>
        </w:rPr>
        <w:t>GST-registered or liable to be GST-registered</w:t>
      </w:r>
      <w:r w:rsidRPr="00A338D8">
        <w:rPr>
          <w:lang w:val="en-US"/>
        </w:rPr>
        <w:t>;</w:t>
      </w:r>
    </w:p>
    <w:p w14:paraId="768BCB7F" w14:textId="77777777" w:rsidR="00192FA6" w:rsidRPr="00A338D8" w:rsidRDefault="00192FA6" w:rsidP="00192FA6">
      <w:pPr>
        <w:pStyle w:val="ListParagraph"/>
        <w:numPr>
          <w:ilvl w:val="0"/>
          <w:numId w:val="16"/>
        </w:numPr>
        <w:rPr>
          <w:lang w:val="en-US"/>
        </w:rPr>
      </w:pPr>
      <w:r w:rsidRPr="00A338D8">
        <w:rPr>
          <w:lang w:val="en-US"/>
        </w:rPr>
        <w:t xml:space="preserve">is </w:t>
      </w:r>
      <w:r w:rsidRPr="00586F6F">
        <w:rPr>
          <w:b/>
          <w:bCs/>
          <w:u w:val="single"/>
          <w:lang w:val="en-US"/>
        </w:rPr>
        <w:t>not</w:t>
      </w:r>
      <w:r w:rsidRPr="00A338D8">
        <w:rPr>
          <w:lang w:val="en-US"/>
        </w:rPr>
        <w:t xml:space="preserve"> receiving goods or services as an individual in his </w:t>
      </w:r>
      <w:r w:rsidRPr="00586F6F">
        <w:rPr>
          <w:b/>
          <w:bCs/>
          <w:lang w:val="en-US"/>
        </w:rPr>
        <w:t>private or personal capacity</w:t>
      </w:r>
      <w:r w:rsidRPr="00A338D8">
        <w:rPr>
          <w:lang w:val="en-US"/>
        </w:rPr>
        <w:t>; AND</w:t>
      </w:r>
    </w:p>
    <w:p w14:paraId="6C0AC144" w14:textId="21CB37B4" w:rsidR="00192FA6" w:rsidRPr="00A338D8" w:rsidRDefault="00192FA6" w:rsidP="00192FA6">
      <w:pPr>
        <w:pStyle w:val="ListParagraph"/>
        <w:numPr>
          <w:ilvl w:val="0"/>
          <w:numId w:val="16"/>
        </w:numPr>
        <w:rPr>
          <w:lang w:val="en-US"/>
        </w:rPr>
      </w:pPr>
      <w:r w:rsidRPr="00A338D8">
        <w:rPr>
          <w:lang w:val="en-US"/>
        </w:rPr>
        <w:t xml:space="preserve">is </w:t>
      </w:r>
      <w:r w:rsidRPr="006F2205">
        <w:rPr>
          <w:b/>
          <w:bCs/>
          <w:color w:val="FF0000"/>
          <w:u w:val="single"/>
          <w:lang w:val="en-US"/>
        </w:rPr>
        <w:t>not entitled to full input tax credit</w:t>
      </w:r>
      <w:r w:rsidRPr="00A338D8">
        <w:rPr>
          <w:lang w:val="en-US"/>
        </w:rPr>
        <w:t>.</w:t>
      </w:r>
      <w:r w:rsidR="00C3219F">
        <w:rPr>
          <w:lang w:val="en-US"/>
        </w:rPr>
        <w:t xml:space="preserve"> </w:t>
      </w:r>
      <w:r w:rsidR="00C3219F" w:rsidRPr="00C3219F">
        <w:rPr>
          <w:lang w:val="en-US"/>
        </w:rPr>
        <w:sym w:font="Wingdings" w:char="F0E0"/>
      </w:r>
      <w:r w:rsidR="00C3219F">
        <w:rPr>
          <w:lang w:val="en-US"/>
        </w:rPr>
        <w:t xml:space="preserve"> IF ENTITLED TO FULL INPUT TAX CREDIT, THEN NO NEED TO ACCOUNT FOR GST ON VALUE OF IMPORT</w:t>
      </w:r>
    </w:p>
    <w:p w14:paraId="73A550E6" w14:textId="77777777" w:rsidR="00192FA6" w:rsidRDefault="00192FA6" w:rsidP="00192FA6">
      <w:pPr>
        <w:rPr>
          <w:lang w:val="en-US"/>
        </w:rPr>
      </w:pPr>
    </w:p>
    <w:p w14:paraId="281D89DB" w14:textId="4A53D9B5" w:rsidR="00192FA6" w:rsidRDefault="00192FA6" w:rsidP="00192FA6">
      <w:pPr>
        <w:rPr>
          <w:lang w:val="en-US"/>
        </w:rPr>
      </w:pPr>
      <w:r w:rsidRPr="001B3880">
        <w:rPr>
          <w:b/>
          <w:bCs/>
          <w:lang w:val="en-US"/>
        </w:rPr>
        <w:t>Recipient</w:t>
      </w:r>
      <w:r w:rsidRPr="00A338D8">
        <w:rPr>
          <w:lang w:val="en-US"/>
        </w:rPr>
        <w:t xml:space="preserve"> will be required to </w:t>
      </w:r>
      <w:r w:rsidRPr="00881E5E">
        <w:rPr>
          <w:highlight w:val="yellow"/>
          <w:lang w:val="en-US"/>
        </w:rPr>
        <w:t xml:space="preserve">account for GST on the value of its imported services and distantly taxable goods </w:t>
      </w:r>
      <w:r w:rsidRPr="00881E5E">
        <w:rPr>
          <w:b/>
          <w:bCs/>
          <w:i/>
          <w:iCs/>
          <w:highlight w:val="yellow"/>
          <w:lang w:val="en-US"/>
        </w:rPr>
        <w:t>as if it were the supplier</w:t>
      </w:r>
      <w:r>
        <w:rPr>
          <w:b/>
          <w:bCs/>
          <w:lang w:val="en-US"/>
        </w:rPr>
        <w:t xml:space="preserve">: </w:t>
      </w:r>
      <w:r w:rsidR="002D47D3">
        <w:rPr>
          <w:highlight w:val="cyan"/>
          <w:lang w:val="en-US"/>
        </w:rPr>
        <w:t>s</w:t>
      </w:r>
      <w:r w:rsidRPr="0043460B">
        <w:rPr>
          <w:highlight w:val="cyan"/>
          <w:lang w:val="en-US"/>
        </w:rPr>
        <w:t>14(2) GSTA</w:t>
      </w:r>
      <w:r>
        <w:rPr>
          <w:lang w:val="en-US"/>
        </w:rPr>
        <w:t>.</w:t>
      </w:r>
    </w:p>
    <w:p w14:paraId="103E6B9B" w14:textId="2712378F" w:rsidR="00192FA6" w:rsidRDefault="00192FA6" w:rsidP="00192FA6">
      <w:pPr>
        <w:pStyle w:val="ListParagraph"/>
        <w:numPr>
          <w:ilvl w:val="0"/>
          <w:numId w:val="17"/>
        </w:numPr>
        <w:rPr>
          <w:lang w:val="en-US"/>
        </w:rPr>
      </w:pPr>
      <w:r w:rsidRPr="001B3880">
        <w:rPr>
          <w:lang w:val="en-US"/>
        </w:rPr>
        <w:t xml:space="preserve">However, in the case of a supply of distantly taxable goods, the recipient of the supply </w:t>
      </w:r>
      <w:r w:rsidRPr="0043460B">
        <w:rPr>
          <w:b/>
          <w:bCs/>
          <w:u w:val="single"/>
          <w:lang w:val="en-US"/>
        </w:rPr>
        <w:t>need not account for GST</w:t>
      </w:r>
      <w:r w:rsidRPr="001B3880">
        <w:rPr>
          <w:lang w:val="en-US"/>
        </w:rPr>
        <w:t xml:space="preserve"> on the </w:t>
      </w:r>
      <w:r w:rsidRPr="00C75AAC">
        <w:rPr>
          <w:lang w:val="en-US"/>
        </w:rPr>
        <w:t>supply</w:t>
      </w:r>
      <w:r w:rsidRPr="00C75AAC">
        <w:rPr>
          <w:b/>
          <w:bCs/>
          <w:lang w:val="en-US"/>
        </w:rPr>
        <w:t xml:space="preserve"> </w:t>
      </w:r>
      <w:r w:rsidRPr="0043460B">
        <w:rPr>
          <w:b/>
          <w:bCs/>
          <w:i/>
          <w:iCs/>
          <w:lang w:val="en-US"/>
        </w:rPr>
        <w:t>if he has paid GST to the supplier</w:t>
      </w:r>
      <w:r w:rsidRPr="0043460B">
        <w:rPr>
          <w:i/>
          <w:iCs/>
          <w:lang w:val="en-US"/>
        </w:rPr>
        <w:t xml:space="preserve"> for the supply</w:t>
      </w:r>
      <w:r>
        <w:rPr>
          <w:lang w:val="en-US"/>
        </w:rPr>
        <w:t xml:space="preserve">: </w:t>
      </w:r>
      <w:r w:rsidR="0074319A">
        <w:rPr>
          <w:highlight w:val="cyan"/>
          <w:lang w:val="en-US"/>
        </w:rPr>
        <w:t>s</w:t>
      </w:r>
      <w:r w:rsidRPr="0043460B">
        <w:rPr>
          <w:highlight w:val="cyan"/>
          <w:lang w:val="en-US"/>
        </w:rPr>
        <w:t>14(3A) GSTA</w:t>
      </w:r>
    </w:p>
    <w:p w14:paraId="45B2D301" w14:textId="77777777" w:rsidR="00192FA6" w:rsidRDefault="00192FA6" w:rsidP="00192FA6">
      <w:pPr>
        <w:ind w:left="360"/>
        <w:rPr>
          <w:lang w:val="en-US"/>
        </w:rPr>
      </w:pPr>
    </w:p>
    <w:p w14:paraId="64D66C29" w14:textId="0F1619B6" w:rsidR="003703BB" w:rsidRDefault="003703BB" w:rsidP="003703BB">
      <w:pPr>
        <w:ind w:left="360"/>
        <w:rPr>
          <w:lang w:val="en-US"/>
        </w:rPr>
      </w:pPr>
      <w:r>
        <w:rPr>
          <w:noProof/>
          <w:lang w:val="en-US"/>
        </w:rPr>
        <w:drawing>
          <wp:inline distT="0" distB="0" distL="0" distR="0" wp14:anchorId="7705BEEB" wp14:editId="327A2227">
            <wp:extent cx="4919714" cy="343715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942629" cy="3453159"/>
                    </a:xfrm>
                    <a:prstGeom prst="rect">
                      <a:avLst/>
                    </a:prstGeom>
                  </pic:spPr>
                </pic:pic>
              </a:graphicData>
            </a:graphic>
          </wp:inline>
        </w:drawing>
      </w:r>
    </w:p>
    <w:p w14:paraId="521F1FDC" w14:textId="55F3A16E" w:rsidR="00963049" w:rsidRDefault="003703BB" w:rsidP="003703BB">
      <w:pPr>
        <w:rPr>
          <w:lang w:val="en-US"/>
        </w:rPr>
      </w:pPr>
      <w:r>
        <w:rPr>
          <w:lang w:val="en-US"/>
        </w:rPr>
        <w:br w:type="page"/>
      </w:r>
    </w:p>
    <w:p w14:paraId="36FD2045" w14:textId="6D3BF13D" w:rsidR="00CA0D1C" w:rsidRPr="00D9265E" w:rsidRDefault="00BB51C3" w:rsidP="00251EE2">
      <w:pPr>
        <w:pStyle w:val="Heading1"/>
        <w:rPr>
          <w:b/>
          <w:bCs/>
          <w:u w:val="single"/>
          <w:lang w:val="en-US"/>
        </w:rPr>
      </w:pPr>
      <w:r>
        <w:rPr>
          <w:b/>
          <w:bCs/>
          <w:u w:val="single"/>
          <w:lang w:val="en-US"/>
        </w:rPr>
        <w:lastRenderedPageBreak/>
        <w:t xml:space="preserve">3. </w:t>
      </w:r>
      <w:bookmarkStart w:id="4" w:name="_Toc152339959"/>
      <w:r w:rsidR="4E670209" w:rsidRPr="00D9265E">
        <w:rPr>
          <w:b/>
          <w:bCs/>
          <w:u w:val="single"/>
          <w:lang w:val="en-US"/>
        </w:rPr>
        <w:t>Key Tax Considerations for M&amp;A</w:t>
      </w:r>
      <w:bookmarkEnd w:id="4"/>
    </w:p>
    <w:p w14:paraId="65724257" w14:textId="77777777" w:rsidR="007A49AE" w:rsidRPr="007A49AE" w:rsidRDefault="007A49AE" w:rsidP="00251EE2">
      <w:pPr>
        <w:rPr>
          <w:i/>
          <w:iCs/>
          <w:lang w:val="en-US"/>
        </w:rPr>
      </w:pPr>
    </w:p>
    <w:tbl>
      <w:tblPr>
        <w:tblStyle w:val="TableGrid"/>
        <w:tblW w:w="0" w:type="auto"/>
        <w:tblLook w:val="04A0" w:firstRow="1" w:lastRow="0" w:firstColumn="1" w:lastColumn="0" w:noHBand="0" w:noVBand="1"/>
      </w:tblPr>
      <w:tblGrid>
        <w:gridCol w:w="4248"/>
        <w:gridCol w:w="4768"/>
      </w:tblGrid>
      <w:tr w:rsidR="002678D3" w14:paraId="3A54B7EA" w14:textId="77777777" w:rsidTr="002678D3">
        <w:tc>
          <w:tcPr>
            <w:tcW w:w="4248" w:type="dxa"/>
            <w:shd w:val="clear" w:color="auto" w:fill="AEAAAA" w:themeFill="background2" w:themeFillShade="BF"/>
          </w:tcPr>
          <w:p w14:paraId="42D32156" w14:textId="749B1D01" w:rsidR="002678D3" w:rsidRPr="002678D3" w:rsidRDefault="002678D3" w:rsidP="002678D3">
            <w:pPr>
              <w:jc w:val="center"/>
              <w:rPr>
                <w:b/>
                <w:bCs/>
                <w:lang w:val="en-US"/>
              </w:rPr>
            </w:pPr>
            <w:r w:rsidRPr="002678D3">
              <w:rPr>
                <w:b/>
                <w:bCs/>
                <w:lang w:val="en-US"/>
              </w:rPr>
              <w:t>Share sale</w:t>
            </w:r>
          </w:p>
        </w:tc>
        <w:tc>
          <w:tcPr>
            <w:tcW w:w="4768" w:type="dxa"/>
            <w:shd w:val="clear" w:color="auto" w:fill="AEAAAA" w:themeFill="background2" w:themeFillShade="BF"/>
          </w:tcPr>
          <w:p w14:paraId="38B2B19D" w14:textId="58E11663" w:rsidR="002678D3" w:rsidRPr="002678D3" w:rsidRDefault="002678D3" w:rsidP="002678D3">
            <w:pPr>
              <w:jc w:val="center"/>
              <w:rPr>
                <w:b/>
                <w:bCs/>
                <w:lang w:val="en-US"/>
              </w:rPr>
            </w:pPr>
            <w:r w:rsidRPr="002678D3">
              <w:rPr>
                <w:b/>
                <w:bCs/>
                <w:lang w:val="en-US"/>
              </w:rPr>
              <w:t>Asset sale</w:t>
            </w:r>
          </w:p>
        </w:tc>
      </w:tr>
      <w:tr w:rsidR="002678D3" w14:paraId="2B3D9C26" w14:textId="77777777" w:rsidTr="002678D3">
        <w:trPr>
          <w:trHeight w:val="3095"/>
        </w:trPr>
        <w:tc>
          <w:tcPr>
            <w:tcW w:w="4248" w:type="dxa"/>
          </w:tcPr>
          <w:p w14:paraId="31345E84" w14:textId="6C9F4A42" w:rsidR="002678D3" w:rsidRDefault="002678D3" w:rsidP="00447999">
            <w:pPr>
              <w:pStyle w:val="ListParagraph"/>
              <w:numPr>
                <w:ilvl w:val="1"/>
                <w:numId w:val="18"/>
              </w:numPr>
              <w:ind w:left="458" w:hanging="425"/>
            </w:pPr>
            <w:r>
              <w:t>Carry over of tax attributes available for the buyer</w:t>
            </w:r>
          </w:p>
          <w:p w14:paraId="2E144D13" w14:textId="30342D33" w:rsidR="002678D3" w:rsidRDefault="002678D3" w:rsidP="00447999">
            <w:pPr>
              <w:pStyle w:val="ListParagraph"/>
              <w:numPr>
                <w:ilvl w:val="1"/>
                <w:numId w:val="18"/>
              </w:numPr>
              <w:ind w:left="458" w:hanging="425"/>
            </w:pPr>
            <w:r>
              <w:t>Generally, GST-exempt</w:t>
            </w:r>
          </w:p>
          <w:p w14:paraId="3828BF8B" w14:textId="77322FBA" w:rsidR="002678D3" w:rsidRDefault="002678D3" w:rsidP="00447999">
            <w:pPr>
              <w:pStyle w:val="ListParagraph"/>
              <w:numPr>
                <w:ilvl w:val="1"/>
                <w:numId w:val="18"/>
              </w:numPr>
              <w:ind w:left="458" w:hanging="425"/>
            </w:pPr>
            <w:r>
              <w:t xml:space="preserve">Tax issues follow the sale </w:t>
            </w:r>
            <w:r>
              <w:rPr>
                <w:rFonts w:ascii="Wingdings" w:eastAsia="Wingdings" w:hAnsi="Wingdings" w:cs="Wingdings"/>
              </w:rPr>
              <w:t>à</w:t>
            </w:r>
            <w:r>
              <w:t xml:space="preserve"> need for tax due diligence, tax warranties / indemnities</w:t>
            </w:r>
          </w:p>
          <w:p w14:paraId="38E4F796" w14:textId="77777777" w:rsidR="002678D3" w:rsidRDefault="002678D3" w:rsidP="00447999">
            <w:pPr>
              <w:pStyle w:val="ListParagraph"/>
              <w:numPr>
                <w:ilvl w:val="1"/>
                <w:numId w:val="18"/>
              </w:numPr>
              <w:ind w:left="458" w:hanging="425"/>
            </w:pPr>
            <w:r>
              <w:t>Often no tax burden for the seller (from an income tax perspective)</w:t>
            </w:r>
          </w:p>
          <w:p w14:paraId="5F206AB7" w14:textId="4037D4A1" w:rsidR="002678D3" w:rsidRPr="002678D3" w:rsidRDefault="002678D3" w:rsidP="00447999">
            <w:pPr>
              <w:pStyle w:val="ListParagraph"/>
              <w:numPr>
                <w:ilvl w:val="1"/>
                <w:numId w:val="18"/>
              </w:numPr>
              <w:ind w:left="458" w:hanging="425"/>
            </w:pPr>
            <w:r>
              <w:t>Stamp duty implications</w:t>
            </w:r>
          </w:p>
        </w:tc>
        <w:tc>
          <w:tcPr>
            <w:tcW w:w="4768" w:type="dxa"/>
          </w:tcPr>
          <w:p w14:paraId="1B05940C" w14:textId="77777777" w:rsidR="002678D3" w:rsidRPr="002678D3" w:rsidRDefault="002678D3" w:rsidP="00447999">
            <w:pPr>
              <w:pStyle w:val="ListParagraph"/>
              <w:numPr>
                <w:ilvl w:val="0"/>
                <w:numId w:val="19"/>
              </w:numPr>
              <w:ind w:left="333"/>
              <w:rPr>
                <w:lang w:val="en-US"/>
              </w:rPr>
            </w:pPr>
            <w:r w:rsidRPr="002678D3">
              <w:rPr>
                <w:lang w:val="en-US"/>
              </w:rPr>
              <w:t>No carry over of tax attributes</w:t>
            </w:r>
          </w:p>
          <w:p w14:paraId="400D5631" w14:textId="38093603" w:rsidR="002678D3" w:rsidRPr="002678D3" w:rsidRDefault="002678D3" w:rsidP="00447999">
            <w:pPr>
              <w:pStyle w:val="ListParagraph"/>
              <w:numPr>
                <w:ilvl w:val="0"/>
                <w:numId w:val="19"/>
              </w:numPr>
              <w:ind w:left="333"/>
              <w:rPr>
                <w:lang w:val="en-US"/>
              </w:rPr>
            </w:pPr>
            <w:r w:rsidRPr="002678D3">
              <w:rPr>
                <w:lang w:val="en-US"/>
              </w:rPr>
              <w:t>No GST if the transfer qualifies as a transfer as a going concern</w:t>
            </w:r>
          </w:p>
          <w:p w14:paraId="5AB07ABA" w14:textId="2029CDF6" w:rsidR="002678D3" w:rsidRPr="002678D3" w:rsidRDefault="002678D3" w:rsidP="00447999">
            <w:pPr>
              <w:pStyle w:val="ListParagraph"/>
              <w:numPr>
                <w:ilvl w:val="0"/>
                <w:numId w:val="19"/>
              </w:numPr>
              <w:ind w:left="333"/>
              <w:rPr>
                <w:lang w:val="en-US"/>
              </w:rPr>
            </w:pPr>
            <w:r w:rsidRPr="002678D3">
              <w:rPr>
                <w:lang w:val="en-US"/>
              </w:rPr>
              <w:t>Tax issues do not follow the sale</w:t>
            </w:r>
          </w:p>
          <w:p w14:paraId="3F61251C" w14:textId="25118B0E" w:rsidR="002678D3" w:rsidRPr="002678D3" w:rsidRDefault="002678D3" w:rsidP="00447999">
            <w:pPr>
              <w:pStyle w:val="ListParagraph"/>
              <w:numPr>
                <w:ilvl w:val="0"/>
                <w:numId w:val="19"/>
              </w:numPr>
              <w:ind w:left="333"/>
              <w:rPr>
                <w:lang w:val="en-US"/>
              </w:rPr>
            </w:pPr>
            <w:r w:rsidRPr="002678D3">
              <w:rPr>
                <w:lang w:val="en-US"/>
              </w:rPr>
              <w:t xml:space="preserve">Seller may be liable to income tax due to balancing charge on disposal of capital assets / sale of trading stock </w:t>
            </w:r>
            <w:r w:rsidR="2AE102B7" w:rsidRPr="2AE102B7">
              <w:rPr>
                <w:lang w:val="en-US"/>
              </w:rPr>
              <w:t>(inventory</w:t>
            </w:r>
            <w:r w:rsidR="55BBF77A" w:rsidRPr="55BBF77A">
              <w:rPr>
                <w:lang w:val="en-US"/>
              </w:rPr>
              <w:t>)</w:t>
            </w:r>
            <w:r w:rsidR="078EECB0" w:rsidRPr="078EECB0">
              <w:rPr>
                <w:lang w:val="en-US"/>
              </w:rPr>
              <w:t xml:space="preserve"> </w:t>
            </w:r>
            <w:r w:rsidRPr="002678D3">
              <w:rPr>
                <w:lang w:val="en-US"/>
              </w:rPr>
              <w:t>at OMV</w:t>
            </w:r>
          </w:p>
          <w:p w14:paraId="4847DFB7" w14:textId="77777777" w:rsidR="002678D3" w:rsidRDefault="002678D3" w:rsidP="00447999">
            <w:pPr>
              <w:pStyle w:val="ListParagraph"/>
              <w:numPr>
                <w:ilvl w:val="0"/>
                <w:numId w:val="19"/>
              </w:numPr>
              <w:ind w:left="333"/>
              <w:rPr>
                <w:lang w:val="en-US"/>
              </w:rPr>
            </w:pPr>
            <w:r w:rsidRPr="002678D3">
              <w:rPr>
                <w:lang w:val="en-US"/>
              </w:rPr>
              <w:t xml:space="preserve">Stamp duty implications </w:t>
            </w:r>
            <w:r>
              <w:rPr>
                <w:lang w:val="en-US"/>
              </w:rPr>
              <w:t xml:space="preserve">– </w:t>
            </w:r>
            <w:r w:rsidRPr="002678D3">
              <w:rPr>
                <w:lang w:val="en-US"/>
              </w:rPr>
              <w:t>depends on whether there is transfer of chargeable property</w:t>
            </w:r>
          </w:p>
          <w:p w14:paraId="0910F162" w14:textId="77777777" w:rsidR="00C5707B" w:rsidRDefault="00C5707B" w:rsidP="00C5707B">
            <w:pPr>
              <w:rPr>
                <w:lang w:val="en-US"/>
              </w:rPr>
            </w:pPr>
          </w:p>
          <w:p w14:paraId="79AADF18" w14:textId="18DECCAB" w:rsidR="00C5707B" w:rsidRPr="00C5707B" w:rsidRDefault="00C5707B" w:rsidP="00C5707B">
            <w:pPr>
              <w:rPr>
                <w:lang w:val="en-US"/>
              </w:rPr>
            </w:pPr>
            <w:r w:rsidRPr="00C5707B">
              <w:rPr>
                <w:sz w:val="18"/>
                <w:szCs w:val="18"/>
                <w:lang w:val="en-US"/>
              </w:rPr>
              <w:t xml:space="preserve">Context – usually when </w:t>
            </w:r>
            <w:r>
              <w:rPr>
                <w:sz w:val="18"/>
                <w:szCs w:val="18"/>
                <w:lang w:val="en-US"/>
              </w:rPr>
              <w:t xml:space="preserve">the buyer doesn’t want the entire company, just a portion of </w:t>
            </w:r>
            <w:r w:rsidR="004358C9">
              <w:rPr>
                <w:sz w:val="18"/>
                <w:szCs w:val="18"/>
                <w:lang w:val="en-US"/>
              </w:rPr>
              <w:t xml:space="preserve">the company’s business, e.g. </w:t>
            </w:r>
            <w:r>
              <w:rPr>
                <w:sz w:val="18"/>
                <w:szCs w:val="18"/>
                <w:lang w:val="en-US"/>
              </w:rPr>
              <w:t xml:space="preserve">one of the </w:t>
            </w:r>
            <w:r w:rsidR="004358C9">
              <w:rPr>
                <w:sz w:val="18"/>
                <w:szCs w:val="18"/>
                <w:lang w:val="en-US"/>
              </w:rPr>
              <w:t xml:space="preserve">brands or something </w:t>
            </w:r>
          </w:p>
        </w:tc>
      </w:tr>
    </w:tbl>
    <w:p w14:paraId="72A846C4" w14:textId="77777777" w:rsidR="002678D3" w:rsidRDefault="002678D3" w:rsidP="00251EE2">
      <w:pPr>
        <w:rPr>
          <w:lang w:val="en-US"/>
        </w:rPr>
      </w:pPr>
    </w:p>
    <w:p w14:paraId="1BEC8713" w14:textId="59D55466" w:rsidR="003B112A" w:rsidRDefault="003B112A" w:rsidP="003B112A">
      <w:pPr>
        <w:pStyle w:val="Heading2"/>
        <w:rPr>
          <w:lang w:val="en-US"/>
        </w:rPr>
      </w:pPr>
      <w:r w:rsidRPr="003B112A">
        <w:rPr>
          <w:highlight w:val="yellow"/>
          <w:lang w:val="en-US"/>
        </w:rPr>
        <w:t>Share sale</w:t>
      </w:r>
    </w:p>
    <w:p w14:paraId="5FDF22C4" w14:textId="5ABE072C" w:rsidR="000E7FAE" w:rsidRPr="0072086B" w:rsidRDefault="000E7FAE" w:rsidP="000E7FAE">
      <w:pPr>
        <w:rPr>
          <w:b/>
          <w:bCs/>
          <w:u w:val="single"/>
          <w:lang w:val="en-US"/>
        </w:rPr>
      </w:pPr>
      <w:r w:rsidRPr="0072086B">
        <w:rPr>
          <w:b/>
          <w:bCs/>
          <w:u w:val="single"/>
          <w:lang w:val="en-US"/>
        </w:rPr>
        <w:t>For the transferor</w:t>
      </w:r>
      <w:r w:rsidR="00C906A0">
        <w:rPr>
          <w:b/>
          <w:bCs/>
          <w:u w:val="single"/>
          <w:lang w:val="en-US"/>
        </w:rPr>
        <w:t xml:space="preserve"> (seller)</w:t>
      </w:r>
      <w:r w:rsidR="000224F5">
        <w:rPr>
          <w:b/>
          <w:bCs/>
          <w:u w:val="single"/>
          <w:lang w:val="en-US"/>
        </w:rPr>
        <w:t xml:space="preserve"> – SELLING THE SHARES</w:t>
      </w:r>
    </w:p>
    <w:p w14:paraId="0E45B1FE" w14:textId="77777777" w:rsidR="000E7FAE" w:rsidRPr="0072086B" w:rsidRDefault="000E7FAE" w:rsidP="000E7FAE">
      <w:pPr>
        <w:pStyle w:val="ListParagraph"/>
        <w:numPr>
          <w:ilvl w:val="0"/>
          <w:numId w:val="17"/>
        </w:numPr>
        <w:rPr>
          <w:lang w:val="en-US"/>
        </w:rPr>
      </w:pPr>
      <w:r w:rsidRPr="00D9265E">
        <w:rPr>
          <w:b/>
          <w:bCs/>
          <w:color w:val="FF0000"/>
          <w:lang w:val="en-US"/>
        </w:rPr>
        <w:t xml:space="preserve">No income tax if </w:t>
      </w:r>
      <w:r w:rsidRPr="00D9265E">
        <w:rPr>
          <w:b/>
          <w:bCs/>
          <w:i/>
          <w:iCs/>
          <w:color w:val="FF0000"/>
          <w:lang w:val="en-US"/>
        </w:rPr>
        <w:t>capital</w:t>
      </w:r>
      <w:r w:rsidRPr="00D9265E">
        <w:rPr>
          <w:b/>
          <w:bCs/>
          <w:color w:val="FF0000"/>
          <w:lang w:val="en-US"/>
        </w:rPr>
        <w:t xml:space="preserve"> receipt</w:t>
      </w:r>
      <w:r w:rsidRPr="0072086B">
        <w:rPr>
          <w:b/>
          <w:bCs/>
          <w:lang w:val="en-US"/>
        </w:rPr>
        <w:t xml:space="preserve">: </w:t>
      </w:r>
      <w:r w:rsidRPr="008D0DEB">
        <w:rPr>
          <w:highlight w:val="green"/>
          <w:lang w:val="en-US"/>
        </w:rPr>
        <w:t xml:space="preserve">any gain derived from the transfer of shares is </w:t>
      </w:r>
      <w:r w:rsidRPr="008D0DEB">
        <w:rPr>
          <w:b/>
          <w:bCs/>
          <w:highlight w:val="green"/>
          <w:u w:val="single"/>
          <w:lang w:val="en-US"/>
        </w:rPr>
        <w:t>not</w:t>
      </w:r>
      <w:r w:rsidRPr="008D0DEB">
        <w:rPr>
          <w:b/>
          <w:bCs/>
          <w:highlight w:val="green"/>
          <w:lang w:val="en-US"/>
        </w:rPr>
        <w:t xml:space="preserve"> be subject to Singapore income tax</w:t>
      </w:r>
      <w:r w:rsidRPr="008D0DEB">
        <w:rPr>
          <w:highlight w:val="green"/>
          <w:lang w:val="en-US"/>
        </w:rPr>
        <w:t xml:space="preserve"> </w:t>
      </w:r>
      <w:r w:rsidRPr="008D0DEB">
        <w:rPr>
          <w:b/>
          <w:bCs/>
          <w:i/>
          <w:iCs/>
          <w:highlight w:val="green"/>
          <w:lang w:val="en-US"/>
        </w:rPr>
        <w:t>to the extent that the gain is capital</w:t>
      </w:r>
      <w:r w:rsidRPr="008D0DEB">
        <w:rPr>
          <w:highlight w:val="green"/>
          <w:lang w:val="en-US"/>
        </w:rPr>
        <w:t xml:space="preserve"> and not income in nature</w:t>
      </w:r>
      <w:r>
        <w:rPr>
          <w:lang w:val="en-US"/>
        </w:rPr>
        <w:t xml:space="preserve"> </w:t>
      </w:r>
      <w:r w:rsidRPr="0072086B">
        <w:rPr>
          <w:rFonts w:ascii="Wingdings" w:eastAsia="Wingdings" w:hAnsi="Wingdings" w:cs="Wingdings"/>
          <w:lang w:val="en-US"/>
        </w:rPr>
        <w:t>à</w:t>
      </w:r>
      <w:r>
        <w:rPr>
          <w:lang w:val="en-US"/>
        </w:rPr>
        <w:t xml:space="preserve"> question of fact</w:t>
      </w:r>
    </w:p>
    <w:p w14:paraId="22CA0942" w14:textId="77777777" w:rsidR="000E7FAE" w:rsidRDefault="000E7FAE" w:rsidP="000E7FAE">
      <w:pPr>
        <w:pStyle w:val="ListParagraph"/>
        <w:numPr>
          <w:ilvl w:val="1"/>
          <w:numId w:val="17"/>
        </w:numPr>
        <w:rPr>
          <w:lang w:val="en-US"/>
        </w:rPr>
      </w:pPr>
      <w:r w:rsidRPr="0072086B">
        <w:rPr>
          <w:lang w:val="en-US"/>
        </w:rPr>
        <w:t xml:space="preserve">If the shares are held on a </w:t>
      </w:r>
      <w:r w:rsidRPr="00CC5331">
        <w:rPr>
          <w:u w:val="single"/>
          <w:lang w:val="en-US"/>
        </w:rPr>
        <w:t>revenue account</w:t>
      </w:r>
      <w:r w:rsidRPr="0072086B">
        <w:rPr>
          <w:lang w:val="en-US"/>
        </w:rPr>
        <w:t>, then the gain will be income in nature and subject to Singapore income tax</w:t>
      </w:r>
      <w:r>
        <w:rPr>
          <w:lang w:val="en-US"/>
        </w:rPr>
        <w:t xml:space="preserve"> (e</w:t>
      </w:r>
      <w:r w:rsidRPr="0072086B">
        <w:rPr>
          <w:lang w:val="en-US"/>
        </w:rPr>
        <w:t>.g. if the transferor is in the trade or business of buying or selling in shares</w:t>
      </w:r>
      <w:r>
        <w:rPr>
          <w:lang w:val="en-US"/>
        </w:rPr>
        <w:t>)</w:t>
      </w:r>
    </w:p>
    <w:p w14:paraId="3BD1F45B" w14:textId="1252C2B5" w:rsidR="000E7FAE" w:rsidRPr="00E17241" w:rsidRDefault="00AF41A8" w:rsidP="000E7FAE">
      <w:pPr>
        <w:pStyle w:val="ListParagraph"/>
        <w:numPr>
          <w:ilvl w:val="0"/>
          <w:numId w:val="17"/>
        </w:numPr>
        <w:rPr>
          <w:lang w:val="en-US"/>
        </w:rPr>
      </w:pPr>
      <w:r>
        <w:rPr>
          <w:b/>
          <w:bCs/>
          <w:color w:val="FF0000"/>
          <w:lang w:val="en-US"/>
        </w:rPr>
        <w:t xml:space="preserve">No </w:t>
      </w:r>
      <w:r w:rsidR="000E7FAE" w:rsidRPr="00D9265E">
        <w:rPr>
          <w:b/>
          <w:bCs/>
          <w:color w:val="FF0000"/>
          <w:lang w:val="en-US"/>
        </w:rPr>
        <w:t>GST</w:t>
      </w:r>
      <w:r w:rsidR="000E7FAE" w:rsidRPr="00E17241">
        <w:rPr>
          <w:b/>
          <w:bCs/>
          <w:lang w:val="en-US"/>
        </w:rPr>
        <w:t>:</w:t>
      </w:r>
      <w:r w:rsidR="000E7FAE">
        <w:rPr>
          <w:lang w:val="en-US"/>
        </w:rPr>
        <w:t xml:space="preserve"> </w:t>
      </w:r>
      <w:r w:rsidR="000E7FAE" w:rsidRPr="00FF08A5">
        <w:rPr>
          <w:highlight w:val="green"/>
          <w:lang w:val="en-US"/>
        </w:rPr>
        <w:t>Transfer of share</w:t>
      </w:r>
      <w:r w:rsidR="001C58A5" w:rsidRPr="00FF08A5">
        <w:rPr>
          <w:highlight w:val="green"/>
          <w:lang w:val="en-US"/>
        </w:rPr>
        <w:t>s</w:t>
      </w:r>
      <w:r w:rsidR="000E7FAE" w:rsidRPr="00FF08A5">
        <w:rPr>
          <w:highlight w:val="green"/>
          <w:lang w:val="en-US"/>
        </w:rPr>
        <w:t xml:space="preserve"> is </w:t>
      </w:r>
      <w:r w:rsidR="000E7FAE" w:rsidRPr="00FF08A5">
        <w:rPr>
          <w:b/>
          <w:bCs/>
          <w:highlight w:val="green"/>
          <w:lang w:val="en-US"/>
        </w:rPr>
        <w:t xml:space="preserve">generally treated as an </w:t>
      </w:r>
      <w:r w:rsidR="000E7FAE" w:rsidRPr="00FF08A5">
        <w:rPr>
          <w:b/>
          <w:bCs/>
          <w:highlight w:val="green"/>
          <w:u w:val="single"/>
          <w:lang w:val="en-US"/>
        </w:rPr>
        <w:t>exempt supply</w:t>
      </w:r>
    </w:p>
    <w:p w14:paraId="00981690" w14:textId="77777777" w:rsidR="000E7FAE" w:rsidRPr="00E17241" w:rsidRDefault="000E7FAE" w:rsidP="000E7FAE">
      <w:pPr>
        <w:rPr>
          <w:b/>
          <w:bCs/>
          <w:lang w:val="en-US"/>
        </w:rPr>
      </w:pPr>
    </w:p>
    <w:p w14:paraId="65A63B12" w14:textId="54284ECB" w:rsidR="000E7FAE" w:rsidRPr="00E17241" w:rsidRDefault="000E7FAE" w:rsidP="000E7FAE">
      <w:pPr>
        <w:rPr>
          <w:lang w:val="en-US"/>
        </w:rPr>
      </w:pPr>
      <w:r w:rsidRPr="00E17241">
        <w:rPr>
          <w:b/>
          <w:bCs/>
          <w:u w:val="single"/>
          <w:lang w:val="en-US"/>
        </w:rPr>
        <w:t>For the buyer</w:t>
      </w:r>
      <w:r w:rsidR="000224F5">
        <w:rPr>
          <w:b/>
          <w:bCs/>
          <w:u w:val="single"/>
          <w:lang w:val="en-US"/>
        </w:rPr>
        <w:t xml:space="preserve"> – BUYING THE SHARES</w:t>
      </w:r>
    </w:p>
    <w:p w14:paraId="35351A8D" w14:textId="77777777" w:rsidR="000E7FAE" w:rsidRDefault="000E7FAE" w:rsidP="000E7FAE">
      <w:pPr>
        <w:pStyle w:val="ListParagraph"/>
        <w:numPr>
          <w:ilvl w:val="0"/>
          <w:numId w:val="17"/>
        </w:numPr>
        <w:rPr>
          <w:lang w:val="en-US"/>
        </w:rPr>
      </w:pPr>
      <w:r w:rsidRPr="00D9265E">
        <w:rPr>
          <w:b/>
          <w:bCs/>
          <w:color w:val="FF0000"/>
          <w:lang w:val="en-US"/>
        </w:rPr>
        <w:t>Carryover of Tax attributes for the buyer</w:t>
      </w:r>
      <w:r w:rsidRPr="4E670209">
        <w:rPr>
          <w:lang w:val="en-US"/>
        </w:rPr>
        <w:t xml:space="preserve">: </w:t>
      </w:r>
      <w:r w:rsidRPr="00B60773">
        <w:rPr>
          <w:b/>
          <w:bCs/>
          <w:lang w:val="en-US"/>
        </w:rPr>
        <w:t>Unutilised losses, capital allowances (“CA”) and donations</w:t>
      </w:r>
      <w:r w:rsidRPr="4E670209">
        <w:rPr>
          <w:lang w:val="en-US"/>
        </w:rPr>
        <w:t xml:space="preserve"> that allow companies to set-off income in future years </w:t>
      </w:r>
      <w:r w:rsidRPr="4E670209">
        <w:rPr>
          <w:rFonts w:ascii="Wingdings" w:eastAsia="Wingdings" w:hAnsi="Wingdings" w:cs="Wingdings"/>
          <w:lang w:val="en-US"/>
        </w:rPr>
        <w:t>à</w:t>
      </w:r>
      <w:r w:rsidRPr="4E670209">
        <w:rPr>
          <w:lang w:val="en-US"/>
        </w:rPr>
        <w:t xml:space="preserve"> taxpayers would want to preserve these tax attributes</w:t>
      </w:r>
    </w:p>
    <w:p w14:paraId="51485F93" w14:textId="6134D238" w:rsidR="000E7FAE" w:rsidRDefault="000E7FAE" w:rsidP="000E7FAE">
      <w:pPr>
        <w:pStyle w:val="ListParagraph"/>
        <w:numPr>
          <w:ilvl w:val="1"/>
          <w:numId w:val="17"/>
        </w:numPr>
        <w:rPr>
          <w:lang w:val="en-US"/>
        </w:rPr>
      </w:pPr>
      <w:r>
        <w:rPr>
          <w:lang w:val="en-US"/>
        </w:rPr>
        <w:t xml:space="preserve">Possible under </w:t>
      </w:r>
      <w:r w:rsidRPr="00C94D5F">
        <w:rPr>
          <w:highlight w:val="cyan"/>
          <w:lang w:val="en-US"/>
        </w:rPr>
        <w:t>s2</w:t>
      </w:r>
      <w:r w:rsidR="00C94D5F">
        <w:rPr>
          <w:highlight w:val="cyan"/>
          <w:lang w:val="en-US"/>
        </w:rPr>
        <w:t>3 ITA</w:t>
      </w:r>
      <w:r>
        <w:rPr>
          <w:lang w:val="en-US"/>
        </w:rPr>
        <w:t xml:space="preserve"> (capital allowances) </w:t>
      </w:r>
      <w:r w:rsidR="001664E2">
        <w:rPr>
          <w:lang w:val="en-US"/>
        </w:rPr>
        <w:t>and</w:t>
      </w:r>
      <w:r>
        <w:rPr>
          <w:lang w:val="en-US"/>
        </w:rPr>
        <w:t xml:space="preserve"> </w:t>
      </w:r>
      <w:r w:rsidR="00C94D5F" w:rsidRPr="001664E2">
        <w:rPr>
          <w:highlight w:val="cyan"/>
          <w:lang w:val="en-US"/>
        </w:rPr>
        <w:t>s</w:t>
      </w:r>
      <w:r w:rsidRPr="001664E2">
        <w:rPr>
          <w:highlight w:val="cyan"/>
          <w:lang w:val="en-US"/>
        </w:rPr>
        <w:t>37</w:t>
      </w:r>
      <w:r w:rsidR="00B023DF" w:rsidRPr="001664E2">
        <w:rPr>
          <w:highlight w:val="cyan"/>
          <w:lang w:val="en-US"/>
        </w:rPr>
        <w:t xml:space="preserve"> ITA</w:t>
      </w:r>
      <w:r>
        <w:rPr>
          <w:lang w:val="en-US"/>
        </w:rPr>
        <w:t xml:space="preserve"> (unutilized losses), with two main requirements (</w:t>
      </w:r>
      <w:r w:rsidRPr="00BC3CFD">
        <w:rPr>
          <w:i/>
          <w:iCs/>
          <w:lang w:val="en-US"/>
        </w:rPr>
        <w:t>to prevent abuse e.g. profitable company buying a loss-making one to write-off tax</w:t>
      </w:r>
      <w:r>
        <w:rPr>
          <w:lang w:val="en-US"/>
        </w:rPr>
        <w:t>):</w:t>
      </w:r>
    </w:p>
    <w:p w14:paraId="608767C3" w14:textId="77777777" w:rsidR="000E7FAE" w:rsidRPr="000E7AB0" w:rsidRDefault="000E7FAE" w:rsidP="000E7FAE">
      <w:pPr>
        <w:pStyle w:val="ListParagraph"/>
        <w:numPr>
          <w:ilvl w:val="2"/>
          <w:numId w:val="37"/>
        </w:numPr>
        <w:ind w:left="2020"/>
        <w:rPr>
          <w:b/>
          <w:bCs/>
          <w:lang w:val="en-US"/>
        </w:rPr>
      </w:pPr>
      <w:r w:rsidRPr="00BC3CFD">
        <w:rPr>
          <w:b/>
          <w:bCs/>
          <w:color w:val="FF0000"/>
          <w:lang w:val="en-US"/>
        </w:rPr>
        <w:t>Same Business test</w:t>
      </w:r>
      <w:r w:rsidRPr="74065461">
        <w:rPr>
          <w:b/>
          <w:bCs/>
          <w:lang w:val="en-US"/>
        </w:rPr>
        <w:t>;</w:t>
      </w:r>
      <w:r w:rsidRPr="6DE42928">
        <w:rPr>
          <w:b/>
          <w:bCs/>
          <w:lang w:val="en-US"/>
        </w:rPr>
        <w:t xml:space="preserve"> AND</w:t>
      </w:r>
    </w:p>
    <w:p w14:paraId="45A48A1E" w14:textId="77777777" w:rsidR="000E7FAE" w:rsidRPr="000E7AB0" w:rsidRDefault="000E7FAE" w:rsidP="000E7FAE">
      <w:pPr>
        <w:pStyle w:val="ListParagraph"/>
        <w:numPr>
          <w:ilvl w:val="2"/>
          <w:numId w:val="37"/>
        </w:numPr>
        <w:ind w:left="2020"/>
        <w:rPr>
          <w:b/>
          <w:bCs/>
          <w:lang w:val="en-US"/>
        </w:rPr>
      </w:pPr>
      <w:r w:rsidRPr="00BC3CFD">
        <w:rPr>
          <w:b/>
          <w:bCs/>
          <w:color w:val="FF0000"/>
          <w:lang w:val="en-US"/>
        </w:rPr>
        <w:t>Substantial Shareholding test</w:t>
      </w:r>
    </w:p>
    <w:p w14:paraId="5453786A" w14:textId="77777777" w:rsidR="000E7FAE" w:rsidRDefault="000E7FAE" w:rsidP="000E7FAE">
      <w:pPr>
        <w:rPr>
          <w:lang w:val="en-US"/>
        </w:rPr>
      </w:pPr>
    </w:p>
    <w:p w14:paraId="435DB091" w14:textId="12FD3E3F" w:rsidR="00AB007A" w:rsidRDefault="00AB007A" w:rsidP="000E7FAE">
      <w:pPr>
        <w:rPr>
          <w:lang w:val="en-US"/>
        </w:rPr>
      </w:pPr>
      <w:r>
        <w:rPr>
          <w:lang w:val="en-US"/>
        </w:rPr>
        <w:t>Summary of tests</w:t>
      </w:r>
      <w:r w:rsidR="001F6CCB">
        <w:rPr>
          <w:lang w:val="en-US"/>
        </w:rPr>
        <w:t xml:space="preserve"> – WHETHER BUYER CAN CARRY OVER TAX ATTRIBUTES</w:t>
      </w:r>
      <w:r>
        <w:rPr>
          <w:lang w:val="en-US"/>
        </w:rPr>
        <w:t>:</w:t>
      </w:r>
    </w:p>
    <w:tbl>
      <w:tblPr>
        <w:tblStyle w:val="TableGrid"/>
        <w:tblW w:w="0" w:type="auto"/>
        <w:tblLook w:val="04A0" w:firstRow="1" w:lastRow="0" w:firstColumn="1" w:lastColumn="0" w:noHBand="0" w:noVBand="1"/>
      </w:tblPr>
      <w:tblGrid>
        <w:gridCol w:w="4508"/>
        <w:gridCol w:w="4508"/>
      </w:tblGrid>
      <w:tr w:rsidR="00AB007A" w14:paraId="4E9C3B9D" w14:textId="77777777" w:rsidTr="00AB007A">
        <w:tc>
          <w:tcPr>
            <w:tcW w:w="4508" w:type="dxa"/>
            <w:shd w:val="clear" w:color="auto" w:fill="F7CAAC" w:themeFill="accent2" w:themeFillTint="66"/>
          </w:tcPr>
          <w:p w14:paraId="3FC5565B" w14:textId="61714496" w:rsidR="00AB007A" w:rsidRPr="00AB007A" w:rsidRDefault="00AB007A" w:rsidP="000E7FAE">
            <w:pPr>
              <w:rPr>
                <w:b/>
                <w:bCs/>
                <w:lang w:val="en-US"/>
              </w:rPr>
            </w:pPr>
            <w:r w:rsidRPr="00AB007A">
              <w:rPr>
                <w:b/>
                <w:bCs/>
                <w:lang w:val="en-US"/>
              </w:rPr>
              <w:t>Carryover of capital allowance</w:t>
            </w:r>
          </w:p>
        </w:tc>
        <w:tc>
          <w:tcPr>
            <w:tcW w:w="4508" w:type="dxa"/>
            <w:shd w:val="clear" w:color="auto" w:fill="F7CAAC" w:themeFill="accent2" w:themeFillTint="66"/>
          </w:tcPr>
          <w:p w14:paraId="108EBAAD" w14:textId="256D8DAA" w:rsidR="00AB007A" w:rsidRPr="00AB007A" w:rsidRDefault="00AB007A" w:rsidP="000E7FAE">
            <w:pPr>
              <w:rPr>
                <w:b/>
                <w:bCs/>
                <w:lang w:val="en-US"/>
              </w:rPr>
            </w:pPr>
            <w:r w:rsidRPr="00AB007A">
              <w:rPr>
                <w:b/>
                <w:bCs/>
                <w:lang w:val="en-US"/>
              </w:rPr>
              <w:t xml:space="preserve">Carryover of </w:t>
            </w:r>
            <w:proofErr w:type="spellStart"/>
            <w:r w:rsidRPr="00AB007A">
              <w:rPr>
                <w:b/>
                <w:bCs/>
                <w:lang w:val="en-US"/>
              </w:rPr>
              <w:t>unutilised</w:t>
            </w:r>
            <w:proofErr w:type="spellEnd"/>
            <w:r w:rsidRPr="00AB007A">
              <w:rPr>
                <w:b/>
                <w:bCs/>
                <w:lang w:val="en-US"/>
              </w:rPr>
              <w:t xml:space="preserve"> loss</w:t>
            </w:r>
          </w:p>
        </w:tc>
      </w:tr>
      <w:tr w:rsidR="00AB007A" w14:paraId="5DEAE85D" w14:textId="77777777" w:rsidTr="00AB007A">
        <w:tc>
          <w:tcPr>
            <w:tcW w:w="4508" w:type="dxa"/>
          </w:tcPr>
          <w:p w14:paraId="5AA7DBC9" w14:textId="48C20352" w:rsidR="00AB007A" w:rsidRDefault="00102420" w:rsidP="000E7FAE">
            <w:pPr>
              <w:rPr>
                <w:lang w:val="en-US"/>
              </w:rPr>
            </w:pPr>
            <w:r>
              <w:rPr>
                <w:lang w:val="en-US"/>
              </w:rPr>
              <w:t xml:space="preserve">1. </w:t>
            </w:r>
            <w:r w:rsidR="00E603E8">
              <w:rPr>
                <w:lang w:val="en-US"/>
              </w:rPr>
              <w:t>“</w:t>
            </w:r>
            <w:r w:rsidR="00AB007A">
              <w:rPr>
                <w:lang w:val="en-US"/>
              </w:rPr>
              <w:t xml:space="preserve">Same </w:t>
            </w:r>
            <w:r w:rsidR="00E603E8">
              <w:rPr>
                <w:lang w:val="en-US"/>
              </w:rPr>
              <w:t>Business”</w:t>
            </w:r>
            <w:r w:rsidR="00AB007A">
              <w:rPr>
                <w:lang w:val="en-US"/>
              </w:rPr>
              <w:t xml:space="preserve"> test</w:t>
            </w:r>
          </w:p>
        </w:tc>
        <w:tc>
          <w:tcPr>
            <w:tcW w:w="4508" w:type="dxa"/>
            <w:vMerge w:val="restart"/>
          </w:tcPr>
          <w:p w14:paraId="24D4240A" w14:textId="3C648A65" w:rsidR="00AB007A" w:rsidRDefault="00102420" w:rsidP="000E7FAE">
            <w:pPr>
              <w:rPr>
                <w:lang w:val="en-US"/>
              </w:rPr>
            </w:pPr>
            <w:r>
              <w:rPr>
                <w:lang w:val="en-US"/>
              </w:rPr>
              <w:t xml:space="preserve">1. </w:t>
            </w:r>
            <w:r w:rsidR="00E603E8">
              <w:rPr>
                <w:lang w:val="en-US"/>
              </w:rPr>
              <w:t>“</w:t>
            </w:r>
            <w:r w:rsidR="00AB007A">
              <w:rPr>
                <w:lang w:val="en-US"/>
              </w:rPr>
              <w:t xml:space="preserve">Substantial </w:t>
            </w:r>
            <w:r w:rsidR="00E603E8">
              <w:rPr>
                <w:lang w:val="en-US"/>
              </w:rPr>
              <w:t>Shareholding”</w:t>
            </w:r>
            <w:r w:rsidR="00AB007A">
              <w:rPr>
                <w:lang w:val="en-US"/>
              </w:rPr>
              <w:t xml:space="preserve"> test only</w:t>
            </w:r>
          </w:p>
          <w:p w14:paraId="7256F32A" w14:textId="77777777" w:rsidR="00AB007A" w:rsidRDefault="00AB007A" w:rsidP="000E7FAE">
            <w:pPr>
              <w:rPr>
                <w:lang w:val="en-US"/>
              </w:rPr>
            </w:pPr>
          </w:p>
          <w:p w14:paraId="74A7A17B" w14:textId="0020492F" w:rsidR="00AB007A" w:rsidRDefault="00AB007A" w:rsidP="000E7FAE">
            <w:pPr>
              <w:rPr>
                <w:lang w:val="en-US"/>
              </w:rPr>
            </w:pPr>
            <w:r>
              <w:rPr>
                <w:lang w:val="en-US"/>
              </w:rPr>
              <w:t>NB: if exemption is granted for the SS test, the “Same Business” test will apply</w:t>
            </w:r>
            <w:r w:rsidR="00AC1EEB">
              <w:rPr>
                <w:lang w:val="en-US"/>
              </w:rPr>
              <w:t xml:space="preserve"> instead</w:t>
            </w:r>
            <w:r>
              <w:rPr>
                <w:lang w:val="en-US"/>
              </w:rPr>
              <w:t>!</w:t>
            </w:r>
          </w:p>
        </w:tc>
      </w:tr>
      <w:tr w:rsidR="00AB007A" w14:paraId="29237581" w14:textId="77777777" w:rsidTr="00AB007A">
        <w:tc>
          <w:tcPr>
            <w:tcW w:w="4508" w:type="dxa"/>
          </w:tcPr>
          <w:p w14:paraId="165D5BCF" w14:textId="77777777" w:rsidR="00AB007A" w:rsidRDefault="00102420" w:rsidP="000E7FAE">
            <w:pPr>
              <w:rPr>
                <w:lang w:val="en-US"/>
              </w:rPr>
            </w:pPr>
            <w:r>
              <w:rPr>
                <w:lang w:val="en-US"/>
              </w:rPr>
              <w:t xml:space="preserve">2. </w:t>
            </w:r>
            <w:r w:rsidR="00E603E8">
              <w:rPr>
                <w:lang w:val="en-US"/>
              </w:rPr>
              <w:t>“</w:t>
            </w:r>
            <w:r w:rsidR="00AB007A">
              <w:rPr>
                <w:lang w:val="en-US"/>
              </w:rPr>
              <w:t xml:space="preserve">Substantial </w:t>
            </w:r>
            <w:r w:rsidR="00E603E8">
              <w:rPr>
                <w:lang w:val="en-US"/>
              </w:rPr>
              <w:t>Shareholding”</w:t>
            </w:r>
            <w:r w:rsidR="00AB007A">
              <w:rPr>
                <w:lang w:val="en-US"/>
              </w:rPr>
              <w:t xml:space="preserve"> test</w:t>
            </w:r>
          </w:p>
          <w:p w14:paraId="2892DF84" w14:textId="77777777" w:rsidR="0043387C" w:rsidRDefault="0043387C" w:rsidP="000E7FAE">
            <w:pPr>
              <w:rPr>
                <w:lang w:val="en-US"/>
              </w:rPr>
            </w:pPr>
          </w:p>
          <w:p w14:paraId="17E11B38" w14:textId="4B49CB0A" w:rsidR="0043387C" w:rsidRDefault="0043387C" w:rsidP="000E7FAE">
            <w:pPr>
              <w:rPr>
                <w:lang w:val="en-US"/>
              </w:rPr>
            </w:pPr>
            <w:r>
              <w:rPr>
                <w:lang w:val="en-US"/>
              </w:rPr>
              <w:t>NB: may be exempted</w:t>
            </w:r>
            <w:r w:rsidR="00632AE2">
              <w:rPr>
                <w:lang w:val="en-US"/>
              </w:rPr>
              <w:t xml:space="preserve"> from SS test</w:t>
            </w:r>
            <w:r w:rsidR="00AC248C">
              <w:rPr>
                <w:lang w:val="en-US"/>
              </w:rPr>
              <w:t>, but the “Same Business” test will still apply!</w:t>
            </w:r>
          </w:p>
        </w:tc>
        <w:tc>
          <w:tcPr>
            <w:tcW w:w="4508" w:type="dxa"/>
            <w:vMerge/>
          </w:tcPr>
          <w:p w14:paraId="31DDE83F" w14:textId="000A93C0" w:rsidR="00AB007A" w:rsidRDefault="00AB007A" w:rsidP="000E7FAE">
            <w:pPr>
              <w:rPr>
                <w:lang w:val="en-US"/>
              </w:rPr>
            </w:pPr>
          </w:p>
        </w:tc>
      </w:tr>
    </w:tbl>
    <w:p w14:paraId="6FD275C3" w14:textId="77777777" w:rsidR="00AB007A" w:rsidRDefault="00AB007A" w:rsidP="000E7FAE">
      <w:pPr>
        <w:rPr>
          <w:lang w:val="en-US"/>
        </w:rPr>
      </w:pPr>
    </w:p>
    <w:p w14:paraId="213F5A58" w14:textId="55344931" w:rsidR="000E7FAE" w:rsidRPr="00EF27C9" w:rsidRDefault="000E7FAE" w:rsidP="000E7FAE">
      <w:pPr>
        <w:pStyle w:val="ListParagraph"/>
        <w:numPr>
          <w:ilvl w:val="0"/>
          <w:numId w:val="38"/>
        </w:numPr>
        <w:rPr>
          <w:b/>
          <w:bCs/>
          <w:lang w:val="en-US"/>
        </w:rPr>
      </w:pPr>
      <w:r w:rsidRPr="00AF61F8">
        <w:rPr>
          <w:b/>
          <w:bCs/>
          <w:highlight w:val="green"/>
          <w:lang w:val="en-US"/>
        </w:rPr>
        <w:lastRenderedPageBreak/>
        <w:t>“SAME BUSINESS” TEST</w:t>
      </w:r>
      <w:r w:rsidRPr="00EF27C9">
        <w:rPr>
          <w:b/>
          <w:bCs/>
          <w:lang w:val="en-US"/>
        </w:rPr>
        <w:t xml:space="preserve"> – </w:t>
      </w:r>
      <w:r w:rsidR="00325793" w:rsidRPr="007A17E1">
        <w:rPr>
          <w:highlight w:val="cyan"/>
          <w:lang w:val="en-US"/>
        </w:rPr>
        <w:t>s</w:t>
      </w:r>
      <w:r w:rsidRPr="007A17E1">
        <w:rPr>
          <w:highlight w:val="cyan"/>
          <w:lang w:val="en-US"/>
        </w:rPr>
        <w:t>23(1) ITA</w:t>
      </w:r>
    </w:p>
    <w:p w14:paraId="1679A1A9" w14:textId="77777777" w:rsidR="000E7FAE" w:rsidRDefault="000E7FAE" w:rsidP="000E7FAE">
      <w:pPr>
        <w:rPr>
          <w:lang w:val="en-US"/>
        </w:rPr>
      </w:pPr>
      <w:r>
        <w:rPr>
          <w:b/>
          <w:bCs/>
          <w:lang w:val="en-US"/>
        </w:rPr>
        <w:t xml:space="preserve">SB Test: </w:t>
      </w:r>
      <w:r w:rsidRPr="00BD3F43">
        <w:rPr>
          <w:lang w:val="en-US"/>
        </w:rPr>
        <w:t xml:space="preserve">so long as the person entitled thereto </w:t>
      </w:r>
      <w:r w:rsidRPr="00CC5359">
        <w:rPr>
          <w:b/>
          <w:bCs/>
          <w:highlight w:val="yellow"/>
          <w:u w:val="single"/>
          <w:lang w:val="en-US"/>
        </w:rPr>
        <w:t xml:space="preserve">continues to carry on the trade, profession or </w:t>
      </w:r>
      <w:r w:rsidRPr="001901BB">
        <w:rPr>
          <w:b/>
          <w:bCs/>
          <w:highlight w:val="yellow"/>
          <w:u w:val="single"/>
          <w:lang w:val="en-US"/>
        </w:rPr>
        <w:t>business</w:t>
      </w:r>
      <w:r w:rsidRPr="001901BB">
        <w:rPr>
          <w:highlight w:val="yellow"/>
          <w:u w:val="single"/>
          <w:lang w:val="en-US"/>
        </w:rPr>
        <w:t xml:space="preserve"> in respect of the gains or profits of which the allowance falls to be made</w:t>
      </w:r>
      <w:r w:rsidRPr="00BD3F43">
        <w:rPr>
          <w:lang w:val="en-US"/>
        </w:rPr>
        <w:t xml:space="preserve">, </w:t>
      </w:r>
      <w:r>
        <w:rPr>
          <w:lang w:val="en-US"/>
        </w:rPr>
        <w:t>the balance of the allowance can be carried forward to the next YA and so forth</w:t>
      </w:r>
      <w:r w:rsidRPr="00BD3F43">
        <w:rPr>
          <w:lang w:val="en-US"/>
        </w:rPr>
        <w:t>.</w:t>
      </w:r>
    </w:p>
    <w:p w14:paraId="533B9301" w14:textId="7EC6A94B" w:rsidR="000E7FAE" w:rsidRDefault="000E7FAE" w:rsidP="000E7FAE">
      <w:pPr>
        <w:pStyle w:val="ListParagraph"/>
        <w:numPr>
          <w:ilvl w:val="0"/>
          <w:numId w:val="10"/>
        </w:numPr>
        <w:rPr>
          <w:lang w:val="en-US"/>
        </w:rPr>
      </w:pPr>
      <w:r>
        <w:rPr>
          <w:lang w:val="en-US"/>
        </w:rPr>
        <w:t xml:space="preserve">This </w:t>
      </w:r>
      <w:r w:rsidRPr="00BA2DC4">
        <w:rPr>
          <w:b/>
          <w:bCs/>
          <w:color w:val="FF0000"/>
          <w:lang w:val="en-US"/>
        </w:rPr>
        <w:t xml:space="preserve">only applies to carryover of </w:t>
      </w:r>
      <w:r w:rsidRPr="00BA2DC4">
        <w:rPr>
          <w:b/>
          <w:bCs/>
          <w:i/>
          <w:iCs/>
          <w:color w:val="FF0000"/>
          <w:lang w:val="en-US"/>
        </w:rPr>
        <w:t>capital allowances</w:t>
      </w:r>
      <w:r w:rsidRPr="00BA2DC4">
        <w:rPr>
          <w:color w:val="FF0000"/>
          <w:lang w:val="en-US"/>
        </w:rPr>
        <w:t xml:space="preserve"> </w:t>
      </w:r>
      <w:r>
        <w:rPr>
          <w:lang w:val="en-US"/>
        </w:rPr>
        <w:t xml:space="preserve">– You can carry over </w:t>
      </w:r>
      <w:r w:rsidRPr="00F648A2">
        <w:rPr>
          <w:i/>
          <w:iCs/>
          <w:lang w:val="en-US"/>
        </w:rPr>
        <w:t>losses</w:t>
      </w:r>
      <w:r>
        <w:rPr>
          <w:lang w:val="en-US"/>
        </w:rPr>
        <w:t xml:space="preserve"> in respect of </w:t>
      </w:r>
      <w:r w:rsidRPr="00AF61F8">
        <w:rPr>
          <w:u w:val="single"/>
          <w:lang w:val="en-US"/>
        </w:rPr>
        <w:t>other</w:t>
      </w:r>
      <w:r>
        <w:rPr>
          <w:lang w:val="en-US"/>
        </w:rPr>
        <w:t xml:space="preserve"> businesses (see </w:t>
      </w:r>
      <w:r w:rsidRPr="00BA2DC4">
        <w:rPr>
          <w:highlight w:val="cyan"/>
          <w:lang w:val="en-US"/>
        </w:rPr>
        <w:t>s37(4) ITA</w:t>
      </w:r>
      <w:r>
        <w:rPr>
          <w:lang w:val="en-US"/>
        </w:rPr>
        <w:t xml:space="preserve">). </w:t>
      </w:r>
    </w:p>
    <w:p w14:paraId="2F837990" w14:textId="0459A975" w:rsidR="000E7FAE" w:rsidRPr="003C7989" w:rsidRDefault="000E7FAE" w:rsidP="000E7FAE">
      <w:pPr>
        <w:pStyle w:val="ListParagraph"/>
        <w:numPr>
          <w:ilvl w:val="0"/>
          <w:numId w:val="10"/>
        </w:numPr>
        <w:rPr>
          <w:lang w:val="en-US"/>
        </w:rPr>
      </w:pPr>
      <w:r>
        <w:rPr>
          <w:lang w:val="en-US"/>
        </w:rPr>
        <w:t xml:space="preserve">BUT </w:t>
      </w:r>
      <w:r w:rsidRPr="008B29C9">
        <w:rPr>
          <w:b/>
          <w:bCs/>
          <w:lang w:val="en-US"/>
        </w:rPr>
        <w:t>same business test applies for unutilized losses if the taxpayer is exempted from the substantial shareholding test</w:t>
      </w:r>
      <w:r>
        <w:rPr>
          <w:b/>
          <w:bCs/>
          <w:lang w:val="en-US"/>
        </w:rPr>
        <w:t xml:space="preserve"> </w:t>
      </w:r>
      <w:r w:rsidRPr="001F6592">
        <w:rPr>
          <w:lang w:val="en-US"/>
        </w:rPr>
        <w:t xml:space="preserve">– </w:t>
      </w:r>
      <w:r w:rsidRPr="00BA2DC4">
        <w:rPr>
          <w:highlight w:val="cyan"/>
          <w:lang w:val="en-US"/>
        </w:rPr>
        <w:t>s37(17) ITA</w:t>
      </w:r>
    </w:p>
    <w:p w14:paraId="61DB47E0" w14:textId="77777777" w:rsidR="000E7FAE" w:rsidRDefault="000E7FAE" w:rsidP="000E7FAE">
      <w:pPr>
        <w:rPr>
          <w:lang w:val="en-US"/>
        </w:rPr>
      </w:pPr>
    </w:p>
    <w:p w14:paraId="34614FEA" w14:textId="44DCD3D9" w:rsidR="000E7FAE" w:rsidRPr="00EF27C9" w:rsidRDefault="000E7FAE" w:rsidP="00F87A1B">
      <w:pPr>
        <w:pStyle w:val="ListParagraph"/>
        <w:numPr>
          <w:ilvl w:val="0"/>
          <w:numId w:val="38"/>
        </w:numPr>
        <w:rPr>
          <w:b/>
          <w:bCs/>
          <w:lang w:val="en-US"/>
        </w:rPr>
      </w:pPr>
      <w:r w:rsidRPr="00AF61F8">
        <w:rPr>
          <w:b/>
          <w:bCs/>
          <w:highlight w:val="green"/>
          <w:lang w:val="en-US"/>
        </w:rPr>
        <w:t>“SUBSTANTIAL SHAREHOLDING” TEST</w:t>
      </w:r>
      <w:r w:rsidRPr="00EF27C9">
        <w:rPr>
          <w:b/>
          <w:bCs/>
          <w:lang w:val="en-US"/>
        </w:rPr>
        <w:t xml:space="preserve"> – </w:t>
      </w:r>
      <w:r w:rsidR="002B7C25" w:rsidRPr="007A17E1">
        <w:rPr>
          <w:highlight w:val="cyan"/>
          <w:lang w:val="en-US"/>
        </w:rPr>
        <w:t>s</w:t>
      </w:r>
      <w:r w:rsidRPr="007A17E1">
        <w:rPr>
          <w:highlight w:val="cyan"/>
          <w:lang w:val="en-US"/>
        </w:rPr>
        <w:t>23(4) ITA</w:t>
      </w:r>
    </w:p>
    <w:p w14:paraId="1443A14C" w14:textId="77777777" w:rsidR="000E7FAE" w:rsidRDefault="000E7FAE" w:rsidP="000E7FAE">
      <w:pPr>
        <w:rPr>
          <w:u w:val="single"/>
          <w:lang w:val="en-US"/>
        </w:rPr>
      </w:pPr>
      <w:r>
        <w:rPr>
          <w:b/>
          <w:bCs/>
          <w:lang w:val="en-US"/>
        </w:rPr>
        <w:t xml:space="preserve">SS Test: </w:t>
      </w:r>
      <w:r w:rsidRPr="00CC5359">
        <w:rPr>
          <w:b/>
          <w:bCs/>
          <w:highlight w:val="yellow"/>
          <w:u w:val="single"/>
          <w:lang w:val="en-US"/>
        </w:rPr>
        <w:t>ultimate shareholders of the company must be substantially the same</w:t>
      </w:r>
    </w:p>
    <w:p w14:paraId="018F998F" w14:textId="7E9746B0" w:rsidR="000E7FAE" w:rsidRDefault="00AF61F8" w:rsidP="000E7FAE">
      <w:pPr>
        <w:rPr>
          <w:u w:val="single"/>
          <w:lang w:val="en-US"/>
        </w:rPr>
      </w:pPr>
      <w:r w:rsidRPr="00AF61F8">
        <w:rPr>
          <w:lang w:val="en-US"/>
        </w:rPr>
        <w:sym w:font="Wingdings" w:char="F0E0"/>
      </w:r>
      <w:r w:rsidR="000E7FAE" w:rsidRPr="4810C647">
        <w:rPr>
          <w:lang w:val="en-US"/>
        </w:rPr>
        <w:t xml:space="preserve"> measured at the </w:t>
      </w:r>
      <w:r w:rsidR="000E7FAE" w:rsidRPr="4B47CF91">
        <w:rPr>
          <w:lang w:val="en-US"/>
        </w:rPr>
        <w:t>ultimate entity level (</w:t>
      </w:r>
      <w:r w:rsidR="000E7FAE" w:rsidRPr="22CE0EDF">
        <w:rPr>
          <w:lang w:val="en-US"/>
        </w:rPr>
        <w:t xml:space="preserve">e.g. ultimate </w:t>
      </w:r>
      <w:r w:rsidR="000E7FAE" w:rsidRPr="47622D14">
        <w:rPr>
          <w:lang w:val="en-US"/>
        </w:rPr>
        <w:t>parent)</w:t>
      </w:r>
    </w:p>
    <w:p w14:paraId="7D02B838" w14:textId="77777777" w:rsidR="000E7FAE" w:rsidRPr="00396123" w:rsidRDefault="000E7FAE" w:rsidP="000E7FAE">
      <w:pPr>
        <w:pStyle w:val="ListParagraph"/>
        <w:numPr>
          <w:ilvl w:val="0"/>
          <w:numId w:val="17"/>
        </w:numPr>
        <w:rPr>
          <w:b/>
          <w:bCs/>
          <w:u w:val="single"/>
          <w:lang w:val="en-US"/>
        </w:rPr>
      </w:pPr>
      <w:r>
        <w:rPr>
          <w:lang w:val="en-US"/>
        </w:rPr>
        <w:t xml:space="preserve">i.e. </w:t>
      </w:r>
      <w:r w:rsidRPr="00CC5359">
        <w:rPr>
          <w:b/>
          <w:bCs/>
          <w:highlight w:val="yellow"/>
          <w:lang w:val="en-US"/>
        </w:rPr>
        <w:t>at least 50%</w:t>
      </w:r>
      <w:r w:rsidRPr="00396123">
        <w:rPr>
          <w:lang w:val="en-US"/>
        </w:rPr>
        <w:t xml:space="preserve"> of the total number of issued shares of the company are </w:t>
      </w:r>
      <w:r w:rsidRPr="00CC5359">
        <w:rPr>
          <w:b/>
          <w:bCs/>
          <w:highlight w:val="yellow"/>
          <w:u w:val="single"/>
          <w:lang w:val="en-US"/>
        </w:rPr>
        <w:t>held by or on behalf of the same persons</w:t>
      </w:r>
      <w:r w:rsidRPr="00CC5359">
        <w:rPr>
          <w:highlight w:val="yellow"/>
          <w:lang w:val="en-US"/>
        </w:rPr>
        <w:t xml:space="preserve"> on the </w:t>
      </w:r>
      <w:r w:rsidRPr="00CC5359">
        <w:rPr>
          <w:b/>
          <w:bCs/>
          <w:highlight w:val="yellow"/>
          <w:u w:val="single"/>
          <w:lang w:val="en-US"/>
        </w:rPr>
        <w:t>relevant dates</w:t>
      </w:r>
    </w:p>
    <w:p w14:paraId="6C62422A" w14:textId="216FB6BC" w:rsidR="000E7FAE" w:rsidRPr="003835C7" w:rsidRDefault="000E7FAE" w:rsidP="000E7FAE">
      <w:pPr>
        <w:pStyle w:val="ListParagraph"/>
        <w:numPr>
          <w:ilvl w:val="1"/>
          <w:numId w:val="17"/>
        </w:numPr>
        <w:rPr>
          <w:b/>
          <w:bCs/>
          <w:u w:val="single"/>
          <w:lang w:val="en-US"/>
        </w:rPr>
      </w:pPr>
      <w:r w:rsidRPr="00396123">
        <w:rPr>
          <w:i/>
          <w:iCs/>
          <w:lang w:val="en-US"/>
        </w:rPr>
        <w:t>(</w:t>
      </w:r>
      <w:r w:rsidRPr="00053456">
        <w:rPr>
          <w:i/>
          <w:iCs/>
          <w:highlight w:val="green"/>
          <w:lang w:val="en-US"/>
        </w:rPr>
        <w:t xml:space="preserve">For </w:t>
      </w:r>
      <w:r w:rsidR="003835C7" w:rsidRPr="00053456">
        <w:rPr>
          <w:i/>
          <w:iCs/>
          <w:highlight w:val="green"/>
          <w:lang w:val="en-US"/>
        </w:rPr>
        <w:t>capital allowance</w:t>
      </w:r>
      <w:r w:rsidRPr="00396123">
        <w:rPr>
          <w:i/>
          <w:iCs/>
          <w:lang w:val="en-US"/>
        </w:rPr>
        <w:t>)</w:t>
      </w:r>
      <w:r>
        <w:rPr>
          <w:lang w:val="en-US"/>
        </w:rPr>
        <w:t xml:space="preserve"> Relevant dates: (i) </w:t>
      </w:r>
      <w:r w:rsidRPr="00F87A1B">
        <w:rPr>
          <w:b/>
          <w:bCs/>
          <w:lang w:val="en-US"/>
        </w:rPr>
        <w:t xml:space="preserve">last day of the </w:t>
      </w:r>
      <w:r w:rsidRPr="00334A61">
        <w:rPr>
          <w:b/>
          <w:bCs/>
          <w:i/>
          <w:iCs/>
          <w:color w:val="FF0000"/>
          <w:lang w:val="en-US"/>
        </w:rPr>
        <w:t>YA</w:t>
      </w:r>
      <w:r w:rsidRPr="00334A61">
        <w:rPr>
          <w:b/>
          <w:bCs/>
          <w:color w:val="FF0000"/>
          <w:lang w:val="en-US"/>
        </w:rPr>
        <w:t xml:space="preserve"> </w:t>
      </w:r>
      <w:r w:rsidRPr="00F87A1B">
        <w:rPr>
          <w:b/>
          <w:bCs/>
          <w:lang w:val="en-US"/>
        </w:rPr>
        <w:t>in which the CA arose</w:t>
      </w:r>
      <w:r>
        <w:rPr>
          <w:lang w:val="en-US"/>
        </w:rPr>
        <w:t xml:space="preserve">; and (ii) the </w:t>
      </w:r>
      <w:r w:rsidRPr="00F87A1B">
        <w:rPr>
          <w:b/>
          <w:bCs/>
          <w:lang w:val="en-US"/>
        </w:rPr>
        <w:t>first day of the YA in which the CA is to be deducted</w:t>
      </w:r>
      <w:r w:rsidR="00A36D29">
        <w:rPr>
          <w:b/>
          <w:bCs/>
          <w:lang w:val="en-US"/>
        </w:rPr>
        <w:t xml:space="preserve"> (BY THE BUYER</w:t>
      </w:r>
      <w:r w:rsidR="00013B08">
        <w:rPr>
          <w:b/>
          <w:bCs/>
          <w:lang w:val="en-US"/>
        </w:rPr>
        <w:t xml:space="preserve"> OF SHARES)</w:t>
      </w:r>
      <w:r>
        <w:rPr>
          <w:lang w:val="en-US"/>
        </w:rPr>
        <w:t xml:space="preserve">: </w:t>
      </w:r>
      <w:r w:rsidRPr="00F87A1B">
        <w:rPr>
          <w:highlight w:val="cyan"/>
          <w:lang w:val="en-US"/>
        </w:rPr>
        <w:t>s23(4) &amp; (7) ITA</w:t>
      </w:r>
    </w:p>
    <w:p w14:paraId="0FE09335" w14:textId="77777777" w:rsidR="003835C7" w:rsidRPr="00396123" w:rsidRDefault="003835C7" w:rsidP="003835C7">
      <w:pPr>
        <w:pStyle w:val="ListParagraph"/>
        <w:ind w:left="1440"/>
        <w:rPr>
          <w:b/>
          <w:bCs/>
          <w:u w:val="single"/>
          <w:lang w:val="en-US"/>
        </w:rPr>
      </w:pPr>
    </w:p>
    <w:p w14:paraId="10913A60" w14:textId="14D2AB1E" w:rsidR="000E7FAE" w:rsidRPr="00EF27C9" w:rsidRDefault="000E7FAE" w:rsidP="000E7FAE">
      <w:pPr>
        <w:pStyle w:val="ListParagraph"/>
        <w:numPr>
          <w:ilvl w:val="1"/>
          <w:numId w:val="17"/>
        </w:numPr>
        <w:rPr>
          <w:i/>
          <w:iCs/>
          <w:lang w:val="en-US"/>
        </w:rPr>
      </w:pPr>
      <w:r w:rsidRPr="00EF27C9">
        <w:rPr>
          <w:i/>
          <w:iCs/>
          <w:lang w:val="en-US"/>
        </w:rPr>
        <w:t>(</w:t>
      </w:r>
      <w:r w:rsidRPr="00053456">
        <w:rPr>
          <w:i/>
          <w:iCs/>
          <w:highlight w:val="green"/>
          <w:lang w:val="en-US"/>
        </w:rPr>
        <w:t>For losses</w:t>
      </w:r>
      <w:r w:rsidRPr="00EF27C9">
        <w:rPr>
          <w:i/>
          <w:iCs/>
          <w:lang w:val="en-US"/>
        </w:rPr>
        <w:t>)</w:t>
      </w:r>
      <w:r>
        <w:rPr>
          <w:i/>
          <w:iCs/>
          <w:lang w:val="en-US"/>
        </w:rPr>
        <w:t xml:space="preserve"> </w:t>
      </w:r>
      <w:r>
        <w:rPr>
          <w:lang w:val="en-US"/>
        </w:rPr>
        <w:t xml:space="preserve">Relevant dates: (i) </w:t>
      </w:r>
      <w:r w:rsidRPr="00F87A1B">
        <w:rPr>
          <w:b/>
          <w:bCs/>
          <w:lang w:val="en-US"/>
        </w:rPr>
        <w:t xml:space="preserve">last day of the </w:t>
      </w:r>
      <w:r w:rsidRPr="00334A61">
        <w:rPr>
          <w:b/>
          <w:bCs/>
          <w:i/>
          <w:iCs/>
          <w:color w:val="FF0000"/>
          <w:lang w:val="en-US"/>
        </w:rPr>
        <w:t>year</w:t>
      </w:r>
      <w:r w:rsidRPr="00334A61">
        <w:rPr>
          <w:color w:val="FF0000"/>
          <w:lang w:val="en-US"/>
        </w:rPr>
        <w:t xml:space="preserve"> </w:t>
      </w:r>
      <w:r w:rsidR="005366F4">
        <w:rPr>
          <w:color w:val="FF0000"/>
          <w:lang w:val="en-US"/>
        </w:rPr>
        <w:t xml:space="preserve">(so should be </w:t>
      </w:r>
      <w:r w:rsidR="00700427">
        <w:rPr>
          <w:color w:val="FF0000"/>
          <w:lang w:val="en-US"/>
        </w:rPr>
        <w:t xml:space="preserve">preceding </w:t>
      </w:r>
      <w:r w:rsidR="005366F4">
        <w:rPr>
          <w:color w:val="FF0000"/>
          <w:lang w:val="en-US"/>
        </w:rPr>
        <w:t xml:space="preserve">FY and NOT the YA) </w:t>
      </w:r>
      <w:r w:rsidRPr="00F87A1B">
        <w:rPr>
          <w:b/>
          <w:bCs/>
          <w:lang w:val="en-US"/>
        </w:rPr>
        <w:t>in which the loss was incurred</w:t>
      </w:r>
      <w:r>
        <w:rPr>
          <w:lang w:val="en-US"/>
        </w:rPr>
        <w:t xml:space="preserve">; and (ii) </w:t>
      </w:r>
      <w:r w:rsidRPr="00956089">
        <w:rPr>
          <w:b/>
          <w:bCs/>
          <w:lang w:val="en-US"/>
        </w:rPr>
        <w:t>first day of the YA in which the loss is to be deducted</w:t>
      </w:r>
      <w:r w:rsidR="00956089">
        <w:rPr>
          <w:lang w:val="en-US"/>
        </w:rPr>
        <w:t xml:space="preserve"> </w:t>
      </w:r>
      <w:r w:rsidR="00956089" w:rsidRPr="00C91B0D">
        <w:rPr>
          <w:b/>
          <w:bCs/>
          <w:lang w:val="en-US"/>
        </w:rPr>
        <w:t>(BY THE BUYER OF SHARES)</w:t>
      </w:r>
      <w:r>
        <w:rPr>
          <w:lang w:val="en-US"/>
        </w:rPr>
        <w:t xml:space="preserve">: </w:t>
      </w:r>
      <w:r w:rsidRPr="00F87A1B">
        <w:rPr>
          <w:highlight w:val="cyan"/>
          <w:lang w:val="en-US"/>
        </w:rPr>
        <w:t>s37(12) &amp; (14) ITA</w:t>
      </w:r>
    </w:p>
    <w:p w14:paraId="2E7924C1" w14:textId="77777777" w:rsidR="000E7FAE" w:rsidRPr="00EF27C9" w:rsidRDefault="000E7FAE" w:rsidP="000E7FAE">
      <w:pPr>
        <w:pStyle w:val="ListParagraph"/>
        <w:numPr>
          <w:ilvl w:val="2"/>
          <w:numId w:val="17"/>
        </w:numPr>
        <w:rPr>
          <w:i/>
          <w:iCs/>
          <w:lang w:val="en-US"/>
        </w:rPr>
      </w:pPr>
      <w:r>
        <w:rPr>
          <w:i/>
          <w:iCs/>
          <w:lang w:val="en-US"/>
        </w:rPr>
        <w:t xml:space="preserve">NOTE: YEAR in which the loss arose, </w:t>
      </w:r>
      <w:r w:rsidRPr="00EF27C9">
        <w:rPr>
          <w:b/>
          <w:bCs/>
          <w:i/>
          <w:iCs/>
          <w:u w:val="single"/>
          <w:lang w:val="en-US"/>
        </w:rPr>
        <w:t>NOT</w:t>
      </w:r>
      <w:r>
        <w:rPr>
          <w:i/>
          <w:iCs/>
          <w:lang w:val="en-US"/>
        </w:rPr>
        <w:t xml:space="preserve"> YA in which the loss arose.</w:t>
      </w:r>
    </w:p>
    <w:p w14:paraId="7883DC92" w14:textId="77777777" w:rsidR="000E7FAE" w:rsidRPr="000E7AB0" w:rsidRDefault="000E7FAE" w:rsidP="000E7FAE">
      <w:pPr>
        <w:rPr>
          <w:b/>
          <w:bCs/>
          <w:lang w:val="en-US"/>
        </w:rPr>
      </w:pPr>
    </w:p>
    <w:p w14:paraId="75B1D2C8" w14:textId="7D08E68B" w:rsidR="000E7FAE" w:rsidRDefault="000E7FAE" w:rsidP="000E7FAE">
      <w:pPr>
        <w:rPr>
          <w:lang w:val="en-US"/>
        </w:rPr>
      </w:pPr>
      <w:r w:rsidRPr="007D44FC">
        <w:rPr>
          <w:color w:val="FF0000"/>
          <w:lang w:val="en-US"/>
        </w:rPr>
        <w:t xml:space="preserve">Possible to be </w:t>
      </w:r>
      <w:r w:rsidRPr="007D44FC">
        <w:rPr>
          <w:b/>
          <w:bCs/>
          <w:color w:val="FF0000"/>
          <w:lang w:val="en-US"/>
        </w:rPr>
        <w:t>exempted</w:t>
      </w:r>
      <w:r w:rsidRPr="007D44FC">
        <w:rPr>
          <w:color w:val="FF0000"/>
          <w:lang w:val="en-US"/>
        </w:rPr>
        <w:t xml:space="preserve"> </w:t>
      </w:r>
      <w:r w:rsidRPr="007D44FC">
        <w:rPr>
          <w:b/>
          <w:bCs/>
          <w:color w:val="FF0000"/>
          <w:lang w:val="en-US"/>
        </w:rPr>
        <w:t>from SS test</w:t>
      </w:r>
      <w:r w:rsidRPr="007D44FC">
        <w:rPr>
          <w:color w:val="FF0000"/>
          <w:lang w:val="en-US"/>
        </w:rPr>
        <w:t xml:space="preserve"> </w:t>
      </w:r>
      <w:r>
        <w:rPr>
          <w:color w:val="FF0000"/>
          <w:lang w:val="en-US"/>
        </w:rPr>
        <w:t xml:space="preserve">by the Minister or his appointee </w:t>
      </w:r>
      <w:r>
        <w:rPr>
          <w:lang w:val="en-US"/>
        </w:rPr>
        <w:t xml:space="preserve">IF it can be shown that such change in the shareholders </w:t>
      </w:r>
      <w:r>
        <w:rPr>
          <w:u w:val="single"/>
          <w:lang w:val="en-US"/>
        </w:rPr>
        <w:t xml:space="preserve">is </w:t>
      </w:r>
      <w:r w:rsidRPr="002B27AE">
        <w:rPr>
          <w:b/>
          <w:bCs/>
          <w:u w:val="single"/>
          <w:lang w:val="en-US"/>
        </w:rPr>
        <w:t>not for the purpose of deriving any tax benefit or obtaining any tax advantage</w:t>
      </w:r>
      <w:r w:rsidRPr="000E7AB0">
        <w:rPr>
          <w:lang w:val="en-US"/>
        </w:rPr>
        <w:t xml:space="preserve">: </w:t>
      </w:r>
      <w:r w:rsidRPr="005078B3">
        <w:rPr>
          <w:highlight w:val="cyan"/>
          <w:lang w:val="en-US"/>
        </w:rPr>
        <w:t>s23(5)</w:t>
      </w:r>
      <w:r w:rsidR="00C20D3B" w:rsidRPr="005078B3">
        <w:rPr>
          <w:highlight w:val="cyan"/>
          <w:lang w:val="en-US"/>
        </w:rPr>
        <w:t xml:space="preserve"> ITA</w:t>
      </w:r>
      <w:r w:rsidRPr="005078B3">
        <w:rPr>
          <w:lang w:val="en-US"/>
        </w:rPr>
        <w:t xml:space="preserve"> [</w:t>
      </w:r>
      <w:r w:rsidR="005078B3" w:rsidRPr="005078B3">
        <w:rPr>
          <w:lang w:val="en-US"/>
        </w:rPr>
        <w:t xml:space="preserve">for </w:t>
      </w:r>
      <w:r w:rsidRPr="005078B3">
        <w:rPr>
          <w:lang w:val="en-US"/>
        </w:rPr>
        <w:t xml:space="preserve">CA] &amp; </w:t>
      </w:r>
      <w:r w:rsidRPr="005078B3">
        <w:rPr>
          <w:highlight w:val="cyan"/>
          <w:lang w:val="en-US"/>
        </w:rPr>
        <w:t xml:space="preserve">s37(16) </w:t>
      </w:r>
      <w:r w:rsidR="005078B3" w:rsidRPr="005078B3">
        <w:rPr>
          <w:highlight w:val="cyan"/>
          <w:lang w:val="en-US"/>
        </w:rPr>
        <w:t>ITA</w:t>
      </w:r>
      <w:r w:rsidR="005078B3" w:rsidRPr="005078B3">
        <w:rPr>
          <w:lang w:val="en-US"/>
        </w:rPr>
        <w:t xml:space="preserve"> </w:t>
      </w:r>
      <w:r w:rsidRPr="005078B3">
        <w:rPr>
          <w:lang w:val="en-US"/>
        </w:rPr>
        <w:t>[</w:t>
      </w:r>
      <w:r w:rsidR="005078B3" w:rsidRPr="005078B3">
        <w:rPr>
          <w:lang w:val="en-US"/>
        </w:rPr>
        <w:t xml:space="preserve">for </w:t>
      </w:r>
      <w:r w:rsidRPr="005078B3">
        <w:rPr>
          <w:lang w:val="en-US"/>
        </w:rPr>
        <w:t>Losses]</w:t>
      </w:r>
    </w:p>
    <w:p w14:paraId="41F04BB3" w14:textId="77777777" w:rsidR="000E7FAE" w:rsidRDefault="000E7FAE" w:rsidP="000E7FAE">
      <w:pPr>
        <w:rPr>
          <w:lang w:val="en-US"/>
        </w:rPr>
      </w:pPr>
      <w:r w:rsidRPr="000E7AB0">
        <w:rPr>
          <w:rFonts w:ascii="Wingdings" w:eastAsia="Wingdings" w:hAnsi="Wingdings" w:cs="Wingdings"/>
          <w:lang w:val="en-US"/>
        </w:rPr>
        <w:t>à</w:t>
      </w:r>
      <w:r>
        <w:rPr>
          <w:lang w:val="en-US"/>
        </w:rPr>
        <w:t xml:space="preserve"> </w:t>
      </w:r>
      <w:r w:rsidRPr="002B27AE">
        <w:rPr>
          <w:b/>
          <w:bCs/>
          <w:highlight w:val="yellow"/>
          <w:lang w:val="en-US"/>
        </w:rPr>
        <w:t>however, must still pass the “Same Business” tes</w:t>
      </w:r>
      <w:r>
        <w:rPr>
          <w:b/>
          <w:bCs/>
          <w:highlight w:val="yellow"/>
          <w:lang w:val="en-US"/>
        </w:rPr>
        <w:t>t!</w:t>
      </w:r>
      <w:r>
        <w:rPr>
          <w:lang w:val="en-US"/>
        </w:rPr>
        <w:t xml:space="preserve"> </w:t>
      </w:r>
    </w:p>
    <w:p w14:paraId="3A94F469" w14:textId="4F6FC375" w:rsidR="000E7FAE" w:rsidRDefault="000E7FAE" w:rsidP="000E7FAE">
      <w:pPr>
        <w:pStyle w:val="ListParagraph"/>
        <w:numPr>
          <w:ilvl w:val="0"/>
          <w:numId w:val="17"/>
        </w:numPr>
        <w:rPr>
          <w:lang w:val="en-US"/>
        </w:rPr>
      </w:pPr>
      <w:r w:rsidRPr="003B66D3">
        <w:rPr>
          <w:lang w:val="en-US"/>
        </w:rPr>
        <w:t xml:space="preserve">CA carried over can only be used for deduction against the gains/profits from the </w:t>
      </w:r>
      <w:r w:rsidRPr="003B66D3">
        <w:rPr>
          <w:u w:val="single"/>
          <w:lang w:val="en-US"/>
        </w:rPr>
        <w:t>same trade or business</w:t>
      </w:r>
      <w:r w:rsidRPr="003B66D3">
        <w:rPr>
          <w:lang w:val="en-US"/>
        </w:rPr>
        <w:t xml:space="preserve"> in respect of which the allowances would have been made: </w:t>
      </w:r>
      <w:r w:rsidRPr="00163F80">
        <w:rPr>
          <w:highlight w:val="cyan"/>
          <w:lang w:val="en-US"/>
        </w:rPr>
        <w:t>s23(6) ITA</w:t>
      </w:r>
    </w:p>
    <w:p w14:paraId="7F712693" w14:textId="3BED080A" w:rsidR="000E7FAE" w:rsidRPr="003B66D3" w:rsidRDefault="000E7FAE" w:rsidP="000E7FAE">
      <w:pPr>
        <w:pStyle w:val="ListParagraph"/>
        <w:numPr>
          <w:ilvl w:val="0"/>
          <w:numId w:val="17"/>
        </w:numPr>
        <w:rPr>
          <w:lang w:val="en-US"/>
        </w:rPr>
      </w:pPr>
      <w:r>
        <w:rPr>
          <w:lang w:val="en-US"/>
        </w:rPr>
        <w:t xml:space="preserve">Losses carried over may only be deducted against the profits from the </w:t>
      </w:r>
      <w:r w:rsidRPr="003B66D3">
        <w:rPr>
          <w:u w:val="single"/>
          <w:lang w:val="en-US"/>
        </w:rPr>
        <w:t>same trade or business</w:t>
      </w:r>
      <w:r>
        <w:rPr>
          <w:lang w:val="en-US"/>
        </w:rPr>
        <w:t xml:space="preserve"> of the company in respect of which the loss was incurred: </w:t>
      </w:r>
      <w:r w:rsidRPr="0043387C">
        <w:rPr>
          <w:highlight w:val="cyan"/>
          <w:lang w:val="en-US"/>
        </w:rPr>
        <w:t>s37(17) ITA</w:t>
      </w:r>
    </w:p>
    <w:p w14:paraId="28DE5808" w14:textId="77777777" w:rsidR="000E7FAE" w:rsidRDefault="000E7FAE" w:rsidP="000E7FAE">
      <w:pPr>
        <w:rPr>
          <w:lang w:val="en-US"/>
        </w:rPr>
      </w:pPr>
    </w:p>
    <w:p w14:paraId="53F770F2" w14:textId="0C355191" w:rsidR="000E7FAE" w:rsidRDefault="00C36E23" w:rsidP="000E7FAE">
      <w:pPr>
        <w:pStyle w:val="Heading3"/>
        <w:rPr>
          <w:lang w:val="en-US"/>
        </w:rPr>
      </w:pPr>
      <w:r>
        <w:rPr>
          <w:highlight w:val="yellow"/>
          <w:lang w:val="en-US"/>
        </w:rPr>
        <w:t>*</w:t>
      </w:r>
      <w:r w:rsidR="00A53C39">
        <w:rPr>
          <w:highlight w:val="yellow"/>
          <w:lang w:val="en-US"/>
        </w:rPr>
        <w:t xml:space="preserve">EXEMPTION: </w:t>
      </w:r>
      <w:r w:rsidR="000E7FAE" w:rsidRPr="000E7FAE">
        <w:rPr>
          <w:highlight w:val="yellow"/>
          <w:lang w:val="en-US"/>
        </w:rPr>
        <w:t>Safe harbour rule</w:t>
      </w:r>
    </w:p>
    <w:p w14:paraId="40FE6E89" w14:textId="7E2AFCB3" w:rsidR="000E7FAE" w:rsidRDefault="000E7FAE" w:rsidP="000E7FAE">
      <w:pPr>
        <w:rPr>
          <w:b/>
          <w:bCs/>
          <w:lang w:val="en-US"/>
        </w:rPr>
      </w:pPr>
      <w:r w:rsidRPr="0072086B">
        <w:rPr>
          <w:b/>
          <w:bCs/>
          <w:lang w:val="en-US"/>
        </w:rPr>
        <w:t>Tax exemption (</w:t>
      </w:r>
      <w:r w:rsidRPr="00D9265E">
        <w:rPr>
          <w:b/>
          <w:bCs/>
          <w:highlight w:val="cyan"/>
          <w:lang w:val="en-US"/>
        </w:rPr>
        <w:t>s13W ITA</w:t>
      </w:r>
      <w:r w:rsidRPr="0072086B">
        <w:rPr>
          <w:b/>
          <w:bCs/>
          <w:lang w:val="en-US"/>
        </w:rPr>
        <w:t xml:space="preserve">): </w:t>
      </w:r>
      <w:r w:rsidRPr="00D9265E">
        <w:rPr>
          <w:b/>
          <w:bCs/>
          <w:color w:val="FF0000"/>
          <w:lang w:val="en-US"/>
        </w:rPr>
        <w:t>Safe harbour rule</w:t>
      </w:r>
    </w:p>
    <w:p w14:paraId="7BE34B9E" w14:textId="15502988" w:rsidR="000E7FAE" w:rsidRDefault="000E7FAE" w:rsidP="000E7FAE">
      <w:pPr>
        <w:pStyle w:val="ListParagraph"/>
        <w:numPr>
          <w:ilvl w:val="0"/>
          <w:numId w:val="17"/>
        </w:numPr>
        <w:rPr>
          <w:lang w:val="en-US"/>
        </w:rPr>
      </w:pPr>
      <w:r w:rsidRPr="000E7AB0">
        <w:rPr>
          <w:lang w:val="en-US"/>
        </w:rPr>
        <w:t xml:space="preserve">Provides for the </w:t>
      </w:r>
      <w:r w:rsidR="00FA395E">
        <w:rPr>
          <w:u w:val="single"/>
          <w:lang w:val="en-US"/>
        </w:rPr>
        <w:t>tax e</w:t>
      </w:r>
      <w:r w:rsidRPr="000E7AB0">
        <w:rPr>
          <w:u w:val="single"/>
          <w:lang w:val="en-US"/>
        </w:rPr>
        <w:t xml:space="preserve">xemption of </w:t>
      </w:r>
      <w:r w:rsidRPr="001B466D">
        <w:rPr>
          <w:highlight w:val="yellow"/>
          <w:u w:val="single"/>
          <w:lang w:val="en-US"/>
        </w:rPr>
        <w:t xml:space="preserve">gains derived by a company from the </w:t>
      </w:r>
      <w:r w:rsidR="00064586" w:rsidRPr="001B466D">
        <w:rPr>
          <w:b/>
          <w:bCs/>
          <w:highlight w:val="yellow"/>
          <w:u w:val="single"/>
          <w:lang w:val="en-US"/>
        </w:rPr>
        <w:t>disposal of ordinary shares in</w:t>
      </w:r>
      <w:r w:rsidRPr="001B466D">
        <w:rPr>
          <w:b/>
          <w:bCs/>
          <w:highlight w:val="yellow"/>
          <w:u w:val="single"/>
          <w:lang w:val="en-US"/>
        </w:rPr>
        <w:t xml:space="preserve"> another company</w:t>
      </w:r>
      <w:r w:rsidRPr="000E7AB0">
        <w:rPr>
          <w:lang w:val="en-US"/>
        </w:rPr>
        <w:t xml:space="preserve"> between 1 June 2023 to 31 Dec 2027 </w:t>
      </w:r>
      <w:r w:rsidRPr="000E57E0">
        <w:rPr>
          <w:i/>
          <w:iCs/>
          <w:lang w:val="en-US"/>
        </w:rPr>
        <w:t>if all conditions are met</w:t>
      </w:r>
      <w:r>
        <w:rPr>
          <w:lang w:val="en-US"/>
        </w:rPr>
        <w:t>, including amongst others that:</w:t>
      </w:r>
    </w:p>
    <w:p w14:paraId="6500993A" w14:textId="1F86D9BC" w:rsidR="00793041" w:rsidRDefault="000E7FAE" w:rsidP="00793041">
      <w:pPr>
        <w:pStyle w:val="ListParagraph"/>
        <w:numPr>
          <w:ilvl w:val="1"/>
          <w:numId w:val="17"/>
        </w:numPr>
        <w:rPr>
          <w:lang w:val="en-US"/>
        </w:rPr>
      </w:pPr>
      <w:r w:rsidRPr="003C724B">
        <w:rPr>
          <w:lang w:val="en-US"/>
        </w:rPr>
        <w:t>Seller has</w:t>
      </w:r>
      <w:r w:rsidR="00793041">
        <w:rPr>
          <w:lang w:val="en-US"/>
        </w:rPr>
        <w:t>:</w:t>
      </w:r>
      <w:r w:rsidR="00D9505A">
        <w:rPr>
          <w:lang w:val="en-US"/>
        </w:rPr>
        <w:t xml:space="preserve"> </w:t>
      </w:r>
      <w:r w:rsidR="00D9505A" w:rsidRPr="00D9505A">
        <w:rPr>
          <w:lang w:val="en-US"/>
        </w:rPr>
        <w:sym w:font="Wingdings" w:char="F0E0"/>
      </w:r>
      <w:r w:rsidR="00D9505A">
        <w:rPr>
          <w:lang w:val="en-US"/>
        </w:rPr>
        <w:t xml:space="preserve"> </w:t>
      </w:r>
      <w:r w:rsidR="00D9505A" w:rsidRPr="003D2238">
        <w:rPr>
          <w:highlight w:val="green"/>
          <w:lang w:val="en-US"/>
        </w:rPr>
        <w:t>IF THESE CONDITIONS ARE SATISFIED, THEN NO NEED TO PAY ANY TAX ON GAINS FROM DISPOSAL OF THE SHARES</w:t>
      </w:r>
    </w:p>
    <w:p w14:paraId="0C6182FF" w14:textId="77777777" w:rsidR="00793041" w:rsidRDefault="00F3134E" w:rsidP="00793041">
      <w:pPr>
        <w:pStyle w:val="ListParagraph"/>
        <w:ind w:left="1440"/>
        <w:rPr>
          <w:lang w:val="en-US"/>
        </w:rPr>
      </w:pPr>
      <w:r w:rsidRPr="00793041">
        <w:rPr>
          <w:lang w:val="en-US"/>
        </w:rPr>
        <w:t>(1)</w:t>
      </w:r>
      <w:r w:rsidR="000E7FAE" w:rsidRPr="00793041">
        <w:rPr>
          <w:lang w:val="en-US"/>
        </w:rPr>
        <w:t xml:space="preserve"> at all times during a continuous period of </w:t>
      </w:r>
      <w:r w:rsidR="000E7FAE" w:rsidRPr="00793041">
        <w:rPr>
          <w:b/>
          <w:bCs/>
          <w:lang w:val="en-US"/>
        </w:rPr>
        <w:t>at least 24</w:t>
      </w:r>
      <w:r w:rsidR="00A024EB" w:rsidRPr="00793041">
        <w:rPr>
          <w:b/>
          <w:bCs/>
          <w:lang w:val="en-US"/>
        </w:rPr>
        <w:t xml:space="preserve"> </w:t>
      </w:r>
      <w:r w:rsidR="000E7FAE" w:rsidRPr="00793041">
        <w:rPr>
          <w:b/>
          <w:bCs/>
          <w:lang w:val="en-US"/>
        </w:rPr>
        <w:t>mo</w:t>
      </w:r>
      <w:r w:rsidR="00A024EB" w:rsidRPr="00793041">
        <w:rPr>
          <w:b/>
          <w:bCs/>
          <w:lang w:val="en-US"/>
        </w:rPr>
        <w:t>nths</w:t>
      </w:r>
      <w:r w:rsidR="000E7FAE" w:rsidRPr="00793041">
        <w:rPr>
          <w:lang w:val="en-US"/>
        </w:rPr>
        <w:t xml:space="preserve"> (ending on the date immediately prior to the date of disposal of such shares)</w:t>
      </w:r>
      <w:r w:rsidRPr="00793041">
        <w:rPr>
          <w:lang w:val="en-US"/>
        </w:rPr>
        <w:t>,</w:t>
      </w:r>
      <w:r w:rsidR="000E7FAE" w:rsidRPr="00793041">
        <w:rPr>
          <w:lang w:val="en-US"/>
        </w:rPr>
        <w:t xml:space="preserve"> </w:t>
      </w:r>
    </w:p>
    <w:p w14:paraId="59D8E209" w14:textId="13EB35E0" w:rsidR="000E7FAE" w:rsidRPr="00793041" w:rsidRDefault="00F3134E" w:rsidP="00793041">
      <w:pPr>
        <w:pStyle w:val="ListParagraph"/>
        <w:ind w:left="1440"/>
        <w:rPr>
          <w:lang w:val="en-US"/>
        </w:rPr>
      </w:pPr>
      <w:r w:rsidRPr="00793041">
        <w:rPr>
          <w:lang w:val="en-US"/>
        </w:rPr>
        <w:t xml:space="preserve">(2) </w:t>
      </w:r>
      <w:r w:rsidR="000E7FAE" w:rsidRPr="00793041">
        <w:rPr>
          <w:b/>
          <w:bCs/>
          <w:u w:val="single"/>
          <w:lang w:val="en-US"/>
        </w:rPr>
        <w:t xml:space="preserve">legally and beneficially owned at least </w:t>
      </w:r>
      <w:r w:rsidR="000E7FAE" w:rsidRPr="001B466D">
        <w:rPr>
          <w:b/>
          <w:bCs/>
          <w:color w:val="FF0000"/>
          <w:u w:val="single"/>
          <w:lang w:val="en-US"/>
        </w:rPr>
        <w:t>20% of the ordinary shares</w:t>
      </w:r>
      <w:r w:rsidR="001E62D8" w:rsidRPr="001B466D">
        <w:rPr>
          <w:color w:val="FF0000"/>
          <w:lang w:val="en-US"/>
        </w:rPr>
        <w:t xml:space="preserve"> </w:t>
      </w:r>
      <w:r w:rsidR="001E62D8" w:rsidRPr="00793041">
        <w:rPr>
          <w:lang w:val="en-US"/>
        </w:rPr>
        <w:t>in that company</w:t>
      </w:r>
      <w:r w:rsidR="00793041">
        <w:rPr>
          <w:lang w:val="en-US"/>
        </w:rPr>
        <w:t>.</w:t>
      </w:r>
    </w:p>
    <w:p w14:paraId="66277824" w14:textId="77777777" w:rsidR="000E7FAE" w:rsidRDefault="000E7FAE" w:rsidP="000E7FAE">
      <w:pPr>
        <w:rPr>
          <w:lang w:val="en-US"/>
        </w:rPr>
      </w:pPr>
    </w:p>
    <w:p w14:paraId="624BEE2F" w14:textId="70E3B2D7" w:rsidR="003B181A" w:rsidRDefault="000F19E1" w:rsidP="000F19E1">
      <w:pPr>
        <w:pStyle w:val="Heading3"/>
        <w:rPr>
          <w:lang w:val="en-US"/>
        </w:rPr>
      </w:pPr>
      <w:r>
        <w:rPr>
          <w:highlight w:val="yellow"/>
          <w:lang w:val="en-US"/>
        </w:rPr>
        <w:lastRenderedPageBreak/>
        <w:t>Transfer tax</w:t>
      </w:r>
      <w:r w:rsidR="003B181A" w:rsidRPr="000F19E1">
        <w:rPr>
          <w:highlight w:val="yellow"/>
          <w:lang w:val="en-US"/>
        </w:rPr>
        <w:t xml:space="preserve"> implications </w:t>
      </w:r>
      <w:r w:rsidR="0084527D">
        <w:rPr>
          <w:highlight w:val="yellow"/>
          <w:lang w:val="en-US"/>
        </w:rPr>
        <w:t xml:space="preserve">for indirect share transfers </w:t>
      </w:r>
      <w:r w:rsidR="003B181A" w:rsidRPr="000F19E1">
        <w:rPr>
          <w:highlight w:val="yellow"/>
          <w:lang w:val="en-US"/>
        </w:rPr>
        <w:t>(for overseas jurisdictions)</w:t>
      </w:r>
    </w:p>
    <w:p w14:paraId="7CCCDD7C" w14:textId="77777777" w:rsidR="000F19E1" w:rsidRPr="00F339A6" w:rsidRDefault="000F19E1" w:rsidP="000F19E1">
      <w:pPr>
        <w:rPr>
          <w:b/>
          <w:bCs/>
          <w:color w:val="FF0000"/>
          <w:lang w:val="en-US"/>
        </w:rPr>
      </w:pPr>
      <w:r w:rsidRPr="00F339A6">
        <w:rPr>
          <w:b/>
          <w:bCs/>
          <w:color w:val="FF0000"/>
          <w:lang w:val="en-US"/>
        </w:rPr>
        <w:t>Transfer tax considerations – Indirect share transfer</w:t>
      </w:r>
    </w:p>
    <w:p w14:paraId="5A59CCF1" w14:textId="01FE3B47" w:rsidR="000F19E1" w:rsidRPr="00516BA6" w:rsidRDefault="00231EA5" w:rsidP="000F19E1">
      <w:pPr>
        <w:pStyle w:val="ListParagraph"/>
        <w:numPr>
          <w:ilvl w:val="0"/>
          <w:numId w:val="21"/>
        </w:numPr>
        <w:rPr>
          <w:lang w:val="en-US"/>
        </w:rPr>
      </w:pPr>
      <w:r>
        <w:rPr>
          <w:lang w:val="en-US"/>
        </w:rPr>
        <w:t>Singapore</w:t>
      </w:r>
      <w:r w:rsidR="000F19E1">
        <w:rPr>
          <w:lang w:val="en-US"/>
        </w:rPr>
        <w:t xml:space="preserve"> </w:t>
      </w:r>
      <w:r w:rsidR="000F19E1" w:rsidRPr="00516BA6">
        <w:rPr>
          <w:lang w:val="en-US"/>
        </w:rPr>
        <w:t xml:space="preserve">is a common jurisdiction for holding companies, an indirect share transfer of foreign subsidiaries </w:t>
      </w:r>
      <w:r w:rsidR="000F19E1" w:rsidRPr="00516BA6">
        <w:rPr>
          <w:b/>
          <w:bCs/>
          <w:lang w:val="en-US"/>
        </w:rPr>
        <w:t>may trigger indirect transfer tax issues in other jurisdictions</w:t>
      </w:r>
    </w:p>
    <w:p w14:paraId="42180CCC" w14:textId="5B1E4059" w:rsidR="000F19E1" w:rsidRDefault="000F19E1" w:rsidP="000F19E1">
      <w:pPr>
        <w:pStyle w:val="ListParagraph"/>
        <w:numPr>
          <w:ilvl w:val="1"/>
          <w:numId w:val="21"/>
        </w:numPr>
        <w:rPr>
          <w:lang w:val="en-US"/>
        </w:rPr>
      </w:pPr>
      <w:r>
        <w:rPr>
          <w:lang w:val="en-US"/>
        </w:rPr>
        <w:t xml:space="preserve">E.g. SG </w:t>
      </w:r>
      <w:r w:rsidR="00231EA5">
        <w:rPr>
          <w:lang w:val="en-US"/>
        </w:rPr>
        <w:t>company</w:t>
      </w:r>
      <w:r>
        <w:rPr>
          <w:lang w:val="en-US"/>
        </w:rPr>
        <w:t xml:space="preserve"> holding foreign subsidiary</w:t>
      </w:r>
    </w:p>
    <w:p w14:paraId="2FAFC062" w14:textId="77777777" w:rsidR="000F19E1" w:rsidRDefault="000F19E1" w:rsidP="000F19E1">
      <w:pPr>
        <w:pStyle w:val="ListParagraph"/>
        <w:numPr>
          <w:ilvl w:val="2"/>
          <w:numId w:val="21"/>
        </w:numPr>
        <w:rPr>
          <w:lang w:val="en-US"/>
        </w:rPr>
      </w:pPr>
      <w:r>
        <w:rPr>
          <w:lang w:val="en-US"/>
        </w:rPr>
        <w:t xml:space="preserve">Some jurisdictions like China &amp; India </w:t>
      </w:r>
      <w:r w:rsidRPr="00516BA6">
        <w:rPr>
          <w:lang w:val="en-US"/>
        </w:rPr>
        <w:t xml:space="preserve">“see through” the share transfer and deem that the transaction </w:t>
      </w:r>
      <w:r w:rsidRPr="006E6E3F">
        <w:rPr>
          <w:u w:val="single"/>
          <w:lang w:val="en-US"/>
        </w:rPr>
        <w:t>is in substance a transfer / acquisition of the foreign entity</w:t>
      </w:r>
      <w:r w:rsidRPr="00516BA6">
        <w:rPr>
          <w:lang w:val="en-US"/>
        </w:rPr>
        <w:t xml:space="preserve"> and impute tax accordingly in that jurisdiction</w:t>
      </w:r>
      <w:r>
        <w:rPr>
          <w:lang w:val="en-US"/>
        </w:rPr>
        <w:t xml:space="preserve"> (resulting in tax liability for the seller)</w:t>
      </w:r>
    </w:p>
    <w:p w14:paraId="04743404" w14:textId="77777777" w:rsidR="000F19E1" w:rsidRDefault="000F19E1" w:rsidP="000F19E1">
      <w:pPr>
        <w:pStyle w:val="ListParagraph"/>
        <w:numPr>
          <w:ilvl w:val="2"/>
          <w:numId w:val="21"/>
        </w:numPr>
        <w:rPr>
          <w:lang w:val="en-US"/>
        </w:rPr>
      </w:pPr>
      <w:r>
        <w:rPr>
          <w:lang w:val="en-US"/>
        </w:rPr>
        <w:t>Buyer may also have to withhold tax and report to the local tax authorities when making payment to the seller</w:t>
      </w:r>
    </w:p>
    <w:p w14:paraId="3C8B6EB5" w14:textId="77777777" w:rsidR="003B181A" w:rsidRDefault="003B181A" w:rsidP="000E7FAE">
      <w:pPr>
        <w:rPr>
          <w:lang w:val="en-US"/>
        </w:rPr>
      </w:pPr>
    </w:p>
    <w:p w14:paraId="21BC604B" w14:textId="1900A3F7" w:rsidR="00954F16" w:rsidRDefault="005B0930" w:rsidP="00954F16">
      <w:pPr>
        <w:pStyle w:val="Heading3"/>
        <w:rPr>
          <w:lang w:val="en-US"/>
        </w:rPr>
      </w:pPr>
      <w:r>
        <w:rPr>
          <w:highlight w:val="yellow"/>
          <w:lang w:val="en-US"/>
        </w:rPr>
        <w:t>*</w:t>
      </w:r>
      <w:r w:rsidR="00954F16" w:rsidRPr="00954F16">
        <w:rPr>
          <w:highlight w:val="yellow"/>
          <w:lang w:val="en-US"/>
        </w:rPr>
        <w:t>Stamp duty implications</w:t>
      </w:r>
    </w:p>
    <w:p w14:paraId="7533A5DB" w14:textId="542FC501" w:rsidR="00954F16" w:rsidRDefault="00954F16" w:rsidP="00954F16">
      <w:pPr>
        <w:rPr>
          <w:u w:val="single"/>
          <w:lang w:val="en-US"/>
        </w:rPr>
      </w:pPr>
      <w:r w:rsidRPr="00974F49">
        <w:rPr>
          <w:b/>
          <w:bCs/>
          <w:color w:val="FF0000"/>
          <w:lang w:val="en-US"/>
        </w:rPr>
        <w:t>Stamp duty</w:t>
      </w:r>
      <w:r>
        <w:rPr>
          <w:b/>
          <w:bCs/>
          <w:lang w:val="en-US"/>
        </w:rPr>
        <w:t xml:space="preserve">: </w:t>
      </w:r>
      <w:r>
        <w:rPr>
          <w:lang w:val="en-US"/>
        </w:rPr>
        <w:t xml:space="preserve">tax on </w:t>
      </w:r>
      <w:r>
        <w:rPr>
          <w:u w:val="single"/>
          <w:lang w:val="en-US"/>
        </w:rPr>
        <w:t>instruments</w:t>
      </w:r>
      <w:r w:rsidRPr="00890527">
        <w:rPr>
          <w:lang w:val="en-US"/>
        </w:rPr>
        <w:t xml:space="preserve"> </w:t>
      </w:r>
      <w:r w:rsidR="00353B6C">
        <w:rPr>
          <w:lang w:val="en-US"/>
        </w:rPr>
        <w:t xml:space="preserve">(e.g. share transfer form) </w:t>
      </w:r>
      <w:r w:rsidRPr="00890527">
        <w:rPr>
          <w:lang w:val="en-US"/>
        </w:rPr>
        <w:t>(</w:t>
      </w:r>
      <w:r w:rsidRPr="001D1735">
        <w:rPr>
          <w:highlight w:val="cyan"/>
          <w:lang w:val="en-US"/>
        </w:rPr>
        <w:t>First Schedule of Stamp Duties Act</w:t>
      </w:r>
      <w:r>
        <w:rPr>
          <w:lang w:val="en-US"/>
        </w:rPr>
        <w:t>, but not critical to know exactly what</w:t>
      </w:r>
      <w:r w:rsidRPr="00890527">
        <w:rPr>
          <w:lang w:val="en-US"/>
        </w:rPr>
        <w:t>)</w:t>
      </w:r>
    </w:p>
    <w:p w14:paraId="596EB2BA" w14:textId="77777777" w:rsidR="00954F16" w:rsidRDefault="00954F16" w:rsidP="00954F16">
      <w:pPr>
        <w:pStyle w:val="ListParagraph"/>
        <w:numPr>
          <w:ilvl w:val="0"/>
          <w:numId w:val="17"/>
        </w:numPr>
        <w:rPr>
          <w:lang w:val="en-US"/>
        </w:rPr>
      </w:pPr>
      <w:r>
        <w:rPr>
          <w:lang w:val="en-US"/>
        </w:rPr>
        <w:t xml:space="preserve">E.g. instrument </w:t>
      </w:r>
      <w:r w:rsidRPr="00954F16">
        <w:rPr>
          <w:b/>
          <w:bCs/>
          <w:lang w:val="en-US"/>
        </w:rPr>
        <w:t xml:space="preserve">effecting the </w:t>
      </w:r>
      <w:r w:rsidRPr="003260B4">
        <w:rPr>
          <w:b/>
          <w:bCs/>
          <w:highlight w:val="yellow"/>
          <w:lang w:val="en-US"/>
        </w:rPr>
        <w:t>transfer</w:t>
      </w:r>
      <w:r w:rsidRPr="00954F16">
        <w:rPr>
          <w:b/>
          <w:bCs/>
          <w:lang w:val="en-US"/>
        </w:rPr>
        <w:t xml:space="preserve"> of shares</w:t>
      </w:r>
      <w:r>
        <w:rPr>
          <w:lang w:val="en-US"/>
        </w:rPr>
        <w:t xml:space="preserve"> </w:t>
      </w:r>
      <w:r w:rsidRPr="00B54FCD">
        <w:rPr>
          <w:b/>
          <w:bCs/>
          <w:color w:val="FF0000"/>
          <w:u w:val="single"/>
          <w:lang w:val="en-US"/>
        </w:rPr>
        <w:t>in a SG company or foreign company that maintains a share or branch register in SG</w:t>
      </w:r>
    </w:p>
    <w:p w14:paraId="06CB6044" w14:textId="77777777" w:rsidR="00954F16" w:rsidRDefault="00954F16" w:rsidP="00954F16">
      <w:pPr>
        <w:pStyle w:val="ListParagraph"/>
        <w:numPr>
          <w:ilvl w:val="0"/>
          <w:numId w:val="17"/>
        </w:numPr>
        <w:rPr>
          <w:lang w:val="en-US"/>
        </w:rPr>
      </w:pPr>
      <w:r>
        <w:rPr>
          <w:lang w:val="en-US"/>
        </w:rPr>
        <w:t xml:space="preserve">E.g. </w:t>
      </w:r>
      <w:r w:rsidRPr="00C64283">
        <w:rPr>
          <w:b/>
          <w:bCs/>
          <w:lang w:val="en-US"/>
        </w:rPr>
        <w:t>SG immovable property</w:t>
      </w:r>
      <w:r>
        <w:rPr>
          <w:lang w:val="en-US"/>
        </w:rPr>
        <w:t xml:space="preserve"> (incl. leases)</w:t>
      </w:r>
    </w:p>
    <w:p w14:paraId="4338CA40" w14:textId="77777777" w:rsidR="00954F16" w:rsidRDefault="00954F16" w:rsidP="00954F16">
      <w:pPr>
        <w:rPr>
          <w:lang w:val="en-US"/>
        </w:rPr>
      </w:pPr>
    </w:p>
    <w:p w14:paraId="3EFD8046" w14:textId="4492EE60" w:rsidR="003260B4" w:rsidRDefault="003260B4" w:rsidP="00954F16">
      <w:pPr>
        <w:rPr>
          <w:lang w:val="en-US"/>
        </w:rPr>
      </w:pPr>
      <w:r w:rsidRPr="003260B4">
        <w:rPr>
          <w:lang w:val="en-US"/>
        </w:rPr>
        <w:t xml:space="preserve">There is </w:t>
      </w:r>
      <w:r w:rsidRPr="0065064F">
        <w:rPr>
          <w:b/>
          <w:bCs/>
          <w:color w:val="FF0000"/>
          <w:u w:val="single"/>
          <w:lang w:val="en-US"/>
        </w:rPr>
        <w:t>no stamp duty</w:t>
      </w:r>
      <w:r w:rsidRPr="0065064F">
        <w:rPr>
          <w:color w:val="FF0000"/>
          <w:lang w:val="en-US"/>
        </w:rPr>
        <w:t xml:space="preserve"> </w:t>
      </w:r>
      <w:r w:rsidRPr="003260B4">
        <w:rPr>
          <w:lang w:val="en-US"/>
        </w:rPr>
        <w:t xml:space="preserve">on the </w:t>
      </w:r>
      <w:r w:rsidRPr="003260B4">
        <w:rPr>
          <w:b/>
          <w:bCs/>
          <w:highlight w:val="yellow"/>
          <w:lang w:val="en-US"/>
        </w:rPr>
        <w:t>issuance</w:t>
      </w:r>
      <w:r w:rsidRPr="003260B4">
        <w:rPr>
          <w:lang w:val="en-US"/>
        </w:rPr>
        <w:t xml:space="preserve"> of new shares or the purchase of shares listed on the Singapore Stock Exchange</w:t>
      </w:r>
      <w:r>
        <w:rPr>
          <w:lang w:val="en-US"/>
        </w:rPr>
        <w:t>.</w:t>
      </w:r>
    </w:p>
    <w:p w14:paraId="62EAFDEF" w14:textId="77777777" w:rsidR="003260B4" w:rsidRDefault="003260B4" w:rsidP="00954F16">
      <w:pPr>
        <w:rPr>
          <w:lang w:val="en-US"/>
        </w:rPr>
      </w:pPr>
    </w:p>
    <w:p w14:paraId="74B3BFE8" w14:textId="77777777" w:rsidR="00954F16" w:rsidRDefault="00954F16" w:rsidP="00954F16">
      <w:pPr>
        <w:rPr>
          <w:lang w:val="en-US"/>
        </w:rPr>
      </w:pPr>
      <w:r>
        <w:rPr>
          <w:highlight w:val="cyan"/>
          <w:lang w:val="en-US"/>
        </w:rPr>
        <w:t>s</w:t>
      </w:r>
      <w:r w:rsidRPr="001D1735">
        <w:rPr>
          <w:highlight w:val="cyan"/>
          <w:lang w:val="en-US"/>
        </w:rPr>
        <w:t>46 SDA</w:t>
      </w:r>
      <w:r>
        <w:rPr>
          <w:lang w:val="en-US"/>
        </w:rPr>
        <w:t xml:space="preserve">: Stamp duty is payable: </w:t>
      </w:r>
    </w:p>
    <w:p w14:paraId="2ED60C23" w14:textId="77777777" w:rsidR="00954F16" w:rsidRDefault="00954F16" w:rsidP="00954F16">
      <w:pPr>
        <w:pStyle w:val="ListParagraph"/>
        <w:numPr>
          <w:ilvl w:val="0"/>
          <w:numId w:val="39"/>
        </w:numPr>
        <w:rPr>
          <w:lang w:val="en-US"/>
        </w:rPr>
      </w:pPr>
      <w:r>
        <w:rPr>
          <w:lang w:val="en-US"/>
        </w:rPr>
        <w:t xml:space="preserve">If the instrument is executed within SG – </w:t>
      </w:r>
      <w:r w:rsidRPr="00486725">
        <w:rPr>
          <w:lang w:val="en-US"/>
        </w:rPr>
        <w:t xml:space="preserve">within </w:t>
      </w:r>
      <w:r>
        <w:rPr>
          <w:u w:val="single"/>
          <w:lang w:val="en-US"/>
        </w:rPr>
        <w:t>14 days after it is executed</w:t>
      </w:r>
    </w:p>
    <w:p w14:paraId="649C6112" w14:textId="77777777" w:rsidR="00954F16" w:rsidRPr="00F3528C" w:rsidRDefault="00954F16" w:rsidP="00954F16">
      <w:pPr>
        <w:pStyle w:val="ListParagraph"/>
        <w:numPr>
          <w:ilvl w:val="0"/>
          <w:numId w:val="39"/>
        </w:numPr>
        <w:rPr>
          <w:lang w:val="en-US"/>
        </w:rPr>
      </w:pPr>
      <w:r>
        <w:rPr>
          <w:lang w:val="en-US"/>
        </w:rPr>
        <w:t xml:space="preserve">If instrument executed outside SG – within </w:t>
      </w:r>
      <w:r w:rsidRPr="00486725">
        <w:rPr>
          <w:u w:val="single"/>
          <w:lang w:val="en-US"/>
        </w:rPr>
        <w:t>30 days after it has been received in SG</w:t>
      </w:r>
    </w:p>
    <w:p w14:paraId="5E44DEE2" w14:textId="77777777" w:rsidR="00954F16" w:rsidRDefault="00954F16" w:rsidP="00954F16">
      <w:pPr>
        <w:rPr>
          <w:lang w:val="en-US"/>
        </w:rPr>
      </w:pPr>
    </w:p>
    <w:p w14:paraId="13275ACC" w14:textId="77777777" w:rsidR="00954F16" w:rsidRDefault="00954F16" w:rsidP="00954F16">
      <w:pPr>
        <w:rPr>
          <w:lang w:val="en-US"/>
        </w:rPr>
      </w:pPr>
      <w:r>
        <w:rPr>
          <w:b/>
          <w:bCs/>
          <w:lang w:val="en-US"/>
        </w:rPr>
        <w:t>TRANSFER OF SHARES</w:t>
      </w:r>
    </w:p>
    <w:p w14:paraId="67D2FDA7" w14:textId="77777777" w:rsidR="00954F16" w:rsidRDefault="00954F16" w:rsidP="00954F16">
      <w:pPr>
        <w:rPr>
          <w:lang w:val="en-US"/>
        </w:rPr>
      </w:pPr>
      <w:r>
        <w:rPr>
          <w:lang w:val="en-US"/>
        </w:rPr>
        <w:t xml:space="preserve">Stamp duty payable at </w:t>
      </w:r>
      <w:r w:rsidRPr="00974F49">
        <w:rPr>
          <w:b/>
          <w:bCs/>
          <w:lang w:val="en-US"/>
        </w:rPr>
        <w:t xml:space="preserve">0.2% calculated on the </w:t>
      </w:r>
      <w:r w:rsidRPr="00974F49">
        <w:rPr>
          <w:b/>
          <w:bCs/>
          <w:u w:val="single"/>
          <w:lang w:val="en-US"/>
        </w:rPr>
        <w:t>higher of</w:t>
      </w:r>
      <w:r>
        <w:rPr>
          <w:lang w:val="en-US"/>
        </w:rPr>
        <w:t>:</w:t>
      </w:r>
    </w:p>
    <w:p w14:paraId="2459DCB1" w14:textId="77777777" w:rsidR="00954F16" w:rsidRDefault="00954F16" w:rsidP="00954F16">
      <w:pPr>
        <w:pStyle w:val="ListParagraph"/>
        <w:numPr>
          <w:ilvl w:val="0"/>
          <w:numId w:val="40"/>
        </w:numPr>
        <w:rPr>
          <w:lang w:val="en-US"/>
        </w:rPr>
      </w:pPr>
      <w:r w:rsidRPr="00057967">
        <w:rPr>
          <w:b/>
          <w:bCs/>
          <w:highlight w:val="yellow"/>
          <w:u w:val="single"/>
          <w:lang w:val="en-US"/>
        </w:rPr>
        <w:t>Consideration paid</w:t>
      </w:r>
      <w:r>
        <w:rPr>
          <w:lang w:val="en-US"/>
        </w:rPr>
        <w:t xml:space="preserve"> for the shares transferred; OR</w:t>
      </w:r>
    </w:p>
    <w:p w14:paraId="267430CB" w14:textId="77777777" w:rsidR="00954F16" w:rsidRDefault="00954F16" w:rsidP="00954F16">
      <w:pPr>
        <w:pStyle w:val="ListParagraph"/>
        <w:numPr>
          <w:ilvl w:val="0"/>
          <w:numId w:val="40"/>
        </w:numPr>
        <w:rPr>
          <w:lang w:val="en-US"/>
        </w:rPr>
      </w:pPr>
      <w:r w:rsidRPr="00057967">
        <w:rPr>
          <w:b/>
          <w:bCs/>
          <w:highlight w:val="yellow"/>
          <w:u w:val="single"/>
          <w:lang w:val="en-US"/>
        </w:rPr>
        <w:t>Market value</w:t>
      </w:r>
      <w:r>
        <w:rPr>
          <w:lang w:val="en-US"/>
        </w:rPr>
        <w:t xml:space="preserve"> of the shares transferred</w:t>
      </w:r>
    </w:p>
    <w:p w14:paraId="5280A1F4" w14:textId="6C99A4DC" w:rsidR="00954F16" w:rsidRPr="00F3528C" w:rsidRDefault="00954F16" w:rsidP="00954F16">
      <w:pPr>
        <w:pStyle w:val="ListParagraph"/>
        <w:numPr>
          <w:ilvl w:val="1"/>
          <w:numId w:val="40"/>
        </w:numPr>
        <w:rPr>
          <w:i/>
          <w:iCs/>
          <w:lang w:val="en-US"/>
        </w:rPr>
      </w:pPr>
      <w:r w:rsidRPr="00F3528C">
        <w:rPr>
          <w:i/>
          <w:iCs/>
          <w:lang w:val="en-US"/>
        </w:rPr>
        <w:t xml:space="preserve">If there is no market value or fair market valuation available </w:t>
      </w:r>
      <w:r w:rsidRPr="00F3528C">
        <w:rPr>
          <w:rFonts w:ascii="Wingdings" w:eastAsia="Wingdings" w:hAnsi="Wingdings" w:cs="Wingdings"/>
          <w:i/>
          <w:iCs/>
          <w:lang w:val="en-US"/>
        </w:rPr>
        <w:t>à</w:t>
      </w:r>
      <w:r w:rsidRPr="00F3528C">
        <w:rPr>
          <w:i/>
          <w:iCs/>
          <w:lang w:val="en-US"/>
        </w:rPr>
        <w:t xml:space="preserve"> admin</w:t>
      </w:r>
      <w:r w:rsidR="00C64283">
        <w:rPr>
          <w:i/>
          <w:iCs/>
          <w:lang w:val="en-US"/>
        </w:rPr>
        <w:t>istrative</w:t>
      </w:r>
      <w:r w:rsidRPr="00F3528C">
        <w:rPr>
          <w:i/>
          <w:iCs/>
          <w:lang w:val="en-US"/>
        </w:rPr>
        <w:t xml:space="preserve"> practice is to </w:t>
      </w:r>
      <w:r w:rsidRPr="00057967">
        <w:rPr>
          <w:i/>
          <w:iCs/>
          <w:highlight w:val="yellow"/>
          <w:lang w:val="en-US"/>
        </w:rPr>
        <w:t>use the net asset value as a proxy</w:t>
      </w:r>
    </w:p>
    <w:p w14:paraId="4872BFC4" w14:textId="77777777" w:rsidR="00954F16" w:rsidRDefault="00954F16" w:rsidP="000E7FAE">
      <w:pPr>
        <w:rPr>
          <w:lang w:val="en-US"/>
        </w:rPr>
      </w:pPr>
    </w:p>
    <w:p w14:paraId="7062FF0A" w14:textId="21D6954E" w:rsidR="00954F16" w:rsidRDefault="00954F16" w:rsidP="00954F16">
      <w:pPr>
        <w:rPr>
          <w:lang w:val="en-US"/>
        </w:rPr>
      </w:pPr>
      <w:r w:rsidRPr="00974F49">
        <w:rPr>
          <w:b/>
          <w:bCs/>
          <w:color w:val="FF0000"/>
          <w:lang w:val="en-US"/>
        </w:rPr>
        <w:t>Additional conveyance duty (ACD)</w:t>
      </w:r>
      <w:r w:rsidRPr="00974F49">
        <w:rPr>
          <w:color w:val="FF0000"/>
          <w:lang w:val="en-US"/>
        </w:rPr>
        <w:t xml:space="preserve"> </w:t>
      </w:r>
      <w:r>
        <w:rPr>
          <w:lang w:val="en-US"/>
        </w:rPr>
        <w:t xml:space="preserve">may be applicable </w:t>
      </w:r>
      <w:r>
        <w:rPr>
          <w:u w:val="single"/>
          <w:lang w:val="en-US"/>
        </w:rPr>
        <w:t>IN</w:t>
      </w:r>
      <w:r w:rsidRPr="00B2635C">
        <w:rPr>
          <w:u w:val="single"/>
          <w:lang w:val="en-US"/>
        </w:rPr>
        <w:t xml:space="preserve"> ADDITION</w:t>
      </w:r>
      <w:r>
        <w:rPr>
          <w:lang w:val="en-US"/>
        </w:rPr>
        <w:t xml:space="preserve"> to stamp duty </w:t>
      </w:r>
      <w:r w:rsidR="005C2B0A">
        <w:rPr>
          <w:lang w:val="en-US"/>
        </w:rPr>
        <w:t xml:space="preserve">(on the transfer of shares) </w:t>
      </w:r>
      <w:r w:rsidRPr="00B2635C">
        <w:rPr>
          <w:lang w:val="en-US"/>
        </w:rPr>
        <w:t>if</w:t>
      </w:r>
      <w:r>
        <w:rPr>
          <w:lang w:val="en-US"/>
        </w:rPr>
        <w:t xml:space="preserve"> the </w:t>
      </w:r>
      <w:r w:rsidRPr="009C0FF5">
        <w:rPr>
          <w:u w:val="single"/>
          <w:lang w:val="en-US"/>
        </w:rPr>
        <w:t>transfer is of equity interests</w:t>
      </w:r>
      <w:r w:rsidR="005844E8">
        <w:rPr>
          <w:u w:val="single"/>
          <w:lang w:val="en-US"/>
        </w:rPr>
        <w:t xml:space="preserve"> (including shares)</w:t>
      </w:r>
      <w:r>
        <w:rPr>
          <w:lang w:val="en-US"/>
        </w:rPr>
        <w:t xml:space="preserve"> in an:</w:t>
      </w:r>
    </w:p>
    <w:p w14:paraId="20DF24B6" w14:textId="77777777" w:rsidR="00954F16" w:rsidRPr="00B2635C" w:rsidRDefault="00954F16" w:rsidP="00954F16">
      <w:pPr>
        <w:pStyle w:val="ListParagraph"/>
        <w:numPr>
          <w:ilvl w:val="0"/>
          <w:numId w:val="41"/>
        </w:numPr>
        <w:rPr>
          <w:lang w:val="en-US"/>
        </w:rPr>
      </w:pPr>
      <w:r w:rsidRPr="00B2635C">
        <w:rPr>
          <w:lang w:val="en-US"/>
        </w:rPr>
        <w:t xml:space="preserve">Entity </w:t>
      </w:r>
      <w:r>
        <w:rPr>
          <w:lang w:val="en-US"/>
        </w:rPr>
        <w:t xml:space="preserve">that </w:t>
      </w:r>
      <w:r w:rsidRPr="004E5547">
        <w:rPr>
          <w:b/>
          <w:bCs/>
          <w:lang w:val="en-US"/>
        </w:rPr>
        <w:t>holds SG residential property</w:t>
      </w:r>
    </w:p>
    <w:p w14:paraId="2B902892" w14:textId="1CDDBEAD" w:rsidR="00954F16" w:rsidRPr="008902B1" w:rsidRDefault="00954F16" w:rsidP="00954F16">
      <w:pPr>
        <w:pStyle w:val="ListParagraph"/>
        <w:numPr>
          <w:ilvl w:val="0"/>
          <w:numId w:val="41"/>
        </w:numPr>
        <w:rPr>
          <w:b/>
          <w:bCs/>
          <w:lang w:val="en-US"/>
        </w:rPr>
      </w:pPr>
      <w:r w:rsidRPr="00B2635C">
        <w:rPr>
          <w:lang w:val="en-US"/>
        </w:rPr>
        <w:t xml:space="preserve">Entity </w:t>
      </w:r>
      <w:r>
        <w:rPr>
          <w:lang w:val="en-US"/>
        </w:rPr>
        <w:t xml:space="preserve">that </w:t>
      </w:r>
      <w:r w:rsidRPr="004E5547">
        <w:rPr>
          <w:b/>
          <w:bCs/>
          <w:lang w:val="en-US"/>
        </w:rPr>
        <w:t>beneficially owns more than 50% equity interest</w:t>
      </w:r>
      <w:r w:rsidRPr="00B2635C">
        <w:rPr>
          <w:lang w:val="en-US"/>
        </w:rPr>
        <w:t xml:space="preserve"> (direct</w:t>
      </w:r>
      <w:r w:rsidR="00EF5763">
        <w:rPr>
          <w:lang w:val="en-US"/>
        </w:rPr>
        <w:t xml:space="preserve">ly or </w:t>
      </w:r>
      <w:r w:rsidRPr="00B2635C">
        <w:rPr>
          <w:lang w:val="en-US"/>
        </w:rPr>
        <w:t>indirect</w:t>
      </w:r>
      <w:r w:rsidR="00EF5763">
        <w:rPr>
          <w:lang w:val="en-US"/>
        </w:rPr>
        <w:t>ly</w:t>
      </w:r>
      <w:r w:rsidRPr="00B2635C">
        <w:rPr>
          <w:lang w:val="en-US"/>
        </w:rPr>
        <w:t xml:space="preserve">) in one or more entities that </w:t>
      </w:r>
      <w:r w:rsidRPr="004E5547">
        <w:rPr>
          <w:b/>
          <w:bCs/>
          <w:lang w:val="en-US"/>
        </w:rPr>
        <w:t>hold SG residential property</w:t>
      </w:r>
    </w:p>
    <w:p w14:paraId="54712355" w14:textId="2A807837" w:rsidR="00954F16" w:rsidRPr="00C43927" w:rsidRDefault="00954F16" w:rsidP="00954F16">
      <w:pPr>
        <w:pStyle w:val="ListParagraph"/>
        <w:numPr>
          <w:ilvl w:val="1"/>
          <w:numId w:val="41"/>
        </w:numPr>
        <w:rPr>
          <w:lang w:val="en-US"/>
        </w:rPr>
      </w:pPr>
      <w:r w:rsidRPr="00C43927">
        <w:rPr>
          <w:i/>
          <w:iCs/>
          <w:lang w:val="en-US"/>
        </w:rPr>
        <w:t>Residential property is broadly defined</w:t>
      </w:r>
      <w:r w:rsidRPr="00C43927">
        <w:rPr>
          <w:lang w:val="en-US"/>
        </w:rPr>
        <w:t xml:space="preserve"> </w:t>
      </w:r>
      <w:r w:rsidRPr="00C43927">
        <w:rPr>
          <w:rFonts w:ascii="Wingdings" w:eastAsia="Wingdings" w:hAnsi="Wingdings" w:cs="Wingdings"/>
          <w:lang w:val="en-US"/>
        </w:rPr>
        <w:t>à</w:t>
      </w:r>
      <w:r w:rsidRPr="00C43927">
        <w:rPr>
          <w:lang w:val="en-US"/>
        </w:rPr>
        <w:t xml:space="preserve"> can include </w:t>
      </w:r>
      <w:r w:rsidR="003C6CC1" w:rsidRPr="00C43927">
        <w:rPr>
          <w:b/>
          <w:bCs/>
          <w:lang w:val="en-US"/>
        </w:rPr>
        <w:t>commercial and residential property</w:t>
      </w:r>
      <w:r w:rsidR="003C6CC1" w:rsidRPr="00C43927">
        <w:rPr>
          <w:lang w:val="en-US"/>
        </w:rPr>
        <w:t xml:space="preserve">, and </w:t>
      </w:r>
      <w:r w:rsidRPr="00C43927">
        <w:rPr>
          <w:b/>
          <w:bCs/>
          <w:lang w:val="en-US"/>
        </w:rPr>
        <w:t>property zoned for mixed purposes</w:t>
      </w:r>
      <w:r w:rsidRPr="00C43927">
        <w:rPr>
          <w:lang w:val="en-US"/>
        </w:rPr>
        <w:t xml:space="preserve"> if one of the purposes is residential</w:t>
      </w:r>
    </w:p>
    <w:p w14:paraId="71BEDDDD" w14:textId="77777777" w:rsidR="003B181A" w:rsidRDefault="003B181A" w:rsidP="000E7FAE">
      <w:pPr>
        <w:rPr>
          <w:lang w:val="en-US"/>
        </w:rPr>
      </w:pPr>
    </w:p>
    <w:p w14:paraId="0906AB1D" w14:textId="218DFD8F" w:rsidR="000E7FAE" w:rsidRDefault="000E7FAE" w:rsidP="000E7FAE">
      <w:pPr>
        <w:pStyle w:val="Heading2"/>
        <w:rPr>
          <w:lang w:val="en-US"/>
        </w:rPr>
      </w:pPr>
      <w:r w:rsidRPr="000E7FAE">
        <w:rPr>
          <w:highlight w:val="yellow"/>
          <w:lang w:val="en-US"/>
        </w:rPr>
        <w:t>Asset sale</w:t>
      </w:r>
    </w:p>
    <w:p w14:paraId="317950A0" w14:textId="16FF1BDF" w:rsidR="000E7FAE" w:rsidRDefault="000E7FAE" w:rsidP="000E7FAE">
      <w:pPr>
        <w:rPr>
          <w:lang w:val="en-US"/>
        </w:rPr>
      </w:pPr>
      <w:r w:rsidRPr="00232929">
        <w:rPr>
          <w:b/>
          <w:bCs/>
          <w:color w:val="FF0000"/>
          <w:lang w:val="en-US"/>
        </w:rPr>
        <w:t>No specific exit tax regime</w:t>
      </w:r>
      <w:r w:rsidRPr="00232929">
        <w:rPr>
          <w:color w:val="FF0000"/>
          <w:lang w:val="en-US"/>
        </w:rPr>
        <w:t xml:space="preserve"> </w:t>
      </w:r>
      <w:r>
        <w:rPr>
          <w:lang w:val="en-US"/>
        </w:rPr>
        <w:t xml:space="preserve">in </w:t>
      </w:r>
      <w:r w:rsidR="003B181A">
        <w:rPr>
          <w:lang w:val="en-US"/>
        </w:rPr>
        <w:t>Singapore</w:t>
      </w:r>
      <w:r>
        <w:rPr>
          <w:lang w:val="en-US"/>
        </w:rPr>
        <w:t xml:space="preserve"> triggered upon business transfer</w:t>
      </w:r>
    </w:p>
    <w:p w14:paraId="1616DEDF" w14:textId="77777777" w:rsidR="000E7FAE" w:rsidRDefault="000E7FAE" w:rsidP="000E7FAE">
      <w:pPr>
        <w:rPr>
          <w:lang w:val="en-US"/>
        </w:rPr>
      </w:pPr>
    </w:p>
    <w:p w14:paraId="0670D533" w14:textId="0510C2F8" w:rsidR="000E7FAE" w:rsidRPr="001C4551" w:rsidRDefault="000E7FAE" w:rsidP="000E7FAE">
      <w:pPr>
        <w:rPr>
          <w:lang w:val="en-US"/>
        </w:rPr>
      </w:pPr>
      <w:r w:rsidRPr="000E7FAE">
        <w:rPr>
          <w:b/>
          <w:bCs/>
          <w:color w:val="FF0000"/>
          <w:lang w:val="en-US"/>
        </w:rPr>
        <w:lastRenderedPageBreak/>
        <w:t>Income tax</w:t>
      </w:r>
      <w:r w:rsidRPr="001C4551">
        <w:rPr>
          <w:b/>
          <w:bCs/>
          <w:lang w:val="en-US"/>
        </w:rPr>
        <w:t>:</w:t>
      </w:r>
      <w:r>
        <w:rPr>
          <w:lang w:val="en-US"/>
        </w:rPr>
        <w:t xml:space="preserve"> n</w:t>
      </w:r>
      <w:r w:rsidRPr="001C4551">
        <w:rPr>
          <w:lang w:val="en-US"/>
        </w:rPr>
        <w:t xml:space="preserve">eed to consider the </w:t>
      </w:r>
      <w:r w:rsidRPr="001C4551">
        <w:rPr>
          <w:b/>
          <w:bCs/>
          <w:lang w:val="en-US"/>
        </w:rPr>
        <w:t xml:space="preserve">underlying assets and liabilities </w:t>
      </w:r>
      <w:r w:rsidRPr="001C4551">
        <w:rPr>
          <w:lang w:val="en-US"/>
        </w:rPr>
        <w:t>being transferred</w:t>
      </w:r>
      <w:r>
        <w:rPr>
          <w:lang w:val="en-US"/>
        </w:rPr>
        <w:t xml:space="preserve"> (see below for examples</w:t>
      </w:r>
      <w:r w:rsidR="00E265F7">
        <w:rPr>
          <w:lang w:val="en-US"/>
        </w:rPr>
        <w:t>)</w:t>
      </w:r>
    </w:p>
    <w:p w14:paraId="31AFC43E" w14:textId="77777777" w:rsidR="000E7FAE" w:rsidRDefault="000E7FAE" w:rsidP="000E7FAE">
      <w:pPr>
        <w:rPr>
          <w:lang w:val="en-US"/>
        </w:rPr>
      </w:pPr>
    </w:p>
    <w:p w14:paraId="3F0859A3" w14:textId="77777777" w:rsidR="000E7FAE" w:rsidRDefault="000E7FAE" w:rsidP="000E7FAE">
      <w:pPr>
        <w:rPr>
          <w:lang w:val="en-US"/>
        </w:rPr>
      </w:pPr>
      <w:r w:rsidRPr="00232929">
        <w:rPr>
          <w:b/>
          <w:bCs/>
          <w:color w:val="FF0000"/>
          <w:lang w:val="en-US"/>
        </w:rPr>
        <w:t>GST</w:t>
      </w:r>
      <w:r w:rsidRPr="001C4551">
        <w:rPr>
          <w:b/>
          <w:bCs/>
          <w:lang w:val="en-US"/>
        </w:rPr>
        <w:t>:</w:t>
      </w:r>
      <w:r>
        <w:rPr>
          <w:lang w:val="en-US"/>
        </w:rPr>
        <w:t xml:space="preserve"> payable on the </w:t>
      </w:r>
      <w:r w:rsidRPr="007E2EFB">
        <w:rPr>
          <w:b/>
          <w:bCs/>
          <w:lang w:val="en-US"/>
        </w:rPr>
        <w:t>sale of asset</w:t>
      </w:r>
      <w:r>
        <w:rPr>
          <w:lang w:val="en-US"/>
        </w:rPr>
        <w:t xml:space="preserve"> by a taxable person in the course or furtherance of business carried on by that person</w:t>
      </w:r>
    </w:p>
    <w:p w14:paraId="3E639742" w14:textId="77777777" w:rsidR="000E7FAE" w:rsidRDefault="000E7FAE" w:rsidP="000E7FAE">
      <w:pPr>
        <w:pStyle w:val="ListParagraph"/>
        <w:numPr>
          <w:ilvl w:val="0"/>
          <w:numId w:val="17"/>
        </w:numPr>
        <w:rPr>
          <w:lang w:val="en-US"/>
        </w:rPr>
      </w:pPr>
      <w:r>
        <w:rPr>
          <w:lang w:val="en-US"/>
        </w:rPr>
        <w:t xml:space="preserve">But if it is transfer of business as a going concern </w:t>
      </w:r>
      <w:r w:rsidRPr="33494261">
        <w:rPr>
          <w:lang w:val="en-US"/>
        </w:rPr>
        <w:t>(TOGC)</w:t>
      </w:r>
      <w:r w:rsidRPr="2B99279F">
        <w:rPr>
          <w:lang w:val="en-US"/>
        </w:rPr>
        <w:t xml:space="preserve"> </w:t>
      </w:r>
      <w:r w:rsidRPr="001C4551">
        <w:rPr>
          <w:rFonts w:ascii="Wingdings" w:eastAsia="Wingdings" w:hAnsi="Wingdings" w:cs="Wingdings"/>
          <w:lang w:val="en-US"/>
        </w:rPr>
        <w:t>à</w:t>
      </w:r>
      <w:r>
        <w:rPr>
          <w:lang w:val="en-US"/>
        </w:rPr>
        <w:t xml:space="preserve"> treated as excluded transaction for GST purposes</w:t>
      </w:r>
    </w:p>
    <w:p w14:paraId="7BCC8E4B" w14:textId="77777777" w:rsidR="000E7FAE" w:rsidRDefault="000E7FAE" w:rsidP="000E7FAE">
      <w:pPr>
        <w:rPr>
          <w:lang w:val="en-US"/>
        </w:rPr>
      </w:pPr>
    </w:p>
    <w:p w14:paraId="5069E4EC" w14:textId="1248CBB6" w:rsidR="003B181A" w:rsidRDefault="003B181A" w:rsidP="003B181A">
      <w:pPr>
        <w:rPr>
          <w:lang w:val="en-US"/>
        </w:rPr>
      </w:pPr>
      <w:r w:rsidRPr="00232929">
        <w:rPr>
          <w:b/>
          <w:bCs/>
          <w:color w:val="FF0000"/>
          <w:lang w:val="en-US"/>
        </w:rPr>
        <w:t xml:space="preserve">Transfer of trading stock (inventory) </w:t>
      </w:r>
      <w:r w:rsidRPr="00EE4DB5">
        <w:rPr>
          <w:lang w:val="en-US"/>
        </w:rPr>
        <w:t>[Seller’s</w:t>
      </w:r>
      <w:r>
        <w:rPr>
          <w:lang w:val="en-US"/>
        </w:rPr>
        <w:t xml:space="preserve"> perspective]: </w:t>
      </w:r>
      <w:r w:rsidRPr="00232929">
        <w:rPr>
          <w:highlight w:val="cyan"/>
          <w:lang w:val="en-US"/>
        </w:rPr>
        <w:t>s32 ITA</w:t>
      </w:r>
    </w:p>
    <w:p w14:paraId="09802474" w14:textId="77777777" w:rsidR="003B181A" w:rsidRPr="00EE4DB5" w:rsidRDefault="003B181A" w:rsidP="003B181A">
      <w:pPr>
        <w:pStyle w:val="ListParagraph"/>
        <w:numPr>
          <w:ilvl w:val="0"/>
          <w:numId w:val="17"/>
        </w:numPr>
        <w:rPr>
          <w:lang w:val="en-US"/>
        </w:rPr>
      </w:pPr>
      <w:r>
        <w:rPr>
          <w:lang w:val="en-US"/>
        </w:rPr>
        <w:t>T</w:t>
      </w:r>
      <w:r w:rsidRPr="00EE4DB5">
        <w:rPr>
          <w:lang w:val="en-US"/>
        </w:rPr>
        <w:t xml:space="preserve">he value is taken to be the </w:t>
      </w:r>
      <w:r w:rsidRPr="00C25032">
        <w:rPr>
          <w:b/>
          <w:bCs/>
          <w:lang w:val="en-US"/>
        </w:rPr>
        <w:t>consideration given</w:t>
      </w:r>
      <w:r w:rsidRPr="00EE4DB5">
        <w:rPr>
          <w:lang w:val="en-US"/>
        </w:rPr>
        <w:t xml:space="preserve"> for the transfer if</w:t>
      </w:r>
    </w:p>
    <w:p w14:paraId="14032D24" w14:textId="77777777" w:rsidR="003B181A" w:rsidRPr="00EE4DB5" w:rsidRDefault="003B181A" w:rsidP="003B181A">
      <w:pPr>
        <w:pStyle w:val="ListParagraph"/>
        <w:numPr>
          <w:ilvl w:val="1"/>
          <w:numId w:val="17"/>
        </w:numPr>
        <w:rPr>
          <w:lang w:val="en-US"/>
        </w:rPr>
      </w:pPr>
      <w:r w:rsidRPr="00EE4DB5">
        <w:rPr>
          <w:lang w:val="en-US"/>
        </w:rPr>
        <w:t xml:space="preserve">it is </w:t>
      </w:r>
      <w:r w:rsidRPr="00C25032">
        <w:rPr>
          <w:lang w:val="en-US"/>
        </w:rPr>
        <w:t xml:space="preserve">sold or transferred for valuable consideration to a person who </w:t>
      </w:r>
      <w:r w:rsidRPr="008F5583">
        <w:rPr>
          <w:b/>
          <w:bCs/>
          <w:u w:val="single"/>
          <w:lang w:val="en-US"/>
        </w:rPr>
        <w:t>carries on or intends to carry on a trade or business</w:t>
      </w:r>
      <w:r w:rsidRPr="00EE4DB5">
        <w:rPr>
          <w:lang w:val="en-US"/>
        </w:rPr>
        <w:t xml:space="preserve"> in Singapore; and</w:t>
      </w:r>
    </w:p>
    <w:p w14:paraId="58E77DFE" w14:textId="77777777" w:rsidR="003B181A" w:rsidRPr="00EE4DB5" w:rsidRDefault="003B181A" w:rsidP="003B181A">
      <w:pPr>
        <w:pStyle w:val="ListParagraph"/>
        <w:numPr>
          <w:ilvl w:val="1"/>
          <w:numId w:val="17"/>
        </w:numPr>
        <w:rPr>
          <w:lang w:val="en-US"/>
        </w:rPr>
      </w:pPr>
      <w:r w:rsidRPr="00EE4DB5">
        <w:rPr>
          <w:lang w:val="en-US"/>
        </w:rPr>
        <w:t xml:space="preserve">the </w:t>
      </w:r>
      <w:r w:rsidRPr="00EE4DB5">
        <w:rPr>
          <w:u w:val="single"/>
          <w:lang w:val="en-US"/>
        </w:rPr>
        <w:t>cost may be deducted by the buyer as an expense</w:t>
      </w:r>
      <w:r w:rsidRPr="00EE4DB5">
        <w:rPr>
          <w:lang w:val="en-US"/>
        </w:rPr>
        <w:t xml:space="preserve"> in computing the gains or profits of that trade or business.</w:t>
      </w:r>
      <w:r>
        <w:rPr>
          <w:lang w:val="en-US"/>
        </w:rPr>
        <w:t xml:space="preserve"> </w:t>
      </w:r>
    </w:p>
    <w:p w14:paraId="43D950CA" w14:textId="77777777" w:rsidR="003B181A" w:rsidRPr="00EE4DB5" w:rsidRDefault="003B181A" w:rsidP="003B181A">
      <w:pPr>
        <w:pStyle w:val="ListParagraph"/>
        <w:numPr>
          <w:ilvl w:val="0"/>
          <w:numId w:val="17"/>
        </w:numPr>
        <w:rPr>
          <w:lang w:val="en-US"/>
        </w:rPr>
      </w:pPr>
      <w:r w:rsidRPr="00EE4DB5">
        <w:rPr>
          <w:lang w:val="en-US"/>
        </w:rPr>
        <w:t xml:space="preserve">in any other case, the value is taken to be the amount that would have been realized if it had been sold at </w:t>
      </w:r>
      <w:r w:rsidRPr="008F5583">
        <w:rPr>
          <w:b/>
          <w:bCs/>
          <w:lang w:val="en-US"/>
        </w:rPr>
        <w:t>open market value</w:t>
      </w:r>
      <w:r w:rsidRPr="00EE4DB5">
        <w:rPr>
          <w:lang w:val="en-US"/>
        </w:rPr>
        <w:t>.</w:t>
      </w:r>
      <w:r>
        <w:rPr>
          <w:lang w:val="en-US"/>
        </w:rPr>
        <w:t xml:space="preserve"> </w:t>
      </w:r>
    </w:p>
    <w:p w14:paraId="36717444" w14:textId="77777777" w:rsidR="000E7FAE" w:rsidRDefault="000E7FAE" w:rsidP="000E7FAE">
      <w:pPr>
        <w:rPr>
          <w:lang w:val="en-US"/>
        </w:rPr>
      </w:pPr>
    </w:p>
    <w:p w14:paraId="586139DC" w14:textId="77777777" w:rsidR="003B181A" w:rsidRPr="00EE4DB5" w:rsidRDefault="003B181A" w:rsidP="003B181A">
      <w:pPr>
        <w:rPr>
          <w:lang w:val="en-US"/>
        </w:rPr>
      </w:pPr>
      <w:r w:rsidRPr="00232929">
        <w:rPr>
          <w:b/>
          <w:bCs/>
          <w:color w:val="FF0000"/>
          <w:lang w:val="en-US"/>
        </w:rPr>
        <w:t xml:space="preserve">Transfer of capital assets (plant/machinery etc.) </w:t>
      </w:r>
      <w:r w:rsidRPr="00EE4DB5">
        <w:rPr>
          <w:lang w:val="en-US"/>
        </w:rPr>
        <w:t>[Seller’s perspective]</w:t>
      </w:r>
    </w:p>
    <w:p w14:paraId="24F59D3E" w14:textId="77777777" w:rsidR="003B181A" w:rsidRPr="00EE4DB5" w:rsidRDefault="003B181A" w:rsidP="003B181A">
      <w:pPr>
        <w:rPr>
          <w:b/>
          <w:bCs/>
          <w:lang w:val="en-US"/>
        </w:rPr>
      </w:pPr>
      <w:r w:rsidRPr="00EE4DB5">
        <w:rPr>
          <w:lang w:val="en-US"/>
        </w:rPr>
        <w:t xml:space="preserve">A disposal of plant and machinery or other capital assets may result in a </w:t>
      </w:r>
      <w:r w:rsidRPr="00EE4DB5">
        <w:rPr>
          <w:b/>
          <w:bCs/>
          <w:lang w:val="en-US"/>
        </w:rPr>
        <w:t>balancing charge which is subject to tax</w:t>
      </w:r>
    </w:p>
    <w:p w14:paraId="7D9E11B6" w14:textId="77777777" w:rsidR="003B181A" w:rsidRDefault="003B181A" w:rsidP="003B181A">
      <w:pPr>
        <w:pStyle w:val="ListParagraph"/>
        <w:numPr>
          <w:ilvl w:val="0"/>
          <w:numId w:val="47"/>
        </w:numPr>
        <w:rPr>
          <w:lang w:val="en-US"/>
        </w:rPr>
      </w:pPr>
      <w:r>
        <w:rPr>
          <w:lang w:val="en-US"/>
        </w:rPr>
        <w:t>B</w:t>
      </w:r>
      <w:r w:rsidRPr="00EE4DB5">
        <w:rPr>
          <w:lang w:val="en-US"/>
        </w:rPr>
        <w:t xml:space="preserve">alancing charge is </w:t>
      </w:r>
      <w:r w:rsidRPr="00C25032">
        <w:rPr>
          <w:b/>
          <w:bCs/>
          <w:i/>
          <w:iCs/>
          <w:lang w:val="en-US"/>
        </w:rPr>
        <w:t>taxable as income</w:t>
      </w:r>
      <w:r w:rsidRPr="00EE4DB5">
        <w:rPr>
          <w:lang w:val="en-US"/>
        </w:rPr>
        <w:t xml:space="preserve"> and has the effect of clawing back any excess allowances claimed by the seller.</w:t>
      </w:r>
    </w:p>
    <w:p w14:paraId="341A6A2E" w14:textId="3C200C10" w:rsidR="003B181A" w:rsidRPr="00EE4DB5" w:rsidRDefault="003B181A" w:rsidP="003B181A">
      <w:pPr>
        <w:pStyle w:val="ListParagraph"/>
        <w:numPr>
          <w:ilvl w:val="1"/>
          <w:numId w:val="47"/>
        </w:numPr>
        <w:rPr>
          <w:lang w:val="en-US"/>
        </w:rPr>
      </w:pPr>
      <w:r w:rsidRPr="00B67CC7">
        <w:rPr>
          <w:lang w:val="en-US"/>
        </w:rPr>
        <w:t>BC triggered when an asset (in respect of which capital allowances have been claimed</w:t>
      </w:r>
      <w:r w:rsidR="00C25032">
        <w:rPr>
          <w:lang w:val="en-US"/>
        </w:rPr>
        <w:t xml:space="preserve"> by the seller previously</w:t>
      </w:r>
      <w:r w:rsidRPr="00B67CC7">
        <w:rPr>
          <w:lang w:val="en-US"/>
        </w:rPr>
        <w:t xml:space="preserve">) is disposed and the </w:t>
      </w:r>
      <w:r w:rsidRPr="00B67CC7">
        <w:rPr>
          <w:b/>
          <w:bCs/>
          <w:lang w:val="en-US"/>
        </w:rPr>
        <w:t>disposal value exceeds the tax written down value</w:t>
      </w:r>
      <w:r w:rsidRPr="00B67CC7">
        <w:rPr>
          <w:lang w:val="en-US"/>
        </w:rPr>
        <w:t xml:space="preserve"> (“TWDV”) of the asset (i.e., the price at which the seller acquired the asset less the capital allowances claimed thus far).</w:t>
      </w:r>
    </w:p>
    <w:p w14:paraId="74683250" w14:textId="5B8E4F0D" w:rsidR="003B181A" w:rsidRPr="00A25083" w:rsidRDefault="003B181A" w:rsidP="003B181A">
      <w:pPr>
        <w:pStyle w:val="ListParagraph"/>
        <w:numPr>
          <w:ilvl w:val="0"/>
          <w:numId w:val="46"/>
        </w:numPr>
        <w:rPr>
          <w:b/>
          <w:bCs/>
          <w:lang w:val="en-US"/>
        </w:rPr>
      </w:pPr>
      <w:r w:rsidRPr="00EE4DB5">
        <w:rPr>
          <w:lang w:val="en-US"/>
        </w:rPr>
        <w:t xml:space="preserve">For certain asset sales between related parties, the buyer and seller can elect to </w:t>
      </w:r>
      <w:r w:rsidRPr="00011B57">
        <w:rPr>
          <w:b/>
          <w:bCs/>
          <w:lang w:val="en-US"/>
        </w:rPr>
        <w:t>treat the TWDV of the asset sold as the deemed sale price</w:t>
      </w:r>
      <w:r w:rsidRPr="00EE4DB5">
        <w:rPr>
          <w:lang w:val="en-US"/>
        </w:rPr>
        <w:t xml:space="preserve">, so that the seller is not subject to any balancing </w:t>
      </w:r>
      <w:r>
        <w:rPr>
          <w:lang w:val="en-US"/>
        </w:rPr>
        <w:t xml:space="preserve">charge: </w:t>
      </w:r>
      <w:r w:rsidRPr="00C25032">
        <w:rPr>
          <w:highlight w:val="cyan"/>
          <w:lang w:val="en-US"/>
        </w:rPr>
        <w:t>s24 ITA</w:t>
      </w:r>
      <w:r w:rsidRPr="00EE4DB5">
        <w:rPr>
          <w:lang w:val="en-US"/>
        </w:rPr>
        <w:t>.</w:t>
      </w:r>
    </w:p>
    <w:p w14:paraId="5C5F0B77" w14:textId="77777777" w:rsidR="003B181A" w:rsidRDefault="003B181A" w:rsidP="003B181A">
      <w:pPr>
        <w:rPr>
          <w:b/>
          <w:bCs/>
          <w:lang w:val="en-US"/>
        </w:rPr>
      </w:pPr>
    </w:p>
    <w:p w14:paraId="4547BD5B" w14:textId="77777777" w:rsidR="003B181A" w:rsidRDefault="003B181A" w:rsidP="003B181A">
      <w:pPr>
        <w:rPr>
          <w:lang w:val="en-US"/>
        </w:rPr>
      </w:pPr>
      <w:r>
        <w:rPr>
          <w:lang w:val="en-US"/>
        </w:rPr>
        <w:t xml:space="preserve">E.g. </w:t>
      </w:r>
    </w:p>
    <w:p w14:paraId="6C381FD3" w14:textId="77777777" w:rsidR="003B181A" w:rsidRDefault="003B181A" w:rsidP="003B181A">
      <w:pPr>
        <w:pStyle w:val="ListParagraph"/>
        <w:numPr>
          <w:ilvl w:val="0"/>
          <w:numId w:val="10"/>
        </w:numPr>
        <w:rPr>
          <w:lang w:val="en-US"/>
        </w:rPr>
      </w:pPr>
      <w:r w:rsidRPr="00A25083">
        <w:rPr>
          <w:lang w:val="en-US"/>
        </w:rPr>
        <w:t>you paid $100 for a computer</w:t>
      </w:r>
      <w:r>
        <w:rPr>
          <w:lang w:val="en-US"/>
        </w:rPr>
        <w:t xml:space="preserve"> </w:t>
      </w:r>
    </w:p>
    <w:p w14:paraId="4029E4B4" w14:textId="00F3BE7E" w:rsidR="003B181A" w:rsidRDefault="003B181A" w:rsidP="003B181A">
      <w:pPr>
        <w:pStyle w:val="ListParagraph"/>
        <w:numPr>
          <w:ilvl w:val="0"/>
          <w:numId w:val="10"/>
        </w:numPr>
        <w:rPr>
          <w:lang w:val="en-US"/>
        </w:rPr>
      </w:pPr>
      <w:r>
        <w:rPr>
          <w:lang w:val="en-US"/>
        </w:rPr>
        <w:t xml:space="preserve">You claimed $100 </w:t>
      </w:r>
      <w:r w:rsidR="00E62421">
        <w:rPr>
          <w:lang w:val="en-US"/>
        </w:rPr>
        <w:t xml:space="preserve">capital </w:t>
      </w:r>
      <w:r>
        <w:rPr>
          <w:lang w:val="en-US"/>
        </w:rPr>
        <w:t xml:space="preserve">allowance for the computer in the next year of assessment, writing down the value of the computer completely. The TWDV of your computer is now $0. </w:t>
      </w:r>
    </w:p>
    <w:p w14:paraId="22379B65" w14:textId="012CAB54" w:rsidR="003B181A" w:rsidRDefault="003B181A" w:rsidP="003B181A">
      <w:pPr>
        <w:pStyle w:val="ListParagraph"/>
        <w:numPr>
          <w:ilvl w:val="0"/>
          <w:numId w:val="10"/>
        </w:numPr>
        <w:rPr>
          <w:lang w:val="en-US"/>
        </w:rPr>
      </w:pPr>
      <w:r w:rsidRPr="00E20251">
        <w:rPr>
          <w:lang w:val="en-US"/>
        </w:rPr>
        <w:t>Then you sell the computer in Year 2 for $50</w:t>
      </w:r>
      <w:r>
        <w:rPr>
          <w:lang w:val="en-US"/>
        </w:rPr>
        <w:t xml:space="preserve"> – this exceeds the TWDV of the asset </w:t>
      </w:r>
      <w:r w:rsidR="00EC6FEE">
        <w:rPr>
          <w:lang w:val="en-US"/>
        </w:rPr>
        <w:t>($0)</w:t>
      </w:r>
    </w:p>
    <w:p w14:paraId="4A51288A" w14:textId="060AF894" w:rsidR="003B181A" w:rsidRPr="007B0FE9" w:rsidRDefault="003B181A" w:rsidP="003B181A">
      <w:pPr>
        <w:pStyle w:val="ListParagraph"/>
        <w:numPr>
          <w:ilvl w:val="0"/>
          <w:numId w:val="10"/>
        </w:numPr>
        <w:rPr>
          <w:lang w:val="en-US"/>
        </w:rPr>
      </w:pPr>
      <w:r>
        <w:rPr>
          <w:lang w:val="en-US"/>
        </w:rPr>
        <w:t xml:space="preserve">In claiming $100 </w:t>
      </w:r>
      <w:r w:rsidR="00317C56">
        <w:rPr>
          <w:lang w:val="en-US"/>
        </w:rPr>
        <w:t xml:space="preserve">capital </w:t>
      </w:r>
      <w:r>
        <w:rPr>
          <w:lang w:val="en-US"/>
        </w:rPr>
        <w:t xml:space="preserve">allowance last year, you claimed an excess $50, since you only depreciated $50 worth of the computer. </w:t>
      </w:r>
      <w:r w:rsidRPr="007B0FE9">
        <w:rPr>
          <w:lang w:val="en-US"/>
        </w:rPr>
        <w:t xml:space="preserve"> </w:t>
      </w:r>
    </w:p>
    <w:p w14:paraId="268D0E7A" w14:textId="77777777" w:rsidR="003B181A" w:rsidRPr="00E20251" w:rsidRDefault="003B181A" w:rsidP="003B181A">
      <w:pPr>
        <w:pStyle w:val="ListParagraph"/>
        <w:numPr>
          <w:ilvl w:val="0"/>
          <w:numId w:val="10"/>
        </w:numPr>
        <w:rPr>
          <w:lang w:val="en-US"/>
        </w:rPr>
      </w:pPr>
      <w:r>
        <w:rPr>
          <w:lang w:val="en-US"/>
        </w:rPr>
        <w:t xml:space="preserve">Balancing charge tacks back $50 to your income </w:t>
      </w:r>
    </w:p>
    <w:p w14:paraId="3A0B2397" w14:textId="77777777" w:rsidR="003B181A" w:rsidRDefault="003B181A" w:rsidP="000E7FAE">
      <w:pPr>
        <w:rPr>
          <w:lang w:val="en-US"/>
        </w:rPr>
      </w:pPr>
    </w:p>
    <w:p w14:paraId="14334E0F" w14:textId="12C64998" w:rsidR="00835DB4" w:rsidRDefault="00487DEB" w:rsidP="0029292E">
      <w:pPr>
        <w:pStyle w:val="Heading2"/>
        <w:rPr>
          <w:lang w:val="en-US"/>
        </w:rPr>
      </w:pPr>
      <w:r>
        <w:rPr>
          <w:highlight w:val="yellow"/>
          <w:lang w:val="en-US"/>
        </w:rPr>
        <w:t>*</w:t>
      </w:r>
      <w:r w:rsidR="00835DB4" w:rsidRPr="00E17650">
        <w:rPr>
          <w:highlight w:val="yellow"/>
          <w:lang w:val="en-US"/>
        </w:rPr>
        <w:t>Acquisition of IP – special regime</w:t>
      </w:r>
    </w:p>
    <w:p w14:paraId="4372F6E6" w14:textId="77777777" w:rsidR="0029292E" w:rsidRDefault="0029292E" w:rsidP="0029292E">
      <w:pPr>
        <w:rPr>
          <w:lang w:val="en-US"/>
        </w:rPr>
      </w:pPr>
      <w:r w:rsidRPr="00505CC0">
        <w:rPr>
          <w:b/>
          <w:bCs/>
          <w:i/>
          <w:iCs/>
          <w:lang w:val="en-US"/>
        </w:rPr>
        <w:t>For seller</w:t>
      </w:r>
      <w:r>
        <w:rPr>
          <w:lang w:val="en-US"/>
        </w:rPr>
        <w:t xml:space="preserve"> – no capital gains tax in SG (unless seller is in the business of buying and selling IP then it may be considered income rather than capital)</w:t>
      </w:r>
    </w:p>
    <w:p w14:paraId="2C76AAE6" w14:textId="77777777" w:rsidR="0029292E" w:rsidRDefault="0029292E" w:rsidP="0029292E">
      <w:pPr>
        <w:rPr>
          <w:lang w:val="en-US"/>
        </w:rPr>
      </w:pPr>
    </w:p>
    <w:p w14:paraId="5F870F1F" w14:textId="77777777" w:rsidR="0029292E" w:rsidRPr="009342EF" w:rsidRDefault="0029292E" w:rsidP="0029292E">
      <w:pPr>
        <w:rPr>
          <w:u w:val="single"/>
          <w:lang w:val="en-US"/>
        </w:rPr>
      </w:pPr>
      <w:r w:rsidRPr="00505CC0">
        <w:rPr>
          <w:b/>
          <w:bCs/>
          <w:i/>
          <w:iCs/>
          <w:lang w:val="en-US"/>
        </w:rPr>
        <w:t>For buyer</w:t>
      </w:r>
      <w:r>
        <w:rPr>
          <w:lang w:val="en-US"/>
        </w:rPr>
        <w:t xml:space="preserve"> – typically </w:t>
      </w:r>
      <w:r w:rsidRPr="00BE0250">
        <w:rPr>
          <w:b/>
          <w:bCs/>
          <w:color w:val="FF0000"/>
          <w:lang w:val="en-US"/>
        </w:rPr>
        <w:t>IP rights are considered capital expenditure</w:t>
      </w:r>
      <w:r w:rsidRPr="00BE0250">
        <w:rPr>
          <w:color w:val="FF0000"/>
          <w:lang w:val="en-US"/>
        </w:rPr>
        <w:t xml:space="preserve"> </w:t>
      </w:r>
      <w:r>
        <w:rPr>
          <w:lang w:val="en-US"/>
        </w:rPr>
        <w:t xml:space="preserve">and </w:t>
      </w:r>
      <w:r>
        <w:rPr>
          <w:u w:val="single"/>
          <w:lang w:val="en-US"/>
        </w:rPr>
        <w:t>non-deductible</w:t>
      </w:r>
      <w:r w:rsidRPr="009342EF">
        <w:rPr>
          <w:lang w:val="en-US"/>
        </w:rPr>
        <w:t xml:space="preserve"> BUT:</w:t>
      </w:r>
    </w:p>
    <w:p w14:paraId="5B5C02BC" w14:textId="77777777" w:rsidR="0029292E" w:rsidRDefault="0029292E" w:rsidP="0029292E">
      <w:pPr>
        <w:rPr>
          <w:b/>
          <w:bCs/>
          <w:u w:val="single"/>
          <w:lang w:val="en-US"/>
        </w:rPr>
      </w:pPr>
    </w:p>
    <w:p w14:paraId="73E1C467" w14:textId="77777777" w:rsidR="0029292E" w:rsidRDefault="0029292E" w:rsidP="0029292E">
      <w:pPr>
        <w:rPr>
          <w:b/>
          <w:bCs/>
          <w:lang w:val="en-US"/>
        </w:rPr>
      </w:pPr>
      <w:r w:rsidRPr="008E7D37">
        <w:rPr>
          <w:b/>
          <w:bCs/>
          <w:highlight w:val="cyan"/>
          <w:u w:val="single"/>
          <w:lang w:val="en-US"/>
        </w:rPr>
        <w:t>Section 19B ITA</w:t>
      </w:r>
      <w:r w:rsidRPr="00172BE1">
        <w:rPr>
          <w:b/>
          <w:bCs/>
          <w:u w:val="single"/>
          <w:lang w:val="en-US"/>
        </w:rPr>
        <w:t xml:space="preserve"> </w:t>
      </w:r>
      <w:r w:rsidRPr="00F36B92">
        <w:rPr>
          <w:b/>
          <w:bCs/>
          <w:highlight w:val="yellow"/>
          <w:u w:val="single"/>
          <w:lang w:val="en-US"/>
        </w:rPr>
        <w:t>writing-down allowance</w:t>
      </w:r>
      <w:r w:rsidRPr="00F36B92">
        <w:rPr>
          <w:highlight w:val="yellow"/>
          <w:lang w:val="en-US"/>
        </w:rPr>
        <w:t xml:space="preserve"> available</w:t>
      </w:r>
      <w:r w:rsidRPr="00172BE1">
        <w:rPr>
          <w:lang w:val="en-US"/>
        </w:rPr>
        <w:t xml:space="preserve"> for </w:t>
      </w:r>
      <w:r w:rsidRPr="00172BE1">
        <w:rPr>
          <w:b/>
          <w:bCs/>
          <w:lang w:val="en-US"/>
        </w:rPr>
        <w:t>capital expenditure incurred</w:t>
      </w:r>
      <w:r w:rsidRPr="00172BE1">
        <w:rPr>
          <w:lang w:val="en-US"/>
        </w:rPr>
        <w:t xml:space="preserve"> by a company </w:t>
      </w:r>
      <w:r w:rsidRPr="00F36B92">
        <w:rPr>
          <w:highlight w:val="yellow"/>
          <w:lang w:val="en-US"/>
        </w:rPr>
        <w:t xml:space="preserve">carrying on a trade or business in </w:t>
      </w:r>
      <w:r w:rsidRPr="00F36B92">
        <w:rPr>
          <w:b/>
          <w:bCs/>
          <w:highlight w:val="yellow"/>
          <w:lang w:val="en-US"/>
        </w:rPr>
        <w:t>acquiring intellectual property rights</w:t>
      </w:r>
      <w:r w:rsidRPr="00F36B92">
        <w:rPr>
          <w:highlight w:val="yellow"/>
          <w:lang w:val="en-US"/>
        </w:rPr>
        <w:t xml:space="preserve"> for </w:t>
      </w:r>
      <w:r w:rsidRPr="00F36B92">
        <w:rPr>
          <w:b/>
          <w:bCs/>
          <w:highlight w:val="yellow"/>
          <w:lang w:val="en-US"/>
        </w:rPr>
        <w:t>use in the trade or business</w:t>
      </w:r>
    </w:p>
    <w:p w14:paraId="3738A904" w14:textId="2D5299AC" w:rsidR="0029292E" w:rsidRPr="00172BE1" w:rsidRDefault="0029292E" w:rsidP="0029292E">
      <w:pPr>
        <w:pStyle w:val="ListParagraph"/>
        <w:numPr>
          <w:ilvl w:val="0"/>
          <w:numId w:val="20"/>
        </w:numPr>
        <w:rPr>
          <w:b/>
          <w:bCs/>
          <w:lang w:val="en-US"/>
        </w:rPr>
      </w:pPr>
      <w:r>
        <w:rPr>
          <w:lang w:val="en-US"/>
        </w:rPr>
        <w:t>S</w:t>
      </w:r>
      <w:r w:rsidRPr="00172BE1">
        <w:rPr>
          <w:lang w:val="en-US"/>
        </w:rPr>
        <w:t>ubject to certain exclusions</w:t>
      </w:r>
      <w:r>
        <w:rPr>
          <w:lang w:val="en-US"/>
        </w:rPr>
        <w:t xml:space="preserve">: </w:t>
      </w:r>
      <w:r w:rsidRPr="00075245">
        <w:rPr>
          <w:highlight w:val="cyan"/>
          <w:lang w:val="en-US"/>
        </w:rPr>
        <w:t>s19B(11A)</w:t>
      </w:r>
      <w:r w:rsidR="0060498C" w:rsidRPr="00075245">
        <w:rPr>
          <w:highlight w:val="cyan"/>
          <w:lang w:val="en-US"/>
        </w:rPr>
        <w:t xml:space="preserve"> ITA</w:t>
      </w:r>
      <w:r w:rsidRPr="00172BE1">
        <w:rPr>
          <w:lang w:val="en-US"/>
        </w:rPr>
        <w:t xml:space="preserve"> </w:t>
      </w:r>
      <w:r w:rsidRPr="00B67DE5">
        <w:rPr>
          <w:i/>
          <w:iCs/>
          <w:lang w:val="en-US"/>
        </w:rPr>
        <w:t>[customer info; info on work processes; etc.]</w:t>
      </w:r>
      <w:r>
        <w:rPr>
          <w:lang w:val="en-US"/>
        </w:rPr>
        <w:t xml:space="preserve"> </w:t>
      </w:r>
      <w:r w:rsidRPr="00172BE1">
        <w:rPr>
          <w:lang w:val="en-US"/>
        </w:rPr>
        <w:t xml:space="preserve">and </w:t>
      </w:r>
      <w:r w:rsidR="0063017E" w:rsidRPr="0025476F">
        <w:rPr>
          <w:highlight w:val="cyan"/>
          <w:lang w:val="en-US"/>
        </w:rPr>
        <w:t>s19B</w:t>
      </w:r>
      <w:r w:rsidRPr="0025476F">
        <w:rPr>
          <w:highlight w:val="cyan"/>
          <w:lang w:val="en-US"/>
        </w:rPr>
        <w:t>(12)</w:t>
      </w:r>
      <w:r w:rsidR="00075245" w:rsidRPr="0025476F">
        <w:rPr>
          <w:highlight w:val="cyan"/>
          <w:lang w:val="en-US"/>
        </w:rPr>
        <w:t xml:space="preserve"> ITA</w:t>
      </w:r>
      <w:r>
        <w:rPr>
          <w:lang w:val="en-US"/>
        </w:rPr>
        <w:t xml:space="preserve"> </w:t>
      </w:r>
      <w:r w:rsidRPr="00B67DE5">
        <w:rPr>
          <w:i/>
          <w:iCs/>
          <w:lang w:val="en-US"/>
        </w:rPr>
        <w:t>[expenditure subsidized by govt grants/subsidies]</w:t>
      </w:r>
    </w:p>
    <w:p w14:paraId="13B8D333" w14:textId="77777777" w:rsidR="0029292E" w:rsidRPr="00172BE1" w:rsidRDefault="0029292E" w:rsidP="0029292E">
      <w:pPr>
        <w:pStyle w:val="ListParagraph"/>
        <w:numPr>
          <w:ilvl w:val="0"/>
          <w:numId w:val="20"/>
        </w:numPr>
        <w:rPr>
          <w:b/>
          <w:bCs/>
          <w:lang w:val="en-US"/>
        </w:rPr>
      </w:pPr>
      <w:r>
        <w:rPr>
          <w:lang w:val="en-US"/>
        </w:rPr>
        <w:t xml:space="preserve">Company required to make an </w:t>
      </w:r>
      <w:r w:rsidRPr="00DA5513">
        <w:rPr>
          <w:b/>
          <w:bCs/>
          <w:lang w:val="en-US"/>
        </w:rPr>
        <w:t>election</w:t>
      </w:r>
      <w:r>
        <w:rPr>
          <w:lang w:val="en-US"/>
        </w:rPr>
        <w:t xml:space="preserve"> </w:t>
      </w:r>
      <w:r w:rsidRPr="00172BE1">
        <w:rPr>
          <w:lang w:val="en-US"/>
        </w:rPr>
        <w:t xml:space="preserve">to claim the writing down allowances over a </w:t>
      </w:r>
      <w:r w:rsidRPr="0026584F">
        <w:rPr>
          <w:b/>
          <w:bCs/>
          <w:lang w:val="en-US"/>
        </w:rPr>
        <w:t>5-, 10- or 15-year period</w:t>
      </w:r>
      <w:r w:rsidRPr="00172BE1">
        <w:rPr>
          <w:lang w:val="en-US"/>
        </w:rPr>
        <w:t xml:space="preserve"> on a straight-line basis.</w:t>
      </w:r>
    </w:p>
    <w:p w14:paraId="348B0FB7" w14:textId="77777777" w:rsidR="0029292E" w:rsidRDefault="0029292E" w:rsidP="0029292E">
      <w:pPr>
        <w:rPr>
          <w:lang w:val="en-US"/>
        </w:rPr>
      </w:pPr>
    </w:p>
    <w:p w14:paraId="70CE216E" w14:textId="77777777" w:rsidR="001B5297" w:rsidRPr="00172BE1" w:rsidRDefault="001B5297" w:rsidP="001B5297">
      <w:pPr>
        <w:rPr>
          <w:b/>
          <w:bCs/>
          <w:lang w:val="en-US"/>
        </w:rPr>
      </w:pPr>
      <w:r w:rsidRPr="0025476F">
        <w:rPr>
          <w:b/>
          <w:bCs/>
          <w:highlight w:val="cyan"/>
          <w:lang w:val="en-US"/>
        </w:rPr>
        <w:t>s19B(11) ITA</w:t>
      </w:r>
      <w:r w:rsidRPr="00172BE1">
        <w:rPr>
          <w:b/>
          <w:bCs/>
          <w:lang w:val="en-US"/>
        </w:rPr>
        <w:t xml:space="preserve">: definition of “intellectual property rights” </w:t>
      </w:r>
    </w:p>
    <w:p w14:paraId="2EE57F9C" w14:textId="77777777" w:rsidR="001B5297" w:rsidRPr="00172BE1" w:rsidRDefault="001B5297" w:rsidP="001B5297">
      <w:pPr>
        <w:pStyle w:val="ListParagraph"/>
        <w:numPr>
          <w:ilvl w:val="0"/>
          <w:numId w:val="21"/>
        </w:numPr>
        <w:rPr>
          <w:lang w:val="en-US"/>
        </w:rPr>
      </w:pPr>
      <w:r w:rsidRPr="00172BE1">
        <w:rPr>
          <w:lang w:val="en-US"/>
        </w:rPr>
        <w:t xml:space="preserve">“the right to do or authorize the doing of anything which would, but for that right, be an infringement of any </w:t>
      </w:r>
      <w:r w:rsidRPr="00487DEB">
        <w:rPr>
          <w:b/>
          <w:bCs/>
          <w:color w:val="FF0000"/>
          <w:lang w:val="en-US"/>
        </w:rPr>
        <w:t>patent, copyright, trade mark, registered design, geographical indication, layout-design of integrated circuit, trade secret or information that has commercial value, or the grant of protection of a plant variety</w:t>
      </w:r>
      <w:r w:rsidRPr="00172BE1">
        <w:rPr>
          <w:lang w:val="en-US"/>
        </w:rPr>
        <w:t>”</w:t>
      </w:r>
    </w:p>
    <w:p w14:paraId="355D46E2" w14:textId="77777777" w:rsidR="001B5297" w:rsidRDefault="001B5297" w:rsidP="001B5297">
      <w:pPr>
        <w:pStyle w:val="ListParagraph"/>
        <w:numPr>
          <w:ilvl w:val="1"/>
          <w:numId w:val="21"/>
        </w:numPr>
        <w:rPr>
          <w:lang w:val="en-US"/>
        </w:rPr>
      </w:pPr>
      <w:r>
        <w:rPr>
          <w:lang w:val="en-US"/>
        </w:rPr>
        <w:t>D</w:t>
      </w:r>
      <w:r w:rsidRPr="00172BE1">
        <w:rPr>
          <w:lang w:val="en-US"/>
        </w:rPr>
        <w:t xml:space="preserve">oes </w:t>
      </w:r>
      <w:r w:rsidRPr="0025476F">
        <w:rPr>
          <w:b/>
          <w:bCs/>
          <w:u w:val="single"/>
          <w:lang w:val="en-US"/>
        </w:rPr>
        <w:t>not</w:t>
      </w:r>
      <w:r w:rsidRPr="00172BE1">
        <w:rPr>
          <w:lang w:val="en-US"/>
        </w:rPr>
        <w:t xml:space="preserve"> include customer information, customer lists, information on work processes and compilations of such information</w:t>
      </w:r>
      <w:r>
        <w:rPr>
          <w:lang w:val="en-US"/>
        </w:rPr>
        <w:t xml:space="preserve">: </w:t>
      </w:r>
      <w:r w:rsidRPr="0025476F">
        <w:rPr>
          <w:highlight w:val="cyan"/>
          <w:lang w:val="en-US"/>
        </w:rPr>
        <w:t>s19B(11A) ITA</w:t>
      </w:r>
    </w:p>
    <w:p w14:paraId="6A524280" w14:textId="77777777" w:rsidR="001B5297" w:rsidRDefault="001B5297" w:rsidP="0029292E">
      <w:pPr>
        <w:rPr>
          <w:lang w:val="en-US"/>
        </w:rPr>
      </w:pPr>
    </w:p>
    <w:p w14:paraId="55E69E32" w14:textId="255DBD76" w:rsidR="0029292E" w:rsidRPr="00172BE1" w:rsidRDefault="0029292E" w:rsidP="0029292E">
      <w:pPr>
        <w:rPr>
          <w:b/>
          <w:bCs/>
          <w:lang w:val="en-US"/>
        </w:rPr>
      </w:pPr>
      <w:r w:rsidRPr="0022705C">
        <w:rPr>
          <w:b/>
          <w:bCs/>
          <w:color w:val="FF0000"/>
          <w:lang w:val="en-US"/>
        </w:rPr>
        <w:t>No further writing down allowances</w:t>
      </w:r>
      <w:r w:rsidRPr="0022705C">
        <w:rPr>
          <w:color w:val="FF0000"/>
          <w:lang w:val="en-US"/>
        </w:rPr>
        <w:t xml:space="preserve"> </w:t>
      </w:r>
      <w:r w:rsidRPr="00172BE1">
        <w:rPr>
          <w:lang w:val="en-US"/>
        </w:rPr>
        <w:t>may be made if the IP rights</w:t>
      </w:r>
      <w:r w:rsidR="0025476F">
        <w:rPr>
          <w:lang w:val="en-US"/>
        </w:rPr>
        <w:t>:</w:t>
      </w:r>
    </w:p>
    <w:p w14:paraId="0B4FBF48" w14:textId="77777777" w:rsidR="0029292E" w:rsidRPr="009342EF" w:rsidRDefault="0029292E" w:rsidP="0029292E">
      <w:pPr>
        <w:pStyle w:val="ListParagraph"/>
        <w:numPr>
          <w:ilvl w:val="0"/>
          <w:numId w:val="22"/>
        </w:numPr>
        <w:rPr>
          <w:lang w:val="en-US"/>
        </w:rPr>
      </w:pPr>
      <w:r w:rsidRPr="009342EF">
        <w:rPr>
          <w:lang w:val="en-US"/>
        </w:rPr>
        <w:t>Come to an end without being subsequently revived;</w:t>
      </w:r>
    </w:p>
    <w:p w14:paraId="0D69DBD7" w14:textId="77777777" w:rsidR="0029292E" w:rsidRPr="009342EF" w:rsidRDefault="0029292E" w:rsidP="0029292E">
      <w:pPr>
        <w:pStyle w:val="ListParagraph"/>
        <w:numPr>
          <w:ilvl w:val="0"/>
          <w:numId w:val="22"/>
        </w:numPr>
        <w:rPr>
          <w:lang w:val="en-US"/>
        </w:rPr>
      </w:pPr>
      <w:r w:rsidRPr="009342EF">
        <w:rPr>
          <w:lang w:val="en-US"/>
        </w:rPr>
        <w:t>Are sold, transferred or assigned; OR</w:t>
      </w:r>
    </w:p>
    <w:p w14:paraId="312380CD" w14:textId="77777777" w:rsidR="0029292E" w:rsidRDefault="0029292E" w:rsidP="0029292E">
      <w:pPr>
        <w:pStyle w:val="ListParagraph"/>
        <w:numPr>
          <w:ilvl w:val="0"/>
          <w:numId w:val="22"/>
        </w:numPr>
        <w:rPr>
          <w:lang w:val="en-US"/>
        </w:rPr>
      </w:pPr>
      <w:r w:rsidRPr="009342EF">
        <w:rPr>
          <w:lang w:val="en-US"/>
        </w:rPr>
        <w:t>The company permanently ceases to carry on the trade or business</w:t>
      </w:r>
    </w:p>
    <w:p w14:paraId="3A110D11" w14:textId="77777777" w:rsidR="0029292E" w:rsidRDefault="0029292E" w:rsidP="0029292E">
      <w:pPr>
        <w:rPr>
          <w:lang w:val="en-US"/>
        </w:rPr>
      </w:pPr>
    </w:p>
    <w:p w14:paraId="3B2F21CA" w14:textId="14F49B6C" w:rsidR="0029292E" w:rsidRDefault="0025476F" w:rsidP="0029292E">
      <w:pPr>
        <w:rPr>
          <w:i/>
          <w:iCs/>
          <w:u w:val="single"/>
          <w:lang w:val="en-US"/>
        </w:rPr>
      </w:pPr>
      <w:r>
        <w:rPr>
          <w:i/>
          <w:iCs/>
          <w:lang w:val="en-US"/>
        </w:rPr>
        <w:t>NB</w:t>
      </w:r>
      <w:r w:rsidR="0029292E" w:rsidRPr="009342EF">
        <w:rPr>
          <w:i/>
          <w:iCs/>
          <w:lang w:val="en-US"/>
        </w:rPr>
        <w:t>: Balancing charge</w:t>
      </w:r>
      <w:r w:rsidR="0029292E">
        <w:rPr>
          <w:i/>
          <w:iCs/>
          <w:lang w:val="en-US"/>
        </w:rPr>
        <w:t xml:space="preserve"> (to recapture the allowance given)</w:t>
      </w:r>
      <w:r w:rsidR="0029292E" w:rsidRPr="009342EF">
        <w:rPr>
          <w:i/>
          <w:iCs/>
          <w:lang w:val="en-US"/>
        </w:rPr>
        <w:t xml:space="preserve"> may be triggered where IP rights are </w:t>
      </w:r>
      <w:r w:rsidR="0029292E" w:rsidRPr="009342EF">
        <w:rPr>
          <w:i/>
          <w:iCs/>
          <w:u w:val="single"/>
          <w:lang w:val="en-US"/>
        </w:rPr>
        <w:t>sold, transferred or assigned</w:t>
      </w:r>
    </w:p>
    <w:p w14:paraId="46EF6508" w14:textId="154201C3" w:rsidR="003B181A" w:rsidRDefault="003B181A" w:rsidP="000E7FAE">
      <w:pPr>
        <w:rPr>
          <w:lang w:val="en-US"/>
        </w:rPr>
      </w:pPr>
    </w:p>
    <w:p w14:paraId="2B7EA355" w14:textId="63C3F95E" w:rsidR="00E17650" w:rsidRDefault="00E17650" w:rsidP="00E17650">
      <w:pPr>
        <w:pStyle w:val="Heading2"/>
        <w:rPr>
          <w:lang w:val="en-US"/>
        </w:rPr>
      </w:pPr>
      <w:r w:rsidRPr="00E17650">
        <w:rPr>
          <w:highlight w:val="yellow"/>
          <w:lang w:val="en-US"/>
        </w:rPr>
        <w:t xml:space="preserve">Withholding tax </w:t>
      </w:r>
      <w:r w:rsidR="00946F4C">
        <w:rPr>
          <w:highlight w:val="yellow"/>
          <w:lang w:val="en-US"/>
        </w:rPr>
        <w:t xml:space="preserve">(WHT) </w:t>
      </w:r>
      <w:r w:rsidRPr="00E17650">
        <w:rPr>
          <w:highlight w:val="yellow"/>
          <w:lang w:val="en-US"/>
        </w:rPr>
        <w:t>and royalties</w:t>
      </w:r>
    </w:p>
    <w:p w14:paraId="6821E2DC" w14:textId="77777777" w:rsidR="00E17650" w:rsidRPr="00DC3B2F" w:rsidRDefault="00E17650" w:rsidP="00E17650">
      <w:pPr>
        <w:rPr>
          <w:lang w:val="en-US"/>
        </w:rPr>
      </w:pPr>
      <w:r w:rsidRPr="00DC3B2F">
        <w:rPr>
          <w:lang w:val="en-US"/>
        </w:rPr>
        <w:t>Withholding tax</w:t>
      </w:r>
      <w:r w:rsidRPr="00BD4D50">
        <w:rPr>
          <w:lang w:val="en-US"/>
        </w:rPr>
        <w:t xml:space="preserve"> </w:t>
      </w:r>
      <w:r w:rsidRPr="00DC3B2F">
        <w:rPr>
          <w:lang w:val="en-US"/>
        </w:rPr>
        <w:t>is generally imposed on certain prescribed payments that are:</w:t>
      </w:r>
    </w:p>
    <w:p w14:paraId="7708FECA" w14:textId="48A6748D" w:rsidR="00E17650" w:rsidRPr="00DC3B2F" w:rsidRDefault="00E17650" w:rsidP="00E17650">
      <w:pPr>
        <w:pStyle w:val="ListParagraph"/>
        <w:numPr>
          <w:ilvl w:val="0"/>
          <w:numId w:val="48"/>
        </w:numPr>
        <w:rPr>
          <w:lang w:val="en-US"/>
        </w:rPr>
      </w:pPr>
      <w:r w:rsidRPr="00DC3B2F">
        <w:rPr>
          <w:b/>
          <w:bCs/>
          <w:lang w:val="en-US"/>
        </w:rPr>
        <w:t xml:space="preserve">Deemed </w:t>
      </w:r>
      <w:r w:rsidRPr="008E7D37">
        <w:rPr>
          <w:b/>
          <w:bCs/>
          <w:color w:val="FF0000"/>
          <w:lang w:val="en-US"/>
        </w:rPr>
        <w:t>sourced</w:t>
      </w:r>
      <w:r w:rsidRPr="008E7D37">
        <w:rPr>
          <w:color w:val="FF0000"/>
          <w:lang w:val="en-US"/>
        </w:rPr>
        <w:t xml:space="preserve"> </w:t>
      </w:r>
      <w:r w:rsidRPr="008E7D37">
        <w:rPr>
          <w:b/>
          <w:bCs/>
          <w:color w:val="FF0000"/>
          <w:lang w:val="en-US"/>
        </w:rPr>
        <w:t xml:space="preserve">in </w:t>
      </w:r>
      <w:r w:rsidR="00E745FB">
        <w:rPr>
          <w:b/>
          <w:bCs/>
          <w:color w:val="FF0000"/>
          <w:lang w:val="en-US"/>
        </w:rPr>
        <w:t>Singapore</w:t>
      </w:r>
      <w:r w:rsidRPr="00DC3B2F">
        <w:rPr>
          <w:lang w:val="en-US"/>
        </w:rPr>
        <w:t>; and</w:t>
      </w:r>
    </w:p>
    <w:p w14:paraId="2F2388AA" w14:textId="72A5F123" w:rsidR="00E17650" w:rsidRPr="00DC3B2F" w:rsidRDefault="00E17650" w:rsidP="00E17650">
      <w:pPr>
        <w:pStyle w:val="ListParagraph"/>
        <w:numPr>
          <w:ilvl w:val="0"/>
          <w:numId w:val="48"/>
        </w:numPr>
        <w:rPr>
          <w:b/>
          <w:bCs/>
          <w:lang w:val="en-US"/>
        </w:rPr>
      </w:pPr>
      <w:r w:rsidRPr="00DC3B2F">
        <w:rPr>
          <w:b/>
          <w:bCs/>
          <w:lang w:val="en-US"/>
        </w:rPr>
        <w:t xml:space="preserve">Paid to </w:t>
      </w:r>
      <w:r w:rsidRPr="008E7D37">
        <w:rPr>
          <w:b/>
          <w:bCs/>
          <w:color w:val="FF0000"/>
          <w:lang w:val="en-US"/>
        </w:rPr>
        <w:t>non-</w:t>
      </w:r>
      <w:r w:rsidR="005B4E53">
        <w:rPr>
          <w:b/>
          <w:bCs/>
          <w:color w:val="FF0000"/>
          <w:lang w:val="en-US"/>
        </w:rPr>
        <w:t>Singapore</w:t>
      </w:r>
      <w:r w:rsidRPr="008E7D37">
        <w:rPr>
          <w:b/>
          <w:bCs/>
          <w:color w:val="FF0000"/>
          <w:lang w:val="en-US"/>
        </w:rPr>
        <w:t xml:space="preserve"> tax residents</w:t>
      </w:r>
      <w:r w:rsidR="005B4E53">
        <w:rPr>
          <w:b/>
          <w:bCs/>
          <w:color w:val="FF0000"/>
          <w:lang w:val="en-US"/>
        </w:rPr>
        <w:t xml:space="preserve"> (i.e. overseas)</w:t>
      </w:r>
    </w:p>
    <w:p w14:paraId="013EB036" w14:textId="77777777" w:rsidR="00E17650" w:rsidRDefault="00E17650" w:rsidP="00E17650">
      <w:pPr>
        <w:rPr>
          <w:b/>
          <w:bCs/>
          <w:u w:val="single"/>
          <w:lang w:val="en-US"/>
        </w:rPr>
      </w:pPr>
    </w:p>
    <w:p w14:paraId="5CFAC1E9" w14:textId="4BAE86FE" w:rsidR="00E17650" w:rsidRPr="002C7106" w:rsidRDefault="00E17650" w:rsidP="00E17650">
      <w:pPr>
        <w:rPr>
          <w:lang w:val="en-US"/>
        </w:rPr>
      </w:pPr>
      <w:r w:rsidRPr="002C7106">
        <w:rPr>
          <w:lang w:val="en-US"/>
        </w:rPr>
        <w:t xml:space="preserve">Obligation is on </w:t>
      </w:r>
      <w:r w:rsidRPr="00450651">
        <w:rPr>
          <w:b/>
          <w:bCs/>
          <w:color w:val="FF0000"/>
          <w:u w:val="single"/>
          <w:lang w:val="en-US"/>
        </w:rPr>
        <w:t xml:space="preserve">payor </w:t>
      </w:r>
      <w:r w:rsidR="004208B5">
        <w:rPr>
          <w:b/>
          <w:bCs/>
          <w:color w:val="FF0000"/>
          <w:u w:val="single"/>
          <w:lang w:val="en-US"/>
        </w:rPr>
        <w:t xml:space="preserve">(person paying) </w:t>
      </w:r>
      <w:r w:rsidRPr="00450651">
        <w:rPr>
          <w:b/>
          <w:bCs/>
          <w:color w:val="FF0000"/>
          <w:u w:val="single"/>
          <w:lang w:val="en-US"/>
        </w:rPr>
        <w:t>to withhold</w:t>
      </w:r>
      <w:r w:rsidRPr="00450651">
        <w:rPr>
          <w:color w:val="FF0000"/>
          <w:lang w:val="en-US"/>
        </w:rPr>
        <w:t xml:space="preserve"> </w:t>
      </w:r>
      <w:r w:rsidRPr="002C7106">
        <w:rPr>
          <w:lang w:val="en-US"/>
        </w:rPr>
        <w:t>the amount of tax payable and pay it to IRAS</w:t>
      </w:r>
    </w:p>
    <w:p w14:paraId="1AEDEDA0" w14:textId="77777777" w:rsidR="00E17650" w:rsidRDefault="00E17650" w:rsidP="00E17650">
      <w:pPr>
        <w:pStyle w:val="ListParagraph"/>
        <w:numPr>
          <w:ilvl w:val="0"/>
          <w:numId w:val="49"/>
        </w:numPr>
        <w:rPr>
          <w:lang w:val="en-US"/>
        </w:rPr>
      </w:pPr>
      <w:r w:rsidRPr="00FC6B8F">
        <w:rPr>
          <w:b/>
          <w:bCs/>
          <w:lang w:val="en-US"/>
        </w:rPr>
        <w:t>Economic burden can be shifted by contractual agreement</w:t>
      </w:r>
      <w:r>
        <w:rPr>
          <w:lang w:val="en-US"/>
        </w:rPr>
        <w:t xml:space="preserve"> (between payor and recipient)</w:t>
      </w:r>
    </w:p>
    <w:p w14:paraId="34C1DA3C" w14:textId="77777777" w:rsidR="00E17650" w:rsidRPr="002C7106" w:rsidRDefault="00E17650" w:rsidP="00E17650">
      <w:pPr>
        <w:pStyle w:val="ListParagraph"/>
        <w:numPr>
          <w:ilvl w:val="0"/>
          <w:numId w:val="49"/>
        </w:numPr>
        <w:rPr>
          <w:lang w:val="en-US"/>
        </w:rPr>
      </w:pPr>
      <w:r w:rsidRPr="000B603C">
        <w:rPr>
          <w:b/>
          <w:bCs/>
          <w:lang w:val="en-US"/>
        </w:rPr>
        <w:t>Legal burden remains on the payor</w:t>
      </w:r>
      <w:r>
        <w:rPr>
          <w:lang w:val="en-US"/>
        </w:rPr>
        <w:t>, NOT recipient of the prescribed payment</w:t>
      </w:r>
    </w:p>
    <w:p w14:paraId="0BDDF1BD" w14:textId="77777777" w:rsidR="00E17650" w:rsidRDefault="00E17650" w:rsidP="00E17650">
      <w:pPr>
        <w:rPr>
          <w:b/>
          <w:bCs/>
          <w:u w:val="single"/>
          <w:lang w:val="en-US"/>
        </w:rPr>
      </w:pPr>
    </w:p>
    <w:p w14:paraId="5C8F8D24" w14:textId="77777777" w:rsidR="00E17650" w:rsidRDefault="00E17650" w:rsidP="00E17650">
      <w:pPr>
        <w:rPr>
          <w:lang w:val="en-US"/>
        </w:rPr>
      </w:pPr>
      <w:r w:rsidRPr="00262ACF">
        <w:rPr>
          <w:u w:val="single"/>
          <w:lang w:val="en-US"/>
        </w:rPr>
        <w:t>Exemptions/concessions</w:t>
      </w:r>
      <w:r w:rsidRPr="002C7106">
        <w:rPr>
          <w:lang w:val="en-US"/>
        </w:rPr>
        <w:t xml:space="preserve"> may appl</w:t>
      </w:r>
      <w:r>
        <w:rPr>
          <w:lang w:val="en-US"/>
        </w:rPr>
        <w:t>y</w:t>
      </w:r>
    </w:p>
    <w:p w14:paraId="0A2681BD" w14:textId="77777777" w:rsidR="00E17650" w:rsidRPr="00262ACF" w:rsidRDefault="00E17650" w:rsidP="00E17650">
      <w:pPr>
        <w:pStyle w:val="ListParagraph"/>
        <w:numPr>
          <w:ilvl w:val="0"/>
          <w:numId w:val="49"/>
        </w:numPr>
        <w:rPr>
          <w:lang w:val="en-US"/>
        </w:rPr>
      </w:pPr>
      <w:r>
        <w:rPr>
          <w:lang w:val="en-US"/>
        </w:rPr>
        <w:t xml:space="preserve">E.g. </w:t>
      </w:r>
      <w:r w:rsidRPr="00262ACF">
        <w:rPr>
          <w:lang w:val="en-US"/>
        </w:rPr>
        <w:t xml:space="preserve">applicable </w:t>
      </w:r>
      <w:r>
        <w:rPr>
          <w:lang w:val="en-US"/>
        </w:rPr>
        <w:t>WHT</w:t>
      </w:r>
      <w:r w:rsidRPr="00262ACF">
        <w:rPr>
          <w:lang w:val="en-US"/>
        </w:rPr>
        <w:t xml:space="preserve"> rate may be reduced under an </w:t>
      </w:r>
      <w:r w:rsidRPr="00262ACF">
        <w:rPr>
          <w:u w:val="single"/>
          <w:lang w:val="en-US"/>
        </w:rPr>
        <w:t>applicable tax treaty</w:t>
      </w:r>
    </w:p>
    <w:p w14:paraId="024BD31B" w14:textId="0EAB11BE" w:rsidR="00E17650" w:rsidRPr="002C7106" w:rsidRDefault="00E17650" w:rsidP="00E17650">
      <w:pPr>
        <w:pStyle w:val="ListParagraph"/>
        <w:numPr>
          <w:ilvl w:val="1"/>
          <w:numId w:val="49"/>
        </w:numPr>
        <w:rPr>
          <w:lang w:val="en-US"/>
        </w:rPr>
      </w:pPr>
      <w:r>
        <w:rPr>
          <w:lang w:val="en-US"/>
        </w:rPr>
        <w:t>SG-Germany treaty has an 8% concessionary rate</w:t>
      </w:r>
      <w:r w:rsidR="00C004FF">
        <w:rPr>
          <w:lang w:val="en-US"/>
        </w:rPr>
        <w:t xml:space="preserve"> (lower than the usual 10%</w:t>
      </w:r>
      <w:r w:rsidR="00F70E23">
        <w:rPr>
          <w:lang w:val="en-US"/>
        </w:rPr>
        <w:t xml:space="preserve"> for royalty for use of movable property like IP, </w:t>
      </w:r>
      <w:r w:rsidR="00001B6D">
        <w:rPr>
          <w:lang w:val="en-US"/>
        </w:rPr>
        <w:t>and</w:t>
      </w:r>
      <w:r w:rsidR="00F70E23">
        <w:rPr>
          <w:lang w:val="en-US"/>
        </w:rPr>
        <w:t xml:space="preserve"> 15% </w:t>
      </w:r>
      <w:r w:rsidR="00001B6D">
        <w:rPr>
          <w:lang w:val="en-US"/>
        </w:rPr>
        <w:t xml:space="preserve">WHT </w:t>
      </w:r>
      <w:r w:rsidR="00F70E23">
        <w:rPr>
          <w:lang w:val="en-US"/>
        </w:rPr>
        <w:t>for interest</w:t>
      </w:r>
      <w:r w:rsidR="00BE0E73">
        <w:rPr>
          <w:lang w:val="en-US"/>
        </w:rPr>
        <w:t xml:space="preserve"> on loan</w:t>
      </w:r>
      <w:r w:rsidR="00C004FF">
        <w:rPr>
          <w:lang w:val="en-US"/>
        </w:rPr>
        <w:t>)</w:t>
      </w:r>
    </w:p>
    <w:p w14:paraId="31EE6310" w14:textId="77777777" w:rsidR="00E17650" w:rsidRPr="00DC3B2F" w:rsidRDefault="00E17650" w:rsidP="00E17650">
      <w:pPr>
        <w:rPr>
          <w:b/>
          <w:bCs/>
          <w:u w:val="single"/>
          <w:lang w:val="en-US"/>
        </w:rPr>
      </w:pPr>
    </w:p>
    <w:p w14:paraId="516DDC4A" w14:textId="215B35C2" w:rsidR="00E17650" w:rsidRDefault="00E17650" w:rsidP="00E17650">
      <w:pPr>
        <w:rPr>
          <w:lang w:val="en-US"/>
        </w:rPr>
      </w:pPr>
      <w:r>
        <w:rPr>
          <w:lang w:val="en-US"/>
        </w:rPr>
        <w:t xml:space="preserve">There is </w:t>
      </w:r>
      <w:r w:rsidRPr="00236E07">
        <w:rPr>
          <w:b/>
          <w:bCs/>
          <w:lang w:val="en-US"/>
        </w:rPr>
        <w:t>no time bar</w:t>
      </w:r>
      <w:r>
        <w:rPr>
          <w:lang w:val="en-US"/>
        </w:rPr>
        <w:t xml:space="preserve"> for withholding tax.</w:t>
      </w:r>
    </w:p>
    <w:p w14:paraId="3DB13AF7" w14:textId="77777777" w:rsidR="005621F1" w:rsidRDefault="005621F1" w:rsidP="00E17650">
      <w:pPr>
        <w:rPr>
          <w:lang w:val="en-US"/>
        </w:rPr>
      </w:pPr>
    </w:p>
    <w:p w14:paraId="3F8A429B" w14:textId="2291F9CA" w:rsidR="00E17650" w:rsidRDefault="005621F1" w:rsidP="00E17650">
      <w:pPr>
        <w:rPr>
          <w:lang w:val="en-US"/>
        </w:rPr>
      </w:pPr>
      <w:r w:rsidRPr="005621F1">
        <w:rPr>
          <w:lang w:val="en-US"/>
        </w:rPr>
        <w:t xml:space="preserve">The </w:t>
      </w:r>
      <w:r w:rsidRPr="005621F1">
        <w:rPr>
          <w:b/>
          <w:bCs/>
          <w:highlight w:val="yellow"/>
          <w:lang w:val="en-US"/>
        </w:rPr>
        <w:t xml:space="preserve">filing and payment due date </w:t>
      </w:r>
      <w:r w:rsidR="00D620D0">
        <w:rPr>
          <w:b/>
          <w:bCs/>
          <w:highlight w:val="yellow"/>
          <w:lang w:val="en-US"/>
        </w:rPr>
        <w:t xml:space="preserve">for WHT </w:t>
      </w:r>
      <w:r w:rsidRPr="005621F1">
        <w:rPr>
          <w:b/>
          <w:bCs/>
          <w:highlight w:val="yellow"/>
          <w:lang w:val="en-US"/>
        </w:rPr>
        <w:t>is 15th of the second month from the date of payment to the non-resident</w:t>
      </w:r>
      <w:r w:rsidRPr="005621F1">
        <w:rPr>
          <w:lang w:val="en-US"/>
        </w:rPr>
        <w:t>. You may face penalties and recovery actions for late or non-payment of taxes.</w:t>
      </w:r>
    </w:p>
    <w:p w14:paraId="665D799B" w14:textId="38B892BE" w:rsidR="003F3FC7" w:rsidRDefault="003F3FC7" w:rsidP="003F3FC7">
      <w:pPr>
        <w:pStyle w:val="ListParagraph"/>
        <w:numPr>
          <w:ilvl w:val="0"/>
          <w:numId w:val="81"/>
        </w:numPr>
        <w:rPr>
          <w:lang w:val="en-US"/>
        </w:rPr>
      </w:pPr>
      <w:r w:rsidRPr="003F3FC7">
        <w:rPr>
          <w:lang w:val="en-US"/>
        </w:rPr>
        <w:lastRenderedPageBreak/>
        <w:t xml:space="preserve">A </w:t>
      </w:r>
      <w:r w:rsidRPr="00201FA0">
        <w:rPr>
          <w:b/>
          <w:bCs/>
          <w:lang w:val="en-US"/>
        </w:rPr>
        <w:t>5% late payment</w:t>
      </w:r>
      <w:r w:rsidRPr="003F3FC7">
        <w:rPr>
          <w:lang w:val="en-US"/>
        </w:rPr>
        <w:t xml:space="preserve"> penalty will be imposed if payment is not received by the due date</w:t>
      </w:r>
    </w:p>
    <w:p w14:paraId="726815CD" w14:textId="1A7A4988" w:rsidR="005621F1" w:rsidRDefault="003F3FC7" w:rsidP="00E17650">
      <w:pPr>
        <w:pStyle w:val="ListParagraph"/>
        <w:numPr>
          <w:ilvl w:val="0"/>
          <w:numId w:val="81"/>
        </w:numPr>
        <w:rPr>
          <w:lang w:val="en-US"/>
        </w:rPr>
      </w:pPr>
      <w:r w:rsidRPr="003F3FC7">
        <w:rPr>
          <w:lang w:val="en-US"/>
        </w:rPr>
        <w:t xml:space="preserve">If the tax remains unpaid 30 days after the payment due date, an </w:t>
      </w:r>
      <w:r w:rsidRPr="00201FA0">
        <w:rPr>
          <w:b/>
          <w:bCs/>
          <w:lang w:val="en-US"/>
        </w:rPr>
        <w:t>additional penalty of 1% per month</w:t>
      </w:r>
      <w:r w:rsidRPr="003F3FC7">
        <w:rPr>
          <w:lang w:val="en-US"/>
        </w:rPr>
        <w:t xml:space="preserve"> may be imposed for every completed month, </w:t>
      </w:r>
      <w:r w:rsidRPr="00201FA0">
        <w:rPr>
          <w:b/>
          <w:bCs/>
          <w:lang w:val="en-US"/>
        </w:rPr>
        <w:t>up to a maximum of 15% of the unpaid tax</w:t>
      </w:r>
      <w:r w:rsidRPr="003F3FC7">
        <w:rPr>
          <w:lang w:val="en-US"/>
        </w:rPr>
        <w:t>, that the tax remains unpaid</w:t>
      </w:r>
    </w:p>
    <w:p w14:paraId="2E3071D0" w14:textId="77777777" w:rsidR="003F3FC7" w:rsidRPr="003F3FC7" w:rsidRDefault="003F3FC7" w:rsidP="003F3FC7">
      <w:pPr>
        <w:pStyle w:val="ListParagraph"/>
        <w:rPr>
          <w:lang w:val="en-US"/>
        </w:rPr>
      </w:pPr>
    </w:p>
    <w:p w14:paraId="224F4624" w14:textId="2DDFDE64" w:rsidR="00E17650" w:rsidRPr="00DC3B2F" w:rsidRDefault="00E17650" w:rsidP="00E17650">
      <w:pPr>
        <w:rPr>
          <w:lang w:val="en-US"/>
        </w:rPr>
      </w:pPr>
      <w:r w:rsidRPr="001958F0">
        <w:rPr>
          <w:highlight w:val="cyan"/>
          <w:lang w:val="en-US"/>
        </w:rPr>
        <w:t>s12(7) ITA</w:t>
      </w:r>
      <w:r w:rsidRPr="00262ACF">
        <w:rPr>
          <w:b/>
          <w:bCs/>
          <w:lang w:val="en-US"/>
        </w:rPr>
        <w:t>:</w:t>
      </w:r>
      <w:r>
        <w:rPr>
          <w:lang w:val="en-US"/>
        </w:rPr>
        <w:t xml:space="preserve"> </w:t>
      </w:r>
      <w:r w:rsidRPr="00DC3B2F">
        <w:rPr>
          <w:lang w:val="en-US"/>
        </w:rPr>
        <w:t>A “</w:t>
      </w:r>
      <w:r w:rsidRPr="006667AF">
        <w:rPr>
          <w:b/>
          <w:bCs/>
          <w:lang w:val="en-US"/>
        </w:rPr>
        <w:t>royalty or other payment</w:t>
      </w:r>
      <w:r w:rsidRPr="00DC3B2F">
        <w:rPr>
          <w:lang w:val="en-US"/>
        </w:rPr>
        <w:t xml:space="preserve"> in one lump sum or otherwise </w:t>
      </w:r>
      <w:r w:rsidRPr="006667AF">
        <w:rPr>
          <w:b/>
          <w:bCs/>
          <w:i/>
          <w:iCs/>
          <w:lang w:val="en-US"/>
        </w:rPr>
        <w:t>for the use of or the right to use any movable property</w:t>
      </w:r>
      <w:r w:rsidRPr="00DC3B2F">
        <w:rPr>
          <w:lang w:val="en-US"/>
        </w:rPr>
        <w:t xml:space="preserve">” </w:t>
      </w:r>
      <w:r w:rsidR="00057EDB">
        <w:rPr>
          <w:lang w:val="en-US"/>
        </w:rPr>
        <w:t xml:space="preserve">(like IP) </w:t>
      </w:r>
      <w:r w:rsidRPr="00DC3B2F">
        <w:rPr>
          <w:lang w:val="en-US"/>
        </w:rPr>
        <w:t xml:space="preserve">is </w:t>
      </w:r>
      <w:r w:rsidRPr="00A919A7">
        <w:rPr>
          <w:highlight w:val="yellow"/>
          <w:lang w:val="en-US"/>
        </w:rPr>
        <w:t>deemed to be Singapore-sourced income</w:t>
      </w:r>
      <w:r w:rsidRPr="00DC3B2F">
        <w:rPr>
          <w:lang w:val="en-US"/>
        </w:rPr>
        <w:t xml:space="preserve"> if it is:</w:t>
      </w:r>
    </w:p>
    <w:p w14:paraId="56428D5F" w14:textId="77777777" w:rsidR="00E17650" w:rsidRPr="00262ACF" w:rsidRDefault="00E17650" w:rsidP="00E17650">
      <w:pPr>
        <w:pStyle w:val="ListParagraph"/>
        <w:numPr>
          <w:ilvl w:val="0"/>
          <w:numId w:val="48"/>
        </w:numPr>
        <w:rPr>
          <w:lang w:val="en-US"/>
        </w:rPr>
      </w:pPr>
      <w:r w:rsidRPr="00A919A7">
        <w:rPr>
          <w:highlight w:val="yellow"/>
          <w:lang w:val="en-US"/>
        </w:rPr>
        <w:t>borne by a Singapore tax resident or permanent establishment in Singapore</w:t>
      </w:r>
      <w:r w:rsidRPr="00262ACF">
        <w:rPr>
          <w:lang w:val="en-US"/>
        </w:rPr>
        <w:t xml:space="preserve"> (except in respect of any business carried on outside Singapore through a permanent establishment outside Singapore); or</w:t>
      </w:r>
    </w:p>
    <w:p w14:paraId="52365B7D" w14:textId="77777777" w:rsidR="00E17650" w:rsidRPr="00262ACF" w:rsidRDefault="00E17650" w:rsidP="00E17650">
      <w:pPr>
        <w:pStyle w:val="ListParagraph"/>
        <w:numPr>
          <w:ilvl w:val="0"/>
          <w:numId w:val="48"/>
        </w:numPr>
        <w:rPr>
          <w:lang w:val="en-US"/>
        </w:rPr>
      </w:pPr>
      <w:r w:rsidRPr="00262ACF">
        <w:rPr>
          <w:lang w:val="en-US"/>
        </w:rPr>
        <w:t>deductible against any Singapore-sourced income.</w:t>
      </w:r>
    </w:p>
    <w:p w14:paraId="0A60AC6C" w14:textId="77777777" w:rsidR="00E17650" w:rsidRDefault="00E17650" w:rsidP="00E17650">
      <w:pPr>
        <w:rPr>
          <w:lang w:val="en-US"/>
        </w:rPr>
      </w:pPr>
    </w:p>
    <w:p w14:paraId="042333DD" w14:textId="287D810F" w:rsidR="00E17650" w:rsidRDefault="00E17650" w:rsidP="00E17650">
      <w:pPr>
        <w:rPr>
          <w:lang w:val="en-US"/>
        </w:rPr>
      </w:pPr>
      <w:r w:rsidRPr="00262ACF">
        <w:rPr>
          <w:lang w:val="en-US"/>
        </w:rPr>
        <w:t xml:space="preserve">Where the </w:t>
      </w:r>
      <w:r w:rsidRPr="001958F0">
        <w:rPr>
          <w:b/>
          <w:bCs/>
          <w:color w:val="FF0000"/>
          <w:lang w:val="en-US"/>
        </w:rPr>
        <w:t>royalty is deemed to be Singapore-sourced income</w:t>
      </w:r>
      <w:r w:rsidRPr="00262ACF">
        <w:rPr>
          <w:lang w:val="en-US"/>
        </w:rPr>
        <w:t>, the payment of such royalty to a non-S</w:t>
      </w:r>
      <w:r>
        <w:rPr>
          <w:lang w:val="en-US"/>
        </w:rPr>
        <w:t>G</w:t>
      </w:r>
      <w:r w:rsidRPr="00262ACF">
        <w:rPr>
          <w:lang w:val="en-US"/>
        </w:rPr>
        <w:t xml:space="preserve"> tax resident is generally subject to </w:t>
      </w:r>
      <w:r w:rsidRPr="00262ACF">
        <w:rPr>
          <w:b/>
          <w:bCs/>
          <w:lang w:val="en-US"/>
        </w:rPr>
        <w:t>withholding tax at 10%</w:t>
      </w:r>
      <w:r w:rsidRPr="00262ACF">
        <w:rPr>
          <w:lang w:val="en-US"/>
        </w:rPr>
        <w:t xml:space="preserve"> on the gross payment</w:t>
      </w:r>
      <w:r>
        <w:rPr>
          <w:lang w:val="en-US"/>
        </w:rPr>
        <w:t xml:space="preserve">: </w:t>
      </w:r>
      <w:r w:rsidRPr="00FC2D25">
        <w:rPr>
          <w:highlight w:val="cyan"/>
          <w:lang w:val="en-US"/>
        </w:rPr>
        <w:t>s43(3A) ITA</w:t>
      </w:r>
    </w:p>
    <w:p w14:paraId="2E763EE6" w14:textId="77777777" w:rsidR="00E17650" w:rsidRDefault="00E17650" w:rsidP="000E7FAE">
      <w:pPr>
        <w:rPr>
          <w:lang w:val="en-US"/>
        </w:rPr>
      </w:pPr>
    </w:p>
    <w:p w14:paraId="4BCECF98" w14:textId="099D5AC8" w:rsidR="0029292E" w:rsidRDefault="0029292E" w:rsidP="00DB1CC1">
      <w:pPr>
        <w:pStyle w:val="Heading2"/>
        <w:rPr>
          <w:lang w:val="en-US"/>
        </w:rPr>
      </w:pPr>
      <w:r w:rsidRPr="00E17650">
        <w:rPr>
          <w:highlight w:val="yellow"/>
          <w:lang w:val="en-US"/>
        </w:rPr>
        <w:t>Tax due diligence</w:t>
      </w:r>
    </w:p>
    <w:p w14:paraId="20535B5B" w14:textId="77777777" w:rsidR="00DB1CC1" w:rsidRDefault="00DB1CC1" w:rsidP="00DB1CC1">
      <w:pPr>
        <w:rPr>
          <w:b/>
          <w:bCs/>
          <w:lang w:val="en-US"/>
        </w:rPr>
      </w:pPr>
      <w:r>
        <w:rPr>
          <w:b/>
          <w:bCs/>
          <w:lang w:val="en-US"/>
        </w:rPr>
        <w:t>Look for:</w:t>
      </w:r>
    </w:p>
    <w:p w14:paraId="38E47E1D" w14:textId="77777777" w:rsidR="00DB1CC1" w:rsidRPr="007834F9" w:rsidRDefault="00DB1CC1" w:rsidP="00DB1CC1">
      <w:pPr>
        <w:pStyle w:val="ListParagraph"/>
        <w:numPr>
          <w:ilvl w:val="0"/>
          <w:numId w:val="17"/>
        </w:numPr>
        <w:rPr>
          <w:lang w:val="en-US"/>
        </w:rPr>
      </w:pPr>
      <w:r w:rsidRPr="007834F9">
        <w:rPr>
          <w:lang w:val="en-US"/>
        </w:rPr>
        <w:t>Potential tax liabilities that may otherwise go unnoticed</w:t>
      </w:r>
    </w:p>
    <w:p w14:paraId="30C6E006" w14:textId="77777777" w:rsidR="00DB1CC1" w:rsidRPr="007834F9" w:rsidRDefault="00DB1CC1" w:rsidP="00DB1CC1">
      <w:pPr>
        <w:pStyle w:val="ListParagraph"/>
        <w:numPr>
          <w:ilvl w:val="0"/>
          <w:numId w:val="17"/>
        </w:numPr>
        <w:rPr>
          <w:lang w:val="en-US"/>
        </w:rPr>
      </w:pPr>
      <w:r w:rsidRPr="007834F9">
        <w:rPr>
          <w:lang w:val="en-US"/>
        </w:rPr>
        <w:t>Information to understand current tax profile of the Target</w:t>
      </w:r>
    </w:p>
    <w:p w14:paraId="588D1694" w14:textId="77777777" w:rsidR="00DB1CC1" w:rsidRPr="007834F9" w:rsidRDefault="00DB1CC1" w:rsidP="00DB1CC1">
      <w:pPr>
        <w:pStyle w:val="ListParagraph"/>
        <w:numPr>
          <w:ilvl w:val="0"/>
          <w:numId w:val="17"/>
        </w:numPr>
        <w:rPr>
          <w:lang w:val="en-US"/>
        </w:rPr>
      </w:pPr>
      <w:r w:rsidRPr="007834F9">
        <w:rPr>
          <w:lang w:val="en-US"/>
        </w:rPr>
        <w:t>Future issues</w:t>
      </w:r>
    </w:p>
    <w:p w14:paraId="37A801C9" w14:textId="77777777" w:rsidR="00DB1CC1" w:rsidRDefault="00DB1CC1" w:rsidP="00DB1CC1">
      <w:pPr>
        <w:rPr>
          <w:b/>
          <w:bCs/>
          <w:lang w:val="en-US"/>
        </w:rPr>
      </w:pPr>
    </w:p>
    <w:p w14:paraId="43594394" w14:textId="77777777" w:rsidR="00DB1CC1" w:rsidRPr="007834F9" w:rsidRDefault="00DB1CC1" w:rsidP="00DB1CC1">
      <w:pPr>
        <w:rPr>
          <w:b/>
          <w:bCs/>
          <w:lang w:val="en-US"/>
        </w:rPr>
      </w:pPr>
      <w:r w:rsidRPr="007834F9">
        <w:rPr>
          <w:b/>
          <w:bCs/>
          <w:lang w:val="en-US"/>
        </w:rPr>
        <w:t>Review tax positions taken in tax returns</w:t>
      </w:r>
    </w:p>
    <w:p w14:paraId="52824A26" w14:textId="77777777" w:rsidR="00DB1CC1" w:rsidRPr="007834F9" w:rsidRDefault="00DB1CC1" w:rsidP="00DB1CC1">
      <w:pPr>
        <w:pStyle w:val="ListParagraph"/>
        <w:numPr>
          <w:ilvl w:val="0"/>
          <w:numId w:val="17"/>
        </w:numPr>
        <w:rPr>
          <w:lang w:val="en-US"/>
        </w:rPr>
      </w:pPr>
      <w:r w:rsidRPr="007834F9">
        <w:rPr>
          <w:lang w:val="en-US"/>
        </w:rPr>
        <w:t>Business operations</w:t>
      </w:r>
    </w:p>
    <w:p w14:paraId="6B637549" w14:textId="77777777" w:rsidR="00DB1CC1" w:rsidRPr="007834F9" w:rsidRDefault="00DB1CC1" w:rsidP="00DB1CC1">
      <w:pPr>
        <w:pStyle w:val="ListParagraph"/>
        <w:numPr>
          <w:ilvl w:val="0"/>
          <w:numId w:val="17"/>
        </w:numPr>
        <w:rPr>
          <w:lang w:val="en-US"/>
        </w:rPr>
      </w:pPr>
      <w:r w:rsidRPr="007834F9">
        <w:rPr>
          <w:lang w:val="en-US"/>
        </w:rPr>
        <w:t>Restructuring</w:t>
      </w:r>
    </w:p>
    <w:p w14:paraId="6197576C" w14:textId="77777777" w:rsidR="00DB1CC1" w:rsidRPr="007834F9" w:rsidRDefault="00DB1CC1" w:rsidP="00DB1CC1">
      <w:pPr>
        <w:pStyle w:val="ListParagraph"/>
        <w:numPr>
          <w:ilvl w:val="0"/>
          <w:numId w:val="17"/>
        </w:numPr>
        <w:rPr>
          <w:lang w:val="en-US"/>
        </w:rPr>
      </w:pPr>
      <w:r w:rsidRPr="007834F9">
        <w:rPr>
          <w:lang w:val="en-US"/>
        </w:rPr>
        <w:t>Specific major transactions</w:t>
      </w:r>
    </w:p>
    <w:p w14:paraId="0601A547" w14:textId="77777777" w:rsidR="00DB1CC1" w:rsidRPr="007834F9" w:rsidRDefault="00DB1CC1" w:rsidP="00DB1CC1">
      <w:pPr>
        <w:rPr>
          <w:b/>
          <w:bCs/>
          <w:lang w:val="en-US"/>
        </w:rPr>
      </w:pPr>
    </w:p>
    <w:p w14:paraId="082E3C82" w14:textId="77777777" w:rsidR="00DB1CC1" w:rsidRPr="007834F9" w:rsidRDefault="00DB1CC1" w:rsidP="00DB1CC1">
      <w:pPr>
        <w:rPr>
          <w:b/>
          <w:bCs/>
          <w:lang w:val="en-US"/>
        </w:rPr>
      </w:pPr>
      <w:r w:rsidRPr="007834F9">
        <w:rPr>
          <w:b/>
          <w:bCs/>
          <w:lang w:val="en-US"/>
        </w:rPr>
        <w:t>Identifying potential tax exposure / risk</w:t>
      </w:r>
    </w:p>
    <w:p w14:paraId="70D4050A" w14:textId="77777777" w:rsidR="00DB1CC1" w:rsidRPr="007834F9" w:rsidRDefault="00DB1CC1" w:rsidP="00DB1CC1">
      <w:pPr>
        <w:pStyle w:val="ListParagraph"/>
        <w:numPr>
          <w:ilvl w:val="0"/>
          <w:numId w:val="17"/>
        </w:numPr>
        <w:rPr>
          <w:lang w:val="en-US"/>
        </w:rPr>
      </w:pPr>
      <w:r w:rsidRPr="007834F9">
        <w:rPr>
          <w:lang w:val="en-US"/>
        </w:rPr>
        <w:t>Scope: Can be very broad, e.g., income tax, GST / VAT, stamp duty, withholding tax, transfer pricing, tax incentive / grants</w:t>
      </w:r>
    </w:p>
    <w:p w14:paraId="10D24B38" w14:textId="77777777" w:rsidR="00DB1CC1" w:rsidRPr="007834F9" w:rsidRDefault="00DB1CC1" w:rsidP="00DB1CC1">
      <w:pPr>
        <w:pStyle w:val="ListParagraph"/>
        <w:numPr>
          <w:ilvl w:val="0"/>
          <w:numId w:val="17"/>
        </w:numPr>
        <w:rPr>
          <w:lang w:val="en-US"/>
        </w:rPr>
      </w:pPr>
      <w:r w:rsidRPr="007834F9">
        <w:rPr>
          <w:lang w:val="en-US"/>
        </w:rPr>
        <w:t>Covered period: Periods not subject to statutory limitations</w:t>
      </w:r>
    </w:p>
    <w:p w14:paraId="6E9C5D1C" w14:textId="77777777" w:rsidR="00DB1CC1" w:rsidRPr="007834F9" w:rsidRDefault="00DB1CC1" w:rsidP="00DB1CC1">
      <w:pPr>
        <w:pStyle w:val="ListParagraph"/>
        <w:numPr>
          <w:ilvl w:val="0"/>
          <w:numId w:val="17"/>
        </w:numPr>
        <w:rPr>
          <w:lang w:val="en-US"/>
        </w:rPr>
      </w:pPr>
      <w:r w:rsidRPr="007834F9">
        <w:rPr>
          <w:lang w:val="en-US"/>
        </w:rPr>
        <w:t>Quantum: Materiality threshold</w:t>
      </w:r>
    </w:p>
    <w:p w14:paraId="7FACFD18" w14:textId="77777777" w:rsidR="00DB1CC1" w:rsidRPr="007834F9" w:rsidRDefault="00DB1CC1" w:rsidP="00DB1CC1">
      <w:pPr>
        <w:pStyle w:val="ListParagraph"/>
        <w:numPr>
          <w:ilvl w:val="1"/>
          <w:numId w:val="17"/>
        </w:numPr>
        <w:rPr>
          <w:lang w:val="en-US"/>
        </w:rPr>
      </w:pPr>
      <w:r>
        <w:rPr>
          <w:lang w:val="en-US"/>
        </w:rPr>
        <w:t xml:space="preserve">A commercial agreement between parties – what is the minimum tax exposure for an item that is worth paying attention to in warranties/indemnities? </w:t>
      </w:r>
    </w:p>
    <w:p w14:paraId="2A7680B9" w14:textId="77777777" w:rsidR="00DB1CC1" w:rsidRDefault="00DB1CC1" w:rsidP="00DB1CC1">
      <w:pPr>
        <w:rPr>
          <w:b/>
          <w:bCs/>
          <w:lang w:val="en-US"/>
        </w:rPr>
      </w:pPr>
    </w:p>
    <w:p w14:paraId="1F350E8D" w14:textId="77777777" w:rsidR="00DB1CC1" w:rsidRPr="007834F9" w:rsidRDefault="00DB1CC1" w:rsidP="00DB1CC1">
      <w:pPr>
        <w:rPr>
          <w:b/>
          <w:bCs/>
          <w:lang w:val="en-US"/>
        </w:rPr>
      </w:pPr>
      <w:r w:rsidRPr="007834F9">
        <w:rPr>
          <w:b/>
          <w:bCs/>
          <w:lang w:val="en-US"/>
        </w:rPr>
        <w:t>Implications</w:t>
      </w:r>
    </w:p>
    <w:p w14:paraId="517C0CCA" w14:textId="77777777" w:rsidR="00DB1CC1" w:rsidRPr="007834F9" w:rsidRDefault="00DB1CC1" w:rsidP="00DB1CC1">
      <w:pPr>
        <w:pStyle w:val="ListParagraph"/>
        <w:numPr>
          <w:ilvl w:val="0"/>
          <w:numId w:val="17"/>
        </w:numPr>
        <w:rPr>
          <w:lang w:val="en-US"/>
        </w:rPr>
      </w:pPr>
      <w:r w:rsidRPr="007834F9">
        <w:rPr>
          <w:lang w:val="en-US"/>
        </w:rPr>
        <w:t>May lead to further warranties, negotiation for tax deed / indemnity</w:t>
      </w:r>
    </w:p>
    <w:p w14:paraId="1F038BDC" w14:textId="77777777" w:rsidR="00DB1CC1" w:rsidRPr="007834F9" w:rsidRDefault="00DB1CC1" w:rsidP="00DB1CC1">
      <w:pPr>
        <w:pStyle w:val="ListParagraph"/>
        <w:numPr>
          <w:ilvl w:val="0"/>
          <w:numId w:val="17"/>
        </w:numPr>
        <w:rPr>
          <w:b/>
          <w:bCs/>
          <w:lang w:val="en-US"/>
        </w:rPr>
      </w:pPr>
      <w:r w:rsidRPr="007834F9">
        <w:rPr>
          <w:lang w:val="en-US"/>
        </w:rPr>
        <w:t>Possible impact on purchase price, need of a retention (e.g., specific tax escrow), completion accounts, pre-transaction restructuring and financial limitations</w:t>
      </w:r>
    </w:p>
    <w:p w14:paraId="66192EAB" w14:textId="77777777" w:rsidR="00DB1CC1" w:rsidRPr="007834F9" w:rsidRDefault="00DB1CC1" w:rsidP="00DB1CC1">
      <w:pPr>
        <w:pStyle w:val="ListParagraph"/>
        <w:numPr>
          <w:ilvl w:val="0"/>
          <w:numId w:val="17"/>
        </w:numPr>
        <w:rPr>
          <w:b/>
          <w:bCs/>
          <w:lang w:val="en-US"/>
        </w:rPr>
      </w:pPr>
      <w:r>
        <w:rPr>
          <w:lang w:val="en-US"/>
        </w:rPr>
        <w:t>Time bar, timeline concerns</w:t>
      </w:r>
    </w:p>
    <w:p w14:paraId="6F20355A" w14:textId="181F31C2" w:rsidR="00DB1CC1" w:rsidRPr="00165389" w:rsidRDefault="00DB1CC1" w:rsidP="00DB1CC1">
      <w:pPr>
        <w:pStyle w:val="ListParagraph"/>
        <w:numPr>
          <w:ilvl w:val="1"/>
          <w:numId w:val="17"/>
        </w:numPr>
        <w:rPr>
          <w:b/>
          <w:bCs/>
          <w:lang w:val="en-US"/>
        </w:rPr>
      </w:pPr>
      <w:r w:rsidRPr="006761E6">
        <w:rPr>
          <w:lang w:val="en-US"/>
        </w:rPr>
        <w:t xml:space="preserve">There is a </w:t>
      </w:r>
      <w:r>
        <w:rPr>
          <w:lang w:val="en-US"/>
        </w:rPr>
        <w:t xml:space="preserve">time bar for additional assessments being issued by IRAS. So part of due diligence is to check tax liabilities for which the time bar has not lapsed </w:t>
      </w:r>
    </w:p>
    <w:p w14:paraId="41ABB8BA" w14:textId="77777777" w:rsidR="00DB1CC1" w:rsidRPr="00165389" w:rsidRDefault="00DB1CC1" w:rsidP="00DB1CC1">
      <w:pPr>
        <w:pStyle w:val="ListParagraph"/>
        <w:numPr>
          <w:ilvl w:val="1"/>
          <w:numId w:val="17"/>
        </w:numPr>
        <w:rPr>
          <w:b/>
          <w:bCs/>
          <w:lang w:val="en-US"/>
        </w:rPr>
      </w:pPr>
      <w:r w:rsidRPr="00165389">
        <w:rPr>
          <w:lang w:val="en-US"/>
        </w:rPr>
        <w:t xml:space="preserve">Exception </w:t>
      </w:r>
      <w:r>
        <w:rPr>
          <w:lang w:val="en-US"/>
        </w:rPr>
        <w:t>to time bar for fraud or willful default</w:t>
      </w:r>
    </w:p>
    <w:p w14:paraId="2AE1C981" w14:textId="77777777" w:rsidR="0029292E" w:rsidRDefault="0029292E" w:rsidP="000E7FAE">
      <w:pPr>
        <w:rPr>
          <w:lang w:val="en-US"/>
        </w:rPr>
      </w:pPr>
    </w:p>
    <w:p w14:paraId="0C05319E" w14:textId="310F3011" w:rsidR="00E102FF" w:rsidRDefault="00E102FF" w:rsidP="00E102FF">
      <w:pPr>
        <w:pStyle w:val="Heading2"/>
        <w:rPr>
          <w:lang w:val="en-US"/>
        </w:rPr>
      </w:pPr>
      <w:r w:rsidRPr="00E102FF">
        <w:rPr>
          <w:highlight w:val="yellow"/>
          <w:lang w:val="en-US"/>
        </w:rPr>
        <w:t>Tax warranties</w:t>
      </w:r>
    </w:p>
    <w:p w14:paraId="681841CF" w14:textId="77777777" w:rsidR="00E102FF" w:rsidRDefault="00E102FF" w:rsidP="00E102FF">
      <w:pPr>
        <w:rPr>
          <w:b/>
          <w:bCs/>
          <w:lang w:val="en-US"/>
        </w:rPr>
      </w:pPr>
      <w:r>
        <w:rPr>
          <w:b/>
          <w:bCs/>
          <w:lang w:val="en-US"/>
        </w:rPr>
        <w:t>Remedy for buyer (damages) against seller for incorrect statements</w:t>
      </w:r>
    </w:p>
    <w:p w14:paraId="05A1808A" w14:textId="1176074C" w:rsidR="00E102FF" w:rsidRPr="007834F9" w:rsidRDefault="00E102FF" w:rsidP="00E102FF">
      <w:pPr>
        <w:pStyle w:val="ListParagraph"/>
        <w:numPr>
          <w:ilvl w:val="0"/>
          <w:numId w:val="42"/>
        </w:numPr>
        <w:rPr>
          <w:lang w:val="en-US"/>
        </w:rPr>
      </w:pPr>
      <w:r w:rsidRPr="007834F9">
        <w:rPr>
          <w:lang w:val="en-US"/>
        </w:rPr>
        <w:t>Subject to buyer proving loss</w:t>
      </w:r>
      <w:r w:rsidR="0070762C">
        <w:rPr>
          <w:lang w:val="en-US"/>
        </w:rPr>
        <w:t xml:space="preserve"> – resulting from breach of </w:t>
      </w:r>
      <w:r w:rsidR="00AE3761">
        <w:rPr>
          <w:lang w:val="en-US"/>
        </w:rPr>
        <w:t xml:space="preserve">seller’s </w:t>
      </w:r>
      <w:r w:rsidR="0070762C">
        <w:rPr>
          <w:lang w:val="en-US"/>
        </w:rPr>
        <w:t>warranty</w:t>
      </w:r>
    </w:p>
    <w:p w14:paraId="1FCCD58C" w14:textId="77777777" w:rsidR="00E102FF" w:rsidRDefault="00E102FF" w:rsidP="00E102FF">
      <w:pPr>
        <w:pStyle w:val="ListParagraph"/>
        <w:numPr>
          <w:ilvl w:val="0"/>
          <w:numId w:val="42"/>
        </w:numPr>
        <w:rPr>
          <w:lang w:val="en-US"/>
        </w:rPr>
      </w:pPr>
      <w:r w:rsidRPr="007834F9">
        <w:rPr>
          <w:lang w:val="en-US"/>
        </w:rPr>
        <w:t>Subject to restrictions on recovery of damages (remoteness, mitigation, etc.)</w:t>
      </w:r>
    </w:p>
    <w:p w14:paraId="7AD78026" w14:textId="797F44A1" w:rsidR="00450651" w:rsidRDefault="00450651" w:rsidP="00E102FF">
      <w:pPr>
        <w:pStyle w:val="ListParagraph"/>
        <w:numPr>
          <w:ilvl w:val="0"/>
          <w:numId w:val="42"/>
        </w:numPr>
        <w:rPr>
          <w:lang w:val="en-US"/>
        </w:rPr>
      </w:pPr>
      <w:r>
        <w:rPr>
          <w:lang w:val="en-US"/>
        </w:rPr>
        <w:t>Provokes disclosure of any tax issues by the seller</w:t>
      </w:r>
    </w:p>
    <w:p w14:paraId="1029242B" w14:textId="77777777" w:rsidR="00E102FF" w:rsidRDefault="00E102FF" w:rsidP="00E102FF">
      <w:pPr>
        <w:rPr>
          <w:lang w:val="en-US"/>
        </w:rPr>
      </w:pPr>
    </w:p>
    <w:p w14:paraId="155D43F7" w14:textId="77777777" w:rsidR="00E102FF" w:rsidRDefault="00E102FF" w:rsidP="00E102FF">
      <w:pPr>
        <w:rPr>
          <w:lang w:val="en-US"/>
        </w:rPr>
      </w:pPr>
      <w:r>
        <w:rPr>
          <w:lang w:val="en-US"/>
        </w:rPr>
        <w:t xml:space="preserve">If seller is unwilling to provide warranty </w:t>
      </w:r>
      <w:r w:rsidRPr="007834F9">
        <w:rPr>
          <w:rFonts w:ascii="Wingdings" w:eastAsia="Wingdings" w:hAnsi="Wingdings" w:cs="Wingdings"/>
          <w:lang w:val="en-US"/>
        </w:rPr>
        <w:t>à</w:t>
      </w:r>
      <w:r>
        <w:rPr>
          <w:lang w:val="en-US"/>
        </w:rPr>
        <w:t xml:space="preserve"> suggests there is a risk</w:t>
      </w:r>
    </w:p>
    <w:p w14:paraId="36051301" w14:textId="77777777" w:rsidR="00E102FF" w:rsidRDefault="00E102FF" w:rsidP="00E102FF">
      <w:pPr>
        <w:rPr>
          <w:lang w:val="en-US"/>
        </w:rPr>
      </w:pPr>
    </w:p>
    <w:p w14:paraId="7BB6D0A5" w14:textId="77777777" w:rsidR="00E102FF" w:rsidRPr="007834F9" w:rsidRDefault="00E102FF" w:rsidP="00E102FF">
      <w:pPr>
        <w:rPr>
          <w:u w:val="single"/>
          <w:lang w:val="en-US"/>
        </w:rPr>
      </w:pPr>
      <w:r w:rsidRPr="007834F9">
        <w:rPr>
          <w:u w:val="single"/>
          <w:lang w:val="en-US"/>
        </w:rPr>
        <w:t>Examples of key warranties:</w:t>
      </w:r>
    </w:p>
    <w:p w14:paraId="2F6F4E7E" w14:textId="77777777" w:rsidR="00E102FF" w:rsidRPr="007834F9" w:rsidRDefault="00E102FF" w:rsidP="00E102FF">
      <w:pPr>
        <w:pStyle w:val="ListParagraph"/>
        <w:numPr>
          <w:ilvl w:val="0"/>
          <w:numId w:val="43"/>
        </w:numPr>
        <w:rPr>
          <w:lang w:val="en-US"/>
        </w:rPr>
      </w:pPr>
      <w:r w:rsidRPr="007834F9">
        <w:rPr>
          <w:lang w:val="en-US"/>
        </w:rPr>
        <w:t>all returns filed, completed and correct</w:t>
      </w:r>
    </w:p>
    <w:p w14:paraId="5C22F7B0" w14:textId="77777777" w:rsidR="00E102FF" w:rsidRPr="007834F9" w:rsidRDefault="00E102FF" w:rsidP="00E102FF">
      <w:pPr>
        <w:pStyle w:val="ListParagraph"/>
        <w:numPr>
          <w:ilvl w:val="0"/>
          <w:numId w:val="43"/>
        </w:numPr>
        <w:rPr>
          <w:lang w:val="en-US"/>
        </w:rPr>
      </w:pPr>
      <w:r w:rsidRPr="007834F9">
        <w:rPr>
          <w:lang w:val="en-US"/>
        </w:rPr>
        <w:t>all liabilities on or before accounts date provided for</w:t>
      </w:r>
    </w:p>
    <w:p w14:paraId="4484F274" w14:textId="77777777" w:rsidR="00E102FF" w:rsidRPr="007834F9" w:rsidRDefault="00E102FF" w:rsidP="00E102FF">
      <w:pPr>
        <w:pStyle w:val="ListParagraph"/>
        <w:numPr>
          <w:ilvl w:val="0"/>
          <w:numId w:val="43"/>
        </w:numPr>
        <w:rPr>
          <w:lang w:val="en-US"/>
        </w:rPr>
      </w:pPr>
      <w:r w:rsidRPr="007834F9">
        <w:rPr>
          <w:lang w:val="en-US"/>
        </w:rPr>
        <w:t>disputes and investigations</w:t>
      </w:r>
    </w:p>
    <w:p w14:paraId="3B562BF9" w14:textId="77777777" w:rsidR="00E102FF" w:rsidRPr="007834F9" w:rsidRDefault="00E102FF" w:rsidP="00E102FF">
      <w:pPr>
        <w:pStyle w:val="ListParagraph"/>
        <w:numPr>
          <w:ilvl w:val="0"/>
          <w:numId w:val="43"/>
        </w:numPr>
        <w:rPr>
          <w:lang w:val="en-US"/>
        </w:rPr>
      </w:pPr>
      <w:r w:rsidRPr="007834F9">
        <w:rPr>
          <w:lang w:val="en-US"/>
        </w:rPr>
        <w:t>no tax avoidance</w:t>
      </w:r>
    </w:p>
    <w:p w14:paraId="73E1D582" w14:textId="77777777" w:rsidR="00E102FF" w:rsidRPr="007834F9" w:rsidRDefault="00E102FF" w:rsidP="00E102FF">
      <w:pPr>
        <w:pStyle w:val="ListParagraph"/>
        <w:numPr>
          <w:ilvl w:val="0"/>
          <w:numId w:val="43"/>
        </w:numPr>
        <w:rPr>
          <w:lang w:val="en-US"/>
        </w:rPr>
      </w:pPr>
      <w:r w:rsidRPr="007834F9">
        <w:rPr>
          <w:lang w:val="en-US"/>
        </w:rPr>
        <w:t>no tax liability in other jurisdictions</w:t>
      </w:r>
    </w:p>
    <w:p w14:paraId="39C8C534" w14:textId="77777777" w:rsidR="00E102FF" w:rsidRPr="007834F9" w:rsidRDefault="00E102FF" w:rsidP="00E102FF">
      <w:pPr>
        <w:pStyle w:val="ListParagraph"/>
        <w:numPr>
          <w:ilvl w:val="0"/>
          <w:numId w:val="43"/>
        </w:numPr>
        <w:rPr>
          <w:lang w:val="en-US"/>
        </w:rPr>
      </w:pPr>
      <w:r w:rsidRPr="007834F9">
        <w:rPr>
          <w:lang w:val="en-US"/>
        </w:rPr>
        <w:t>no non-ordinary course transactions post the accounts date</w:t>
      </w:r>
    </w:p>
    <w:p w14:paraId="664221CC" w14:textId="77777777" w:rsidR="00E102FF" w:rsidRPr="007834F9" w:rsidRDefault="00E102FF" w:rsidP="00E102FF">
      <w:pPr>
        <w:pStyle w:val="ListParagraph"/>
        <w:numPr>
          <w:ilvl w:val="0"/>
          <w:numId w:val="43"/>
        </w:numPr>
        <w:rPr>
          <w:lang w:val="en-US"/>
        </w:rPr>
      </w:pPr>
      <w:r w:rsidRPr="007834F9">
        <w:rPr>
          <w:lang w:val="en-US"/>
        </w:rPr>
        <w:t>[all inter-company transactions on an arm’s length basis]</w:t>
      </w:r>
    </w:p>
    <w:p w14:paraId="40B690B3" w14:textId="77777777" w:rsidR="00E102FF" w:rsidRDefault="00E102FF" w:rsidP="000E7FAE">
      <w:pPr>
        <w:rPr>
          <w:lang w:val="en-US"/>
        </w:rPr>
      </w:pPr>
    </w:p>
    <w:p w14:paraId="39162A72" w14:textId="629BFDD4" w:rsidR="00E102FF" w:rsidRDefault="00E102FF" w:rsidP="00E102FF">
      <w:pPr>
        <w:pStyle w:val="Heading2"/>
        <w:rPr>
          <w:lang w:val="en-US"/>
        </w:rPr>
      </w:pPr>
      <w:r w:rsidRPr="00E102FF">
        <w:rPr>
          <w:highlight w:val="yellow"/>
          <w:lang w:val="en-US"/>
        </w:rPr>
        <w:t>Tax indemnities</w:t>
      </w:r>
    </w:p>
    <w:p w14:paraId="14CDE9E1" w14:textId="77777777" w:rsidR="00E102FF" w:rsidRDefault="00E102FF" w:rsidP="00E102FF">
      <w:pPr>
        <w:rPr>
          <w:b/>
          <w:bCs/>
          <w:lang w:val="en-US"/>
        </w:rPr>
      </w:pPr>
      <w:r>
        <w:rPr>
          <w:b/>
          <w:bCs/>
          <w:lang w:val="en-US"/>
        </w:rPr>
        <w:t xml:space="preserve">May be used when a </w:t>
      </w:r>
      <w:r w:rsidRPr="007860B4">
        <w:rPr>
          <w:b/>
          <w:bCs/>
          <w:i/>
          <w:iCs/>
          <w:color w:val="FF0000"/>
          <w:lang w:val="en-US"/>
        </w:rPr>
        <w:t>specific</w:t>
      </w:r>
      <w:r w:rsidRPr="007860B4">
        <w:rPr>
          <w:b/>
          <w:bCs/>
          <w:color w:val="FF0000"/>
          <w:lang w:val="en-US"/>
        </w:rPr>
        <w:t xml:space="preserve"> tax liability </w:t>
      </w:r>
      <w:r w:rsidRPr="00E225F3">
        <w:rPr>
          <w:b/>
          <w:bCs/>
          <w:lang w:val="en-US"/>
        </w:rPr>
        <w:t xml:space="preserve">has been identified </w:t>
      </w:r>
    </w:p>
    <w:p w14:paraId="3A9224E5" w14:textId="787E0884" w:rsidR="00E102FF" w:rsidRPr="00DE4DF3" w:rsidRDefault="00E102FF" w:rsidP="00E102FF">
      <w:pPr>
        <w:pStyle w:val="ListParagraph"/>
        <w:numPr>
          <w:ilvl w:val="0"/>
          <w:numId w:val="45"/>
        </w:numPr>
        <w:rPr>
          <w:lang w:val="en-US"/>
        </w:rPr>
      </w:pPr>
      <w:r w:rsidRPr="002E4EA8">
        <w:rPr>
          <w:lang w:val="en-US"/>
        </w:rPr>
        <w:t xml:space="preserve">Definition of </w:t>
      </w:r>
      <w:r w:rsidRPr="004E1288">
        <w:rPr>
          <w:lang w:val="en-US"/>
        </w:rPr>
        <w:t>“</w:t>
      </w:r>
      <w:r w:rsidR="004E1288">
        <w:rPr>
          <w:lang w:val="en-US"/>
        </w:rPr>
        <w:t>T</w:t>
      </w:r>
      <w:r w:rsidRPr="004E1288">
        <w:rPr>
          <w:lang w:val="en-US"/>
        </w:rPr>
        <w:t xml:space="preserve">ax </w:t>
      </w:r>
      <w:r w:rsidR="004E1288">
        <w:rPr>
          <w:lang w:val="en-US"/>
        </w:rPr>
        <w:t>L</w:t>
      </w:r>
      <w:r w:rsidRPr="004E1288">
        <w:rPr>
          <w:lang w:val="en-US"/>
        </w:rPr>
        <w:t>iability”</w:t>
      </w:r>
      <w:r w:rsidRPr="002E4EA8">
        <w:rPr>
          <w:lang w:val="en-US"/>
        </w:rPr>
        <w:t xml:space="preserve"> falling within the indemnity is crucia</w:t>
      </w:r>
      <w:r>
        <w:rPr>
          <w:lang w:val="en-US"/>
        </w:rPr>
        <w:t xml:space="preserve">l. </w:t>
      </w:r>
      <w:r w:rsidRPr="00DE4DF3">
        <w:rPr>
          <w:lang w:val="en-US"/>
        </w:rPr>
        <w:t>Generally includes:</w:t>
      </w:r>
    </w:p>
    <w:p w14:paraId="139E3BF6" w14:textId="5878C2A7" w:rsidR="00E102FF" w:rsidRPr="00DE4DF3" w:rsidRDefault="00E102FF" w:rsidP="00E102FF">
      <w:pPr>
        <w:pStyle w:val="ListParagraph"/>
        <w:numPr>
          <w:ilvl w:val="2"/>
          <w:numId w:val="45"/>
        </w:numPr>
        <w:rPr>
          <w:lang w:val="en-US"/>
        </w:rPr>
      </w:pPr>
      <w:r w:rsidRPr="00DE4DF3">
        <w:rPr>
          <w:lang w:val="en-US"/>
        </w:rPr>
        <w:t xml:space="preserve">any liability of </w:t>
      </w:r>
      <w:r w:rsidR="00471BC7">
        <w:rPr>
          <w:lang w:val="en-US"/>
        </w:rPr>
        <w:t>Target</w:t>
      </w:r>
      <w:r w:rsidRPr="00DE4DF3">
        <w:rPr>
          <w:lang w:val="en-US"/>
        </w:rPr>
        <w:t xml:space="preserve"> to make an actual payment of Tax;</w:t>
      </w:r>
    </w:p>
    <w:p w14:paraId="386F0CE2" w14:textId="57AE5EBC" w:rsidR="00E102FF" w:rsidRPr="00DE4DF3" w:rsidRDefault="00E102FF" w:rsidP="00E102FF">
      <w:pPr>
        <w:pStyle w:val="ListParagraph"/>
        <w:numPr>
          <w:ilvl w:val="2"/>
          <w:numId w:val="45"/>
        </w:numPr>
        <w:rPr>
          <w:lang w:val="en-US"/>
        </w:rPr>
      </w:pPr>
      <w:r w:rsidRPr="00DE4DF3">
        <w:rPr>
          <w:lang w:val="en-US"/>
        </w:rPr>
        <w:t xml:space="preserve">the loss or reduction in the amount of any Tax asset which is reflected in the </w:t>
      </w:r>
      <w:r w:rsidR="00997216">
        <w:rPr>
          <w:lang w:val="en-US"/>
        </w:rPr>
        <w:t>T</w:t>
      </w:r>
      <w:r w:rsidRPr="00DE4DF3">
        <w:rPr>
          <w:lang w:val="en-US"/>
        </w:rPr>
        <w:t>arget’s accounts;</w:t>
      </w:r>
    </w:p>
    <w:p w14:paraId="174DFCA4" w14:textId="420D8BC5" w:rsidR="00E102FF" w:rsidRPr="00DE4DF3" w:rsidRDefault="00E102FF" w:rsidP="00E102FF">
      <w:pPr>
        <w:pStyle w:val="ListParagraph"/>
        <w:numPr>
          <w:ilvl w:val="2"/>
          <w:numId w:val="45"/>
        </w:numPr>
        <w:rPr>
          <w:lang w:val="en-US"/>
        </w:rPr>
      </w:pPr>
      <w:r w:rsidRPr="00DE4DF3">
        <w:rPr>
          <w:lang w:val="en-US"/>
        </w:rPr>
        <w:t xml:space="preserve">the loss or reduction in the amount of a tax asset of the </w:t>
      </w:r>
      <w:r w:rsidR="00BB11F4">
        <w:rPr>
          <w:lang w:val="en-US"/>
        </w:rPr>
        <w:t>T</w:t>
      </w:r>
      <w:r w:rsidRPr="00DE4DF3">
        <w:rPr>
          <w:lang w:val="en-US"/>
        </w:rPr>
        <w:t>arget arising post-Completion or of a tax asset of a member of the Buyer’s group arising at any time in circumstances where the Buyer would otherwise have a claim against the Seller under the tax deed</w:t>
      </w:r>
    </w:p>
    <w:p w14:paraId="25E1DE72" w14:textId="77777777" w:rsidR="00E102FF" w:rsidRPr="002E4EA8" w:rsidRDefault="00E102FF" w:rsidP="00E102FF">
      <w:pPr>
        <w:rPr>
          <w:u w:val="single"/>
          <w:lang w:val="en-US"/>
        </w:rPr>
      </w:pPr>
    </w:p>
    <w:p w14:paraId="651F7E19" w14:textId="77777777" w:rsidR="00E102FF" w:rsidRPr="002E4EA8" w:rsidRDefault="00E102FF" w:rsidP="00E102FF">
      <w:pPr>
        <w:rPr>
          <w:u w:val="single"/>
          <w:lang w:val="en-US"/>
        </w:rPr>
      </w:pPr>
      <w:r w:rsidRPr="002E4EA8">
        <w:rPr>
          <w:u w:val="single"/>
          <w:lang w:val="en-US"/>
        </w:rPr>
        <w:t>For Buyer</w:t>
      </w:r>
    </w:p>
    <w:p w14:paraId="04357840" w14:textId="77777777" w:rsidR="00E102FF" w:rsidRDefault="00E102FF" w:rsidP="00E102FF">
      <w:pPr>
        <w:pStyle w:val="ListParagraph"/>
        <w:numPr>
          <w:ilvl w:val="0"/>
          <w:numId w:val="45"/>
        </w:numPr>
        <w:rPr>
          <w:lang w:val="en-US"/>
        </w:rPr>
      </w:pPr>
      <w:r>
        <w:rPr>
          <w:lang w:val="en-US"/>
        </w:rPr>
        <w:t>Consider costs/expenses of making the claim under the indemnity</w:t>
      </w:r>
    </w:p>
    <w:p w14:paraId="1252E9B2" w14:textId="77777777" w:rsidR="00E102FF" w:rsidRDefault="00E102FF" w:rsidP="00E102FF">
      <w:pPr>
        <w:rPr>
          <w:lang w:val="en-US"/>
        </w:rPr>
      </w:pPr>
    </w:p>
    <w:p w14:paraId="11DC1F38" w14:textId="77777777" w:rsidR="00E102FF" w:rsidRPr="00DE4DF3" w:rsidRDefault="00E102FF" w:rsidP="00E102FF">
      <w:pPr>
        <w:rPr>
          <w:u w:val="single"/>
          <w:lang w:val="en-US"/>
        </w:rPr>
      </w:pPr>
      <w:r w:rsidRPr="00DE4DF3">
        <w:rPr>
          <w:u w:val="single"/>
          <w:lang w:val="en-US"/>
        </w:rPr>
        <w:t>For Seller</w:t>
      </w:r>
    </w:p>
    <w:p w14:paraId="44A65ABF" w14:textId="5FC110CC" w:rsidR="00E102FF" w:rsidRDefault="00E102FF" w:rsidP="00E102FF">
      <w:pPr>
        <w:pStyle w:val="ListParagraph"/>
        <w:numPr>
          <w:ilvl w:val="0"/>
          <w:numId w:val="45"/>
        </w:numPr>
        <w:rPr>
          <w:lang w:val="en-US"/>
        </w:rPr>
      </w:pPr>
      <w:r>
        <w:rPr>
          <w:lang w:val="en-US"/>
        </w:rPr>
        <w:t xml:space="preserve">Consider </w:t>
      </w:r>
      <w:r w:rsidRPr="00DE4DF3">
        <w:rPr>
          <w:b/>
          <w:bCs/>
          <w:u w:val="single"/>
          <w:lang w:val="en-US"/>
        </w:rPr>
        <w:t>limitations and exclusions</w:t>
      </w:r>
      <w:r>
        <w:rPr>
          <w:lang w:val="en-US"/>
        </w:rPr>
        <w:t xml:space="preserve"> as a way of narrowing the scope of the indemnity</w:t>
      </w:r>
      <w:r w:rsidR="00A51F56">
        <w:rPr>
          <w:lang w:val="en-US"/>
        </w:rPr>
        <w:t>,</w:t>
      </w:r>
      <w:r>
        <w:rPr>
          <w:lang w:val="en-US"/>
        </w:rPr>
        <w:t xml:space="preserve"> e.g.</w:t>
      </w:r>
    </w:p>
    <w:p w14:paraId="3CF41C17" w14:textId="77777777" w:rsidR="00E102FF" w:rsidRDefault="00E102FF" w:rsidP="00E102FF">
      <w:pPr>
        <w:pStyle w:val="ListParagraph"/>
        <w:numPr>
          <w:ilvl w:val="1"/>
          <w:numId w:val="45"/>
        </w:numPr>
        <w:rPr>
          <w:lang w:val="en-US"/>
        </w:rPr>
      </w:pPr>
      <w:r>
        <w:rPr>
          <w:lang w:val="en-US"/>
        </w:rPr>
        <w:t>Exclude D</w:t>
      </w:r>
      <w:r w:rsidRPr="00DE4DF3">
        <w:rPr>
          <w:lang w:val="en-US"/>
        </w:rPr>
        <w:t>ischarged prior to completion or provided for in accounts, Breach of SPA or tax deed by Buyer, Windfall income and gains, Claims or elections assumed in the target’s account</w:t>
      </w:r>
    </w:p>
    <w:p w14:paraId="7BE67BDD" w14:textId="77777777" w:rsidR="00E102FF" w:rsidRDefault="00E102FF" w:rsidP="00E102FF">
      <w:pPr>
        <w:pStyle w:val="ListParagraph"/>
        <w:numPr>
          <w:ilvl w:val="1"/>
          <w:numId w:val="45"/>
        </w:numPr>
        <w:rPr>
          <w:lang w:val="en-US"/>
        </w:rPr>
      </w:pPr>
      <w:r>
        <w:rPr>
          <w:lang w:val="en-US"/>
        </w:rPr>
        <w:t xml:space="preserve">Include </w:t>
      </w:r>
      <w:r w:rsidRPr="00DE4DF3">
        <w:rPr>
          <w:lang w:val="en-US"/>
        </w:rPr>
        <w:t>Financial limitations, Time Limits</w:t>
      </w:r>
    </w:p>
    <w:p w14:paraId="542AC17F" w14:textId="77777777" w:rsidR="00E102FF" w:rsidRDefault="00E102FF" w:rsidP="00E102FF">
      <w:pPr>
        <w:rPr>
          <w:b/>
          <w:bCs/>
          <w:lang w:val="en-US"/>
        </w:rPr>
      </w:pPr>
    </w:p>
    <w:p w14:paraId="1D6EAFEB" w14:textId="3439C5B0" w:rsidR="00C90A1C" w:rsidRDefault="00E102FF" w:rsidP="00E102FF">
      <w:pPr>
        <w:rPr>
          <w:b/>
          <w:bCs/>
          <w:color w:val="FF0000"/>
          <w:lang w:val="en-US"/>
        </w:rPr>
      </w:pPr>
      <w:r>
        <w:rPr>
          <w:b/>
          <w:bCs/>
          <w:lang w:val="en-US"/>
        </w:rPr>
        <w:t xml:space="preserve">Could also include a </w:t>
      </w:r>
      <w:r w:rsidRPr="007860B4">
        <w:rPr>
          <w:b/>
          <w:bCs/>
          <w:color w:val="FF0000"/>
          <w:lang w:val="en-US"/>
        </w:rPr>
        <w:t xml:space="preserve">more </w:t>
      </w:r>
      <w:r w:rsidRPr="007860B4">
        <w:rPr>
          <w:b/>
          <w:bCs/>
          <w:i/>
          <w:iCs/>
          <w:color w:val="FF0000"/>
          <w:lang w:val="en-US"/>
        </w:rPr>
        <w:t>general</w:t>
      </w:r>
      <w:r w:rsidRPr="007860B4">
        <w:rPr>
          <w:b/>
          <w:bCs/>
          <w:color w:val="FF0000"/>
          <w:lang w:val="en-US"/>
        </w:rPr>
        <w:t xml:space="preserve"> indemnity </w:t>
      </w:r>
      <w:r w:rsidR="0008753F" w:rsidRPr="00E225F3">
        <w:rPr>
          <w:b/>
          <w:bCs/>
          <w:lang w:val="en-US"/>
        </w:rPr>
        <w:t>covering tax liabilities of the Target arising from pre-completion income, profits, gains and events</w:t>
      </w:r>
    </w:p>
    <w:p w14:paraId="5A68DE62" w14:textId="4DE977C5" w:rsidR="00E102FF" w:rsidRPr="00C90A1C" w:rsidRDefault="00C90A1C" w:rsidP="00E102FF">
      <w:pPr>
        <w:rPr>
          <w:b/>
          <w:bCs/>
          <w:lang w:val="en-US"/>
        </w:rPr>
      </w:pPr>
      <w:r w:rsidRPr="00CD63CB">
        <w:rPr>
          <w:lang w:val="en-US"/>
        </w:rPr>
        <w:sym w:font="Wingdings" w:char="F0E0"/>
      </w:r>
      <w:r w:rsidRPr="00CD63CB">
        <w:rPr>
          <w:lang w:val="en-US"/>
        </w:rPr>
        <w:t xml:space="preserve"> </w:t>
      </w:r>
      <w:r w:rsidR="00CD63CB">
        <w:rPr>
          <w:lang w:val="en-US"/>
        </w:rPr>
        <w:t>e</w:t>
      </w:r>
      <w:r w:rsidR="00E102FF" w:rsidRPr="00CD63CB">
        <w:rPr>
          <w:lang w:val="en-US"/>
        </w:rPr>
        <w:t>.g.</w:t>
      </w:r>
      <w:r w:rsidR="00E102FF">
        <w:rPr>
          <w:b/>
          <w:bCs/>
          <w:lang w:val="en-US"/>
        </w:rPr>
        <w:t xml:space="preserve"> </w:t>
      </w:r>
      <w:r w:rsidR="00E102FF">
        <w:rPr>
          <w:lang w:val="en-US"/>
        </w:rPr>
        <w:t>Seller covenants with Buyer to pay a</w:t>
      </w:r>
      <w:r w:rsidR="00E102FF" w:rsidRPr="00DB47A8">
        <w:rPr>
          <w:lang w:val="en-US"/>
        </w:rPr>
        <w:t>n amount equal to any Tax Liability of the Targe</w:t>
      </w:r>
      <w:r w:rsidR="00E102FF">
        <w:rPr>
          <w:lang w:val="en-US"/>
        </w:rPr>
        <w:t>t resulting from or by reference to:</w:t>
      </w:r>
    </w:p>
    <w:p w14:paraId="0428307E" w14:textId="77777777" w:rsidR="00E102FF" w:rsidRDefault="00E102FF" w:rsidP="00E102FF">
      <w:pPr>
        <w:pStyle w:val="ListParagraph"/>
        <w:numPr>
          <w:ilvl w:val="0"/>
          <w:numId w:val="44"/>
        </w:numPr>
        <w:rPr>
          <w:lang w:val="en-US"/>
        </w:rPr>
      </w:pPr>
      <w:r w:rsidRPr="00DB47A8">
        <w:rPr>
          <w:lang w:val="en-US"/>
        </w:rPr>
        <w:t xml:space="preserve">any income, profits or gains earned, accrued or received </w:t>
      </w:r>
      <w:r w:rsidRPr="00DB47A8">
        <w:rPr>
          <w:u w:val="single"/>
          <w:lang w:val="en-US"/>
        </w:rPr>
        <w:t>on or before</w:t>
      </w:r>
      <w:r w:rsidRPr="00DB47A8">
        <w:rPr>
          <w:lang w:val="en-US"/>
        </w:rPr>
        <w:t xml:space="preserve"> the Completion Date;</w:t>
      </w:r>
    </w:p>
    <w:p w14:paraId="7C5F83AB" w14:textId="3C8F6738" w:rsidR="00C90A1C" w:rsidRDefault="00E102FF" w:rsidP="00E102FF">
      <w:pPr>
        <w:pStyle w:val="ListParagraph"/>
        <w:numPr>
          <w:ilvl w:val="0"/>
          <w:numId w:val="44"/>
        </w:numPr>
        <w:rPr>
          <w:lang w:val="en-US"/>
        </w:rPr>
      </w:pPr>
      <w:r w:rsidRPr="00DB47A8">
        <w:rPr>
          <w:lang w:val="en-US"/>
        </w:rPr>
        <w:lastRenderedPageBreak/>
        <w:t>any Tax Liability of the Target that would not have been payable had there been no breach of any Tax</w:t>
      </w:r>
      <w:r>
        <w:rPr>
          <w:lang w:val="en-US"/>
        </w:rPr>
        <w:t xml:space="preserve"> </w:t>
      </w:r>
      <w:r w:rsidRPr="00DB47A8">
        <w:rPr>
          <w:lang w:val="en-US"/>
        </w:rPr>
        <w:t>Warranties and which is not the subject of the covenants in the foregoing clauses;</w:t>
      </w:r>
      <w:r w:rsidR="00C90A1C">
        <w:rPr>
          <w:lang w:val="en-US"/>
        </w:rPr>
        <w:t xml:space="preserve"> </w:t>
      </w:r>
      <w:r w:rsidR="00C90A1C" w:rsidRPr="00C90A1C">
        <w:rPr>
          <w:lang w:val="en-US"/>
        </w:rPr>
        <w:sym w:font="Wingdings" w:char="F0E0"/>
      </w:r>
      <w:r w:rsidR="00C90A1C">
        <w:rPr>
          <w:lang w:val="en-US"/>
        </w:rPr>
        <w:t xml:space="preserve"> i.e. tax liability for any breach of tax warranties</w:t>
      </w:r>
    </w:p>
    <w:p w14:paraId="76108C16" w14:textId="258F0FD7" w:rsidR="00E102FF" w:rsidRPr="00C90A1C" w:rsidRDefault="00E102FF" w:rsidP="00E102FF">
      <w:pPr>
        <w:pStyle w:val="ListParagraph"/>
        <w:numPr>
          <w:ilvl w:val="0"/>
          <w:numId w:val="44"/>
        </w:numPr>
        <w:rPr>
          <w:lang w:val="en-US"/>
        </w:rPr>
      </w:pPr>
      <w:r w:rsidRPr="00C90A1C">
        <w:rPr>
          <w:lang w:val="en-US"/>
        </w:rPr>
        <w:t>other specific concerns for tax liabilities of target arising from pre- and post- completion tax risks identified in due diligence</w:t>
      </w:r>
    </w:p>
    <w:p w14:paraId="4CAF04D2" w14:textId="77777777" w:rsidR="000F5903" w:rsidRDefault="000F5903">
      <w:pPr>
        <w:rPr>
          <w:lang w:val="en-US"/>
        </w:rPr>
      </w:pPr>
      <w:r>
        <w:rPr>
          <w:lang w:val="en-US"/>
        </w:rPr>
        <w:br w:type="page"/>
      </w:r>
    </w:p>
    <w:p w14:paraId="5017F995" w14:textId="1D1BF8EE" w:rsidR="000F5903" w:rsidRPr="00CE585F" w:rsidRDefault="00B3189F" w:rsidP="00732391">
      <w:pPr>
        <w:pStyle w:val="Heading1"/>
        <w:rPr>
          <w:b/>
          <w:bCs/>
          <w:u w:val="single"/>
          <w:lang w:val="en-US"/>
        </w:rPr>
      </w:pPr>
      <w:r>
        <w:rPr>
          <w:b/>
          <w:bCs/>
          <w:u w:val="single"/>
          <w:lang w:val="en-US"/>
        </w:rPr>
        <w:lastRenderedPageBreak/>
        <w:t xml:space="preserve">4. </w:t>
      </w:r>
      <w:bookmarkStart w:id="5" w:name="_Toc152339970"/>
      <w:r w:rsidR="4E670209" w:rsidRPr="00CE585F">
        <w:rPr>
          <w:b/>
          <w:bCs/>
          <w:u w:val="single"/>
          <w:lang w:val="en-US"/>
        </w:rPr>
        <w:t>Key Tax Considerations for Corporate Restructuring</w:t>
      </w:r>
      <w:bookmarkEnd w:id="5"/>
    </w:p>
    <w:p w14:paraId="4AD56086" w14:textId="15483C5C" w:rsidR="009E60A0" w:rsidRDefault="009E60A0" w:rsidP="000F5903">
      <w:pPr>
        <w:rPr>
          <w:lang w:val="en-US"/>
        </w:rPr>
      </w:pPr>
      <w:r>
        <w:rPr>
          <w:lang w:val="en-US"/>
        </w:rPr>
        <w:t>Restructuring options:</w:t>
      </w:r>
    </w:p>
    <w:p w14:paraId="2CCE80F0" w14:textId="2D2D85F1" w:rsidR="00A43042" w:rsidRDefault="00A43042" w:rsidP="009E60A0">
      <w:pPr>
        <w:pStyle w:val="ListParagraph"/>
        <w:numPr>
          <w:ilvl w:val="0"/>
          <w:numId w:val="78"/>
        </w:numPr>
        <w:rPr>
          <w:lang w:val="en-US"/>
        </w:rPr>
      </w:pPr>
      <w:r>
        <w:rPr>
          <w:lang w:val="en-US"/>
        </w:rPr>
        <w:t>Share sale</w:t>
      </w:r>
    </w:p>
    <w:p w14:paraId="0A900EC7" w14:textId="054A4387" w:rsidR="00A43042" w:rsidRDefault="00A43042" w:rsidP="009E60A0">
      <w:pPr>
        <w:pStyle w:val="ListParagraph"/>
        <w:numPr>
          <w:ilvl w:val="0"/>
          <w:numId w:val="78"/>
        </w:numPr>
        <w:rPr>
          <w:lang w:val="en-US"/>
        </w:rPr>
      </w:pPr>
      <w:r>
        <w:rPr>
          <w:lang w:val="en-US"/>
        </w:rPr>
        <w:t>Asset sale</w:t>
      </w:r>
    </w:p>
    <w:p w14:paraId="50FC91BE" w14:textId="7AA8A6FD" w:rsidR="009E60A0" w:rsidRPr="00025944" w:rsidRDefault="009E60A0" w:rsidP="00025944">
      <w:pPr>
        <w:pStyle w:val="ListParagraph"/>
        <w:numPr>
          <w:ilvl w:val="0"/>
          <w:numId w:val="78"/>
        </w:numPr>
        <w:rPr>
          <w:lang w:val="en-US"/>
        </w:rPr>
      </w:pPr>
      <w:r w:rsidRPr="009E60A0">
        <w:rPr>
          <w:lang w:val="en-US"/>
        </w:rPr>
        <w:t>Liquid</w:t>
      </w:r>
      <w:r>
        <w:rPr>
          <w:lang w:val="en-US"/>
        </w:rPr>
        <w:t xml:space="preserve">ation </w:t>
      </w:r>
      <w:r w:rsidR="00025944">
        <w:rPr>
          <w:lang w:val="en-US"/>
        </w:rPr>
        <w:t>(including s</w:t>
      </w:r>
      <w:r w:rsidRPr="00025944">
        <w:rPr>
          <w:lang w:val="en-US"/>
        </w:rPr>
        <w:t>triking off</w:t>
      </w:r>
      <w:r w:rsidR="00025944">
        <w:rPr>
          <w:lang w:val="en-US"/>
        </w:rPr>
        <w:t>)</w:t>
      </w:r>
    </w:p>
    <w:p w14:paraId="4285F882" w14:textId="14502DCA" w:rsidR="009E60A0" w:rsidRPr="009E60A0" w:rsidRDefault="009E60A0" w:rsidP="009E60A0">
      <w:pPr>
        <w:pStyle w:val="ListParagraph"/>
        <w:numPr>
          <w:ilvl w:val="0"/>
          <w:numId w:val="78"/>
        </w:numPr>
        <w:rPr>
          <w:lang w:val="en-US"/>
        </w:rPr>
      </w:pPr>
      <w:r>
        <w:rPr>
          <w:lang w:val="en-US"/>
        </w:rPr>
        <w:t>Corporate amalgamation</w:t>
      </w:r>
    </w:p>
    <w:p w14:paraId="6CC05254" w14:textId="77777777" w:rsidR="009E60A0" w:rsidRDefault="009E60A0" w:rsidP="000F5903">
      <w:pPr>
        <w:rPr>
          <w:lang w:val="en-US"/>
        </w:rPr>
      </w:pPr>
    </w:p>
    <w:p w14:paraId="554B2C7D" w14:textId="55C110BF" w:rsidR="006C5618" w:rsidRDefault="006C5618" w:rsidP="006C5618">
      <w:pPr>
        <w:pStyle w:val="Heading2"/>
        <w:rPr>
          <w:lang w:val="en-US"/>
        </w:rPr>
      </w:pPr>
      <w:r w:rsidRPr="00482868">
        <w:rPr>
          <w:highlight w:val="green"/>
          <w:lang w:val="en-US"/>
        </w:rPr>
        <w:t>Liquidation tax consequences</w:t>
      </w:r>
    </w:p>
    <w:p w14:paraId="13F8E99C" w14:textId="77777777" w:rsidR="006C5618" w:rsidRPr="00CB4353" w:rsidRDefault="006C5618" w:rsidP="006C5618">
      <w:pPr>
        <w:rPr>
          <w:lang w:val="en-US"/>
        </w:rPr>
      </w:pPr>
      <w:r w:rsidRPr="00CB4353">
        <w:rPr>
          <w:lang w:val="en-US"/>
        </w:rPr>
        <w:t xml:space="preserve">Either through members’ voluntary winding up </w:t>
      </w:r>
      <w:r>
        <w:rPr>
          <w:lang w:val="en-US"/>
        </w:rPr>
        <w:t xml:space="preserve">(MVWU) </w:t>
      </w:r>
      <w:r w:rsidRPr="00CB4353">
        <w:rPr>
          <w:lang w:val="en-US"/>
        </w:rPr>
        <w:t>or striking off</w:t>
      </w:r>
      <w:r>
        <w:rPr>
          <w:lang w:val="en-US"/>
        </w:rPr>
        <w:t xml:space="preserve"> (see below)</w:t>
      </w:r>
    </w:p>
    <w:p w14:paraId="4F26C403" w14:textId="77777777" w:rsidR="006C5618" w:rsidRDefault="006C5618" w:rsidP="006C5618">
      <w:pPr>
        <w:rPr>
          <w:b/>
          <w:bCs/>
          <w:lang w:val="en-US"/>
        </w:rPr>
      </w:pPr>
    </w:p>
    <w:p w14:paraId="1D3A85BA" w14:textId="77777777" w:rsidR="006C5618" w:rsidRDefault="006C5618" w:rsidP="006C5618">
      <w:pPr>
        <w:rPr>
          <w:lang w:val="en-US"/>
        </w:rPr>
      </w:pPr>
      <w:r w:rsidRPr="00E97F4D">
        <w:rPr>
          <w:b/>
          <w:bCs/>
          <w:color w:val="FF0000"/>
          <w:lang w:val="en-US"/>
        </w:rPr>
        <w:t>Income tax</w:t>
      </w:r>
      <w:r w:rsidRPr="007262E8">
        <w:rPr>
          <w:b/>
          <w:bCs/>
          <w:lang w:val="en-US"/>
        </w:rPr>
        <w:t>:</w:t>
      </w:r>
      <w:r>
        <w:rPr>
          <w:lang w:val="en-US"/>
        </w:rPr>
        <w:t xml:space="preserve"> No specific SG cases/ITA provisions on </w:t>
      </w:r>
      <w:r w:rsidRPr="00E97F4D">
        <w:rPr>
          <w:b/>
          <w:bCs/>
          <w:u w:val="single"/>
          <w:lang w:val="en-US"/>
        </w:rPr>
        <w:t>whether distributions in a liquidation are capital or income</w:t>
      </w:r>
      <w:r>
        <w:rPr>
          <w:lang w:val="en-US"/>
        </w:rPr>
        <w:t xml:space="preserve"> in nature</w:t>
      </w:r>
    </w:p>
    <w:p w14:paraId="6928F3DB" w14:textId="77777777" w:rsidR="006C5618" w:rsidRDefault="006C5618" w:rsidP="006C5618">
      <w:pPr>
        <w:pStyle w:val="ListParagraph"/>
        <w:numPr>
          <w:ilvl w:val="0"/>
          <w:numId w:val="27"/>
        </w:numPr>
        <w:rPr>
          <w:i/>
          <w:iCs/>
          <w:lang w:val="en-US"/>
        </w:rPr>
      </w:pPr>
      <w:r w:rsidRPr="4E670209">
        <w:rPr>
          <w:lang w:val="en-US"/>
        </w:rPr>
        <w:t>UK cases (</w:t>
      </w:r>
      <w:r w:rsidRPr="4E670209">
        <w:rPr>
          <w:i/>
          <w:iCs/>
          <w:lang w:val="en-US"/>
        </w:rPr>
        <w:t>persuasive but non-binding</w:t>
      </w:r>
      <w:r w:rsidRPr="4E670209">
        <w:rPr>
          <w:lang w:val="en-US"/>
        </w:rPr>
        <w:t xml:space="preserve">): a liquidating distribution should be treated as a </w:t>
      </w:r>
      <w:r w:rsidRPr="001B035F">
        <w:rPr>
          <w:highlight w:val="yellow"/>
          <w:lang w:val="en-US"/>
        </w:rPr>
        <w:t>return of capital rather than a distribution of income</w:t>
      </w:r>
      <w:r w:rsidRPr="4E670209">
        <w:rPr>
          <w:lang w:val="en-US"/>
        </w:rPr>
        <w:t xml:space="preserve">; a liquidating distribution should be considered as </w:t>
      </w:r>
      <w:r w:rsidRPr="00540A26">
        <w:rPr>
          <w:b/>
          <w:bCs/>
          <w:color w:val="FF0000"/>
          <w:u w:val="single"/>
          <w:lang w:val="en-US"/>
        </w:rPr>
        <w:t>capital in nature</w:t>
      </w:r>
      <w:r w:rsidRPr="00540A26">
        <w:rPr>
          <w:color w:val="FF0000"/>
          <w:lang w:val="en-US"/>
        </w:rPr>
        <w:t xml:space="preserve"> </w:t>
      </w:r>
      <w:r w:rsidRPr="4E670209">
        <w:rPr>
          <w:lang w:val="en-US"/>
        </w:rPr>
        <w:t xml:space="preserve">and </w:t>
      </w:r>
      <w:r w:rsidRPr="00540A26">
        <w:rPr>
          <w:b/>
          <w:bCs/>
          <w:color w:val="FF0000"/>
          <w:u w:val="single"/>
          <w:lang w:val="en-US"/>
        </w:rPr>
        <w:t>not subject to SG income Tax</w:t>
      </w:r>
    </w:p>
    <w:p w14:paraId="631FF6BE" w14:textId="77777777" w:rsidR="006C5618" w:rsidRDefault="006C5618" w:rsidP="006C5618">
      <w:pPr>
        <w:rPr>
          <w:b/>
          <w:bCs/>
          <w:lang w:val="en-US"/>
        </w:rPr>
      </w:pPr>
    </w:p>
    <w:p w14:paraId="5C49BD39" w14:textId="77777777" w:rsidR="006C5618" w:rsidRDefault="006C5618" w:rsidP="006C5618">
      <w:pPr>
        <w:rPr>
          <w:lang w:val="en-US"/>
        </w:rPr>
      </w:pPr>
      <w:r w:rsidRPr="00831E19">
        <w:rPr>
          <w:b/>
          <w:bCs/>
          <w:color w:val="FF0000"/>
          <w:lang w:val="en-US"/>
        </w:rPr>
        <w:t>Loss of tax attributes</w:t>
      </w:r>
      <w:r w:rsidRPr="4E670209">
        <w:rPr>
          <w:b/>
          <w:bCs/>
          <w:lang w:val="en-US"/>
        </w:rPr>
        <w:t xml:space="preserve"> (to surviving entities in the group): </w:t>
      </w:r>
      <w:r w:rsidRPr="4E670209">
        <w:rPr>
          <w:lang w:val="en-US"/>
        </w:rPr>
        <w:t>no carry-over of unutilized capital allowances, unabsorbed losses etc.</w:t>
      </w:r>
    </w:p>
    <w:p w14:paraId="13ED2A9F" w14:textId="77777777" w:rsidR="006C5618" w:rsidRPr="00CB4353" w:rsidRDefault="006C5618" w:rsidP="006C5618">
      <w:pPr>
        <w:pStyle w:val="ListParagraph"/>
        <w:numPr>
          <w:ilvl w:val="0"/>
          <w:numId w:val="27"/>
        </w:numPr>
        <w:rPr>
          <w:lang w:val="en-US"/>
        </w:rPr>
      </w:pPr>
      <w:r>
        <w:rPr>
          <w:lang w:val="en-US"/>
        </w:rPr>
        <w:t>Cf amalgamation which can preserve some of these attributes</w:t>
      </w:r>
    </w:p>
    <w:p w14:paraId="0C88D35B" w14:textId="77777777" w:rsidR="006C5618" w:rsidRDefault="006C5618" w:rsidP="006C5618">
      <w:pPr>
        <w:rPr>
          <w:lang w:val="en-US"/>
        </w:rPr>
      </w:pPr>
    </w:p>
    <w:p w14:paraId="7821095F" w14:textId="77777777" w:rsidR="006C5618" w:rsidRPr="00E17241" w:rsidRDefault="006C5618" w:rsidP="006C5618">
      <w:pPr>
        <w:rPr>
          <w:lang w:val="en-US"/>
        </w:rPr>
      </w:pPr>
      <w:r w:rsidRPr="00831E19">
        <w:rPr>
          <w:b/>
          <w:bCs/>
          <w:color w:val="FF0000"/>
          <w:lang w:val="en-US"/>
        </w:rPr>
        <w:t>GST</w:t>
      </w:r>
      <w:r w:rsidRPr="007262E8">
        <w:rPr>
          <w:b/>
          <w:bCs/>
          <w:lang w:val="en-US"/>
        </w:rPr>
        <w:t>:</w:t>
      </w:r>
      <w:r>
        <w:rPr>
          <w:lang w:val="en-US"/>
        </w:rPr>
        <w:t xml:space="preserve"> need to be deregistered and fulfill all GST obligations up to the point of deregistration</w:t>
      </w:r>
    </w:p>
    <w:p w14:paraId="3A17ABF3" w14:textId="77777777" w:rsidR="006C5618" w:rsidRDefault="006C5618" w:rsidP="000F5903">
      <w:pPr>
        <w:rPr>
          <w:lang w:val="en-US"/>
        </w:rPr>
      </w:pPr>
    </w:p>
    <w:p w14:paraId="5442C5A9" w14:textId="520AB271" w:rsidR="006C5618" w:rsidRPr="008D6CED" w:rsidRDefault="006C5618" w:rsidP="006C5618">
      <w:pPr>
        <w:pStyle w:val="Heading3"/>
        <w:rPr>
          <w:b/>
          <w:bCs/>
          <w:u w:val="single"/>
          <w:lang w:val="en-US"/>
        </w:rPr>
      </w:pPr>
      <w:r w:rsidRPr="00482868">
        <w:rPr>
          <w:b/>
          <w:bCs/>
          <w:highlight w:val="green"/>
          <w:u w:val="single"/>
          <w:lang w:val="en-US"/>
        </w:rPr>
        <w:t>Striking off</w:t>
      </w:r>
    </w:p>
    <w:p w14:paraId="3EB73084" w14:textId="77777777" w:rsidR="006C5618" w:rsidRPr="00261E13" w:rsidRDefault="006C5618" w:rsidP="006C5618">
      <w:pPr>
        <w:rPr>
          <w:lang w:val="en-US"/>
        </w:rPr>
      </w:pPr>
      <w:r w:rsidRPr="00261E13">
        <w:rPr>
          <w:lang w:val="en-US"/>
        </w:rPr>
        <w:t>Alternative to MVWU</w:t>
      </w:r>
      <w:r>
        <w:rPr>
          <w:lang w:val="en-US"/>
        </w:rPr>
        <w:t xml:space="preserve"> (members’ voluntary winding up) </w:t>
      </w:r>
    </w:p>
    <w:p w14:paraId="14CCFC5E" w14:textId="77777777" w:rsidR="006C5618" w:rsidRDefault="006C5618" w:rsidP="006C5618">
      <w:pPr>
        <w:pStyle w:val="ListParagraph"/>
        <w:numPr>
          <w:ilvl w:val="0"/>
          <w:numId w:val="17"/>
        </w:numPr>
        <w:rPr>
          <w:lang w:val="en-US"/>
        </w:rPr>
      </w:pPr>
      <w:r w:rsidRPr="005B3CF3">
        <w:rPr>
          <w:lang w:val="en-US"/>
        </w:rPr>
        <w:t>May be quicker and more cost-effective than an MVWU</w:t>
      </w:r>
    </w:p>
    <w:p w14:paraId="16FA4F68" w14:textId="77777777" w:rsidR="006C5618" w:rsidRPr="005B3CF3" w:rsidRDefault="006C5618" w:rsidP="006C5618">
      <w:pPr>
        <w:pStyle w:val="ListParagraph"/>
        <w:numPr>
          <w:ilvl w:val="0"/>
          <w:numId w:val="17"/>
        </w:numPr>
        <w:rPr>
          <w:lang w:val="en-US"/>
        </w:rPr>
      </w:pPr>
      <w:r w:rsidRPr="005B3CF3">
        <w:rPr>
          <w:lang w:val="en-US"/>
        </w:rPr>
        <w:t xml:space="preserve">But </w:t>
      </w:r>
      <w:r w:rsidRPr="0064244B">
        <w:rPr>
          <w:b/>
          <w:bCs/>
          <w:lang w:val="en-US"/>
        </w:rPr>
        <w:t>in practice</w:t>
      </w:r>
      <w:r w:rsidRPr="005B3CF3">
        <w:rPr>
          <w:lang w:val="en-US"/>
        </w:rPr>
        <w:t xml:space="preserve"> – active trading companies with significant assets/liabilities will find it impracticable</w:t>
      </w:r>
      <w:r>
        <w:rPr>
          <w:lang w:val="en-US"/>
        </w:rPr>
        <w:t xml:space="preserve"> </w:t>
      </w:r>
      <w:r w:rsidRPr="00CB4353">
        <w:rPr>
          <w:rFonts w:ascii="Wingdings" w:eastAsia="Wingdings" w:hAnsi="Wingdings" w:cs="Wingdings"/>
          <w:lang w:val="en-US"/>
        </w:rPr>
        <w:t>à</w:t>
      </w:r>
      <w:r>
        <w:rPr>
          <w:lang w:val="en-US"/>
        </w:rPr>
        <w:t xml:space="preserve"> </w:t>
      </w:r>
      <w:r w:rsidRPr="00712172">
        <w:rPr>
          <w:b/>
          <w:bCs/>
          <w:color w:val="FF0000"/>
          <w:lang w:val="en-US"/>
        </w:rPr>
        <w:t>typically used for dormant companies</w:t>
      </w:r>
    </w:p>
    <w:p w14:paraId="1BC51789" w14:textId="77777777" w:rsidR="006C5618" w:rsidRPr="009E0A83" w:rsidRDefault="006C5618" w:rsidP="006C5618">
      <w:pPr>
        <w:pStyle w:val="ListParagraph"/>
        <w:numPr>
          <w:ilvl w:val="1"/>
          <w:numId w:val="17"/>
        </w:numPr>
        <w:rPr>
          <w:u w:val="single"/>
          <w:lang w:val="en-US"/>
        </w:rPr>
      </w:pPr>
      <w:r w:rsidRPr="005B3CF3">
        <w:rPr>
          <w:lang w:val="en-US"/>
        </w:rPr>
        <w:t xml:space="preserve">Company must first clear out its </w:t>
      </w:r>
      <w:r>
        <w:rPr>
          <w:lang w:val="en-US"/>
        </w:rPr>
        <w:t xml:space="preserve">cash and non-cash </w:t>
      </w:r>
      <w:r w:rsidRPr="005B3CF3">
        <w:rPr>
          <w:lang w:val="en-US"/>
        </w:rPr>
        <w:t xml:space="preserve">assets and liabilities (zero-rise the balance sheet) by distributing/novating </w:t>
      </w:r>
      <w:r w:rsidRPr="005B3CF3">
        <w:rPr>
          <w:u w:val="single"/>
          <w:lang w:val="en-US"/>
        </w:rPr>
        <w:t>before it can submit an application for striking-off</w:t>
      </w:r>
    </w:p>
    <w:p w14:paraId="7FD0B75E" w14:textId="77777777" w:rsidR="006C5618" w:rsidRDefault="006C5618" w:rsidP="000F5903">
      <w:pPr>
        <w:rPr>
          <w:lang w:val="en-US"/>
        </w:rPr>
      </w:pPr>
    </w:p>
    <w:p w14:paraId="7773011A" w14:textId="53C74AA6" w:rsidR="006C5618" w:rsidRDefault="002B4C9F" w:rsidP="00735347">
      <w:pPr>
        <w:pStyle w:val="Heading2"/>
        <w:rPr>
          <w:lang w:val="en-US"/>
        </w:rPr>
      </w:pPr>
      <w:r w:rsidRPr="00482868">
        <w:rPr>
          <w:highlight w:val="green"/>
          <w:lang w:val="en-US"/>
        </w:rPr>
        <w:t>Corporate amalgamations</w:t>
      </w:r>
    </w:p>
    <w:p w14:paraId="325F3142" w14:textId="77777777" w:rsidR="003251EE" w:rsidRDefault="003251EE" w:rsidP="003251EE">
      <w:pPr>
        <w:rPr>
          <w:lang w:val="en-US"/>
        </w:rPr>
      </w:pPr>
      <w:r>
        <w:rPr>
          <w:lang w:val="en-US"/>
        </w:rPr>
        <w:t xml:space="preserve">Effectively a merger of entity A and B </w:t>
      </w:r>
    </w:p>
    <w:p w14:paraId="08F16CC6" w14:textId="77777777" w:rsidR="003251EE" w:rsidRDefault="003251EE" w:rsidP="003251EE">
      <w:pPr>
        <w:rPr>
          <w:lang w:val="en-US"/>
        </w:rPr>
      </w:pPr>
    </w:p>
    <w:p w14:paraId="30E69975" w14:textId="766FA5A9" w:rsidR="003251EE" w:rsidRDefault="003251EE" w:rsidP="003251EE">
      <w:pPr>
        <w:rPr>
          <w:lang w:val="en-US"/>
        </w:rPr>
      </w:pPr>
      <w:r w:rsidRPr="008A3823">
        <w:rPr>
          <w:b/>
          <w:bCs/>
          <w:color w:val="FF0000"/>
          <w:highlight w:val="yellow"/>
          <w:lang w:val="en-US"/>
        </w:rPr>
        <w:t>Tax neutral</w:t>
      </w:r>
      <w:r w:rsidRPr="008A3823">
        <w:rPr>
          <w:color w:val="FF0000"/>
          <w:highlight w:val="yellow"/>
          <w:lang w:val="en-US"/>
        </w:rPr>
        <w:t xml:space="preserve"> </w:t>
      </w:r>
      <w:r w:rsidRPr="008A3823">
        <w:rPr>
          <w:highlight w:val="yellow"/>
          <w:lang w:val="en-US"/>
        </w:rPr>
        <w:t xml:space="preserve">if a </w:t>
      </w:r>
      <w:r w:rsidRPr="008A3823">
        <w:rPr>
          <w:b/>
          <w:bCs/>
          <w:highlight w:val="yellow"/>
          <w:u w:val="single"/>
          <w:lang w:val="en-US"/>
        </w:rPr>
        <w:t>valid election for tax neutral treatment</w:t>
      </w:r>
      <w:r w:rsidRPr="008A3823">
        <w:rPr>
          <w:highlight w:val="yellow"/>
          <w:lang w:val="en-US"/>
        </w:rPr>
        <w:t xml:space="preserve"> is made</w:t>
      </w:r>
      <w:r>
        <w:rPr>
          <w:lang w:val="en-US"/>
        </w:rPr>
        <w:t xml:space="preserve"> under </w:t>
      </w:r>
      <w:r w:rsidRPr="00E62B54">
        <w:rPr>
          <w:highlight w:val="cyan"/>
          <w:lang w:val="en-US"/>
        </w:rPr>
        <w:t>s34C ITA</w:t>
      </w:r>
      <w:r>
        <w:rPr>
          <w:lang w:val="en-US"/>
        </w:rPr>
        <w:t xml:space="preserve"> (“qualifying amalgamation”)</w:t>
      </w:r>
    </w:p>
    <w:p w14:paraId="1999F9D1" w14:textId="77777777" w:rsidR="003251EE" w:rsidRPr="00EF2321" w:rsidRDefault="003251EE" w:rsidP="003251EE">
      <w:pPr>
        <w:pStyle w:val="ListParagraph"/>
        <w:numPr>
          <w:ilvl w:val="0"/>
          <w:numId w:val="28"/>
        </w:numPr>
        <w:rPr>
          <w:lang w:val="en-US"/>
        </w:rPr>
      </w:pPr>
      <w:r w:rsidRPr="0094627C">
        <w:rPr>
          <w:b/>
          <w:bCs/>
          <w:color w:val="FF0000"/>
          <w:lang w:val="en-US"/>
        </w:rPr>
        <w:t>Assets/liabilities transferred to the surviving company</w:t>
      </w:r>
      <w:r w:rsidRPr="0094627C">
        <w:rPr>
          <w:color w:val="FF0000"/>
          <w:lang w:val="en-US"/>
        </w:rPr>
        <w:t xml:space="preserve"> </w:t>
      </w:r>
      <w:r w:rsidRPr="0094627C">
        <w:rPr>
          <w:b/>
          <w:bCs/>
          <w:color w:val="FF0000"/>
          <w:u w:val="single"/>
          <w:lang w:val="en-US"/>
        </w:rPr>
        <w:t>at net book value (NBV)</w:t>
      </w:r>
    </w:p>
    <w:p w14:paraId="4311985F" w14:textId="77777777" w:rsidR="003251EE" w:rsidRDefault="003251EE" w:rsidP="003251EE">
      <w:pPr>
        <w:pStyle w:val="ListParagraph"/>
        <w:numPr>
          <w:ilvl w:val="0"/>
          <w:numId w:val="28"/>
        </w:numPr>
        <w:rPr>
          <w:lang w:val="en-US"/>
        </w:rPr>
      </w:pPr>
      <w:r>
        <w:rPr>
          <w:lang w:val="en-US"/>
        </w:rPr>
        <w:t xml:space="preserve">Surviving entity treated as having </w:t>
      </w:r>
      <w:r w:rsidRPr="006B1499">
        <w:rPr>
          <w:b/>
          <w:bCs/>
          <w:i/>
          <w:iCs/>
          <w:lang w:val="en-US"/>
        </w:rPr>
        <w:t>stepped into the shoes</w:t>
      </w:r>
      <w:r>
        <w:rPr>
          <w:lang w:val="en-US"/>
        </w:rPr>
        <w:t xml:space="preserve"> of the amalgamating entity</w:t>
      </w:r>
    </w:p>
    <w:p w14:paraId="150F5F5D" w14:textId="77777777" w:rsidR="003251EE" w:rsidRDefault="003251EE" w:rsidP="003251EE">
      <w:pPr>
        <w:rPr>
          <w:lang w:val="en-US"/>
        </w:rPr>
      </w:pPr>
    </w:p>
    <w:p w14:paraId="09CA2704" w14:textId="6635B484" w:rsidR="003251EE" w:rsidRDefault="003251EE" w:rsidP="003251EE">
      <w:pPr>
        <w:rPr>
          <w:b/>
          <w:bCs/>
          <w:lang w:val="en-US"/>
        </w:rPr>
      </w:pPr>
      <w:r w:rsidRPr="00D652F9">
        <w:rPr>
          <w:b/>
          <w:bCs/>
          <w:u w:val="single"/>
          <w:lang w:val="en-US"/>
        </w:rPr>
        <w:t>Advantages of s34C election</w:t>
      </w:r>
    </w:p>
    <w:p w14:paraId="2B4768B8" w14:textId="77777777" w:rsidR="003251EE" w:rsidRPr="00912BF4" w:rsidRDefault="003251EE" w:rsidP="003251EE">
      <w:pPr>
        <w:pStyle w:val="ListParagraph"/>
        <w:numPr>
          <w:ilvl w:val="0"/>
          <w:numId w:val="62"/>
        </w:numPr>
        <w:rPr>
          <w:lang w:val="en-US"/>
        </w:rPr>
      </w:pPr>
      <w:r>
        <w:rPr>
          <w:lang w:val="en-US"/>
        </w:rPr>
        <w:t>No need for liquidation</w:t>
      </w:r>
      <w:r>
        <w:t xml:space="preserve"> </w:t>
      </w:r>
    </w:p>
    <w:p w14:paraId="1E649FB3" w14:textId="7A58CC29" w:rsidR="000C0B4E" w:rsidRDefault="000E13EC" w:rsidP="000C0B4E">
      <w:pPr>
        <w:pStyle w:val="ListParagraph"/>
        <w:numPr>
          <w:ilvl w:val="0"/>
          <w:numId w:val="62"/>
        </w:numPr>
        <w:rPr>
          <w:lang w:val="en-US"/>
        </w:rPr>
      </w:pPr>
      <w:r>
        <w:rPr>
          <w:b/>
          <w:bCs/>
          <w:color w:val="FF0000"/>
          <w:lang w:val="en-US"/>
        </w:rPr>
        <w:t>**</w:t>
      </w:r>
      <w:r w:rsidR="003251EE" w:rsidRPr="00D652F9">
        <w:rPr>
          <w:b/>
          <w:bCs/>
          <w:color w:val="FF0000"/>
          <w:lang w:val="en-US"/>
        </w:rPr>
        <w:t>Preservation of tax attributes</w:t>
      </w:r>
      <w:r w:rsidR="003251EE" w:rsidRPr="00D652F9">
        <w:rPr>
          <w:color w:val="FF0000"/>
          <w:lang w:val="en-US"/>
        </w:rPr>
        <w:t xml:space="preserve"> </w:t>
      </w:r>
      <w:r w:rsidR="003251EE" w:rsidRPr="4E670209">
        <w:rPr>
          <w:lang w:val="en-US"/>
        </w:rPr>
        <w:t xml:space="preserve">– transfer of </w:t>
      </w:r>
      <w:r w:rsidR="003251EE" w:rsidRPr="000A0DC7">
        <w:rPr>
          <w:b/>
          <w:bCs/>
          <w:lang w:val="en-US"/>
        </w:rPr>
        <w:t>unutilized capital allowances, donations and/or losses</w:t>
      </w:r>
      <w:r w:rsidR="000D72B5" w:rsidRPr="000A0DC7">
        <w:rPr>
          <w:b/>
          <w:bCs/>
          <w:lang w:val="en-US"/>
        </w:rPr>
        <w:t xml:space="preserve"> in the amalgamating companies</w:t>
      </w:r>
      <w:r w:rsidR="000D72B5">
        <w:rPr>
          <w:lang w:val="en-US"/>
        </w:rPr>
        <w:t xml:space="preserve"> to the amalgamated company</w:t>
      </w:r>
      <w:r w:rsidR="003251EE" w:rsidRPr="4E670209">
        <w:rPr>
          <w:lang w:val="en-US"/>
        </w:rPr>
        <w:t xml:space="preserve"> (</w:t>
      </w:r>
      <w:r w:rsidR="003251EE" w:rsidRPr="00B30526">
        <w:rPr>
          <w:highlight w:val="green"/>
          <w:lang w:val="en-US"/>
        </w:rPr>
        <w:t>subject to prescribed conditions such as same business and shareholding test</w:t>
      </w:r>
      <w:r w:rsidR="003251EE" w:rsidRPr="4E670209">
        <w:rPr>
          <w:lang w:val="en-US"/>
        </w:rPr>
        <w:t xml:space="preserve"> – </w:t>
      </w:r>
      <w:r w:rsidR="003251EE" w:rsidRPr="000C0B4E">
        <w:rPr>
          <w:highlight w:val="cyan"/>
          <w:lang w:val="en-US"/>
        </w:rPr>
        <w:t xml:space="preserve">s23 and </w:t>
      </w:r>
      <w:r w:rsidR="000C0B4E" w:rsidRPr="000C0B4E">
        <w:rPr>
          <w:highlight w:val="cyan"/>
          <w:lang w:val="en-US"/>
        </w:rPr>
        <w:t>s</w:t>
      </w:r>
      <w:r w:rsidR="003251EE" w:rsidRPr="000C0B4E">
        <w:rPr>
          <w:highlight w:val="cyan"/>
          <w:lang w:val="en-US"/>
        </w:rPr>
        <w:t>37 ITA</w:t>
      </w:r>
      <w:r w:rsidR="003251EE" w:rsidRPr="4E670209">
        <w:rPr>
          <w:lang w:val="en-US"/>
        </w:rPr>
        <w:t>)</w:t>
      </w:r>
    </w:p>
    <w:p w14:paraId="433874F0" w14:textId="18C085E3" w:rsidR="003251EE" w:rsidRPr="000C0B4E" w:rsidRDefault="000E13EC" w:rsidP="000C0B4E">
      <w:pPr>
        <w:pStyle w:val="ListParagraph"/>
        <w:numPr>
          <w:ilvl w:val="0"/>
          <w:numId w:val="62"/>
        </w:numPr>
        <w:rPr>
          <w:lang w:val="en-US"/>
        </w:rPr>
      </w:pPr>
      <w:r>
        <w:rPr>
          <w:lang w:val="en-US"/>
        </w:rPr>
        <w:lastRenderedPageBreak/>
        <w:t>**</w:t>
      </w:r>
      <w:r w:rsidR="003251EE" w:rsidRPr="000C0B4E">
        <w:rPr>
          <w:lang w:val="en-US"/>
        </w:rPr>
        <w:t xml:space="preserve">BUT </w:t>
      </w:r>
      <w:r w:rsidR="003251EE" w:rsidRPr="000E13EC">
        <w:rPr>
          <w:b/>
          <w:bCs/>
          <w:color w:val="FF0000"/>
          <w:lang w:val="en-US"/>
        </w:rPr>
        <w:t>surviving entity inherits all outstanding tax liabilities</w:t>
      </w:r>
      <w:r w:rsidR="00547A48" w:rsidRPr="000E13EC">
        <w:rPr>
          <w:b/>
          <w:bCs/>
          <w:color w:val="FF0000"/>
          <w:lang w:val="en-US"/>
        </w:rPr>
        <w:t xml:space="preserve"> of the amalgamating companies</w:t>
      </w:r>
    </w:p>
    <w:p w14:paraId="67EAEA3C" w14:textId="77777777" w:rsidR="003251EE" w:rsidRPr="002B7094" w:rsidRDefault="003251EE" w:rsidP="003251EE">
      <w:pPr>
        <w:pStyle w:val="ListParagraph"/>
        <w:numPr>
          <w:ilvl w:val="0"/>
          <w:numId w:val="62"/>
        </w:numPr>
        <w:rPr>
          <w:lang w:val="en-US"/>
        </w:rPr>
      </w:pPr>
      <w:r>
        <w:rPr>
          <w:lang w:val="en-US"/>
        </w:rPr>
        <w:t>Can elect to treat</w:t>
      </w:r>
      <w:r w:rsidRPr="00912BF4">
        <w:rPr>
          <w:lang w:val="en-US"/>
        </w:rPr>
        <w:t xml:space="preserve"> consideration provided for </w:t>
      </w:r>
      <w:r w:rsidRPr="001733C7">
        <w:rPr>
          <w:u w:val="single"/>
          <w:lang w:val="en-US"/>
        </w:rPr>
        <w:t>trading stocks to be taken over to be at net book value</w:t>
      </w:r>
      <w:r w:rsidRPr="00912BF4">
        <w:rPr>
          <w:lang w:val="en-US"/>
        </w:rPr>
        <w:t xml:space="preserve">, such that </w:t>
      </w:r>
      <w:r w:rsidRPr="005D5585">
        <w:rPr>
          <w:b/>
          <w:bCs/>
          <w:color w:val="FF0000"/>
          <w:lang w:val="en-US"/>
        </w:rPr>
        <w:t>no gain or loss arises</w:t>
      </w:r>
      <w:r w:rsidRPr="005D5585">
        <w:rPr>
          <w:color w:val="FF0000"/>
          <w:lang w:val="en-US"/>
        </w:rPr>
        <w:t xml:space="preserve"> from the amalgamation</w:t>
      </w:r>
    </w:p>
    <w:p w14:paraId="3A28F1D7" w14:textId="3C73F900" w:rsidR="003251EE" w:rsidRPr="002B7094" w:rsidRDefault="003251EE" w:rsidP="003251EE">
      <w:pPr>
        <w:pStyle w:val="ListParagraph"/>
        <w:numPr>
          <w:ilvl w:val="0"/>
          <w:numId w:val="62"/>
        </w:numPr>
        <w:rPr>
          <w:lang w:val="en-US"/>
        </w:rPr>
      </w:pPr>
      <w:r w:rsidRPr="4EA83FF0">
        <w:rPr>
          <w:lang w:val="en-US"/>
        </w:rPr>
        <w:t>If</w:t>
      </w:r>
      <w:r>
        <w:rPr>
          <w:lang w:val="en-US"/>
        </w:rPr>
        <w:t xml:space="preserve"> amalgamating company A</w:t>
      </w:r>
      <w:r w:rsidRPr="00912BF4">
        <w:rPr>
          <w:lang w:val="en-US"/>
        </w:rPr>
        <w:t xml:space="preserve"> </w:t>
      </w:r>
      <w:r w:rsidR="004122A2">
        <w:rPr>
          <w:lang w:val="en-US"/>
        </w:rPr>
        <w:t xml:space="preserve">(parent) </w:t>
      </w:r>
      <w:r w:rsidRPr="00912BF4">
        <w:rPr>
          <w:lang w:val="en-US"/>
        </w:rPr>
        <w:t xml:space="preserve">holds shares in another amalgamating company </w:t>
      </w:r>
      <w:r>
        <w:rPr>
          <w:lang w:val="en-US"/>
        </w:rPr>
        <w:t>B</w:t>
      </w:r>
      <w:r w:rsidR="004122A2">
        <w:rPr>
          <w:lang w:val="en-US"/>
        </w:rPr>
        <w:t xml:space="preserve"> (child)</w:t>
      </w:r>
      <w:r>
        <w:rPr>
          <w:lang w:val="en-US"/>
        </w:rPr>
        <w:t>,</w:t>
      </w:r>
      <w:r w:rsidRPr="00912BF4">
        <w:rPr>
          <w:lang w:val="en-US"/>
        </w:rPr>
        <w:t xml:space="preserve"> and the shares of </w:t>
      </w:r>
      <w:r>
        <w:rPr>
          <w:lang w:val="en-US"/>
        </w:rPr>
        <w:t>B</w:t>
      </w:r>
      <w:r w:rsidRPr="00912BF4">
        <w:rPr>
          <w:lang w:val="en-US"/>
        </w:rPr>
        <w:t xml:space="preserve"> are cancelled on the amalgamation, </w:t>
      </w:r>
      <w:r>
        <w:rPr>
          <w:lang w:val="en-US"/>
        </w:rPr>
        <w:t>A</w:t>
      </w:r>
      <w:r w:rsidRPr="00912BF4">
        <w:rPr>
          <w:lang w:val="en-US"/>
        </w:rPr>
        <w:t xml:space="preserve"> is treated as having </w:t>
      </w:r>
      <w:r w:rsidRPr="002B7094">
        <w:rPr>
          <w:u w:val="single"/>
          <w:lang w:val="en-US"/>
        </w:rPr>
        <w:t xml:space="preserve">disposed of the shares in B immediately </w:t>
      </w:r>
      <w:r w:rsidRPr="000C0B4E">
        <w:rPr>
          <w:i/>
          <w:iCs/>
          <w:u w:val="single"/>
          <w:lang w:val="en-US"/>
        </w:rPr>
        <w:t>before</w:t>
      </w:r>
      <w:r w:rsidRPr="002B7094">
        <w:rPr>
          <w:u w:val="single"/>
          <w:lang w:val="en-US"/>
        </w:rPr>
        <w:t xml:space="preserve"> the amalgamation for an amount equal to the cost of the </w:t>
      </w:r>
      <w:r w:rsidRPr="000C0B4E">
        <w:rPr>
          <w:u w:val="single"/>
          <w:lang w:val="en-US"/>
        </w:rPr>
        <w:t>shares to A</w:t>
      </w:r>
    </w:p>
    <w:p w14:paraId="4FD28A1D" w14:textId="79A27E35" w:rsidR="003251EE" w:rsidRDefault="003251EE" w:rsidP="003251EE">
      <w:pPr>
        <w:pStyle w:val="ListParagraph"/>
        <w:numPr>
          <w:ilvl w:val="0"/>
          <w:numId w:val="63"/>
        </w:numPr>
        <w:rPr>
          <w:lang w:val="en-US"/>
        </w:rPr>
      </w:pPr>
      <w:r w:rsidRPr="1DECEEBA">
        <w:rPr>
          <w:lang w:val="en-US"/>
        </w:rPr>
        <w:t xml:space="preserve">Hence tax neutral --&gt; </w:t>
      </w:r>
      <w:r w:rsidRPr="00890154">
        <w:rPr>
          <w:b/>
          <w:bCs/>
          <w:color w:val="FF0000"/>
          <w:lang w:val="en-US"/>
        </w:rPr>
        <w:t>no need to consider if there is a gain/loss on the disposal of the shares</w:t>
      </w:r>
      <w:r w:rsidR="000A1EB8">
        <w:rPr>
          <w:b/>
          <w:bCs/>
          <w:color w:val="FF0000"/>
          <w:lang w:val="en-US"/>
        </w:rPr>
        <w:t xml:space="preserve"> (for income tax purposes)</w:t>
      </w:r>
    </w:p>
    <w:p w14:paraId="5B095F8A" w14:textId="77777777" w:rsidR="003251EE" w:rsidRDefault="003251EE" w:rsidP="003251EE">
      <w:pPr>
        <w:rPr>
          <w:b/>
          <w:bCs/>
          <w:lang w:val="en-US"/>
        </w:rPr>
      </w:pPr>
    </w:p>
    <w:p w14:paraId="11A30548" w14:textId="3B4B7F5F" w:rsidR="003251EE" w:rsidRPr="00EE4C29" w:rsidRDefault="003251EE" w:rsidP="003251EE">
      <w:pPr>
        <w:rPr>
          <w:lang w:val="en-US"/>
        </w:rPr>
      </w:pPr>
      <w:r w:rsidRPr="004E780A">
        <w:rPr>
          <w:b/>
          <w:bCs/>
          <w:color w:val="FF0000"/>
          <w:lang w:val="en-US"/>
        </w:rPr>
        <w:t>GST</w:t>
      </w:r>
      <w:r>
        <w:rPr>
          <w:b/>
          <w:bCs/>
          <w:lang w:val="en-US"/>
        </w:rPr>
        <w:t xml:space="preserve">: </w:t>
      </w:r>
      <w:r w:rsidRPr="00EE4C29">
        <w:rPr>
          <w:lang w:val="en-US"/>
        </w:rPr>
        <w:t xml:space="preserve">generally </w:t>
      </w:r>
      <w:r w:rsidRPr="00CC6D1B">
        <w:rPr>
          <w:b/>
          <w:bCs/>
          <w:color w:val="FF0000"/>
          <w:highlight w:val="yellow"/>
          <w:lang w:val="en-US"/>
        </w:rPr>
        <w:t>no adverse GST implications</w:t>
      </w:r>
      <w:r w:rsidRPr="0073720A">
        <w:rPr>
          <w:color w:val="FF0000"/>
          <w:lang w:val="en-US"/>
        </w:rPr>
        <w:t xml:space="preserve"> </w:t>
      </w:r>
      <w:r w:rsidRPr="0073720A">
        <w:rPr>
          <w:b/>
          <w:bCs/>
          <w:u w:val="single"/>
          <w:lang w:val="en-US"/>
        </w:rPr>
        <w:t>if a s34C election is made and both entities are GST-registered</w:t>
      </w:r>
      <w:r w:rsidRPr="00EE4C29">
        <w:rPr>
          <w:lang w:val="en-US"/>
        </w:rPr>
        <w:t xml:space="preserve"> </w:t>
      </w:r>
      <w:r w:rsidRPr="00EE4C29">
        <w:rPr>
          <w:rFonts w:ascii="Wingdings" w:eastAsia="Wingdings" w:hAnsi="Wingdings" w:cs="Wingdings"/>
          <w:lang w:val="en-US"/>
        </w:rPr>
        <w:t>à</w:t>
      </w:r>
      <w:r w:rsidRPr="00EE4C29">
        <w:rPr>
          <w:lang w:val="en-US"/>
        </w:rPr>
        <w:t xml:space="preserve"> will usually automatically qualify as a </w:t>
      </w:r>
      <w:r w:rsidRPr="0073720A">
        <w:rPr>
          <w:i/>
          <w:iCs/>
          <w:lang w:val="en-US"/>
        </w:rPr>
        <w:t>transfer of business as a going concern</w:t>
      </w:r>
      <w:r w:rsidRPr="00EE4C29">
        <w:rPr>
          <w:lang w:val="en-US"/>
        </w:rPr>
        <w:t xml:space="preserve"> (which is an excluded transaction</w:t>
      </w:r>
      <w:r>
        <w:rPr>
          <w:lang w:val="en-US"/>
        </w:rPr>
        <w:t xml:space="preserve"> for GST</w:t>
      </w:r>
      <w:r w:rsidRPr="00EE4C29">
        <w:rPr>
          <w:lang w:val="en-US"/>
        </w:rPr>
        <w:t>) as an administrative concession</w:t>
      </w:r>
    </w:p>
    <w:p w14:paraId="360E4DF5" w14:textId="77777777" w:rsidR="003251EE" w:rsidRDefault="003251EE" w:rsidP="003251EE">
      <w:pPr>
        <w:pStyle w:val="ListParagraph"/>
        <w:numPr>
          <w:ilvl w:val="0"/>
          <w:numId w:val="32"/>
        </w:numPr>
        <w:rPr>
          <w:lang w:val="en-US"/>
        </w:rPr>
      </w:pPr>
      <w:r w:rsidRPr="00EE4C29">
        <w:rPr>
          <w:lang w:val="en-US"/>
        </w:rPr>
        <w:t>Unless surviving entity will be part of a GST group</w:t>
      </w:r>
    </w:p>
    <w:p w14:paraId="5DD18FB0" w14:textId="2899EC66" w:rsidR="003251EE" w:rsidRDefault="003251EE" w:rsidP="003251EE">
      <w:pPr>
        <w:pStyle w:val="ListParagraph"/>
        <w:numPr>
          <w:ilvl w:val="0"/>
          <w:numId w:val="32"/>
        </w:numPr>
        <w:rPr>
          <w:lang w:val="en-US"/>
        </w:rPr>
      </w:pPr>
      <w:r>
        <w:rPr>
          <w:lang w:val="en-US"/>
        </w:rPr>
        <w:t>Otherwise will have to charge GST at the prevailing rate on the transfer</w:t>
      </w:r>
      <w:r w:rsidR="0073720A">
        <w:rPr>
          <w:lang w:val="en-US"/>
        </w:rPr>
        <w:t xml:space="preserve"> of assets and liabilities</w:t>
      </w:r>
    </w:p>
    <w:p w14:paraId="4B822B0E" w14:textId="77777777" w:rsidR="003251EE" w:rsidRDefault="003251EE" w:rsidP="003251EE">
      <w:pPr>
        <w:rPr>
          <w:b/>
          <w:bCs/>
          <w:lang w:val="en-US"/>
        </w:rPr>
      </w:pPr>
    </w:p>
    <w:p w14:paraId="5BBA82F0" w14:textId="4CB6F9E4" w:rsidR="003251EE" w:rsidRDefault="003251EE" w:rsidP="003251EE">
      <w:pPr>
        <w:rPr>
          <w:b/>
          <w:bCs/>
          <w:lang w:val="en-US"/>
        </w:rPr>
      </w:pPr>
      <w:r w:rsidRPr="00BB2492">
        <w:rPr>
          <w:b/>
          <w:bCs/>
          <w:color w:val="FF0000"/>
          <w:lang w:val="en-US"/>
        </w:rPr>
        <w:t>Stamp duty</w:t>
      </w:r>
      <w:r>
        <w:rPr>
          <w:b/>
          <w:bCs/>
          <w:lang w:val="en-US"/>
        </w:rPr>
        <w:t>:</w:t>
      </w:r>
      <w:r w:rsidRPr="00C370DF">
        <w:rPr>
          <w:i/>
          <w:iCs/>
          <w:lang w:val="en-US"/>
        </w:rPr>
        <w:t xml:space="preserve"> </w:t>
      </w:r>
      <w:r w:rsidRPr="00174E87">
        <w:rPr>
          <w:lang w:val="en-US"/>
        </w:rPr>
        <w:t xml:space="preserve">need to identify if </w:t>
      </w:r>
      <w:r w:rsidRPr="00174E87">
        <w:rPr>
          <w:b/>
          <w:bCs/>
          <w:color w:val="FF0000"/>
          <w:highlight w:val="yellow"/>
          <w:lang w:val="en-US"/>
        </w:rPr>
        <w:t>each amalgamating company owns shares in other entities / real estate</w:t>
      </w:r>
      <w:r w:rsidRPr="00174E87">
        <w:rPr>
          <w:color w:val="FF0000"/>
          <w:highlight w:val="yellow"/>
          <w:lang w:val="en-US"/>
        </w:rPr>
        <w:t xml:space="preserve"> </w:t>
      </w:r>
      <w:r w:rsidR="00207C1F" w:rsidRPr="00174E87">
        <w:rPr>
          <w:highlight w:val="yellow"/>
          <w:lang w:val="en-US"/>
        </w:rPr>
        <w:t>etc.</w:t>
      </w:r>
      <w:r w:rsidRPr="00174E87">
        <w:rPr>
          <w:highlight w:val="yellow"/>
          <w:lang w:val="en-US"/>
        </w:rPr>
        <w:t xml:space="preserve"> which </w:t>
      </w:r>
      <w:r w:rsidRPr="00174E87">
        <w:rPr>
          <w:b/>
          <w:bCs/>
          <w:highlight w:val="yellow"/>
          <w:lang w:val="en-US"/>
        </w:rPr>
        <w:t>may trigger stamp duty upon amalgamation</w:t>
      </w:r>
      <w:r w:rsidRPr="00C370DF">
        <w:rPr>
          <w:i/>
          <w:iCs/>
          <w:lang w:val="en-US"/>
        </w:rPr>
        <w:t xml:space="preserve">  </w:t>
      </w:r>
    </w:p>
    <w:p w14:paraId="1D3E1CA3" w14:textId="35EC3C6C" w:rsidR="003251EE" w:rsidRPr="00C370DF" w:rsidRDefault="00BB2492" w:rsidP="003251EE">
      <w:pPr>
        <w:pStyle w:val="ListParagraph"/>
        <w:numPr>
          <w:ilvl w:val="0"/>
          <w:numId w:val="35"/>
        </w:numPr>
        <w:rPr>
          <w:lang w:val="en-US"/>
        </w:rPr>
      </w:pPr>
      <w:r w:rsidRPr="00BB2492">
        <w:rPr>
          <w:b/>
          <w:bCs/>
          <w:highlight w:val="cyan"/>
          <w:lang w:val="en-US"/>
        </w:rPr>
        <w:t>s3</w:t>
      </w:r>
      <w:r w:rsidR="003251EE" w:rsidRPr="00BB2492">
        <w:rPr>
          <w:b/>
          <w:bCs/>
          <w:highlight w:val="cyan"/>
          <w:lang w:val="en-US"/>
        </w:rPr>
        <w:t xml:space="preserve">2C </w:t>
      </w:r>
      <w:r w:rsidRPr="00BB2492">
        <w:rPr>
          <w:b/>
          <w:bCs/>
          <w:highlight w:val="cyan"/>
          <w:lang w:val="en-US"/>
        </w:rPr>
        <w:t>Stamp Duties Act</w:t>
      </w:r>
      <w:r w:rsidR="003251EE">
        <w:rPr>
          <w:b/>
          <w:bCs/>
          <w:lang w:val="en-US"/>
        </w:rPr>
        <w:t xml:space="preserve"> – </w:t>
      </w:r>
      <w:r w:rsidR="003251EE" w:rsidRPr="003E5A6B">
        <w:rPr>
          <w:lang w:val="en-US"/>
        </w:rPr>
        <w:t xml:space="preserve">stamp duty triggered on the </w:t>
      </w:r>
      <w:r w:rsidR="003251EE" w:rsidRPr="003E5A6B">
        <w:rPr>
          <w:u w:val="single"/>
          <w:lang w:val="en-US"/>
        </w:rPr>
        <w:t>deemed conveyance on sale of any chargeable property</w:t>
      </w:r>
      <w:r w:rsidR="003251EE" w:rsidRPr="003E5A6B">
        <w:rPr>
          <w:lang w:val="en-US"/>
        </w:rPr>
        <w:t xml:space="preserve"> held by each amalgamating company which is </w:t>
      </w:r>
      <w:r w:rsidR="003251EE" w:rsidRPr="005162ED">
        <w:rPr>
          <w:highlight w:val="yellow"/>
          <w:u w:val="single"/>
          <w:lang w:val="en-US"/>
        </w:rPr>
        <w:t>transferred to and vested in the amalgamated company</w:t>
      </w:r>
    </w:p>
    <w:p w14:paraId="72DD5ED2" w14:textId="5CF8C96C" w:rsidR="003251EE" w:rsidRPr="00C370DF" w:rsidRDefault="00207C1F" w:rsidP="003251EE">
      <w:pPr>
        <w:pStyle w:val="ListParagraph"/>
        <w:numPr>
          <w:ilvl w:val="1"/>
          <w:numId w:val="35"/>
        </w:numPr>
        <w:rPr>
          <w:lang w:val="en-US"/>
        </w:rPr>
      </w:pPr>
      <w:r w:rsidRPr="00207C1F">
        <w:rPr>
          <w:highlight w:val="cyan"/>
          <w:lang w:val="en-US"/>
        </w:rPr>
        <w:t>s</w:t>
      </w:r>
      <w:r w:rsidR="003251EE" w:rsidRPr="00207C1F">
        <w:rPr>
          <w:highlight w:val="cyan"/>
          <w:lang w:val="en-US"/>
        </w:rPr>
        <w:t>32C(3)</w:t>
      </w:r>
      <w:r w:rsidRPr="00207C1F">
        <w:rPr>
          <w:highlight w:val="cyan"/>
          <w:lang w:val="en-US"/>
        </w:rPr>
        <w:t xml:space="preserve"> SDA</w:t>
      </w:r>
      <w:r w:rsidR="003251EE" w:rsidRPr="00C370DF">
        <w:rPr>
          <w:lang w:val="en-US"/>
        </w:rPr>
        <w:t xml:space="preserve">: “chargeable property” includes an interest in </w:t>
      </w:r>
      <w:r w:rsidR="003251EE" w:rsidRPr="00452CC2">
        <w:rPr>
          <w:b/>
          <w:bCs/>
          <w:color w:val="FF0000"/>
          <w:lang w:val="en-US"/>
        </w:rPr>
        <w:t>immovable property situated in Singapore</w:t>
      </w:r>
      <w:r w:rsidR="003251EE" w:rsidRPr="00452CC2">
        <w:rPr>
          <w:color w:val="FF0000"/>
          <w:lang w:val="en-US"/>
        </w:rPr>
        <w:t xml:space="preserve"> </w:t>
      </w:r>
      <w:r w:rsidR="003251EE" w:rsidRPr="00C370DF">
        <w:rPr>
          <w:lang w:val="en-US"/>
        </w:rPr>
        <w:t xml:space="preserve">or </w:t>
      </w:r>
      <w:r w:rsidR="003251EE" w:rsidRPr="00452CC2">
        <w:rPr>
          <w:b/>
          <w:bCs/>
          <w:color w:val="FF0000"/>
          <w:lang w:val="en-US"/>
        </w:rPr>
        <w:t>stocks and shares registered in a register kept in Singapore</w:t>
      </w:r>
    </w:p>
    <w:p w14:paraId="318B94AD" w14:textId="77777777" w:rsidR="003251EE" w:rsidRPr="00C370DF" w:rsidRDefault="003251EE" w:rsidP="003251EE">
      <w:pPr>
        <w:pStyle w:val="ListParagraph"/>
        <w:numPr>
          <w:ilvl w:val="0"/>
          <w:numId w:val="35"/>
        </w:numPr>
        <w:rPr>
          <w:lang w:val="en-US"/>
        </w:rPr>
      </w:pPr>
      <w:r w:rsidRPr="00C370DF">
        <w:rPr>
          <w:lang w:val="en-US"/>
        </w:rPr>
        <w:t xml:space="preserve">Consider if </w:t>
      </w:r>
      <w:r w:rsidRPr="00C370DF">
        <w:rPr>
          <w:b/>
          <w:bCs/>
          <w:lang w:val="en-US"/>
        </w:rPr>
        <w:t>stamp duty relief</w:t>
      </w:r>
      <w:r w:rsidRPr="00C370DF">
        <w:rPr>
          <w:lang w:val="en-US"/>
        </w:rPr>
        <w:t xml:space="preserve"> (see below) is applicable</w:t>
      </w:r>
    </w:p>
    <w:p w14:paraId="348051F3" w14:textId="5F4E4FE6" w:rsidR="002B4C9F" w:rsidRDefault="002B4C9F" w:rsidP="000F5903">
      <w:pPr>
        <w:rPr>
          <w:lang w:val="en-US"/>
        </w:rPr>
      </w:pPr>
    </w:p>
    <w:p w14:paraId="176C2501" w14:textId="56D31EFE" w:rsidR="002B4C9F" w:rsidRPr="00F52BE7" w:rsidRDefault="00467EFD" w:rsidP="00F52BE7">
      <w:pPr>
        <w:pStyle w:val="Heading3"/>
        <w:rPr>
          <w:b/>
          <w:bCs/>
          <w:u w:val="single"/>
          <w:lang w:val="en-US"/>
        </w:rPr>
      </w:pPr>
      <w:r w:rsidRPr="00BB2492">
        <w:rPr>
          <w:b/>
          <w:bCs/>
          <w:highlight w:val="yellow"/>
          <w:u w:val="single"/>
          <w:lang w:val="en-US"/>
        </w:rPr>
        <w:t>Short-form amalgamations</w:t>
      </w:r>
    </w:p>
    <w:p w14:paraId="28CC46CE" w14:textId="77D767E5" w:rsidR="00F52BE7" w:rsidRPr="00AD7F89" w:rsidRDefault="00F52BE7" w:rsidP="00F52BE7">
      <w:pPr>
        <w:pStyle w:val="ListParagraph"/>
        <w:numPr>
          <w:ilvl w:val="0"/>
          <w:numId w:val="31"/>
        </w:numPr>
        <w:rPr>
          <w:lang w:val="en-US"/>
        </w:rPr>
      </w:pPr>
      <w:r w:rsidRPr="00273DB1">
        <w:rPr>
          <w:b/>
          <w:bCs/>
          <w:color w:val="FF0000"/>
          <w:lang w:val="en-US"/>
        </w:rPr>
        <w:t>Included as a “qualifying amalgamation”</w:t>
      </w:r>
      <w:r w:rsidRPr="00273DB1">
        <w:rPr>
          <w:color w:val="FF0000"/>
          <w:lang w:val="en-US"/>
        </w:rPr>
        <w:t xml:space="preserve"> </w:t>
      </w:r>
      <w:r w:rsidRPr="00AD7F89">
        <w:rPr>
          <w:lang w:val="en-US"/>
        </w:rPr>
        <w:t xml:space="preserve">under </w:t>
      </w:r>
      <w:r w:rsidRPr="006610FA">
        <w:rPr>
          <w:highlight w:val="cyan"/>
          <w:lang w:val="en-US"/>
        </w:rPr>
        <w:t>s 34C(</w:t>
      </w:r>
      <w:r w:rsidRPr="00EC0601">
        <w:rPr>
          <w:highlight w:val="cyan"/>
          <w:lang w:val="en-US"/>
        </w:rPr>
        <w:t>2)</w:t>
      </w:r>
      <w:r w:rsidR="006610FA" w:rsidRPr="00EC0601">
        <w:rPr>
          <w:highlight w:val="cyan"/>
          <w:lang w:val="en-US"/>
        </w:rPr>
        <w:t xml:space="preserve"> </w:t>
      </w:r>
      <w:r w:rsidR="0094506A" w:rsidRPr="00EC0601">
        <w:rPr>
          <w:highlight w:val="cyan"/>
          <w:lang w:val="en-US"/>
        </w:rPr>
        <w:t>ITA</w:t>
      </w:r>
    </w:p>
    <w:p w14:paraId="3FC50B67" w14:textId="77777777" w:rsidR="00F52BE7" w:rsidRDefault="00F52BE7" w:rsidP="00F52BE7">
      <w:pPr>
        <w:pStyle w:val="ListParagraph"/>
        <w:numPr>
          <w:ilvl w:val="0"/>
          <w:numId w:val="31"/>
        </w:numPr>
        <w:rPr>
          <w:lang w:val="en-US"/>
        </w:rPr>
      </w:pPr>
      <w:r w:rsidRPr="00AD7F89">
        <w:rPr>
          <w:lang w:val="en-US"/>
        </w:rPr>
        <w:t xml:space="preserve">Governed by </w:t>
      </w:r>
      <w:r w:rsidRPr="00FE76D4">
        <w:rPr>
          <w:highlight w:val="cyan"/>
          <w:lang w:val="en-US"/>
        </w:rPr>
        <w:t>s 215D Companies Act</w:t>
      </w:r>
    </w:p>
    <w:p w14:paraId="7B60DDE6" w14:textId="77777777" w:rsidR="00FE76D4" w:rsidRDefault="00FE76D4" w:rsidP="00FE76D4">
      <w:pPr>
        <w:rPr>
          <w:lang w:val="en-US"/>
        </w:rPr>
      </w:pPr>
    </w:p>
    <w:p w14:paraId="6DFE99FB" w14:textId="4475EF0F" w:rsidR="00FE76D4" w:rsidRPr="00FE76D4" w:rsidRDefault="00FE76D4" w:rsidP="00FE76D4">
      <w:pPr>
        <w:rPr>
          <w:lang w:val="en-US"/>
        </w:rPr>
      </w:pPr>
      <w:r w:rsidRPr="00FE76D4">
        <w:rPr>
          <w:lang w:val="en-US"/>
        </w:rPr>
        <w:t>“qualifying amalgamation” means —</w:t>
      </w:r>
    </w:p>
    <w:p w14:paraId="5B662F33" w14:textId="4BC74A1E" w:rsidR="00FE76D4" w:rsidRPr="00FE76D4" w:rsidRDefault="00FE76D4" w:rsidP="00FE76D4">
      <w:pPr>
        <w:rPr>
          <w:lang w:val="en-US"/>
        </w:rPr>
      </w:pPr>
      <w:r w:rsidRPr="00FE76D4">
        <w:rPr>
          <w:lang w:val="en-US"/>
        </w:rPr>
        <w:t>(a)</w:t>
      </w:r>
      <w:r>
        <w:rPr>
          <w:lang w:val="en-US"/>
        </w:rPr>
        <w:t xml:space="preserve"> </w:t>
      </w:r>
      <w:r w:rsidRPr="00FE76D4">
        <w:rPr>
          <w:lang w:val="en-US"/>
        </w:rPr>
        <w:t>any amalgamation of companies where the notice of amalgamation under section 215F of the Companies Act 1967 or a certificate of approval under section 14A of the Banking Act 1970 is issued on or after 22 January 2009; and</w:t>
      </w:r>
    </w:p>
    <w:p w14:paraId="05533B99" w14:textId="5BB24A0B" w:rsidR="00F52BE7" w:rsidRDefault="00FE76D4" w:rsidP="00FE76D4">
      <w:pPr>
        <w:rPr>
          <w:lang w:val="en-US"/>
        </w:rPr>
      </w:pPr>
      <w:r w:rsidRPr="00FE76D4">
        <w:rPr>
          <w:lang w:val="en-US"/>
        </w:rPr>
        <w:t>(b)</w:t>
      </w:r>
      <w:r>
        <w:rPr>
          <w:lang w:val="en-US"/>
        </w:rPr>
        <w:t xml:space="preserve"> </w:t>
      </w:r>
      <w:r w:rsidRPr="00FE76D4">
        <w:rPr>
          <w:lang w:val="en-US"/>
        </w:rPr>
        <w:t>such other amalgamation of companies as the Minister, or such person as the Minister may appoint, may approve.</w:t>
      </w:r>
    </w:p>
    <w:p w14:paraId="3434280E" w14:textId="77777777" w:rsidR="00FE76D4" w:rsidRPr="00FE76D4" w:rsidRDefault="00FE76D4" w:rsidP="00FE76D4">
      <w:pPr>
        <w:rPr>
          <w:lang w:val="en-US"/>
        </w:rPr>
      </w:pPr>
    </w:p>
    <w:p w14:paraId="65221381" w14:textId="77777777" w:rsidR="00F52BE7" w:rsidRDefault="00F52BE7" w:rsidP="00F52BE7">
      <w:pPr>
        <w:rPr>
          <w:lang w:val="en-US"/>
        </w:rPr>
      </w:pPr>
      <w:r>
        <w:rPr>
          <w:b/>
          <w:bCs/>
          <w:lang w:val="en-US"/>
        </w:rPr>
        <w:t xml:space="preserve">Practical note: </w:t>
      </w:r>
      <w:r w:rsidRPr="00AD7F89">
        <w:rPr>
          <w:lang w:val="en-US"/>
        </w:rPr>
        <w:t>may be necessary to effect pre-positioning transfers of shares to carry out a short-form amalgamation</w:t>
      </w:r>
      <w:r>
        <w:rPr>
          <w:lang w:val="en-US"/>
        </w:rPr>
        <w:t xml:space="preserve"> </w:t>
      </w:r>
      <w:r w:rsidRPr="00AD7F89">
        <w:rPr>
          <w:rFonts w:ascii="Wingdings" w:eastAsia="Wingdings" w:hAnsi="Wingdings" w:cs="Wingdings"/>
          <w:lang w:val="en-US"/>
        </w:rPr>
        <w:t>à</w:t>
      </w:r>
      <w:r w:rsidRPr="00AD7F89">
        <w:rPr>
          <w:lang w:val="en-US"/>
        </w:rPr>
        <w:t xml:space="preserve"> share transfers may trigger tax consequences</w:t>
      </w:r>
      <w:r>
        <w:rPr>
          <w:lang w:val="en-US"/>
        </w:rPr>
        <w:t xml:space="preserve"> (e.g. stamp duty)</w:t>
      </w:r>
    </w:p>
    <w:p w14:paraId="67531B2C" w14:textId="77777777" w:rsidR="00F52BE7" w:rsidRPr="005C57AF" w:rsidRDefault="00F52BE7" w:rsidP="00F52BE7">
      <w:pPr>
        <w:pStyle w:val="ListParagraph"/>
        <w:numPr>
          <w:ilvl w:val="0"/>
          <w:numId w:val="33"/>
        </w:numPr>
        <w:rPr>
          <w:lang w:val="en-US"/>
        </w:rPr>
      </w:pPr>
      <w:r w:rsidRPr="005C57AF">
        <w:rPr>
          <w:lang w:val="en-US"/>
        </w:rPr>
        <w:t>e.g. to position one company as the parent of another</w:t>
      </w:r>
      <w:r>
        <w:rPr>
          <w:lang w:val="en-US"/>
        </w:rPr>
        <w:t xml:space="preserve"> or to make them sister companies</w:t>
      </w:r>
    </w:p>
    <w:p w14:paraId="7A46429E" w14:textId="77777777" w:rsidR="00F52BE7" w:rsidRDefault="00F52BE7" w:rsidP="00F52BE7">
      <w:pPr>
        <w:rPr>
          <w:lang w:val="en-US"/>
        </w:rPr>
      </w:pPr>
    </w:p>
    <w:p w14:paraId="7476AD38" w14:textId="77777777" w:rsidR="00F52BE7" w:rsidRPr="00AD7F89" w:rsidRDefault="00F52BE7" w:rsidP="00F52BE7">
      <w:pPr>
        <w:rPr>
          <w:b/>
          <w:bCs/>
          <w:lang w:val="en-US"/>
        </w:rPr>
      </w:pPr>
      <w:r w:rsidRPr="00AD7F89">
        <w:rPr>
          <w:b/>
          <w:bCs/>
          <w:lang w:val="en-US"/>
        </w:rPr>
        <w:t>Applies between:</w:t>
      </w:r>
    </w:p>
    <w:p w14:paraId="07E02712" w14:textId="77777777" w:rsidR="00F52BE7" w:rsidRPr="00212D4B" w:rsidRDefault="00F52BE7" w:rsidP="00F52BE7">
      <w:pPr>
        <w:pStyle w:val="ListParagraph"/>
        <w:numPr>
          <w:ilvl w:val="0"/>
          <w:numId w:val="30"/>
        </w:numPr>
        <w:rPr>
          <w:lang w:val="en-US"/>
        </w:rPr>
      </w:pPr>
      <w:r w:rsidRPr="4E670209">
        <w:rPr>
          <w:lang w:val="en-US"/>
        </w:rPr>
        <w:t>[</w:t>
      </w:r>
      <w:r w:rsidRPr="00532948">
        <w:rPr>
          <w:b/>
          <w:bCs/>
          <w:highlight w:val="yellow"/>
          <w:lang w:val="en-US"/>
        </w:rPr>
        <w:t>vertical amalgamation</w:t>
      </w:r>
      <w:r w:rsidRPr="00212D4B">
        <w:rPr>
          <w:lang w:val="en-US"/>
        </w:rPr>
        <w:t xml:space="preserve">] a </w:t>
      </w:r>
      <w:r w:rsidRPr="00102AE1">
        <w:rPr>
          <w:b/>
          <w:bCs/>
          <w:i/>
          <w:iCs/>
          <w:color w:val="FF0000"/>
          <w:lang w:val="en-US"/>
        </w:rPr>
        <w:t>Singapore incorporated</w:t>
      </w:r>
      <w:r w:rsidRPr="00102AE1">
        <w:rPr>
          <w:color w:val="FF0000"/>
          <w:lang w:val="en-US"/>
        </w:rPr>
        <w:t xml:space="preserve"> </w:t>
      </w:r>
      <w:r w:rsidRPr="004D0300">
        <w:rPr>
          <w:b/>
          <w:bCs/>
          <w:color w:val="FF0000"/>
          <w:lang w:val="en-US"/>
        </w:rPr>
        <w:t>parent company and its wholly-owned Singapore subsidiary</w:t>
      </w:r>
      <w:r w:rsidRPr="00212D4B">
        <w:rPr>
          <w:lang w:val="en-US"/>
        </w:rPr>
        <w:t xml:space="preserve">: </w:t>
      </w:r>
      <w:r w:rsidRPr="004D0300">
        <w:rPr>
          <w:highlight w:val="cyan"/>
          <w:lang w:val="en-US"/>
        </w:rPr>
        <w:t>s 215D(1) CA</w:t>
      </w:r>
      <w:r w:rsidRPr="00212D4B">
        <w:rPr>
          <w:lang w:val="en-US"/>
        </w:rPr>
        <w:t>; OR</w:t>
      </w:r>
    </w:p>
    <w:p w14:paraId="3D479C68" w14:textId="77777777" w:rsidR="00F52BE7" w:rsidRDefault="00F52BE7" w:rsidP="00F52BE7">
      <w:pPr>
        <w:pStyle w:val="ListParagraph"/>
        <w:numPr>
          <w:ilvl w:val="0"/>
          <w:numId w:val="30"/>
        </w:numPr>
        <w:rPr>
          <w:lang w:val="en-US"/>
        </w:rPr>
      </w:pPr>
      <w:r>
        <w:rPr>
          <w:lang w:val="en-US"/>
        </w:rPr>
        <w:lastRenderedPageBreak/>
        <w:t>[</w:t>
      </w:r>
      <w:r w:rsidRPr="00532948">
        <w:rPr>
          <w:b/>
          <w:bCs/>
          <w:highlight w:val="yellow"/>
          <w:lang w:val="en-US"/>
        </w:rPr>
        <w:t>horizontal amalgamation</w:t>
      </w:r>
      <w:r>
        <w:rPr>
          <w:lang w:val="en-US"/>
        </w:rPr>
        <w:t xml:space="preserve">] </w:t>
      </w:r>
      <w:r w:rsidRPr="00AD7F89">
        <w:rPr>
          <w:lang w:val="en-US"/>
        </w:rPr>
        <w:t xml:space="preserve">two or more </w:t>
      </w:r>
      <w:r w:rsidRPr="004D0300">
        <w:rPr>
          <w:b/>
          <w:bCs/>
          <w:color w:val="FF0000"/>
          <w:lang w:val="en-US"/>
        </w:rPr>
        <w:t xml:space="preserve">wholly-owned </w:t>
      </w:r>
      <w:r w:rsidRPr="00102AE1">
        <w:rPr>
          <w:b/>
          <w:bCs/>
          <w:i/>
          <w:iCs/>
          <w:color w:val="FF0000"/>
          <w:lang w:val="en-US"/>
        </w:rPr>
        <w:t>Singapore incorporated</w:t>
      </w:r>
      <w:r w:rsidRPr="004D0300">
        <w:rPr>
          <w:b/>
          <w:bCs/>
          <w:color w:val="FF0000"/>
          <w:lang w:val="en-US"/>
        </w:rPr>
        <w:t xml:space="preserve"> subsidiaries of the same corporation</w:t>
      </w:r>
      <w:r w:rsidRPr="00AD7F89">
        <w:rPr>
          <w:lang w:val="en-US"/>
        </w:rPr>
        <w:t>, that corporation being incorporated in or outside of Singapore</w:t>
      </w:r>
      <w:r>
        <w:rPr>
          <w:lang w:val="en-US"/>
        </w:rPr>
        <w:t xml:space="preserve">: </w:t>
      </w:r>
      <w:r w:rsidRPr="004D0300">
        <w:rPr>
          <w:highlight w:val="cyan"/>
          <w:lang w:val="en-US"/>
        </w:rPr>
        <w:t>s 215D(2) CA</w:t>
      </w:r>
    </w:p>
    <w:p w14:paraId="78AFFD9F" w14:textId="77777777" w:rsidR="00467EFD" w:rsidRDefault="00467EFD" w:rsidP="000F5903">
      <w:pPr>
        <w:rPr>
          <w:lang w:val="en-US"/>
        </w:rPr>
      </w:pPr>
    </w:p>
    <w:p w14:paraId="268BA484" w14:textId="596A0F7A" w:rsidR="00556C3F" w:rsidRDefault="00556C3F" w:rsidP="00556C3F">
      <w:pPr>
        <w:rPr>
          <w:lang w:val="en-US"/>
        </w:rPr>
      </w:pPr>
      <w:r w:rsidRPr="008877EC">
        <w:rPr>
          <w:b/>
          <w:bCs/>
          <w:highlight w:val="cyan"/>
          <w:lang w:val="en-US"/>
        </w:rPr>
        <w:t>s 34C ITA</w:t>
      </w:r>
      <w:r w:rsidR="008877EC">
        <w:rPr>
          <w:b/>
          <w:bCs/>
          <w:lang w:val="en-US"/>
        </w:rPr>
        <w:t xml:space="preserve"> </w:t>
      </w:r>
      <w:r w:rsidRPr="00AD7F89">
        <w:rPr>
          <w:b/>
          <w:bCs/>
          <w:lang w:val="en-US"/>
        </w:rPr>
        <w:t>—(1)</w:t>
      </w:r>
      <w:r w:rsidRPr="002221F8">
        <w:rPr>
          <w:lang w:val="en-US"/>
        </w:rPr>
        <w:t xml:space="preserve">  This section only applies to a qualifying amalgamation.</w:t>
      </w:r>
    </w:p>
    <w:p w14:paraId="56331353" w14:textId="77777777" w:rsidR="00556C3F" w:rsidRPr="002221F8" w:rsidRDefault="00556C3F" w:rsidP="00556C3F">
      <w:pPr>
        <w:rPr>
          <w:lang w:val="en-US"/>
        </w:rPr>
      </w:pPr>
      <w:r w:rsidRPr="002221F8">
        <w:rPr>
          <w:lang w:val="en-US"/>
        </w:rPr>
        <w:t>(2) “qualifying amalgamation” means —</w:t>
      </w:r>
    </w:p>
    <w:p w14:paraId="007939E9" w14:textId="77777777" w:rsidR="00556C3F" w:rsidRPr="002221F8" w:rsidRDefault="00556C3F" w:rsidP="00556C3F">
      <w:pPr>
        <w:pStyle w:val="ListParagraph"/>
        <w:numPr>
          <w:ilvl w:val="0"/>
          <w:numId w:val="29"/>
        </w:numPr>
        <w:rPr>
          <w:lang w:val="en-US"/>
        </w:rPr>
      </w:pPr>
      <w:r w:rsidRPr="002221F8">
        <w:rPr>
          <w:lang w:val="en-US"/>
        </w:rPr>
        <w:t>any amalgamation of companies where the notice of amalgamation under section 215F of the Companies Act 1967 or a certificate of approval under section 14A of the Banking Act 1970 is issued on or after 22 January 2009; and</w:t>
      </w:r>
    </w:p>
    <w:p w14:paraId="45AF628E" w14:textId="77777777" w:rsidR="00556C3F" w:rsidRPr="00D245A7" w:rsidRDefault="00556C3F" w:rsidP="00556C3F">
      <w:pPr>
        <w:pStyle w:val="ListParagraph"/>
        <w:numPr>
          <w:ilvl w:val="0"/>
          <w:numId w:val="29"/>
        </w:numPr>
        <w:rPr>
          <w:lang w:val="en-US"/>
        </w:rPr>
      </w:pPr>
      <w:r w:rsidRPr="002221F8">
        <w:rPr>
          <w:lang w:val="en-US"/>
        </w:rPr>
        <w:t>such other amalgamation of companies as the Minister, or such person as the Minister may appoint, may approve.</w:t>
      </w:r>
    </w:p>
    <w:p w14:paraId="77DAF8E7" w14:textId="77777777" w:rsidR="00556C3F" w:rsidRDefault="00556C3F" w:rsidP="000F5903">
      <w:pPr>
        <w:rPr>
          <w:lang w:val="en-US"/>
        </w:rPr>
      </w:pPr>
    </w:p>
    <w:p w14:paraId="6076A4A5" w14:textId="5DC0914F" w:rsidR="00DC2379" w:rsidRDefault="00DC2379" w:rsidP="00DC2379">
      <w:pPr>
        <w:pStyle w:val="Heading2"/>
        <w:rPr>
          <w:lang w:val="en-US"/>
        </w:rPr>
      </w:pPr>
      <w:r w:rsidRPr="00DC2379">
        <w:rPr>
          <w:highlight w:val="yellow"/>
          <w:lang w:val="en-US"/>
        </w:rPr>
        <w:t>Stamp duty relief - restructuring</w:t>
      </w:r>
    </w:p>
    <w:p w14:paraId="6F502969" w14:textId="77777777" w:rsidR="00ED4226" w:rsidRDefault="00ED4226" w:rsidP="00ED4226">
      <w:pPr>
        <w:rPr>
          <w:b/>
          <w:bCs/>
          <w:lang w:val="en-US"/>
        </w:rPr>
      </w:pPr>
      <w:r>
        <w:rPr>
          <w:b/>
          <w:bCs/>
          <w:lang w:val="en-US"/>
        </w:rPr>
        <w:t>Steps:</w:t>
      </w:r>
    </w:p>
    <w:p w14:paraId="715182F6" w14:textId="77777777" w:rsidR="00ED4226" w:rsidRPr="00E80780" w:rsidRDefault="00ED4226" w:rsidP="00ED4226">
      <w:pPr>
        <w:rPr>
          <w:lang w:val="en-US"/>
        </w:rPr>
      </w:pPr>
      <w:r w:rsidRPr="00E80780">
        <w:rPr>
          <w:lang w:val="en-US"/>
        </w:rPr>
        <w:t>1. Identify</w:t>
      </w:r>
      <w:r>
        <w:rPr>
          <w:lang w:val="en-US"/>
        </w:rPr>
        <w:t xml:space="preserve"> stamp duty liability</w:t>
      </w:r>
    </w:p>
    <w:p w14:paraId="5F1A097B" w14:textId="77777777" w:rsidR="00ED4226" w:rsidRDefault="00ED4226" w:rsidP="00ED4226">
      <w:pPr>
        <w:rPr>
          <w:lang w:val="en-US"/>
        </w:rPr>
      </w:pPr>
      <w:r>
        <w:rPr>
          <w:lang w:val="en-US"/>
        </w:rPr>
        <w:t>2. Compute the liability</w:t>
      </w:r>
    </w:p>
    <w:p w14:paraId="04EAA61A" w14:textId="62083581" w:rsidR="00ED4226" w:rsidRPr="00E80780" w:rsidRDefault="00ED4226" w:rsidP="00ED4226">
      <w:pPr>
        <w:rPr>
          <w:lang w:val="en-US"/>
        </w:rPr>
      </w:pPr>
      <w:r>
        <w:rPr>
          <w:lang w:val="en-US"/>
        </w:rPr>
        <w:t xml:space="preserve">3. Consider if stamp duty relief is available: </w:t>
      </w:r>
      <w:r w:rsidRPr="00D359EB">
        <w:rPr>
          <w:highlight w:val="cyan"/>
          <w:lang w:val="en-US"/>
        </w:rPr>
        <w:t>s15(1) SDA</w:t>
      </w:r>
      <w:r>
        <w:rPr>
          <w:lang w:val="en-US"/>
        </w:rPr>
        <w:t xml:space="preserve"> (see below)</w:t>
      </w:r>
    </w:p>
    <w:p w14:paraId="38F2F4EF" w14:textId="77777777" w:rsidR="00ED4226" w:rsidRDefault="00ED4226" w:rsidP="00ED4226">
      <w:pPr>
        <w:rPr>
          <w:b/>
          <w:bCs/>
          <w:lang w:val="en-US"/>
        </w:rPr>
      </w:pPr>
    </w:p>
    <w:p w14:paraId="45F23008" w14:textId="77777777" w:rsidR="001C4324" w:rsidRDefault="00ED4226" w:rsidP="00ED4226">
      <w:r w:rsidRPr="00E80780">
        <w:rPr>
          <w:b/>
          <w:bCs/>
        </w:rPr>
        <w:t>Generally</w:t>
      </w:r>
      <w:r w:rsidR="001C4324">
        <w:t>,</w:t>
      </w:r>
      <w:r>
        <w:t xml:space="preserve"> stamp duty imposed on </w:t>
      </w:r>
      <w:r w:rsidRPr="005162ED">
        <w:rPr>
          <w:b/>
          <w:bCs/>
          <w:i/>
          <w:iCs/>
        </w:rPr>
        <w:t>transfers</w:t>
      </w:r>
      <w:r>
        <w:t xml:space="preserve"> o</w:t>
      </w:r>
      <w:r w:rsidR="001C4324">
        <w:t>f:</w:t>
      </w:r>
      <w:r>
        <w:t xml:space="preserve"> </w:t>
      </w:r>
    </w:p>
    <w:p w14:paraId="0B47D838" w14:textId="5E3EA4CC" w:rsidR="001C4324" w:rsidRDefault="00ED4226" w:rsidP="001C4324">
      <w:pPr>
        <w:pStyle w:val="ListParagraph"/>
        <w:numPr>
          <w:ilvl w:val="0"/>
          <w:numId w:val="80"/>
        </w:numPr>
      </w:pPr>
      <w:r w:rsidRPr="00DF0888">
        <w:rPr>
          <w:b/>
          <w:bCs/>
          <w:color w:val="FF0000"/>
        </w:rPr>
        <w:t>shares of a Singapore company or foreign company</w:t>
      </w:r>
      <w:r w:rsidRPr="00DF0888">
        <w:rPr>
          <w:color w:val="FF0000"/>
        </w:rPr>
        <w:t xml:space="preserve"> </w:t>
      </w:r>
      <w:r>
        <w:t xml:space="preserve">with a share or branch register in Singapore or </w:t>
      </w:r>
    </w:p>
    <w:p w14:paraId="5BAB4539" w14:textId="65BA583E" w:rsidR="00ED4226" w:rsidRDefault="00ED4226" w:rsidP="001C4324">
      <w:pPr>
        <w:pStyle w:val="ListParagraph"/>
        <w:numPr>
          <w:ilvl w:val="0"/>
          <w:numId w:val="80"/>
        </w:numPr>
      </w:pPr>
      <w:r>
        <w:t xml:space="preserve">interest in </w:t>
      </w:r>
      <w:r w:rsidRPr="00DF0888">
        <w:rPr>
          <w:b/>
          <w:bCs/>
          <w:color w:val="FF0000"/>
        </w:rPr>
        <w:t>Singapore immovable property</w:t>
      </w:r>
      <w:r>
        <w:t xml:space="preserve">, and an agreement for the </w:t>
      </w:r>
      <w:r w:rsidRPr="00DF0888">
        <w:rPr>
          <w:b/>
          <w:bCs/>
          <w:color w:val="FF0000"/>
        </w:rPr>
        <w:t>lease</w:t>
      </w:r>
      <w:r w:rsidRPr="00DF0888">
        <w:rPr>
          <w:color w:val="FF0000"/>
        </w:rPr>
        <w:t xml:space="preserve"> </w:t>
      </w:r>
      <w:r>
        <w:t>of Singapore immovable property</w:t>
      </w:r>
    </w:p>
    <w:p w14:paraId="566E85D3" w14:textId="77777777" w:rsidR="001C4324" w:rsidRDefault="001C4324" w:rsidP="001C4324">
      <w:pPr>
        <w:pStyle w:val="ListParagraph"/>
        <w:ind w:left="1080"/>
      </w:pPr>
    </w:p>
    <w:p w14:paraId="548B71B9" w14:textId="3D239C09" w:rsidR="00ED4226" w:rsidRDefault="00ED4226" w:rsidP="00ED4226">
      <w:pPr>
        <w:pStyle w:val="ListParagraph"/>
        <w:numPr>
          <w:ilvl w:val="0"/>
          <w:numId w:val="51"/>
        </w:numPr>
      </w:pPr>
      <w:r>
        <w:t xml:space="preserve">If restructuring </w:t>
      </w:r>
      <w:r w:rsidRPr="4971B2B0">
        <w:rPr>
          <w:b/>
          <w:bCs/>
        </w:rPr>
        <w:t>involves transfer of chargeable property</w:t>
      </w:r>
      <w:r>
        <w:t xml:space="preserve"> (e.g. shares</w:t>
      </w:r>
      <w:r w:rsidR="00DF0888">
        <w:t xml:space="preserve"> in a Singapore company</w:t>
      </w:r>
      <w:r>
        <w:t>), there are stamp duty consequences</w:t>
      </w:r>
    </w:p>
    <w:p w14:paraId="0496B421" w14:textId="2A42C0C5" w:rsidR="00ED4226" w:rsidRDefault="00ED4226" w:rsidP="00ED4226">
      <w:pPr>
        <w:pStyle w:val="ListParagraph"/>
        <w:numPr>
          <w:ilvl w:val="0"/>
          <w:numId w:val="51"/>
        </w:numPr>
      </w:pPr>
      <w:r>
        <w:t>E.g. for amalgamation</w:t>
      </w:r>
      <w:r w:rsidR="00051F8D">
        <w:t>,</w:t>
      </w:r>
      <w:r>
        <w:t xml:space="preserve"> </w:t>
      </w:r>
      <w:r w:rsidRPr="007A0475">
        <w:rPr>
          <w:b/>
          <w:bCs/>
          <w:color w:val="FF0000"/>
        </w:rPr>
        <w:t>notice of amalgamation</w:t>
      </w:r>
      <w:r w:rsidRPr="007A0475">
        <w:rPr>
          <w:color w:val="FF0000"/>
        </w:rPr>
        <w:t xml:space="preserve"> </w:t>
      </w:r>
      <w:r>
        <w:t xml:space="preserve">issued under </w:t>
      </w:r>
      <w:r w:rsidRPr="007A0475">
        <w:rPr>
          <w:highlight w:val="cyan"/>
        </w:rPr>
        <w:t xml:space="preserve">s215F </w:t>
      </w:r>
      <w:r w:rsidR="00051F8D" w:rsidRPr="007A0475">
        <w:rPr>
          <w:highlight w:val="cyan"/>
        </w:rPr>
        <w:t>Companies’ Act</w:t>
      </w:r>
      <w:r>
        <w:t xml:space="preserve"> is </w:t>
      </w:r>
      <w:r w:rsidRPr="007A0475">
        <w:rPr>
          <w:b/>
          <w:bCs/>
          <w:u w:val="single"/>
        </w:rPr>
        <w:t>treated as the instrument</w:t>
      </w:r>
      <w:r>
        <w:t>, the execution of which triggers stamp duty</w:t>
      </w:r>
    </w:p>
    <w:p w14:paraId="24891B60" w14:textId="77777777" w:rsidR="00ED4226" w:rsidRDefault="00ED4226" w:rsidP="00ED4226"/>
    <w:p w14:paraId="3AEBECFE" w14:textId="2E5A0F4B" w:rsidR="00ED4226" w:rsidRDefault="00ED4226" w:rsidP="00ED4226">
      <w:r w:rsidRPr="00E80780">
        <w:rPr>
          <w:b/>
          <w:bCs/>
        </w:rPr>
        <w:t>HOWEVER:</w:t>
      </w:r>
      <w:r>
        <w:t xml:space="preserve"> </w:t>
      </w:r>
      <w:r w:rsidRPr="00E80780">
        <w:rPr>
          <w:u w:val="single"/>
        </w:rPr>
        <w:t>stamp duty relief may be available</w:t>
      </w:r>
      <w:r>
        <w:t xml:space="preserve"> under </w:t>
      </w:r>
      <w:r w:rsidRPr="007A0475">
        <w:rPr>
          <w:highlight w:val="cyan"/>
        </w:rPr>
        <w:t>s15(1) SDA</w:t>
      </w:r>
    </w:p>
    <w:p w14:paraId="07EFB22E" w14:textId="77777777" w:rsidR="00ED4226" w:rsidRDefault="00ED4226" w:rsidP="00ED4226">
      <w:pPr>
        <w:pStyle w:val="ListParagraph"/>
        <w:numPr>
          <w:ilvl w:val="0"/>
          <w:numId w:val="52"/>
        </w:numPr>
      </w:pPr>
      <w:r>
        <w:t xml:space="preserve">Relief from Stamp Duty Upon </w:t>
      </w:r>
      <w:r w:rsidRPr="0016310D">
        <w:rPr>
          <w:b/>
          <w:bCs/>
          <w:color w:val="FF0000"/>
        </w:rPr>
        <w:t>Reconstruction or Amalgamation</w:t>
      </w:r>
      <w:r w:rsidRPr="0016310D">
        <w:rPr>
          <w:color w:val="FF0000"/>
        </w:rPr>
        <w:t xml:space="preserve"> </w:t>
      </w:r>
      <w:r>
        <w:t>of Companies Rules ("</w:t>
      </w:r>
      <w:r w:rsidRPr="007A0475">
        <w:rPr>
          <w:highlight w:val="cyan"/>
        </w:rPr>
        <w:t>Reconstruction Rules</w:t>
      </w:r>
      <w:r>
        <w:t>")</w:t>
      </w:r>
    </w:p>
    <w:p w14:paraId="11934364" w14:textId="77777777" w:rsidR="00ED4226" w:rsidRDefault="00ED4226" w:rsidP="00ED4226">
      <w:pPr>
        <w:pStyle w:val="ListParagraph"/>
        <w:numPr>
          <w:ilvl w:val="0"/>
          <w:numId w:val="52"/>
        </w:numPr>
      </w:pPr>
      <w:r>
        <w:t xml:space="preserve">Relief from Stamp Duty Upon </w:t>
      </w:r>
      <w:r w:rsidRPr="0016310D">
        <w:rPr>
          <w:b/>
          <w:bCs/>
          <w:color w:val="FF0000"/>
        </w:rPr>
        <w:t>Transfer of Assets between Associated Permitted Entities</w:t>
      </w:r>
      <w:r w:rsidRPr="0016310D">
        <w:rPr>
          <w:color w:val="FF0000"/>
        </w:rPr>
        <w:t xml:space="preserve"> </w:t>
      </w:r>
      <w:r>
        <w:t>Rules 2014 ("</w:t>
      </w:r>
      <w:r w:rsidRPr="007A0475">
        <w:rPr>
          <w:highlight w:val="cyan"/>
        </w:rPr>
        <w:t>APE Rules</w:t>
      </w:r>
      <w:r>
        <w:t>")</w:t>
      </w:r>
    </w:p>
    <w:p w14:paraId="598CFB0A" w14:textId="14B72CF5" w:rsidR="00ED4226" w:rsidRDefault="00ED4226" w:rsidP="00ED4226">
      <w:pPr>
        <w:pStyle w:val="ListParagraph"/>
        <w:numPr>
          <w:ilvl w:val="0"/>
          <w:numId w:val="52"/>
        </w:numPr>
      </w:pPr>
      <w:r w:rsidRPr="00625076">
        <w:rPr>
          <w:b/>
          <w:bCs/>
        </w:rPr>
        <w:t xml:space="preserve">May also be available for </w:t>
      </w:r>
      <w:r w:rsidRPr="0016310D">
        <w:rPr>
          <w:b/>
          <w:bCs/>
          <w:color w:val="FF0000"/>
        </w:rPr>
        <w:t>share</w:t>
      </w:r>
      <w:r w:rsidR="007A0475" w:rsidRPr="0016310D">
        <w:rPr>
          <w:b/>
          <w:bCs/>
          <w:color w:val="FF0000"/>
        </w:rPr>
        <w:t xml:space="preserve"> or </w:t>
      </w:r>
      <w:r w:rsidRPr="0016310D">
        <w:rPr>
          <w:b/>
          <w:bCs/>
          <w:color w:val="FF0000"/>
        </w:rPr>
        <w:t>asset sale</w:t>
      </w:r>
      <w:r w:rsidRPr="0016310D">
        <w:rPr>
          <w:color w:val="FF0000"/>
        </w:rPr>
        <w:t xml:space="preserve"> </w:t>
      </w:r>
      <w:r>
        <w:t>subject to conditions</w:t>
      </w:r>
    </w:p>
    <w:p w14:paraId="108792D1" w14:textId="77777777" w:rsidR="00ED4226" w:rsidRPr="002C7385" w:rsidRDefault="00ED4226" w:rsidP="00ED4226">
      <w:pPr>
        <w:rPr>
          <w:u w:val="single"/>
        </w:rPr>
      </w:pPr>
      <w:r w:rsidRPr="002C7385">
        <w:rPr>
          <w:i/>
          <w:iCs/>
        </w:rPr>
        <w:t xml:space="preserve">Note that the rules are </w:t>
      </w:r>
      <w:r w:rsidRPr="002C7385">
        <w:rPr>
          <w:i/>
          <w:iCs/>
          <w:u w:val="single"/>
        </w:rPr>
        <w:t>highly prescriptive</w:t>
      </w:r>
      <w:r w:rsidRPr="002C7385">
        <w:rPr>
          <w:i/>
          <w:iCs/>
        </w:rPr>
        <w:t xml:space="preserve"> and </w:t>
      </w:r>
      <w:r w:rsidRPr="0016310D">
        <w:rPr>
          <w:i/>
          <w:iCs/>
          <w:highlight w:val="yellow"/>
        </w:rPr>
        <w:t>most straightforward for short-form amalgamations</w:t>
      </w:r>
      <w:r w:rsidRPr="386DBA4B">
        <w:rPr>
          <w:i/>
          <w:iCs/>
        </w:rPr>
        <w:t xml:space="preserve"> </w:t>
      </w:r>
      <w:r w:rsidRPr="202A0456">
        <w:rPr>
          <w:i/>
          <w:iCs/>
        </w:rPr>
        <w:t>--&gt; no need to know the RR and APE Rules for exam</w:t>
      </w:r>
    </w:p>
    <w:p w14:paraId="3C1809C8" w14:textId="77777777" w:rsidR="00ED4226" w:rsidRDefault="00ED4226" w:rsidP="00ED4226"/>
    <w:p w14:paraId="013C1DCB" w14:textId="77777777" w:rsidR="00ED4226" w:rsidRPr="007A0475" w:rsidRDefault="00ED4226" w:rsidP="00ED4226">
      <w:r w:rsidRPr="00325C3F">
        <w:rPr>
          <w:b/>
          <w:bCs/>
          <w:color w:val="FF0000"/>
        </w:rPr>
        <w:t>Purpose of SD relief</w:t>
      </w:r>
      <w:r w:rsidRPr="007A0475">
        <w:t xml:space="preserve">: </w:t>
      </w:r>
      <w:r w:rsidRPr="005162ED">
        <w:rPr>
          <w:highlight w:val="yellow"/>
        </w:rPr>
        <w:t>to facilitate corporate restructuring which have bona fide commercial purpose</w:t>
      </w:r>
      <w:r w:rsidRPr="007A0475">
        <w:t xml:space="preserve"> (e.g. to streamline operations, eliminate redundant entities)</w:t>
      </w:r>
    </w:p>
    <w:p w14:paraId="7640A379" w14:textId="77777777" w:rsidR="00F52BE7" w:rsidRDefault="00F52BE7" w:rsidP="000F5903"/>
    <w:p w14:paraId="5795AAA6" w14:textId="77777777" w:rsidR="00ED4226" w:rsidRPr="002C7385" w:rsidRDefault="00ED4226" w:rsidP="00ED4226">
      <w:pPr>
        <w:rPr>
          <w:b/>
          <w:bCs/>
          <w:u w:val="single"/>
          <w:lang w:val="en-US"/>
        </w:rPr>
      </w:pPr>
      <w:r w:rsidRPr="002C7385">
        <w:rPr>
          <w:b/>
          <w:bCs/>
          <w:u w:val="single"/>
          <w:lang w:val="en-US"/>
        </w:rPr>
        <w:t>TIMELINE</w:t>
      </w:r>
      <w:r>
        <w:rPr>
          <w:b/>
          <w:bCs/>
          <w:u w:val="single"/>
          <w:lang w:val="en-US"/>
        </w:rPr>
        <w:t>/PROCESS</w:t>
      </w:r>
    </w:p>
    <w:p w14:paraId="23C0885C" w14:textId="74655F4D" w:rsidR="00ED4226" w:rsidRPr="002C7385" w:rsidRDefault="00ED4226" w:rsidP="00ED4226">
      <w:pPr>
        <w:rPr>
          <w:lang w:val="en-US"/>
        </w:rPr>
      </w:pPr>
      <w:r w:rsidRPr="002C7385">
        <w:rPr>
          <w:lang w:val="en-US"/>
        </w:rPr>
        <w:t xml:space="preserve">1. Evaluate if the </w:t>
      </w:r>
      <w:r w:rsidRPr="002C7385">
        <w:rPr>
          <w:b/>
          <w:bCs/>
          <w:lang w:val="en-US"/>
        </w:rPr>
        <w:t xml:space="preserve">transaction </w:t>
      </w:r>
      <w:r w:rsidR="00325C3F">
        <w:rPr>
          <w:b/>
          <w:bCs/>
          <w:lang w:val="en-US"/>
        </w:rPr>
        <w:t xml:space="preserve">(e.g. a share transfer) </w:t>
      </w:r>
      <w:r w:rsidRPr="002C7385">
        <w:rPr>
          <w:b/>
          <w:bCs/>
          <w:lang w:val="en-US"/>
        </w:rPr>
        <w:t>qualifies for stamp duty relief</w:t>
      </w:r>
      <w:r w:rsidRPr="002C7385">
        <w:rPr>
          <w:lang w:val="en-US"/>
        </w:rPr>
        <w:t xml:space="preserve"> under either the </w:t>
      </w:r>
      <w:r w:rsidRPr="009D77BA">
        <w:rPr>
          <w:highlight w:val="cyan"/>
          <w:lang w:val="en-US"/>
        </w:rPr>
        <w:t>Reconstruction Rules</w:t>
      </w:r>
      <w:r w:rsidRPr="002C7385">
        <w:rPr>
          <w:lang w:val="en-US"/>
        </w:rPr>
        <w:t xml:space="preserve"> or the </w:t>
      </w:r>
      <w:r w:rsidRPr="009D77BA">
        <w:rPr>
          <w:highlight w:val="cyan"/>
          <w:lang w:val="en-US"/>
        </w:rPr>
        <w:t>APE Rules</w:t>
      </w:r>
    </w:p>
    <w:p w14:paraId="2C3BF409" w14:textId="77777777" w:rsidR="00ED4226" w:rsidRPr="002C7385" w:rsidRDefault="00ED4226" w:rsidP="00ED4226">
      <w:pPr>
        <w:rPr>
          <w:lang w:val="en-US"/>
        </w:rPr>
      </w:pPr>
      <w:r w:rsidRPr="002C7385">
        <w:rPr>
          <w:lang w:val="en-US"/>
        </w:rPr>
        <w:t xml:space="preserve">2. </w:t>
      </w:r>
      <w:r w:rsidRPr="009B6689">
        <w:rPr>
          <w:lang w:val="en-US"/>
        </w:rPr>
        <w:t>Prepare and submit a</w:t>
      </w:r>
      <w:r w:rsidRPr="002C7385">
        <w:rPr>
          <w:b/>
          <w:bCs/>
          <w:lang w:val="en-US"/>
        </w:rPr>
        <w:t xml:space="preserve"> </w:t>
      </w:r>
      <w:r w:rsidRPr="009B6689">
        <w:rPr>
          <w:b/>
          <w:bCs/>
          <w:color w:val="FF0000"/>
          <w:lang w:val="en-US"/>
        </w:rPr>
        <w:t>stamp duty relief application</w:t>
      </w:r>
      <w:r w:rsidRPr="009B6689">
        <w:rPr>
          <w:color w:val="FF0000"/>
          <w:lang w:val="en-US"/>
        </w:rPr>
        <w:t xml:space="preserve"> </w:t>
      </w:r>
      <w:r w:rsidRPr="002C7385">
        <w:rPr>
          <w:lang w:val="en-US"/>
        </w:rPr>
        <w:t>to IRAS, together with supporting documents evidencing that each condition is met.</w:t>
      </w:r>
    </w:p>
    <w:p w14:paraId="130DC31B" w14:textId="443A03B8" w:rsidR="00ED4226" w:rsidRPr="002C7385" w:rsidRDefault="00ED4226" w:rsidP="00ED4226">
      <w:pPr>
        <w:pStyle w:val="ListParagraph"/>
        <w:numPr>
          <w:ilvl w:val="0"/>
          <w:numId w:val="53"/>
        </w:numPr>
        <w:rPr>
          <w:lang w:val="en-US"/>
        </w:rPr>
      </w:pPr>
      <w:r w:rsidRPr="002C7385">
        <w:rPr>
          <w:lang w:val="en-US"/>
        </w:rPr>
        <w:t>Application must be submitted within</w:t>
      </w:r>
      <w:r w:rsidR="00673FBA">
        <w:rPr>
          <w:lang w:val="en-US"/>
        </w:rPr>
        <w:t>:</w:t>
      </w:r>
    </w:p>
    <w:p w14:paraId="1202A160" w14:textId="77777777" w:rsidR="00ED4226" w:rsidRPr="002C7385" w:rsidRDefault="00ED4226" w:rsidP="00ED4226">
      <w:pPr>
        <w:pStyle w:val="ListParagraph"/>
        <w:numPr>
          <w:ilvl w:val="1"/>
          <w:numId w:val="53"/>
        </w:numPr>
        <w:rPr>
          <w:lang w:val="en-US"/>
        </w:rPr>
      </w:pPr>
      <w:r w:rsidRPr="00673FBA">
        <w:rPr>
          <w:b/>
          <w:bCs/>
          <w:color w:val="FF0000"/>
          <w:lang w:val="en-US"/>
        </w:rPr>
        <w:lastRenderedPageBreak/>
        <w:t>14 days</w:t>
      </w:r>
      <w:r w:rsidRPr="00673FBA">
        <w:rPr>
          <w:color w:val="FF0000"/>
          <w:lang w:val="en-US"/>
        </w:rPr>
        <w:t xml:space="preserve"> </w:t>
      </w:r>
      <w:r w:rsidRPr="002C7385">
        <w:rPr>
          <w:lang w:val="en-US"/>
        </w:rPr>
        <w:t xml:space="preserve">from the date that the </w:t>
      </w:r>
      <w:r w:rsidRPr="00673FBA">
        <w:rPr>
          <w:b/>
          <w:bCs/>
          <w:i/>
          <w:iCs/>
          <w:u w:val="single"/>
          <w:lang w:val="en-US"/>
        </w:rPr>
        <w:t>share transfer instrument or document is executed in Singapore</w:t>
      </w:r>
      <w:r w:rsidRPr="002C7385">
        <w:rPr>
          <w:lang w:val="en-US"/>
        </w:rPr>
        <w:t xml:space="preserve">, or </w:t>
      </w:r>
    </w:p>
    <w:p w14:paraId="09F5AD0E" w14:textId="77777777" w:rsidR="00ED4226" w:rsidRPr="002C7385" w:rsidRDefault="00ED4226" w:rsidP="00ED4226">
      <w:pPr>
        <w:pStyle w:val="ListParagraph"/>
        <w:numPr>
          <w:ilvl w:val="1"/>
          <w:numId w:val="53"/>
        </w:numPr>
        <w:rPr>
          <w:b/>
          <w:bCs/>
          <w:lang w:val="en-US"/>
        </w:rPr>
      </w:pPr>
      <w:r w:rsidRPr="00673FBA">
        <w:rPr>
          <w:b/>
          <w:bCs/>
          <w:color w:val="FF0000"/>
          <w:lang w:val="en-US"/>
        </w:rPr>
        <w:t>30 days</w:t>
      </w:r>
      <w:r w:rsidRPr="00673FBA">
        <w:rPr>
          <w:color w:val="FF0000"/>
          <w:lang w:val="en-US"/>
        </w:rPr>
        <w:t xml:space="preserve"> </w:t>
      </w:r>
      <w:r w:rsidRPr="002C7385">
        <w:rPr>
          <w:lang w:val="en-US"/>
        </w:rPr>
        <w:t xml:space="preserve">from the date that the </w:t>
      </w:r>
      <w:r w:rsidRPr="00673FBA">
        <w:rPr>
          <w:b/>
          <w:bCs/>
          <w:i/>
          <w:iCs/>
          <w:u w:val="single"/>
          <w:lang w:val="en-US"/>
        </w:rPr>
        <w:t>instrument or document is executed entirely outside Singapore</w:t>
      </w:r>
      <w:r w:rsidRPr="002C7385">
        <w:rPr>
          <w:lang w:val="en-US"/>
        </w:rPr>
        <w:t xml:space="preserve"> (regardless of </w:t>
      </w:r>
      <w:r w:rsidRPr="002C7385">
        <w:rPr>
          <w:b/>
          <w:bCs/>
          <w:i/>
          <w:iCs/>
          <w:u w:val="single"/>
          <w:lang w:val="en-US"/>
        </w:rPr>
        <w:t>whether it is received</w:t>
      </w:r>
      <w:r w:rsidRPr="002C7385">
        <w:rPr>
          <w:lang w:val="en-US"/>
        </w:rPr>
        <w:t xml:space="preserve"> in Singapore).</w:t>
      </w:r>
    </w:p>
    <w:p w14:paraId="30FCA902" w14:textId="77777777" w:rsidR="00ED4226" w:rsidRDefault="00ED4226" w:rsidP="00ED4226">
      <w:pPr>
        <w:rPr>
          <w:b/>
          <w:bCs/>
          <w:lang w:val="en-US"/>
        </w:rPr>
      </w:pPr>
    </w:p>
    <w:p w14:paraId="5D378167" w14:textId="5EE3ADF7" w:rsidR="00ED4226" w:rsidRDefault="00ED4226" w:rsidP="00ED4226">
      <w:pPr>
        <w:rPr>
          <w:lang w:val="en-US"/>
        </w:rPr>
      </w:pPr>
      <w:r>
        <w:rPr>
          <w:lang w:val="en-US"/>
        </w:rPr>
        <w:t xml:space="preserve">As a practical matter, </w:t>
      </w:r>
      <w:r w:rsidRPr="002E1D22">
        <w:rPr>
          <w:highlight w:val="yellow"/>
          <w:lang w:val="en-US"/>
        </w:rPr>
        <w:t>parties may opt to go ahead with the transaction and pay stamp duty first, if the commercial timeline requires so. It can then apply for stamp duty relief</w:t>
      </w:r>
      <w:r>
        <w:rPr>
          <w:lang w:val="en-US"/>
        </w:rPr>
        <w:t xml:space="preserve"> after the transaction is completed</w:t>
      </w:r>
      <w:r w:rsidR="005201EF">
        <w:rPr>
          <w:lang w:val="en-US"/>
        </w:rPr>
        <w:t>.</w:t>
      </w:r>
    </w:p>
    <w:p w14:paraId="79DB60BD" w14:textId="77777777" w:rsidR="00ED4226" w:rsidRDefault="00ED4226" w:rsidP="00ED4226"/>
    <w:p w14:paraId="1FFFDF22" w14:textId="7A0CBDA8" w:rsidR="00ED4226" w:rsidRDefault="00ED4226" w:rsidP="00ED4226">
      <w:r w:rsidRPr="001C5913">
        <w:rPr>
          <w:highlight w:val="cyan"/>
        </w:rPr>
        <w:t>s15</w:t>
      </w:r>
      <w:r w:rsidR="001C5913" w:rsidRPr="001C5913">
        <w:rPr>
          <w:highlight w:val="cyan"/>
        </w:rPr>
        <w:t xml:space="preserve"> SDA</w:t>
      </w:r>
      <w:r w:rsidR="001C5913">
        <w:t xml:space="preserve"> </w:t>
      </w:r>
      <w:r>
        <w:t xml:space="preserve">—(1) If it is shown to the Commissioner’s satisfaction that the prescribed conditions have been fulfilled, </w:t>
      </w:r>
      <w:r w:rsidRPr="00A32FA1">
        <w:rPr>
          <w:u w:val="single"/>
        </w:rPr>
        <w:t>ad valorem stamp duty</w:t>
      </w:r>
      <w:r>
        <w:t xml:space="preserve"> under Articles 3(a), (b), (</w:t>
      </w:r>
      <w:proofErr w:type="spellStart"/>
      <w:r>
        <w:t>ba</w:t>
      </w:r>
      <w:proofErr w:type="spellEnd"/>
      <w:r>
        <w:t xml:space="preserve">), (bb) and (c) and 9(c) in the First Schedule </w:t>
      </w:r>
      <w:r w:rsidRPr="00A32FA1">
        <w:rPr>
          <w:u w:val="single"/>
        </w:rPr>
        <w:t>is not chargeable</w:t>
      </w:r>
      <w:r>
        <w:t xml:space="preserve"> on any instrument executed on or after 1 July 2000 for the purposes of or in connection with —</w:t>
      </w:r>
    </w:p>
    <w:p w14:paraId="4EC51D9E" w14:textId="77777777" w:rsidR="001C4324" w:rsidRDefault="00ED4226" w:rsidP="00ED4226">
      <w:pPr>
        <w:pStyle w:val="ListParagraph"/>
        <w:numPr>
          <w:ilvl w:val="0"/>
          <w:numId w:val="50"/>
        </w:numPr>
      </w:pPr>
      <w:r>
        <w:t xml:space="preserve">the </w:t>
      </w:r>
      <w:r w:rsidRPr="001C4324">
        <w:rPr>
          <w:b/>
          <w:bCs/>
          <w:color w:val="FF0000"/>
        </w:rPr>
        <w:t>transfer of the undertaking or shares</w:t>
      </w:r>
      <w:r w:rsidRPr="001C4324">
        <w:rPr>
          <w:color w:val="FF0000"/>
        </w:rPr>
        <w:t xml:space="preserve"> </w:t>
      </w:r>
      <w:r>
        <w:t xml:space="preserve">in respect of a scheme for the </w:t>
      </w:r>
      <w:r w:rsidRPr="001C4324">
        <w:rPr>
          <w:b/>
          <w:bCs/>
          <w:i/>
          <w:iCs/>
        </w:rPr>
        <w:t>reconstruction</w:t>
      </w:r>
      <w:r>
        <w:t xml:space="preserve"> of any company or companies, or the </w:t>
      </w:r>
      <w:r w:rsidRPr="001C4324">
        <w:rPr>
          <w:b/>
          <w:bCs/>
          <w:i/>
          <w:iCs/>
        </w:rPr>
        <w:t>amalgamation</w:t>
      </w:r>
      <w:r>
        <w:t xml:space="preserve"> of companies;</w:t>
      </w:r>
    </w:p>
    <w:p w14:paraId="12995934" w14:textId="4BBDE348" w:rsidR="00ED4226" w:rsidRDefault="00ED4226" w:rsidP="00ED4226">
      <w:pPr>
        <w:pStyle w:val="ListParagraph"/>
        <w:numPr>
          <w:ilvl w:val="0"/>
          <w:numId w:val="50"/>
        </w:numPr>
      </w:pPr>
      <w:r>
        <w:t xml:space="preserve">the transfer, conveyance or assignment of any </w:t>
      </w:r>
      <w:r w:rsidRPr="001C4324">
        <w:rPr>
          <w:b/>
          <w:bCs/>
          <w:color w:val="FF0000"/>
        </w:rPr>
        <w:t>beneficial interest in any asset</w:t>
      </w:r>
      <w:r w:rsidRPr="001C4324">
        <w:rPr>
          <w:color w:val="FF0000"/>
        </w:rPr>
        <w:t xml:space="preserve"> </w:t>
      </w:r>
      <w:r w:rsidRPr="001C4324">
        <w:rPr>
          <w:b/>
          <w:bCs/>
        </w:rPr>
        <w:t>between such entities that are associated in such</w:t>
      </w:r>
      <w:r>
        <w:t xml:space="preserve"> manner as may be prescribed</w:t>
      </w:r>
    </w:p>
    <w:p w14:paraId="3EA73A22" w14:textId="2A97042A" w:rsidR="000F5903" w:rsidRPr="000F5903" w:rsidRDefault="000F5903" w:rsidP="00C65444">
      <w:pPr>
        <w:rPr>
          <w:lang w:val="en-US"/>
        </w:rPr>
      </w:pPr>
    </w:p>
    <w:sectPr w:rsidR="000F5903" w:rsidRPr="000F59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F21F6"/>
    <w:multiLevelType w:val="hybridMultilevel"/>
    <w:tmpl w:val="063ED1F4"/>
    <w:lvl w:ilvl="0" w:tplc="7610E7E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C2434C"/>
    <w:multiLevelType w:val="hybridMultilevel"/>
    <w:tmpl w:val="41327D02"/>
    <w:lvl w:ilvl="0" w:tplc="08090001">
      <w:start w:val="1"/>
      <w:numFmt w:val="bullet"/>
      <w:lvlText w:val=""/>
      <w:lvlJc w:val="left"/>
      <w:pPr>
        <w:ind w:left="720" w:hanging="360"/>
      </w:pPr>
      <w:rPr>
        <w:rFonts w:ascii="Symbol" w:hAnsi="Symbol" w:hint="default"/>
      </w:rPr>
    </w:lvl>
    <w:lvl w:ilvl="1" w:tplc="41C6ABA6">
      <w:start w:val="5"/>
      <w:numFmt w:val="bullet"/>
      <w:lvlText w:val="−"/>
      <w:lvlJc w:val="left"/>
      <w:pPr>
        <w:ind w:left="1440" w:hanging="36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86C10"/>
    <w:multiLevelType w:val="hybridMultilevel"/>
    <w:tmpl w:val="EECCAF44"/>
    <w:lvl w:ilvl="0" w:tplc="EC341B5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5C08A1"/>
    <w:multiLevelType w:val="hybridMultilevel"/>
    <w:tmpl w:val="867813D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540" w:hanging="360"/>
      </w:pPr>
    </w:lvl>
    <w:lvl w:ilvl="2" w:tplc="0809001B" w:tentative="1">
      <w:start w:val="1"/>
      <w:numFmt w:val="lowerRoman"/>
      <w:lvlText w:val="%3."/>
      <w:lvlJc w:val="right"/>
      <w:pPr>
        <w:ind w:left="180" w:hanging="180"/>
      </w:pPr>
    </w:lvl>
    <w:lvl w:ilvl="3" w:tplc="0809000F" w:tentative="1">
      <w:start w:val="1"/>
      <w:numFmt w:val="decimal"/>
      <w:lvlText w:val="%4."/>
      <w:lvlJc w:val="left"/>
      <w:pPr>
        <w:ind w:left="900" w:hanging="360"/>
      </w:pPr>
    </w:lvl>
    <w:lvl w:ilvl="4" w:tplc="08090019" w:tentative="1">
      <w:start w:val="1"/>
      <w:numFmt w:val="lowerLetter"/>
      <w:lvlText w:val="%5."/>
      <w:lvlJc w:val="left"/>
      <w:pPr>
        <w:ind w:left="1620" w:hanging="360"/>
      </w:pPr>
    </w:lvl>
    <w:lvl w:ilvl="5" w:tplc="0809001B" w:tentative="1">
      <w:start w:val="1"/>
      <w:numFmt w:val="lowerRoman"/>
      <w:lvlText w:val="%6."/>
      <w:lvlJc w:val="right"/>
      <w:pPr>
        <w:ind w:left="2340" w:hanging="180"/>
      </w:pPr>
    </w:lvl>
    <w:lvl w:ilvl="6" w:tplc="0809000F" w:tentative="1">
      <w:start w:val="1"/>
      <w:numFmt w:val="decimal"/>
      <w:lvlText w:val="%7."/>
      <w:lvlJc w:val="left"/>
      <w:pPr>
        <w:ind w:left="3060" w:hanging="360"/>
      </w:pPr>
    </w:lvl>
    <w:lvl w:ilvl="7" w:tplc="08090019" w:tentative="1">
      <w:start w:val="1"/>
      <w:numFmt w:val="lowerLetter"/>
      <w:lvlText w:val="%8."/>
      <w:lvlJc w:val="left"/>
      <w:pPr>
        <w:ind w:left="3780" w:hanging="360"/>
      </w:pPr>
    </w:lvl>
    <w:lvl w:ilvl="8" w:tplc="0809001B" w:tentative="1">
      <w:start w:val="1"/>
      <w:numFmt w:val="lowerRoman"/>
      <w:lvlText w:val="%9."/>
      <w:lvlJc w:val="right"/>
      <w:pPr>
        <w:ind w:left="4500" w:hanging="180"/>
      </w:pPr>
    </w:lvl>
  </w:abstractNum>
  <w:abstractNum w:abstractNumId="4" w15:restartNumberingAfterBreak="0">
    <w:nsid w:val="0F6133AC"/>
    <w:multiLevelType w:val="hybridMultilevel"/>
    <w:tmpl w:val="2E525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9C7974"/>
    <w:multiLevelType w:val="hybridMultilevel"/>
    <w:tmpl w:val="BD64507A"/>
    <w:lvl w:ilvl="0" w:tplc="D8D04D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E74A70"/>
    <w:multiLevelType w:val="hybridMultilevel"/>
    <w:tmpl w:val="FA0A1698"/>
    <w:lvl w:ilvl="0" w:tplc="06702F7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8E16D6"/>
    <w:multiLevelType w:val="hybridMultilevel"/>
    <w:tmpl w:val="B4EE93E0"/>
    <w:lvl w:ilvl="0" w:tplc="6348362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77C7B"/>
    <w:multiLevelType w:val="hybridMultilevel"/>
    <w:tmpl w:val="71B24758"/>
    <w:lvl w:ilvl="0" w:tplc="E59C2A84">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52B3C2D"/>
    <w:multiLevelType w:val="hybridMultilevel"/>
    <w:tmpl w:val="9CF29A90"/>
    <w:lvl w:ilvl="0" w:tplc="78F4ACD4">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571F57"/>
    <w:multiLevelType w:val="hybridMultilevel"/>
    <w:tmpl w:val="32A68852"/>
    <w:lvl w:ilvl="0" w:tplc="BBC402C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18DF68C8"/>
    <w:multiLevelType w:val="hybridMultilevel"/>
    <w:tmpl w:val="04661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30582D"/>
    <w:multiLevelType w:val="hybridMultilevel"/>
    <w:tmpl w:val="EC88AE54"/>
    <w:lvl w:ilvl="0" w:tplc="A202BF92">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3165D4"/>
    <w:multiLevelType w:val="hybridMultilevel"/>
    <w:tmpl w:val="A8E60E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F24310"/>
    <w:multiLevelType w:val="hybridMultilevel"/>
    <w:tmpl w:val="8A4644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E280DD4"/>
    <w:multiLevelType w:val="hybridMultilevel"/>
    <w:tmpl w:val="7780E09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F0C4FF6"/>
    <w:multiLevelType w:val="hybridMultilevel"/>
    <w:tmpl w:val="B5F286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008058B"/>
    <w:multiLevelType w:val="hybridMultilevel"/>
    <w:tmpl w:val="AF62EC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893BDD"/>
    <w:multiLevelType w:val="hybridMultilevel"/>
    <w:tmpl w:val="0EDECF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1368CF9E">
      <w:start w:val="3"/>
      <w:numFmt w:val="bullet"/>
      <w:lvlText w:val="-"/>
      <w:lvlJc w:val="left"/>
      <w:pPr>
        <w:ind w:left="2520" w:hanging="360"/>
      </w:pPr>
      <w:rPr>
        <w:rFonts w:ascii="Calibri" w:eastAsiaTheme="minorEastAsia" w:hAnsi="Calibri" w:cs="Calibri"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1E625E7"/>
    <w:multiLevelType w:val="hybridMultilevel"/>
    <w:tmpl w:val="88DE3D5E"/>
    <w:lvl w:ilvl="0" w:tplc="A202BF92">
      <w:start w:val="1"/>
      <w:numFmt w:val="lowerRoman"/>
      <w:lvlText w:val="(%1)"/>
      <w:lvlJc w:val="left"/>
      <w:pPr>
        <w:ind w:left="720" w:hanging="360"/>
      </w:pPr>
      <w:rPr>
        <w:rFonts w:hint="default"/>
      </w:rPr>
    </w:lvl>
    <w:lvl w:ilvl="1" w:tplc="0809000F">
      <w:start w:val="1"/>
      <w:numFmt w:val="decimal"/>
      <w:lvlText w:val="%2."/>
      <w:lvlJc w:val="left"/>
      <w:pPr>
        <w:ind w:left="108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3215F78"/>
    <w:multiLevelType w:val="hybridMultilevel"/>
    <w:tmpl w:val="2A3EED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3FE7005"/>
    <w:multiLevelType w:val="hybridMultilevel"/>
    <w:tmpl w:val="7102F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421361D"/>
    <w:multiLevelType w:val="hybridMultilevel"/>
    <w:tmpl w:val="477EFC66"/>
    <w:lvl w:ilvl="0" w:tplc="530C634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2464589D"/>
    <w:multiLevelType w:val="hybridMultilevel"/>
    <w:tmpl w:val="135E48FE"/>
    <w:lvl w:ilvl="0" w:tplc="4314C9C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4F91869"/>
    <w:multiLevelType w:val="hybridMultilevel"/>
    <w:tmpl w:val="7AD6EB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25166334"/>
    <w:multiLevelType w:val="hybridMultilevel"/>
    <w:tmpl w:val="6AF80A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54D2491"/>
    <w:multiLevelType w:val="hybridMultilevel"/>
    <w:tmpl w:val="EDCC52B6"/>
    <w:lvl w:ilvl="0" w:tplc="78F4ACD4">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5D64D15"/>
    <w:multiLevelType w:val="hybridMultilevel"/>
    <w:tmpl w:val="8E3883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6F8249C"/>
    <w:multiLevelType w:val="hybridMultilevel"/>
    <w:tmpl w:val="CA2EE98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87267BF"/>
    <w:multiLevelType w:val="hybridMultilevel"/>
    <w:tmpl w:val="A70E445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A077954"/>
    <w:multiLevelType w:val="hybridMultilevel"/>
    <w:tmpl w:val="B704C136"/>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2A3E45D0"/>
    <w:multiLevelType w:val="hybridMultilevel"/>
    <w:tmpl w:val="0680D69C"/>
    <w:lvl w:ilvl="0" w:tplc="08090001">
      <w:start w:val="1"/>
      <w:numFmt w:val="bullet"/>
      <w:lvlText w:val=""/>
      <w:lvlJc w:val="left"/>
      <w:pPr>
        <w:ind w:left="720" w:hanging="360"/>
      </w:pPr>
      <w:rPr>
        <w:rFonts w:ascii="Symbol" w:hAnsi="Symbol" w:hint="default"/>
      </w:rPr>
    </w:lvl>
    <w:lvl w:ilvl="1" w:tplc="9D6EF984">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A80243A"/>
    <w:multiLevelType w:val="hybridMultilevel"/>
    <w:tmpl w:val="9196964E"/>
    <w:lvl w:ilvl="0" w:tplc="169CE22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2BD24B7B"/>
    <w:multiLevelType w:val="hybridMultilevel"/>
    <w:tmpl w:val="CFE89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D420392"/>
    <w:multiLevelType w:val="hybridMultilevel"/>
    <w:tmpl w:val="2FAAFA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E356260"/>
    <w:multiLevelType w:val="hybridMultilevel"/>
    <w:tmpl w:val="FEA6E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E6212F7"/>
    <w:multiLevelType w:val="hybridMultilevel"/>
    <w:tmpl w:val="64AC91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0334D3E"/>
    <w:multiLevelType w:val="hybridMultilevel"/>
    <w:tmpl w:val="79B23B42"/>
    <w:lvl w:ilvl="0" w:tplc="70B6627E">
      <w:start w:val="1"/>
      <w:numFmt w:val="lowerRoman"/>
      <w:lvlText w:val="(%1)"/>
      <w:lvlJc w:val="left"/>
      <w:pPr>
        <w:ind w:left="1080" w:hanging="720"/>
      </w:pPr>
      <w:rPr>
        <w:rFonts w:hint="default"/>
      </w:rPr>
    </w:lvl>
    <w:lvl w:ilvl="1" w:tplc="D8A49022">
      <w:start w:val="1"/>
      <w:numFmt w:val="upp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232662F"/>
    <w:multiLevelType w:val="hybridMultilevel"/>
    <w:tmpl w:val="F746E8CE"/>
    <w:lvl w:ilvl="0" w:tplc="78F4ACD4">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44E57DA"/>
    <w:multiLevelType w:val="hybridMultilevel"/>
    <w:tmpl w:val="05200812"/>
    <w:lvl w:ilvl="0" w:tplc="299A7D6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4C5DC1"/>
    <w:multiLevelType w:val="hybridMultilevel"/>
    <w:tmpl w:val="DF24F298"/>
    <w:lvl w:ilvl="0" w:tplc="E4D42284">
      <w:start w:val="1"/>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56659FE"/>
    <w:multiLevelType w:val="hybridMultilevel"/>
    <w:tmpl w:val="3C80881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58F7144"/>
    <w:multiLevelType w:val="hybridMultilevel"/>
    <w:tmpl w:val="2A58D362"/>
    <w:lvl w:ilvl="0" w:tplc="0809000F">
      <w:start w:val="1"/>
      <w:numFmt w:val="decimal"/>
      <w:lvlText w:val="%1."/>
      <w:lvlJc w:val="left"/>
      <w:pPr>
        <w:ind w:left="108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471A0964">
      <w:start w:val="4"/>
      <w:numFmt w:val="bullet"/>
      <w:lvlText w:val="•"/>
      <w:lvlJc w:val="left"/>
      <w:pPr>
        <w:ind w:left="2160" w:hanging="360"/>
      </w:pPr>
      <w:rPr>
        <w:rFonts w:ascii="Calibri" w:eastAsiaTheme="minorEastAsia"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90C3074"/>
    <w:multiLevelType w:val="hybridMultilevel"/>
    <w:tmpl w:val="0FDA9D68"/>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3AA32F6A"/>
    <w:multiLevelType w:val="hybridMultilevel"/>
    <w:tmpl w:val="6A70E4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C35082F"/>
    <w:multiLevelType w:val="hybridMultilevel"/>
    <w:tmpl w:val="50DEB36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3F7247DA"/>
    <w:multiLevelType w:val="hybridMultilevel"/>
    <w:tmpl w:val="666EE748"/>
    <w:lvl w:ilvl="0" w:tplc="78F4ACD4">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4250636"/>
    <w:multiLevelType w:val="hybridMultilevel"/>
    <w:tmpl w:val="CE5E63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5772DB3"/>
    <w:multiLevelType w:val="hybridMultilevel"/>
    <w:tmpl w:val="C5BA28B4"/>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471A0964">
      <w:start w:val="4"/>
      <w:numFmt w:val="bullet"/>
      <w:lvlText w:val="•"/>
      <w:lvlJc w:val="left"/>
      <w:pPr>
        <w:ind w:left="2160" w:hanging="360"/>
      </w:pPr>
      <w:rPr>
        <w:rFonts w:ascii="Calibri" w:eastAsiaTheme="minorEastAsia"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76353BD"/>
    <w:multiLevelType w:val="hybridMultilevel"/>
    <w:tmpl w:val="D6F88054"/>
    <w:lvl w:ilvl="0" w:tplc="06702F74">
      <w:start w:val="1"/>
      <w:numFmt w:val="lowerLetter"/>
      <w:lvlText w:val="(%1)"/>
      <w:lvlJc w:val="left"/>
      <w:pPr>
        <w:ind w:left="720" w:hanging="360"/>
      </w:pPr>
      <w:rPr>
        <w:rFonts w:hint="default"/>
      </w:rPr>
    </w:lvl>
    <w:lvl w:ilvl="1" w:tplc="9D6EF984">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7930AA4"/>
    <w:multiLevelType w:val="hybridMultilevel"/>
    <w:tmpl w:val="F25C4B7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97D0B8E"/>
    <w:multiLevelType w:val="hybridMultilevel"/>
    <w:tmpl w:val="6FCC40BA"/>
    <w:lvl w:ilvl="0" w:tplc="7AEAD27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E8D4C3E"/>
    <w:multiLevelType w:val="hybridMultilevel"/>
    <w:tmpl w:val="8084C4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F2F0B2A"/>
    <w:multiLevelType w:val="hybridMultilevel"/>
    <w:tmpl w:val="61E289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F7C144D"/>
    <w:multiLevelType w:val="hybridMultilevel"/>
    <w:tmpl w:val="6BE0E0B8"/>
    <w:lvl w:ilvl="0" w:tplc="A202BF92">
      <w:start w:val="1"/>
      <w:numFmt w:val="lowerRoman"/>
      <w:lvlText w:val="(%1)"/>
      <w:lvlJc w:val="left"/>
      <w:pPr>
        <w:ind w:left="1080" w:hanging="360"/>
      </w:pPr>
      <w:rPr>
        <w:rFonts w:hint="default"/>
      </w:rPr>
    </w:lvl>
    <w:lvl w:ilvl="1" w:tplc="78F4ACD4">
      <w:start w:val="4"/>
      <w:numFmt w:val="bullet"/>
      <w:lvlText w:val="•"/>
      <w:lvlJc w:val="left"/>
      <w:pPr>
        <w:ind w:left="1800" w:hanging="360"/>
      </w:pPr>
      <w:rPr>
        <w:rFonts w:ascii="Calibri" w:eastAsiaTheme="minorEastAsia" w:hAnsi="Calibri" w:cs="Calibri"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51667D35"/>
    <w:multiLevelType w:val="hybridMultilevel"/>
    <w:tmpl w:val="FF223F26"/>
    <w:lvl w:ilvl="0" w:tplc="9C10AC6A">
      <w:start w:val="9"/>
      <w:numFmt w:val="lowerLetter"/>
      <w:lvlText w:val="(%1)"/>
      <w:lvlJc w:val="left"/>
      <w:pPr>
        <w:ind w:left="1800" w:hanging="360"/>
      </w:pPr>
      <w:rPr>
        <w:rFonts w:asciiTheme="minorHAnsi" w:hAnsiTheme="minorHAnsi" w:cstheme="minorBid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51BD0E73"/>
    <w:multiLevelType w:val="hybridMultilevel"/>
    <w:tmpl w:val="C7520BBE"/>
    <w:lvl w:ilvl="0" w:tplc="06702F74">
      <w:start w:val="1"/>
      <w:numFmt w:val="lowerLetter"/>
      <w:lvlText w:val="(%1)"/>
      <w:lvlJc w:val="left"/>
      <w:pPr>
        <w:ind w:left="720" w:hanging="360"/>
      </w:pPr>
      <w:rPr>
        <w:rFonts w:hint="default"/>
      </w:rPr>
    </w:lvl>
    <w:lvl w:ilvl="1" w:tplc="F372E450">
      <w:start w:val="7"/>
      <w:numFmt w:val="bullet"/>
      <w:lvlText w:val="–"/>
      <w:lvlJc w:val="left"/>
      <w:pPr>
        <w:ind w:left="1440" w:hanging="360"/>
      </w:pPr>
      <w:rPr>
        <w:rFonts w:ascii="Calibri" w:eastAsiaTheme="minorEastAsia"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1FC7A02"/>
    <w:multiLevelType w:val="hybridMultilevel"/>
    <w:tmpl w:val="DE54FA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F">
      <w:start w:val="1"/>
      <w:numFmt w:val="decimal"/>
      <w:lvlText w:val="%3."/>
      <w:lvlJc w:val="left"/>
      <w:pPr>
        <w:ind w:left="144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4057A8C"/>
    <w:multiLevelType w:val="hybridMultilevel"/>
    <w:tmpl w:val="F1F86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4A57DCB"/>
    <w:multiLevelType w:val="hybridMultilevel"/>
    <w:tmpl w:val="FFFFFFFF"/>
    <w:lvl w:ilvl="0" w:tplc="C68C7B2A">
      <w:start w:val="1"/>
      <w:numFmt w:val="bullet"/>
      <w:lvlText w:val=""/>
      <w:lvlJc w:val="left"/>
      <w:pPr>
        <w:ind w:left="1440" w:hanging="360"/>
      </w:pPr>
      <w:rPr>
        <w:rFonts w:ascii="Symbol" w:hAnsi="Symbol" w:hint="default"/>
      </w:rPr>
    </w:lvl>
    <w:lvl w:ilvl="1" w:tplc="5CA0CFA6">
      <w:start w:val="1"/>
      <w:numFmt w:val="bullet"/>
      <w:lvlText w:val="o"/>
      <w:lvlJc w:val="left"/>
      <w:pPr>
        <w:ind w:left="2160" w:hanging="360"/>
      </w:pPr>
      <w:rPr>
        <w:rFonts w:ascii="Courier New" w:hAnsi="Courier New" w:hint="default"/>
      </w:rPr>
    </w:lvl>
    <w:lvl w:ilvl="2" w:tplc="89F857C6">
      <w:start w:val="1"/>
      <w:numFmt w:val="bullet"/>
      <w:lvlText w:val=""/>
      <w:lvlJc w:val="left"/>
      <w:pPr>
        <w:ind w:left="2880" w:hanging="360"/>
      </w:pPr>
      <w:rPr>
        <w:rFonts w:ascii="Wingdings" w:hAnsi="Wingdings" w:hint="default"/>
      </w:rPr>
    </w:lvl>
    <w:lvl w:ilvl="3" w:tplc="A17237C0">
      <w:start w:val="1"/>
      <w:numFmt w:val="bullet"/>
      <w:lvlText w:val=""/>
      <w:lvlJc w:val="left"/>
      <w:pPr>
        <w:ind w:left="3600" w:hanging="360"/>
      </w:pPr>
      <w:rPr>
        <w:rFonts w:ascii="Symbol" w:hAnsi="Symbol" w:hint="default"/>
      </w:rPr>
    </w:lvl>
    <w:lvl w:ilvl="4" w:tplc="26863142">
      <w:start w:val="1"/>
      <w:numFmt w:val="bullet"/>
      <w:lvlText w:val="o"/>
      <w:lvlJc w:val="left"/>
      <w:pPr>
        <w:ind w:left="4320" w:hanging="360"/>
      </w:pPr>
      <w:rPr>
        <w:rFonts w:ascii="Courier New" w:hAnsi="Courier New" w:hint="default"/>
      </w:rPr>
    </w:lvl>
    <w:lvl w:ilvl="5" w:tplc="405C5762">
      <w:start w:val="1"/>
      <w:numFmt w:val="bullet"/>
      <w:lvlText w:val=""/>
      <w:lvlJc w:val="left"/>
      <w:pPr>
        <w:ind w:left="5040" w:hanging="360"/>
      </w:pPr>
      <w:rPr>
        <w:rFonts w:ascii="Wingdings" w:hAnsi="Wingdings" w:hint="default"/>
      </w:rPr>
    </w:lvl>
    <w:lvl w:ilvl="6" w:tplc="E2A2F48C">
      <w:start w:val="1"/>
      <w:numFmt w:val="bullet"/>
      <w:lvlText w:val=""/>
      <w:lvlJc w:val="left"/>
      <w:pPr>
        <w:ind w:left="5760" w:hanging="360"/>
      </w:pPr>
      <w:rPr>
        <w:rFonts w:ascii="Symbol" w:hAnsi="Symbol" w:hint="default"/>
      </w:rPr>
    </w:lvl>
    <w:lvl w:ilvl="7" w:tplc="5D9808BA">
      <w:start w:val="1"/>
      <w:numFmt w:val="bullet"/>
      <w:lvlText w:val="o"/>
      <w:lvlJc w:val="left"/>
      <w:pPr>
        <w:ind w:left="6480" w:hanging="360"/>
      </w:pPr>
      <w:rPr>
        <w:rFonts w:ascii="Courier New" w:hAnsi="Courier New" w:hint="default"/>
      </w:rPr>
    </w:lvl>
    <w:lvl w:ilvl="8" w:tplc="1F36C270">
      <w:start w:val="1"/>
      <w:numFmt w:val="bullet"/>
      <w:lvlText w:val=""/>
      <w:lvlJc w:val="left"/>
      <w:pPr>
        <w:ind w:left="7200" w:hanging="360"/>
      </w:pPr>
      <w:rPr>
        <w:rFonts w:ascii="Wingdings" w:hAnsi="Wingdings" w:hint="default"/>
      </w:rPr>
    </w:lvl>
  </w:abstractNum>
  <w:abstractNum w:abstractNumId="60" w15:restartNumberingAfterBreak="0">
    <w:nsid w:val="582E2198"/>
    <w:multiLevelType w:val="hybridMultilevel"/>
    <w:tmpl w:val="10E0B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97CA670"/>
    <w:multiLevelType w:val="hybridMultilevel"/>
    <w:tmpl w:val="FFFFFFFF"/>
    <w:lvl w:ilvl="0" w:tplc="FE42E996">
      <w:start w:val="1"/>
      <w:numFmt w:val="decimal"/>
      <w:lvlText w:val="%1."/>
      <w:lvlJc w:val="left"/>
      <w:pPr>
        <w:ind w:left="720" w:hanging="360"/>
      </w:pPr>
    </w:lvl>
    <w:lvl w:ilvl="1" w:tplc="C8B8DCBA">
      <w:start w:val="1"/>
      <w:numFmt w:val="bullet"/>
      <w:lvlText w:val=""/>
      <w:lvlJc w:val="left"/>
      <w:pPr>
        <w:ind w:left="1440" w:hanging="360"/>
      </w:pPr>
    </w:lvl>
    <w:lvl w:ilvl="2" w:tplc="6EB824DA">
      <w:start w:val="1"/>
      <w:numFmt w:val="lowerRoman"/>
      <w:lvlText w:val="%3."/>
      <w:lvlJc w:val="right"/>
      <w:pPr>
        <w:ind w:left="2160" w:hanging="180"/>
      </w:pPr>
    </w:lvl>
    <w:lvl w:ilvl="3" w:tplc="1BEA31D2">
      <w:start w:val="1"/>
      <w:numFmt w:val="decimal"/>
      <w:lvlText w:val="%4."/>
      <w:lvlJc w:val="left"/>
      <w:pPr>
        <w:ind w:left="2880" w:hanging="360"/>
      </w:pPr>
    </w:lvl>
    <w:lvl w:ilvl="4" w:tplc="A3404662">
      <w:start w:val="1"/>
      <w:numFmt w:val="lowerLetter"/>
      <w:lvlText w:val="%5."/>
      <w:lvlJc w:val="left"/>
      <w:pPr>
        <w:ind w:left="3600" w:hanging="360"/>
      </w:pPr>
    </w:lvl>
    <w:lvl w:ilvl="5" w:tplc="9E72F058">
      <w:start w:val="1"/>
      <w:numFmt w:val="lowerRoman"/>
      <w:lvlText w:val="%6."/>
      <w:lvlJc w:val="right"/>
      <w:pPr>
        <w:ind w:left="4320" w:hanging="180"/>
      </w:pPr>
    </w:lvl>
    <w:lvl w:ilvl="6" w:tplc="F4367B18">
      <w:start w:val="1"/>
      <w:numFmt w:val="decimal"/>
      <w:lvlText w:val="%7."/>
      <w:lvlJc w:val="left"/>
      <w:pPr>
        <w:ind w:left="5040" w:hanging="360"/>
      </w:pPr>
    </w:lvl>
    <w:lvl w:ilvl="7" w:tplc="AFFCDFBA">
      <w:start w:val="1"/>
      <w:numFmt w:val="lowerLetter"/>
      <w:lvlText w:val="%8."/>
      <w:lvlJc w:val="left"/>
      <w:pPr>
        <w:ind w:left="5760" w:hanging="360"/>
      </w:pPr>
    </w:lvl>
    <w:lvl w:ilvl="8" w:tplc="6F34A514">
      <w:start w:val="1"/>
      <w:numFmt w:val="lowerRoman"/>
      <w:lvlText w:val="%9."/>
      <w:lvlJc w:val="right"/>
      <w:pPr>
        <w:ind w:left="6480" w:hanging="180"/>
      </w:pPr>
    </w:lvl>
  </w:abstractNum>
  <w:abstractNum w:abstractNumId="62" w15:restartNumberingAfterBreak="0">
    <w:nsid w:val="5A1B0C8D"/>
    <w:multiLevelType w:val="hybridMultilevel"/>
    <w:tmpl w:val="40CE9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A262A29"/>
    <w:multiLevelType w:val="hybridMultilevel"/>
    <w:tmpl w:val="3A82E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AE665CC"/>
    <w:multiLevelType w:val="hybridMultilevel"/>
    <w:tmpl w:val="5F2EDE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B4414D9"/>
    <w:multiLevelType w:val="hybridMultilevel"/>
    <w:tmpl w:val="E81AB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CAE49B1"/>
    <w:multiLevelType w:val="hybridMultilevel"/>
    <w:tmpl w:val="83503B42"/>
    <w:lvl w:ilvl="0" w:tplc="A202BF92">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DD73E80"/>
    <w:multiLevelType w:val="hybridMultilevel"/>
    <w:tmpl w:val="B0F2C5C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8" w15:restartNumberingAfterBreak="0">
    <w:nsid w:val="5F10286A"/>
    <w:multiLevelType w:val="hybridMultilevel"/>
    <w:tmpl w:val="2EDE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0FE38FF"/>
    <w:multiLevelType w:val="hybridMultilevel"/>
    <w:tmpl w:val="48704F5E"/>
    <w:lvl w:ilvl="0" w:tplc="A6F69BE6">
      <w:start w:val="1"/>
      <w:numFmt w:val="lowerLetter"/>
      <w:lvlText w:val="(%1)"/>
      <w:lvlJc w:val="left"/>
      <w:pPr>
        <w:ind w:left="720" w:hanging="360"/>
      </w:pPr>
      <w:rPr>
        <w:rFonts w:asciiTheme="minorHAnsi" w:hAnsiTheme="minorHAnsi"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7A32822"/>
    <w:multiLevelType w:val="hybridMultilevel"/>
    <w:tmpl w:val="66ECCB4A"/>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F">
      <w:start w:val="1"/>
      <w:numFmt w:val="decimal"/>
      <w:lvlText w:val="%3."/>
      <w:lvlJc w:val="left"/>
      <w:pPr>
        <w:ind w:left="108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90A0349"/>
    <w:multiLevelType w:val="hybridMultilevel"/>
    <w:tmpl w:val="FF24A2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471A0964">
      <w:start w:val="4"/>
      <w:numFmt w:val="bullet"/>
      <w:lvlText w:val="•"/>
      <w:lvlJc w:val="left"/>
      <w:pPr>
        <w:ind w:left="2160" w:hanging="360"/>
      </w:pPr>
      <w:rPr>
        <w:rFonts w:ascii="Calibri" w:eastAsiaTheme="minorEastAsia" w:hAnsi="Calibri" w:cs="Calibri"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9541936"/>
    <w:multiLevelType w:val="hybridMultilevel"/>
    <w:tmpl w:val="DCF43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AE810F5"/>
    <w:multiLevelType w:val="hybridMultilevel"/>
    <w:tmpl w:val="584CD0EC"/>
    <w:lvl w:ilvl="0" w:tplc="78F4ACD4">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DE40177"/>
    <w:multiLevelType w:val="hybridMultilevel"/>
    <w:tmpl w:val="BCB26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FA54E05"/>
    <w:multiLevelType w:val="hybridMultilevel"/>
    <w:tmpl w:val="79621A58"/>
    <w:lvl w:ilvl="0" w:tplc="08090001">
      <w:start w:val="1"/>
      <w:numFmt w:val="bullet"/>
      <w:lvlText w:val=""/>
      <w:lvlJc w:val="left"/>
      <w:pPr>
        <w:ind w:left="720" w:hanging="360"/>
      </w:pPr>
      <w:rPr>
        <w:rFonts w:ascii="Symbol" w:hAnsi="Symbol" w:hint="default"/>
      </w:rPr>
    </w:lvl>
    <w:lvl w:ilvl="1" w:tplc="F372E450">
      <w:start w:val="7"/>
      <w:numFmt w:val="bullet"/>
      <w:lvlText w:val="–"/>
      <w:lvlJc w:val="left"/>
      <w:pPr>
        <w:ind w:left="1440" w:hanging="360"/>
      </w:pPr>
      <w:rPr>
        <w:rFonts w:ascii="Calibri" w:eastAsiaTheme="minorEastAsia" w:hAnsi="Calibri" w:cs="Calibri" w:hint="default"/>
      </w:rPr>
    </w:lvl>
    <w:lvl w:ilvl="2" w:tplc="236AFC7C">
      <w:start w:val="1"/>
      <w:numFmt w:val="decimal"/>
      <w:lvlText w:val="%3."/>
      <w:lvlJc w:val="left"/>
      <w:pPr>
        <w:ind w:left="2340" w:hanging="360"/>
      </w:pPr>
      <w:rPr>
        <w:rFonts w:hint="default"/>
        <w:b/>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3F84AD4"/>
    <w:multiLevelType w:val="hybridMultilevel"/>
    <w:tmpl w:val="FBCA3A4A"/>
    <w:lvl w:ilvl="0" w:tplc="78F4ACD4">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423426C"/>
    <w:multiLevelType w:val="hybridMultilevel"/>
    <w:tmpl w:val="E7040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7526007"/>
    <w:multiLevelType w:val="hybridMultilevel"/>
    <w:tmpl w:val="80DAAE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8EB2516"/>
    <w:multiLevelType w:val="hybridMultilevel"/>
    <w:tmpl w:val="05E20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CC72EBE"/>
    <w:multiLevelType w:val="hybridMultilevel"/>
    <w:tmpl w:val="D4AE9E48"/>
    <w:lvl w:ilvl="0" w:tplc="A202BF92">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5132603">
    <w:abstractNumId w:val="35"/>
  </w:num>
  <w:num w:numId="2" w16cid:durableId="220988476">
    <w:abstractNumId w:val="28"/>
  </w:num>
  <w:num w:numId="3" w16cid:durableId="1294675563">
    <w:abstractNumId w:val="43"/>
  </w:num>
  <w:num w:numId="4" w16cid:durableId="1693797640">
    <w:abstractNumId w:val="41"/>
  </w:num>
  <w:num w:numId="5" w16cid:durableId="1358583156">
    <w:abstractNumId w:val="17"/>
  </w:num>
  <w:num w:numId="6" w16cid:durableId="1281688416">
    <w:abstractNumId w:val="50"/>
  </w:num>
  <w:num w:numId="7" w16cid:durableId="1858351160">
    <w:abstractNumId w:val="51"/>
  </w:num>
  <w:num w:numId="8" w16cid:durableId="1251934456">
    <w:abstractNumId w:val="53"/>
  </w:num>
  <w:num w:numId="9" w16cid:durableId="1096055116">
    <w:abstractNumId w:val="34"/>
  </w:num>
  <w:num w:numId="10" w16cid:durableId="692732414">
    <w:abstractNumId w:val="18"/>
  </w:num>
  <w:num w:numId="11" w16cid:durableId="773214079">
    <w:abstractNumId w:val="23"/>
  </w:num>
  <w:num w:numId="12" w16cid:durableId="436172116">
    <w:abstractNumId w:val="56"/>
  </w:num>
  <w:num w:numId="13" w16cid:durableId="1624728701">
    <w:abstractNumId w:val="72"/>
  </w:num>
  <w:num w:numId="14" w16cid:durableId="1109424759">
    <w:abstractNumId w:val="5"/>
  </w:num>
  <w:num w:numId="15" w16cid:durableId="666980102">
    <w:abstractNumId w:val="20"/>
  </w:num>
  <w:num w:numId="16" w16cid:durableId="1155487447">
    <w:abstractNumId w:val="54"/>
  </w:num>
  <w:num w:numId="17" w16cid:durableId="663557251">
    <w:abstractNumId w:val="71"/>
  </w:num>
  <w:num w:numId="18" w16cid:durableId="671225274">
    <w:abstractNumId w:val="19"/>
  </w:num>
  <w:num w:numId="19" w16cid:durableId="1767773071">
    <w:abstractNumId w:val="42"/>
  </w:num>
  <w:num w:numId="20" w16cid:durableId="173495558">
    <w:abstractNumId w:val="68"/>
  </w:num>
  <w:num w:numId="21" w16cid:durableId="1221943703">
    <w:abstractNumId w:val="24"/>
  </w:num>
  <w:num w:numId="22" w16cid:durableId="1582913467">
    <w:abstractNumId w:val="12"/>
  </w:num>
  <w:num w:numId="23" w16cid:durableId="1474248898">
    <w:abstractNumId w:val="66"/>
  </w:num>
  <w:num w:numId="24" w16cid:durableId="803889660">
    <w:abstractNumId w:val="77"/>
  </w:num>
  <w:num w:numId="25" w16cid:durableId="29501148">
    <w:abstractNumId w:val="40"/>
  </w:num>
  <w:num w:numId="26" w16cid:durableId="250627120">
    <w:abstractNumId w:val="80"/>
  </w:num>
  <w:num w:numId="27" w16cid:durableId="643314173">
    <w:abstractNumId w:val="25"/>
  </w:num>
  <w:num w:numId="28" w16cid:durableId="1697347136">
    <w:abstractNumId w:val="33"/>
  </w:num>
  <w:num w:numId="29" w16cid:durableId="370693500">
    <w:abstractNumId w:val="6"/>
  </w:num>
  <w:num w:numId="30" w16cid:durableId="1495729757">
    <w:abstractNumId w:val="44"/>
  </w:num>
  <w:num w:numId="31" w16cid:durableId="1980304607">
    <w:abstractNumId w:val="31"/>
  </w:num>
  <w:num w:numId="32" w16cid:durableId="643657343">
    <w:abstractNumId w:val="11"/>
  </w:num>
  <w:num w:numId="33" w16cid:durableId="310446253">
    <w:abstractNumId w:val="65"/>
  </w:num>
  <w:num w:numId="34" w16cid:durableId="661540335">
    <w:abstractNumId w:val="13"/>
  </w:num>
  <w:num w:numId="35" w16cid:durableId="1854152761">
    <w:abstractNumId w:val="36"/>
  </w:num>
  <w:num w:numId="36" w16cid:durableId="753822157">
    <w:abstractNumId w:val="48"/>
  </w:num>
  <w:num w:numId="37" w16cid:durableId="1763181704">
    <w:abstractNumId w:val="70"/>
  </w:num>
  <w:num w:numId="38" w16cid:durableId="1454206151">
    <w:abstractNumId w:val="14"/>
  </w:num>
  <w:num w:numId="39" w16cid:durableId="568032262">
    <w:abstractNumId w:val="62"/>
  </w:num>
  <w:num w:numId="40" w16cid:durableId="1198200933">
    <w:abstractNumId w:val="78"/>
  </w:num>
  <w:num w:numId="41" w16cid:durableId="1867282275">
    <w:abstractNumId w:val="16"/>
  </w:num>
  <w:num w:numId="42" w16cid:durableId="1316492243">
    <w:abstractNumId w:val="74"/>
  </w:num>
  <w:num w:numId="43" w16cid:durableId="1465584093">
    <w:abstractNumId w:val="3"/>
  </w:num>
  <w:num w:numId="44" w16cid:durableId="1399550978">
    <w:abstractNumId w:val="21"/>
  </w:num>
  <w:num w:numId="45" w16cid:durableId="407114697">
    <w:abstractNumId w:val="57"/>
  </w:num>
  <w:num w:numId="46" w16cid:durableId="517236830">
    <w:abstractNumId w:val="4"/>
  </w:num>
  <w:num w:numId="47" w16cid:durableId="1712344750">
    <w:abstractNumId w:val="75"/>
  </w:num>
  <w:num w:numId="48" w16cid:durableId="1930195666">
    <w:abstractNumId w:val="1"/>
  </w:num>
  <w:num w:numId="49" w16cid:durableId="1489177565">
    <w:abstractNumId w:val="27"/>
  </w:num>
  <w:num w:numId="50" w16cid:durableId="159122093">
    <w:abstractNumId w:val="49"/>
  </w:num>
  <w:num w:numId="51" w16cid:durableId="1692292488">
    <w:abstractNumId w:val="79"/>
  </w:num>
  <w:num w:numId="52" w16cid:durableId="1799103425">
    <w:abstractNumId w:val="60"/>
  </w:num>
  <w:num w:numId="53" w16cid:durableId="1157262793">
    <w:abstractNumId w:val="47"/>
  </w:num>
  <w:num w:numId="54" w16cid:durableId="987250680">
    <w:abstractNumId w:val="76"/>
  </w:num>
  <w:num w:numId="55" w16cid:durableId="1074595342">
    <w:abstractNumId w:val="9"/>
  </w:num>
  <w:num w:numId="56" w16cid:durableId="1651639701">
    <w:abstractNumId w:val="26"/>
  </w:num>
  <w:num w:numId="57" w16cid:durableId="1142431440">
    <w:abstractNumId w:val="38"/>
  </w:num>
  <w:num w:numId="58" w16cid:durableId="119766944">
    <w:abstractNumId w:val="46"/>
  </w:num>
  <w:num w:numId="59" w16cid:durableId="1202480427">
    <w:abstractNumId w:val="73"/>
  </w:num>
  <w:num w:numId="60" w16cid:durableId="955406377">
    <w:abstractNumId w:val="2"/>
  </w:num>
  <w:num w:numId="61" w16cid:durableId="1283422233">
    <w:abstractNumId w:val="37"/>
  </w:num>
  <w:num w:numId="62" w16cid:durableId="880173647">
    <w:abstractNumId w:val="61"/>
  </w:num>
  <w:num w:numId="63" w16cid:durableId="1700004807">
    <w:abstractNumId w:val="59"/>
  </w:num>
  <w:num w:numId="64" w16cid:durableId="1465778891">
    <w:abstractNumId w:val="69"/>
  </w:num>
  <w:num w:numId="65" w16cid:durableId="562645925">
    <w:abstractNumId w:val="55"/>
  </w:num>
  <w:num w:numId="66" w16cid:durableId="310642764">
    <w:abstractNumId w:val="8"/>
  </w:num>
  <w:num w:numId="67" w16cid:durableId="1093235773">
    <w:abstractNumId w:val="39"/>
  </w:num>
  <w:num w:numId="68" w16cid:durableId="1603103772">
    <w:abstractNumId w:val="7"/>
  </w:num>
  <w:num w:numId="69" w16cid:durableId="1693996839">
    <w:abstractNumId w:val="52"/>
  </w:num>
  <w:num w:numId="70" w16cid:durableId="732002761">
    <w:abstractNumId w:val="58"/>
  </w:num>
  <w:num w:numId="71" w16cid:durableId="2038584536">
    <w:abstractNumId w:val="45"/>
  </w:num>
  <w:num w:numId="72" w16cid:durableId="1715737181">
    <w:abstractNumId w:val="30"/>
  </w:num>
  <w:num w:numId="73" w16cid:durableId="446051670">
    <w:abstractNumId w:val="67"/>
  </w:num>
  <w:num w:numId="74" w16cid:durableId="1777410612">
    <w:abstractNumId w:val="63"/>
  </w:num>
  <w:num w:numId="75" w16cid:durableId="1254121918">
    <w:abstractNumId w:val="32"/>
  </w:num>
  <w:num w:numId="76" w16cid:durableId="1153176248">
    <w:abstractNumId w:val="10"/>
  </w:num>
  <w:num w:numId="77" w16cid:durableId="1525286626">
    <w:abstractNumId w:val="22"/>
  </w:num>
  <w:num w:numId="78" w16cid:durableId="434138980">
    <w:abstractNumId w:val="15"/>
  </w:num>
  <w:num w:numId="79" w16cid:durableId="1446853199">
    <w:abstractNumId w:val="64"/>
  </w:num>
  <w:num w:numId="80" w16cid:durableId="442193690">
    <w:abstractNumId w:val="0"/>
  </w:num>
  <w:num w:numId="81" w16cid:durableId="271136011">
    <w:abstractNumId w:val="2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D1C"/>
    <w:rsid w:val="00000705"/>
    <w:rsid w:val="000018FD"/>
    <w:rsid w:val="00001B6D"/>
    <w:rsid w:val="0000296A"/>
    <w:rsid w:val="00003651"/>
    <w:rsid w:val="00006262"/>
    <w:rsid w:val="00011B57"/>
    <w:rsid w:val="00013B08"/>
    <w:rsid w:val="00013EF2"/>
    <w:rsid w:val="00020A45"/>
    <w:rsid w:val="000224F5"/>
    <w:rsid w:val="0002426C"/>
    <w:rsid w:val="00025944"/>
    <w:rsid w:val="00025D0A"/>
    <w:rsid w:val="00036080"/>
    <w:rsid w:val="0003668E"/>
    <w:rsid w:val="0004013F"/>
    <w:rsid w:val="00042CBE"/>
    <w:rsid w:val="00051F8D"/>
    <w:rsid w:val="00053456"/>
    <w:rsid w:val="00054A65"/>
    <w:rsid w:val="00057106"/>
    <w:rsid w:val="00057113"/>
    <w:rsid w:val="00057967"/>
    <w:rsid w:val="00057EDB"/>
    <w:rsid w:val="000608E9"/>
    <w:rsid w:val="0006238C"/>
    <w:rsid w:val="00064586"/>
    <w:rsid w:val="00065710"/>
    <w:rsid w:val="000729FC"/>
    <w:rsid w:val="00075245"/>
    <w:rsid w:val="00082E79"/>
    <w:rsid w:val="00083D9B"/>
    <w:rsid w:val="00084A58"/>
    <w:rsid w:val="00085C11"/>
    <w:rsid w:val="0008753F"/>
    <w:rsid w:val="00090B6E"/>
    <w:rsid w:val="00090D71"/>
    <w:rsid w:val="00092FFA"/>
    <w:rsid w:val="0009387E"/>
    <w:rsid w:val="000942C5"/>
    <w:rsid w:val="00094E2B"/>
    <w:rsid w:val="00095B49"/>
    <w:rsid w:val="0009624C"/>
    <w:rsid w:val="00097761"/>
    <w:rsid w:val="00097BEE"/>
    <w:rsid w:val="000A0DC7"/>
    <w:rsid w:val="000A1EB8"/>
    <w:rsid w:val="000A65D0"/>
    <w:rsid w:val="000A7D17"/>
    <w:rsid w:val="000B088D"/>
    <w:rsid w:val="000B48AA"/>
    <w:rsid w:val="000B603C"/>
    <w:rsid w:val="000C0B4E"/>
    <w:rsid w:val="000C32A5"/>
    <w:rsid w:val="000C79E0"/>
    <w:rsid w:val="000D3F34"/>
    <w:rsid w:val="000D6C3C"/>
    <w:rsid w:val="000D72B5"/>
    <w:rsid w:val="000D769A"/>
    <w:rsid w:val="000E0A4C"/>
    <w:rsid w:val="000E13EC"/>
    <w:rsid w:val="000E4CA2"/>
    <w:rsid w:val="000E57E0"/>
    <w:rsid w:val="000E79E5"/>
    <w:rsid w:val="000E7AB0"/>
    <w:rsid w:val="000E7FAE"/>
    <w:rsid w:val="000F087A"/>
    <w:rsid w:val="000F19E1"/>
    <w:rsid w:val="000F40E0"/>
    <w:rsid w:val="000F5903"/>
    <w:rsid w:val="00102420"/>
    <w:rsid w:val="00102AE1"/>
    <w:rsid w:val="00113A91"/>
    <w:rsid w:val="00120D34"/>
    <w:rsid w:val="00131A45"/>
    <w:rsid w:val="001330D1"/>
    <w:rsid w:val="00134171"/>
    <w:rsid w:val="001344BF"/>
    <w:rsid w:val="00136D8E"/>
    <w:rsid w:val="00140F3A"/>
    <w:rsid w:val="00141265"/>
    <w:rsid w:val="00141381"/>
    <w:rsid w:val="00143CFF"/>
    <w:rsid w:val="00145C48"/>
    <w:rsid w:val="00146231"/>
    <w:rsid w:val="00154240"/>
    <w:rsid w:val="0015701D"/>
    <w:rsid w:val="00161C08"/>
    <w:rsid w:val="001623D3"/>
    <w:rsid w:val="0016310D"/>
    <w:rsid w:val="00163F80"/>
    <w:rsid w:val="00165389"/>
    <w:rsid w:val="00165D92"/>
    <w:rsid w:val="001664E2"/>
    <w:rsid w:val="001702D3"/>
    <w:rsid w:val="00172BE1"/>
    <w:rsid w:val="001733C7"/>
    <w:rsid w:val="00174E87"/>
    <w:rsid w:val="00182009"/>
    <w:rsid w:val="001901BB"/>
    <w:rsid w:val="00190ED6"/>
    <w:rsid w:val="00191215"/>
    <w:rsid w:val="00192FA6"/>
    <w:rsid w:val="00194DB4"/>
    <w:rsid w:val="001958F0"/>
    <w:rsid w:val="00196A09"/>
    <w:rsid w:val="00197FC0"/>
    <w:rsid w:val="001A3555"/>
    <w:rsid w:val="001B035F"/>
    <w:rsid w:val="001B3880"/>
    <w:rsid w:val="001B466D"/>
    <w:rsid w:val="001B5297"/>
    <w:rsid w:val="001B5742"/>
    <w:rsid w:val="001B6834"/>
    <w:rsid w:val="001C4324"/>
    <w:rsid w:val="001C4551"/>
    <w:rsid w:val="001C58A5"/>
    <w:rsid w:val="001C5913"/>
    <w:rsid w:val="001D1735"/>
    <w:rsid w:val="001D246A"/>
    <w:rsid w:val="001D2FB1"/>
    <w:rsid w:val="001D6201"/>
    <w:rsid w:val="001D623B"/>
    <w:rsid w:val="001E1028"/>
    <w:rsid w:val="001E62D8"/>
    <w:rsid w:val="001E7FF3"/>
    <w:rsid w:val="001F1D8B"/>
    <w:rsid w:val="001F23D1"/>
    <w:rsid w:val="001F6592"/>
    <w:rsid w:val="001F6CCB"/>
    <w:rsid w:val="0020074C"/>
    <w:rsid w:val="00201FA0"/>
    <w:rsid w:val="002022A7"/>
    <w:rsid w:val="00206943"/>
    <w:rsid w:val="0020773A"/>
    <w:rsid w:val="00207C1F"/>
    <w:rsid w:val="002125A9"/>
    <w:rsid w:val="00212D4B"/>
    <w:rsid w:val="0021566F"/>
    <w:rsid w:val="002215D4"/>
    <w:rsid w:val="002221F8"/>
    <w:rsid w:val="00224238"/>
    <w:rsid w:val="002244B2"/>
    <w:rsid w:val="0022705C"/>
    <w:rsid w:val="00230FE6"/>
    <w:rsid w:val="00231EA5"/>
    <w:rsid w:val="00232046"/>
    <w:rsid w:val="0023272C"/>
    <w:rsid w:val="00232929"/>
    <w:rsid w:val="002351E9"/>
    <w:rsid w:val="00236A56"/>
    <w:rsid w:val="00236E07"/>
    <w:rsid w:val="00240E39"/>
    <w:rsid w:val="00242748"/>
    <w:rsid w:val="002469E7"/>
    <w:rsid w:val="00251EE2"/>
    <w:rsid w:val="0025278A"/>
    <w:rsid w:val="00252F35"/>
    <w:rsid w:val="0025476F"/>
    <w:rsid w:val="00261E13"/>
    <w:rsid w:val="0026280E"/>
    <w:rsid w:val="00262ACF"/>
    <w:rsid w:val="0026417A"/>
    <w:rsid w:val="002644F1"/>
    <w:rsid w:val="0026584F"/>
    <w:rsid w:val="00266567"/>
    <w:rsid w:val="002678D3"/>
    <w:rsid w:val="00273DB1"/>
    <w:rsid w:val="00274085"/>
    <w:rsid w:val="002912E3"/>
    <w:rsid w:val="0029292E"/>
    <w:rsid w:val="00296B99"/>
    <w:rsid w:val="002A27EC"/>
    <w:rsid w:val="002A3464"/>
    <w:rsid w:val="002A77BE"/>
    <w:rsid w:val="002B27AE"/>
    <w:rsid w:val="002B4C9F"/>
    <w:rsid w:val="002B7094"/>
    <w:rsid w:val="002B7C25"/>
    <w:rsid w:val="002C11B8"/>
    <w:rsid w:val="002C7106"/>
    <w:rsid w:val="002C7385"/>
    <w:rsid w:val="002D0034"/>
    <w:rsid w:val="002D0E28"/>
    <w:rsid w:val="002D3003"/>
    <w:rsid w:val="002D3CBC"/>
    <w:rsid w:val="002D47D3"/>
    <w:rsid w:val="002D6869"/>
    <w:rsid w:val="002E1D22"/>
    <w:rsid w:val="002E26A6"/>
    <w:rsid w:val="002E29FB"/>
    <w:rsid w:val="002E49B0"/>
    <w:rsid w:val="002E49E0"/>
    <w:rsid w:val="002E4EA8"/>
    <w:rsid w:val="002E5324"/>
    <w:rsid w:val="002E7AE0"/>
    <w:rsid w:val="002F13C7"/>
    <w:rsid w:val="002F147F"/>
    <w:rsid w:val="002F18FE"/>
    <w:rsid w:val="002F2BAF"/>
    <w:rsid w:val="002F46FA"/>
    <w:rsid w:val="002F67D0"/>
    <w:rsid w:val="0030474F"/>
    <w:rsid w:val="00304E05"/>
    <w:rsid w:val="003072BC"/>
    <w:rsid w:val="00313DD2"/>
    <w:rsid w:val="00317C56"/>
    <w:rsid w:val="00322370"/>
    <w:rsid w:val="00322F64"/>
    <w:rsid w:val="003251EE"/>
    <w:rsid w:val="00325793"/>
    <w:rsid w:val="00325C3F"/>
    <w:rsid w:val="003260B4"/>
    <w:rsid w:val="00330730"/>
    <w:rsid w:val="00334A61"/>
    <w:rsid w:val="0034023F"/>
    <w:rsid w:val="003452A3"/>
    <w:rsid w:val="00351568"/>
    <w:rsid w:val="00353B6C"/>
    <w:rsid w:val="00355C38"/>
    <w:rsid w:val="00357B14"/>
    <w:rsid w:val="003608D9"/>
    <w:rsid w:val="0036172E"/>
    <w:rsid w:val="00361AE3"/>
    <w:rsid w:val="00362C5E"/>
    <w:rsid w:val="00363426"/>
    <w:rsid w:val="003648CD"/>
    <w:rsid w:val="003703BB"/>
    <w:rsid w:val="00377428"/>
    <w:rsid w:val="00377CEC"/>
    <w:rsid w:val="00381CE5"/>
    <w:rsid w:val="003835C7"/>
    <w:rsid w:val="00384DD2"/>
    <w:rsid w:val="00390963"/>
    <w:rsid w:val="00396123"/>
    <w:rsid w:val="003A0611"/>
    <w:rsid w:val="003A218C"/>
    <w:rsid w:val="003A2845"/>
    <w:rsid w:val="003A4DC9"/>
    <w:rsid w:val="003A6BAE"/>
    <w:rsid w:val="003B112A"/>
    <w:rsid w:val="003B181A"/>
    <w:rsid w:val="003B19AC"/>
    <w:rsid w:val="003B66D3"/>
    <w:rsid w:val="003C534A"/>
    <w:rsid w:val="003C6CC1"/>
    <w:rsid w:val="003C724B"/>
    <w:rsid w:val="003C7989"/>
    <w:rsid w:val="003D0E1C"/>
    <w:rsid w:val="003D2238"/>
    <w:rsid w:val="003D237E"/>
    <w:rsid w:val="003D2911"/>
    <w:rsid w:val="003D6E8A"/>
    <w:rsid w:val="003E1B37"/>
    <w:rsid w:val="003E22BF"/>
    <w:rsid w:val="003E5A6B"/>
    <w:rsid w:val="003F3FC7"/>
    <w:rsid w:val="003F64ED"/>
    <w:rsid w:val="004014EF"/>
    <w:rsid w:val="00403209"/>
    <w:rsid w:val="00403595"/>
    <w:rsid w:val="0040370B"/>
    <w:rsid w:val="00411910"/>
    <w:rsid w:val="004122A2"/>
    <w:rsid w:val="00412CB4"/>
    <w:rsid w:val="00417288"/>
    <w:rsid w:val="00417C43"/>
    <w:rsid w:val="004208B5"/>
    <w:rsid w:val="00420D87"/>
    <w:rsid w:val="00421AA3"/>
    <w:rsid w:val="00422D21"/>
    <w:rsid w:val="00423906"/>
    <w:rsid w:val="004240FD"/>
    <w:rsid w:val="00431534"/>
    <w:rsid w:val="0043387C"/>
    <w:rsid w:val="0043460B"/>
    <w:rsid w:val="004358C9"/>
    <w:rsid w:val="004404C4"/>
    <w:rsid w:val="00441797"/>
    <w:rsid w:val="0044379B"/>
    <w:rsid w:val="00447999"/>
    <w:rsid w:val="00450651"/>
    <w:rsid w:val="004507B3"/>
    <w:rsid w:val="00452CC2"/>
    <w:rsid w:val="00455FA5"/>
    <w:rsid w:val="0045709B"/>
    <w:rsid w:val="00460F73"/>
    <w:rsid w:val="00462427"/>
    <w:rsid w:val="00466545"/>
    <w:rsid w:val="00466E61"/>
    <w:rsid w:val="00467EFD"/>
    <w:rsid w:val="00471BC7"/>
    <w:rsid w:val="00475729"/>
    <w:rsid w:val="0048052B"/>
    <w:rsid w:val="00482868"/>
    <w:rsid w:val="00482F70"/>
    <w:rsid w:val="004832CE"/>
    <w:rsid w:val="00485BC2"/>
    <w:rsid w:val="00486725"/>
    <w:rsid w:val="00487DEB"/>
    <w:rsid w:val="00492D1B"/>
    <w:rsid w:val="00497DC7"/>
    <w:rsid w:val="004A5E54"/>
    <w:rsid w:val="004B0299"/>
    <w:rsid w:val="004B04AF"/>
    <w:rsid w:val="004B19CF"/>
    <w:rsid w:val="004B4998"/>
    <w:rsid w:val="004C099A"/>
    <w:rsid w:val="004D0300"/>
    <w:rsid w:val="004D1D80"/>
    <w:rsid w:val="004D1F3A"/>
    <w:rsid w:val="004D586D"/>
    <w:rsid w:val="004E0D0A"/>
    <w:rsid w:val="004E1288"/>
    <w:rsid w:val="004E1CD3"/>
    <w:rsid w:val="004E3C17"/>
    <w:rsid w:val="004E5547"/>
    <w:rsid w:val="004E668D"/>
    <w:rsid w:val="004E780A"/>
    <w:rsid w:val="004F29F5"/>
    <w:rsid w:val="004F4F67"/>
    <w:rsid w:val="004F51E8"/>
    <w:rsid w:val="004F7724"/>
    <w:rsid w:val="00503811"/>
    <w:rsid w:val="00505CC0"/>
    <w:rsid w:val="00507442"/>
    <w:rsid w:val="005078B3"/>
    <w:rsid w:val="005107C6"/>
    <w:rsid w:val="005120A1"/>
    <w:rsid w:val="005123AF"/>
    <w:rsid w:val="00512826"/>
    <w:rsid w:val="005162ED"/>
    <w:rsid w:val="00516BA6"/>
    <w:rsid w:val="005201EF"/>
    <w:rsid w:val="0052419B"/>
    <w:rsid w:val="005313E8"/>
    <w:rsid w:val="00532948"/>
    <w:rsid w:val="005359D8"/>
    <w:rsid w:val="00535CBD"/>
    <w:rsid w:val="0053620E"/>
    <w:rsid w:val="005366F4"/>
    <w:rsid w:val="00540A26"/>
    <w:rsid w:val="0054268F"/>
    <w:rsid w:val="00542CCC"/>
    <w:rsid w:val="00543D45"/>
    <w:rsid w:val="0054485C"/>
    <w:rsid w:val="005474BE"/>
    <w:rsid w:val="00547A48"/>
    <w:rsid w:val="00551EFA"/>
    <w:rsid w:val="005531CF"/>
    <w:rsid w:val="00554FCF"/>
    <w:rsid w:val="00555F82"/>
    <w:rsid w:val="0055643D"/>
    <w:rsid w:val="00556C3F"/>
    <w:rsid w:val="00556CBC"/>
    <w:rsid w:val="005621F1"/>
    <w:rsid w:val="00583799"/>
    <w:rsid w:val="00583E56"/>
    <w:rsid w:val="005844E8"/>
    <w:rsid w:val="00586F6F"/>
    <w:rsid w:val="005A2431"/>
    <w:rsid w:val="005A24F0"/>
    <w:rsid w:val="005A30B9"/>
    <w:rsid w:val="005A43D9"/>
    <w:rsid w:val="005A602E"/>
    <w:rsid w:val="005B0930"/>
    <w:rsid w:val="005B0AB6"/>
    <w:rsid w:val="005B3CF3"/>
    <w:rsid w:val="005B4E53"/>
    <w:rsid w:val="005C2B0A"/>
    <w:rsid w:val="005C57AF"/>
    <w:rsid w:val="005C6486"/>
    <w:rsid w:val="005D5585"/>
    <w:rsid w:val="005D587B"/>
    <w:rsid w:val="005F14B3"/>
    <w:rsid w:val="005F3398"/>
    <w:rsid w:val="005F3F90"/>
    <w:rsid w:val="005F4BB6"/>
    <w:rsid w:val="006016F2"/>
    <w:rsid w:val="0060498C"/>
    <w:rsid w:val="006058AB"/>
    <w:rsid w:val="00612018"/>
    <w:rsid w:val="00615ABA"/>
    <w:rsid w:val="006173C1"/>
    <w:rsid w:val="00622027"/>
    <w:rsid w:val="00625076"/>
    <w:rsid w:val="0063017E"/>
    <w:rsid w:val="00630B9F"/>
    <w:rsid w:val="0063238E"/>
    <w:rsid w:val="00632AE2"/>
    <w:rsid w:val="00632C77"/>
    <w:rsid w:val="0063326E"/>
    <w:rsid w:val="00637EE9"/>
    <w:rsid w:val="00640A1B"/>
    <w:rsid w:val="0064244B"/>
    <w:rsid w:val="00645860"/>
    <w:rsid w:val="00646027"/>
    <w:rsid w:val="0065064F"/>
    <w:rsid w:val="006569D7"/>
    <w:rsid w:val="006610FA"/>
    <w:rsid w:val="006667AF"/>
    <w:rsid w:val="00666971"/>
    <w:rsid w:val="00666A45"/>
    <w:rsid w:val="00667B97"/>
    <w:rsid w:val="00673A73"/>
    <w:rsid w:val="00673FBA"/>
    <w:rsid w:val="006761E6"/>
    <w:rsid w:val="0067715B"/>
    <w:rsid w:val="00681E6A"/>
    <w:rsid w:val="0068692B"/>
    <w:rsid w:val="006908CA"/>
    <w:rsid w:val="00690AC6"/>
    <w:rsid w:val="006913D2"/>
    <w:rsid w:val="00691BF7"/>
    <w:rsid w:val="006930C7"/>
    <w:rsid w:val="00695277"/>
    <w:rsid w:val="006A55CA"/>
    <w:rsid w:val="006B1499"/>
    <w:rsid w:val="006B483C"/>
    <w:rsid w:val="006B4AF7"/>
    <w:rsid w:val="006B50E8"/>
    <w:rsid w:val="006B695A"/>
    <w:rsid w:val="006C5618"/>
    <w:rsid w:val="006C6125"/>
    <w:rsid w:val="006C6F47"/>
    <w:rsid w:val="006D41B7"/>
    <w:rsid w:val="006D5A96"/>
    <w:rsid w:val="006D6D23"/>
    <w:rsid w:val="006E6E3F"/>
    <w:rsid w:val="006E70A7"/>
    <w:rsid w:val="006E7D03"/>
    <w:rsid w:val="006F2205"/>
    <w:rsid w:val="006F2A57"/>
    <w:rsid w:val="006F37C1"/>
    <w:rsid w:val="006F5E61"/>
    <w:rsid w:val="00700427"/>
    <w:rsid w:val="0070279A"/>
    <w:rsid w:val="0070323F"/>
    <w:rsid w:val="00703ED4"/>
    <w:rsid w:val="00705E32"/>
    <w:rsid w:val="00706951"/>
    <w:rsid w:val="0070762C"/>
    <w:rsid w:val="007109EC"/>
    <w:rsid w:val="0071160C"/>
    <w:rsid w:val="00712172"/>
    <w:rsid w:val="00717A8B"/>
    <w:rsid w:val="0072021D"/>
    <w:rsid w:val="0072086B"/>
    <w:rsid w:val="007241D5"/>
    <w:rsid w:val="00724B82"/>
    <w:rsid w:val="007262E8"/>
    <w:rsid w:val="00726A52"/>
    <w:rsid w:val="0072709F"/>
    <w:rsid w:val="00732391"/>
    <w:rsid w:val="007346FC"/>
    <w:rsid w:val="00735119"/>
    <w:rsid w:val="00735347"/>
    <w:rsid w:val="0073720A"/>
    <w:rsid w:val="0074319A"/>
    <w:rsid w:val="00744923"/>
    <w:rsid w:val="00746AF4"/>
    <w:rsid w:val="00751235"/>
    <w:rsid w:val="00762774"/>
    <w:rsid w:val="007639DB"/>
    <w:rsid w:val="00772EE0"/>
    <w:rsid w:val="00777BD0"/>
    <w:rsid w:val="007834F9"/>
    <w:rsid w:val="007852B2"/>
    <w:rsid w:val="0078604A"/>
    <w:rsid w:val="007860B4"/>
    <w:rsid w:val="00791240"/>
    <w:rsid w:val="00793041"/>
    <w:rsid w:val="00793DE0"/>
    <w:rsid w:val="007A0475"/>
    <w:rsid w:val="007A17E1"/>
    <w:rsid w:val="007A1DBC"/>
    <w:rsid w:val="007A49AE"/>
    <w:rsid w:val="007A68C0"/>
    <w:rsid w:val="007A70B0"/>
    <w:rsid w:val="007B0FE9"/>
    <w:rsid w:val="007B1DCD"/>
    <w:rsid w:val="007B40BA"/>
    <w:rsid w:val="007B7096"/>
    <w:rsid w:val="007C2BFE"/>
    <w:rsid w:val="007C3399"/>
    <w:rsid w:val="007C5987"/>
    <w:rsid w:val="007C67C8"/>
    <w:rsid w:val="007D1030"/>
    <w:rsid w:val="007D44FC"/>
    <w:rsid w:val="007D50EE"/>
    <w:rsid w:val="007D5309"/>
    <w:rsid w:val="007D547E"/>
    <w:rsid w:val="007D5DCA"/>
    <w:rsid w:val="007E0A00"/>
    <w:rsid w:val="007E198B"/>
    <w:rsid w:val="007E2EF6"/>
    <w:rsid w:val="007E2EFB"/>
    <w:rsid w:val="007E5106"/>
    <w:rsid w:val="007F1DA5"/>
    <w:rsid w:val="007F29E0"/>
    <w:rsid w:val="007F3220"/>
    <w:rsid w:val="007F3932"/>
    <w:rsid w:val="0080038E"/>
    <w:rsid w:val="00800395"/>
    <w:rsid w:val="008005AC"/>
    <w:rsid w:val="00801563"/>
    <w:rsid w:val="00802605"/>
    <w:rsid w:val="00803EAA"/>
    <w:rsid w:val="008063A1"/>
    <w:rsid w:val="00810BCE"/>
    <w:rsid w:val="00810C04"/>
    <w:rsid w:val="00811BA3"/>
    <w:rsid w:val="00817DF1"/>
    <w:rsid w:val="00823BDC"/>
    <w:rsid w:val="0082634B"/>
    <w:rsid w:val="0082692C"/>
    <w:rsid w:val="00831D8F"/>
    <w:rsid w:val="00831E19"/>
    <w:rsid w:val="0083287B"/>
    <w:rsid w:val="00833829"/>
    <w:rsid w:val="00833FFD"/>
    <w:rsid w:val="00835DB4"/>
    <w:rsid w:val="0084347B"/>
    <w:rsid w:val="0084527D"/>
    <w:rsid w:val="00845457"/>
    <w:rsid w:val="0085578D"/>
    <w:rsid w:val="00856B28"/>
    <w:rsid w:val="0086066A"/>
    <w:rsid w:val="00865DE9"/>
    <w:rsid w:val="008666FF"/>
    <w:rsid w:val="00867BA0"/>
    <w:rsid w:val="008735FE"/>
    <w:rsid w:val="00881E5E"/>
    <w:rsid w:val="0088534E"/>
    <w:rsid w:val="0088541A"/>
    <w:rsid w:val="008868E8"/>
    <w:rsid w:val="008877EC"/>
    <w:rsid w:val="00890154"/>
    <w:rsid w:val="008902B1"/>
    <w:rsid w:val="00890527"/>
    <w:rsid w:val="008929CA"/>
    <w:rsid w:val="00892BF0"/>
    <w:rsid w:val="00893E75"/>
    <w:rsid w:val="00895283"/>
    <w:rsid w:val="008A1371"/>
    <w:rsid w:val="008A3823"/>
    <w:rsid w:val="008A7B9C"/>
    <w:rsid w:val="008B29C9"/>
    <w:rsid w:val="008B3F72"/>
    <w:rsid w:val="008B4A67"/>
    <w:rsid w:val="008C48D3"/>
    <w:rsid w:val="008C4F07"/>
    <w:rsid w:val="008D0DEB"/>
    <w:rsid w:val="008D4718"/>
    <w:rsid w:val="008D6CED"/>
    <w:rsid w:val="008D7E2A"/>
    <w:rsid w:val="008E33FC"/>
    <w:rsid w:val="008E76BF"/>
    <w:rsid w:val="008E7D37"/>
    <w:rsid w:val="008F18AA"/>
    <w:rsid w:val="008F5583"/>
    <w:rsid w:val="008F7A65"/>
    <w:rsid w:val="00912B82"/>
    <w:rsid w:val="00912BF4"/>
    <w:rsid w:val="00913BC8"/>
    <w:rsid w:val="00914331"/>
    <w:rsid w:val="00914610"/>
    <w:rsid w:val="00915BBC"/>
    <w:rsid w:val="00921473"/>
    <w:rsid w:val="0092338E"/>
    <w:rsid w:val="00924E4F"/>
    <w:rsid w:val="009270DF"/>
    <w:rsid w:val="009342EF"/>
    <w:rsid w:val="009434DA"/>
    <w:rsid w:val="00944773"/>
    <w:rsid w:val="00944846"/>
    <w:rsid w:val="0094506A"/>
    <w:rsid w:val="009450C0"/>
    <w:rsid w:val="0094627C"/>
    <w:rsid w:val="009468C6"/>
    <w:rsid w:val="00946F4C"/>
    <w:rsid w:val="00954F16"/>
    <w:rsid w:val="00956089"/>
    <w:rsid w:val="00956A35"/>
    <w:rsid w:val="00962D42"/>
    <w:rsid w:val="00963049"/>
    <w:rsid w:val="00973C35"/>
    <w:rsid w:val="00974AF1"/>
    <w:rsid w:val="00974F49"/>
    <w:rsid w:val="009809F0"/>
    <w:rsid w:val="00983FDB"/>
    <w:rsid w:val="00996AFF"/>
    <w:rsid w:val="00997216"/>
    <w:rsid w:val="00997720"/>
    <w:rsid w:val="009A1E1F"/>
    <w:rsid w:val="009A465E"/>
    <w:rsid w:val="009A51DF"/>
    <w:rsid w:val="009A7B98"/>
    <w:rsid w:val="009B135A"/>
    <w:rsid w:val="009B3FAF"/>
    <w:rsid w:val="009B5375"/>
    <w:rsid w:val="009B6276"/>
    <w:rsid w:val="009B6689"/>
    <w:rsid w:val="009B781E"/>
    <w:rsid w:val="009B795D"/>
    <w:rsid w:val="009B79D9"/>
    <w:rsid w:val="009C07E0"/>
    <w:rsid w:val="009C0FF5"/>
    <w:rsid w:val="009C19A7"/>
    <w:rsid w:val="009C411B"/>
    <w:rsid w:val="009C57AA"/>
    <w:rsid w:val="009C7662"/>
    <w:rsid w:val="009D2444"/>
    <w:rsid w:val="009D43B1"/>
    <w:rsid w:val="009D4EB5"/>
    <w:rsid w:val="009D5B70"/>
    <w:rsid w:val="009D77BA"/>
    <w:rsid w:val="009E0A83"/>
    <w:rsid w:val="009E4BA3"/>
    <w:rsid w:val="009E52A8"/>
    <w:rsid w:val="009E60A0"/>
    <w:rsid w:val="009F46AF"/>
    <w:rsid w:val="009F65AE"/>
    <w:rsid w:val="009F671A"/>
    <w:rsid w:val="009F7182"/>
    <w:rsid w:val="00A024EB"/>
    <w:rsid w:val="00A07672"/>
    <w:rsid w:val="00A10B7E"/>
    <w:rsid w:val="00A111B1"/>
    <w:rsid w:val="00A15648"/>
    <w:rsid w:val="00A217F6"/>
    <w:rsid w:val="00A25083"/>
    <w:rsid w:val="00A32FA1"/>
    <w:rsid w:val="00A331D6"/>
    <w:rsid w:val="00A338D8"/>
    <w:rsid w:val="00A345DB"/>
    <w:rsid w:val="00A36D29"/>
    <w:rsid w:val="00A37A79"/>
    <w:rsid w:val="00A402A1"/>
    <w:rsid w:val="00A42724"/>
    <w:rsid w:val="00A43042"/>
    <w:rsid w:val="00A437A6"/>
    <w:rsid w:val="00A4477D"/>
    <w:rsid w:val="00A51F56"/>
    <w:rsid w:val="00A53C39"/>
    <w:rsid w:val="00A61057"/>
    <w:rsid w:val="00A61B84"/>
    <w:rsid w:val="00A61FC9"/>
    <w:rsid w:val="00A6278F"/>
    <w:rsid w:val="00A627AC"/>
    <w:rsid w:val="00A62D43"/>
    <w:rsid w:val="00A66100"/>
    <w:rsid w:val="00A71ADE"/>
    <w:rsid w:val="00A77ECA"/>
    <w:rsid w:val="00A81C4E"/>
    <w:rsid w:val="00A83FB8"/>
    <w:rsid w:val="00A85228"/>
    <w:rsid w:val="00A919A7"/>
    <w:rsid w:val="00AA306A"/>
    <w:rsid w:val="00AA4C18"/>
    <w:rsid w:val="00AB007A"/>
    <w:rsid w:val="00AC1EEB"/>
    <w:rsid w:val="00AC248C"/>
    <w:rsid w:val="00AC27E2"/>
    <w:rsid w:val="00AC3B65"/>
    <w:rsid w:val="00AC50EA"/>
    <w:rsid w:val="00AD3A0F"/>
    <w:rsid w:val="00AD7F89"/>
    <w:rsid w:val="00AE3761"/>
    <w:rsid w:val="00AE387B"/>
    <w:rsid w:val="00AE5944"/>
    <w:rsid w:val="00AF0597"/>
    <w:rsid w:val="00AF0AF6"/>
    <w:rsid w:val="00AF34DF"/>
    <w:rsid w:val="00AF3857"/>
    <w:rsid w:val="00AF41A8"/>
    <w:rsid w:val="00AF61F8"/>
    <w:rsid w:val="00AF67F1"/>
    <w:rsid w:val="00B023DF"/>
    <w:rsid w:val="00B0665C"/>
    <w:rsid w:val="00B13A68"/>
    <w:rsid w:val="00B14BF7"/>
    <w:rsid w:val="00B2635C"/>
    <w:rsid w:val="00B30526"/>
    <w:rsid w:val="00B3189F"/>
    <w:rsid w:val="00B32E40"/>
    <w:rsid w:val="00B33051"/>
    <w:rsid w:val="00B54FCD"/>
    <w:rsid w:val="00B55551"/>
    <w:rsid w:val="00B55ACF"/>
    <w:rsid w:val="00B60773"/>
    <w:rsid w:val="00B64AA0"/>
    <w:rsid w:val="00B66B95"/>
    <w:rsid w:val="00B67CC7"/>
    <w:rsid w:val="00B67DE5"/>
    <w:rsid w:val="00B71D8F"/>
    <w:rsid w:val="00B7360F"/>
    <w:rsid w:val="00B76CC9"/>
    <w:rsid w:val="00B82C40"/>
    <w:rsid w:val="00B82E61"/>
    <w:rsid w:val="00B86089"/>
    <w:rsid w:val="00B92C50"/>
    <w:rsid w:val="00B93300"/>
    <w:rsid w:val="00B95CDD"/>
    <w:rsid w:val="00BA2DC4"/>
    <w:rsid w:val="00BA43CB"/>
    <w:rsid w:val="00BB11F4"/>
    <w:rsid w:val="00BB2259"/>
    <w:rsid w:val="00BB2492"/>
    <w:rsid w:val="00BB51C3"/>
    <w:rsid w:val="00BB6129"/>
    <w:rsid w:val="00BC2487"/>
    <w:rsid w:val="00BC3CFD"/>
    <w:rsid w:val="00BC6FC7"/>
    <w:rsid w:val="00BD0E76"/>
    <w:rsid w:val="00BD3EEA"/>
    <w:rsid w:val="00BD3F43"/>
    <w:rsid w:val="00BD4D50"/>
    <w:rsid w:val="00BD618F"/>
    <w:rsid w:val="00BD6428"/>
    <w:rsid w:val="00BE0250"/>
    <w:rsid w:val="00BE0E73"/>
    <w:rsid w:val="00BE229D"/>
    <w:rsid w:val="00BE368E"/>
    <w:rsid w:val="00BE3ED0"/>
    <w:rsid w:val="00BE5E78"/>
    <w:rsid w:val="00BF0428"/>
    <w:rsid w:val="00BF1030"/>
    <w:rsid w:val="00BF5686"/>
    <w:rsid w:val="00BF57BA"/>
    <w:rsid w:val="00BF77C0"/>
    <w:rsid w:val="00C004FF"/>
    <w:rsid w:val="00C0292D"/>
    <w:rsid w:val="00C10268"/>
    <w:rsid w:val="00C1051E"/>
    <w:rsid w:val="00C14BD7"/>
    <w:rsid w:val="00C17995"/>
    <w:rsid w:val="00C20BEB"/>
    <w:rsid w:val="00C20D3B"/>
    <w:rsid w:val="00C215A2"/>
    <w:rsid w:val="00C25032"/>
    <w:rsid w:val="00C27D9D"/>
    <w:rsid w:val="00C307DC"/>
    <w:rsid w:val="00C30F28"/>
    <w:rsid w:val="00C3219F"/>
    <w:rsid w:val="00C32B23"/>
    <w:rsid w:val="00C32CD5"/>
    <w:rsid w:val="00C34B13"/>
    <w:rsid w:val="00C36E23"/>
    <w:rsid w:val="00C370DF"/>
    <w:rsid w:val="00C43927"/>
    <w:rsid w:val="00C44147"/>
    <w:rsid w:val="00C4528F"/>
    <w:rsid w:val="00C5061C"/>
    <w:rsid w:val="00C51615"/>
    <w:rsid w:val="00C51920"/>
    <w:rsid w:val="00C5707B"/>
    <w:rsid w:val="00C5760D"/>
    <w:rsid w:val="00C64283"/>
    <w:rsid w:val="00C65444"/>
    <w:rsid w:val="00C66868"/>
    <w:rsid w:val="00C713A8"/>
    <w:rsid w:val="00C73D1C"/>
    <w:rsid w:val="00C75AAC"/>
    <w:rsid w:val="00C83F61"/>
    <w:rsid w:val="00C869D3"/>
    <w:rsid w:val="00C906A0"/>
    <w:rsid w:val="00C90A1C"/>
    <w:rsid w:val="00C91B0D"/>
    <w:rsid w:val="00C91CD0"/>
    <w:rsid w:val="00C94D5F"/>
    <w:rsid w:val="00C9657E"/>
    <w:rsid w:val="00CA0D1C"/>
    <w:rsid w:val="00CA241B"/>
    <w:rsid w:val="00CA3324"/>
    <w:rsid w:val="00CA5FC3"/>
    <w:rsid w:val="00CA646D"/>
    <w:rsid w:val="00CA7F16"/>
    <w:rsid w:val="00CB4353"/>
    <w:rsid w:val="00CB6C69"/>
    <w:rsid w:val="00CB7EBA"/>
    <w:rsid w:val="00CC2091"/>
    <w:rsid w:val="00CC2098"/>
    <w:rsid w:val="00CC4F3C"/>
    <w:rsid w:val="00CC5331"/>
    <w:rsid w:val="00CC5359"/>
    <w:rsid w:val="00CC609E"/>
    <w:rsid w:val="00CC6595"/>
    <w:rsid w:val="00CC6D1B"/>
    <w:rsid w:val="00CD63CB"/>
    <w:rsid w:val="00CE585F"/>
    <w:rsid w:val="00CE5AD0"/>
    <w:rsid w:val="00CF0FE5"/>
    <w:rsid w:val="00CF14C3"/>
    <w:rsid w:val="00CF7259"/>
    <w:rsid w:val="00D02CC2"/>
    <w:rsid w:val="00D05034"/>
    <w:rsid w:val="00D066B6"/>
    <w:rsid w:val="00D120F5"/>
    <w:rsid w:val="00D12EB2"/>
    <w:rsid w:val="00D140EC"/>
    <w:rsid w:val="00D14DDE"/>
    <w:rsid w:val="00D15405"/>
    <w:rsid w:val="00D245A7"/>
    <w:rsid w:val="00D264C2"/>
    <w:rsid w:val="00D30E56"/>
    <w:rsid w:val="00D32D84"/>
    <w:rsid w:val="00D34345"/>
    <w:rsid w:val="00D359EB"/>
    <w:rsid w:val="00D375C1"/>
    <w:rsid w:val="00D4772C"/>
    <w:rsid w:val="00D555A5"/>
    <w:rsid w:val="00D620D0"/>
    <w:rsid w:val="00D63DF5"/>
    <w:rsid w:val="00D652F9"/>
    <w:rsid w:val="00D743A6"/>
    <w:rsid w:val="00D75527"/>
    <w:rsid w:val="00D81642"/>
    <w:rsid w:val="00D83F09"/>
    <w:rsid w:val="00D904DB"/>
    <w:rsid w:val="00D9265E"/>
    <w:rsid w:val="00D9505A"/>
    <w:rsid w:val="00D96ADD"/>
    <w:rsid w:val="00DA021C"/>
    <w:rsid w:val="00DA1CBB"/>
    <w:rsid w:val="00DA2909"/>
    <w:rsid w:val="00DA3E02"/>
    <w:rsid w:val="00DA5513"/>
    <w:rsid w:val="00DA6F0A"/>
    <w:rsid w:val="00DB1CC1"/>
    <w:rsid w:val="00DB467A"/>
    <w:rsid w:val="00DB47A8"/>
    <w:rsid w:val="00DB4994"/>
    <w:rsid w:val="00DB7A8E"/>
    <w:rsid w:val="00DC09FB"/>
    <w:rsid w:val="00DC171F"/>
    <w:rsid w:val="00DC1CB3"/>
    <w:rsid w:val="00DC2379"/>
    <w:rsid w:val="00DC393B"/>
    <w:rsid w:val="00DC3B2F"/>
    <w:rsid w:val="00DC60F3"/>
    <w:rsid w:val="00DC7DD4"/>
    <w:rsid w:val="00DD23EF"/>
    <w:rsid w:val="00DD470E"/>
    <w:rsid w:val="00DD6177"/>
    <w:rsid w:val="00DE434F"/>
    <w:rsid w:val="00DE4DF3"/>
    <w:rsid w:val="00DF0888"/>
    <w:rsid w:val="00DF57B8"/>
    <w:rsid w:val="00E004B0"/>
    <w:rsid w:val="00E020BA"/>
    <w:rsid w:val="00E05465"/>
    <w:rsid w:val="00E102FF"/>
    <w:rsid w:val="00E10717"/>
    <w:rsid w:val="00E12C53"/>
    <w:rsid w:val="00E160E2"/>
    <w:rsid w:val="00E17241"/>
    <w:rsid w:val="00E17650"/>
    <w:rsid w:val="00E20251"/>
    <w:rsid w:val="00E21772"/>
    <w:rsid w:val="00E225F3"/>
    <w:rsid w:val="00E23DBF"/>
    <w:rsid w:val="00E265F7"/>
    <w:rsid w:val="00E27A49"/>
    <w:rsid w:val="00E3255C"/>
    <w:rsid w:val="00E337B8"/>
    <w:rsid w:val="00E34732"/>
    <w:rsid w:val="00E40DB6"/>
    <w:rsid w:val="00E4475C"/>
    <w:rsid w:val="00E54EFC"/>
    <w:rsid w:val="00E578C0"/>
    <w:rsid w:val="00E603E8"/>
    <w:rsid w:val="00E60DAC"/>
    <w:rsid w:val="00E62421"/>
    <w:rsid w:val="00E62772"/>
    <w:rsid w:val="00E62B54"/>
    <w:rsid w:val="00E63B67"/>
    <w:rsid w:val="00E662CC"/>
    <w:rsid w:val="00E6762B"/>
    <w:rsid w:val="00E7029D"/>
    <w:rsid w:val="00E71C14"/>
    <w:rsid w:val="00E7332A"/>
    <w:rsid w:val="00E745FB"/>
    <w:rsid w:val="00E77F43"/>
    <w:rsid w:val="00E80780"/>
    <w:rsid w:val="00E87672"/>
    <w:rsid w:val="00E970F7"/>
    <w:rsid w:val="00E97F4D"/>
    <w:rsid w:val="00EA36E3"/>
    <w:rsid w:val="00EB3DBA"/>
    <w:rsid w:val="00EB4A53"/>
    <w:rsid w:val="00EC0601"/>
    <w:rsid w:val="00EC21B0"/>
    <w:rsid w:val="00EC35DF"/>
    <w:rsid w:val="00EC55DE"/>
    <w:rsid w:val="00EC5AC4"/>
    <w:rsid w:val="00EC6183"/>
    <w:rsid w:val="00EC6FEE"/>
    <w:rsid w:val="00EC7764"/>
    <w:rsid w:val="00EC7A7B"/>
    <w:rsid w:val="00ED075F"/>
    <w:rsid w:val="00ED2BB5"/>
    <w:rsid w:val="00ED36C3"/>
    <w:rsid w:val="00ED4226"/>
    <w:rsid w:val="00ED58FD"/>
    <w:rsid w:val="00ED7C2E"/>
    <w:rsid w:val="00EE03D3"/>
    <w:rsid w:val="00EE1289"/>
    <w:rsid w:val="00EE35CD"/>
    <w:rsid w:val="00EE4C29"/>
    <w:rsid w:val="00EE4DB5"/>
    <w:rsid w:val="00EE6E10"/>
    <w:rsid w:val="00EF1C60"/>
    <w:rsid w:val="00EF2061"/>
    <w:rsid w:val="00EF2321"/>
    <w:rsid w:val="00EF27C9"/>
    <w:rsid w:val="00EF369A"/>
    <w:rsid w:val="00EF5763"/>
    <w:rsid w:val="00F0250F"/>
    <w:rsid w:val="00F06E5E"/>
    <w:rsid w:val="00F079A8"/>
    <w:rsid w:val="00F07EF0"/>
    <w:rsid w:val="00F13A1F"/>
    <w:rsid w:val="00F16769"/>
    <w:rsid w:val="00F16E1D"/>
    <w:rsid w:val="00F243C4"/>
    <w:rsid w:val="00F309A6"/>
    <w:rsid w:val="00F3134E"/>
    <w:rsid w:val="00F32861"/>
    <w:rsid w:val="00F339A6"/>
    <w:rsid w:val="00F33EB0"/>
    <w:rsid w:val="00F3528C"/>
    <w:rsid w:val="00F36497"/>
    <w:rsid w:val="00F36B92"/>
    <w:rsid w:val="00F4285C"/>
    <w:rsid w:val="00F47C5C"/>
    <w:rsid w:val="00F503D5"/>
    <w:rsid w:val="00F52BE7"/>
    <w:rsid w:val="00F53288"/>
    <w:rsid w:val="00F56946"/>
    <w:rsid w:val="00F6038B"/>
    <w:rsid w:val="00F626E8"/>
    <w:rsid w:val="00F648A2"/>
    <w:rsid w:val="00F70E23"/>
    <w:rsid w:val="00F7207D"/>
    <w:rsid w:val="00F73C5E"/>
    <w:rsid w:val="00F75B59"/>
    <w:rsid w:val="00F82482"/>
    <w:rsid w:val="00F82AA6"/>
    <w:rsid w:val="00F87A1B"/>
    <w:rsid w:val="00F9080C"/>
    <w:rsid w:val="00F91BBE"/>
    <w:rsid w:val="00F93D43"/>
    <w:rsid w:val="00F95830"/>
    <w:rsid w:val="00FA395E"/>
    <w:rsid w:val="00FA748B"/>
    <w:rsid w:val="00FB606C"/>
    <w:rsid w:val="00FC10FC"/>
    <w:rsid w:val="00FC21A4"/>
    <w:rsid w:val="00FC2D25"/>
    <w:rsid w:val="00FC6B8F"/>
    <w:rsid w:val="00FD12CF"/>
    <w:rsid w:val="00FD2036"/>
    <w:rsid w:val="00FD6FE3"/>
    <w:rsid w:val="00FD71E9"/>
    <w:rsid w:val="00FD7832"/>
    <w:rsid w:val="00FE10FF"/>
    <w:rsid w:val="00FE1B76"/>
    <w:rsid w:val="00FE34DF"/>
    <w:rsid w:val="00FE3D77"/>
    <w:rsid w:val="00FE50DF"/>
    <w:rsid w:val="00FE6D85"/>
    <w:rsid w:val="00FE76D4"/>
    <w:rsid w:val="00FF08A5"/>
    <w:rsid w:val="00FF4764"/>
    <w:rsid w:val="00FF5305"/>
    <w:rsid w:val="00FF5AE0"/>
    <w:rsid w:val="00FF78B0"/>
    <w:rsid w:val="078EECB0"/>
    <w:rsid w:val="0BC2DFFB"/>
    <w:rsid w:val="0D7DFEDC"/>
    <w:rsid w:val="10970A22"/>
    <w:rsid w:val="12AD316B"/>
    <w:rsid w:val="1664A776"/>
    <w:rsid w:val="1BDE9270"/>
    <w:rsid w:val="1DECEEBA"/>
    <w:rsid w:val="202A0456"/>
    <w:rsid w:val="20755ED1"/>
    <w:rsid w:val="21902AF9"/>
    <w:rsid w:val="22CE0EDF"/>
    <w:rsid w:val="26BC9B01"/>
    <w:rsid w:val="2AE102B7"/>
    <w:rsid w:val="2B99279F"/>
    <w:rsid w:val="2BC68AC3"/>
    <w:rsid w:val="318D2589"/>
    <w:rsid w:val="33494261"/>
    <w:rsid w:val="386DBA4B"/>
    <w:rsid w:val="3A83773B"/>
    <w:rsid w:val="3E9896A6"/>
    <w:rsid w:val="40D5627D"/>
    <w:rsid w:val="40F31D66"/>
    <w:rsid w:val="47622D14"/>
    <w:rsid w:val="4810C647"/>
    <w:rsid w:val="4971B2B0"/>
    <w:rsid w:val="4B47CF91"/>
    <w:rsid w:val="4B496328"/>
    <w:rsid w:val="4E670209"/>
    <w:rsid w:val="4EA83FF0"/>
    <w:rsid w:val="55BBF77A"/>
    <w:rsid w:val="630A814D"/>
    <w:rsid w:val="6D8069EC"/>
    <w:rsid w:val="6DE42928"/>
    <w:rsid w:val="7083C863"/>
    <w:rsid w:val="7272F7B9"/>
    <w:rsid w:val="72A81497"/>
    <w:rsid w:val="74065461"/>
    <w:rsid w:val="76EAEA8B"/>
    <w:rsid w:val="7B14A964"/>
    <w:rsid w:val="7B88A75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B427"/>
  <w15:chartTrackingRefBased/>
  <w15:docId w15:val="{ADB4D12A-ABA3-4C95-8D4E-9B23209A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5BB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338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20D8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0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5BBC"/>
    <w:pPr>
      <w:ind w:left="720"/>
      <w:contextualSpacing/>
    </w:pPr>
  </w:style>
  <w:style w:type="character" w:customStyle="1" w:styleId="Heading1Char">
    <w:name w:val="Heading 1 Char"/>
    <w:basedOn w:val="DefaultParagraphFont"/>
    <w:link w:val="Heading1"/>
    <w:uiPriority w:val="9"/>
    <w:rsid w:val="00915BB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15BB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2338E"/>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732391"/>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732391"/>
    <w:pPr>
      <w:spacing w:before="120"/>
    </w:pPr>
    <w:rPr>
      <w:rFonts w:cstheme="minorHAnsi"/>
      <w:b/>
      <w:bCs/>
      <w:i/>
      <w:iCs/>
    </w:rPr>
  </w:style>
  <w:style w:type="paragraph" w:styleId="TOC2">
    <w:name w:val="toc 2"/>
    <w:basedOn w:val="Normal"/>
    <w:next w:val="Normal"/>
    <w:autoRedefine/>
    <w:uiPriority w:val="39"/>
    <w:unhideWhenUsed/>
    <w:rsid w:val="00732391"/>
    <w:pPr>
      <w:spacing w:before="120"/>
      <w:ind w:left="240"/>
    </w:pPr>
    <w:rPr>
      <w:rFonts w:cstheme="minorHAnsi"/>
      <w:b/>
      <w:bCs/>
      <w:sz w:val="22"/>
      <w:szCs w:val="22"/>
    </w:rPr>
  </w:style>
  <w:style w:type="paragraph" w:styleId="TOC3">
    <w:name w:val="toc 3"/>
    <w:basedOn w:val="Normal"/>
    <w:next w:val="Normal"/>
    <w:autoRedefine/>
    <w:uiPriority w:val="39"/>
    <w:unhideWhenUsed/>
    <w:rsid w:val="00732391"/>
    <w:pPr>
      <w:ind w:left="480"/>
    </w:pPr>
    <w:rPr>
      <w:rFonts w:cstheme="minorHAnsi"/>
      <w:sz w:val="20"/>
      <w:szCs w:val="20"/>
    </w:rPr>
  </w:style>
  <w:style w:type="character" w:styleId="Hyperlink">
    <w:name w:val="Hyperlink"/>
    <w:basedOn w:val="DefaultParagraphFont"/>
    <w:uiPriority w:val="99"/>
    <w:unhideWhenUsed/>
    <w:rsid w:val="00732391"/>
    <w:rPr>
      <w:color w:val="0563C1" w:themeColor="hyperlink"/>
      <w:u w:val="single"/>
    </w:rPr>
  </w:style>
  <w:style w:type="paragraph" w:styleId="TOC4">
    <w:name w:val="toc 4"/>
    <w:basedOn w:val="Normal"/>
    <w:next w:val="Normal"/>
    <w:autoRedefine/>
    <w:uiPriority w:val="39"/>
    <w:semiHidden/>
    <w:unhideWhenUsed/>
    <w:rsid w:val="00732391"/>
    <w:pPr>
      <w:ind w:left="720"/>
    </w:pPr>
    <w:rPr>
      <w:rFonts w:cstheme="minorHAnsi"/>
      <w:sz w:val="20"/>
      <w:szCs w:val="20"/>
    </w:rPr>
  </w:style>
  <w:style w:type="paragraph" w:styleId="TOC5">
    <w:name w:val="toc 5"/>
    <w:basedOn w:val="Normal"/>
    <w:next w:val="Normal"/>
    <w:autoRedefine/>
    <w:uiPriority w:val="39"/>
    <w:semiHidden/>
    <w:unhideWhenUsed/>
    <w:rsid w:val="00732391"/>
    <w:pPr>
      <w:ind w:left="960"/>
    </w:pPr>
    <w:rPr>
      <w:rFonts w:cstheme="minorHAnsi"/>
      <w:sz w:val="20"/>
      <w:szCs w:val="20"/>
    </w:rPr>
  </w:style>
  <w:style w:type="paragraph" w:styleId="TOC6">
    <w:name w:val="toc 6"/>
    <w:basedOn w:val="Normal"/>
    <w:next w:val="Normal"/>
    <w:autoRedefine/>
    <w:uiPriority w:val="39"/>
    <w:semiHidden/>
    <w:unhideWhenUsed/>
    <w:rsid w:val="00732391"/>
    <w:pPr>
      <w:ind w:left="1200"/>
    </w:pPr>
    <w:rPr>
      <w:rFonts w:cstheme="minorHAnsi"/>
      <w:sz w:val="20"/>
      <w:szCs w:val="20"/>
    </w:rPr>
  </w:style>
  <w:style w:type="paragraph" w:styleId="TOC7">
    <w:name w:val="toc 7"/>
    <w:basedOn w:val="Normal"/>
    <w:next w:val="Normal"/>
    <w:autoRedefine/>
    <w:uiPriority w:val="39"/>
    <w:semiHidden/>
    <w:unhideWhenUsed/>
    <w:rsid w:val="00732391"/>
    <w:pPr>
      <w:ind w:left="1440"/>
    </w:pPr>
    <w:rPr>
      <w:rFonts w:cstheme="minorHAnsi"/>
      <w:sz w:val="20"/>
      <w:szCs w:val="20"/>
    </w:rPr>
  </w:style>
  <w:style w:type="paragraph" w:styleId="TOC8">
    <w:name w:val="toc 8"/>
    <w:basedOn w:val="Normal"/>
    <w:next w:val="Normal"/>
    <w:autoRedefine/>
    <w:uiPriority w:val="39"/>
    <w:semiHidden/>
    <w:unhideWhenUsed/>
    <w:rsid w:val="00732391"/>
    <w:pPr>
      <w:ind w:left="1680"/>
    </w:pPr>
    <w:rPr>
      <w:rFonts w:cstheme="minorHAnsi"/>
      <w:sz w:val="20"/>
      <w:szCs w:val="20"/>
    </w:rPr>
  </w:style>
  <w:style w:type="paragraph" w:styleId="TOC9">
    <w:name w:val="toc 9"/>
    <w:basedOn w:val="Normal"/>
    <w:next w:val="Normal"/>
    <w:autoRedefine/>
    <w:uiPriority w:val="39"/>
    <w:semiHidden/>
    <w:unhideWhenUsed/>
    <w:rsid w:val="00732391"/>
    <w:pPr>
      <w:ind w:left="1920"/>
    </w:pPr>
    <w:rPr>
      <w:rFonts w:cstheme="minorHAnsi"/>
      <w:sz w:val="20"/>
      <w:szCs w:val="20"/>
    </w:rPr>
  </w:style>
  <w:style w:type="paragraph" w:styleId="NoSpacing">
    <w:name w:val="No Spacing"/>
    <w:uiPriority w:val="1"/>
    <w:qFormat/>
    <w:rsid w:val="000F087A"/>
  </w:style>
  <w:style w:type="character" w:customStyle="1" w:styleId="Heading4Char">
    <w:name w:val="Heading 4 Char"/>
    <w:basedOn w:val="DefaultParagraphFont"/>
    <w:link w:val="Heading4"/>
    <w:uiPriority w:val="9"/>
    <w:semiHidden/>
    <w:rsid w:val="00420D8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571579">
      <w:bodyDiv w:val="1"/>
      <w:marLeft w:val="0"/>
      <w:marRight w:val="0"/>
      <w:marTop w:val="0"/>
      <w:marBottom w:val="0"/>
      <w:divBdr>
        <w:top w:val="none" w:sz="0" w:space="0" w:color="auto"/>
        <w:left w:val="none" w:sz="0" w:space="0" w:color="auto"/>
        <w:bottom w:val="none" w:sz="0" w:space="0" w:color="auto"/>
        <w:right w:val="none" w:sz="0" w:space="0" w:color="auto"/>
      </w:divBdr>
    </w:div>
    <w:div w:id="618611237">
      <w:bodyDiv w:val="1"/>
      <w:marLeft w:val="0"/>
      <w:marRight w:val="0"/>
      <w:marTop w:val="0"/>
      <w:marBottom w:val="0"/>
      <w:divBdr>
        <w:top w:val="none" w:sz="0" w:space="0" w:color="auto"/>
        <w:left w:val="none" w:sz="0" w:space="0" w:color="auto"/>
        <w:bottom w:val="none" w:sz="0" w:space="0" w:color="auto"/>
        <w:right w:val="none" w:sz="0" w:space="0" w:color="auto"/>
      </w:divBdr>
    </w:div>
    <w:div w:id="682709494">
      <w:bodyDiv w:val="1"/>
      <w:marLeft w:val="0"/>
      <w:marRight w:val="0"/>
      <w:marTop w:val="0"/>
      <w:marBottom w:val="0"/>
      <w:divBdr>
        <w:top w:val="none" w:sz="0" w:space="0" w:color="auto"/>
        <w:left w:val="none" w:sz="0" w:space="0" w:color="auto"/>
        <w:bottom w:val="none" w:sz="0" w:space="0" w:color="auto"/>
        <w:right w:val="none" w:sz="0" w:space="0" w:color="auto"/>
      </w:divBdr>
      <w:divsChild>
        <w:div w:id="1522083236">
          <w:marLeft w:val="0"/>
          <w:marRight w:val="0"/>
          <w:marTop w:val="0"/>
          <w:marBottom w:val="0"/>
          <w:divBdr>
            <w:top w:val="none" w:sz="0" w:space="0" w:color="auto"/>
            <w:left w:val="none" w:sz="0" w:space="0" w:color="auto"/>
            <w:bottom w:val="none" w:sz="0" w:space="0" w:color="auto"/>
            <w:right w:val="none" w:sz="0" w:space="0" w:color="auto"/>
          </w:divBdr>
          <w:divsChild>
            <w:div w:id="382827457">
              <w:marLeft w:val="0"/>
              <w:marRight w:val="0"/>
              <w:marTop w:val="0"/>
              <w:marBottom w:val="0"/>
              <w:divBdr>
                <w:top w:val="none" w:sz="0" w:space="0" w:color="auto"/>
                <w:left w:val="none" w:sz="0" w:space="0" w:color="auto"/>
                <w:bottom w:val="none" w:sz="0" w:space="0" w:color="auto"/>
                <w:right w:val="none" w:sz="0" w:space="0" w:color="auto"/>
              </w:divBdr>
              <w:divsChild>
                <w:div w:id="78524160">
                  <w:marLeft w:val="0"/>
                  <w:marRight w:val="0"/>
                  <w:marTop w:val="0"/>
                  <w:marBottom w:val="0"/>
                  <w:divBdr>
                    <w:top w:val="none" w:sz="0" w:space="0" w:color="auto"/>
                    <w:left w:val="none" w:sz="0" w:space="0" w:color="auto"/>
                    <w:bottom w:val="none" w:sz="0" w:space="0" w:color="auto"/>
                    <w:right w:val="none" w:sz="0" w:space="0" w:color="auto"/>
                  </w:divBdr>
                  <w:divsChild>
                    <w:div w:id="20089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505632">
      <w:bodyDiv w:val="1"/>
      <w:marLeft w:val="0"/>
      <w:marRight w:val="0"/>
      <w:marTop w:val="0"/>
      <w:marBottom w:val="0"/>
      <w:divBdr>
        <w:top w:val="none" w:sz="0" w:space="0" w:color="auto"/>
        <w:left w:val="none" w:sz="0" w:space="0" w:color="auto"/>
        <w:bottom w:val="none" w:sz="0" w:space="0" w:color="auto"/>
        <w:right w:val="none" w:sz="0" w:space="0" w:color="auto"/>
      </w:divBdr>
    </w:div>
    <w:div w:id="1441995599">
      <w:bodyDiv w:val="1"/>
      <w:marLeft w:val="0"/>
      <w:marRight w:val="0"/>
      <w:marTop w:val="0"/>
      <w:marBottom w:val="0"/>
      <w:divBdr>
        <w:top w:val="none" w:sz="0" w:space="0" w:color="auto"/>
        <w:left w:val="none" w:sz="0" w:space="0" w:color="auto"/>
        <w:bottom w:val="none" w:sz="0" w:space="0" w:color="auto"/>
        <w:right w:val="none" w:sz="0" w:space="0" w:color="auto"/>
      </w:divBdr>
    </w:div>
    <w:div w:id="1521357021">
      <w:bodyDiv w:val="1"/>
      <w:marLeft w:val="0"/>
      <w:marRight w:val="0"/>
      <w:marTop w:val="0"/>
      <w:marBottom w:val="0"/>
      <w:divBdr>
        <w:top w:val="none" w:sz="0" w:space="0" w:color="auto"/>
        <w:left w:val="none" w:sz="0" w:space="0" w:color="auto"/>
        <w:bottom w:val="none" w:sz="0" w:space="0" w:color="auto"/>
        <w:right w:val="none" w:sz="0" w:space="0" w:color="auto"/>
      </w:divBdr>
      <w:divsChild>
        <w:div w:id="4719825">
          <w:marLeft w:val="0"/>
          <w:marRight w:val="0"/>
          <w:marTop w:val="0"/>
          <w:marBottom w:val="0"/>
          <w:divBdr>
            <w:top w:val="none" w:sz="0" w:space="0" w:color="auto"/>
            <w:left w:val="none" w:sz="0" w:space="0" w:color="auto"/>
            <w:bottom w:val="none" w:sz="0" w:space="0" w:color="auto"/>
            <w:right w:val="none" w:sz="0" w:space="0" w:color="auto"/>
          </w:divBdr>
          <w:divsChild>
            <w:div w:id="1430858081">
              <w:marLeft w:val="0"/>
              <w:marRight w:val="0"/>
              <w:marTop w:val="0"/>
              <w:marBottom w:val="0"/>
              <w:divBdr>
                <w:top w:val="none" w:sz="0" w:space="0" w:color="auto"/>
                <w:left w:val="none" w:sz="0" w:space="0" w:color="auto"/>
                <w:bottom w:val="none" w:sz="0" w:space="0" w:color="auto"/>
                <w:right w:val="none" w:sz="0" w:space="0" w:color="auto"/>
              </w:divBdr>
              <w:divsChild>
                <w:div w:id="333847032">
                  <w:marLeft w:val="0"/>
                  <w:marRight w:val="0"/>
                  <w:marTop w:val="0"/>
                  <w:marBottom w:val="0"/>
                  <w:divBdr>
                    <w:top w:val="none" w:sz="0" w:space="0" w:color="auto"/>
                    <w:left w:val="none" w:sz="0" w:space="0" w:color="auto"/>
                    <w:bottom w:val="none" w:sz="0" w:space="0" w:color="auto"/>
                    <w:right w:val="none" w:sz="0" w:space="0" w:color="auto"/>
                  </w:divBdr>
                  <w:divsChild>
                    <w:div w:id="204100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21931">
      <w:bodyDiv w:val="1"/>
      <w:marLeft w:val="0"/>
      <w:marRight w:val="0"/>
      <w:marTop w:val="0"/>
      <w:marBottom w:val="0"/>
      <w:divBdr>
        <w:top w:val="none" w:sz="0" w:space="0" w:color="auto"/>
        <w:left w:val="none" w:sz="0" w:space="0" w:color="auto"/>
        <w:bottom w:val="none" w:sz="0" w:space="0" w:color="auto"/>
        <w:right w:val="none" w:sz="0" w:space="0" w:color="auto"/>
      </w:divBdr>
    </w:div>
    <w:div w:id="1743718160">
      <w:bodyDiv w:val="1"/>
      <w:marLeft w:val="0"/>
      <w:marRight w:val="0"/>
      <w:marTop w:val="0"/>
      <w:marBottom w:val="0"/>
      <w:divBdr>
        <w:top w:val="none" w:sz="0" w:space="0" w:color="auto"/>
        <w:left w:val="none" w:sz="0" w:space="0" w:color="auto"/>
        <w:bottom w:val="none" w:sz="0" w:space="0" w:color="auto"/>
        <w:right w:val="none" w:sz="0" w:space="0" w:color="auto"/>
      </w:divBdr>
    </w:div>
    <w:div w:id="2066223000">
      <w:bodyDiv w:val="1"/>
      <w:marLeft w:val="0"/>
      <w:marRight w:val="0"/>
      <w:marTop w:val="0"/>
      <w:marBottom w:val="0"/>
      <w:divBdr>
        <w:top w:val="none" w:sz="0" w:space="0" w:color="auto"/>
        <w:left w:val="none" w:sz="0" w:space="0" w:color="auto"/>
        <w:bottom w:val="none" w:sz="0" w:space="0" w:color="auto"/>
        <w:right w:val="none" w:sz="0" w:space="0" w:color="auto"/>
      </w:divBdr>
      <w:divsChild>
        <w:div w:id="551691313">
          <w:marLeft w:val="0"/>
          <w:marRight w:val="0"/>
          <w:marTop w:val="0"/>
          <w:marBottom w:val="0"/>
          <w:divBdr>
            <w:top w:val="none" w:sz="0" w:space="0" w:color="auto"/>
            <w:left w:val="none" w:sz="0" w:space="0" w:color="auto"/>
            <w:bottom w:val="none" w:sz="0" w:space="0" w:color="auto"/>
            <w:right w:val="none" w:sz="0" w:space="0" w:color="auto"/>
          </w:divBdr>
          <w:divsChild>
            <w:div w:id="168641468">
              <w:marLeft w:val="0"/>
              <w:marRight w:val="0"/>
              <w:marTop w:val="0"/>
              <w:marBottom w:val="0"/>
              <w:divBdr>
                <w:top w:val="none" w:sz="0" w:space="0" w:color="auto"/>
                <w:left w:val="none" w:sz="0" w:space="0" w:color="auto"/>
                <w:bottom w:val="none" w:sz="0" w:space="0" w:color="auto"/>
                <w:right w:val="none" w:sz="0" w:space="0" w:color="auto"/>
              </w:divBdr>
              <w:divsChild>
                <w:div w:id="1856530596">
                  <w:marLeft w:val="0"/>
                  <w:marRight w:val="0"/>
                  <w:marTop w:val="0"/>
                  <w:marBottom w:val="0"/>
                  <w:divBdr>
                    <w:top w:val="none" w:sz="0" w:space="0" w:color="auto"/>
                    <w:left w:val="none" w:sz="0" w:space="0" w:color="auto"/>
                    <w:bottom w:val="none" w:sz="0" w:space="0" w:color="auto"/>
                    <w:right w:val="none" w:sz="0" w:space="0" w:color="auto"/>
                  </w:divBdr>
                  <w:divsChild>
                    <w:div w:id="10797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25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52A86-EE46-1C4F-AF51-0AFA2C699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28</Pages>
  <Words>9616</Words>
  <Characters>50105</Characters>
  <Application>Microsoft Office Word</Application>
  <DocSecurity>0</DocSecurity>
  <Lines>1066</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58914</CharactersWithSpaces>
  <SharedDoc>false</SharedDoc>
  <HLinks>
    <vt:vector size="192" baseType="variant">
      <vt:variant>
        <vt:i4>2883595</vt:i4>
      </vt:variant>
      <vt:variant>
        <vt:i4>188</vt:i4>
      </vt:variant>
      <vt:variant>
        <vt:i4>0</vt:i4>
      </vt:variant>
      <vt:variant>
        <vt:i4>5</vt:i4>
      </vt:variant>
      <vt:variant>
        <vt:lpwstr/>
      </vt:variant>
      <vt:variant>
        <vt:lpwstr>_Toc1447991667</vt:lpwstr>
      </vt:variant>
      <vt:variant>
        <vt:i4>2097152</vt:i4>
      </vt:variant>
      <vt:variant>
        <vt:i4>182</vt:i4>
      </vt:variant>
      <vt:variant>
        <vt:i4>0</vt:i4>
      </vt:variant>
      <vt:variant>
        <vt:i4>5</vt:i4>
      </vt:variant>
      <vt:variant>
        <vt:lpwstr/>
      </vt:variant>
      <vt:variant>
        <vt:lpwstr>_Toc1086848491</vt:lpwstr>
      </vt:variant>
      <vt:variant>
        <vt:i4>2031664</vt:i4>
      </vt:variant>
      <vt:variant>
        <vt:i4>176</vt:i4>
      </vt:variant>
      <vt:variant>
        <vt:i4>0</vt:i4>
      </vt:variant>
      <vt:variant>
        <vt:i4>5</vt:i4>
      </vt:variant>
      <vt:variant>
        <vt:lpwstr/>
      </vt:variant>
      <vt:variant>
        <vt:lpwstr>_Toc580801598</vt:lpwstr>
      </vt:variant>
      <vt:variant>
        <vt:i4>1769533</vt:i4>
      </vt:variant>
      <vt:variant>
        <vt:i4>170</vt:i4>
      </vt:variant>
      <vt:variant>
        <vt:i4>0</vt:i4>
      </vt:variant>
      <vt:variant>
        <vt:i4>5</vt:i4>
      </vt:variant>
      <vt:variant>
        <vt:lpwstr/>
      </vt:variant>
      <vt:variant>
        <vt:lpwstr>_Toc933760185</vt:lpwstr>
      </vt:variant>
      <vt:variant>
        <vt:i4>2228232</vt:i4>
      </vt:variant>
      <vt:variant>
        <vt:i4>164</vt:i4>
      </vt:variant>
      <vt:variant>
        <vt:i4>0</vt:i4>
      </vt:variant>
      <vt:variant>
        <vt:i4>5</vt:i4>
      </vt:variant>
      <vt:variant>
        <vt:lpwstr/>
      </vt:variant>
      <vt:variant>
        <vt:lpwstr>_Toc1899516633</vt:lpwstr>
      </vt:variant>
      <vt:variant>
        <vt:i4>2883595</vt:i4>
      </vt:variant>
      <vt:variant>
        <vt:i4>158</vt:i4>
      </vt:variant>
      <vt:variant>
        <vt:i4>0</vt:i4>
      </vt:variant>
      <vt:variant>
        <vt:i4>5</vt:i4>
      </vt:variant>
      <vt:variant>
        <vt:lpwstr/>
      </vt:variant>
      <vt:variant>
        <vt:lpwstr>_Toc2122659548</vt:lpwstr>
      </vt:variant>
      <vt:variant>
        <vt:i4>2555909</vt:i4>
      </vt:variant>
      <vt:variant>
        <vt:i4>152</vt:i4>
      </vt:variant>
      <vt:variant>
        <vt:i4>0</vt:i4>
      </vt:variant>
      <vt:variant>
        <vt:i4>5</vt:i4>
      </vt:variant>
      <vt:variant>
        <vt:lpwstr/>
      </vt:variant>
      <vt:variant>
        <vt:lpwstr>_Toc1912605962</vt:lpwstr>
      </vt:variant>
      <vt:variant>
        <vt:i4>1048626</vt:i4>
      </vt:variant>
      <vt:variant>
        <vt:i4>146</vt:i4>
      </vt:variant>
      <vt:variant>
        <vt:i4>0</vt:i4>
      </vt:variant>
      <vt:variant>
        <vt:i4>5</vt:i4>
      </vt:variant>
      <vt:variant>
        <vt:lpwstr/>
      </vt:variant>
      <vt:variant>
        <vt:lpwstr>_Toc555144673</vt:lpwstr>
      </vt:variant>
      <vt:variant>
        <vt:i4>2555914</vt:i4>
      </vt:variant>
      <vt:variant>
        <vt:i4>140</vt:i4>
      </vt:variant>
      <vt:variant>
        <vt:i4>0</vt:i4>
      </vt:variant>
      <vt:variant>
        <vt:i4>5</vt:i4>
      </vt:variant>
      <vt:variant>
        <vt:lpwstr/>
      </vt:variant>
      <vt:variant>
        <vt:lpwstr>_Toc1448981470</vt:lpwstr>
      </vt:variant>
      <vt:variant>
        <vt:i4>2293764</vt:i4>
      </vt:variant>
      <vt:variant>
        <vt:i4>134</vt:i4>
      </vt:variant>
      <vt:variant>
        <vt:i4>0</vt:i4>
      </vt:variant>
      <vt:variant>
        <vt:i4>5</vt:i4>
      </vt:variant>
      <vt:variant>
        <vt:lpwstr/>
      </vt:variant>
      <vt:variant>
        <vt:lpwstr>_Toc1517557063</vt:lpwstr>
      </vt:variant>
      <vt:variant>
        <vt:i4>2424839</vt:i4>
      </vt:variant>
      <vt:variant>
        <vt:i4>128</vt:i4>
      </vt:variant>
      <vt:variant>
        <vt:i4>0</vt:i4>
      </vt:variant>
      <vt:variant>
        <vt:i4>5</vt:i4>
      </vt:variant>
      <vt:variant>
        <vt:lpwstr/>
      </vt:variant>
      <vt:variant>
        <vt:lpwstr>_Toc1809210143</vt:lpwstr>
      </vt:variant>
      <vt:variant>
        <vt:i4>2162696</vt:i4>
      </vt:variant>
      <vt:variant>
        <vt:i4>122</vt:i4>
      </vt:variant>
      <vt:variant>
        <vt:i4>0</vt:i4>
      </vt:variant>
      <vt:variant>
        <vt:i4>5</vt:i4>
      </vt:variant>
      <vt:variant>
        <vt:lpwstr/>
      </vt:variant>
      <vt:variant>
        <vt:lpwstr>_Toc1193171407</vt:lpwstr>
      </vt:variant>
      <vt:variant>
        <vt:i4>3014661</vt:i4>
      </vt:variant>
      <vt:variant>
        <vt:i4>116</vt:i4>
      </vt:variant>
      <vt:variant>
        <vt:i4>0</vt:i4>
      </vt:variant>
      <vt:variant>
        <vt:i4>5</vt:i4>
      </vt:variant>
      <vt:variant>
        <vt:lpwstr/>
      </vt:variant>
      <vt:variant>
        <vt:lpwstr>_Toc1851266650</vt:lpwstr>
      </vt:variant>
      <vt:variant>
        <vt:i4>1703995</vt:i4>
      </vt:variant>
      <vt:variant>
        <vt:i4>110</vt:i4>
      </vt:variant>
      <vt:variant>
        <vt:i4>0</vt:i4>
      </vt:variant>
      <vt:variant>
        <vt:i4>5</vt:i4>
      </vt:variant>
      <vt:variant>
        <vt:lpwstr/>
      </vt:variant>
      <vt:variant>
        <vt:lpwstr>_Toc835905624</vt:lpwstr>
      </vt:variant>
      <vt:variant>
        <vt:i4>1245247</vt:i4>
      </vt:variant>
      <vt:variant>
        <vt:i4>104</vt:i4>
      </vt:variant>
      <vt:variant>
        <vt:i4>0</vt:i4>
      </vt:variant>
      <vt:variant>
        <vt:i4>5</vt:i4>
      </vt:variant>
      <vt:variant>
        <vt:lpwstr/>
      </vt:variant>
      <vt:variant>
        <vt:lpwstr>_Toc478232032</vt:lpwstr>
      </vt:variant>
      <vt:variant>
        <vt:i4>2621447</vt:i4>
      </vt:variant>
      <vt:variant>
        <vt:i4>98</vt:i4>
      </vt:variant>
      <vt:variant>
        <vt:i4>0</vt:i4>
      </vt:variant>
      <vt:variant>
        <vt:i4>5</vt:i4>
      </vt:variant>
      <vt:variant>
        <vt:lpwstr/>
      </vt:variant>
      <vt:variant>
        <vt:lpwstr>_Toc2074256668</vt:lpwstr>
      </vt:variant>
      <vt:variant>
        <vt:i4>2359308</vt:i4>
      </vt:variant>
      <vt:variant>
        <vt:i4>92</vt:i4>
      </vt:variant>
      <vt:variant>
        <vt:i4>0</vt:i4>
      </vt:variant>
      <vt:variant>
        <vt:i4>5</vt:i4>
      </vt:variant>
      <vt:variant>
        <vt:lpwstr/>
      </vt:variant>
      <vt:variant>
        <vt:lpwstr>_Toc1152836162</vt:lpwstr>
      </vt:variant>
      <vt:variant>
        <vt:i4>2228230</vt:i4>
      </vt:variant>
      <vt:variant>
        <vt:i4>86</vt:i4>
      </vt:variant>
      <vt:variant>
        <vt:i4>0</vt:i4>
      </vt:variant>
      <vt:variant>
        <vt:i4>5</vt:i4>
      </vt:variant>
      <vt:variant>
        <vt:lpwstr/>
      </vt:variant>
      <vt:variant>
        <vt:lpwstr>_Toc1017551324</vt:lpwstr>
      </vt:variant>
      <vt:variant>
        <vt:i4>2162700</vt:i4>
      </vt:variant>
      <vt:variant>
        <vt:i4>80</vt:i4>
      </vt:variant>
      <vt:variant>
        <vt:i4>0</vt:i4>
      </vt:variant>
      <vt:variant>
        <vt:i4>5</vt:i4>
      </vt:variant>
      <vt:variant>
        <vt:lpwstr/>
      </vt:variant>
      <vt:variant>
        <vt:lpwstr>_Toc1487538583</vt:lpwstr>
      </vt:variant>
      <vt:variant>
        <vt:i4>2752521</vt:i4>
      </vt:variant>
      <vt:variant>
        <vt:i4>74</vt:i4>
      </vt:variant>
      <vt:variant>
        <vt:i4>0</vt:i4>
      </vt:variant>
      <vt:variant>
        <vt:i4>5</vt:i4>
      </vt:variant>
      <vt:variant>
        <vt:lpwstr/>
      </vt:variant>
      <vt:variant>
        <vt:lpwstr>_Toc2099241515</vt:lpwstr>
      </vt:variant>
      <vt:variant>
        <vt:i4>1507388</vt:i4>
      </vt:variant>
      <vt:variant>
        <vt:i4>68</vt:i4>
      </vt:variant>
      <vt:variant>
        <vt:i4>0</vt:i4>
      </vt:variant>
      <vt:variant>
        <vt:i4>5</vt:i4>
      </vt:variant>
      <vt:variant>
        <vt:lpwstr/>
      </vt:variant>
      <vt:variant>
        <vt:lpwstr>_Toc118607500</vt:lpwstr>
      </vt:variant>
      <vt:variant>
        <vt:i4>2162690</vt:i4>
      </vt:variant>
      <vt:variant>
        <vt:i4>62</vt:i4>
      </vt:variant>
      <vt:variant>
        <vt:i4>0</vt:i4>
      </vt:variant>
      <vt:variant>
        <vt:i4>5</vt:i4>
      </vt:variant>
      <vt:variant>
        <vt:lpwstr/>
      </vt:variant>
      <vt:variant>
        <vt:lpwstr>_Toc1128302807</vt:lpwstr>
      </vt:variant>
      <vt:variant>
        <vt:i4>1900602</vt:i4>
      </vt:variant>
      <vt:variant>
        <vt:i4>56</vt:i4>
      </vt:variant>
      <vt:variant>
        <vt:i4>0</vt:i4>
      </vt:variant>
      <vt:variant>
        <vt:i4>5</vt:i4>
      </vt:variant>
      <vt:variant>
        <vt:lpwstr/>
      </vt:variant>
      <vt:variant>
        <vt:lpwstr>_Toc374580589</vt:lpwstr>
      </vt:variant>
      <vt:variant>
        <vt:i4>3014657</vt:i4>
      </vt:variant>
      <vt:variant>
        <vt:i4>50</vt:i4>
      </vt:variant>
      <vt:variant>
        <vt:i4>0</vt:i4>
      </vt:variant>
      <vt:variant>
        <vt:i4>5</vt:i4>
      </vt:variant>
      <vt:variant>
        <vt:lpwstr/>
      </vt:variant>
      <vt:variant>
        <vt:lpwstr>_Toc1081802028</vt:lpwstr>
      </vt:variant>
      <vt:variant>
        <vt:i4>1507376</vt:i4>
      </vt:variant>
      <vt:variant>
        <vt:i4>44</vt:i4>
      </vt:variant>
      <vt:variant>
        <vt:i4>0</vt:i4>
      </vt:variant>
      <vt:variant>
        <vt:i4>5</vt:i4>
      </vt:variant>
      <vt:variant>
        <vt:lpwstr/>
      </vt:variant>
      <vt:variant>
        <vt:lpwstr>_Toc465270648</vt:lpwstr>
      </vt:variant>
      <vt:variant>
        <vt:i4>1441846</vt:i4>
      </vt:variant>
      <vt:variant>
        <vt:i4>38</vt:i4>
      </vt:variant>
      <vt:variant>
        <vt:i4>0</vt:i4>
      </vt:variant>
      <vt:variant>
        <vt:i4>5</vt:i4>
      </vt:variant>
      <vt:variant>
        <vt:lpwstr/>
      </vt:variant>
      <vt:variant>
        <vt:lpwstr>_Toc526141135</vt:lpwstr>
      </vt:variant>
      <vt:variant>
        <vt:i4>2555914</vt:i4>
      </vt:variant>
      <vt:variant>
        <vt:i4>32</vt:i4>
      </vt:variant>
      <vt:variant>
        <vt:i4>0</vt:i4>
      </vt:variant>
      <vt:variant>
        <vt:i4>5</vt:i4>
      </vt:variant>
      <vt:variant>
        <vt:lpwstr/>
      </vt:variant>
      <vt:variant>
        <vt:lpwstr>_Toc3093030</vt:lpwstr>
      </vt:variant>
      <vt:variant>
        <vt:i4>1507385</vt:i4>
      </vt:variant>
      <vt:variant>
        <vt:i4>26</vt:i4>
      </vt:variant>
      <vt:variant>
        <vt:i4>0</vt:i4>
      </vt:variant>
      <vt:variant>
        <vt:i4>5</vt:i4>
      </vt:variant>
      <vt:variant>
        <vt:lpwstr/>
      </vt:variant>
      <vt:variant>
        <vt:lpwstr>_Toc21142184</vt:lpwstr>
      </vt:variant>
      <vt:variant>
        <vt:i4>2031667</vt:i4>
      </vt:variant>
      <vt:variant>
        <vt:i4>20</vt:i4>
      </vt:variant>
      <vt:variant>
        <vt:i4>0</vt:i4>
      </vt:variant>
      <vt:variant>
        <vt:i4>5</vt:i4>
      </vt:variant>
      <vt:variant>
        <vt:lpwstr/>
      </vt:variant>
      <vt:variant>
        <vt:lpwstr>_Toc682706719</vt:lpwstr>
      </vt:variant>
      <vt:variant>
        <vt:i4>2621448</vt:i4>
      </vt:variant>
      <vt:variant>
        <vt:i4>14</vt:i4>
      </vt:variant>
      <vt:variant>
        <vt:i4>0</vt:i4>
      </vt:variant>
      <vt:variant>
        <vt:i4>5</vt:i4>
      </vt:variant>
      <vt:variant>
        <vt:lpwstr/>
      </vt:variant>
      <vt:variant>
        <vt:lpwstr>_Toc1336028028</vt:lpwstr>
      </vt:variant>
      <vt:variant>
        <vt:i4>1769524</vt:i4>
      </vt:variant>
      <vt:variant>
        <vt:i4>8</vt:i4>
      </vt:variant>
      <vt:variant>
        <vt:i4>0</vt:i4>
      </vt:variant>
      <vt:variant>
        <vt:i4>5</vt:i4>
      </vt:variant>
      <vt:variant>
        <vt:lpwstr/>
      </vt:variant>
      <vt:variant>
        <vt:lpwstr>_Toc34572906</vt:lpwstr>
      </vt:variant>
      <vt:variant>
        <vt:i4>2162696</vt:i4>
      </vt:variant>
      <vt:variant>
        <vt:i4>2</vt:i4>
      </vt:variant>
      <vt:variant>
        <vt:i4>0</vt:i4>
      </vt:variant>
      <vt:variant>
        <vt:i4>5</vt:i4>
      </vt:variant>
      <vt:variant>
        <vt:lpwstr/>
      </vt:variant>
      <vt:variant>
        <vt:lpwstr>_Toc1492776314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Willy Wai</cp:lastModifiedBy>
  <cp:revision>827</cp:revision>
  <dcterms:created xsi:type="dcterms:W3CDTF">2023-09-05T21:44:00Z</dcterms:created>
  <dcterms:modified xsi:type="dcterms:W3CDTF">2024-12-12T03:44:00Z</dcterms:modified>
</cp:coreProperties>
</file>