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1067004197"/>
        <w:docPartObj>
          <w:docPartGallery w:val="Table of Contents"/>
          <w:docPartUnique/>
        </w:docPartObj>
      </w:sdtPr>
      <w:sdtEndPr>
        <w:rPr>
          <w:b/>
          <w:bCs/>
          <w:noProof/>
        </w:rPr>
      </w:sdtEndPr>
      <w:sdtContent>
        <w:p w14:paraId="678CDF35" w14:textId="16824CE8" w:rsidR="00C41B3F" w:rsidRDefault="00C41B3F">
          <w:pPr>
            <w:pStyle w:val="TOCHeading"/>
          </w:pPr>
          <w:r>
            <w:t>Contents</w:t>
          </w:r>
        </w:p>
        <w:p w14:paraId="656E696A" w14:textId="7039676C" w:rsidR="00A80632" w:rsidRDefault="00C41B3F">
          <w:pPr>
            <w:pStyle w:val="TOC1"/>
            <w:tabs>
              <w:tab w:val="right" w:leader="dot" w:pos="10456"/>
            </w:tabs>
            <w:rPr>
              <w:noProof/>
              <w:kern w:val="2"/>
              <w:sz w:val="24"/>
              <w:szCs w:val="24"/>
              <w14:ligatures w14:val="standardContextual"/>
            </w:rPr>
          </w:pPr>
          <w:r>
            <w:fldChar w:fldCharType="begin"/>
          </w:r>
          <w:r>
            <w:instrText xml:space="preserve"> TOC \o "1-3" \h \z \u </w:instrText>
          </w:r>
          <w:r>
            <w:fldChar w:fldCharType="separate"/>
          </w:r>
          <w:hyperlink w:anchor="_Toc182011006" w:history="1">
            <w:r w:rsidR="00A80632" w:rsidRPr="004A4A74">
              <w:rPr>
                <w:rStyle w:val="Hyperlink"/>
                <w:noProof/>
              </w:rPr>
              <w:t>Appeals</w:t>
            </w:r>
            <w:r w:rsidR="00A80632">
              <w:rPr>
                <w:noProof/>
                <w:webHidden/>
              </w:rPr>
              <w:tab/>
            </w:r>
            <w:r w:rsidR="00A80632">
              <w:rPr>
                <w:noProof/>
                <w:webHidden/>
              </w:rPr>
              <w:fldChar w:fldCharType="begin"/>
            </w:r>
            <w:r w:rsidR="00A80632">
              <w:rPr>
                <w:noProof/>
                <w:webHidden/>
              </w:rPr>
              <w:instrText xml:space="preserve"> PAGEREF _Toc182011006 \h </w:instrText>
            </w:r>
            <w:r w:rsidR="00A80632">
              <w:rPr>
                <w:noProof/>
                <w:webHidden/>
              </w:rPr>
            </w:r>
            <w:r w:rsidR="00A80632">
              <w:rPr>
                <w:noProof/>
                <w:webHidden/>
              </w:rPr>
              <w:fldChar w:fldCharType="separate"/>
            </w:r>
            <w:r w:rsidR="00A80632">
              <w:rPr>
                <w:noProof/>
                <w:webHidden/>
              </w:rPr>
              <w:t>2</w:t>
            </w:r>
            <w:r w:rsidR="00A80632">
              <w:rPr>
                <w:noProof/>
                <w:webHidden/>
              </w:rPr>
              <w:fldChar w:fldCharType="end"/>
            </w:r>
          </w:hyperlink>
        </w:p>
        <w:p w14:paraId="57CEFC2C" w14:textId="23630953" w:rsidR="00A80632" w:rsidRDefault="00000000">
          <w:pPr>
            <w:pStyle w:val="TOC2"/>
            <w:tabs>
              <w:tab w:val="right" w:leader="dot" w:pos="10456"/>
            </w:tabs>
            <w:rPr>
              <w:noProof/>
              <w:kern w:val="2"/>
              <w:sz w:val="24"/>
              <w:szCs w:val="24"/>
              <w14:ligatures w14:val="standardContextual"/>
            </w:rPr>
          </w:pPr>
          <w:hyperlink w:anchor="_Toc182011007" w:history="1">
            <w:r w:rsidR="00A80632" w:rsidRPr="004A4A74">
              <w:rPr>
                <w:rStyle w:val="Hyperlink"/>
                <w:noProof/>
              </w:rPr>
              <w:t>Part 1: 2 Requirements for appeal to be made</w:t>
            </w:r>
            <w:r w:rsidR="00A80632">
              <w:rPr>
                <w:noProof/>
                <w:webHidden/>
              </w:rPr>
              <w:tab/>
            </w:r>
            <w:r w:rsidR="00A80632">
              <w:rPr>
                <w:noProof/>
                <w:webHidden/>
              </w:rPr>
              <w:fldChar w:fldCharType="begin"/>
            </w:r>
            <w:r w:rsidR="00A80632">
              <w:rPr>
                <w:noProof/>
                <w:webHidden/>
              </w:rPr>
              <w:instrText xml:space="preserve"> PAGEREF _Toc182011007 \h </w:instrText>
            </w:r>
            <w:r w:rsidR="00A80632">
              <w:rPr>
                <w:noProof/>
                <w:webHidden/>
              </w:rPr>
            </w:r>
            <w:r w:rsidR="00A80632">
              <w:rPr>
                <w:noProof/>
                <w:webHidden/>
              </w:rPr>
              <w:fldChar w:fldCharType="separate"/>
            </w:r>
            <w:r w:rsidR="00A80632">
              <w:rPr>
                <w:noProof/>
                <w:webHidden/>
              </w:rPr>
              <w:t>2</w:t>
            </w:r>
            <w:r w:rsidR="00A80632">
              <w:rPr>
                <w:noProof/>
                <w:webHidden/>
              </w:rPr>
              <w:fldChar w:fldCharType="end"/>
            </w:r>
          </w:hyperlink>
        </w:p>
        <w:p w14:paraId="3AACF6B5" w14:textId="7C50B7D1" w:rsidR="00A80632" w:rsidRDefault="00000000">
          <w:pPr>
            <w:pStyle w:val="TOC2"/>
            <w:tabs>
              <w:tab w:val="right" w:leader="dot" w:pos="10456"/>
            </w:tabs>
            <w:rPr>
              <w:noProof/>
              <w:kern w:val="2"/>
              <w:sz w:val="24"/>
              <w:szCs w:val="24"/>
              <w14:ligatures w14:val="standardContextual"/>
            </w:rPr>
          </w:pPr>
          <w:hyperlink w:anchor="_Toc182011008" w:history="1">
            <w:r w:rsidR="00A80632" w:rsidRPr="004A4A74">
              <w:rPr>
                <w:rStyle w:val="Hyperlink"/>
                <w:noProof/>
              </w:rPr>
              <w:t>Part 2: Substance of appeal</w:t>
            </w:r>
            <w:r w:rsidR="00A80632">
              <w:rPr>
                <w:noProof/>
                <w:webHidden/>
              </w:rPr>
              <w:tab/>
            </w:r>
            <w:r w:rsidR="00A80632">
              <w:rPr>
                <w:noProof/>
                <w:webHidden/>
              </w:rPr>
              <w:fldChar w:fldCharType="begin"/>
            </w:r>
            <w:r w:rsidR="00A80632">
              <w:rPr>
                <w:noProof/>
                <w:webHidden/>
              </w:rPr>
              <w:instrText xml:space="preserve"> PAGEREF _Toc182011008 \h </w:instrText>
            </w:r>
            <w:r w:rsidR="00A80632">
              <w:rPr>
                <w:noProof/>
                <w:webHidden/>
              </w:rPr>
            </w:r>
            <w:r w:rsidR="00A80632">
              <w:rPr>
                <w:noProof/>
                <w:webHidden/>
              </w:rPr>
              <w:fldChar w:fldCharType="separate"/>
            </w:r>
            <w:r w:rsidR="00A80632">
              <w:rPr>
                <w:noProof/>
                <w:webHidden/>
              </w:rPr>
              <w:t>2</w:t>
            </w:r>
            <w:r w:rsidR="00A80632">
              <w:rPr>
                <w:noProof/>
                <w:webHidden/>
              </w:rPr>
              <w:fldChar w:fldCharType="end"/>
            </w:r>
          </w:hyperlink>
        </w:p>
        <w:p w14:paraId="1881459D" w14:textId="58C59921" w:rsidR="00A80632" w:rsidRDefault="00000000">
          <w:pPr>
            <w:pStyle w:val="TOC2"/>
            <w:tabs>
              <w:tab w:val="right" w:leader="dot" w:pos="10456"/>
            </w:tabs>
            <w:rPr>
              <w:noProof/>
              <w:kern w:val="2"/>
              <w:sz w:val="24"/>
              <w:szCs w:val="24"/>
              <w14:ligatures w14:val="standardContextual"/>
            </w:rPr>
          </w:pPr>
          <w:hyperlink w:anchor="_Toc182011009" w:history="1">
            <w:r w:rsidR="00A80632" w:rsidRPr="004A4A74">
              <w:rPr>
                <w:rStyle w:val="Hyperlink"/>
                <w:noProof/>
              </w:rPr>
              <w:t>Part 3: Restrictions on appeal</w:t>
            </w:r>
            <w:r w:rsidR="00A80632">
              <w:rPr>
                <w:noProof/>
                <w:webHidden/>
              </w:rPr>
              <w:tab/>
            </w:r>
            <w:r w:rsidR="00A80632">
              <w:rPr>
                <w:noProof/>
                <w:webHidden/>
              </w:rPr>
              <w:fldChar w:fldCharType="begin"/>
            </w:r>
            <w:r w:rsidR="00A80632">
              <w:rPr>
                <w:noProof/>
                <w:webHidden/>
              </w:rPr>
              <w:instrText xml:space="preserve"> PAGEREF _Toc182011009 \h </w:instrText>
            </w:r>
            <w:r w:rsidR="00A80632">
              <w:rPr>
                <w:noProof/>
                <w:webHidden/>
              </w:rPr>
            </w:r>
            <w:r w:rsidR="00A80632">
              <w:rPr>
                <w:noProof/>
                <w:webHidden/>
              </w:rPr>
              <w:fldChar w:fldCharType="separate"/>
            </w:r>
            <w:r w:rsidR="00A80632">
              <w:rPr>
                <w:noProof/>
                <w:webHidden/>
              </w:rPr>
              <w:t>2</w:t>
            </w:r>
            <w:r w:rsidR="00A80632">
              <w:rPr>
                <w:noProof/>
                <w:webHidden/>
              </w:rPr>
              <w:fldChar w:fldCharType="end"/>
            </w:r>
          </w:hyperlink>
        </w:p>
        <w:p w14:paraId="325852EE" w14:textId="2F366D5F" w:rsidR="00A80632" w:rsidRDefault="00000000">
          <w:pPr>
            <w:pStyle w:val="TOC2"/>
            <w:tabs>
              <w:tab w:val="right" w:leader="dot" w:pos="10456"/>
            </w:tabs>
            <w:rPr>
              <w:noProof/>
              <w:kern w:val="2"/>
              <w:sz w:val="24"/>
              <w:szCs w:val="24"/>
              <w14:ligatures w14:val="standardContextual"/>
            </w:rPr>
          </w:pPr>
          <w:hyperlink w:anchor="_Toc182011010" w:history="1">
            <w:r w:rsidR="00A80632" w:rsidRPr="004A4A74">
              <w:rPr>
                <w:rStyle w:val="Hyperlink"/>
                <w:noProof/>
              </w:rPr>
              <w:t>Part 4: Quorum of Appellate Court</w:t>
            </w:r>
            <w:r w:rsidR="00A80632">
              <w:rPr>
                <w:noProof/>
                <w:webHidden/>
              </w:rPr>
              <w:tab/>
            </w:r>
            <w:r w:rsidR="00A80632">
              <w:rPr>
                <w:noProof/>
                <w:webHidden/>
              </w:rPr>
              <w:fldChar w:fldCharType="begin"/>
            </w:r>
            <w:r w:rsidR="00A80632">
              <w:rPr>
                <w:noProof/>
                <w:webHidden/>
              </w:rPr>
              <w:instrText xml:space="preserve"> PAGEREF _Toc182011010 \h </w:instrText>
            </w:r>
            <w:r w:rsidR="00A80632">
              <w:rPr>
                <w:noProof/>
                <w:webHidden/>
              </w:rPr>
            </w:r>
            <w:r w:rsidR="00A80632">
              <w:rPr>
                <w:noProof/>
                <w:webHidden/>
              </w:rPr>
              <w:fldChar w:fldCharType="separate"/>
            </w:r>
            <w:r w:rsidR="00A80632">
              <w:rPr>
                <w:noProof/>
                <w:webHidden/>
              </w:rPr>
              <w:t>3</w:t>
            </w:r>
            <w:r w:rsidR="00A80632">
              <w:rPr>
                <w:noProof/>
                <w:webHidden/>
              </w:rPr>
              <w:fldChar w:fldCharType="end"/>
            </w:r>
          </w:hyperlink>
        </w:p>
        <w:p w14:paraId="01724576" w14:textId="0EACE5A3" w:rsidR="00A80632" w:rsidRDefault="00000000">
          <w:pPr>
            <w:pStyle w:val="TOC2"/>
            <w:tabs>
              <w:tab w:val="right" w:leader="dot" w:pos="10456"/>
            </w:tabs>
            <w:rPr>
              <w:noProof/>
              <w:kern w:val="2"/>
              <w:sz w:val="24"/>
              <w:szCs w:val="24"/>
              <w14:ligatures w14:val="standardContextual"/>
            </w:rPr>
          </w:pPr>
          <w:hyperlink w:anchor="_Toc182011011" w:history="1">
            <w:r w:rsidR="00A80632" w:rsidRPr="004A4A74">
              <w:rPr>
                <w:rStyle w:val="Hyperlink"/>
                <w:noProof/>
              </w:rPr>
              <w:t>Part 5: Who can appeal and grounds of appeal</w:t>
            </w:r>
            <w:r w:rsidR="00A80632">
              <w:rPr>
                <w:noProof/>
                <w:webHidden/>
              </w:rPr>
              <w:tab/>
            </w:r>
            <w:r w:rsidR="00A80632">
              <w:rPr>
                <w:noProof/>
                <w:webHidden/>
              </w:rPr>
              <w:fldChar w:fldCharType="begin"/>
            </w:r>
            <w:r w:rsidR="00A80632">
              <w:rPr>
                <w:noProof/>
                <w:webHidden/>
              </w:rPr>
              <w:instrText xml:space="preserve"> PAGEREF _Toc182011011 \h </w:instrText>
            </w:r>
            <w:r w:rsidR="00A80632">
              <w:rPr>
                <w:noProof/>
                <w:webHidden/>
              </w:rPr>
            </w:r>
            <w:r w:rsidR="00A80632">
              <w:rPr>
                <w:noProof/>
                <w:webHidden/>
              </w:rPr>
              <w:fldChar w:fldCharType="separate"/>
            </w:r>
            <w:r w:rsidR="00A80632">
              <w:rPr>
                <w:noProof/>
                <w:webHidden/>
              </w:rPr>
              <w:t>3</w:t>
            </w:r>
            <w:r w:rsidR="00A80632">
              <w:rPr>
                <w:noProof/>
                <w:webHidden/>
              </w:rPr>
              <w:fldChar w:fldCharType="end"/>
            </w:r>
          </w:hyperlink>
        </w:p>
        <w:p w14:paraId="17DF80E8" w14:textId="12AC7E5C" w:rsidR="00A80632" w:rsidRDefault="00000000">
          <w:pPr>
            <w:pStyle w:val="TOC2"/>
            <w:tabs>
              <w:tab w:val="right" w:leader="dot" w:pos="10456"/>
            </w:tabs>
            <w:rPr>
              <w:noProof/>
              <w:kern w:val="2"/>
              <w:sz w:val="24"/>
              <w:szCs w:val="24"/>
              <w14:ligatures w14:val="standardContextual"/>
            </w:rPr>
          </w:pPr>
          <w:hyperlink w:anchor="_Toc182011012" w:history="1">
            <w:r w:rsidR="00A80632" w:rsidRPr="004A4A74">
              <w:rPr>
                <w:rStyle w:val="Hyperlink"/>
                <w:noProof/>
              </w:rPr>
              <w:t>Procedure for Filing an Appeal</w:t>
            </w:r>
            <w:r w:rsidR="00A80632">
              <w:rPr>
                <w:noProof/>
                <w:webHidden/>
              </w:rPr>
              <w:tab/>
            </w:r>
            <w:r w:rsidR="00A80632">
              <w:rPr>
                <w:noProof/>
                <w:webHidden/>
              </w:rPr>
              <w:fldChar w:fldCharType="begin"/>
            </w:r>
            <w:r w:rsidR="00A80632">
              <w:rPr>
                <w:noProof/>
                <w:webHidden/>
              </w:rPr>
              <w:instrText xml:space="preserve"> PAGEREF _Toc182011012 \h </w:instrText>
            </w:r>
            <w:r w:rsidR="00A80632">
              <w:rPr>
                <w:noProof/>
                <w:webHidden/>
              </w:rPr>
            </w:r>
            <w:r w:rsidR="00A80632">
              <w:rPr>
                <w:noProof/>
                <w:webHidden/>
              </w:rPr>
              <w:fldChar w:fldCharType="separate"/>
            </w:r>
            <w:r w:rsidR="00A80632">
              <w:rPr>
                <w:noProof/>
                <w:webHidden/>
              </w:rPr>
              <w:t>4</w:t>
            </w:r>
            <w:r w:rsidR="00A80632">
              <w:rPr>
                <w:noProof/>
                <w:webHidden/>
              </w:rPr>
              <w:fldChar w:fldCharType="end"/>
            </w:r>
          </w:hyperlink>
        </w:p>
        <w:p w14:paraId="7461113B" w14:textId="4108D6FF" w:rsidR="00A80632" w:rsidRDefault="00000000">
          <w:pPr>
            <w:pStyle w:val="TOC3"/>
            <w:tabs>
              <w:tab w:val="right" w:leader="dot" w:pos="10456"/>
            </w:tabs>
            <w:rPr>
              <w:noProof/>
              <w:kern w:val="2"/>
              <w:sz w:val="24"/>
              <w:szCs w:val="24"/>
              <w14:ligatures w14:val="standardContextual"/>
            </w:rPr>
          </w:pPr>
          <w:hyperlink w:anchor="_Toc182011013" w:history="1">
            <w:r w:rsidR="00A80632" w:rsidRPr="004A4A74">
              <w:rPr>
                <w:rStyle w:val="Hyperlink"/>
                <w:noProof/>
              </w:rPr>
              <w:t>Step 1: Appellant lodges Notice of Appeal within 14 days of date of judgement, sentence, order =&gt; After filing Notice of Appeal, Appellant can file for stay of execution pending appeal and file for bail pending appeal</w:t>
            </w:r>
            <w:r w:rsidR="00A80632">
              <w:rPr>
                <w:noProof/>
                <w:webHidden/>
              </w:rPr>
              <w:tab/>
            </w:r>
            <w:r w:rsidR="00A80632">
              <w:rPr>
                <w:noProof/>
                <w:webHidden/>
              </w:rPr>
              <w:fldChar w:fldCharType="begin"/>
            </w:r>
            <w:r w:rsidR="00A80632">
              <w:rPr>
                <w:noProof/>
                <w:webHidden/>
              </w:rPr>
              <w:instrText xml:space="preserve"> PAGEREF _Toc182011013 \h </w:instrText>
            </w:r>
            <w:r w:rsidR="00A80632">
              <w:rPr>
                <w:noProof/>
                <w:webHidden/>
              </w:rPr>
            </w:r>
            <w:r w:rsidR="00A80632">
              <w:rPr>
                <w:noProof/>
                <w:webHidden/>
              </w:rPr>
              <w:fldChar w:fldCharType="separate"/>
            </w:r>
            <w:r w:rsidR="00A80632">
              <w:rPr>
                <w:noProof/>
                <w:webHidden/>
              </w:rPr>
              <w:t>4</w:t>
            </w:r>
            <w:r w:rsidR="00A80632">
              <w:rPr>
                <w:noProof/>
                <w:webHidden/>
              </w:rPr>
              <w:fldChar w:fldCharType="end"/>
            </w:r>
          </w:hyperlink>
        </w:p>
        <w:p w14:paraId="4ADEFEAE" w14:textId="75B552B7" w:rsidR="00A80632" w:rsidRDefault="00000000">
          <w:pPr>
            <w:pStyle w:val="TOC3"/>
            <w:tabs>
              <w:tab w:val="right" w:leader="dot" w:pos="10456"/>
            </w:tabs>
            <w:rPr>
              <w:noProof/>
              <w:kern w:val="2"/>
              <w:sz w:val="24"/>
              <w:szCs w:val="24"/>
              <w14:ligatures w14:val="standardContextual"/>
            </w:rPr>
          </w:pPr>
          <w:hyperlink w:anchor="_Toc182011014" w:history="1">
            <w:r w:rsidR="00A80632" w:rsidRPr="004A4A74">
              <w:rPr>
                <w:rStyle w:val="Hyperlink"/>
                <w:noProof/>
              </w:rPr>
              <w:t>Step 2: Registrar serves of record of proceedings and grounds of decision on Appellant (Appellant will read record and grounds to decide if he wants to continue with appeal)</w:t>
            </w:r>
            <w:r w:rsidR="00A80632">
              <w:rPr>
                <w:noProof/>
                <w:webHidden/>
              </w:rPr>
              <w:tab/>
            </w:r>
            <w:r w:rsidR="00A80632">
              <w:rPr>
                <w:noProof/>
                <w:webHidden/>
              </w:rPr>
              <w:fldChar w:fldCharType="begin"/>
            </w:r>
            <w:r w:rsidR="00A80632">
              <w:rPr>
                <w:noProof/>
                <w:webHidden/>
              </w:rPr>
              <w:instrText xml:space="preserve"> PAGEREF _Toc182011014 \h </w:instrText>
            </w:r>
            <w:r w:rsidR="00A80632">
              <w:rPr>
                <w:noProof/>
                <w:webHidden/>
              </w:rPr>
            </w:r>
            <w:r w:rsidR="00A80632">
              <w:rPr>
                <w:noProof/>
                <w:webHidden/>
              </w:rPr>
              <w:fldChar w:fldCharType="separate"/>
            </w:r>
            <w:r w:rsidR="00A80632">
              <w:rPr>
                <w:noProof/>
                <w:webHidden/>
              </w:rPr>
              <w:t>5</w:t>
            </w:r>
            <w:r w:rsidR="00A80632">
              <w:rPr>
                <w:noProof/>
                <w:webHidden/>
              </w:rPr>
              <w:fldChar w:fldCharType="end"/>
            </w:r>
          </w:hyperlink>
        </w:p>
        <w:p w14:paraId="67DD2D34" w14:textId="5DE2D054" w:rsidR="00A80632" w:rsidRDefault="00000000">
          <w:pPr>
            <w:pStyle w:val="TOC3"/>
            <w:tabs>
              <w:tab w:val="right" w:leader="dot" w:pos="10456"/>
            </w:tabs>
            <w:rPr>
              <w:noProof/>
              <w:kern w:val="2"/>
              <w:sz w:val="24"/>
              <w:szCs w:val="24"/>
              <w14:ligatures w14:val="standardContextual"/>
            </w:rPr>
          </w:pPr>
          <w:hyperlink w:anchor="_Toc182011015" w:history="1">
            <w:r w:rsidR="00A80632" w:rsidRPr="004A4A74">
              <w:rPr>
                <w:rStyle w:val="Hyperlink"/>
                <w:noProof/>
              </w:rPr>
              <w:t>Step 3A: If Appellant wants to continue with appeal =&gt; Appellant lodge Petition of Appeal within 14 days after receiving record of proceedings and ground of decision from Registrar</w:t>
            </w:r>
            <w:r w:rsidR="00A80632">
              <w:rPr>
                <w:noProof/>
                <w:webHidden/>
              </w:rPr>
              <w:tab/>
            </w:r>
            <w:r w:rsidR="00A80632">
              <w:rPr>
                <w:noProof/>
                <w:webHidden/>
              </w:rPr>
              <w:fldChar w:fldCharType="begin"/>
            </w:r>
            <w:r w:rsidR="00A80632">
              <w:rPr>
                <w:noProof/>
                <w:webHidden/>
              </w:rPr>
              <w:instrText xml:space="preserve"> PAGEREF _Toc182011015 \h </w:instrText>
            </w:r>
            <w:r w:rsidR="00A80632">
              <w:rPr>
                <w:noProof/>
                <w:webHidden/>
              </w:rPr>
            </w:r>
            <w:r w:rsidR="00A80632">
              <w:rPr>
                <w:noProof/>
                <w:webHidden/>
              </w:rPr>
              <w:fldChar w:fldCharType="separate"/>
            </w:r>
            <w:r w:rsidR="00A80632">
              <w:rPr>
                <w:noProof/>
                <w:webHidden/>
              </w:rPr>
              <w:t>5</w:t>
            </w:r>
            <w:r w:rsidR="00A80632">
              <w:rPr>
                <w:noProof/>
                <w:webHidden/>
              </w:rPr>
              <w:fldChar w:fldCharType="end"/>
            </w:r>
          </w:hyperlink>
        </w:p>
        <w:p w14:paraId="2B1C157C" w14:textId="0C7FD007" w:rsidR="00A80632" w:rsidRDefault="00000000">
          <w:pPr>
            <w:pStyle w:val="TOC3"/>
            <w:tabs>
              <w:tab w:val="right" w:leader="dot" w:pos="10456"/>
            </w:tabs>
            <w:rPr>
              <w:noProof/>
              <w:kern w:val="2"/>
              <w:sz w:val="24"/>
              <w:szCs w:val="24"/>
              <w14:ligatures w14:val="standardContextual"/>
            </w:rPr>
          </w:pPr>
          <w:hyperlink w:anchor="_Toc182011016" w:history="1">
            <w:r w:rsidR="00A80632" w:rsidRPr="004A4A74">
              <w:rPr>
                <w:rStyle w:val="Hyperlink"/>
                <w:noProof/>
              </w:rPr>
              <w:t>Step 3B: If Appellant does not want to continue with appeal =&gt; Appellant must file Notice of Discontinuance with Registrar and serve it on other parties to appeal</w:t>
            </w:r>
            <w:r w:rsidR="00A80632">
              <w:rPr>
                <w:noProof/>
                <w:webHidden/>
              </w:rPr>
              <w:tab/>
            </w:r>
            <w:r w:rsidR="00A80632">
              <w:rPr>
                <w:noProof/>
                <w:webHidden/>
              </w:rPr>
              <w:fldChar w:fldCharType="begin"/>
            </w:r>
            <w:r w:rsidR="00A80632">
              <w:rPr>
                <w:noProof/>
                <w:webHidden/>
              </w:rPr>
              <w:instrText xml:space="preserve"> PAGEREF _Toc182011016 \h </w:instrText>
            </w:r>
            <w:r w:rsidR="00A80632">
              <w:rPr>
                <w:noProof/>
                <w:webHidden/>
              </w:rPr>
            </w:r>
            <w:r w:rsidR="00A80632">
              <w:rPr>
                <w:noProof/>
                <w:webHidden/>
              </w:rPr>
              <w:fldChar w:fldCharType="separate"/>
            </w:r>
            <w:r w:rsidR="00A80632">
              <w:rPr>
                <w:noProof/>
                <w:webHidden/>
              </w:rPr>
              <w:t>6</w:t>
            </w:r>
            <w:r w:rsidR="00A80632">
              <w:rPr>
                <w:noProof/>
                <w:webHidden/>
              </w:rPr>
              <w:fldChar w:fldCharType="end"/>
            </w:r>
          </w:hyperlink>
        </w:p>
        <w:p w14:paraId="6F70F79B" w14:textId="1D9B9C34" w:rsidR="00A80632" w:rsidRDefault="00000000">
          <w:pPr>
            <w:pStyle w:val="TOC3"/>
            <w:tabs>
              <w:tab w:val="right" w:leader="dot" w:pos="10456"/>
            </w:tabs>
            <w:rPr>
              <w:noProof/>
              <w:kern w:val="2"/>
              <w:sz w:val="24"/>
              <w:szCs w:val="24"/>
              <w14:ligatures w14:val="standardContextual"/>
            </w:rPr>
          </w:pPr>
          <w:hyperlink w:anchor="_Toc182011017" w:history="1">
            <w:r w:rsidR="00A80632" w:rsidRPr="004A4A74">
              <w:rPr>
                <w:rStyle w:val="Hyperlink"/>
                <w:noProof/>
              </w:rPr>
              <w:t>Step 3C: If Appellant carries on with Step 3A and lodges Petition of Appeal but decides to withdraw after that =&gt; Appellant must serve notice to Registrar to seek permission of Court to withdraw appeal</w:t>
            </w:r>
            <w:r w:rsidR="00A80632">
              <w:rPr>
                <w:noProof/>
                <w:webHidden/>
              </w:rPr>
              <w:tab/>
            </w:r>
            <w:r w:rsidR="00A80632">
              <w:rPr>
                <w:noProof/>
                <w:webHidden/>
              </w:rPr>
              <w:fldChar w:fldCharType="begin"/>
            </w:r>
            <w:r w:rsidR="00A80632">
              <w:rPr>
                <w:noProof/>
                <w:webHidden/>
              </w:rPr>
              <w:instrText xml:space="preserve"> PAGEREF _Toc182011017 \h </w:instrText>
            </w:r>
            <w:r w:rsidR="00A80632">
              <w:rPr>
                <w:noProof/>
                <w:webHidden/>
              </w:rPr>
            </w:r>
            <w:r w:rsidR="00A80632">
              <w:rPr>
                <w:noProof/>
                <w:webHidden/>
              </w:rPr>
              <w:fldChar w:fldCharType="separate"/>
            </w:r>
            <w:r w:rsidR="00A80632">
              <w:rPr>
                <w:noProof/>
                <w:webHidden/>
              </w:rPr>
              <w:t>6</w:t>
            </w:r>
            <w:r w:rsidR="00A80632">
              <w:rPr>
                <w:noProof/>
                <w:webHidden/>
              </w:rPr>
              <w:fldChar w:fldCharType="end"/>
            </w:r>
          </w:hyperlink>
        </w:p>
        <w:p w14:paraId="5BD7F309" w14:textId="276D3D99" w:rsidR="00A80632" w:rsidRDefault="00000000">
          <w:pPr>
            <w:pStyle w:val="TOC3"/>
            <w:tabs>
              <w:tab w:val="right" w:leader="dot" w:pos="10456"/>
            </w:tabs>
            <w:rPr>
              <w:noProof/>
              <w:kern w:val="2"/>
              <w:sz w:val="24"/>
              <w:szCs w:val="24"/>
              <w14:ligatures w14:val="standardContextual"/>
            </w:rPr>
          </w:pPr>
          <w:hyperlink w:anchor="_Toc182011018" w:history="1">
            <w:r w:rsidR="00A80632" w:rsidRPr="004A4A74">
              <w:rPr>
                <w:rStyle w:val="Hyperlink"/>
                <w:noProof/>
              </w:rPr>
              <w:t>Step 4: After filing of Petition of Appeal, Trial Court must send to all documents to Appellate Court, PP, Respondent or his solicitor</w:t>
            </w:r>
            <w:r w:rsidR="00A80632">
              <w:rPr>
                <w:noProof/>
                <w:webHidden/>
              </w:rPr>
              <w:tab/>
            </w:r>
            <w:r w:rsidR="00A80632">
              <w:rPr>
                <w:noProof/>
                <w:webHidden/>
              </w:rPr>
              <w:fldChar w:fldCharType="begin"/>
            </w:r>
            <w:r w:rsidR="00A80632">
              <w:rPr>
                <w:noProof/>
                <w:webHidden/>
              </w:rPr>
              <w:instrText xml:space="preserve"> PAGEREF _Toc182011018 \h </w:instrText>
            </w:r>
            <w:r w:rsidR="00A80632">
              <w:rPr>
                <w:noProof/>
                <w:webHidden/>
              </w:rPr>
            </w:r>
            <w:r w:rsidR="00A80632">
              <w:rPr>
                <w:noProof/>
                <w:webHidden/>
              </w:rPr>
              <w:fldChar w:fldCharType="separate"/>
            </w:r>
            <w:r w:rsidR="00A80632">
              <w:rPr>
                <w:noProof/>
                <w:webHidden/>
              </w:rPr>
              <w:t>6</w:t>
            </w:r>
            <w:r w:rsidR="00A80632">
              <w:rPr>
                <w:noProof/>
                <w:webHidden/>
              </w:rPr>
              <w:fldChar w:fldCharType="end"/>
            </w:r>
          </w:hyperlink>
        </w:p>
        <w:p w14:paraId="069398AF" w14:textId="5739BB24" w:rsidR="00A80632" w:rsidRDefault="00000000">
          <w:pPr>
            <w:pStyle w:val="TOC3"/>
            <w:tabs>
              <w:tab w:val="right" w:leader="dot" w:pos="10456"/>
            </w:tabs>
            <w:rPr>
              <w:noProof/>
              <w:kern w:val="2"/>
              <w:sz w:val="24"/>
              <w:szCs w:val="24"/>
              <w14:ligatures w14:val="standardContextual"/>
            </w:rPr>
          </w:pPr>
          <w:hyperlink w:anchor="_Toc182011019" w:history="1">
            <w:r w:rsidR="00A80632" w:rsidRPr="004A4A74">
              <w:rPr>
                <w:rStyle w:val="Hyperlink"/>
                <w:noProof/>
              </w:rPr>
              <w:t>Step 5: Procedure for hearing of appeal: Appellant address Appellate Court =&gt; Respondent address Appellate Court =&gt; Appellant will have a right of reply</w:t>
            </w:r>
            <w:r w:rsidR="00A80632">
              <w:rPr>
                <w:noProof/>
                <w:webHidden/>
              </w:rPr>
              <w:tab/>
            </w:r>
            <w:r w:rsidR="00A80632">
              <w:rPr>
                <w:noProof/>
                <w:webHidden/>
              </w:rPr>
              <w:fldChar w:fldCharType="begin"/>
            </w:r>
            <w:r w:rsidR="00A80632">
              <w:rPr>
                <w:noProof/>
                <w:webHidden/>
              </w:rPr>
              <w:instrText xml:space="preserve"> PAGEREF _Toc182011019 \h </w:instrText>
            </w:r>
            <w:r w:rsidR="00A80632">
              <w:rPr>
                <w:noProof/>
                <w:webHidden/>
              </w:rPr>
            </w:r>
            <w:r w:rsidR="00A80632">
              <w:rPr>
                <w:noProof/>
                <w:webHidden/>
              </w:rPr>
              <w:fldChar w:fldCharType="separate"/>
            </w:r>
            <w:r w:rsidR="00A80632">
              <w:rPr>
                <w:noProof/>
                <w:webHidden/>
              </w:rPr>
              <w:t>7</w:t>
            </w:r>
            <w:r w:rsidR="00A80632">
              <w:rPr>
                <w:noProof/>
                <w:webHidden/>
              </w:rPr>
              <w:fldChar w:fldCharType="end"/>
            </w:r>
          </w:hyperlink>
        </w:p>
        <w:p w14:paraId="67552114" w14:textId="6F5D7FC3" w:rsidR="00A80632" w:rsidRDefault="00000000">
          <w:pPr>
            <w:pStyle w:val="TOC3"/>
            <w:tabs>
              <w:tab w:val="right" w:leader="dot" w:pos="10456"/>
            </w:tabs>
            <w:rPr>
              <w:noProof/>
              <w:kern w:val="2"/>
              <w:sz w:val="24"/>
              <w:szCs w:val="24"/>
              <w14:ligatures w14:val="standardContextual"/>
            </w:rPr>
          </w:pPr>
          <w:hyperlink w:anchor="_Toc182011020" w:history="1">
            <w:r w:rsidR="00A80632" w:rsidRPr="004A4A74">
              <w:rPr>
                <w:rStyle w:val="Hyperlink"/>
                <w:noProof/>
              </w:rPr>
              <w:t>Misc. issues – Appellate court can hear appeals despite procedural defects or lack of grounds of decision</w:t>
            </w:r>
            <w:r w:rsidR="00A80632">
              <w:rPr>
                <w:noProof/>
                <w:webHidden/>
              </w:rPr>
              <w:tab/>
            </w:r>
            <w:r w:rsidR="00A80632">
              <w:rPr>
                <w:noProof/>
                <w:webHidden/>
              </w:rPr>
              <w:fldChar w:fldCharType="begin"/>
            </w:r>
            <w:r w:rsidR="00A80632">
              <w:rPr>
                <w:noProof/>
                <w:webHidden/>
              </w:rPr>
              <w:instrText xml:space="preserve"> PAGEREF _Toc182011020 \h </w:instrText>
            </w:r>
            <w:r w:rsidR="00A80632">
              <w:rPr>
                <w:noProof/>
                <w:webHidden/>
              </w:rPr>
            </w:r>
            <w:r w:rsidR="00A80632">
              <w:rPr>
                <w:noProof/>
                <w:webHidden/>
              </w:rPr>
              <w:fldChar w:fldCharType="separate"/>
            </w:r>
            <w:r w:rsidR="00A80632">
              <w:rPr>
                <w:noProof/>
                <w:webHidden/>
              </w:rPr>
              <w:t>7</w:t>
            </w:r>
            <w:r w:rsidR="00A80632">
              <w:rPr>
                <w:noProof/>
                <w:webHidden/>
              </w:rPr>
              <w:fldChar w:fldCharType="end"/>
            </w:r>
          </w:hyperlink>
        </w:p>
        <w:p w14:paraId="47E2DC40" w14:textId="38E90B68" w:rsidR="00A80632" w:rsidRDefault="00000000">
          <w:pPr>
            <w:pStyle w:val="TOC2"/>
            <w:tabs>
              <w:tab w:val="right" w:leader="dot" w:pos="10456"/>
            </w:tabs>
            <w:rPr>
              <w:noProof/>
              <w:kern w:val="2"/>
              <w:sz w:val="24"/>
              <w:szCs w:val="24"/>
              <w14:ligatures w14:val="standardContextual"/>
            </w:rPr>
          </w:pPr>
          <w:hyperlink w:anchor="_Toc182011021" w:history="1">
            <w:r w:rsidR="00A80632" w:rsidRPr="004A4A74">
              <w:rPr>
                <w:rStyle w:val="Hyperlink"/>
                <w:noProof/>
              </w:rPr>
              <w:t>Stay of Execution pending Appeal + Bail pending Appeal</w:t>
            </w:r>
            <w:r w:rsidR="00A80632">
              <w:rPr>
                <w:noProof/>
                <w:webHidden/>
              </w:rPr>
              <w:tab/>
            </w:r>
            <w:r w:rsidR="00A80632">
              <w:rPr>
                <w:noProof/>
                <w:webHidden/>
              </w:rPr>
              <w:fldChar w:fldCharType="begin"/>
            </w:r>
            <w:r w:rsidR="00A80632">
              <w:rPr>
                <w:noProof/>
                <w:webHidden/>
              </w:rPr>
              <w:instrText xml:space="preserve"> PAGEREF _Toc182011021 \h </w:instrText>
            </w:r>
            <w:r w:rsidR="00A80632">
              <w:rPr>
                <w:noProof/>
                <w:webHidden/>
              </w:rPr>
            </w:r>
            <w:r w:rsidR="00A80632">
              <w:rPr>
                <w:noProof/>
                <w:webHidden/>
              </w:rPr>
              <w:fldChar w:fldCharType="separate"/>
            </w:r>
            <w:r w:rsidR="00A80632">
              <w:rPr>
                <w:noProof/>
                <w:webHidden/>
              </w:rPr>
              <w:t>7</w:t>
            </w:r>
            <w:r w:rsidR="00A80632">
              <w:rPr>
                <w:noProof/>
                <w:webHidden/>
              </w:rPr>
              <w:fldChar w:fldCharType="end"/>
            </w:r>
          </w:hyperlink>
        </w:p>
        <w:p w14:paraId="652850E0" w14:textId="2707A585" w:rsidR="00A80632" w:rsidRDefault="00000000">
          <w:pPr>
            <w:pStyle w:val="TOC3"/>
            <w:tabs>
              <w:tab w:val="right" w:leader="dot" w:pos="10456"/>
            </w:tabs>
            <w:rPr>
              <w:noProof/>
              <w:kern w:val="2"/>
              <w:sz w:val="24"/>
              <w:szCs w:val="24"/>
              <w14:ligatures w14:val="standardContextual"/>
            </w:rPr>
          </w:pPr>
          <w:hyperlink w:anchor="_Toc182011022" w:history="1">
            <w:r w:rsidR="00A80632" w:rsidRPr="004A4A74">
              <w:rPr>
                <w:rStyle w:val="Hyperlink"/>
                <w:noProof/>
              </w:rPr>
              <w:t>Part 1: Sentence of Imprisonment/CT/PD takes effect on date it was passed =&gt; Court has discretion to defer/backdate sentence</w:t>
            </w:r>
            <w:r w:rsidR="00A80632">
              <w:rPr>
                <w:noProof/>
                <w:webHidden/>
              </w:rPr>
              <w:tab/>
            </w:r>
            <w:r w:rsidR="00A80632">
              <w:rPr>
                <w:noProof/>
                <w:webHidden/>
              </w:rPr>
              <w:fldChar w:fldCharType="begin"/>
            </w:r>
            <w:r w:rsidR="00A80632">
              <w:rPr>
                <w:noProof/>
                <w:webHidden/>
              </w:rPr>
              <w:instrText xml:space="preserve"> PAGEREF _Toc182011022 \h </w:instrText>
            </w:r>
            <w:r w:rsidR="00A80632">
              <w:rPr>
                <w:noProof/>
                <w:webHidden/>
              </w:rPr>
            </w:r>
            <w:r w:rsidR="00A80632">
              <w:rPr>
                <w:noProof/>
                <w:webHidden/>
              </w:rPr>
              <w:fldChar w:fldCharType="separate"/>
            </w:r>
            <w:r w:rsidR="00A80632">
              <w:rPr>
                <w:noProof/>
                <w:webHidden/>
              </w:rPr>
              <w:t>7</w:t>
            </w:r>
            <w:r w:rsidR="00A80632">
              <w:rPr>
                <w:noProof/>
                <w:webHidden/>
              </w:rPr>
              <w:fldChar w:fldCharType="end"/>
            </w:r>
          </w:hyperlink>
        </w:p>
        <w:p w14:paraId="56B3821B" w14:textId="0FB72E60" w:rsidR="00A80632" w:rsidRDefault="00000000">
          <w:pPr>
            <w:pStyle w:val="TOC3"/>
            <w:tabs>
              <w:tab w:val="right" w:leader="dot" w:pos="10456"/>
            </w:tabs>
            <w:rPr>
              <w:noProof/>
              <w:kern w:val="2"/>
              <w:sz w:val="24"/>
              <w:szCs w:val="24"/>
              <w14:ligatures w14:val="standardContextual"/>
            </w:rPr>
          </w:pPr>
          <w:hyperlink w:anchor="_Toc182011023" w:history="1">
            <w:r w:rsidR="00A80632" w:rsidRPr="004A4A74">
              <w:rPr>
                <w:rStyle w:val="Hyperlink"/>
                <w:noProof/>
              </w:rPr>
              <w:t>Part 2: Filing of Notice/Petition of Appeal does not operate as an automatic stay of execution</w:t>
            </w:r>
            <w:r w:rsidR="00A80632">
              <w:rPr>
                <w:noProof/>
                <w:webHidden/>
              </w:rPr>
              <w:tab/>
            </w:r>
            <w:r w:rsidR="00A80632">
              <w:rPr>
                <w:noProof/>
                <w:webHidden/>
              </w:rPr>
              <w:fldChar w:fldCharType="begin"/>
            </w:r>
            <w:r w:rsidR="00A80632">
              <w:rPr>
                <w:noProof/>
                <w:webHidden/>
              </w:rPr>
              <w:instrText xml:space="preserve"> PAGEREF _Toc182011023 \h </w:instrText>
            </w:r>
            <w:r w:rsidR="00A80632">
              <w:rPr>
                <w:noProof/>
                <w:webHidden/>
              </w:rPr>
            </w:r>
            <w:r w:rsidR="00A80632">
              <w:rPr>
                <w:noProof/>
                <w:webHidden/>
              </w:rPr>
              <w:fldChar w:fldCharType="separate"/>
            </w:r>
            <w:r w:rsidR="00A80632">
              <w:rPr>
                <w:noProof/>
                <w:webHidden/>
              </w:rPr>
              <w:t>8</w:t>
            </w:r>
            <w:r w:rsidR="00A80632">
              <w:rPr>
                <w:noProof/>
                <w:webHidden/>
              </w:rPr>
              <w:fldChar w:fldCharType="end"/>
            </w:r>
          </w:hyperlink>
        </w:p>
        <w:p w14:paraId="3F9332C1" w14:textId="0E966967" w:rsidR="00A80632" w:rsidRDefault="00000000">
          <w:pPr>
            <w:pStyle w:val="TOC3"/>
            <w:tabs>
              <w:tab w:val="right" w:leader="dot" w:pos="10456"/>
            </w:tabs>
            <w:rPr>
              <w:noProof/>
              <w:kern w:val="2"/>
              <w:sz w:val="24"/>
              <w:szCs w:val="24"/>
              <w14:ligatures w14:val="standardContextual"/>
            </w:rPr>
          </w:pPr>
          <w:hyperlink w:anchor="_Toc182011024" w:history="1">
            <w:r w:rsidR="00A80632" w:rsidRPr="004A4A74">
              <w:rPr>
                <w:rStyle w:val="Hyperlink"/>
                <w:noProof/>
              </w:rPr>
              <w:t>Part 3: After filing Notice of Appeal =&gt; Accused can apply to Trial Court/Appellate Court to stay execution on judgement/sentence/order pending appeal</w:t>
            </w:r>
            <w:r w:rsidR="00A80632">
              <w:rPr>
                <w:noProof/>
                <w:webHidden/>
              </w:rPr>
              <w:tab/>
            </w:r>
            <w:r w:rsidR="00A80632">
              <w:rPr>
                <w:noProof/>
                <w:webHidden/>
              </w:rPr>
              <w:fldChar w:fldCharType="begin"/>
            </w:r>
            <w:r w:rsidR="00A80632">
              <w:rPr>
                <w:noProof/>
                <w:webHidden/>
              </w:rPr>
              <w:instrText xml:space="preserve"> PAGEREF _Toc182011024 \h </w:instrText>
            </w:r>
            <w:r w:rsidR="00A80632">
              <w:rPr>
                <w:noProof/>
                <w:webHidden/>
              </w:rPr>
            </w:r>
            <w:r w:rsidR="00A80632">
              <w:rPr>
                <w:noProof/>
                <w:webHidden/>
              </w:rPr>
              <w:fldChar w:fldCharType="separate"/>
            </w:r>
            <w:r w:rsidR="00A80632">
              <w:rPr>
                <w:noProof/>
                <w:webHidden/>
              </w:rPr>
              <w:t>8</w:t>
            </w:r>
            <w:r w:rsidR="00A80632">
              <w:rPr>
                <w:noProof/>
                <w:webHidden/>
              </w:rPr>
              <w:fldChar w:fldCharType="end"/>
            </w:r>
          </w:hyperlink>
        </w:p>
        <w:p w14:paraId="0D0EF400" w14:textId="42941430" w:rsidR="00A80632" w:rsidRDefault="00000000">
          <w:pPr>
            <w:pStyle w:val="TOC3"/>
            <w:tabs>
              <w:tab w:val="right" w:leader="dot" w:pos="10456"/>
            </w:tabs>
            <w:rPr>
              <w:noProof/>
              <w:kern w:val="2"/>
              <w:sz w:val="24"/>
              <w:szCs w:val="24"/>
              <w14:ligatures w14:val="standardContextual"/>
            </w:rPr>
          </w:pPr>
          <w:hyperlink w:anchor="_Toc182011025" w:history="1">
            <w:r w:rsidR="00A80632" w:rsidRPr="004A4A74">
              <w:rPr>
                <w:rStyle w:val="Hyperlink"/>
                <w:noProof/>
              </w:rPr>
              <w:t>Miscellaneous Issue: If Trial Court dismisses stay application, PP can seek re-apply for stay application from Appellate Court</w:t>
            </w:r>
            <w:r w:rsidR="00A80632">
              <w:rPr>
                <w:noProof/>
                <w:webHidden/>
              </w:rPr>
              <w:tab/>
            </w:r>
            <w:r w:rsidR="00A80632">
              <w:rPr>
                <w:noProof/>
                <w:webHidden/>
              </w:rPr>
              <w:fldChar w:fldCharType="begin"/>
            </w:r>
            <w:r w:rsidR="00A80632">
              <w:rPr>
                <w:noProof/>
                <w:webHidden/>
              </w:rPr>
              <w:instrText xml:space="preserve"> PAGEREF _Toc182011025 \h </w:instrText>
            </w:r>
            <w:r w:rsidR="00A80632">
              <w:rPr>
                <w:noProof/>
                <w:webHidden/>
              </w:rPr>
            </w:r>
            <w:r w:rsidR="00A80632">
              <w:rPr>
                <w:noProof/>
                <w:webHidden/>
              </w:rPr>
              <w:fldChar w:fldCharType="separate"/>
            </w:r>
            <w:r w:rsidR="00A80632">
              <w:rPr>
                <w:noProof/>
                <w:webHidden/>
              </w:rPr>
              <w:t>8</w:t>
            </w:r>
            <w:r w:rsidR="00A80632">
              <w:rPr>
                <w:noProof/>
                <w:webHidden/>
              </w:rPr>
              <w:fldChar w:fldCharType="end"/>
            </w:r>
          </w:hyperlink>
        </w:p>
        <w:p w14:paraId="11B36E55" w14:textId="6D7AC6ED" w:rsidR="00A80632" w:rsidRDefault="00000000">
          <w:pPr>
            <w:pStyle w:val="TOC3"/>
            <w:tabs>
              <w:tab w:val="right" w:leader="dot" w:pos="10456"/>
            </w:tabs>
            <w:rPr>
              <w:noProof/>
              <w:kern w:val="2"/>
              <w:sz w:val="24"/>
              <w:szCs w:val="24"/>
              <w14:ligatures w14:val="standardContextual"/>
            </w:rPr>
          </w:pPr>
          <w:hyperlink w:anchor="_Toc182011026" w:history="1">
            <w:r w:rsidR="00A80632" w:rsidRPr="004A4A74">
              <w:rPr>
                <w:rStyle w:val="Hyperlink"/>
                <w:noProof/>
              </w:rPr>
              <w:t>Part 4: After filing Notice of Appeal and applying for stay of execution =&gt; Accused can apply to Court for bail pending appeal</w:t>
            </w:r>
            <w:r w:rsidR="00A80632">
              <w:rPr>
                <w:noProof/>
                <w:webHidden/>
              </w:rPr>
              <w:tab/>
            </w:r>
            <w:r w:rsidR="00A80632">
              <w:rPr>
                <w:noProof/>
                <w:webHidden/>
              </w:rPr>
              <w:fldChar w:fldCharType="begin"/>
            </w:r>
            <w:r w:rsidR="00A80632">
              <w:rPr>
                <w:noProof/>
                <w:webHidden/>
              </w:rPr>
              <w:instrText xml:space="preserve"> PAGEREF _Toc182011026 \h </w:instrText>
            </w:r>
            <w:r w:rsidR="00A80632">
              <w:rPr>
                <w:noProof/>
                <w:webHidden/>
              </w:rPr>
            </w:r>
            <w:r w:rsidR="00A80632">
              <w:rPr>
                <w:noProof/>
                <w:webHidden/>
              </w:rPr>
              <w:fldChar w:fldCharType="separate"/>
            </w:r>
            <w:r w:rsidR="00A80632">
              <w:rPr>
                <w:noProof/>
                <w:webHidden/>
              </w:rPr>
              <w:t>8</w:t>
            </w:r>
            <w:r w:rsidR="00A80632">
              <w:rPr>
                <w:noProof/>
                <w:webHidden/>
              </w:rPr>
              <w:fldChar w:fldCharType="end"/>
            </w:r>
          </w:hyperlink>
        </w:p>
        <w:p w14:paraId="2B9C6D8D" w14:textId="7D17EA9B" w:rsidR="00A80632" w:rsidRDefault="00000000">
          <w:pPr>
            <w:pStyle w:val="TOC2"/>
            <w:tabs>
              <w:tab w:val="right" w:leader="dot" w:pos="10456"/>
            </w:tabs>
            <w:rPr>
              <w:noProof/>
              <w:kern w:val="2"/>
              <w:sz w:val="24"/>
              <w:szCs w:val="24"/>
              <w14:ligatures w14:val="standardContextual"/>
            </w:rPr>
          </w:pPr>
          <w:hyperlink w:anchor="_Toc182011027" w:history="1">
            <w:r w:rsidR="00A80632" w:rsidRPr="004A4A74">
              <w:rPr>
                <w:rStyle w:val="Hyperlink"/>
                <w:noProof/>
              </w:rPr>
              <w:t>Summary Rejection of Appeal</w:t>
            </w:r>
            <w:r w:rsidR="00A80632">
              <w:rPr>
                <w:noProof/>
                <w:webHidden/>
              </w:rPr>
              <w:tab/>
            </w:r>
            <w:r w:rsidR="00A80632">
              <w:rPr>
                <w:noProof/>
                <w:webHidden/>
              </w:rPr>
              <w:fldChar w:fldCharType="begin"/>
            </w:r>
            <w:r w:rsidR="00A80632">
              <w:rPr>
                <w:noProof/>
                <w:webHidden/>
              </w:rPr>
              <w:instrText xml:space="preserve"> PAGEREF _Toc182011027 \h </w:instrText>
            </w:r>
            <w:r w:rsidR="00A80632">
              <w:rPr>
                <w:noProof/>
                <w:webHidden/>
              </w:rPr>
            </w:r>
            <w:r w:rsidR="00A80632">
              <w:rPr>
                <w:noProof/>
                <w:webHidden/>
              </w:rPr>
              <w:fldChar w:fldCharType="separate"/>
            </w:r>
            <w:r w:rsidR="00A80632">
              <w:rPr>
                <w:noProof/>
                <w:webHidden/>
              </w:rPr>
              <w:t>9</w:t>
            </w:r>
            <w:r w:rsidR="00A80632">
              <w:rPr>
                <w:noProof/>
                <w:webHidden/>
              </w:rPr>
              <w:fldChar w:fldCharType="end"/>
            </w:r>
          </w:hyperlink>
        </w:p>
        <w:p w14:paraId="2B237651" w14:textId="44EBE204" w:rsidR="00A80632" w:rsidRDefault="00000000">
          <w:pPr>
            <w:pStyle w:val="TOC3"/>
            <w:tabs>
              <w:tab w:val="right" w:leader="dot" w:pos="10456"/>
            </w:tabs>
            <w:rPr>
              <w:noProof/>
              <w:kern w:val="2"/>
              <w:sz w:val="24"/>
              <w:szCs w:val="24"/>
              <w14:ligatures w14:val="standardContextual"/>
            </w:rPr>
          </w:pPr>
          <w:hyperlink w:anchor="_Toc182011028" w:history="1">
            <w:r w:rsidR="00A80632" w:rsidRPr="004A4A74">
              <w:rPr>
                <w:rStyle w:val="Hyperlink"/>
                <w:noProof/>
              </w:rPr>
              <w:t>Procedure for Appellate Court to summarily dismiss appeal</w:t>
            </w:r>
            <w:r w:rsidR="00A80632">
              <w:rPr>
                <w:noProof/>
                <w:webHidden/>
              </w:rPr>
              <w:tab/>
            </w:r>
            <w:r w:rsidR="00A80632">
              <w:rPr>
                <w:noProof/>
                <w:webHidden/>
              </w:rPr>
              <w:fldChar w:fldCharType="begin"/>
            </w:r>
            <w:r w:rsidR="00A80632">
              <w:rPr>
                <w:noProof/>
                <w:webHidden/>
              </w:rPr>
              <w:instrText xml:space="preserve"> PAGEREF _Toc182011028 \h </w:instrText>
            </w:r>
            <w:r w:rsidR="00A80632">
              <w:rPr>
                <w:noProof/>
                <w:webHidden/>
              </w:rPr>
            </w:r>
            <w:r w:rsidR="00A80632">
              <w:rPr>
                <w:noProof/>
                <w:webHidden/>
              </w:rPr>
              <w:fldChar w:fldCharType="separate"/>
            </w:r>
            <w:r w:rsidR="00A80632">
              <w:rPr>
                <w:noProof/>
                <w:webHidden/>
              </w:rPr>
              <w:t>10</w:t>
            </w:r>
            <w:r w:rsidR="00A80632">
              <w:rPr>
                <w:noProof/>
                <w:webHidden/>
              </w:rPr>
              <w:fldChar w:fldCharType="end"/>
            </w:r>
          </w:hyperlink>
        </w:p>
        <w:p w14:paraId="0A7ECED5" w14:textId="4B6CD281" w:rsidR="00A80632" w:rsidRDefault="00000000">
          <w:pPr>
            <w:pStyle w:val="TOC2"/>
            <w:tabs>
              <w:tab w:val="right" w:leader="dot" w:pos="10456"/>
            </w:tabs>
            <w:rPr>
              <w:noProof/>
              <w:kern w:val="2"/>
              <w:sz w:val="24"/>
              <w:szCs w:val="24"/>
              <w14:ligatures w14:val="standardContextual"/>
            </w:rPr>
          </w:pPr>
          <w:hyperlink w:anchor="_Toc182011029" w:history="1">
            <w:r w:rsidR="00A80632" w:rsidRPr="004A4A74">
              <w:rPr>
                <w:rStyle w:val="Hyperlink"/>
                <w:noProof/>
              </w:rPr>
              <w:t>Powers of Appellate Court</w:t>
            </w:r>
            <w:r w:rsidR="00A80632">
              <w:rPr>
                <w:noProof/>
                <w:webHidden/>
              </w:rPr>
              <w:tab/>
            </w:r>
            <w:r w:rsidR="00A80632">
              <w:rPr>
                <w:noProof/>
                <w:webHidden/>
              </w:rPr>
              <w:fldChar w:fldCharType="begin"/>
            </w:r>
            <w:r w:rsidR="00A80632">
              <w:rPr>
                <w:noProof/>
                <w:webHidden/>
              </w:rPr>
              <w:instrText xml:space="preserve"> PAGEREF _Toc182011029 \h </w:instrText>
            </w:r>
            <w:r w:rsidR="00A80632">
              <w:rPr>
                <w:noProof/>
                <w:webHidden/>
              </w:rPr>
            </w:r>
            <w:r w:rsidR="00A80632">
              <w:rPr>
                <w:noProof/>
                <w:webHidden/>
              </w:rPr>
              <w:fldChar w:fldCharType="separate"/>
            </w:r>
            <w:r w:rsidR="00A80632">
              <w:rPr>
                <w:noProof/>
                <w:webHidden/>
              </w:rPr>
              <w:t>10</w:t>
            </w:r>
            <w:r w:rsidR="00A80632">
              <w:rPr>
                <w:noProof/>
                <w:webHidden/>
              </w:rPr>
              <w:fldChar w:fldCharType="end"/>
            </w:r>
          </w:hyperlink>
        </w:p>
        <w:p w14:paraId="3DD166D8" w14:textId="2B077AE6" w:rsidR="00A80632" w:rsidRDefault="00000000">
          <w:pPr>
            <w:pStyle w:val="TOC3"/>
            <w:tabs>
              <w:tab w:val="right" w:leader="dot" w:pos="10456"/>
            </w:tabs>
            <w:rPr>
              <w:noProof/>
              <w:kern w:val="2"/>
              <w:sz w:val="24"/>
              <w:szCs w:val="24"/>
              <w14:ligatures w14:val="standardContextual"/>
            </w:rPr>
          </w:pPr>
          <w:hyperlink w:anchor="_Toc182011030" w:history="1">
            <w:r w:rsidR="00A80632" w:rsidRPr="004A4A74">
              <w:rPr>
                <w:rStyle w:val="Hyperlink"/>
                <w:noProof/>
              </w:rPr>
              <w:t>Power to admit fresh evidence on appeal</w:t>
            </w:r>
            <w:r w:rsidR="00A80632">
              <w:rPr>
                <w:noProof/>
                <w:webHidden/>
              </w:rPr>
              <w:tab/>
            </w:r>
            <w:r w:rsidR="00A80632">
              <w:rPr>
                <w:noProof/>
                <w:webHidden/>
              </w:rPr>
              <w:fldChar w:fldCharType="begin"/>
            </w:r>
            <w:r w:rsidR="00A80632">
              <w:rPr>
                <w:noProof/>
                <w:webHidden/>
              </w:rPr>
              <w:instrText xml:space="preserve"> PAGEREF _Toc182011030 \h </w:instrText>
            </w:r>
            <w:r w:rsidR="00A80632">
              <w:rPr>
                <w:noProof/>
                <w:webHidden/>
              </w:rPr>
            </w:r>
            <w:r w:rsidR="00A80632">
              <w:rPr>
                <w:noProof/>
                <w:webHidden/>
              </w:rPr>
              <w:fldChar w:fldCharType="separate"/>
            </w:r>
            <w:r w:rsidR="00A80632">
              <w:rPr>
                <w:noProof/>
                <w:webHidden/>
              </w:rPr>
              <w:t>10</w:t>
            </w:r>
            <w:r w:rsidR="00A80632">
              <w:rPr>
                <w:noProof/>
                <w:webHidden/>
              </w:rPr>
              <w:fldChar w:fldCharType="end"/>
            </w:r>
          </w:hyperlink>
        </w:p>
        <w:p w14:paraId="25633F6B" w14:textId="714A066C" w:rsidR="00A80632" w:rsidRDefault="00000000">
          <w:pPr>
            <w:pStyle w:val="TOC3"/>
            <w:tabs>
              <w:tab w:val="right" w:leader="dot" w:pos="10456"/>
            </w:tabs>
            <w:rPr>
              <w:noProof/>
              <w:kern w:val="2"/>
              <w:sz w:val="24"/>
              <w:szCs w:val="24"/>
              <w14:ligatures w14:val="standardContextual"/>
            </w:rPr>
          </w:pPr>
          <w:hyperlink w:anchor="_Toc182011031" w:history="1">
            <w:r w:rsidR="00A80632" w:rsidRPr="004A4A74">
              <w:rPr>
                <w:rStyle w:val="Hyperlink"/>
                <w:noProof/>
              </w:rPr>
              <w:t>Powers of Appellate Court: In appeal against acquittal</w:t>
            </w:r>
            <w:r w:rsidR="00A80632">
              <w:rPr>
                <w:noProof/>
                <w:webHidden/>
              </w:rPr>
              <w:tab/>
            </w:r>
            <w:r w:rsidR="00A80632">
              <w:rPr>
                <w:noProof/>
                <w:webHidden/>
              </w:rPr>
              <w:fldChar w:fldCharType="begin"/>
            </w:r>
            <w:r w:rsidR="00A80632">
              <w:rPr>
                <w:noProof/>
                <w:webHidden/>
              </w:rPr>
              <w:instrText xml:space="preserve"> PAGEREF _Toc182011031 \h </w:instrText>
            </w:r>
            <w:r w:rsidR="00A80632">
              <w:rPr>
                <w:noProof/>
                <w:webHidden/>
              </w:rPr>
            </w:r>
            <w:r w:rsidR="00A80632">
              <w:rPr>
                <w:noProof/>
                <w:webHidden/>
              </w:rPr>
              <w:fldChar w:fldCharType="separate"/>
            </w:r>
            <w:r w:rsidR="00A80632">
              <w:rPr>
                <w:noProof/>
                <w:webHidden/>
              </w:rPr>
              <w:t>11</w:t>
            </w:r>
            <w:r w:rsidR="00A80632">
              <w:rPr>
                <w:noProof/>
                <w:webHidden/>
              </w:rPr>
              <w:fldChar w:fldCharType="end"/>
            </w:r>
          </w:hyperlink>
        </w:p>
        <w:p w14:paraId="6B84A244" w14:textId="6ED59402" w:rsidR="00A80632" w:rsidRDefault="00000000">
          <w:pPr>
            <w:pStyle w:val="TOC3"/>
            <w:tabs>
              <w:tab w:val="right" w:leader="dot" w:pos="10456"/>
            </w:tabs>
            <w:rPr>
              <w:noProof/>
              <w:kern w:val="2"/>
              <w:sz w:val="24"/>
              <w:szCs w:val="24"/>
              <w14:ligatures w14:val="standardContextual"/>
            </w:rPr>
          </w:pPr>
          <w:hyperlink w:anchor="_Toc182011032" w:history="1">
            <w:r w:rsidR="00A80632" w:rsidRPr="004A4A74">
              <w:rPr>
                <w:rStyle w:val="Hyperlink"/>
                <w:noProof/>
              </w:rPr>
              <w:t>Powers of Appellate Court: In appeal against conviction</w:t>
            </w:r>
            <w:r w:rsidR="00A80632">
              <w:rPr>
                <w:noProof/>
                <w:webHidden/>
              </w:rPr>
              <w:tab/>
            </w:r>
            <w:r w:rsidR="00A80632">
              <w:rPr>
                <w:noProof/>
                <w:webHidden/>
              </w:rPr>
              <w:fldChar w:fldCharType="begin"/>
            </w:r>
            <w:r w:rsidR="00A80632">
              <w:rPr>
                <w:noProof/>
                <w:webHidden/>
              </w:rPr>
              <w:instrText xml:space="preserve"> PAGEREF _Toc182011032 \h </w:instrText>
            </w:r>
            <w:r w:rsidR="00A80632">
              <w:rPr>
                <w:noProof/>
                <w:webHidden/>
              </w:rPr>
            </w:r>
            <w:r w:rsidR="00A80632">
              <w:rPr>
                <w:noProof/>
                <w:webHidden/>
              </w:rPr>
              <w:fldChar w:fldCharType="separate"/>
            </w:r>
            <w:r w:rsidR="00A80632">
              <w:rPr>
                <w:noProof/>
                <w:webHidden/>
              </w:rPr>
              <w:t>11</w:t>
            </w:r>
            <w:r w:rsidR="00A80632">
              <w:rPr>
                <w:noProof/>
                <w:webHidden/>
              </w:rPr>
              <w:fldChar w:fldCharType="end"/>
            </w:r>
          </w:hyperlink>
        </w:p>
        <w:p w14:paraId="5A5205F5" w14:textId="317EFB95" w:rsidR="00A80632" w:rsidRDefault="00000000">
          <w:pPr>
            <w:pStyle w:val="TOC3"/>
            <w:tabs>
              <w:tab w:val="right" w:leader="dot" w:pos="10456"/>
            </w:tabs>
            <w:rPr>
              <w:noProof/>
              <w:kern w:val="2"/>
              <w:sz w:val="24"/>
              <w:szCs w:val="24"/>
              <w14:ligatures w14:val="standardContextual"/>
            </w:rPr>
          </w:pPr>
          <w:hyperlink w:anchor="_Toc182011033" w:history="1">
            <w:r w:rsidR="00A80632" w:rsidRPr="004A4A74">
              <w:rPr>
                <w:rStyle w:val="Hyperlink"/>
                <w:noProof/>
              </w:rPr>
              <w:t>Powers of Appellate Court: In appeal against sentence</w:t>
            </w:r>
            <w:r w:rsidR="00A80632">
              <w:rPr>
                <w:noProof/>
                <w:webHidden/>
              </w:rPr>
              <w:tab/>
            </w:r>
            <w:r w:rsidR="00A80632">
              <w:rPr>
                <w:noProof/>
                <w:webHidden/>
              </w:rPr>
              <w:fldChar w:fldCharType="begin"/>
            </w:r>
            <w:r w:rsidR="00A80632">
              <w:rPr>
                <w:noProof/>
                <w:webHidden/>
              </w:rPr>
              <w:instrText xml:space="preserve"> PAGEREF _Toc182011033 \h </w:instrText>
            </w:r>
            <w:r w:rsidR="00A80632">
              <w:rPr>
                <w:noProof/>
                <w:webHidden/>
              </w:rPr>
            </w:r>
            <w:r w:rsidR="00A80632">
              <w:rPr>
                <w:noProof/>
                <w:webHidden/>
              </w:rPr>
              <w:fldChar w:fldCharType="separate"/>
            </w:r>
            <w:r w:rsidR="00A80632">
              <w:rPr>
                <w:noProof/>
                <w:webHidden/>
              </w:rPr>
              <w:t>12</w:t>
            </w:r>
            <w:r w:rsidR="00A80632">
              <w:rPr>
                <w:noProof/>
                <w:webHidden/>
              </w:rPr>
              <w:fldChar w:fldCharType="end"/>
            </w:r>
          </w:hyperlink>
        </w:p>
        <w:p w14:paraId="17BB8091" w14:textId="137A8C8C" w:rsidR="00A80632" w:rsidRDefault="00000000">
          <w:pPr>
            <w:pStyle w:val="TOC3"/>
            <w:tabs>
              <w:tab w:val="right" w:leader="dot" w:pos="10456"/>
            </w:tabs>
            <w:rPr>
              <w:noProof/>
              <w:kern w:val="2"/>
              <w:sz w:val="24"/>
              <w:szCs w:val="24"/>
              <w14:ligatures w14:val="standardContextual"/>
            </w:rPr>
          </w:pPr>
          <w:hyperlink w:anchor="_Toc182011034" w:history="1">
            <w:r w:rsidR="00A80632" w:rsidRPr="004A4A74">
              <w:rPr>
                <w:rStyle w:val="Hyperlink"/>
                <w:noProof/>
              </w:rPr>
              <w:t>Powers of Appellate Court: In appeal against any other order</w:t>
            </w:r>
            <w:r w:rsidR="00A80632">
              <w:rPr>
                <w:noProof/>
                <w:webHidden/>
              </w:rPr>
              <w:tab/>
            </w:r>
            <w:r w:rsidR="00A80632">
              <w:rPr>
                <w:noProof/>
                <w:webHidden/>
              </w:rPr>
              <w:fldChar w:fldCharType="begin"/>
            </w:r>
            <w:r w:rsidR="00A80632">
              <w:rPr>
                <w:noProof/>
                <w:webHidden/>
              </w:rPr>
              <w:instrText xml:space="preserve"> PAGEREF _Toc182011034 \h </w:instrText>
            </w:r>
            <w:r w:rsidR="00A80632">
              <w:rPr>
                <w:noProof/>
                <w:webHidden/>
              </w:rPr>
            </w:r>
            <w:r w:rsidR="00A80632">
              <w:rPr>
                <w:noProof/>
                <w:webHidden/>
              </w:rPr>
              <w:fldChar w:fldCharType="separate"/>
            </w:r>
            <w:r w:rsidR="00A80632">
              <w:rPr>
                <w:noProof/>
                <w:webHidden/>
              </w:rPr>
              <w:t>12</w:t>
            </w:r>
            <w:r w:rsidR="00A80632">
              <w:rPr>
                <w:noProof/>
                <w:webHidden/>
              </w:rPr>
              <w:fldChar w:fldCharType="end"/>
            </w:r>
          </w:hyperlink>
        </w:p>
        <w:p w14:paraId="0F3FF81F" w14:textId="20585F13" w:rsidR="00A80632" w:rsidRDefault="00000000">
          <w:pPr>
            <w:pStyle w:val="TOC3"/>
            <w:tabs>
              <w:tab w:val="right" w:leader="dot" w:pos="10456"/>
            </w:tabs>
            <w:rPr>
              <w:noProof/>
              <w:kern w:val="2"/>
              <w:sz w:val="24"/>
              <w:szCs w:val="24"/>
              <w14:ligatures w14:val="standardContextual"/>
            </w:rPr>
          </w:pPr>
          <w:hyperlink w:anchor="_Toc182011035" w:history="1">
            <w:r w:rsidR="00A80632" w:rsidRPr="004A4A74">
              <w:rPr>
                <w:rStyle w:val="Hyperlink"/>
                <w:noProof/>
              </w:rPr>
              <w:t>Power to alter charge</w:t>
            </w:r>
            <w:r w:rsidR="00A80632">
              <w:rPr>
                <w:noProof/>
                <w:webHidden/>
              </w:rPr>
              <w:tab/>
            </w:r>
            <w:r w:rsidR="00A80632">
              <w:rPr>
                <w:noProof/>
                <w:webHidden/>
              </w:rPr>
              <w:fldChar w:fldCharType="begin"/>
            </w:r>
            <w:r w:rsidR="00A80632">
              <w:rPr>
                <w:noProof/>
                <w:webHidden/>
              </w:rPr>
              <w:instrText xml:space="preserve"> PAGEREF _Toc182011035 \h </w:instrText>
            </w:r>
            <w:r w:rsidR="00A80632">
              <w:rPr>
                <w:noProof/>
                <w:webHidden/>
              </w:rPr>
            </w:r>
            <w:r w:rsidR="00A80632">
              <w:rPr>
                <w:noProof/>
                <w:webHidden/>
              </w:rPr>
              <w:fldChar w:fldCharType="separate"/>
            </w:r>
            <w:r w:rsidR="00A80632">
              <w:rPr>
                <w:noProof/>
                <w:webHidden/>
              </w:rPr>
              <w:t>12</w:t>
            </w:r>
            <w:r w:rsidR="00A80632">
              <w:rPr>
                <w:noProof/>
                <w:webHidden/>
              </w:rPr>
              <w:fldChar w:fldCharType="end"/>
            </w:r>
          </w:hyperlink>
        </w:p>
        <w:p w14:paraId="241E6EA4" w14:textId="3380B181" w:rsidR="00A80632" w:rsidRDefault="00000000">
          <w:pPr>
            <w:pStyle w:val="TOC3"/>
            <w:tabs>
              <w:tab w:val="right" w:leader="dot" w:pos="10456"/>
            </w:tabs>
            <w:rPr>
              <w:noProof/>
              <w:kern w:val="2"/>
              <w:sz w:val="24"/>
              <w:szCs w:val="24"/>
              <w14:ligatures w14:val="standardContextual"/>
            </w:rPr>
          </w:pPr>
          <w:hyperlink w:anchor="_Toc182011036" w:history="1">
            <w:r w:rsidR="00A80632" w:rsidRPr="004A4A74">
              <w:rPr>
                <w:rStyle w:val="Hyperlink"/>
                <w:noProof/>
              </w:rPr>
              <w:t>Powers of Appellate Court: In PG accused’s appeal against sentence</w:t>
            </w:r>
            <w:r w:rsidR="00A80632">
              <w:rPr>
                <w:noProof/>
                <w:webHidden/>
              </w:rPr>
              <w:tab/>
            </w:r>
            <w:r w:rsidR="00A80632">
              <w:rPr>
                <w:noProof/>
                <w:webHidden/>
              </w:rPr>
              <w:fldChar w:fldCharType="begin"/>
            </w:r>
            <w:r w:rsidR="00A80632">
              <w:rPr>
                <w:noProof/>
                <w:webHidden/>
              </w:rPr>
              <w:instrText xml:space="preserve"> PAGEREF _Toc182011036 \h </w:instrText>
            </w:r>
            <w:r w:rsidR="00A80632">
              <w:rPr>
                <w:noProof/>
                <w:webHidden/>
              </w:rPr>
            </w:r>
            <w:r w:rsidR="00A80632">
              <w:rPr>
                <w:noProof/>
                <w:webHidden/>
              </w:rPr>
              <w:fldChar w:fldCharType="separate"/>
            </w:r>
            <w:r w:rsidR="00A80632">
              <w:rPr>
                <w:noProof/>
                <w:webHidden/>
              </w:rPr>
              <w:t>13</w:t>
            </w:r>
            <w:r w:rsidR="00A80632">
              <w:rPr>
                <w:noProof/>
                <w:webHidden/>
              </w:rPr>
              <w:fldChar w:fldCharType="end"/>
            </w:r>
          </w:hyperlink>
        </w:p>
        <w:p w14:paraId="3E8757F4" w14:textId="20171973" w:rsidR="00A80632" w:rsidRDefault="00000000">
          <w:pPr>
            <w:pStyle w:val="TOC3"/>
            <w:tabs>
              <w:tab w:val="right" w:leader="dot" w:pos="10456"/>
            </w:tabs>
            <w:rPr>
              <w:noProof/>
              <w:kern w:val="2"/>
              <w:sz w:val="24"/>
              <w:szCs w:val="24"/>
              <w14:ligatures w14:val="standardContextual"/>
            </w:rPr>
          </w:pPr>
          <w:hyperlink w:anchor="_Toc182011037" w:history="1">
            <w:r w:rsidR="00A80632" w:rsidRPr="004A4A74">
              <w:rPr>
                <w:rStyle w:val="Hyperlink"/>
                <w:noProof/>
              </w:rPr>
              <w:t>Restrictions on Powers of Appellate Court: In appeal against conviction</w:t>
            </w:r>
            <w:r w:rsidR="00A80632">
              <w:rPr>
                <w:noProof/>
                <w:webHidden/>
              </w:rPr>
              <w:tab/>
            </w:r>
            <w:r w:rsidR="00A80632">
              <w:rPr>
                <w:noProof/>
                <w:webHidden/>
              </w:rPr>
              <w:fldChar w:fldCharType="begin"/>
            </w:r>
            <w:r w:rsidR="00A80632">
              <w:rPr>
                <w:noProof/>
                <w:webHidden/>
              </w:rPr>
              <w:instrText xml:space="preserve"> PAGEREF _Toc182011037 \h </w:instrText>
            </w:r>
            <w:r w:rsidR="00A80632">
              <w:rPr>
                <w:noProof/>
                <w:webHidden/>
              </w:rPr>
            </w:r>
            <w:r w:rsidR="00A80632">
              <w:rPr>
                <w:noProof/>
                <w:webHidden/>
              </w:rPr>
              <w:fldChar w:fldCharType="separate"/>
            </w:r>
            <w:r w:rsidR="00A80632">
              <w:rPr>
                <w:noProof/>
                <w:webHidden/>
              </w:rPr>
              <w:t>14</w:t>
            </w:r>
            <w:r w:rsidR="00A80632">
              <w:rPr>
                <w:noProof/>
                <w:webHidden/>
              </w:rPr>
              <w:fldChar w:fldCharType="end"/>
            </w:r>
          </w:hyperlink>
        </w:p>
        <w:p w14:paraId="69460554" w14:textId="5152AC8C" w:rsidR="00A80632" w:rsidRDefault="00000000">
          <w:pPr>
            <w:pStyle w:val="TOC3"/>
            <w:tabs>
              <w:tab w:val="right" w:leader="dot" w:pos="10456"/>
            </w:tabs>
            <w:rPr>
              <w:noProof/>
              <w:kern w:val="2"/>
              <w:sz w:val="24"/>
              <w:szCs w:val="24"/>
              <w14:ligatures w14:val="standardContextual"/>
            </w:rPr>
          </w:pPr>
          <w:hyperlink w:anchor="_Toc182011038" w:history="1">
            <w:r w:rsidR="00A80632" w:rsidRPr="004A4A74">
              <w:rPr>
                <w:rStyle w:val="Hyperlink"/>
                <w:noProof/>
              </w:rPr>
              <w:t>Restrictions on Powers of Appellate Court: In appeal against sentence</w:t>
            </w:r>
            <w:r w:rsidR="00A80632">
              <w:rPr>
                <w:noProof/>
                <w:webHidden/>
              </w:rPr>
              <w:tab/>
            </w:r>
            <w:r w:rsidR="00A80632">
              <w:rPr>
                <w:noProof/>
                <w:webHidden/>
              </w:rPr>
              <w:fldChar w:fldCharType="begin"/>
            </w:r>
            <w:r w:rsidR="00A80632">
              <w:rPr>
                <w:noProof/>
                <w:webHidden/>
              </w:rPr>
              <w:instrText xml:space="preserve"> PAGEREF _Toc182011038 \h </w:instrText>
            </w:r>
            <w:r w:rsidR="00A80632">
              <w:rPr>
                <w:noProof/>
                <w:webHidden/>
              </w:rPr>
            </w:r>
            <w:r w:rsidR="00A80632">
              <w:rPr>
                <w:noProof/>
                <w:webHidden/>
              </w:rPr>
              <w:fldChar w:fldCharType="separate"/>
            </w:r>
            <w:r w:rsidR="00A80632">
              <w:rPr>
                <w:noProof/>
                <w:webHidden/>
              </w:rPr>
              <w:t>14</w:t>
            </w:r>
            <w:r w:rsidR="00A80632">
              <w:rPr>
                <w:noProof/>
                <w:webHidden/>
              </w:rPr>
              <w:fldChar w:fldCharType="end"/>
            </w:r>
          </w:hyperlink>
        </w:p>
        <w:p w14:paraId="3E47519D" w14:textId="3887B596" w:rsidR="00A80632" w:rsidRDefault="00000000">
          <w:pPr>
            <w:pStyle w:val="TOC2"/>
            <w:tabs>
              <w:tab w:val="right" w:leader="dot" w:pos="10456"/>
            </w:tabs>
            <w:rPr>
              <w:noProof/>
              <w:kern w:val="2"/>
              <w:sz w:val="24"/>
              <w:szCs w:val="24"/>
              <w14:ligatures w14:val="standardContextual"/>
            </w:rPr>
          </w:pPr>
          <w:hyperlink w:anchor="_Toc182011039" w:history="1">
            <w:r w:rsidR="00A80632" w:rsidRPr="004A4A74">
              <w:rPr>
                <w:rStyle w:val="Hyperlink"/>
                <w:noProof/>
                <w:highlight w:val="darkGray"/>
              </w:rPr>
              <w:t>Criminal Revision</w:t>
            </w:r>
            <w:r w:rsidR="00A80632">
              <w:rPr>
                <w:noProof/>
                <w:webHidden/>
              </w:rPr>
              <w:tab/>
            </w:r>
            <w:r w:rsidR="00A80632">
              <w:rPr>
                <w:noProof/>
                <w:webHidden/>
              </w:rPr>
              <w:fldChar w:fldCharType="begin"/>
            </w:r>
            <w:r w:rsidR="00A80632">
              <w:rPr>
                <w:noProof/>
                <w:webHidden/>
              </w:rPr>
              <w:instrText xml:space="preserve"> PAGEREF _Toc182011039 \h </w:instrText>
            </w:r>
            <w:r w:rsidR="00A80632">
              <w:rPr>
                <w:noProof/>
                <w:webHidden/>
              </w:rPr>
            </w:r>
            <w:r w:rsidR="00A80632">
              <w:rPr>
                <w:noProof/>
                <w:webHidden/>
              </w:rPr>
              <w:fldChar w:fldCharType="separate"/>
            </w:r>
            <w:r w:rsidR="00A80632">
              <w:rPr>
                <w:noProof/>
                <w:webHidden/>
              </w:rPr>
              <w:t>14</w:t>
            </w:r>
            <w:r w:rsidR="00A80632">
              <w:rPr>
                <w:noProof/>
                <w:webHidden/>
              </w:rPr>
              <w:fldChar w:fldCharType="end"/>
            </w:r>
          </w:hyperlink>
        </w:p>
        <w:p w14:paraId="5112D5AA" w14:textId="1203D257" w:rsidR="00A80632" w:rsidRDefault="00000000">
          <w:pPr>
            <w:pStyle w:val="TOC2"/>
            <w:tabs>
              <w:tab w:val="right" w:leader="dot" w:pos="10456"/>
            </w:tabs>
            <w:rPr>
              <w:noProof/>
              <w:kern w:val="2"/>
              <w:sz w:val="24"/>
              <w:szCs w:val="24"/>
              <w14:ligatures w14:val="standardContextual"/>
            </w:rPr>
          </w:pPr>
          <w:hyperlink w:anchor="_Toc182011040" w:history="1">
            <w:r w:rsidR="00A80632" w:rsidRPr="004A4A74">
              <w:rPr>
                <w:rStyle w:val="Hyperlink"/>
                <w:noProof/>
                <w:highlight w:val="darkGray"/>
              </w:rPr>
              <w:t>Criminal Motions</w:t>
            </w:r>
            <w:r w:rsidR="00A80632">
              <w:rPr>
                <w:noProof/>
                <w:webHidden/>
              </w:rPr>
              <w:tab/>
            </w:r>
            <w:r w:rsidR="00A80632">
              <w:rPr>
                <w:noProof/>
                <w:webHidden/>
              </w:rPr>
              <w:fldChar w:fldCharType="begin"/>
            </w:r>
            <w:r w:rsidR="00A80632">
              <w:rPr>
                <w:noProof/>
                <w:webHidden/>
              </w:rPr>
              <w:instrText xml:space="preserve"> PAGEREF _Toc182011040 \h </w:instrText>
            </w:r>
            <w:r w:rsidR="00A80632">
              <w:rPr>
                <w:noProof/>
                <w:webHidden/>
              </w:rPr>
            </w:r>
            <w:r w:rsidR="00A80632">
              <w:rPr>
                <w:noProof/>
                <w:webHidden/>
              </w:rPr>
              <w:fldChar w:fldCharType="separate"/>
            </w:r>
            <w:r w:rsidR="00A80632">
              <w:rPr>
                <w:noProof/>
                <w:webHidden/>
              </w:rPr>
              <w:t>17</w:t>
            </w:r>
            <w:r w:rsidR="00A80632">
              <w:rPr>
                <w:noProof/>
                <w:webHidden/>
              </w:rPr>
              <w:fldChar w:fldCharType="end"/>
            </w:r>
          </w:hyperlink>
        </w:p>
        <w:p w14:paraId="5A9BCE98" w14:textId="2ED6AFFD" w:rsidR="00A80632" w:rsidRDefault="00000000">
          <w:pPr>
            <w:pStyle w:val="TOC1"/>
            <w:tabs>
              <w:tab w:val="right" w:leader="dot" w:pos="10456"/>
            </w:tabs>
            <w:rPr>
              <w:noProof/>
              <w:kern w:val="2"/>
              <w:sz w:val="24"/>
              <w:szCs w:val="24"/>
              <w14:ligatures w14:val="standardContextual"/>
            </w:rPr>
          </w:pPr>
          <w:hyperlink w:anchor="_Toc182011041" w:history="1">
            <w:r w:rsidR="00A80632" w:rsidRPr="004A4A74">
              <w:rPr>
                <w:rStyle w:val="Hyperlink"/>
                <w:noProof/>
                <w:highlight w:val="darkGray"/>
              </w:rPr>
              <w:t>Ancillary Proceedings/Matters: Disposal of Property</w:t>
            </w:r>
            <w:r w:rsidR="00A80632">
              <w:rPr>
                <w:noProof/>
                <w:webHidden/>
              </w:rPr>
              <w:tab/>
            </w:r>
            <w:r w:rsidR="00A80632">
              <w:rPr>
                <w:noProof/>
                <w:webHidden/>
              </w:rPr>
              <w:fldChar w:fldCharType="begin"/>
            </w:r>
            <w:r w:rsidR="00A80632">
              <w:rPr>
                <w:noProof/>
                <w:webHidden/>
              </w:rPr>
              <w:instrText xml:space="preserve"> PAGEREF _Toc182011041 \h </w:instrText>
            </w:r>
            <w:r w:rsidR="00A80632">
              <w:rPr>
                <w:noProof/>
                <w:webHidden/>
              </w:rPr>
            </w:r>
            <w:r w:rsidR="00A80632">
              <w:rPr>
                <w:noProof/>
                <w:webHidden/>
              </w:rPr>
              <w:fldChar w:fldCharType="separate"/>
            </w:r>
            <w:r w:rsidR="00A80632">
              <w:rPr>
                <w:noProof/>
                <w:webHidden/>
              </w:rPr>
              <w:t>19</w:t>
            </w:r>
            <w:r w:rsidR="00A80632">
              <w:rPr>
                <w:noProof/>
                <w:webHidden/>
              </w:rPr>
              <w:fldChar w:fldCharType="end"/>
            </w:r>
          </w:hyperlink>
        </w:p>
        <w:p w14:paraId="225BF56F" w14:textId="26519661" w:rsidR="00C41B3F" w:rsidRDefault="00C41B3F">
          <w:r>
            <w:rPr>
              <w:b/>
              <w:bCs/>
              <w:noProof/>
            </w:rPr>
            <w:fldChar w:fldCharType="end"/>
          </w:r>
        </w:p>
      </w:sdtContent>
    </w:sdt>
    <w:p w14:paraId="4A12841B" w14:textId="77777777" w:rsidR="00220DD6" w:rsidRDefault="00220DD6">
      <w:pPr>
        <w:spacing w:after="160" w:line="259" w:lineRule="auto"/>
      </w:pPr>
      <w:r>
        <w:br w:type="page"/>
      </w:r>
    </w:p>
    <w:p w14:paraId="06338E50" w14:textId="4D6C6DE8" w:rsidR="00220DD6" w:rsidRDefault="00603674" w:rsidP="00220DD6">
      <w:pPr>
        <w:pStyle w:val="Heading1"/>
      </w:pPr>
      <w:bookmarkStart w:id="0" w:name="_Toc182011006"/>
      <w:r>
        <w:rPr>
          <w:highlight w:val="yellow"/>
        </w:rPr>
        <w:lastRenderedPageBreak/>
        <w:t>*</w:t>
      </w:r>
      <w:r w:rsidR="00220DD6" w:rsidRPr="00603674">
        <w:rPr>
          <w:highlight w:val="yellow"/>
        </w:rPr>
        <w:t>Appeals</w:t>
      </w:r>
      <w:bookmarkEnd w:id="0"/>
    </w:p>
    <w:p w14:paraId="66DD93C3" w14:textId="7248DD1A" w:rsidR="00280703" w:rsidRPr="00280703" w:rsidRDefault="00280703" w:rsidP="00280703">
      <w:pPr>
        <w:rPr>
          <w:rFonts w:ascii="Cambria Math" w:hAnsi="Cambria Math"/>
        </w:rPr>
      </w:pPr>
      <w:bookmarkStart w:id="1" w:name="_Toc182011007"/>
      <w:r w:rsidRPr="00280703">
        <w:rPr>
          <w:rFonts w:ascii="Cambria Math" w:hAnsi="Cambria Math"/>
        </w:rPr>
        <w:t>Key points:</w:t>
      </w:r>
    </w:p>
    <w:p w14:paraId="5B26EDBE" w14:textId="7CB6D905" w:rsidR="00280703" w:rsidRDefault="00280703" w:rsidP="00280703">
      <w:pPr>
        <w:pStyle w:val="ListParagraph"/>
        <w:numPr>
          <w:ilvl w:val="0"/>
          <w:numId w:val="513"/>
        </w:numPr>
        <w:rPr>
          <w:rFonts w:ascii="Cambria Math" w:hAnsi="Cambria Math"/>
        </w:rPr>
      </w:pPr>
      <w:r>
        <w:rPr>
          <w:rFonts w:ascii="Cambria Math" w:hAnsi="Cambria Math"/>
        </w:rPr>
        <w:t>Statutory framework for appeals</w:t>
      </w:r>
    </w:p>
    <w:p w14:paraId="4BE42075" w14:textId="23F82E3C" w:rsidR="00280703" w:rsidRDefault="00280703" w:rsidP="00280703">
      <w:pPr>
        <w:pStyle w:val="ListParagraph"/>
        <w:numPr>
          <w:ilvl w:val="0"/>
          <w:numId w:val="513"/>
        </w:numPr>
        <w:rPr>
          <w:rFonts w:ascii="Cambria Math" w:hAnsi="Cambria Math"/>
        </w:rPr>
      </w:pPr>
      <w:r>
        <w:rPr>
          <w:rFonts w:ascii="Cambria Math" w:hAnsi="Cambria Math"/>
        </w:rPr>
        <w:t>Types of appeals</w:t>
      </w:r>
    </w:p>
    <w:p w14:paraId="74053A9E" w14:textId="0C83179A" w:rsidR="00280703" w:rsidRDefault="00280703" w:rsidP="00280703">
      <w:pPr>
        <w:pStyle w:val="ListParagraph"/>
        <w:numPr>
          <w:ilvl w:val="0"/>
          <w:numId w:val="513"/>
        </w:numPr>
        <w:rPr>
          <w:rFonts w:ascii="Cambria Math" w:hAnsi="Cambria Math"/>
        </w:rPr>
      </w:pPr>
      <w:r>
        <w:rPr>
          <w:rFonts w:ascii="Cambria Math" w:hAnsi="Cambria Math"/>
        </w:rPr>
        <w:t>When can appeals be made?</w:t>
      </w:r>
    </w:p>
    <w:p w14:paraId="0A68FC97" w14:textId="49AC1906" w:rsidR="00280703" w:rsidRDefault="00280703" w:rsidP="00280703">
      <w:pPr>
        <w:pStyle w:val="ListParagraph"/>
        <w:numPr>
          <w:ilvl w:val="0"/>
          <w:numId w:val="513"/>
        </w:numPr>
        <w:rPr>
          <w:rFonts w:ascii="Cambria Math" w:hAnsi="Cambria Math"/>
        </w:rPr>
      </w:pPr>
      <w:r>
        <w:rPr>
          <w:rFonts w:ascii="Cambria Math" w:hAnsi="Cambria Math"/>
        </w:rPr>
        <w:t>Who can appeal?</w:t>
      </w:r>
    </w:p>
    <w:p w14:paraId="0948D9A9" w14:textId="4CB1EC78" w:rsidR="00280703" w:rsidRDefault="00280703" w:rsidP="00280703">
      <w:pPr>
        <w:pStyle w:val="ListParagraph"/>
        <w:numPr>
          <w:ilvl w:val="0"/>
          <w:numId w:val="513"/>
        </w:numPr>
        <w:rPr>
          <w:rFonts w:ascii="Cambria Math" w:hAnsi="Cambria Math"/>
        </w:rPr>
      </w:pPr>
      <w:r>
        <w:rPr>
          <w:rFonts w:ascii="Cambria Math" w:hAnsi="Cambria Math"/>
        </w:rPr>
        <w:t>Procedure, especially:</w:t>
      </w:r>
    </w:p>
    <w:p w14:paraId="32A600ED" w14:textId="04C3DB51" w:rsidR="00280703" w:rsidRDefault="00280703" w:rsidP="00280703">
      <w:pPr>
        <w:pStyle w:val="ListParagraph"/>
        <w:numPr>
          <w:ilvl w:val="0"/>
          <w:numId w:val="514"/>
        </w:numPr>
        <w:rPr>
          <w:rFonts w:ascii="Cambria Math" w:hAnsi="Cambria Math"/>
        </w:rPr>
      </w:pPr>
      <w:r>
        <w:rPr>
          <w:rFonts w:ascii="Cambria Math" w:hAnsi="Cambria Math"/>
        </w:rPr>
        <w:t>Notice of appeal</w:t>
      </w:r>
    </w:p>
    <w:p w14:paraId="602F8C6A" w14:textId="2695CC0B" w:rsidR="00280703" w:rsidRDefault="00280703" w:rsidP="00280703">
      <w:pPr>
        <w:pStyle w:val="ListParagraph"/>
        <w:numPr>
          <w:ilvl w:val="0"/>
          <w:numId w:val="514"/>
        </w:numPr>
        <w:rPr>
          <w:rFonts w:ascii="Cambria Math" w:hAnsi="Cambria Math"/>
        </w:rPr>
      </w:pPr>
      <w:r>
        <w:rPr>
          <w:rFonts w:ascii="Cambria Math" w:hAnsi="Cambria Math"/>
        </w:rPr>
        <w:t>Petition of appeal</w:t>
      </w:r>
    </w:p>
    <w:p w14:paraId="2B3CACAB" w14:textId="2AD86F0E" w:rsidR="00280703" w:rsidRDefault="00280703" w:rsidP="00280703">
      <w:pPr>
        <w:pStyle w:val="ListParagraph"/>
        <w:numPr>
          <w:ilvl w:val="0"/>
          <w:numId w:val="514"/>
        </w:numPr>
        <w:rPr>
          <w:rFonts w:ascii="Cambria Math" w:hAnsi="Cambria Math"/>
        </w:rPr>
      </w:pPr>
      <w:r>
        <w:rPr>
          <w:rFonts w:ascii="Cambria Math" w:hAnsi="Cambria Math"/>
        </w:rPr>
        <w:t>Stay of execution of sentence pending appeal</w:t>
      </w:r>
    </w:p>
    <w:p w14:paraId="63A386D7" w14:textId="6AE484F7" w:rsidR="00280703" w:rsidRDefault="00280703" w:rsidP="00280703">
      <w:pPr>
        <w:pStyle w:val="ListParagraph"/>
        <w:numPr>
          <w:ilvl w:val="0"/>
          <w:numId w:val="514"/>
        </w:numPr>
        <w:rPr>
          <w:rFonts w:ascii="Cambria Math" w:hAnsi="Cambria Math"/>
        </w:rPr>
      </w:pPr>
      <w:r>
        <w:rPr>
          <w:rFonts w:ascii="Cambria Math" w:hAnsi="Cambria Math"/>
        </w:rPr>
        <w:t>Admission of fresh evidence on appeal</w:t>
      </w:r>
    </w:p>
    <w:p w14:paraId="02F05427" w14:textId="77777777" w:rsidR="00280703" w:rsidRDefault="00280703" w:rsidP="00A44EE3">
      <w:pPr>
        <w:rPr>
          <w:rFonts w:ascii="Cambria Math" w:hAnsi="Cambria Math"/>
        </w:rPr>
      </w:pPr>
    </w:p>
    <w:p w14:paraId="1B7EC5F2" w14:textId="697C841E" w:rsidR="00A44EE3" w:rsidRDefault="00A44EE3" w:rsidP="00F82964">
      <w:pPr>
        <w:pStyle w:val="Heading2"/>
      </w:pPr>
      <w:r w:rsidRPr="00F82964">
        <w:rPr>
          <w:highlight w:val="yellow"/>
        </w:rPr>
        <w:t>Statutory framework for appeals</w:t>
      </w:r>
    </w:p>
    <w:p w14:paraId="7BA14E9D" w14:textId="4AF8A691" w:rsidR="00A36B65" w:rsidRDefault="00AA0509" w:rsidP="00A44EE3">
      <w:pPr>
        <w:rPr>
          <w:rFonts w:ascii="Cambria Math" w:hAnsi="Cambria Math"/>
        </w:rPr>
      </w:pPr>
      <w:r>
        <w:rPr>
          <w:rFonts w:ascii="Cambria Math" w:hAnsi="Cambria Math"/>
        </w:rPr>
        <w:t xml:space="preserve">Appeals from DC / MC </w:t>
      </w:r>
      <w:r w:rsidR="00BA416F">
        <w:rPr>
          <w:rFonts w:ascii="Cambria Math" w:hAnsi="Cambria Math"/>
        </w:rPr>
        <w:t xml:space="preserve">(i.e. State Courts) </w:t>
      </w:r>
      <w:r w:rsidRPr="00AA0509">
        <w:rPr>
          <w:rFonts w:ascii="Cambria Math" w:hAnsi="Cambria Math"/>
        </w:rPr>
        <w:sym w:font="Wingdings" w:char="F0E0"/>
      </w:r>
      <w:r>
        <w:rPr>
          <w:rFonts w:ascii="Cambria Math" w:hAnsi="Cambria Math"/>
        </w:rPr>
        <w:t xml:space="preserve"> GDHC</w:t>
      </w:r>
      <w:r w:rsidR="000313D8">
        <w:rPr>
          <w:rFonts w:ascii="Cambria Math" w:hAnsi="Cambria Math"/>
        </w:rPr>
        <w:t xml:space="preserve"> (part of Supreme Court)</w:t>
      </w:r>
    </w:p>
    <w:p w14:paraId="111A07EF" w14:textId="35E2F7F6" w:rsidR="00AA0509" w:rsidRDefault="00AA0509" w:rsidP="00A44EE3">
      <w:pPr>
        <w:rPr>
          <w:rFonts w:ascii="Cambria Math" w:hAnsi="Cambria Math"/>
        </w:rPr>
      </w:pPr>
      <w:r>
        <w:rPr>
          <w:rFonts w:ascii="Cambria Math" w:hAnsi="Cambria Math"/>
        </w:rPr>
        <w:t>Appeals from GDHC</w:t>
      </w:r>
      <w:r w:rsidRPr="00AA0509">
        <w:rPr>
          <w:rFonts w:ascii="Cambria Math" w:hAnsi="Cambria Math"/>
        </w:rPr>
        <w:sym w:font="Wingdings" w:char="F0E0"/>
      </w:r>
      <w:r>
        <w:rPr>
          <w:rFonts w:ascii="Cambria Math" w:hAnsi="Cambria Math"/>
        </w:rPr>
        <w:t xml:space="preserve"> Court of Appeal</w:t>
      </w:r>
      <w:r w:rsidR="00BA416F">
        <w:rPr>
          <w:rFonts w:ascii="Cambria Math" w:hAnsi="Cambria Math"/>
        </w:rPr>
        <w:t xml:space="preserve"> (so it bypasses the Appellate Division of the High Court)</w:t>
      </w:r>
    </w:p>
    <w:p w14:paraId="0B3E81EB" w14:textId="77777777" w:rsidR="00AA0509" w:rsidRDefault="00AA0509" w:rsidP="00A44EE3">
      <w:pPr>
        <w:rPr>
          <w:rFonts w:ascii="Cambria Math" w:hAnsi="Cambria Math"/>
        </w:rPr>
      </w:pPr>
    </w:p>
    <w:p w14:paraId="423BE39F" w14:textId="2EAF0423" w:rsidR="00A44EE3" w:rsidRDefault="0023414D" w:rsidP="00A44EE3">
      <w:pPr>
        <w:rPr>
          <w:rFonts w:ascii="Cambria Math" w:hAnsi="Cambria Math"/>
        </w:rPr>
      </w:pPr>
      <w:r>
        <w:rPr>
          <w:rFonts w:ascii="Cambria Math" w:hAnsi="Cambria Math"/>
        </w:rPr>
        <w:t xml:space="preserve">Appellate criminal jurisdiction of the </w:t>
      </w:r>
      <w:r w:rsidRPr="0023414D">
        <w:rPr>
          <w:rFonts w:ascii="Cambria Math" w:hAnsi="Cambria Math"/>
          <w:b/>
          <w:bCs/>
          <w:color w:val="FF0000"/>
        </w:rPr>
        <w:t>General Division of the High Court</w:t>
      </w:r>
      <w:r w:rsidRPr="0023414D">
        <w:rPr>
          <w:rFonts w:ascii="Cambria Math" w:hAnsi="Cambria Math"/>
          <w:color w:val="FF0000"/>
        </w:rPr>
        <w:t xml:space="preserve"> </w:t>
      </w:r>
      <w:r>
        <w:rPr>
          <w:rFonts w:ascii="Cambria Math" w:hAnsi="Cambria Math"/>
        </w:rPr>
        <w:t>consists of</w:t>
      </w:r>
      <w:r w:rsidR="00C95F97">
        <w:rPr>
          <w:rFonts w:ascii="Cambria Math" w:hAnsi="Cambria Math"/>
        </w:rPr>
        <w:t xml:space="preserve"> (</w:t>
      </w:r>
      <w:r w:rsidR="00C95F97" w:rsidRPr="00B544B7">
        <w:rPr>
          <w:rFonts w:ascii="Cambria Math" w:hAnsi="Cambria Math"/>
          <w:highlight w:val="cyan"/>
        </w:rPr>
        <w:t>s19 Supreme Court of Judicature Act 1969</w:t>
      </w:r>
      <w:r w:rsidR="00C95F97">
        <w:rPr>
          <w:rFonts w:ascii="Cambria Math" w:hAnsi="Cambria Math"/>
        </w:rPr>
        <w:t>)</w:t>
      </w:r>
      <w:r>
        <w:rPr>
          <w:rFonts w:ascii="Cambria Math" w:hAnsi="Cambria Math"/>
        </w:rPr>
        <w:t>:</w:t>
      </w:r>
    </w:p>
    <w:p w14:paraId="415F8F12" w14:textId="79399B8A" w:rsidR="0023414D" w:rsidRPr="0023414D" w:rsidRDefault="0023414D" w:rsidP="0023414D">
      <w:pPr>
        <w:rPr>
          <w:rFonts w:ascii="Cambria Math" w:hAnsi="Cambria Math"/>
        </w:rPr>
      </w:pPr>
      <w:r>
        <w:rPr>
          <w:rFonts w:ascii="Cambria Math" w:hAnsi="Cambria Math"/>
        </w:rPr>
        <w:t>(a)</w:t>
      </w:r>
      <w:r w:rsidRPr="0023414D">
        <w:t xml:space="preserve"> </w:t>
      </w:r>
      <w:r w:rsidRPr="0023414D">
        <w:rPr>
          <w:rFonts w:ascii="Cambria Math" w:hAnsi="Cambria Math"/>
        </w:rPr>
        <w:t xml:space="preserve">the </w:t>
      </w:r>
      <w:r w:rsidRPr="0023414D">
        <w:rPr>
          <w:rFonts w:ascii="Cambria Math" w:hAnsi="Cambria Math"/>
          <w:b/>
          <w:bCs/>
          <w:highlight w:val="yellow"/>
        </w:rPr>
        <w:t>hearing of appeals from District Courts or Magistrates’ Courts</w:t>
      </w:r>
      <w:r w:rsidRPr="0023414D">
        <w:rPr>
          <w:rFonts w:ascii="Cambria Math" w:hAnsi="Cambria Math"/>
        </w:rPr>
        <w:t xml:space="preserve"> before one or more Judges according to the provisions of the law for the time being in force relating to criminal procedure;</w:t>
      </w:r>
    </w:p>
    <w:p w14:paraId="0A006D2D" w14:textId="4CE86B33" w:rsidR="0023414D" w:rsidRPr="0023414D" w:rsidRDefault="0023414D" w:rsidP="0023414D">
      <w:pPr>
        <w:rPr>
          <w:rFonts w:ascii="Cambria Math" w:hAnsi="Cambria Math"/>
        </w:rPr>
      </w:pPr>
      <w:r w:rsidRPr="0023414D">
        <w:rPr>
          <w:rFonts w:ascii="Cambria Math" w:hAnsi="Cambria Math"/>
        </w:rPr>
        <w:t>(b)</w:t>
      </w:r>
      <w:r>
        <w:rPr>
          <w:rFonts w:ascii="Cambria Math" w:hAnsi="Cambria Math"/>
        </w:rPr>
        <w:t xml:space="preserve"> </w:t>
      </w:r>
      <w:r w:rsidRPr="0023414D">
        <w:rPr>
          <w:rFonts w:ascii="Cambria Math" w:hAnsi="Cambria Math"/>
        </w:rPr>
        <w:t xml:space="preserve">the </w:t>
      </w:r>
      <w:r w:rsidRPr="0023414D">
        <w:rPr>
          <w:rFonts w:ascii="Cambria Math" w:hAnsi="Cambria Math"/>
          <w:b/>
          <w:bCs/>
          <w:highlight w:val="yellow"/>
        </w:rPr>
        <w:t>hearing of points of law reserved by special cases submitted by a District Court or Magistrate’s Court</w:t>
      </w:r>
      <w:r w:rsidRPr="0023414D">
        <w:rPr>
          <w:rFonts w:ascii="Cambria Math" w:hAnsi="Cambria Math"/>
        </w:rPr>
        <w:t xml:space="preserve"> before one or more Judges according to the provisions of the law for the time being in force relating to criminal procedure;</w:t>
      </w:r>
    </w:p>
    <w:p w14:paraId="4D68FD56" w14:textId="49D2DB4C" w:rsidR="0023414D" w:rsidRPr="0023414D" w:rsidRDefault="0023414D" w:rsidP="0023414D">
      <w:pPr>
        <w:rPr>
          <w:rFonts w:ascii="Cambria Math" w:hAnsi="Cambria Math"/>
        </w:rPr>
      </w:pPr>
      <w:r w:rsidRPr="0023414D">
        <w:rPr>
          <w:rFonts w:ascii="Cambria Math" w:hAnsi="Cambria Math"/>
        </w:rPr>
        <w:t>(</w:t>
      </w:r>
      <w:proofErr w:type="spellStart"/>
      <w:r w:rsidRPr="0023414D">
        <w:rPr>
          <w:rFonts w:ascii="Cambria Math" w:hAnsi="Cambria Math"/>
        </w:rPr>
        <w:t>ba</w:t>
      </w:r>
      <w:proofErr w:type="spellEnd"/>
      <w:r w:rsidRPr="0023414D">
        <w:rPr>
          <w:rFonts w:ascii="Cambria Math" w:hAnsi="Cambria Math"/>
        </w:rPr>
        <w:t>)</w:t>
      </w:r>
      <w:r>
        <w:rPr>
          <w:rFonts w:ascii="Cambria Math" w:hAnsi="Cambria Math"/>
        </w:rPr>
        <w:t xml:space="preserve"> </w:t>
      </w:r>
      <w:r w:rsidRPr="0023414D">
        <w:rPr>
          <w:rFonts w:ascii="Cambria Math" w:hAnsi="Cambria Math"/>
        </w:rPr>
        <w:t>the hearing of reviews of the orders of District Courts or Magistrates’ Courts in extradition proceedings;</w:t>
      </w:r>
    </w:p>
    <w:p w14:paraId="53365F39" w14:textId="116E1E04" w:rsidR="0023414D" w:rsidRPr="0023414D" w:rsidRDefault="0023414D" w:rsidP="0023414D">
      <w:pPr>
        <w:rPr>
          <w:rFonts w:ascii="Cambria Math" w:hAnsi="Cambria Math"/>
        </w:rPr>
      </w:pPr>
      <w:r w:rsidRPr="0023414D">
        <w:rPr>
          <w:rFonts w:ascii="Cambria Math" w:hAnsi="Cambria Math"/>
        </w:rPr>
        <w:t>(c)</w:t>
      </w:r>
      <w:r>
        <w:rPr>
          <w:rFonts w:ascii="Cambria Math" w:hAnsi="Cambria Math"/>
        </w:rPr>
        <w:t xml:space="preserve"> </w:t>
      </w:r>
      <w:r w:rsidRPr="0023414D">
        <w:rPr>
          <w:rFonts w:ascii="Cambria Math" w:hAnsi="Cambria Math"/>
        </w:rPr>
        <w:t>the hearing of appeals from Family Courts when exercising criminal jurisdiction; and</w:t>
      </w:r>
    </w:p>
    <w:p w14:paraId="548421DE" w14:textId="0E1B2159" w:rsidR="0023414D" w:rsidRDefault="0023414D" w:rsidP="0023414D">
      <w:pPr>
        <w:rPr>
          <w:rFonts w:ascii="Cambria Math" w:hAnsi="Cambria Math"/>
        </w:rPr>
      </w:pPr>
      <w:r w:rsidRPr="0023414D">
        <w:rPr>
          <w:rFonts w:ascii="Cambria Math" w:hAnsi="Cambria Math"/>
        </w:rPr>
        <w:t>(d)</w:t>
      </w:r>
      <w:r>
        <w:rPr>
          <w:rFonts w:ascii="Cambria Math" w:hAnsi="Cambria Math"/>
        </w:rPr>
        <w:t xml:space="preserve"> </w:t>
      </w:r>
      <w:r w:rsidRPr="0023414D">
        <w:rPr>
          <w:rFonts w:ascii="Cambria Math" w:hAnsi="Cambria Math"/>
        </w:rPr>
        <w:t>the hearing of appeals from Youth Courts</w:t>
      </w:r>
    </w:p>
    <w:p w14:paraId="0D0B0912" w14:textId="77777777" w:rsidR="0023414D" w:rsidRDefault="0023414D" w:rsidP="0023414D">
      <w:pPr>
        <w:rPr>
          <w:rFonts w:ascii="Cambria Math" w:hAnsi="Cambria Math"/>
        </w:rPr>
      </w:pPr>
    </w:p>
    <w:p w14:paraId="53F60AF0" w14:textId="13E60198" w:rsidR="00B544B7" w:rsidRDefault="006643C8" w:rsidP="0023414D">
      <w:pPr>
        <w:rPr>
          <w:rFonts w:ascii="Cambria Math" w:hAnsi="Cambria Math"/>
        </w:rPr>
      </w:pPr>
      <w:r>
        <w:rPr>
          <w:rFonts w:ascii="Cambria Math" w:hAnsi="Cambria Math"/>
        </w:rPr>
        <w:t>The c</w:t>
      </w:r>
      <w:r w:rsidR="00B544B7">
        <w:rPr>
          <w:rFonts w:ascii="Cambria Math" w:hAnsi="Cambria Math"/>
        </w:rPr>
        <w:t xml:space="preserve">riminal jurisdiction of the </w:t>
      </w:r>
      <w:r w:rsidR="00B544B7" w:rsidRPr="002F0C64">
        <w:rPr>
          <w:rFonts w:ascii="Cambria Math" w:hAnsi="Cambria Math"/>
          <w:b/>
          <w:bCs/>
          <w:color w:val="FF0000"/>
        </w:rPr>
        <w:t>Court of Appeal</w:t>
      </w:r>
      <w:r w:rsidR="00B544B7" w:rsidRPr="002F0C64">
        <w:rPr>
          <w:rFonts w:ascii="Cambria Math" w:hAnsi="Cambria Math"/>
          <w:color w:val="FF0000"/>
        </w:rPr>
        <w:t xml:space="preserve"> </w:t>
      </w:r>
      <w:r w:rsidRPr="006643C8">
        <w:rPr>
          <w:rFonts w:ascii="Cambria Math" w:hAnsi="Cambria Math"/>
        </w:rPr>
        <w:t xml:space="preserve">consists of the following matters </w:t>
      </w:r>
      <w:r w:rsidR="00B544B7">
        <w:rPr>
          <w:rFonts w:ascii="Cambria Math" w:hAnsi="Cambria Math"/>
        </w:rPr>
        <w:t>(</w:t>
      </w:r>
      <w:r w:rsidR="00B544B7" w:rsidRPr="00B544B7">
        <w:rPr>
          <w:rFonts w:ascii="Cambria Math" w:hAnsi="Cambria Math"/>
          <w:highlight w:val="cyan"/>
        </w:rPr>
        <w:t>s60D Supreme Court of Judicature Act 1969</w:t>
      </w:r>
      <w:r w:rsidR="00B544B7">
        <w:rPr>
          <w:rFonts w:ascii="Cambria Math" w:hAnsi="Cambria Math"/>
        </w:rPr>
        <w:t>):</w:t>
      </w:r>
    </w:p>
    <w:p w14:paraId="53B739F6" w14:textId="4E2F8C6E" w:rsidR="003E5C7F" w:rsidRPr="003E5C7F" w:rsidRDefault="003E5C7F" w:rsidP="003E5C7F">
      <w:pPr>
        <w:rPr>
          <w:rFonts w:ascii="Cambria Math" w:hAnsi="Cambria Math"/>
        </w:rPr>
      </w:pPr>
      <w:r w:rsidRPr="003E5C7F">
        <w:rPr>
          <w:rFonts w:ascii="Cambria Math" w:hAnsi="Cambria Math"/>
        </w:rPr>
        <w:t>(a)</w:t>
      </w:r>
      <w:r>
        <w:rPr>
          <w:rFonts w:ascii="Cambria Math" w:hAnsi="Cambria Math"/>
        </w:rPr>
        <w:t xml:space="preserve"> </w:t>
      </w:r>
      <w:r w:rsidRPr="003E5C7F">
        <w:rPr>
          <w:rFonts w:ascii="Cambria Math" w:hAnsi="Cambria Math"/>
        </w:rPr>
        <w:t xml:space="preserve">any </w:t>
      </w:r>
      <w:r w:rsidRPr="006643C8">
        <w:rPr>
          <w:rFonts w:ascii="Cambria Math" w:hAnsi="Cambria Math"/>
          <w:b/>
          <w:bCs/>
          <w:highlight w:val="yellow"/>
        </w:rPr>
        <w:t xml:space="preserve">appeal against any decision made by the General Division </w:t>
      </w:r>
      <w:r w:rsidR="009537A6">
        <w:rPr>
          <w:rFonts w:ascii="Cambria Math" w:hAnsi="Cambria Math"/>
          <w:b/>
          <w:bCs/>
          <w:highlight w:val="yellow"/>
        </w:rPr>
        <w:t xml:space="preserve">[of the High Court] </w:t>
      </w:r>
      <w:r w:rsidRPr="006643C8">
        <w:rPr>
          <w:rFonts w:ascii="Cambria Math" w:hAnsi="Cambria Math"/>
          <w:b/>
          <w:bCs/>
          <w:highlight w:val="yellow"/>
        </w:rPr>
        <w:t>in the exercise of its original criminal jurisdiction</w:t>
      </w:r>
      <w:r w:rsidRPr="003E5C7F">
        <w:rPr>
          <w:rFonts w:ascii="Cambria Math" w:hAnsi="Cambria Math"/>
        </w:rPr>
        <w:t>;</w:t>
      </w:r>
    </w:p>
    <w:p w14:paraId="37377BCB" w14:textId="32521F50" w:rsidR="003E5C7F" w:rsidRPr="003E5C7F" w:rsidRDefault="003E5C7F" w:rsidP="003E5C7F">
      <w:pPr>
        <w:rPr>
          <w:rFonts w:ascii="Cambria Math" w:hAnsi="Cambria Math"/>
        </w:rPr>
      </w:pPr>
      <w:r w:rsidRPr="003E5C7F">
        <w:rPr>
          <w:rFonts w:ascii="Cambria Math" w:hAnsi="Cambria Math"/>
        </w:rPr>
        <w:t>(b)</w:t>
      </w:r>
      <w:r>
        <w:rPr>
          <w:rFonts w:ascii="Cambria Math" w:hAnsi="Cambria Math"/>
        </w:rPr>
        <w:t xml:space="preserve"> </w:t>
      </w:r>
      <w:r w:rsidRPr="003E5C7F">
        <w:rPr>
          <w:rFonts w:ascii="Cambria Math" w:hAnsi="Cambria Math"/>
        </w:rPr>
        <w:t>any petition for confirmation under Division 1A of Part 20 of the Criminal Procedure Code 2010;</w:t>
      </w:r>
    </w:p>
    <w:p w14:paraId="6694E406" w14:textId="687BB765" w:rsidR="003E5C7F" w:rsidRPr="003E5C7F" w:rsidRDefault="003E5C7F" w:rsidP="003E5C7F">
      <w:pPr>
        <w:rPr>
          <w:rFonts w:ascii="Cambria Math" w:hAnsi="Cambria Math"/>
        </w:rPr>
      </w:pPr>
      <w:r w:rsidRPr="003E5C7F">
        <w:rPr>
          <w:rFonts w:ascii="Cambria Math" w:hAnsi="Cambria Math"/>
        </w:rPr>
        <w:t>(c)</w:t>
      </w:r>
      <w:r>
        <w:rPr>
          <w:rFonts w:ascii="Cambria Math" w:hAnsi="Cambria Math"/>
        </w:rPr>
        <w:t xml:space="preserve"> </w:t>
      </w:r>
      <w:r w:rsidRPr="003E5C7F">
        <w:rPr>
          <w:rFonts w:ascii="Cambria Math" w:hAnsi="Cambria Math"/>
        </w:rPr>
        <w:t>any review of a decision of the Court of Appeal, or a decision of the General Division, under Division 1B of Part 20 of the Criminal Procedure Code 2010;</w:t>
      </w:r>
    </w:p>
    <w:p w14:paraId="78FCACBE" w14:textId="5CF1F7B4" w:rsidR="003E5C7F" w:rsidRPr="003E5C7F" w:rsidRDefault="003E5C7F" w:rsidP="003E5C7F">
      <w:pPr>
        <w:rPr>
          <w:rFonts w:ascii="Cambria Math" w:hAnsi="Cambria Math"/>
        </w:rPr>
      </w:pPr>
      <w:r w:rsidRPr="003E5C7F">
        <w:rPr>
          <w:rFonts w:ascii="Cambria Math" w:hAnsi="Cambria Math"/>
        </w:rPr>
        <w:t>(d)</w:t>
      </w:r>
      <w:r>
        <w:rPr>
          <w:rFonts w:ascii="Cambria Math" w:hAnsi="Cambria Math"/>
        </w:rPr>
        <w:t xml:space="preserve"> </w:t>
      </w:r>
      <w:r w:rsidRPr="003E5C7F">
        <w:rPr>
          <w:rFonts w:ascii="Cambria Math" w:hAnsi="Cambria Math"/>
        </w:rPr>
        <w:t>any case stated to the Court of Appeal under section 395 or 396 of the Criminal Procedure Code 2010;</w:t>
      </w:r>
    </w:p>
    <w:p w14:paraId="107BEAD0" w14:textId="4A9C636E" w:rsidR="003E5C7F" w:rsidRPr="003E5C7F" w:rsidRDefault="003E5C7F" w:rsidP="003E5C7F">
      <w:pPr>
        <w:rPr>
          <w:rFonts w:ascii="Cambria Math" w:hAnsi="Cambria Math"/>
        </w:rPr>
      </w:pPr>
      <w:r w:rsidRPr="003E5C7F">
        <w:rPr>
          <w:rFonts w:ascii="Cambria Math" w:hAnsi="Cambria Math"/>
        </w:rPr>
        <w:t>(e)</w:t>
      </w:r>
      <w:r>
        <w:rPr>
          <w:rFonts w:ascii="Cambria Math" w:hAnsi="Cambria Math"/>
        </w:rPr>
        <w:t xml:space="preserve"> </w:t>
      </w:r>
      <w:r w:rsidRPr="003E5C7F">
        <w:rPr>
          <w:rFonts w:ascii="Cambria Math" w:hAnsi="Cambria Math"/>
        </w:rPr>
        <w:t>any reference to the Court of Appeal under section 397 of the Criminal Procedure Code 2010;</w:t>
      </w:r>
    </w:p>
    <w:p w14:paraId="7CEBF5B7" w14:textId="36522625" w:rsidR="003E5C7F" w:rsidRPr="003E5C7F" w:rsidRDefault="003E5C7F" w:rsidP="003E5C7F">
      <w:pPr>
        <w:rPr>
          <w:rFonts w:ascii="Cambria Math" w:hAnsi="Cambria Math"/>
        </w:rPr>
      </w:pPr>
      <w:r w:rsidRPr="003E5C7F">
        <w:rPr>
          <w:rFonts w:ascii="Cambria Math" w:hAnsi="Cambria Math"/>
        </w:rPr>
        <w:t>(f)</w:t>
      </w:r>
      <w:r>
        <w:rPr>
          <w:rFonts w:ascii="Cambria Math" w:hAnsi="Cambria Math"/>
        </w:rPr>
        <w:t xml:space="preserve"> </w:t>
      </w:r>
      <w:r w:rsidRPr="003E5C7F">
        <w:rPr>
          <w:rFonts w:ascii="Cambria Math" w:hAnsi="Cambria Math"/>
        </w:rPr>
        <w:t>any motion to the Court of Appeal under Division 5 of Part 20 of the Criminal Procedure Code 2010;</w:t>
      </w:r>
    </w:p>
    <w:p w14:paraId="7CE3A6AF" w14:textId="5246A358" w:rsidR="002F0C64" w:rsidRDefault="003E5C7F" w:rsidP="003E5C7F">
      <w:pPr>
        <w:rPr>
          <w:rFonts w:ascii="Cambria Math" w:hAnsi="Cambria Math"/>
        </w:rPr>
      </w:pPr>
      <w:r w:rsidRPr="003E5C7F">
        <w:rPr>
          <w:rFonts w:ascii="Cambria Math" w:hAnsi="Cambria Math"/>
        </w:rPr>
        <w:t>(g)</w:t>
      </w:r>
      <w:r>
        <w:rPr>
          <w:rFonts w:ascii="Cambria Math" w:hAnsi="Cambria Math"/>
        </w:rPr>
        <w:t xml:space="preserve"> </w:t>
      </w:r>
      <w:r w:rsidRPr="003E5C7F">
        <w:rPr>
          <w:rFonts w:ascii="Cambria Math" w:hAnsi="Cambria Math"/>
        </w:rPr>
        <w:t>any reference to the Court of Appeal under section 18 of the Extradition Act 1968.</w:t>
      </w:r>
    </w:p>
    <w:p w14:paraId="7E8FF04D" w14:textId="77777777" w:rsidR="00A44EE3" w:rsidRDefault="00A44EE3" w:rsidP="00A44EE3">
      <w:pPr>
        <w:rPr>
          <w:rFonts w:ascii="Cambria Math" w:hAnsi="Cambria Math"/>
        </w:rPr>
      </w:pPr>
    </w:p>
    <w:p w14:paraId="27F8D9E2" w14:textId="491728E4" w:rsidR="009605DA" w:rsidRDefault="009605DA" w:rsidP="002F72CD">
      <w:pPr>
        <w:pStyle w:val="Heading2"/>
      </w:pPr>
      <w:r w:rsidRPr="002F72CD">
        <w:rPr>
          <w:highlight w:val="yellow"/>
        </w:rPr>
        <w:t>Types of appeals</w:t>
      </w:r>
    </w:p>
    <w:p w14:paraId="75A065D8" w14:textId="77777777" w:rsidR="00CB6ED0" w:rsidRDefault="00CB6ED0" w:rsidP="00A44EE3">
      <w:pPr>
        <w:rPr>
          <w:rFonts w:ascii="Cambria Math" w:hAnsi="Cambria Math"/>
        </w:rPr>
      </w:pPr>
      <w:r w:rsidRPr="009537A6">
        <w:rPr>
          <w:rFonts w:ascii="Cambria Math" w:hAnsi="Cambria Math"/>
          <w:highlight w:val="cyan"/>
        </w:rPr>
        <w:t>S374(1) CPC</w:t>
      </w:r>
      <w:r>
        <w:rPr>
          <w:rFonts w:ascii="Cambria Math" w:hAnsi="Cambria Math"/>
        </w:rPr>
        <w:t xml:space="preserve">: </w:t>
      </w:r>
    </w:p>
    <w:p w14:paraId="499D6CE3" w14:textId="6BB0B86F" w:rsidR="009605DA" w:rsidRDefault="00CB6ED0" w:rsidP="00A44EE3">
      <w:pPr>
        <w:rPr>
          <w:rFonts w:ascii="Cambria Math" w:hAnsi="Cambria Math"/>
        </w:rPr>
      </w:pPr>
      <w:r>
        <w:rPr>
          <w:rFonts w:ascii="Cambria Math" w:hAnsi="Cambria Math"/>
        </w:rPr>
        <w:t xml:space="preserve">Appeal “against any </w:t>
      </w:r>
      <w:r w:rsidRPr="009755C2">
        <w:rPr>
          <w:rFonts w:ascii="Cambria Math" w:hAnsi="Cambria Math"/>
          <w:b/>
          <w:bCs/>
        </w:rPr>
        <w:t>judgement</w:t>
      </w:r>
      <w:r>
        <w:rPr>
          <w:rFonts w:ascii="Cambria Math" w:hAnsi="Cambria Math"/>
        </w:rPr>
        <w:t xml:space="preserve">, </w:t>
      </w:r>
      <w:r w:rsidRPr="009755C2">
        <w:rPr>
          <w:rFonts w:ascii="Cambria Math" w:hAnsi="Cambria Math"/>
          <w:b/>
          <w:bCs/>
        </w:rPr>
        <w:t>sentence</w:t>
      </w:r>
      <w:r>
        <w:rPr>
          <w:rFonts w:ascii="Cambria Math" w:hAnsi="Cambria Math"/>
        </w:rPr>
        <w:t xml:space="preserve">, or </w:t>
      </w:r>
      <w:r w:rsidRPr="009755C2">
        <w:rPr>
          <w:rFonts w:ascii="Cambria Math" w:hAnsi="Cambria Math"/>
          <w:b/>
          <w:bCs/>
        </w:rPr>
        <w:t>order</w:t>
      </w:r>
      <w:r>
        <w:rPr>
          <w:rFonts w:ascii="Cambria Math" w:hAnsi="Cambria Math"/>
        </w:rPr>
        <w:t xml:space="preserve"> of a court”</w:t>
      </w:r>
    </w:p>
    <w:p w14:paraId="6D730680" w14:textId="77777777" w:rsidR="00CB6ED0" w:rsidRDefault="00CB6ED0" w:rsidP="00A44EE3">
      <w:pPr>
        <w:rPr>
          <w:rFonts w:ascii="Cambria Math" w:hAnsi="Cambria Math"/>
        </w:rPr>
      </w:pPr>
    </w:p>
    <w:p w14:paraId="0AC4C45D" w14:textId="731AF187" w:rsidR="009605DA" w:rsidRDefault="00CB6ED0" w:rsidP="00A44EE3">
      <w:pPr>
        <w:rPr>
          <w:rFonts w:ascii="Cambria Math" w:hAnsi="Cambria Math"/>
        </w:rPr>
      </w:pPr>
      <w:r w:rsidRPr="00A535AE">
        <w:rPr>
          <w:rFonts w:ascii="Cambria Math" w:hAnsi="Cambria Math"/>
          <w:highlight w:val="cyan"/>
        </w:rPr>
        <w:t>S2(1) CPC</w:t>
      </w:r>
      <w:r>
        <w:rPr>
          <w:rFonts w:ascii="Cambria Math" w:hAnsi="Cambria Math"/>
        </w:rPr>
        <w:t>:</w:t>
      </w:r>
    </w:p>
    <w:p w14:paraId="4C987BC9" w14:textId="73CE35A4" w:rsidR="00DD7384" w:rsidRDefault="00DD7384" w:rsidP="00A44EE3">
      <w:pPr>
        <w:rPr>
          <w:rFonts w:ascii="Cambria Math" w:hAnsi="Cambria Math"/>
        </w:rPr>
      </w:pPr>
      <w:r>
        <w:rPr>
          <w:rFonts w:ascii="Cambria Math" w:hAnsi="Cambria Math"/>
        </w:rPr>
        <w:t>“Court” includes –</w:t>
      </w:r>
    </w:p>
    <w:p w14:paraId="3E2DAB1D" w14:textId="24C45DBA" w:rsidR="00DD7384" w:rsidRDefault="00DD7384" w:rsidP="00DD7384">
      <w:pPr>
        <w:pStyle w:val="ListParagraph"/>
        <w:numPr>
          <w:ilvl w:val="0"/>
          <w:numId w:val="513"/>
        </w:numPr>
        <w:rPr>
          <w:rFonts w:ascii="Cambria Math" w:hAnsi="Cambria Math"/>
        </w:rPr>
      </w:pPr>
      <w:r>
        <w:rPr>
          <w:rFonts w:ascii="Cambria Math" w:hAnsi="Cambria Math"/>
        </w:rPr>
        <w:t>High Court (part of Supreme Court</w:t>
      </w:r>
      <w:r w:rsidR="00A535AE">
        <w:rPr>
          <w:rFonts w:ascii="Cambria Math" w:hAnsi="Cambria Math"/>
        </w:rPr>
        <w:t>)</w:t>
      </w:r>
    </w:p>
    <w:p w14:paraId="53A6D504" w14:textId="5F01D04D" w:rsidR="00DD7384" w:rsidRDefault="00DD7384" w:rsidP="00DD7384">
      <w:pPr>
        <w:pStyle w:val="ListParagraph"/>
        <w:numPr>
          <w:ilvl w:val="0"/>
          <w:numId w:val="513"/>
        </w:numPr>
        <w:rPr>
          <w:rFonts w:ascii="Cambria Math" w:hAnsi="Cambria Math"/>
        </w:rPr>
      </w:pPr>
      <w:r>
        <w:rPr>
          <w:rFonts w:ascii="Cambria Math" w:hAnsi="Cambria Math"/>
        </w:rPr>
        <w:t>District Court (part of State Courts)</w:t>
      </w:r>
    </w:p>
    <w:p w14:paraId="34BE87B8" w14:textId="1A2DC78B" w:rsidR="00DD7384" w:rsidRDefault="00DD7384" w:rsidP="00DD7384">
      <w:pPr>
        <w:pStyle w:val="ListParagraph"/>
        <w:numPr>
          <w:ilvl w:val="0"/>
          <w:numId w:val="513"/>
        </w:numPr>
        <w:rPr>
          <w:rFonts w:ascii="Cambria Math" w:hAnsi="Cambria Math"/>
        </w:rPr>
      </w:pPr>
      <w:r>
        <w:rPr>
          <w:rFonts w:ascii="Cambria Math" w:hAnsi="Cambria Math"/>
        </w:rPr>
        <w:t>Magistrate’s Court (part of State Courts)</w:t>
      </w:r>
    </w:p>
    <w:p w14:paraId="02D47E5A" w14:textId="77777777" w:rsidR="009101DF" w:rsidRDefault="009101DF" w:rsidP="009101DF">
      <w:pPr>
        <w:rPr>
          <w:rFonts w:ascii="Cambria Math" w:hAnsi="Cambria Math"/>
        </w:rPr>
      </w:pPr>
    </w:p>
    <w:p w14:paraId="7EC85A34" w14:textId="1525EBD4" w:rsidR="009101DF" w:rsidRDefault="009101DF" w:rsidP="00E0690E">
      <w:pPr>
        <w:pStyle w:val="Heading3"/>
      </w:pPr>
      <w:r w:rsidRPr="004C5E8B">
        <w:rPr>
          <w:highlight w:val="green"/>
        </w:rPr>
        <w:t>Magistrate’s Appeals (before GDHC)</w:t>
      </w:r>
    </w:p>
    <w:p w14:paraId="0455B7B0" w14:textId="15BDB6DD" w:rsidR="009101DF" w:rsidRDefault="004C5E8B" w:rsidP="004C5E8B">
      <w:pPr>
        <w:rPr>
          <w:rFonts w:ascii="Cambria Math" w:hAnsi="Cambria Math"/>
        </w:rPr>
      </w:pPr>
      <w:r>
        <w:rPr>
          <w:rFonts w:ascii="Cambria Math" w:hAnsi="Cambria Math"/>
        </w:rPr>
        <w:t>Appeal against a “judgement, sentence or order” of a DC or a MC</w:t>
      </w:r>
    </w:p>
    <w:p w14:paraId="369F158D" w14:textId="69FAA78E" w:rsidR="004C5E8B" w:rsidRDefault="004C5E8B" w:rsidP="004C5E8B">
      <w:pPr>
        <w:pStyle w:val="ListParagraph"/>
        <w:numPr>
          <w:ilvl w:val="0"/>
          <w:numId w:val="513"/>
        </w:numPr>
        <w:rPr>
          <w:rFonts w:ascii="Cambria Math" w:hAnsi="Cambria Math"/>
        </w:rPr>
      </w:pPr>
      <w:r>
        <w:rPr>
          <w:rFonts w:ascii="Cambria Math" w:hAnsi="Cambria Math"/>
        </w:rPr>
        <w:t xml:space="preserve">An appeal from a MC or DC is known as </w:t>
      </w:r>
      <w:r w:rsidRPr="004C5E8B">
        <w:rPr>
          <w:rFonts w:ascii="Cambria Math" w:hAnsi="Cambria Math"/>
          <w:b/>
          <w:bCs/>
          <w:color w:val="FF0000"/>
          <w:highlight w:val="yellow"/>
        </w:rPr>
        <w:t>Magistrate’s Appeal</w:t>
      </w:r>
      <w:r w:rsidRPr="004C5E8B">
        <w:rPr>
          <w:rFonts w:ascii="Cambria Math" w:hAnsi="Cambria Math"/>
          <w:color w:val="FF0000"/>
        </w:rPr>
        <w:t xml:space="preserve"> </w:t>
      </w:r>
      <w:r>
        <w:rPr>
          <w:rFonts w:ascii="Cambria Math" w:hAnsi="Cambria Math"/>
        </w:rPr>
        <w:t>(MA), which is a term of art and not to be confused by the “Magistrate” reference</w:t>
      </w:r>
    </w:p>
    <w:p w14:paraId="66F3BB90" w14:textId="79E2D33D" w:rsidR="004C5E8B" w:rsidRDefault="004C5E8B" w:rsidP="004C5E8B">
      <w:pPr>
        <w:pStyle w:val="ListParagraph"/>
        <w:numPr>
          <w:ilvl w:val="0"/>
          <w:numId w:val="513"/>
        </w:numPr>
        <w:rPr>
          <w:rFonts w:ascii="Cambria Math" w:hAnsi="Cambria Math"/>
        </w:rPr>
      </w:pPr>
      <w:r>
        <w:rPr>
          <w:rFonts w:ascii="Cambria Math" w:hAnsi="Cambria Math"/>
        </w:rPr>
        <w:t>Such an appeal is heard before the High Court</w:t>
      </w:r>
    </w:p>
    <w:p w14:paraId="50346DC7" w14:textId="60406EE5" w:rsidR="004C5E8B" w:rsidRPr="004C5E8B" w:rsidRDefault="004C5E8B" w:rsidP="004C5E8B">
      <w:pPr>
        <w:pStyle w:val="ListParagraph"/>
        <w:numPr>
          <w:ilvl w:val="0"/>
          <w:numId w:val="513"/>
        </w:numPr>
        <w:rPr>
          <w:rFonts w:ascii="Cambria Math" w:hAnsi="Cambria Math"/>
        </w:rPr>
      </w:pPr>
      <w:r>
        <w:rPr>
          <w:rFonts w:ascii="Cambria Math" w:hAnsi="Cambria Math"/>
        </w:rPr>
        <w:t xml:space="preserve">MAs are </w:t>
      </w:r>
      <w:r w:rsidRPr="00150AA1">
        <w:rPr>
          <w:rFonts w:ascii="Cambria Math" w:hAnsi="Cambria Math"/>
          <w:b/>
          <w:bCs/>
        </w:rPr>
        <w:t>usually heard by ONE judge</w:t>
      </w:r>
      <w:r>
        <w:rPr>
          <w:rFonts w:ascii="Cambria Math" w:hAnsi="Cambria Math"/>
        </w:rPr>
        <w:t xml:space="preserve">, but the </w:t>
      </w:r>
      <w:r w:rsidRPr="00150AA1">
        <w:rPr>
          <w:rFonts w:ascii="Cambria Math" w:hAnsi="Cambria Math"/>
          <w:b/>
          <w:bCs/>
        </w:rPr>
        <w:t>Chief Justice can direct 3 or more judges</w:t>
      </w:r>
      <w:r>
        <w:rPr>
          <w:rFonts w:ascii="Cambria Math" w:hAnsi="Cambria Math"/>
        </w:rPr>
        <w:t xml:space="preserve"> (must be an uneven number) to hear an appeal if it </w:t>
      </w:r>
      <w:r w:rsidRPr="00150AA1">
        <w:rPr>
          <w:rFonts w:ascii="Cambria Math" w:hAnsi="Cambria Math"/>
          <w:b/>
          <w:bCs/>
          <w:u w:val="single"/>
        </w:rPr>
        <w:t>involves an important point of law</w:t>
      </w:r>
      <w:r>
        <w:rPr>
          <w:rFonts w:ascii="Cambria Math" w:hAnsi="Cambria Math"/>
        </w:rPr>
        <w:t xml:space="preserve"> (e.g. novel sentencing framework or issue)</w:t>
      </w:r>
    </w:p>
    <w:p w14:paraId="4175E4BC" w14:textId="77777777" w:rsidR="009537A6" w:rsidRDefault="009537A6" w:rsidP="00A44EE3">
      <w:pPr>
        <w:rPr>
          <w:rFonts w:ascii="Cambria Math" w:hAnsi="Cambria Math"/>
        </w:rPr>
      </w:pPr>
    </w:p>
    <w:p w14:paraId="09A7CD42" w14:textId="6A73F2B2" w:rsidR="008C482F" w:rsidRDefault="008C482F" w:rsidP="00853D34">
      <w:pPr>
        <w:pStyle w:val="Heading3"/>
      </w:pPr>
      <w:r w:rsidRPr="00853D34">
        <w:rPr>
          <w:highlight w:val="green"/>
        </w:rPr>
        <w:t>Appeals before Court of Appeal</w:t>
      </w:r>
    </w:p>
    <w:p w14:paraId="18DE13CE" w14:textId="544D9085" w:rsidR="008C482F" w:rsidRDefault="007E21AD" w:rsidP="00A44EE3">
      <w:pPr>
        <w:rPr>
          <w:rFonts w:ascii="Cambria Math" w:hAnsi="Cambria Math"/>
        </w:rPr>
      </w:pPr>
      <w:r>
        <w:rPr>
          <w:rFonts w:ascii="Cambria Math" w:hAnsi="Cambria Math"/>
        </w:rPr>
        <w:t xml:space="preserve">Appeal against a “judgement, sentence or order” of a High Court in the exercise of its original criminal jurisdiction </w:t>
      </w:r>
    </w:p>
    <w:p w14:paraId="3AE6C56A" w14:textId="671A15BB" w:rsidR="007E21AD" w:rsidRDefault="007E21AD" w:rsidP="007E21AD">
      <w:pPr>
        <w:pStyle w:val="ListParagraph"/>
        <w:numPr>
          <w:ilvl w:val="0"/>
          <w:numId w:val="513"/>
        </w:numPr>
        <w:rPr>
          <w:rFonts w:ascii="Cambria Math" w:hAnsi="Cambria Math"/>
        </w:rPr>
      </w:pPr>
      <w:r>
        <w:rPr>
          <w:rFonts w:ascii="Cambria Math" w:hAnsi="Cambria Math"/>
        </w:rPr>
        <w:t>Heard before the Court of Appeal</w:t>
      </w:r>
    </w:p>
    <w:p w14:paraId="6ABCD63A" w14:textId="15F030C8" w:rsidR="007E21AD" w:rsidRDefault="007E21AD" w:rsidP="007E21AD">
      <w:pPr>
        <w:pStyle w:val="ListParagraph"/>
        <w:numPr>
          <w:ilvl w:val="0"/>
          <w:numId w:val="513"/>
        </w:numPr>
        <w:rPr>
          <w:rFonts w:ascii="Cambria Math" w:hAnsi="Cambria Math"/>
        </w:rPr>
      </w:pPr>
      <w:r>
        <w:rPr>
          <w:rFonts w:ascii="Cambria Math" w:hAnsi="Cambria Math"/>
        </w:rPr>
        <w:t>Note 7</w:t>
      </w:r>
      <w:r w:rsidRPr="007E21AD">
        <w:rPr>
          <w:rFonts w:ascii="Cambria Math" w:hAnsi="Cambria Math"/>
          <w:vertAlign w:val="superscript"/>
        </w:rPr>
        <w:t>th</w:t>
      </w:r>
      <w:r>
        <w:rPr>
          <w:rFonts w:ascii="Cambria Math" w:hAnsi="Cambria Math"/>
        </w:rPr>
        <w:t xml:space="preserve"> column of the </w:t>
      </w:r>
      <w:r w:rsidRPr="000E067A">
        <w:rPr>
          <w:rFonts w:ascii="Cambria Math" w:hAnsi="Cambria Math"/>
          <w:highlight w:val="cyan"/>
        </w:rPr>
        <w:t>First Schedule CPC</w:t>
      </w:r>
      <w:r>
        <w:rPr>
          <w:rFonts w:ascii="Cambria Math" w:hAnsi="Cambria Math"/>
        </w:rPr>
        <w:t xml:space="preserve"> – certain offences are only triable in the High Court and it logically follows that related appeals are heard in the Court of Appeal</w:t>
      </w:r>
    </w:p>
    <w:p w14:paraId="024CA7E8" w14:textId="2B2B3065" w:rsidR="00D6181D" w:rsidRPr="007E21AD" w:rsidRDefault="00D6181D" w:rsidP="007E21AD">
      <w:pPr>
        <w:pStyle w:val="ListParagraph"/>
        <w:numPr>
          <w:ilvl w:val="0"/>
          <w:numId w:val="513"/>
        </w:numPr>
        <w:rPr>
          <w:rFonts w:ascii="Cambria Math" w:hAnsi="Cambria Math"/>
        </w:rPr>
      </w:pPr>
      <w:r>
        <w:rPr>
          <w:rFonts w:ascii="Cambria Math" w:hAnsi="Cambria Math"/>
        </w:rPr>
        <w:t xml:space="preserve">Appeals in the CA are </w:t>
      </w:r>
      <w:r w:rsidRPr="00D6181D">
        <w:rPr>
          <w:rFonts w:ascii="Cambria Math" w:hAnsi="Cambria Math"/>
          <w:b/>
          <w:bCs/>
        </w:rPr>
        <w:t>usually heard by THREE judges</w:t>
      </w:r>
      <w:r>
        <w:rPr>
          <w:rFonts w:ascii="Cambria Math" w:hAnsi="Cambria Math"/>
        </w:rPr>
        <w:t xml:space="preserve">, but the </w:t>
      </w:r>
      <w:r w:rsidRPr="00D6181D">
        <w:rPr>
          <w:rFonts w:ascii="Cambria Math" w:hAnsi="Cambria Math"/>
          <w:b/>
          <w:bCs/>
        </w:rPr>
        <w:t>CJ can direct 5 or more judges</w:t>
      </w:r>
      <w:r>
        <w:rPr>
          <w:rFonts w:ascii="Cambria Math" w:hAnsi="Cambria Math"/>
        </w:rPr>
        <w:t xml:space="preserve"> (must be an uneven number) to hear an appeal if its </w:t>
      </w:r>
      <w:r w:rsidRPr="00D6181D">
        <w:rPr>
          <w:rFonts w:ascii="Cambria Math" w:hAnsi="Cambria Math"/>
          <w:b/>
          <w:bCs/>
          <w:u w:val="single"/>
        </w:rPr>
        <w:t>involves an important point of law</w:t>
      </w:r>
    </w:p>
    <w:p w14:paraId="1C389E7E" w14:textId="77777777" w:rsidR="008C482F" w:rsidRPr="00A44EE3" w:rsidRDefault="008C482F" w:rsidP="00A44EE3">
      <w:pPr>
        <w:rPr>
          <w:rFonts w:ascii="Cambria Math" w:hAnsi="Cambria Math"/>
        </w:rPr>
      </w:pPr>
    </w:p>
    <w:p w14:paraId="1FF46154" w14:textId="46F58780" w:rsidR="00220DD6" w:rsidRPr="000B00AD" w:rsidRDefault="00FD7D8B" w:rsidP="00220DD6">
      <w:pPr>
        <w:pStyle w:val="Heading2"/>
      </w:pPr>
      <w:r>
        <w:rPr>
          <w:highlight w:val="yellow"/>
        </w:rPr>
        <w:t>**</w:t>
      </w:r>
      <w:r w:rsidR="00220DD6" w:rsidRPr="00786943">
        <w:rPr>
          <w:highlight w:val="yellow"/>
        </w:rPr>
        <w:t>Part 1: 2 Requirements for appeal to be made</w:t>
      </w:r>
      <w:bookmarkEnd w:id="1"/>
      <w:r w:rsidR="00220DD6">
        <w:t xml:space="preserve"> </w:t>
      </w:r>
    </w:p>
    <w:p w14:paraId="7D468E8E" w14:textId="77777777" w:rsidR="00220DD6" w:rsidRPr="001C0A96" w:rsidRDefault="00220DD6" w:rsidP="00220DD6">
      <w:pPr>
        <w:rPr>
          <w:rFonts w:ascii="Cambria Math" w:hAnsi="Cambria Math"/>
          <w:b/>
          <w:bCs/>
          <w:color w:val="7030A0"/>
        </w:rPr>
      </w:pPr>
      <w:r>
        <w:rPr>
          <w:rFonts w:ascii="Cambria Math" w:hAnsi="Cambria Math"/>
          <w:b/>
          <w:bCs/>
          <w:color w:val="7030A0"/>
        </w:rPr>
        <w:t xml:space="preserve">Requirement 1: </w:t>
      </w:r>
      <w:r w:rsidRPr="001C0A96">
        <w:rPr>
          <w:rFonts w:ascii="Cambria Math" w:hAnsi="Cambria Math"/>
          <w:b/>
          <w:bCs/>
          <w:color w:val="7030A0"/>
        </w:rPr>
        <w:t>Appeal</w:t>
      </w:r>
      <w:r>
        <w:rPr>
          <w:rFonts w:ascii="Cambria Math" w:hAnsi="Cambria Math"/>
          <w:b/>
          <w:bCs/>
          <w:color w:val="7030A0"/>
        </w:rPr>
        <w:t xml:space="preserve"> must be</w:t>
      </w:r>
      <w:r w:rsidRPr="001C0A96">
        <w:rPr>
          <w:rFonts w:ascii="Cambria Math" w:hAnsi="Cambria Math"/>
          <w:b/>
          <w:bCs/>
          <w:color w:val="7030A0"/>
        </w:rPr>
        <w:t xml:space="preserve"> against any </w:t>
      </w:r>
      <w:r w:rsidRPr="00786943">
        <w:rPr>
          <w:rFonts w:ascii="Cambria Math" w:hAnsi="Cambria Math"/>
          <w:b/>
          <w:bCs/>
          <w:color w:val="FF0000"/>
          <w:highlight w:val="yellow"/>
        </w:rPr>
        <w:t>judgement</w:t>
      </w:r>
      <w:r w:rsidRPr="001C0A96">
        <w:rPr>
          <w:rFonts w:ascii="Cambria Math" w:hAnsi="Cambria Math"/>
          <w:b/>
          <w:bCs/>
          <w:color w:val="7030A0"/>
        </w:rPr>
        <w:t xml:space="preserve">, </w:t>
      </w:r>
      <w:r w:rsidRPr="00786943">
        <w:rPr>
          <w:rFonts w:ascii="Cambria Math" w:hAnsi="Cambria Math"/>
          <w:b/>
          <w:bCs/>
          <w:color w:val="FF0000"/>
          <w:highlight w:val="yellow"/>
        </w:rPr>
        <w:t>sentence</w:t>
      </w:r>
      <w:r w:rsidRPr="001C0A96">
        <w:rPr>
          <w:rFonts w:ascii="Cambria Math" w:hAnsi="Cambria Math"/>
          <w:b/>
          <w:bCs/>
          <w:color w:val="7030A0"/>
        </w:rPr>
        <w:t xml:space="preserve">, </w:t>
      </w:r>
      <w:r>
        <w:rPr>
          <w:rFonts w:ascii="Cambria Math" w:hAnsi="Cambria Math"/>
          <w:b/>
          <w:bCs/>
          <w:color w:val="7030A0"/>
        </w:rPr>
        <w:t xml:space="preserve">or </w:t>
      </w:r>
      <w:r w:rsidRPr="00786943">
        <w:rPr>
          <w:rFonts w:ascii="Cambria Math" w:hAnsi="Cambria Math"/>
          <w:b/>
          <w:bCs/>
          <w:color w:val="FF0000"/>
          <w:highlight w:val="yellow"/>
        </w:rPr>
        <w:t>order</w:t>
      </w:r>
      <w:r w:rsidRPr="00786943">
        <w:rPr>
          <w:rFonts w:ascii="Cambria Math" w:hAnsi="Cambria Math"/>
          <w:b/>
          <w:bCs/>
          <w:color w:val="FF0000"/>
        </w:rPr>
        <w:t xml:space="preserve"> </w:t>
      </w:r>
      <w:r w:rsidRPr="001C0A96">
        <w:rPr>
          <w:rFonts w:ascii="Cambria Math" w:hAnsi="Cambria Math"/>
          <w:b/>
          <w:bCs/>
          <w:color w:val="7030A0"/>
        </w:rPr>
        <w:t xml:space="preserve">of Court </w:t>
      </w:r>
    </w:p>
    <w:p w14:paraId="16D7E2E3" w14:textId="77777777" w:rsidR="00220DD6" w:rsidRDefault="00220DD6" w:rsidP="00220DD6">
      <w:pPr>
        <w:rPr>
          <w:rFonts w:ascii="Cambria Math" w:hAnsi="Cambria Math"/>
        </w:rPr>
      </w:pPr>
      <w:r w:rsidRPr="00786943">
        <w:rPr>
          <w:rFonts w:ascii="Cambria Math" w:hAnsi="Cambria Math"/>
          <w:highlight w:val="cyan"/>
        </w:rPr>
        <w:t>S374(1) of CPC</w:t>
      </w:r>
    </w:p>
    <w:p w14:paraId="7327D755" w14:textId="77777777" w:rsidR="00220DD6" w:rsidRDefault="00220DD6" w:rsidP="00220DD6">
      <w:pPr>
        <w:pStyle w:val="ListParagraph"/>
        <w:numPr>
          <w:ilvl w:val="0"/>
          <w:numId w:val="352"/>
        </w:numPr>
        <w:rPr>
          <w:rFonts w:ascii="Cambria Math" w:hAnsi="Cambria Math"/>
        </w:rPr>
      </w:pPr>
      <w:r w:rsidRPr="00B10818">
        <w:rPr>
          <w:rFonts w:ascii="Cambria Math" w:hAnsi="Cambria Math"/>
        </w:rPr>
        <w:t>An appeal against any judgment, sentence or order of a court, or any decision of the General Division of the High Court mentioned in section 149M(1), may only be made as provided for by this Code or by any other written law</w:t>
      </w:r>
    </w:p>
    <w:p w14:paraId="5A7CD2E9" w14:textId="21779901" w:rsidR="00220DD6" w:rsidRDefault="00220DD6" w:rsidP="00220DD6">
      <w:pPr>
        <w:rPr>
          <w:rFonts w:ascii="Cambria Math" w:hAnsi="Cambria Math"/>
        </w:rPr>
      </w:pPr>
    </w:p>
    <w:p w14:paraId="406DE792" w14:textId="346366DF" w:rsidR="00786943" w:rsidRDefault="00786943" w:rsidP="00220DD6">
      <w:pPr>
        <w:rPr>
          <w:rFonts w:ascii="Cambria Math" w:hAnsi="Cambria Math"/>
        </w:rPr>
      </w:pPr>
      <w:r>
        <w:rPr>
          <w:rFonts w:ascii="Cambria Math" w:hAnsi="Cambria Math"/>
        </w:rPr>
        <w:t>“Judgement” – a decision convicting or acquitting an accused person</w:t>
      </w:r>
    </w:p>
    <w:p w14:paraId="78561C63" w14:textId="2FEBA8C0" w:rsidR="00786943" w:rsidRDefault="00786943" w:rsidP="00220DD6">
      <w:pPr>
        <w:rPr>
          <w:rFonts w:ascii="Cambria Math" w:hAnsi="Cambria Math"/>
        </w:rPr>
      </w:pPr>
      <w:r>
        <w:rPr>
          <w:rFonts w:ascii="Cambria Math" w:hAnsi="Cambria Math"/>
        </w:rPr>
        <w:t>“Sentence” – a sentence of death, imprisonment, fine or caning</w:t>
      </w:r>
    </w:p>
    <w:p w14:paraId="18D44A13" w14:textId="46F8D78C" w:rsidR="00786943" w:rsidRDefault="00786943" w:rsidP="00220DD6">
      <w:pPr>
        <w:rPr>
          <w:rFonts w:ascii="Cambria Math" w:hAnsi="Cambria Math"/>
        </w:rPr>
      </w:pPr>
      <w:r>
        <w:rPr>
          <w:rFonts w:ascii="Cambria Math" w:hAnsi="Cambria Math"/>
        </w:rPr>
        <w:lastRenderedPageBreak/>
        <w:t>“Order” – an order which finally disposes of the rights of parties (</w:t>
      </w:r>
      <w:r w:rsidRPr="00285E0D">
        <w:rPr>
          <w:rFonts w:ascii="Cambria Math" w:hAnsi="Cambria Math"/>
          <w:highlight w:val="cyan"/>
        </w:rPr>
        <w:t>Ang Cheng Hai v PP</w:t>
      </w:r>
      <w:r>
        <w:rPr>
          <w:rFonts w:ascii="Cambria Math" w:hAnsi="Cambria Math"/>
        </w:rPr>
        <w:t xml:space="preserve">). Such final orders or “orders of finality” include a compensation order and a driving disqualification order </w:t>
      </w:r>
    </w:p>
    <w:p w14:paraId="133A2524" w14:textId="77777777" w:rsidR="00786943" w:rsidRDefault="00786943" w:rsidP="00220DD6">
      <w:pPr>
        <w:rPr>
          <w:rFonts w:ascii="Cambria Math" w:hAnsi="Cambria Math"/>
        </w:rPr>
      </w:pPr>
    </w:p>
    <w:p w14:paraId="01B41861" w14:textId="77777777" w:rsidR="00220DD6" w:rsidRDefault="00220DD6" w:rsidP="00220DD6">
      <w:pPr>
        <w:rPr>
          <w:rFonts w:ascii="Cambria Math" w:hAnsi="Cambria Math"/>
          <w:b/>
          <w:bCs/>
          <w:color w:val="7030A0"/>
        </w:rPr>
      </w:pPr>
      <w:r w:rsidRPr="001C0A96">
        <w:rPr>
          <w:rFonts w:ascii="Cambria Math" w:hAnsi="Cambria Math"/>
          <w:b/>
          <w:bCs/>
          <w:color w:val="7030A0"/>
        </w:rPr>
        <w:t>Re</w:t>
      </w:r>
      <w:r>
        <w:rPr>
          <w:rFonts w:ascii="Cambria Math" w:hAnsi="Cambria Math"/>
          <w:b/>
          <w:bCs/>
          <w:color w:val="7030A0"/>
        </w:rPr>
        <w:t xml:space="preserve">quirement 2: </w:t>
      </w:r>
      <w:r w:rsidRPr="00786943">
        <w:rPr>
          <w:rFonts w:ascii="Cambria Math" w:hAnsi="Cambria Math"/>
          <w:b/>
          <w:bCs/>
          <w:color w:val="FF0000"/>
          <w:highlight w:val="yellow"/>
        </w:rPr>
        <w:t>Requirement of finality</w:t>
      </w:r>
      <w:r w:rsidRPr="00786943">
        <w:rPr>
          <w:rFonts w:ascii="Cambria Math" w:hAnsi="Cambria Math"/>
          <w:b/>
          <w:bCs/>
          <w:color w:val="FF0000"/>
        </w:rPr>
        <w:t xml:space="preserve"> </w:t>
      </w:r>
      <w:r>
        <w:rPr>
          <w:rFonts w:ascii="Cambria Math" w:hAnsi="Cambria Math"/>
          <w:b/>
          <w:bCs/>
          <w:color w:val="7030A0"/>
        </w:rPr>
        <w:t xml:space="preserve">must be satisfied </w:t>
      </w:r>
    </w:p>
    <w:p w14:paraId="7517EBA5" w14:textId="77777777" w:rsidR="00220DD6" w:rsidRPr="00A55AA8" w:rsidRDefault="00220DD6" w:rsidP="00220DD6">
      <w:pPr>
        <w:rPr>
          <w:rFonts w:ascii="Cambria Math" w:hAnsi="Cambria Math"/>
        </w:rPr>
      </w:pPr>
      <w:r w:rsidRPr="00725158">
        <w:rPr>
          <w:rFonts w:ascii="Cambria Math" w:hAnsi="Cambria Math"/>
          <w:i/>
          <w:iCs/>
          <w:highlight w:val="cyan"/>
        </w:rPr>
        <w:t xml:space="preserve">Knight Glenn </w:t>
      </w:r>
      <w:proofErr w:type="spellStart"/>
      <w:r w:rsidRPr="00725158">
        <w:rPr>
          <w:rFonts w:ascii="Cambria Math" w:hAnsi="Cambria Math"/>
          <w:i/>
          <w:iCs/>
          <w:highlight w:val="cyan"/>
        </w:rPr>
        <w:t>Jeyasingam</w:t>
      </w:r>
      <w:proofErr w:type="spellEnd"/>
      <w:r w:rsidRPr="00725158">
        <w:rPr>
          <w:rFonts w:ascii="Cambria Math" w:hAnsi="Cambria Math"/>
          <w:i/>
          <w:iCs/>
          <w:highlight w:val="cyan"/>
        </w:rPr>
        <w:t xml:space="preserve"> v PP</w:t>
      </w:r>
    </w:p>
    <w:p w14:paraId="31B811CE" w14:textId="77777777" w:rsidR="00220DD6" w:rsidRDefault="00220DD6" w:rsidP="00220DD6">
      <w:pPr>
        <w:pStyle w:val="ListParagraph"/>
        <w:numPr>
          <w:ilvl w:val="0"/>
          <w:numId w:val="352"/>
        </w:numPr>
        <w:rPr>
          <w:rFonts w:ascii="Cambria Math" w:hAnsi="Cambria Math"/>
        </w:rPr>
      </w:pPr>
      <w:r w:rsidRPr="005B00DB">
        <w:rPr>
          <w:rFonts w:ascii="Cambria Math" w:hAnsi="Cambria Math"/>
        </w:rPr>
        <w:t xml:space="preserve">Even though not expressly stipulated by statute, under case law, there is an </w:t>
      </w:r>
      <w:r w:rsidRPr="00B65A05">
        <w:rPr>
          <w:rFonts w:ascii="Cambria Math" w:hAnsi="Cambria Math"/>
          <w:b/>
          <w:bCs/>
          <w:color w:val="FF0000"/>
          <w:u w:val="single"/>
        </w:rPr>
        <w:t>overriding requirement of finality in judgement, sentence or order</w:t>
      </w:r>
      <w:r w:rsidRPr="00B65A05">
        <w:rPr>
          <w:rFonts w:ascii="Cambria Math" w:hAnsi="Cambria Math"/>
          <w:color w:val="FF0000"/>
        </w:rPr>
        <w:t xml:space="preserve"> </w:t>
      </w:r>
      <w:r w:rsidRPr="005B00DB">
        <w:rPr>
          <w:rFonts w:ascii="Cambria Math" w:hAnsi="Cambria Math"/>
        </w:rPr>
        <w:t xml:space="preserve">appealed against for appellant to qualify for a right of appeal </w:t>
      </w:r>
    </w:p>
    <w:p w14:paraId="7D8FD5C9" w14:textId="77777777" w:rsidR="00220DD6" w:rsidRPr="003A4E93" w:rsidRDefault="00220DD6" w:rsidP="00220DD6">
      <w:pPr>
        <w:rPr>
          <w:rFonts w:ascii="Cambria Math" w:hAnsi="Cambria Math"/>
          <w:b/>
          <w:bCs/>
          <w:color w:val="00B050"/>
        </w:rPr>
      </w:pPr>
    </w:p>
    <w:p w14:paraId="12098AF1" w14:textId="77777777" w:rsidR="00220DD6" w:rsidRPr="003A4E93" w:rsidRDefault="00220DD6" w:rsidP="00220DD6">
      <w:pPr>
        <w:rPr>
          <w:rFonts w:ascii="Cambria Math" w:hAnsi="Cambria Math"/>
          <w:b/>
          <w:bCs/>
          <w:color w:val="00B050"/>
        </w:rPr>
      </w:pPr>
      <w:r>
        <w:rPr>
          <w:rFonts w:ascii="Cambria Math" w:hAnsi="Cambria Math"/>
          <w:b/>
          <w:bCs/>
          <w:color w:val="00B050"/>
        </w:rPr>
        <w:t>Example of re</w:t>
      </w:r>
      <w:r w:rsidRPr="003A4E93">
        <w:rPr>
          <w:rFonts w:ascii="Cambria Math" w:hAnsi="Cambria Math"/>
          <w:b/>
          <w:bCs/>
          <w:color w:val="00B050"/>
        </w:rPr>
        <w:t xml:space="preserve">quirement of finality </w:t>
      </w:r>
      <w:r w:rsidRPr="00B65A05">
        <w:rPr>
          <w:rFonts w:ascii="Cambria Math" w:hAnsi="Cambria Math"/>
          <w:b/>
          <w:bCs/>
          <w:color w:val="00B050"/>
          <w:u w:val="single"/>
        </w:rPr>
        <w:t>satisfied</w:t>
      </w:r>
    </w:p>
    <w:p w14:paraId="1323EA0A" w14:textId="77777777" w:rsidR="00220DD6" w:rsidRPr="003A4E93" w:rsidRDefault="00220DD6" w:rsidP="00220DD6">
      <w:pPr>
        <w:pStyle w:val="ListParagraph"/>
        <w:numPr>
          <w:ilvl w:val="0"/>
          <w:numId w:val="352"/>
        </w:numPr>
        <w:rPr>
          <w:rFonts w:ascii="Cambria Math" w:hAnsi="Cambria Math"/>
        </w:rPr>
      </w:pPr>
      <w:r w:rsidRPr="003A4E93">
        <w:rPr>
          <w:rFonts w:ascii="Cambria Math" w:hAnsi="Cambria Math"/>
        </w:rPr>
        <w:t>Judgement: A final order in trial terminating in the conviction or acquittal of the accused (</w:t>
      </w:r>
      <w:r w:rsidRPr="00725158">
        <w:rPr>
          <w:rFonts w:ascii="Cambria Math" w:hAnsi="Cambria Math"/>
          <w:i/>
          <w:iCs/>
          <w:highlight w:val="cyan"/>
        </w:rPr>
        <w:t xml:space="preserve">Mohamed </w:t>
      </w:r>
      <w:proofErr w:type="spellStart"/>
      <w:r w:rsidRPr="00725158">
        <w:rPr>
          <w:rFonts w:ascii="Cambria Math" w:hAnsi="Cambria Math"/>
          <w:i/>
          <w:iCs/>
          <w:highlight w:val="cyan"/>
        </w:rPr>
        <w:t>Razip</w:t>
      </w:r>
      <w:proofErr w:type="spellEnd"/>
      <w:r w:rsidRPr="00725158">
        <w:rPr>
          <w:rFonts w:ascii="Cambria Math" w:hAnsi="Cambria Math"/>
          <w:i/>
          <w:iCs/>
          <w:highlight w:val="cyan"/>
        </w:rPr>
        <w:t xml:space="preserve"> v PP</w:t>
      </w:r>
      <w:r w:rsidRPr="003A4E93">
        <w:rPr>
          <w:rFonts w:ascii="Cambria Math" w:hAnsi="Cambria Math"/>
        </w:rPr>
        <w:t xml:space="preserve">) </w:t>
      </w:r>
    </w:p>
    <w:p w14:paraId="63D634BB" w14:textId="77777777" w:rsidR="00220DD6" w:rsidRDefault="00220DD6" w:rsidP="00220DD6">
      <w:pPr>
        <w:rPr>
          <w:rFonts w:ascii="Cambria Math" w:hAnsi="Cambria Math"/>
        </w:rPr>
      </w:pPr>
    </w:p>
    <w:p w14:paraId="2BB1E57E" w14:textId="77777777" w:rsidR="00220DD6" w:rsidRPr="003A4E93" w:rsidRDefault="00220DD6" w:rsidP="00220DD6">
      <w:pPr>
        <w:rPr>
          <w:rFonts w:ascii="Cambria Math" w:hAnsi="Cambria Math"/>
          <w:b/>
          <w:bCs/>
          <w:color w:val="00B050"/>
        </w:rPr>
      </w:pPr>
      <w:r w:rsidRPr="003A4E93">
        <w:rPr>
          <w:rFonts w:ascii="Cambria Math" w:hAnsi="Cambria Math"/>
          <w:b/>
          <w:bCs/>
          <w:color w:val="00B050"/>
        </w:rPr>
        <w:t xml:space="preserve">Example of requirement of finality </w:t>
      </w:r>
      <w:r w:rsidRPr="00B65A05">
        <w:rPr>
          <w:rFonts w:ascii="Cambria Math" w:hAnsi="Cambria Math"/>
          <w:b/>
          <w:bCs/>
          <w:color w:val="00B050"/>
          <w:u w:val="single"/>
        </w:rPr>
        <w:t>unsatisfied</w:t>
      </w:r>
    </w:p>
    <w:p w14:paraId="62BDDA67" w14:textId="429ED2A3" w:rsidR="00220DD6" w:rsidRPr="003A4E93" w:rsidRDefault="00220DD6" w:rsidP="00220DD6">
      <w:pPr>
        <w:pStyle w:val="ListParagraph"/>
        <w:numPr>
          <w:ilvl w:val="0"/>
          <w:numId w:val="352"/>
        </w:numPr>
        <w:rPr>
          <w:rFonts w:ascii="Cambria Math" w:hAnsi="Cambria Math"/>
        </w:rPr>
      </w:pPr>
      <w:r w:rsidRPr="003A4E93">
        <w:rPr>
          <w:rFonts w:ascii="Cambria Math" w:hAnsi="Cambria Math"/>
        </w:rPr>
        <w:t xml:space="preserve">No appeal against Judge’s refusal to transfer case from </w:t>
      </w:r>
      <w:r w:rsidR="00725158">
        <w:rPr>
          <w:rFonts w:ascii="Cambria Math" w:hAnsi="Cambria Math"/>
        </w:rPr>
        <w:t>State</w:t>
      </w:r>
      <w:r w:rsidRPr="003A4E93">
        <w:rPr>
          <w:rFonts w:ascii="Cambria Math" w:hAnsi="Cambria Math"/>
        </w:rPr>
        <w:t xml:space="preserve"> Courts to GDHC: CA is empowered only to entertain appeals concerned with orders of finality i.e. those resulting in conviction and sentence (</w:t>
      </w:r>
      <w:r w:rsidRPr="004009D2">
        <w:rPr>
          <w:rFonts w:ascii="Cambria Math" w:hAnsi="Cambria Math"/>
          <w:i/>
          <w:iCs/>
          <w:highlight w:val="cyan"/>
        </w:rPr>
        <w:t>Ang Cheng Hai v PP</w:t>
      </w:r>
      <w:r w:rsidRPr="003A4E93">
        <w:rPr>
          <w:rFonts w:ascii="Cambria Math" w:hAnsi="Cambria Math"/>
        </w:rPr>
        <w:t xml:space="preserve">) </w:t>
      </w:r>
    </w:p>
    <w:p w14:paraId="28709423" w14:textId="783A0D2B" w:rsidR="00220DD6" w:rsidRDefault="00220DD6" w:rsidP="00220DD6">
      <w:pPr>
        <w:pStyle w:val="ListParagraph"/>
        <w:numPr>
          <w:ilvl w:val="0"/>
          <w:numId w:val="352"/>
        </w:numPr>
        <w:rPr>
          <w:rFonts w:ascii="Cambria Math" w:hAnsi="Cambria Math"/>
        </w:rPr>
      </w:pPr>
      <w:r>
        <w:rPr>
          <w:rFonts w:ascii="Cambria Math" w:hAnsi="Cambria Math"/>
          <w:b/>
          <w:bCs/>
        </w:rPr>
        <w:t xml:space="preserve">Examples of non-appealable </w:t>
      </w:r>
      <w:r w:rsidRPr="00B92717">
        <w:rPr>
          <w:rFonts w:ascii="Cambria Math" w:hAnsi="Cambria Math"/>
          <w:b/>
          <w:bCs/>
          <w:i/>
          <w:iCs/>
        </w:rPr>
        <w:t>interlocutory</w:t>
      </w:r>
      <w:r>
        <w:rPr>
          <w:rFonts w:ascii="Cambria Math" w:hAnsi="Cambria Math"/>
          <w:b/>
          <w:bCs/>
        </w:rPr>
        <w:t xml:space="preserve"> rulings and orders: </w:t>
      </w:r>
      <w:r w:rsidR="007E1910" w:rsidRPr="007E1910">
        <w:rPr>
          <w:rFonts w:ascii="Cambria Math" w:hAnsi="Cambria Math"/>
          <w:b/>
          <w:bCs/>
        </w:rPr>
        <w:sym w:font="Wingdings" w:char="F0E0"/>
      </w:r>
      <w:r w:rsidR="007E1910">
        <w:rPr>
          <w:rFonts w:ascii="Cambria Math" w:hAnsi="Cambria Math"/>
          <w:b/>
          <w:bCs/>
        </w:rPr>
        <w:t xml:space="preserve"> cannot be appealed against</w:t>
      </w:r>
      <w:r w:rsidR="00B92717">
        <w:rPr>
          <w:rFonts w:ascii="Cambria Math" w:hAnsi="Cambria Math"/>
          <w:b/>
          <w:bCs/>
        </w:rPr>
        <w:t xml:space="preserve"> (since there is no finality yet)</w:t>
      </w:r>
    </w:p>
    <w:p w14:paraId="01EFB9B7" w14:textId="77777777" w:rsidR="00220DD6" w:rsidRDefault="00220DD6" w:rsidP="00220DD6">
      <w:pPr>
        <w:pStyle w:val="ListParagraph"/>
        <w:numPr>
          <w:ilvl w:val="0"/>
          <w:numId w:val="503"/>
        </w:numPr>
        <w:rPr>
          <w:rFonts w:ascii="Cambria Math" w:hAnsi="Cambria Math"/>
        </w:rPr>
      </w:pPr>
      <w:r>
        <w:rPr>
          <w:rFonts w:ascii="Cambria Math" w:hAnsi="Cambria Math"/>
        </w:rPr>
        <w:t xml:space="preserve">Order that two accused be jointly tried </w:t>
      </w:r>
    </w:p>
    <w:p w14:paraId="64B46164" w14:textId="70D34892" w:rsidR="00220DD6" w:rsidRDefault="00220DD6" w:rsidP="00220DD6">
      <w:pPr>
        <w:pStyle w:val="ListParagraph"/>
        <w:numPr>
          <w:ilvl w:val="0"/>
          <w:numId w:val="503"/>
        </w:numPr>
        <w:rPr>
          <w:rFonts w:ascii="Cambria Math" w:hAnsi="Cambria Math"/>
        </w:rPr>
      </w:pPr>
      <w:r>
        <w:rPr>
          <w:rFonts w:ascii="Cambria Math" w:hAnsi="Cambria Math"/>
        </w:rPr>
        <w:t>Order refusing a stay in proceedings</w:t>
      </w:r>
      <w:r w:rsidR="002B4499">
        <w:rPr>
          <w:rFonts w:ascii="Cambria Math" w:hAnsi="Cambria Math"/>
        </w:rPr>
        <w:t xml:space="preserve"> – i.e. </w:t>
      </w:r>
      <w:r w:rsidR="00CE0181">
        <w:rPr>
          <w:rFonts w:ascii="Cambria Math" w:hAnsi="Cambria Math"/>
        </w:rPr>
        <w:t xml:space="preserve">ordered </w:t>
      </w:r>
      <w:r w:rsidR="008809D8">
        <w:rPr>
          <w:rFonts w:ascii="Cambria Math" w:hAnsi="Cambria Math"/>
        </w:rPr>
        <w:t>continuation of</w:t>
      </w:r>
      <w:r w:rsidR="002B4499">
        <w:rPr>
          <w:rFonts w:ascii="Cambria Math" w:hAnsi="Cambria Math"/>
        </w:rPr>
        <w:t xml:space="preserve"> court proceedings</w:t>
      </w:r>
      <w:r>
        <w:rPr>
          <w:rFonts w:ascii="Cambria Math" w:hAnsi="Cambria Math"/>
        </w:rPr>
        <w:t xml:space="preserve"> </w:t>
      </w:r>
      <w:r w:rsidR="005D1355">
        <w:rPr>
          <w:rFonts w:ascii="Cambria Math" w:hAnsi="Cambria Math"/>
        </w:rPr>
        <w:t>(</w:t>
      </w:r>
      <w:r w:rsidR="005D1355" w:rsidRPr="00AB2773">
        <w:rPr>
          <w:rFonts w:ascii="Cambria Math" w:hAnsi="Cambria Math"/>
          <w:highlight w:val="cyan"/>
        </w:rPr>
        <w:t xml:space="preserve">Knight Glenn </w:t>
      </w:r>
      <w:proofErr w:type="spellStart"/>
      <w:r w:rsidR="005D1355" w:rsidRPr="00AB2773">
        <w:rPr>
          <w:rFonts w:ascii="Cambria Math" w:hAnsi="Cambria Math"/>
          <w:highlight w:val="cyan"/>
        </w:rPr>
        <w:t>Jeyasingam</w:t>
      </w:r>
      <w:proofErr w:type="spellEnd"/>
      <w:r w:rsidR="005D1355" w:rsidRPr="00AB2773">
        <w:rPr>
          <w:rFonts w:ascii="Cambria Math" w:hAnsi="Cambria Math"/>
          <w:highlight w:val="cyan"/>
        </w:rPr>
        <w:t xml:space="preserve"> v PP</w:t>
      </w:r>
      <w:r w:rsidR="005D1355">
        <w:rPr>
          <w:rFonts w:ascii="Cambria Math" w:hAnsi="Cambria Math"/>
        </w:rPr>
        <w:t>)</w:t>
      </w:r>
    </w:p>
    <w:p w14:paraId="77093735" w14:textId="77777777" w:rsidR="00220DD6" w:rsidRDefault="00220DD6" w:rsidP="00220DD6">
      <w:pPr>
        <w:pStyle w:val="ListParagraph"/>
        <w:numPr>
          <w:ilvl w:val="0"/>
          <w:numId w:val="503"/>
        </w:numPr>
        <w:rPr>
          <w:rFonts w:ascii="Cambria Math" w:hAnsi="Cambria Math"/>
        </w:rPr>
      </w:pPr>
      <w:r>
        <w:rPr>
          <w:rFonts w:ascii="Cambria Math" w:hAnsi="Cambria Math"/>
        </w:rPr>
        <w:t xml:space="preserve">Ruling that there is a case to answer at close of Case for Prosecution </w:t>
      </w:r>
    </w:p>
    <w:p w14:paraId="3797E317" w14:textId="77777777" w:rsidR="00220DD6" w:rsidRPr="00D06247" w:rsidRDefault="00220DD6" w:rsidP="00220DD6">
      <w:pPr>
        <w:pStyle w:val="ListParagraph"/>
        <w:numPr>
          <w:ilvl w:val="0"/>
          <w:numId w:val="503"/>
        </w:numPr>
        <w:rPr>
          <w:rFonts w:ascii="Cambria Math" w:hAnsi="Cambria Math"/>
          <w:b/>
          <w:bCs/>
          <w:color w:val="7030A0"/>
        </w:rPr>
      </w:pPr>
      <w:r w:rsidRPr="00D06247">
        <w:rPr>
          <w:rFonts w:ascii="Cambria Math" w:hAnsi="Cambria Math"/>
        </w:rPr>
        <w:t>Order that accused’s statement be admitted into evidence</w:t>
      </w:r>
    </w:p>
    <w:p w14:paraId="58EFC67D" w14:textId="77777777" w:rsidR="00220DD6" w:rsidRPr="00D06247" w:rsidRDefault="00220DD6" w:rsidP="00220DD6">
      <w:pPr>
        <w:rPr>
          <w:rFonts w:ascii="Cambria Math" w:hAnsi="Cambria Math"/>
          <w:b/>
          <w:bCs/>
          <w:color w:val="7030A0"/>
        </w:rPr>
      </w:pPr>
    </w:p>
    <w:p w14:paraId="019EA126" w14:textId="77777777" w:rsidR="00220DD6" w:rsidRDefault="00220DD6" w:rsidP="00220DD6">
      <w:pPr>
        <w:rPr>
          <w:rFonts w:ascii="Cambria Math" w:hAnsi="Cambria Math"/>
        </w:rPr>
      </w:pPr>
      <w:r w:rsidRPr="001666BC">
        <w:rPr>
          <w:rFonts w:ascii="Cambria Math" w:hAnsi="Cambria Math"/>
          <w:i/>
          <w:iCs/>
          <w:highlight w:val="cyan"/>
        </w:rPr>
        <w:t xml:space="preserve">Knight Glenn </w:t>
      </w:r>
      <w:proofErr w:type="spellStart"/>
      <w:r w:rsidRPr="001666BC">
        <w:rPr>
          <w:rFonts w:ascii="Cambria Math" w:hAnsi="Cambria Math"/>
          <w:i/>
          <w:iCs/>
          <w:highlight w:val="cyan"/>
        </w:rPr>
        <w:t>Jeyasingam</w:t>
      </w:r>
      <w:proofErr w:type="spellEnd"/>
      <w:r w:rsidRPr="001666BC">
        <w:rPr>
          <w:rFonts w:ascii="Cambria Math" w:hAnsi="Cambria Math"/>
          <w:i/>
          <w:iCs/>
          <w:highlight w:val="cyan"/>
        </w:rPr>
        <w:t xml:space="preserve"> v PP</w:t>
      </w:r>
    </w:p>
    <w:p w14:paraId="3D98EC52" w14:textId="77777777" w:rsidR="00220DD6" w:rsidRDefault="00220DD6" w:rsidP="00220DD6">
      <w:pPr>
        <w:rPr>
          <w:rFonts w:ascii="Cambria Math" w:hAnsi="Cambria Math"/>
        </w:rPr>
      </w:pPr>
      <w:r>
        <w:rPr>
          <w:rFonts w:ascii="Cambria Math" w:hAnsi="Cambria Math"/>
        </w:rPr>
        <w:t xml:space="preserve">Facts </w:t>
      </w:r>
    </w:p>
    <w:p w14:paraId="2EAEE480" w14:textId="77777777" w:rsidR="00220DD6" w:rsidRDefault="00220DD6" w:rsidP="00220DD6">
      <w:pPr>
        <w:pStyle w:val="ListParagraph"/>
        <w:numPr>
          <w:ilvl w:val="0"/>
          <w:numId w:val="352"/>
        </w:numPr>
        <w:rPr>
          <w:rFonts w:ascii="Cambria Math" w:hAnsi="Cambria Math"/>
        </w:rPr>
      </w:pPr>
      <w:r>
        <w:rPr>
          <w:rFonts w:ascii="Cambria Math" w:hAnsi="Cambria Math"/>
        </w:rPr>
        <w:t xml:space="preserve">Appellant claimed trial and applied for stay of criminal proceedings on the ground that trial would be an abuse of process as he had been granted immunity from prosecution by the AGC in a letter </w:t>
      </w:r>
    </w:p>
    <w:p w14:paraId="0680D839" w14:textId="77777777" w:rsidR="00220DD6" w:rsidRDefault="00220DD6" w:rsidP="00220DD6">
      <w:pPr>
        <w:pStyle w:val="ListParagraph"/>
        <w:numPr>
          <w:ilvl w:val="0"/>
          <w:numId w:val="352"/>
        </w:numPr>
        <w:rPr>
          <w:rFonts w:ascii="Cambria Math" w:hAnsi="Cambria Math"/>
        </w:rPr>
      </w:pPr>
      <w:r>
        <w:rPr>
          <w:rFonts w:ascii="Cambria Math" w:hAnsi="Cambria Math"/>
        </w:rPr>
        <w:t>Trial Judge interpreted letter and held that the immunity from prosecution did not cover the present charges against the Appellant and ordered trial to proceed</w:t>
      </w:r>
    </w:p>
    <w:p w14:paraId="17F3AE65" w14:textId="77777777" w:rsidR="00220DD6" w:rsidRDefault="00220DD6" w:rsidP="00220DD6">
      <w:pPr>
        <w:pStyle w:val="ListParagraph"/>
        <w:numPr>
          <w:ilvl w:val="0"/>
          <w:numId w:val="352"/>
        </w:numPr>
        <w:rPr>
          <w:rFonts w:ascii="Cambria Math" w:hAnsi="Cambria Math"/>
        </w:rPr>
      </w:pPr>
      <w:r>
        <w:rPr>
          <w:rFonts w:ascii="Cambria Math" w:hAnsi="Cambria Math"/>
        </w:rPr>
        <w:t xml:space="preserve">Appellant appealed against decision and petitioned for criminal revision of a refusal to stay proceedings </w:t>
      </w:r>
    </w:p>
    <w:p w14:paraId="7A760831" w14:textId="77777777" w:rsidR="00220DD6" w:rsidRDefault="00220DD6" w:rsidP="00220DD6">
      <w:pPr>
        <w:rPr>
          <w:rFonts w:ascii="Cambria Math" w:hAnsi="Cambria Math"/>
        </w:rPr>
      </w:pPr>
      <w:r>
        <w:rPr>
          <w:rFonts w:ascii="Cambria Math" w:hAnsi="Cambria Math"/>
        </w:rPr>
        <w:t xml:space="preserve">Held: </w:t>
      </w:r>
      <w:r w:rsidRPr="001666BC">
        <w:rPr>
          <w:rFonts w:ascii="Cambria Math" w:hAnsi="Cambria Math"/>
          <w:b/>
          <w:bCs/>
          <w:color w:val="FF0000"/>
        </w:rPr>
        <w:t>Appellant had no right of appeal against Trial Judge decision not to stay criminal proceedings</w:t>
      </w:r>
      <w:r w:rsidRPr="001666BC">
        <w:rPr>
          <w:rFonts w:ascii="Cambria Math" w:hAnsi="Cambria Math"/>
          <w:color w:val="FF0000"/>
        </w:rPr>
        <w:t xml:space="preserve"> </w:t>
      </w:r>
    </w:p>
    <w:p w14:paraId="1D254626" w14:textId="77777777" w:rsidR="00220DD6" w:rsidRDefault="00220DD6" w:rsidP="00220DD6">
      <w:pPr>
        <w:pStyle w:val="ListParagraph"/>
        <w:numPr>
          <w:ilvl w:val="0"/>
          <w:numId w:val="355"/>
        </w:numPr>
        <w:rPr>
          <w:rFonts w:ascii="Cambria Math" w:hAnsi="Cambria Math"/>
        </w:rPr>
      </w:pPr>
      <w:r>
        <w:rPr>
          <w:rFonts w:ascii="Cambria Math" w:hAnsi="Cambria Math"/>
          <w:b/>
          <w:bCs/>
        </w:rPr>
        <w:t xml:space="preserve">Rule: </w:t>
      </w:r>
      <w:r>
        <w:rPr>
          <w:rFonts w:ascii="Cambria Math" w:hAnsi="Cambria Math"/>
        </w:rPr>
        <w:t xml:space="preserve">Even though not expressly stipulated by statute, under case law, there is an </w:t>
      </w:r>
      <w:r w:rsidRPr="001666BC">
        <w:rPr>
          <w:rFonts w:ascii="Cambria Math" w:hAnsi="Cambria Math"/>
          <w:b/>
          <w:bCs/>
          <w:u w:val="single"/>
        </w:rPr>
        <w:t>overriding requirement of finality in judgement, sentence or order appealed against</w:t>
      </w:r>
      <w:r>
        <w:rPr>
          <w:rFonts w:ascii="Cambria Math" w:hAnsi="Cambria Math"/>
        </w:rPr>
        <w:t xml:space="preserve"> for appellant to qualify for a right of appeal </w:t>
      </w:r>
    </w:p>
    <w:p w14:paraId="3A00ED82" w14:textId="77777777" w:rsidR="00220DD6" w:rsidRDefault="00220DD6" w:rsidP="00220DD6">
      <w:pPr>
        <w:pStyle w:val="ListParagraph"/>
        <w:numPr>
          <w:ilvl w:val="0"/>
          <w:numId w:val="356"/>
        </w:numPr>
        <w:rPr>
          <w:rFonts w:ascii="Cambria Math" w:hAnsi="Cambria Math"/>
        </w:rPr>
      </w:pPr>
      <w:r>
        <w:rPr>
          <w:rFonts w:ascii="Cambria Math" w:hAnsi="Cambria Math"/>
        </w:rPr>
        <w:t>Judgement: A final order in trial terminating in the conviction or acquittal of the accused (</w:t>
      </w:r>
      <w:r>
        <w:rPr>
          <w:rFonts w:ascii="Cambria Math" w:hAnsi="Cambria Math"/>
          <w:i/>
          <w:iCs/>
        </w:rPr>
        <w:t xml:space="preserve">Mohamed </w:t>
      </w:r>
      <w:proofErr w:type="spellStart"/>
      <w:r>
        <w:rPr>
          <w:rFonts w:ascii="Cambria Math" w:hAnsi="Cambria Math"/>
          <w:i/>
          <w:iCs/>
        </w:rPr>
        <w:t>Razip</w:t>
      </w:r>
      <w:proofErr w:type="spellEnd"/>
      <w:r>
        <w:rPr>
          <w:rFonts w:ascii="Cambria Math" w:hAnsi="Cambria Math"/>
          <w:i/>
          <w:iCs/>
        </w:rPr>
        <w:t xml:space="preserve"> v PP</w:t>
      </w:r>
      <w:r>
        <w:rPr>
          <w:rFonts w:ascii="Cambria Math" w:hAnsi="Cambria Math"/>
        </w:rPr>
        <w:t xml:space="preserve">) </w:t>
      </w:r>
    </w:p>
    <w:p w14:paraId="50A45590" w14:textId="77777777" w:rsidR="00220DD6" w:rsidRDefault="00220DD6" w:rsidP="00220DD6">
      <w:pPr>
        <w:pStyle w:val="ListParagraph"/>
        <w:numPr>
          <w:ilvl w:val="0"/>
          <w:numId w:val="356"/>
        </w:numPr>
        <w:rPr>
          <w:rFonts w:ascii="Cambria Math" w:hAnsi="Cambria Math"/>
        </w:rPr>
      </w:pPr>
      <w:r>
        <w:rPr>
          <w:rFonts w:ascii="Cambria Math" w:hAnsi="Cambria Math"/>
        </w:rPr>
        <w:t>No appeal against Judge’s refusal to transfer case from Sub Courts to GDHC: CA is empowered only to entertain appeals concerned with orders of finality i.e. those resulting in conviction and sentence (</w:t>
      </w:r>
      <w:r>
        <w:rPr>
          <w:rFonts w:ascii="Cambria Math" w:hAnsi="Cambria Math"/>
          <w:i/>
          <w:iCs/>
        </w:rPr>
        <w:t>Ang Cheng Hai v PP</w:t>
      </w:r>
      <w:r>
        <w:rPr>
          <w:rFonts w:ascii="Cambria Math" w:hAnsi="Cambria Math"/>
        </w:rPr>
        <w:t xml:space="preserve">) </w:t>
      </w:r>
    </w:p>
    <w:p w14:paraId="4B735E23" w14:textId="77777777" w:rsidR="00220DD6" w:rsidRDefault="00220DD6" w:rsidP="00220DD6">
      <w:pPr>
        <w:pStyle w:val="ListParagraph"/>
        <w:numPr>
          <w:ilvl w:val="0"/>
          <w:numId w:val="355"/>
        </w:numPr>
        <w:rPr>
          <w:rFonts w:ascii="Cambria Math" w:hAnsi="Cambria Math"/>
        </w:rPr>
      </w:pPr>
      <w:r>
        <w:rPr>
          <w:rFonts w:ascii="Cambria Math" w:hAnsi="Cambria Math"/>
          <w:b/>
          <w:bCs/>
        </w:rPr>
        <w:t xml:space="preserve">Application: </w:t>
      </w:r>
      <w:r w:rsidRPr="00810413">
        <w:rPr>
          <w:rFonts w:ascii="Cambria Math" w:hAnsi="Cambria Math"/>
          <w:b/>
          <w:bCs/>
          <w:color w:val="FF0000"/>
        </w:rPr>
        <w:t>Trial Judge’s decision not to stay the trial is not an order that is considered final</w:t>
      </w:r>
      <w:r w:rsidRPr="00810413">
        <w:rPr>
          <w:rFonts w:ascii="Cambria Math" w:hAnsi="Cambria Math"/>
          <w:color w:val="FF0000"/>
        </w:rPr>
        <w:t xml:space="preserve"> </w:t>
      </w:r>
    </w:p>
    <w:p w14:paraId="23EF42FA" w14:textId="77777777" w:rsidR="00220DD6" w:rsidRPr="00A55AA8" w:rsidRDefault="00220DD6" w:rsidP="00220DD6">
      <w:pPr>
        <w:pStyle w:val="ListParagraph"/>
        <w:numPr>
          <w:ilvl w:val="0"/>
          <w:numId w:val="355"/>
        </w:numPr>
        <w:rPr>
          <w:rFonts w:ascii="Cambria Math" w:hAnsi="Cambria Math"/>
        </w:rPr>
      </w:pPr>
      <w:r>
        <w:rPr>
          <w:rFonts w:ascii="Cambria Math" w:hAnsi="Cambria Math"/>
          <w:b/>
          <w:bCs/>
        </w:rPr>
        <w:t>Implication:</w:t>
      </w:r>
      <w:r>
        <w:rPr>
          <w:rFonts w:ascii="Cambria Math" w:hAnsi="Cambria Math"/>
        </w:rPr>
        <w:t xml:space="preserve"> </w:t>
      </w:r>
    </w:p>
    <w:p w14:paraId="2CE937A1" w14:textId="77777777" w:rsidR="00220DD6" w:rsidRDefault="00220DD6" w:rsidP="00220DD6">
      <w:pPr>
        <w:pStyle w:val="ListParagraph"/>
        <w:numPr>
          <w:ilvl w:val="0"/>
          <w:numId w:val="352"/>
        </w:numPr>
        <w:rPr>
          <w:rFonts w:ascii="Cambria Math" w:hAnsi="Cambria Math"/>
        </w:rPr>
      </w:pPr>
      <w:r w:rsidRPr="00810413">
        <w:rPr>
          <w:rFonts w:ascii="Cambria Math" w:hAnsi="Cambria Math"/>
          <w:b/>
          <w:bCs/>
          <w:color w:val="FF0000"/>
        </w:rPr>
        <w:t>Interlocutory rulings or orders are not final</w:t>
      </w:r>
      <w:r w:rsidRPr="00810413">
        <w:rPr>
          <w:rFonts w:ascii="Cambria Math" w:hAnsi="Cambria Math"/>
          <w:color w:val="FF0000"/>
        </w:rPr>
        <w:t xml:space="preserve"> </w:t>
      </w:r>
      <w:r>
        <w:rPr>
          <w:rFonts w:ascii="Cambria Math" w:hAnsi="Cambria Math"/>
        </w:rPr>
        <w:t xml:space="preserve">=&gt; No right of appeal </w:t>
      </w:r>
    </w:p>
    <w:p w14:paraId="0A07E7EB" w14:textId="77777777" w:rsidR="00220DD6" w:rsidRPr="003A7897" w:rsidRDefault="00220DD6" w:rsidP="00220DD6">
      <w:pPr>
        <w:pStyle w:val="ListParagraph"/>
        <w:numPr>
          <w:ilvl w:val="0"/>
          <w:numId w:val="352"/>
        </w:numPr>
        <w:rPr>
          <w:rFonts w:ascii="Cambria Math" w:hAnsi="Cambria Math"/>
        </w:rPr>
      </w:pPr>
      <w:r>
        <w:rPr>
          <w:rFonts w:ascii="Cambria Math" w:hAnsi="Cambria Math"/>
        </w:rPr>
        <w:t>E.g. of interlocutory rulings or orders: Order that 2 accused persons be jointly tried, Ruling that there is a case to answer at the close of Case for Prosecution, Order that accused’s statements be admitted into evidence</w:t>
      </w:r>
    </w:p>
    <w:p w14:paraId="6C58E056" w14:textId="77777777" w:rsidR="00220DD6" w:rsidRDefault="00220DD6" w:rsidP="00220DD6">
      <w:pPr>
        <w:rPr>
          <w:rFonts w:ascii="Cambria Math" w:hAnsi="Cambria Math"/>
          <w:b/>
          <w:bCs/>
          <w:color w:val="0070C0"/>
        </w:rPr>
      </w:pPr>
    </w:p>
    <w:p w14:paraId="4E83CE12" w14:textId="77777777" w:rsidR="00FD7D8B" w:rsidRPr="00281527" w:rsidRDefault="00FD7D8B" w:rsidP="00FD7D8B">
      <w:pPr>
        <w:rPr>
          <w:rFonts w:ascii="Cambria Math" w:hAnsi="Cambria Math"/>
        </w:rPr>
      </w:pPr>
      <w:r w:rsidRPr="00281527">
        <w:rPr>
          <w:rFonts w:ascii="Cambria Math" w:hAnsi="Cambria Math"/>
        </w:rPr>
        <w:t xml:space="preserve">Ramesh: if D made an application for disclosure of certain statements of PP’s witness (under Kadar or </w:t>
      </w:r>
      <w:proofErr w:type="spellStart"/>
      <w:r w:rsidRPr="00281527">
        <w:rPr>
          <w:rFonts w:ascii="Cambria Math" w:hAnsi="Cambria Math"/>
        </w:rPr>
        <w:t>Nabill</w:t>
      </w:r>
      <w:proofErr w:type="spellEnd"/>
      <w:r w:rsidRPr="00281527">
        <w:rPr>
          <w:rFonts w:ascii="Cambria Math" w:hAnsi="Cambria Math"/>
        </w:rPr>
        <w:t xml:space="preserve">, etc.) and trial judge ruled against that application. D CANNOT appeal that decision at that point in the middle of the trial when the order is made. </w:t>
      </w:r>
    </w:p>
    <w:p w14:paraId="31855E42" w14:textId="77777777" w:rsidR="00FD7D8B" w:rsidRPr="00281527" w:rsidRDefault="00FD7D8B" w:rsidP="00FD7D8B">
      <w:pPr>
        <w:rPr>
          <w:rFonts w:ascii="Cambria Math" w:hAnsi="Cambria Math"/>
        </w:rPr>
      </w:pPr>
    </w:p>
    <w:p w14:paraId="647DDC05" w14:textId="51C0F612" w:rsidR="00FD7D8B" w:rsidRDefault="00FD7D8B" w:rsidP="00FD7D8B">
      <w:pPr>
        <w:rPr>
          <w:rFonts w:ascii="Cambria Math" w:hAnsi="Cambria Math"/>
        </w:rPr>
      </w:pPr>
      <w:r w:rsidRPr="00281527">
        <w:rPr>
          <w:rFonts w:ascii="Cambria Math" w:hAnsi="Cambria Math"/>
        </w:rPr>
        <w:t>HOWEVER, after D is convicted, then you can appeal the conviction, with the trial judge’s order against disclosure as a ground of appeal.</w:t>
      </w:r>
    </w:p>
    <w:p w14:paraId="25627DE0" w14:textId="77777777" w:rsidR="00FD7D8B" w:rsidRPr="00EA5622" w:rsidRDefault="00FD7D8B" w:rsidP="00220DD6">
      <w:pPr>
        <w:rPr>
          <w:rFonts w:ascii="Cambria Math" w:hAnsi="Cambria Math"/>
          <w:b/>
          <w:bCs/>
          <w:color w:val="0070C0"/>
        </w:rPr>
      </w:pPr>
    </w:p>
    <w:p w14:paraId="28A32566" w14:textId="77777777" w:rsidR="00220DD6" w:rsidRDefault="00220DD6" w:rsidP="00220DD6">
      <w:pPr>
        <w:pStyle w:val="Heading2"/>
      </w:pPr>
      <w:bookmarkStart w:id="2" w:name="_Toc182011008"/>
      <w:r w:rsidRPr="001666BC">
        <w:rPr>
          <w:highlight w:val="yellow"/>
        </w:rPr>
        <w:t>Part 2: Substance of appeal</w:t>
      </w:r>
      <w:bookmarkEnd w:id="2"/>
    </w:p>
    <w:p w14:paraId="15DE9219" w14:textId="77777777" w:rsidR="00220DD6" w:rsidRPr="00F27815" w:rsidRDefault="00220DD6" w:rsidP="00220DD6">
      <w:pPr>
        <w:rPr>
          <w:rFonts w:ascii="Cambria Math" w:hAnsi="Cambria Math"/>
          <w:b/>
          <w:bCs/>
          <w:color w:val="7030A0"/>
        </w:rPr>
      </w:pPr>
      <w:r w:rsidRPr="00F27815">
        <w:rPr>
          <w:rFonts w:ascii="Cambria Math" w:hAnsi="Cambria Math"/>
          <w:b/>
          <w:bCs/>
          <w:color w:val="7030A0"/>
        </w:rPr>
        <w:t xml:space="preserve">Appeal against question of </w:t>
      </w:r>
      <w:r w:rsidRPr="00810413">
        <w:rPr>
          <w:rFonts w:ascii="Cambria Math" w:hAnsi="Cambria Math"/>
          <w:b/>
          <w:bCs/>
          <w:color w:val="FF0000"/>
        </w:rPr>
        <w:t xml:space="preserve">fact </w:t>
      </w:r>
      <w:r w:rsidRPr="00F27815">
        <w:rPr>
          <w:rFonts w:ascii="Cambria Math" w:hAnsi="Cambria Math"/>
          <w:b/>
          <w:bCs/>
          <w:color w:val="7030A0"/>
        </w:rPr>
        <w:t xml:space="preserve">or </w:t>
      </w:r>
      <w:r w:rsidRPr="00810413">
        <w:rPr>
          <w:rFonts w:ascii="Cambria Math" w:hAnsi="Cambria Math"/>
          <w:b/>
          <w:bCs/>
          <w:color w:val="FF0000"/>
        </w:rPr>
        <w:t xml:space="preserve">law </w:t>
      </w:r>
      <w:r w:rsidRPr="00F27815">
        <w:rPr>
          <w:rFonts w:ascii="Cambria Math" w:hAnsi="Cambria Math"/>
          <w:b/>
          <w:bCs/>
          <w:color w:val="7030A0"/>
        </w:rPr>
        <w:t xml:space="preserve">or </w:t>
      </w:r>
      <w:r w:rsidRPr="00810413">
        <w:rPr>
          <w:rFonts w:ascii="Cambria Math" w:hAnsi="Cambria Math"/>
          <w:b/>
          <w:bCs/>
          <w:color w:val="FF0000"/>
        </w:rPr>
        <w:t>mixed fact and law</w:t>
      </w:r>
    </w:p>
    <w:p w14:paraId="16978CF8" w14:textId="77777777" w:rsidR="00220DD6" w:rsidRDefault="00220DD6" w:rsidP="00220DD6">
      <w:pPr>
        <w:rPr>
          <w:rFonts w:ascii="Cambria Math" w:hAnsi="Cambria Math"/>
        </w:rPr>
      </w:pPr>
      <w:r w:rsidRPr="00810413">
        <w:rPr>
          <w:rFonts w:ascii="Cambria Math" w:hAnsi="Cambria Math"/>
          <w:highlight w:val="cyan"/>
        </w:rPr>
        <w:t>S374(2) of CPC</w:t>
      </w:r>
      <w:r>
        <w:rPr>
          <w:rFonts w:ascii="Cambria Math" w:hAnsi="Cambria Math"/>
        </w:rPr>
        <w:t xml:space="preserve"> </w:t>
      </w:r>
    </w:p>
    <w:p w14:paraId="4F07CF4C" w14:textId="77777777" w:rsidR="00220DD6" w:rsidRPr="00B10818" w:rsidRDefault="00220DD6" w:rsidP="00220DD6">
      <w:pPr>
        <w:pStyle w:val="ListParagraph"/>
        <w:numPr>
          <w:ilvl w:val="0"/>
          <w:numId w:val="352"/>
        </w:numPr>
        <w:rPr>
          <w:rFonts w:ascii="Cambria Math" w:hAnsi="Cambria Math"/>
        </w:rPr>
      </w:pPr>
      <w:r w:rsidRPr="00B10818">
        <w:rPr>
          <w:rFonts w:ascii="Cambria Math" w:hAnsi="Cambria Math"/>
        </w:rPr>
        <w:t>An appeal may lie on a question of fact or a question of law or on a question of mixed fact and law</w:t>
      </w:r>
    </w:p>
    <w:p w14:paraId="79A88234" w14:textId="77777777" w:rsidR="00220DD6" w:rsidRDefault="00220DD6" w:rsidP="00220DD6">
      <w:pPr>
        <w:rPr>
          <w:rFonts w:ascii="Cambria Math" w:hAnsi="Cambria Math"/>
        </w:rPr>
      </w:pPr>
    </w:p>
    <w:p w14:paraId="5097FECC" w14:textId="77777777" w:rsidR="00220DD6" w:rsidRPr="00F27815" w:rsidRDefault="00220DD6" w:rsidP="00220DD6">
      <w:pPr>
        <w:rPr>
          <w:rFonts w:ascii="Cambria Math" w:hAnsi="Cambria Math"/>
          <w:b/>
          <w:bCs/>
          <w:color w:val="7030A0"/>
        </w:rPr>
      </w:pPr>
      <w:r w:rsidRPr="00F27815">
        <w:rPr>
          <w:rFonts w:ascii="Cambria Math" w:hAnsi="Cambria Math"/>
          <w:b/>
          <w:bCs/>
          <w:color w:val="7030A0"/>
        </w:rPr>
        <w:t xml:space="preserve">Appeal </w:t>
      </w:r>
      <w:r w:rsidRPr="00810413">
        <w:rPr>
          <w:rFonts w:ascii="Cambria Math" w:hAnsi="Cambria Math"/>
          <w:b/>
          <w:bCs/>
          <w:color w:val="7030A0"/>
          <w:u w:val="single"/>
        </w:rPr>
        <w:t>by PP</w:t>
      </w:r>
      <w:r>
        <w:rPr>
          <w:rFonts w:ascii="Cambria Math" w:hAnsi="Cambria Math"/>
          <w:b/>
          <w:bCs/>
          <w:color w:val="7030A0"/>
        </w:rPr>
        <w:t xml:space="preserve">: Against </w:t>
      </w:r>
      <w:r w:rsidRPr="00810413">
        <w:rPr>
          <w:rFonts w:ascii="Cambria Math" w:hAnsi="Cambria Math"/>
          <w:b/>
          <w:bCs/>
          <w:color w:val="FF0000"/>
        </w:rPr>
        <w:t xml:space="preserve">acquittal </w:t>
      </w:r>
      <w:r>
        <w:rPr>
          <w:rFonts w:ascii="Cambria Math" w:hAnsi="Cambria Math"/>
          <w:b/>
          <w:bCs/>
          <w:color w:val="7030A0"/>
        </w:rPr>
        <w:t xml:space="preserve">of accused or </w:t>
      </w:r>
      <w:r w:rsidRPr="00810413">
        <w:rPr>
          <w:rFonts w:ascii="Cambria Math" w:hAnsi="Cambria Math"/>
          <w:b/>
          <w:bCs/>
          <w:color w:val="FF0000"/>
        </w:rPr>
        <w:t xml:space="preserve">sentence imposed </w:t>
      </w:r>
    </w:p>
    <w:p w14:paraId="7216C653" w14:textId="77777777" w:rsidR="00220DD6" w:rsidRPr="00B10818" w:rsidRDefault="00220DD6" w:rsidP="00220DD6">
      <w:pPr>
        <w:rPr>
          <w:rFonts w:ascii="Cambria Math" w:hAnsi="Cambria Math"/>
        </w:rPr>
      </w:pPr>
      <w:r w:rsidRPr="00810413">
        <w:rPr>
          <w:rFonts w:ascii="Cambria Math" w:hAnsi="Cambria Math"/>
          <w:highlight w:val="cyan"/>
        </w:rPr>
        <w:t>S374(3) of CPC</w:t>
      </w:r>
    </w:p>
    <w:p w14:paraId="6EC365C5" w14:textId="77777777" w:rsidR="00220DD6" w:rsidRPr="00B10818" w:rsidRDefault="00220DD6" w:rsidP="00220DD6">
      <w:pPr>
        <w:pStyle w:val="ListParagraph"/>
        <w:numPr>
          <w:ilvl w:val="0"/>
          <w:numId w:val="352"/>
        </w:numPr>
        <w:rPr>
          <w:rFonts w:ascii="Cambria Math" w:hAnsi="Cambria Math"/>
        </w:rPr>
      </w:pPr>
      <w:r w:rsidRPr="00B10818">
        <w:rPr>
          <w:rFonts w:ascii="Cambria Math" w:hAnsi="Cambria Math"/>
        </w:rPr>
        <w:t>An appeal by the Public Prosecutor is to be against the acquittal of an accused or the sentence imposed on an accused or an order of the trial court.</w:t>
      </w:r>
    </w:p>
    <w:p w14:paraId="59242E13" w14:textId="77777777" w:rsidR="00220DD6" w:rsidRDefault="00220DD6" w:rsidP="00220DD6">
      <w:pPr>
        <w:rPr>
          <w:rFonts w:ascii="Cambria Math" w:hAnsi="Cambria Math"/>
        </w:rPr>
      </w:pPr>
    </w:p>
    <w:p w14:paraId="5C088450" w14:textId="77777777" w:rsidR="00220DD6" w:rsidRPr="00F27815" w:rsidRDefault="00220DD6" w:rsidP="00220DD6">
      <w:pPr>
        <w:rPr>
          <w:rFonts w:ascii="Cambria Math" w:hAnsi="Cambria Math"/>
          <w:b/>
          <w:bCs/>
          <w:color w:val="7030A0"/>
        </w:rPr>
      </w:pPr>
      <w:r w:rsidRPr="00F27815">
        <w:rPr>
          <w:rFonts w:ascii="Cambria Math" w:hAnsi="Cambria Math"/>
          <w:b/>
          <w:bCs/>
          <w:color w:val="7030A0"/>
        </w:rPr>
        <w:t xml:space="preserve">Appeal </w:t>
      </w:r>
      <w:r w:rsidRPr="00810413">
        <w:rPr>
          <w:rFonts w:ascii="Cambria Math" w:hAnsi="Cambria Math"/>
          <w:b/>
          <w:bCs/>
          <w:color w:val="7030A0"/>
          <w:u w:val="single"/>
        </w:rPr>
        <w:t>by Defense</w:t>
      </w:r>
      <w:r>
        <w:rPr>
          <w:rFonts w:ascii="Cambria Math" w:hAnsi="Cambria Math"/>
          <w:b/>
          <w:bCs/>
          <w:color w:val="7030A0"/>
        </w:rPr>
        <w:t xml:space="preserve">: Against </w:t>
      </w:r>
      <w:r w:rsidRPr="00810413">
        <w:rPr>
          <w:rFonts w:ascii="Cambria Math" w:hAnsi="Cambria Math"/>
          <w:b/>
          <w:bCs/>
          <w:color w:val="FF0000"/>
        </w:rPr>
        <w:t xml:space="preserve">conviction </w:t>
      </w:r>
      <w:r>
        <w:rPr>
          <w:rFonts w:ascii="Cambria Math" w:hAnsi="Cambria Math"/>
          <w:b/>
          <w:bCs/>
          <w:color w:val="7030A0"/>
        </w:rPr>
        <w:t xml:space="preserve">of accused or </w:t>
      </w:r>
      <w:r w:rsidRPr="00810413">
        <w:rPr>
          <w:rFonts w:ascii="Cambria Math" w:hAnsi="Cambria Math"/>
          <w:b/>
          <w:bCs/>
          <w:color w:val="FF0000"/>
        </w:rPr>
        <w:t xml:space="preserve">sentence imposed </w:t>
      </w:r>
    </w:p>
    <w:p w14:paraId="4DC8E31A" w14:textId="77777777" w:rsidR="00220DD6" w:rsidRDefault="00220DD6" w:rsidP="00220DD6">
      <w:pPr>
        <w:rPr>
          <w:rFonts w:ascii="Cambria Math" w:hAnsi="Cambria Math"/>
        </w:rPr>
      </w:pPr>
      <w:r w:rsidRPr="00810413">
        <w:rPr>
          <w:rFonts w:ascii="Cambria Math" w:hAnsi="Cambria Math"/>
          <w:highlight w:val="cyan"/>
        </w:rPr>
        <w:t>S374(4) of CPC</w:t>
      </w:r>
    </w:p>
    <w:p w14:paraId="2EBD47D2" w14:textId="77777777" w:rsidR="00220DD6" w:rsidRPr="00B10818" w:rsidRDefault="00220DD6" w:rsidP="00220DD6">
      <w:pPr>
        <w:pStyle w:val="ListParagraph"/>
        <w:numPr>
          <w:ilvl w:val="0"/>
          <w:numId w:val="352"/>
        </w:numPr>
        <w:rPr>
          <w:rFonts w:ascii="Cambria Math" w:hAnsi="Cambria Math"/>
        </w:rPr>
      </w:pPr>
      <w:r w:rsidRPr="00B10818">
        <w:rPr>
          <w:rFonts w:ascii="Cambria Math" w:hAnsi="Cambria Math"/>
        </w:rPr>
        <w:t>An appeal by a person convicted by a trial court is to be against the person’s conviction, the sentence imposed on the person or an order of the trial court.</w:t>
      </w:r>
    </w:p>
    <w:p w14:paraId="59E57B28" w14:textId="4A42B241" w:rsidR="00896BD0" w:rsidRDefault="00896BD0" w:rsidP="00220DD6">
      <w:pPr>
        <w:rPr>
          <w:rFonts w:ascii="Cambria Math" w:hAnsi="Cambria Math"/>
        </w:rPr>
      </w:pPr>
    </w:p>
    <w:p w14:paraId="734BDB9A" w14:textId="77777777" w:rsidR="00220DD6" w:rsidRPr="00400D4A" w:rsidRDefault="00220DD6" w:rsidP="00220DD6">
      <w:pPr>
        <w:pStyle w:val="Heading2"/>
      </w:pPr>
      <w:bookmarkStart w:id="3" w:name="_Toc182011009"/>
      <w:r w:rsidRPr="001666BC">
        <w:rPr>
          <w:highlight w:val="yellow"/>
        </w:rPr>
        <w:t>Part 3: Restrictions on appeal</w:t>
      </w:r>
      <w:bookmarkEnd w:id="3"/>
      <w:r w:rsidRPr="00400D4A">
        <w:t xml:space="preserve"> </w:t>
      </w:r>
    </w:p>
    <w:p w14:paraId="4034A279" w14:textId="77777777" w:rsidR="00220DD6" w:rsidRPr="00F27815" w:rsidRDefault="00220DD6" w:rsidP="00220DD6">
      <w:pPr>
        <w:rPr>
          <w:rFonts w:ascii="Cambria Math" w:hAnsi="Cambria Math"/>
          <w:b/>
          <w:bCs/>
          <w:color w:val="7030A0"/>
        </w:rPr>
      </w:pPr>
      <w:r>
        <w:rPr>
          <w:rFonts w:ascii="Cambria Math" w:hAnsi="Cambria Math"/>
          <w:b/>
          <w:bCs/>
          <w:color w:val="7030A0"/>
        </w:rPr>
        <w:t xml:space="preserve">Restriction 1: </w:t>
      </w:r>
      <w:r w:rsidRPr="00F27815">
        <w:rPr>
          <w:rFonts w:ascii="Cambria Math" w:hAnsi="Cambria Math"/>
          <w:b/>
          <w:bCs/>
          <w:color w:val="7030A0"/>
        </w:rPr>
        <w:t xml:space="preserve">Appeal </w:t>
      </w:r>
      <w:r>
        <w:rPr>
          <w:rFonts w:ascii="Cambria Math" w:hAnsi="Cambria Math"/>
          <w:b/>
          <w:bCs/>
          <w:color w:val="7030A0"/>
        </w:rPr>
        <w:t xml:space="preserve">against conviction allowed </w:t>
      </w:r>
      <w:r w:rsidRPr="00810413">
        <w:rPr>
          <w:rFonts w:ascii="Cambria Math" w:hAnsi="Cambria Math"/>
          <w:b/>
          <w:bCs/>
          <w:color w:val="FF0000"/>
        </w:rPr>
        <w:t xml:space="preserve">only after sentence has been imposed  </w:t>
      </w:r>
    </w:p>
    <w:p w14:paraId="3E49DBCA" w14:textId="77777777" w:rsidR="00220DD6" w:rsidRDefault="00220DD6" w:rsidP="00220DD6">
      <w:pPr>
        <w:rPr>
          <w:rFonts w:ascii="Cambria Math" w:hAnsi="Cambria Math"/>
        </w:rPr>
      </w:pPr>
      <w:r w:rsidRPr="00810413">
        <w:rPr>
          <w:rFonts w:ascii="Cambria Math" w:hAnsi="Cambria Math"/>
          <w:highlight w:val="cyan"/>
        </w:rPr>
        <w:t>S374(4A) of CPC</w:t>
      </w:r>
    </w:p>
    <w:p w14:paraId="3281BA70" w14:textId="77777777" w:rsidR="00220DD6" w:rsidRDefault="00220DD6" w:rsidP="00220DD6">
      <w:pPr>
        <w:pStyle w:val="ListParagraph"/>
        <w:numPr>
          <w:ilvl w:val="0"/>
          <w:numId w:val="352"/>
        </w:numPr>
        <w:rPr>
          <w:rFonts w:ascii="Cambria Math" w:hAnsi="Cambria Math"/>
        </w:rPr>
      </w:pPr>
      <w:r w:rsidRPr="00B10818">
        <w:rPr>
          <w:rFonts w:ascii="Cambria Math" w:hAnsi="Cambria Math"/>
        </w:rPr>
        <w:t>No appeal may lie against the conviction of an accused of any offence by a trial court until after the trial court imposes a sentence in relation to that offence.</w:t>
      </w:r>
    </w:p>
    <w:p w14:paraId="35DA1D4D" w14:textId="77777777" w:rsidR="00220DD6" w:rsidRPr="00E923F1" w:rsidRDefault="00220DD6" w:rsidP="00220DD6">
      <w:pPr>
        <w:pStyle w:val="ListParagraph"/>
        <w:numPr>
          <w:ilvl w:val="0"/>
          <w:numId w:val="353"/>
        </w:numPr>
        <w:rPr>
          <w:rFonts w:ascii="Cambria Math" w:hAnsi="Cambria Math"/>
          <w:highlight w:val="yellow"/>
        </w:rPr>
      </w:pPr>
      <w:r w:rsidRPr="00E923F1">
        <w:rPr>
          <w:rFonts w:ascii="Cambria Math" w:hAnsi="Cambria Math"/>
          <w:highlight w:val="yellow"/>
        </w:rPr>
        <w:t xml:space="preserve">Defense cannot appeal against conviction until the trial court imposes sentence </w:t>
      </w:r>
    </w:p>
    <w:p w14:paraId="0BA2D8CF" w14:textId="77777777" w:rsidR="00220DD6" w:rsidRDefault="00220DD6" w:rsidP="00220DD6">
      <w:pPr>
        <w:rPr>
          <w:rFonts w:ascii="Cambria Math" w:hAnsi="Cambria Math"/>
        </w:rPr>
      </w:pPr>
    </w:p>
    <w:p w14:paraId="01643BC5" w14:textId="77777777" w:rsidR="00220DD6" w:rsidRPr="00F27815" w:rsidRDefault="00220DD6" w:rsidP="00220DD6">
      <w:pPr>
        <w:rPr>
          <w:rFonts w:ascii="Cambria Math" w:hAnsi="Cambria Math"/>
          <w:b/>
          <w:bCs/>
          <w:color w:val="7030A0"/>
        </w:rPr>
      </w:pPr>
      <w:r>
        <w:rPr>
          <w:rFonts w:ascii="Cambria Math" w:hAnsi="Cambria Math"/>
          <w:b/>
          <w:bCs/>
          <w:color w:val="7030A0"/>
        </w:rPr>
        <w:t xml:space="preserve">Restriction 2: </w:t>
      </w:r>
      <w:r w:rsidRPr="00F27815">
        <w:rPr>
          <w:rFonts w:ascii="Cambria Math" w:hAnsi="Cambria Math"/>
          <w:b/>
          <w:bCs/>
          <w:color w:val="7030A0"/>
        </w:rPr>
        <w:t xml:space="preserve">No appeal for CCDC decisions </w:t>
      </w:r>
    </w:p>
    <w:p w14:paraId="7D559B60" w14:textId="77777777" w:rsidR="00220DD6" w:rsidRPr="00B10818" w:rsidRDefault="00220DD6" w:rsidP="00220DD6">
      <w:pPr>
        <w:rPr>
          <w:rFonts w:ascii="Cambria Math" w:hAnsi="Cambria Math"/>
        </w:rPr>
      </w:pPr>
      <w:r w:rsidRPr="00810413">
        <w:rPr>
          <w:rFonts w:ascii="Cambria Math" w:hAnsi="Cambria Math"/>
          <w:highlight w:val="cyan"/>
        </w:rPr>
        <w:t>S374(5) of CPC</w:t>
      </w:r>
    </w:p>
    <w:p w14:paraId="5836B586" w14:textId="77777777" w:rsidR="00220DD6" w:rsidRDefault="00220DD6" w:rsidP="00220DD6">
      <w:pPr>
        <w:pStyle w:val="ListParagraph"/>
        <w:numPr>
          <w:ilvl w:val="0"/>
          <w:numId w:val="352"/>
        </w:numPr>
        <w:rPr>
          <w:rFonts w:ascii="Cambria Math" w:hAnsi="Cambria Math"/>
        </w:rPr>
      </w:pPr>
      <w:r w:rsidRPr="00B10818">
        <w:rPr>
          <w:rFonts w:ascii="Cambria Math" w:hAnsi="Cambria Math"/>
        </w:rPr>
        <w:t>No appeal may lie against any order made by a Magistrate, a District Judge, the Registrar of the State Courts or the Registrar of the Supreme Court in any criminal case disclosure conference held under Part 9 or 10</w:t>
      </w:r>
    </w:p>
    <w:p w14:paraId="45DEC09A" w14:textId="77777777" w:rsidR="00220DD6" w:rsidRPr="001A2C48" w:rsidRDefault="00220DD6" w:rsidP="00220DD6">
      <w:pPr>
        <w:pStyle w:val="ListParagraph"/>
        <w:numPr>
          <w:ilvl w:val="0"/>
          <w:numId w:val="353"/>
        </w:numPr>
        <w:rPr>
          <w:rFonts w:ascii="Cambria Math" w:hAnsi="Cambria Math"/>
        </w:rPr>
      </w:pPr>
      <w:r>
        <w:rPr>
          <w:rFonts w:ascii="Cambria Math" w:hAnsi="Cambria Math"/>
        </w:rPr>
        <w:t xml:space="preserve">Note: Proper process for challenging CCDC orders is through criminal revisions under s404 </w:t>
      </w:r>
    </w:p>
    <w:p w14:paraId="0D8FB581" w14:textId="77777777" w:rsidR="00220DD6" w:rsidRDefault="00220DD6" w:rsidP="00220DD6">
      <w:pPr>
        <w:rPr>
          <w:rFonts w:ascii="Cambria Math" w:hAnsi="Cambria Math"/>
        </w:rPr>
      </w:pPr>
    </w:p>
    <w:p w14:paraId="5D32DC5F" w14:textId="77777777" w:rsidR="00220DD6" w:rsidRPr="00F27815" w:rsidRDefault="00220DD6" w:rsidP="00220DD6">
      <w:pPr>
        <w:rPr>
          <w:rFonts w:ascii="Cambria Math" w:hAnsi="Cambria Math"/>
          <w:b/>
          <w:bCs/>
          <w:color w:val="7030A0"/>
        </w:rPr>
      </w:pPr>
      <w:r>
        <w:rPr>
          <w:rFonts w:ascii="Cambria Math" w:hAnsi="Cambria Math"/>
          <w:b/>
          <w:bCs/>
          <w:color w:val="7030A0"/>
        </w:rPr>
        <w:lastRenderedPageBreak/>
        <w:t xml:space="preserve">Restriction 3: </w:t>
      </w:r>
      <w:r w:rsidRPr="00F27815">
        <w:rPr>
          <w:rFonts w:ascii="Cambria Math" w:hAnsi="Cambria Math"/>
          <w:b/>
          <w:bCs/>
          <w:color w:val="7030A0"/>
        </w:rPr>
        <w:t>Appeal against GDHC is to CA and not ADHC</w:t>
      </w:r>
    </w:p>
    <w:p w14:paraId="033CFF6F" w14:textId="77777777" w:rsidR="00220DD6" w:rsidRDefault="00220DD6" w:rsidP="00220DD6">
      <w:pPr>
        <w:rPr>
          <w:rFonts w:ascii="Cambria Math" w:hAnsi="Cambria Math"/>
        </w:rPr>
      </w:pPr>
      <w:r w:rsidRPr="00810413">
        <w:rPr>
          <w:rFonts w:ascii="Cambria Math" w:hAnsi="Cambria Math"/>
          <w:highlight w:val="cyan"/>
        </w:rPr>
        <w:t>S374(6) of CPC</w:t>
      </w:r>
      <w:r>
        <w:rPr>
          <w:rFonts w:ascii="Cambria Math" w:hAnsi="Cambria Math"/>
        </w:rPr>
        <w:t xml:space="preserve"> </w:t>
      </w:r>
    </w:p>
    <w:p w14:paraId="561FED69" w14:textId="77777777" w:rsidR="00220DD6" w:rsidRPr="00B10818" w:rsidRDefault="00220DD6" w:rsidP="00220DD6">
      <w:pPr>
        <w:pStyle w:val="ListParagraph"/>
        <w:numPr>
          <w:ilvl w:val="0"/>
          <w:numId w:val="352"/>
        </w:numPr>
        <w:rPr>
          <w:rFonts w:ascii="Cambria Math" w:hAnsi="Cambria Math"/>
        </w:rPr>
      </w:pPr>
      <w:r w:rsidRPr="00B10818">
        <w:rPr>
          <w:rFonts w:ascii="Cambria Math" w:hAnsi="Cambria Math"/>
        </w:rPr>
        <w:t>To avoid doubt, any appeal against a decision of the General Division of the High Court is to be made to the Court of Appeal (and not to the Appellate Division of the High Court).</w:t>
      </w:r>
    </w:p>
    <w:p w14:paraId="21E3B5CE" w14:textId="77777777" w:rsidR="00220DD6" w:rsidRDefault="00220DD6" w:rsidP="00220DD6">
      <w:pPr>
        <w:rPr>
          <w:rFonts w:ascii="Cambria Math" w:hAnsi="Cambria Math"/>
        </w:rPr>
      </w:pPr>
    </w:p>
    <w:p w14:paraId="37C27674" w14:textId="77777777" w:rsidR="00220DD6" w:rsidRPr="006D66B0" w:rsidRDefault="00220DD6" w:rsidP="00220DD6">
      <w:pPr>
        <w:pStyle w:val="Heading2"/>
      </w:pPr>
      <w:bookmarkStart w:id="4" w:name="_Toc182011010"/>
      <w:r w:rsidRPr="001666BC">
        <w:rPr>
          <w:highlight w:val="yellow"/>
        </w:rPr>
        <w:t>Part 4: Quorum of Appellate Court</w:t>
      </w:r>
      <w:bookmarkEnd w:id="4"/>
      <w:r w:rsidRPr="006D66B0">
        <w:t xml:space="preserve">  </w:t>
      </w:r>
    </w:p>
    <w:p w14:paraId="3A471915" w14:textId="77777777" w:rsidR="00220DD6" w:rsidRPr="006D66B0" w:rsidRDefault="00220DD6" w:rsidP="00220DD6">
      <w:pPr>
        <w:rPr>
          <w:rFonts w:ascii="Cambria Math" w:hAnsi="Cambria Math"/>
          <w:b/>
          <w:bCs/>
          <w:color w:val="7030A0"/>
        </w:rPr>
      </w:pPr>
      <w:r w:rsidRPr="006D66B0">
        <w:rPr>
          <w:rFonts w:ascii="Cambria Math" w:hAnsi="Cambria Math"/>
          <w:b/>
          <w:bCs/>
          <w:color w:val="7030A0"/>
        </w:rPr>
        <w:t xml:space="preserve">Quorum of GDHC </w:t>
      </w:r>
    </w:p>
    <w:p w14:paraId="549A0568" w14:textId="77777777" w:rsidR="00220DD6" w:rsidRDefault="00220DD6" w:rsidP="00220DD6">
      <w:pPr>
        <w:rPr>
          <w:rFonts w:ascii="Cambria Math" w:hAnsi="Cambria Math"/>
        </w:rPr>
      </w:pPr>
      <w:r w:rsidRPr="001B703E">
        <w:rPr>
          <w:rFonts w:ascii="Cambria Math" w:hAnsi="Cambria Math"/>
          <w:highlight w:val="cyan"/>
        </w:rPr>
        <w:t>S386(1) of CPC</w:t>
      </w:r>
      <w:r>
        <w:rPr>
          <w:rFonts w:ascii="Cambria Math" w:hAnsi="Cambria Math"/>
        </w:rPr>
        <w:t xml:space="preserve"> </w:t>
      </w:r>
    </w:p>
    <w:p w14:paraId="33CE4B43" w14:textId="77777777" w:rsidR="00220DD6" w:rsidRDefault="00220DD6" w:rsidP="00220DD6">
      <w:pPr>
        <w:pStyle w:val="ListParagraph"/>
        <w:numPr>
          <w:ilvl w:val="0"/>
          <w:numId w:val="352"/>
        </w:numPr>
        <w:rPr>
          <w:rFonts w:ascii="Cambria Math" w:hAnsi="Cambria Math"/>
        </w:rPr>
      </w:pPr>
      <w:r w:rsidRPr="001E7534">
        <w:rPr>
          <w:rFonts w:ascii="Cambria Math" w:hAnsi="Cambria Math"/>
        </w:rPr>
        <w:t>An appeal before the General Division of the High Court may ordinarily be heard by a single Judge, but if the Chief Justice so directs, the appeal must be heard before a court consisting of 3 or any greater uneven number of Judges</w:t>
      </w:r>
    </w:p>
    <w:p w14:paraId="0C2A1313" w14:textId="77777777" w:rsidR="00220DD6" w:rsidRPr="006900C7" w:rsidRDefault="00220DD6" w:rsidP="00220DD6">
      <w:pPr>
        <w:pStyle w:val="ListParagraph"/>
        <w:numPr>
          <w:ilvl w:val="0"/>
          <w:numId w:val="353"/>
        </w:numPr>
        <w:rPr>
          <w:rFonts w:ascii="Cambria Math" w:hAnsi="Cambria Math"/>
          <w:b/>
          <w:bCs/>
          <w:color w:val="00B050"/>
        </w:rPr>
      </w:pPr>
      <w:r w:rsidRPr="006900C7">
        <w:rPr>
          <w:rFonts w:ascii="Cambria Math" w:hAnsi="Cambria Math"/>
          <w:b/>
          <w:bCs/>
          <w:color w:val="00B050"/>
        </w:rPr>
        <w:t xml:space="preserve">Ordinarily: Heard by single Judge </w:t>
      </w:r>
    </w:p>
    <w:p w14:paraId="452A6930" w14:textId="77777777" w:rsidR="00220DD6" w:rsidRPr="006900C7" w:rsidRDefault="00220DD6" w:rsidP="00220DD6">
      <w:pPr>
        <w:pStyle w:val="ListParagraph"/>
        <w:numPr>
          <w:ilvl w:val="0"/>
          <w:numId w:val="353"/>
        </w:numPr>
        <w:rPr>
          <w:rFonts w:ascii="Cambria Math" w:hAnsi="Cambria Math"/>
          <w:b/>
          <w:bCs/>
          <w:color w:val="00B050"/>
        </w:rPr>
      </w:pPr>
      <w:r w:rsidRPr="006900C7">
        <w:rPr>
          <w:rFonts w:ascii="Cambria Math" w:hAnsi="Cambria Math"/>
          <w:b/>
          <w:bCs/>
          <w:color w:val="00B050"/>
        </w:rPr>
        <w:t xml:space="preserve">But if CJ directs: Heard by 3 or any greater odd number of Judges </w:t>
      </w:r>
    </w:p>
    <w:p w14:paraId="07123381" w14:textId="77777777" w:rsidR="00220DD6" w:rsidRDefault="00220DD6" w:rsidP="00220DD6">
      <w:pPr>
        <w:rPr>
          <w:rFonts w:ascii="Cambria Math" w:hAnsi="Cambria Math"/>
        </w:rPr>
      </w:pPr>
    </w:p>
    <w:p w14:paraId="604E7FE7" w14:textId="77777777" w:rsidR="00220DD6" w:rsidRPr="006D66B0" w:rsidRDefault="00220DD6" w:rsidP="00220DD6">
      <w:pPr>
        <w:rPr>
          <w:rFonts w:ascii="Cambria Math" w:hAnsi="Cambria Math"/>
          <w:b/>
          <w:bCs/>
          <w:color w:val="7030A0"/>
        </w:rPr>
      </w:pPr>
      <w:r w:rsidRPr="006D66B0">
        <w:rPr>
          <w:rFonts w:ascii="Cambria Math" w:hAnsi="Cambria Math"/>
          <w:b/>
          <w:bCs/>
          <w:color w:val="7030A0"/>
        </w:rPr>
        <w:t xml:space="preserve">Quorum of CA </w:t>
      </w:r>
    </w:p>
    <w:p w14:paraId="3E8DA8EB" w14:textId="77777777" w:rsidR="00220DD6" w:rsidRDefault="00220DD6" w:rsidP="00220DD6">
      <w:pPr>
        <w:rPr>
          <w:rFonts w:ascii="Cambria Math" w:hAnsi="Cambria Math"/>
        </w:rPr>
      </w:pPr>
      <w:r w:rsidRPr="001B703E">
        <w:rPr>
          <w:rFonts w:ascii="Cambria Math" w:hAnsi="Cambria Math"/>
          <w:highlight w:val="cyan"/>
        </w:rPr>
        <w:t>S386(2) of CPC</w:t>
      </w:r>
    </w:p>
    <w:p w14:paraId="5B961DB4" w14:textId="77777777" w:rsidR="00220DD6" w:rsidRDefault="00220DD6" w:rsidP="00220DD6">
      <w:pPr>
        <w:pStyle w:val="ListParagraph"/>
        <w:numPr>
          <w:ilvl w:val="0"/>
          <w:numId w:val="352"/>
        </w:numPr>
        <w:rPr>
          <w:rFonts w:ascii="Cambria Math" w:hAnsi="Cambria Math"/>
        </w:rPr>
      </w:pPr>
      <w:r w:rsidRPr="001E7534">
        <w:rPr>
          <w:rFonts w:ascii="Cambria Math" w:hAnsi="Cambria Math"/>
        </w:rPr>
        <w:t>An appeal before the Court of Appeal may ordinarily be heard by 3 Judges sitting in the Court of Appeal, but if the Chief Justice so directs, the appeal must be heard before a court consisting of 5 or any greater uneven number of Judges sitting in the Court of Appeal.</w:t>
      </w:r>
    </w:p>
    <w:p w14:paraId="28FE7688" w14:textId="77777777" w:rsidR="00220DD6" w:rsidRPr="006900C7" w:rsidRDefault="00220DD6" w:rsidP="00220DD6">
      <w:pPr>
        <w:pStyle w:val="ListParagraph"/>
        <w:numPr>
          <w:ilvl w:val="0"/>
          <w:numId w:val="353"/>
        </w:numPr>
        <w:rPr>
          <w:rFonts w:ascii="Cambria Math" w:hAnsi="Cambria Math"/>
          <w:b/>
          <w:bCs/>
          <w:color w:val="00B050"/>
        </w:rPr>
      </w:pPr>
      <w:r w:rsidRPr="006900C7">
        <w:rPr>
          <w:rFonts w:ascii="Cambria Math" w:hAnsi="Cambria Math"/>
          <w:b/>
          <w:bCs/>
          <w:color w:val="00B050"/>
        </w:rPr>
        <w:t xml:space="preserve">Ordinarily: Heard by 3 Judges </w:t>
      </w:r>
    </w:p>
    <w:p w14:paraId="451607B6" w14:textId="77777777" w:rsidR="00220DD6" w:rsidRPr="006900C7" w:rsidRDefault="00220DD6" w:rsidP="00220DD6">
      <w:pPr>
        <w:pStyle w:val="ListParagraph"/>
        <w:numPr>
          <w:ilvl w:val="0"/>
          <w:numId w:val="353"/>
        </w:numPr>
        <w:rPr>
          <w:rFonts w:ascii="Cambria Math" w:hAnsi="Cambria Math"/>
          <w:b/>
          <w:bCs/>
          <w:color w:val="00B050"/>
        </w:rPr>
      </w:pPr>
      <w:r w:rsidRPr="006900C7">
        <w:rPr>
          <w:rFonts w:ascii="Cambria Math" w:hAnsi="Cambria Math"/>
          <w:b/>
          <w:bCs/>
          <w:color w:val="00B050"/>
        </w:rPr>
        <w:t xml:space="preserve">But if CJ directs: Heard by 5 or any greater odd number of Judges </w:t>
      </w:r>
    </w:p>
    <w:p w14:paraId="7932B5D1" w14:textId="77777777" w:rsidR="00220DD6" w:rsidRDefault="00220DD6" w:rsidP="00220DD6">
      <w:pPr>
        <w:rPr>
          <w:rFonts w:ascii="Cambria Math" w:hAnsi="Cambria Math"/>
        </w:rPr>
      </w:pPr>
    </w:p>
    <w:p w14:paraId="297617ED" w14:textId="77777777" w:rsidR="00220DD6" w:rsidRPr="001D7E85" w:rsidRDefault="00220DD6" w:rsidP="00220DD6">
      <w:pPr>
        <w:rPr>
          <w:rFonts w:ascii="Cambria Math" w:hAnsi="Cambria Math"/>
          <w:b/>
          <w:bCs/>
          <w:color w:val="7030A0"/>
        </w:rPr>
      </w:pPr>
      <w:r w:rsidRPr="001D7E85">
        <w:rPr>
          <w:rFonts w:ascii="Cambria Math" w:hAnsi="Cambria Math"/>
          <w:b/>
          <w:bCs/>
          <w:color w:val="7030A0"/>
        </w:rPr>
        <w:t xml:space="preserve">Appeal decision by majority </w:t>
      </w:r>
    </w:p>
    <w:p w14:paraId="3280A276" w14:textId="77777777" w:rsidR="00220DD6" w:rsidRDefault="00220DD6" w:rsidP="00220DD6">
      <w:pPr>
        <w:rPr>
          <w:rFonts w:ascii="Cambria Math" w:hAnsi="Cambria Math"/>
        </w:rPr>
      </w:pPr>
      <w:r w:rsidRPr="001B703E">
        <w:rPr>
          <w:rFonts w:ascii="Cambria Math" w:hAnsi="Cambria Math"/>
          <w:highlight w:val="cyan"/>
        </w:rPr>
        <w:t>S386(3) of CPC</w:t>
      </w:r>
    </w:p>
    <w:p w14:paraId="0BE547A9" w14:textId="77777777" w:rsidR="00220DD6" w:rsidRDefault="00220DD6" w:rsidP="00220DD6">
      <w:pPr>
        <w:pStyle w:val="ListParagraph"/>
        <w:numPr>
          <w:ilvl w:val="0"/>
          <w:numId w:val="352"/>
        </w:numPr>
        <w:rPr>
          <w:rFonts w:ascii="Cambria Math" w:hAnsi="Cambria Math"/>
        </w:rPr>
      </w:pPr>
      <w:r w:rsidRPr="001D6D25">
        <w:rPr>
          <w:rFonts w:ascii="Cambria Math" w:hAnsi="Cambria Math"/>
        </w:rPr>
        <w:t>An appeal before 3 or more Judges must be decided in accordance with the opinion of a majority of them.</w:t>
      </w:r>
    </w:p>
    <w:p w14:paraId="75FADA1C" w14:textId="77777777" w:rsidR="00220DD6" w:rsidRPr="001D6D25" w:rsidRDefault="00220DD6" w:rsidP="00220DD6">
      <w:pPr>
        <w:pStyle w:val="ListParagraph"/>
        <w:numPr>
          <w:ilvl w:val="0"/>
          <w:numId w:val="353"/>
        </w:numPr>
        <w:rPr>
          <w:rFonts w:ascii="Cambria Math" w:hAnsi="Cambria Math"/>
        </w:rPr>
      </w:pPr>
      <w:r>
        <w:rPr>
          <w:rFonts w:ascii="Cambria Math" w:hAnsi="Cambria Math"/>
        </w:rPr>
        <w:t xml:space="preserve">If appeal before 3 or more Judges =&gt; Appeal decision is by majority </w:t>
      </w:r>
    </w:p>
    <w:p w14:paraId="338E5B75" w14:textId="77777777" w:rsidR="00220DD6" w:rsidRDefault="00220DD6" w:rsidP="00220DD6">
      <w:pPr>
        <w:rPr>
          <w:rFonts w:ascii="Cambria Math" w:hAnsi="Cambria Math"/>
        </w:rPr>
      </w:pPr>
    </w:p>
    <w:p w14:paraId="775777EF" w14:textId="77777777" w:rsidR="00220DD6" w:rsidRPr="001D7E85" w:rsidRDefault="00220DD6" w:rsidP="00220DD6">
      <w:pPr>
        <w:rPr>
          <w:rFonts w:ascii="Cambria Math" w:hAnsi="Cambria Math"/>
          <w:b/>
          <w:bCs/>
          <w:color w:val="7030A0"/>
        </w:rPr>
      </w:pPr>
      <w:r w:rsidRPr="001D7E85">
        <w:rPr>
          <w:rFonts w:ascii="Cambria Math" w:hAnsi="Cambria Math"/>
          <w:b/>
          <w:bCs/>
          <w:color w:val="7030A0"/>
        </w:rPr>
        <w:t>PP can request to CJ for 3/5 quorum at GDHC/CA appeal</w:t>
      </w:r>
      <w:r>
        <w:rPr>
          <w:rFonts w:ascii="Cambria Math" w:hAnsi="Cambria Math"/>
          <w:b/>
          <w:bCs/>
          <w:color w:val="7030A0"/>
        </w:rPr>
        <w:t xml:space="preserve"> =&gt; CJ will consider request</w:t>
      </w:r>
      <w:r w:rsidRPr="001D7E85">
        <w:rPr>
          <w:rFonts w:ascii="Cambria Math" w:hAnsi="Cambria Math"/>
          <w:b/>
          <w:bCs/>
          <w:color w:val="7030A0"/>
        </w:rPr>
        <w:t xml:space="preserve"> </w:t>
      </w:r>
    </w:p>
    <w:p w14:paraId="71A10342" w14:textId="77777777" w:rsidR="00220DD6" w:rsidRDefault="00220DD6" w:rsidP="00220DD6">
      <w:pPr>
        <w:rPr>
          <w:rFonts w:ascii="Cambria Math" w:hAnsi="Cambria Math"/>
        </w:rPr>
      </w:pPr>
      <w:r w:rsidRPr="001B703E">
        <w:rPr>
          <w:rFonts w:ascii="Cambria Math" w:hAnsi="Cambria Math"/>
          <w:highlight w:val="cyan"/>
        </w:rPr>
        <w:t>S386(4) of CPC</w:t>
      </w:r>
    </w:p>
    <w:p w14:paraId="4906E97F" w14:textId="77777777" w:rsidR="00220DD6" w:rsidRDefault="00220DD6" w:rsidP="00220DD6">
      <w:pPr>
        <w:pStyle w:val="ListParagraph"/>
        <w:numPr>
          <w:ilvl w:val="0"/>
          <w:numId w:val="352"/>
        </w:numPr>
        <w:rPr>
          <w:rFonts w:ascii="Cambria Math" w:hAnsi="Cambria Math"/>
        </w:rPr>
      </w:pPr>
      <w:r w:rsidRPr="00D257B8">
        <w:rPr>
          <w:rFonts w:ascii="Cambria Math" w:hAnsi="Cambria Math"/>
        </w:rPr>
        <w:t>If the Public Prosecutor requests in writing at any time</w:t>
      </w:r>
      <w:r>
        <w:rPr>
          <w:rFonts w:ascii="Cambria Math" w:hAnsi="Cambria Math"/>
        </w:rPr>
        <w:t>:</w:t>
      </w:r>
    </w:p>
    <w:p w14:paraId="293883FB" w14:textId="77777777" w:rsidR="00220DD6" w:rsidRDefault="00220DD6" w:rsidP="00220DD6">
      <w:pPr>
        <w:pStyle w:val="ListParagraph"/>
        <w:numPr>
          <w:ilvl w:val="0"/>
          <w:numId w:val="354"/>
        </w:numPr>
        <w:rPr>
          <w:rFonts w:ascii="Cambria Math" w:hAnsi="Cambria Math"/>
        </w:rPr>
      </w:pPr>
      <w:r>
        <w:rPr>
          <w:rFonts w:ascii="Cambria Math" w:hAnsi="Cambria Math"/>
        </w:rPr>
        <w:t>B</w:t>
      </w:r>
      <w:r w:rsidRPr="00D257B8">
        <w:rPr>
          <w:rFonts w:ascii="Cambria Math" w:hAnsi="Cambria Math"/>
        </w:rPr>
        <w:t>efore the hearing of an appeal before the General Division of the High Court that the appeal be heard before a court consisting of 3 or any greater uneven number of Judges; or</w:t>
      </w:r>
    </w:p>
    <w:p w14:paraId="782BFBA9" w14:textId="77777777" w:rsidR="00220DD6" w:rsidRDefault="00220DD6" w:rsidP="00220DD6">
      <w:pPr>
        <w:pStyle w:val="ListParagraph"/>
        <w:numPr>
          <w:ilvl w:val="0"/>
          <w:numId w:val="354"/>
        </w:numPr>
        <w:rPr>
          <w:rFonts w:ascii="Cambria Math" w:hAnsi="Cambria Math"/>
        </w:rPr>
      </w:pPr>
      <w:r>
        <w:rPr>
          <w:rFonts w:ascii="Cambria Math" w:hAnsi="Cambria Math"/>
        </w:rPr>
        <w:t>B</w:t>
      </w:r>
      <w:r w:rsidRPr="00D257B8">
        <w:rPr>
          <w:rFonts w:ascii="Cambria Math" w:hAnsi="Cambria Math"/>
        </w:rPr>
        <w:t>efore the hearing of an appeal before the Court of Appeal that the appeal be heard before a court consisting of 5 or any greater uneven number of Judges,</w:t>
      </w:r>
    </w:p>
    <w:p w14:paraId="4A628D89" w14:textId="77777777" w:rsidR="00220DD6" w:rsidRPr="00D257B8" w:rsidRDefault="00220DD6" w:rsidP="00220DD6">
      <w:pPr>
        <w:ind w:left="720"/>
        <w:rPr>
          <w:rFonts w:ascii="Cambria Math" w:hAnsi="Cambria Math"/>
        </w:rPr>
      </w:pPr>
      <w:r w:rsidRPr="00D257B8">
        <w:rPr>
          <w:rFonts w:ascii="Cambria Math" w:hAnsi="Cambria Math"/>
        </w:rPr>
        <w:t>and the Chief Justice consents to the request, the appeal must be heard by such a court.</w:t>
      </w:r>
    </w:p>
    <w:p w14:paraId="41DCA673" w14:textId="77777777" w:rsidR="00220DD6" w:rsidRDefault="00220DD6" w:rsidP="00220DD6">
      <w:pPr>
        <w:rPr>
          <w:rFonts w:ascii="Cambria Math" w:hAnsi="Cambria Math"/>
        </w:rPr>
      </w:pPr>
    </w:p>
    <w:p w14:paraId="48EA4FE9" w14:textId="77777777" w:rsidR="00220DD6" w:rsidRPr="001D7E85" w:rsidRDefault="00220DD6" w:rsidP="00220DD6">
      <w:pPr>
        <w:rPr>
          <w:rFonts w:ascii="Cambria Math" w:hAnsi="Cambria Math"/>
          <w:b/>
          <w:bCs/>
          <w:color w:val="7030A0"/>
        </w:rPr>
      </w:pPr>
      <w:r w:rsidRPr="001D7E85">
        <w:rPr>
          <w:rFonts w:ascii="Cambria Math" w:hAnsi="Cambria Math"/>
          <w:b/>
          <w:bCs/>
          <w:color w:val="7030A0"/>
        </w:rPr>
        <w:t xml:space="preserve">Appellate Court can bring forward or postpone hearing on its own motion/application of party </w:t>
      </w:r>
    </w:p>
    <w:p w14:paraId="60087815" w14:textId="77777777" w:rsidR="00220DD6" w:rsidRPr="001D6D25" w:rsidRDefault="00220DD6" w:rsidP="00220DD6">
      <w:pPr>
        <w:rPr>
          <w:rFonts w:ascii="Cambria Math" w:hAnsi="Cambria Math"/>
        </w:rPr>
      </w:pPr>
      <w:r w:rsidRPr="001B703E">
        <w:rPr>
          <w:rFonts w:ascii="Cambria Math" w:hAnsi="Cambria Math"/>
          <w:highlight w:val="cyan"/>
        </w:rPr>
        <w:t>S386(5) of CPC</w:t>
      </w:r>
    </w:p>
    <w:p w14:paraId="3FF3A0AF" w14:textId="77777777" w:rsidR="00220DD6" w:rsidRDefault="00220DD6" w:rsidP="00220DD6">
      <w:pPr>
        <w:pStyle w:val="ListParagraph"/>
        <w:numPr>
          <w:ilvl w:val="0"/>
          <w:numId w:val="352"/>
        </w:numPr>
        <w:rPr>
          <w:rFonts w:ascii="Cambria Math" w:hAnsi="Cambria Math"/>
        </w:rPr>
      </w:pPr>
      <w:r w:rsidRPr="00530975">
        <w:rPr>
          <w:rFonts w:ascii="Cambria Math" w:hAnsi="Cambria Math"/>
        </w:rPr>
        <w:t>In any case, the appellate court may, of its own motion or on the application of a party concerned, with reasonable notice to the parties, bring forward or postpone the hearing of an appeal, on such terms as it thinks fit as to the costs of the appeal.</w:t>
      </w:r>
    </w:p>
    <w:p w14:paraId="0068385D" w14:textId="77777777" w:rsidR="00220DD6" w:rsidRPr="00530975" w:rsidRDefault="00220DD6" w:rsidP="00220DD6">
      <w:pPr>
        <w:pStyle w:val="ListParagraph"/>
        <w:numPr>
          <w:ilvl w:val="0"/>
          <w:numId w:val="353"/>
        </w:numPr>
        <w:rPr>
          <w:rFonts w:ascii="Cambria Math" w:hAnsi="Cambria Math"/>
        </w:rPr>
      </w:pPr>
      <w:r>
        <w:rPr>
          <w:rFonts w:ascii="Cambria Math" w:hAnsi="Cambria Math"/>
        </w:rPr>
        <w:t xml:space="preserve">Appellate Court can by its own motion or application of a party concerned =&gt; Give reasonable notice to parties =&gt; Bring forward or postpone hearing appeal =&gt; Make orders on the costs of appeal </w:t>
      </w:r>
    </w:p>
    <w:p w14:paraId="1BA36C4A" w14:textId="77777777" w:rsidR="00220DD6" w:rsidRDefault="00220DD6" w:rsidP="00220DD6"/>
    <w:p w14:paraId="2E8F945C" w14:textId="77777777" w:rsidR="007E4CE6" w:rsidRPr="009A1980" w:rsidRDefault="007E4CE6" w:rsidP="007E4CE6">
      <w:pPr>
        <w:pStyle w:val="Heading2"/>
      </w:pPr>
      <w:bookmarkStart w:id="5" w:name="_Toc182011011"/>
      <w:r w:rsidRPr="00696538">
        <w:rPr>
          <w:highlight w:val="yellow"/>
        </w:rPr>
        <w:t>Part 5: Who can appeal and grounds of appeal</w:t>
      </w:r>
      <w:bookmarkEnd w:id="5"/>
      <w:r w:rsidRPr="009A1980">
        <w:t xml:space="preserve"> </w:t>
      </w:r>
    </w:p>
    <w:p w14:paraId="553B69CF" w14:textId="77777777" w:rsidR="007E4CE6" w:rsidRPr="00126DAD" w:rsidRDefault="007E4CE6" w:rsidP="007E4CE6">
      <w:pPr>
        <w:rPr>
          <w:rFonts w:ascii="Cambria Math" w:hAnsi="Cambria Math"/>
          <w:b/>
          <w:bCs/>
          <w:color w:val="7030A0"/>
        </w:rPr>
      </w:pPr>
      <w:r>
        <w:rPr>
          <w:rFonts w:ascii="Cambria Math" w:hAnsi="Cambria Math"/>
          <w:b/>
          <w:bCs/>
          <w:color w:val="7030A0"/>
        </w:rPr>
        <w:t xml:space="preserve">Provision containing party’s right to appeal </w:t>
      </w:r>
    </w:p>
    <w:p w14:paraId="6357029D" w14:textId="77777777" w:rsidR="007E4CE6" w:rsidRDefault="007E4CE6" w:rsidP="007E4CE6">
      <w:pPr>
        <w:rPr>
          <w:rFonts w:ascii="Cambria Math" w:hAnsi="Cambria Math"/>
        </w:rPr>
      </w:pPr>
      <w:r w:rsidRPr="00696538">
        <w:rPr>
          <w:rFonts w:ascii="Cambria Math" w:hAnsi="Cambria Math"/>
          <w:highlight w:val="cyan"/>
        </w:rPr>
        <w:t>S377(1) of CPC</w:t>
      </w:r>
      <w:r>
        <w:rPr>
          <w:rFonts w:ascii="Cambria Math" w:hAnsi="Cambria Math"/>
        </w:rPr>
        <w:t xml:space="preserve"> </w:t>
      </w:r>
    </w:p>
    <w:p w14:paraId="1C0C27C4" w14:textId="77777777" w:rsidR="007E4CE6" w:rsidRDefault="007E4CE6" w:rsidP="007E4CE6">
      <w:pPr>
        <w:pStyle w:val="ListParagraph"/>
        <w:numPr>
          <w:ilvl w:val="0"/>
          <w:numId w:val="352"/>
        </w:numPr>
        <w:rPr>
          <w:rFonts w:ascii="Cambria Math" w:hAnsi="Cambria Math"/>
        </w:rPr>
      </w:pPr>
      <w:r w:rsidRPr="00FC1CE9">
        <w:rPr>
          <w:rFonts w:ascii="Cambria Math" w:hAnsi="Cambria Math"/>
        </w:rPr>
        <w:t xml:space="preserve">Subject to sections 374, 375 and 376, a person who is not satisfied with any judgment, sentence or order of a trial court </w:t>
      </w:r>
      <w:r w:rsidRPr="00696538">
        <w:rPr>
          <w:rFonts w:ascii="Cambria Math" w:hAnsi="Cambria Math"/>
          <w:b/>
          <w:bCs/>
        </w:rPr>
        <w:t>in a criminal case or matter to which the person is a party</w:t>
      </w:r>
      <w:r w:rsidRPr="00FC1CE9">
        <w:rPr>
          <w:rFonts w:ascii="Cambria Math" w:hAnsi="Cambria Math"/>
        </w:rPr>
        <w:t xml:space="preserve"> may appeal to the appellate court against that judgment, sentence or order in respect of any error in law or in fact, or in an appeal against sentence, on the ground that the sentence imposed is manifestly excessive or manifestly </w:t>
      </w:r>
      <w:r>
        <w:rPr>
          <w:rFonts w:ascii="Cambria Math" w:hAnsi="Cambria Math"/>
        </w:rPr>
        <w:t>inadequate</w:t>
      </w:r>
    </w:p>
    <w:p w14:paraId="195E3ECE" w14:textId="77777777" w:rsidR="007E4CE6" w:rsidRPr="00FC1CE9" w:rsidRDefault="007E4CE6" w:rsidP="007E4CE6">
      <w:pPr>
        <w:pStyle w:val="ListParagraph"/>
        <w:numPr>
          <w:ilvl w:val="0"/>
          <w:numId w:val="353"/>
        </w:numPr>
        <w:rPr>
          <w:rFonts w:ascii="Cambria Math" w:hAnsi="Cambria Math"/>
        </w:rPr>
      </w:pPr>
      <w:r w:rsidRPr="00696538">
        <w:rPr>
          <w:rFonts w:ascii="Cambria Math" w:hAnsi="Cambria Math"/>
          <w:b/>
          <w:bCs/>
          <w:color w:val="FF0000"/>
        </w:rPr>
        <w:t>Person who is a party to the criminal case or matter</w:t>
      </w:r>
      <w:r w:rsidRPr="00696538">
        <w:rPr>
          <w:rFonts w:ascii="Cambria Math" w:hAnsi="Cambria Math"/>
          <w:color w:val="FF0000"/>
        </w:rPr>
        <w:t xml:space="preserve"> </w:t>
      </w:r>
      <w:r>
        <w:rPr>
          <w:rFonts w:ascii="Cambria Math" w:hAnsi="Cambria Math"/>
        </w:rPr>
        <w:t xml:space="preserve">=&gt; Can appeal against judgement, sentence, order in respect of any error in law or in fact OR appeal against sentence on ground that the sentence imposed is manifestly excessive or manifestly inadequate </w:t>
      </w:r>
    </w:p>
    <w:p w14:paraId="4F9C2BF1" w14:textId="77777777" w:rsidR="007E4CE6" w:rsidRPr="000A2476" w:rsidRDefault="007E4CE6" w:rsidP="007E4CE6">
      <w:pPr>
        <w:rPr>
          <w:rFonts w:ascii="Cambria Math" w:hAnsi="Cambria Math"/>
        </w:rPr>
      </w:pPr>
    </w:p>
    <w:p w14:paraId="354EA4DA" w14:textId="77777777" w:rsidR="007E4CE6" w:rsidRPr="00126DAD" w:rsidRDefault="007E4CE6" w:rsidP="007E4CE6">
      <w:pPr>
        <w:rPr>
          <w:rFonts w:ascii="Cambria Math" w:hAnsi="Cambria Math"/>
          <w:b/>
          <w:bCs/>
          <w:color w:val="7030A0"/>
        </w:rPr>
      </w:pPr>
      <w:r w:rsidRPr="00B071E9">
        <w:rPr>
          <w:rFonts w:ascii="Cambria Math" w:hAnsi="Cambria Math"/>
          <w:b/>
          <w:bCs/>
          <w:color w:val="7030A0"/>
          <w:highlight w:val="green"/>
        </w:rPr>
        <w:t>Appeal by PP</w:t>
      </w:r>
      <w:r w:rsidRPr="00126DAD">
        <w:rPr>
          <w:rFonts w:ascii="Cambria Math" w:hAnsi="Cambria Math"/>
          <w:b/>
          <w:bCs/>
          <w:color w:val="7030A0"/>
        </w:rPr>
        <w:t xml:space="preserve"> </w:t>
      </w:r>
    </w:p>
    <w:p w14:paraId="2517130B" w14:textId="77777777" w:rsidR="007E4CE6" w:rsidRPr="00B10818" w:rsidRDefault="007E4CE6" w:rsidP="007E4CE6">
      <w:pPr>
        <w:rPr>
          <w:rFonts w:ascii="Cambria Math" w:hAnsi="Cambria Math"/>
        </w:rPr>
      </w:pPr>
      <w:r w:rsidRPr="00096900">
        <w:rPr>
          <w:rFonts w:ascii="Cambria Math" w:hAnsi="Cambria Math"/>
          <w:highlight w:val="cyan"/>
        </w:rPr>
        <w:t>S374(3) of CPC</w:t>
      </w:r>
    </w:p>
    <w:p w14:paraId="01424A4B" w14:textId="77777777" w:rsidR="007E4CE6" w:rsidRPr="00B10818" w:rsidRDefault="007E4CE6" w:rsidP="007E4CE6">
      <w:pPr>
        <w:pStyle w:val="ListParagraph"/>
        <w:numPr>
          <w:ilvl w:val="0"/>
          <w:numId w:val="352"/>
        </w:numPr>
        <w:rPr>
          <w:rFonts w:ascii="Cambria Math" w:hAnsi="Cambria Math"/>
        </w:rPr>
      </w:pPr>
      <w:r w:rsidRPr="00B10818">
        <w:rPr>
          <w:rFonts w:ascii="Cambria Math" w:hAnsi="Cambria Math"/>
        </w:rPr>
        <w:t xml:space="preserve">An appeal by the Public Prosecutor is to be against the </w:t>
      </w:r>
      <w:r w:rsidRPr="002E5852">
        <w:rPr>
          <w:rFonts w:ascii="Cambria Math" w:hAnsi="Cambria Math"/>
          <w:b/>
          <w:bCs/>
          <w:color w:val="FF0000"/>
        </w:rPr>
        <w:t>acquittal</w:t>
      </w:r>
      <w:r w:rsidRPr="002E5852">
        <w:rPr>
          <w:rFonts w:ascii="Cambria Math" w:hAnsi="Cambria Math"/>
          <w:color w:val="FF0000"/>
        </w:rPr>
        <w:t xml:space="preserve"> </w:t>
      </w:r>
      <w:r w:rsidRPr="00B10818">
        <w:rPr>
          <w:rFonts w:ascii="Cambria Math" w:hAnsi="Cambria Math"/>
        </w:rPr>
        <w:t xml:space="preserve">of an accused or the </w:t>
      </w:r>
      <w:r w:rsidRPr="002E5852">
        <w:rPr>
          <w:rFonts w:ascii="Cambria Math" w:hAnsi="Cambria Math"/>
          <w:b/>
          <w:bCs/>
          <w:color w:val="FF0000"/>
        </w:rPr>
        <w:t>sentence imposed</w:t>
      </w:r>
      <w:r w:rsidRPr="002E5852">
        <w:rPr>
          <w:rFonts w:ascii="Cambria Math" w:hAnsi="Cambria Math"/>
          <w:color w:val="FF0000"/>
        </w:rPr>
        <w:t xml:space="preserve"> </w:t>
      </w:r>
      <w:r w:rsidRPr="00B10818">
        <w:rPr>
          <w:rFonts w:ascii="Cambria Math" w:hAnsi="Cambria Math"/>
        </w:rPr>
        <w:t xml:space="preserve">on an accused or an </w:t>
      </w:r>
      <w:r w:rsidRPr="002E5852">
        <w:rPr>
          <w:rFonts w:ascii="Cambria Math" w:hAnsi="Cambria Math"/>
          <w:b/>
          <w:bCs/>
          <w:color w:val="FF0000"/>
        </w:rPr>
        <w:t>order of the trial court</w:t>
      </w:r>
      <w:r w:rsidRPr="00B10818">
        <w:rPr>
          <w:rFonts w:ascii="Cambria Math" w:hAnsi="Cambria Math"/>
        </w:rPr>
        <w:t>.</w:t>
      </w:r>
    </w:p>
    <w:p w14:paraId="6728C2AF" w14:textId="77777777" w:rsidR="007E4CE6" w:rsidRDefault="007E4CE6" w:rsidP="007E4CE6">
      <w:pPr>
        <w:rPr>
          <w:rFonts w:ascii="Cambria Math" w:hAnsi="Cambria Math"/>
        </w:rPr>
      </w:pPr>
    </w:p>
    <w:p w14:paraId="21C1B08F" w14:textId="77777777" w:rsidR="007E4CE6" w:rsidRPr="00981B9F" w:rsidRDefault="007E4CE6" w:rsidP="007E4CE6">
      <w:pPr>
        <w:rPr>
          <w:rFonts w:ascii="Cambria Math" w:hAnsi="Cambria Math"/>
          <w:b/>
          <w:bCs/>
          <w:color w:val="7030A0"/>
        </w:rPr>
      </w:pPr>
      <w:r w:rsidRPr="00981B9F">
        <w:rPr>
          <w:rFonts w:ascii="Cambria Math" w:hAnsi="Cambria Math"/>
          <w:b/>
          <w:bCs/>
          <w:color w:val="7030A0"/>
        </w:rPr>
        <w:t xml:space="preserve">PP can appeal to reduce sentence imposed </w:t>
      </w:r>
    </w:p>
    <w:p w14:paraId="1E9F1BFE" w14:textId="77777777" w:rsidR="007E4CE6" w:rsidRDefault="007E4CE6" w:rsidP="007E4CE6">
      <w:pPr>
        <w:rPr>
          <w:rFonts w:ascii="Cambria Math" w:hAnsi="Cambria Math"/>
          <w:i/>
          <w:iCs/>
        </w:rPr>
      </w:pPr>
      <w:r w:rsidRPr="00DC57EB">
        <w:rPr>
          <w:rFonts w:ascii="Cambria Math" w:hAnsi="Cambria Math"/>
          <w:i/>
          <w:iCs/>
          <w:highlight w:val="cyan"/>
        </w:rPr>
        <w:t>PP v Lim Choon Teck</w:t>
      </w:r>
      <w:r>
        <w:rPr>
          <w:rFonts w:ascii="Cambria Math" w:hAnsi="Cambria Math"/>
          <w:i/>
          <w:iCs/>
        </w:rPr>
        <w:t xml:space="preserve"> </w:t>
      </w:r>
    </w:p>
    <w:p w14:paraId="5901A209" w14:textId="543ED37C" w:rsidR="007E4CE6" w:rsidRDefault="00103778" w:rsidP="007E4CE6">
      <w:pPr>
        <w:pStyle w:val="ListParagraph"/>
        <w:numPr>
          <w:ilvl w:val="0"/>
          <w:numId w:val="352"/>
        </w:numPr>
        <w:rPr>
          <w:rFonts w:ascii="Cambria Math" w:hAnsi="Cambria Math"/>
        </w:rPr>
      </w:pPr>
      <w:r>
        <w:rPr>
          <w:rFonts w:ascii="Cambria Math" w:hAnsi="Cambria Math"/>
        </w:rPr>
        <w:t xml:space="preserve">Where merited, </w:t>
      </w:r>
      <w:r w:rsidR="007E4CE6">
        <w:rPr>
          <w:rFonts w:ascii="Cambria Math" w:hAnsi="Cambria Math"/>
        </w:rPr>
        <w:t xml:space="preserve">PP can </w:t>
      </w:r>
      <w:r w:rsidR="007E4CE6" w:rsidRPr="00DC57EB">
        <w:rPr>
          <w:rFonts w:ascii="Cambria Math" w:hAnsi="Cambria Math"/>
          <w:b/>
          <w:bCs/>
        </w:rPr>
        <w:t>appeal against a sentence</w:t>
      </w:r>
      <w:r w:rsidR="007E4CE6">
        <w:rPr>
          <w:rFonts w:ascii="Cambria Math" w:hAnsi="Cambria Math"/>
        </w:rPr>
        <w:t xml:space="preserve"> on ground that it was </w:t>
      </w:r>
      <w:r w:rsidR="007E4CE6" w:rsidRPr="00DC57EB">
        <w:rPr>
          <w:rFonts w:ascii="Cambria Math" w:hAnsi="Cambria Math"/>
          <w:b/>
          <w:bCs/>
          <w:u w:val="single"/>
        </w:rPr>
        <w:t>manifestly excessive</w:t>
      </w:r>
      <w:r w:rsidR="007E4CE6">
        <w:rPr>
          <w:rFonts w:ascii="Cambria Math" w:hAnsi="Cambria Math"/>
        </w:rPr>
        <w:t xml:space="preserve"> </w:t>
      </w:r>
      <w:r w:rsidR="009D30CA">
        <w:rPr>
          <w:rFonts w:ascii="Cambria Math" w:hAnsi="Cambria Math"/>
        </w:rPr>
        <w:t>(</w:t>
      </w:r>
      <w:r w:rsidR="009D30CA" w:rsidRPr="00981B9F">
        <w:rPr>
          <w:rFonts w:ascii="Cambria Math" w:hAnsi="Cambria Math"/>
          <w:highlight w:val="yellow"/>
        </w:rPr>
        <w:t>but this is very unusual</w:t>
      </w:r>
      <w:r w:rsidR="009D30CA">
        <w:rPr>
          <w:rFonts w:ascii="Cambria Math" w:hAnsi="Cambria Math"/>
        </w:rPr>
        <w:t>)</w:t>
      </w:r>
    </w:p>
    <w:p w14:paraId="2EB2070A" w14:textId="77777777" w:rsidR="007E4CE6" w:rsidRDefault="007E4CE6" w:rsidP="007E4CE6">
      <w:pPr>
        <w:pStyle w:val="ListParagraph"/>
        <w:numPr>
          <w:ilvl w:val="0"/>
          <w:numId w:val="357"/>
        </w:numPr>
        <w:rPr>
          <w:rFonts w:ascii="Cambria Math" w:hAnsi="Cambria Math"/>
        </w:rPr>
      </w:pPr>
      <w:r>
        <w:rPr>
          <w:rFonts w:ascii="Cambria Math" w:hAnsi="Cambria Math"/>
        </w:rPr>
        <w:t xml:space="preserve">S374(3) and s377(1) of CPC makes it clear that PP can appeal against sentence on ground that it was manifestly inadequate or manifestly excessive </w:t>
      </w:r>
    </w:p>
    <w:p w14:paraId="7EC4E751" w14:textId="77777777" w:rsidR="007E4CE6" w:rsidRDefault="007E4CE6" w:rsidP="007E4CE6">
      <w:pPr>
        <w:pStyle w:val="ListParagraph"/>
        <w:numPr>
          <w:ilvl w:val="0"/>
          <w:numId w:val="357"/>
        </w:numPr>
        <w:rPr>
          <w:rFonts w:ascii="Cambria Math" w:hAnsi="Cambria Math"/>
        </w:rPr>
      </w:pPr>
      <w:r>
        <w:rPr>
          <w:rFonts w:ascii="Cambria Math" w:hAnsi="Cambria Math"/>
        </w:rPr>
        <w:t xml:space="preserve">PP plays a crucial role in the fair and impartial administration of criminal justice </w:t>
      </w:r>
    </w:p>
    <w:p w14:paraId="62EB02B6" w14:textId="77777777" w:rsidR="007E4CE6" w:rsidRPr="000A2476" w:rsidRDefault="007E4CE6" w:rsidP="007E4CE6">
      <w:pPr>
        <w:pStyle w:val="ListParagraph"/>
        <w:numPr>
          <w:ilvl w:val="0"/>
          <w:numId w:val="357"/>
        </w:numPr>
        <w:rPr>
          <w:rFonts w:ascii="Cambria Math" w:hAnsi="Cambria Math"/>
        </w:rPr>
      </w:pPr>
      <w:r>
        <w:rPr>
          <w:rFonts w:ascii="Cambria Math" w:hAnsi="Cambria Math"/>
        </w:rPr>
        <w:t xml:space="preserve">Public interest in realm of criminal law and administration of criminal justice would only be advanced if offenders are appropriately punished </w:t>
      </w:r>
    </w:p>
    <w:p w14:paraId="6CD3FCB8" w14:textId="77777777" w:rsidR="007E4CE6" w:rsidRDefault="007E4CE6" w:rsidP="007E4CE6">
      <w:pPr>
        <w:rPr>
          <w:rFonts w:ascii="Cambria Math" w:hAnsi="Cambria Math"/>
          <w:i/>
          <w:iCs/>
        </w:rPr>
      </w:pPr>
    </w:p>
    <w:p w14:paraId="1B9321AC" w14:textId="77777777" w:rsidR="007E4CE6" w:rsidRPr="00981B9F" w:rsidRDefault="007E4CE6" w:rsidP="007E4CE6">
      <w:pPr>
        <w:rPr>
          <w:rFonts w:ascii="Cambria Math" w:hAnsi="Cambria Math"/>
          <w:b/>
          <w:bCs/>
          <w:color w:val="7030A0"/>
        </w:rPr>
      </w:pPr>
      <w:r w:rsidRPr="00981B9F">
        <w:rPr>
          <w:rFonts w:ascii="Cambria Math" w:hAnsi="Cambria Math"/>
          <w:b/>
          <w:bCs/>
          <w:color w:val="7030A0"/>
        </w:rPr>
        <w:t xml:space="preserve">PP can appeal where accused is acquitted and convicted on a lesser charge </w:t>
      </w:r>
    </w:p>
    <w:p w14:paraId="767F7CA7" w14:textId="77777777" w:rsidR="007E4CE6" w:rsidRDefault="007E4CE6" w:rsidP="007E4CE6">
      <w:pPr>
        <w:rPr>
          <w:rFonts w:ascii="Cambria Math" w:hAnsi="Cambria Math"/>
        </w:rPr>
      </w:pPr>
      <w:r w:rsidRPr="009E0EA2">
        <w:rPr>
          <w:rFonts w:ascii="Cambria Math" w:hAnsi="Cambria Math"/>
          <w:i/>
          <w:iCs/>
          <w:highlight w:val="cyan"/>
        </w:rPr>
        <w:t>Koh Zhan Quan Tony v PP</w:t>
      </w:r>
      <w:r>
        <w:rPr>
          <w:rFonts w:ascii="Cambria Math" w:hAnsi="Cambria Math"/>
          <w:i/>
          <w:iCs/>
        </w:rPr>
        <w:t xml:space="preserve"> </w:t>
      </w:r>
    </w:p>
    <w:p w14:paraId="13DE0337" w14:textId="77777777" w:rsidR="007E4CE6" w:rsidRPr="00EB5726" w:rsidRDefault="007E4CE6" w:rsidP="007E4CE6">
      <w:pPr>
        <w:pStyle w:val="ListParagraph"/>
        <w:numPr>
          <w:ilvl w:val="0"/>
          <w:numId w:val="352"/>
        </w:numPr>
        <w:rPr>
          <w:rFonts w:ascii="Cambria Math" w:hAnsi="Cambria Math"/>
        </w:rPr>
      </w:pPr>
      <w:r>
        <w:rPr>
          <w:rFonts w:ascii="Cambria Math" w:hAnsi="Cambria Math"/>
        </w:rPr>
        <w:t xml:space="preserve">Where accused is acquittal + convicted on a lesser charge =&gt; PP can appeal against acquittal of the accused </w:t>
      </w:r>
    </w:p>
    <w:p w14:paraId="472E01DD" w14:textId="77777777" w:rsidR="007E4CE6" w:rsidRDefault="007E4CE6" w:rsidP="007E4CE6">
      <w:pPr>
        <w:rPr>
          <w:rFonts w:ascii="Cambria Math" w:hAnsi="Cambria Math"/>
        </w:rPr>
      </w:pPr>
    </w:p>
    <w:p w14:paraId="4B0A4D8E" w14:textId="77777777" w:rsidR="007E4CE6" w:rsidRPr="00BF5667" w:rsidRDefault="007E4CE6" w:rsidP="007E4CE6">
      <w:pPr>
        <w:rPr>
          <w:rFonts w:ascii="Cambria Math" w:hAnsi="Cambria Math"/>
          <w:b/>
          <w:bCs/>
          <w:color w:val="7030A0"/>
        </w:rPr>
      </w:pPr>
      <w:r w:rsidRPr="00B071E9">
        <w:rPr>
          <w:rFonts w:ascii="Cambria Math" w:hAnsi="Cambria Math"/>
          <w:b/>
          <w:bCs/>
          <w:color w:val="7030A0"/>
          <w:highlight w:val="green"/>
        </w:rPr>
        <w:t>Appeal by Defense</w:t>
      </w:r>
    </w:p>
    <w:p w14:paraId="654E2B5B" w14:textId="77777777" w:rsidR="007E4CE6" w:rsidRDefault="007E4CE6" w:rsidP="007E4CE6">
      <w:pPr>
        <w:rPr>
          <w:rFonts w:ascii="Cambria Math" w:hAnsi="Cambria Math"/>
        </w:rPr>
      </w:pPr>
      <w:r w:rsidRPr="00CB5A8F">
        <w:rPr>
          <w:rFonts w:ascii="Cambria Math" w:hAnsi="Cambria Math"/>
          <w:highlight w:val="cyan"/>
        </w:rPr>
        <w:lastRenderedPageBreak/>
        <w:t>S374(4) of CPC</w:t>
      </w:r>
    </w:p>
    <w:p w14:paraId="02E23C0C" w14:textId="77777777" w:rsidR="007E4CE6" w:rsidRDefault="007E4CE6" w:rsidP="007E4CE6">
      <w:pPr>
        <w:pStyle w:val="ListParagraph"/>
        <w:numPr>
          <w:ilvl w:val="0"/>
          <w:numId w:val="352"/>
        </w:numPr>
        <w:rPr>
          <w:rFonts w:ascii="Cambria Math" w:hAnsi="Cambria Math"/>
        </w:rPr>
      </w:pPr>
      <w:r w:rsidRPr="00B10818">
        <w:rPr>
          <w:rFonts w:ascii="Cambria Math" w:hAnsi="Cambria Math"/>
        </w:rPr>
        <w:t xml:space="preserve">An appeal by a person convicted by a trial court is to be </w:t>
      </w:r>
      <w:r w:rsidRPr="002E5852">
        <w:rPr>
          <w:rFonts w:ascii="Cambria Math" w:hAnsi="Cambria Math"/>
          <w:b/>
          <w:bCs/>
          <w:color w:val="FF0000"/>
        </w:rPr>
        <w:t>against the person’s conviction</w:t>
      </w:r>
      <w:r w:rsidRPr="00B10818">
        <w:rPr>
          <w:rFonts w:ascii="Cambria Math" w:hAnsi="Cambria Math"/>
        </w:rPr>
        <w:t xml:space="preserve">, the </w:t>
      </w:r>
      <w:r w:rsidRPr="002E5852">
        <w:rPr>
          <w:rFonts w:ascii="Cambria Math" w:hAnsi="Cambria Math"/>
          <w:b/>
          <w:bCs/>
          <w:color w:val="FF0000"/>
        </w:rPr>
        <w:t>sentence imposed</w:t>
      </w:r>
      <w:r w:rsidRPr="002E5852">
        <w:rPr>
          <w:rFonts w:ascii="Cambria Math" w:hAnsi="Cambria Math"/>
          <w:color w:val="FF0000"/>
        </w:rPr>
        <w:t xml:space="preserve"> </w:t>
      </w:r>
      <w:r w:rsidRPr="00B10818">
        <w:rPr>
          <w:rFonts w:ascii="Cambria Math" w:hAnsi="Cambria Math"/>
        </w:rPr>
        <w:t xml:space="preserve">on the person or an </w:t>
      </w:r>
      <w:r w:rsidRPr="002E5852">
        <w:rPr>
          <w:rFonts w:ascii="Cambria Math" w:hAnsi="Cambria Math"/>
          <w:b/>
          <w:bCs/>
          <w:color w:val="FF0000"/>
        </w:rPr>
        <w:t>order of the trial court</w:t>
      </w:r>
      <w:r w:rsidRPr="00B10818">
        <w:rPr>
          <w:rFonts w:ascii="Cambria Math" w:hAnsi="Cambria Math"/>
        </w:rPr>
        <w:t>.</w:t>
      </w:r>
    </w:p>
    <w:p w14:paraId="3C2640BF" w14:textId="77777777" w:rsidR="007E4CE6" w:rsidRDefault="007E4CE6" w:rsidP="007E4CE6">
      <w:pPr>
        <w:rPr>
          <w:rFonts w:ascii="Cambria Math" w:hAnsi="Cambria Math"/>
        </w:rPr>
      </w:pPr>
    </w:p>
    <w:p w14:paraId="228EB58F" w14:textId="6555A002" w:rsidR="007E4CE6" w:rsidRPr="00BF5667" w:rsidRDefault="007E4CE6" w:rsidP="007E4CE6">
      <w:pPr>
        <w:rPr>
          <w:rFonts w:ascii="Cambria Math" w:hAnsi="Cambria Math"/>
          <w:b/>
          <w:bCs/>
          <w:color w:val="00B050"/>
        </w:rPr>
      </w:pPr>
      <w:r w:rsidRPr="00981B9F">
        <w:rPr>
          <w:rFonts w:ascii="Cambria Math" w:hAnsi="Cambria Math"/>
          <w:b/>
          <w:bCs/>
          <w:color w:val="7030A0"/>
          <w:u w:val="single"/>
        </w:rPr>
        <w:t>If accused plead guilty</w:t>
      </w:r>
      <w:r w:rsidRPr="00981B9F">
        <w:rPr>
          <w:rFonts w:ascii="Cambria Math" w:hAnsi="Cambria Math"/>
          <w:b/>
          <w:bCs/>
          <w:color w:val="7030A0"/>
        </w:rPr>
        <w:t xml:space="preserve"> =&gt; Can </w:t>
      </w:r>
      <w:r w:rsidRPr="00CB5A8F">
        <w:rPr>
          <w:rFonts w:ascii="Cambria Math" w:hAnsi="Cambria Math"/>
          <w:b/>
          <w:bCs/>
          <w:color w:val="FF0000"/>
        </w:rPr>
        <w:t>only appeal sentence</w:t>
      </w:r>
      <w:r w:rsidR="00AC51FD">
        <w:rPr>
          <w:rFonts w:ascii="Cambria Math" w:hAnsi="Cambria Math"/>
          <w:b/>
          <w:bCs/>
          <w:color w:val="FF0000"/>
        </w:rPr>
        <w:t xml:space="preserve"> and NOT against his conviction since it was based on PG</w:t>
      </w:r>
    </w:p>
    <w:p w14:paraId="57D7F515" w14:textId="77777777" w:rsidR="007E4CE6" w:rsidRDefault="007E4CE6" w:rsidP="007E4CE6">
      <w:pPr>
        <w:rPr>
          <w:rFonts w:ascii="Cambria Math" w:hAnsi="Cambria Math"/>
        </w:rPr>
      </w:pPr>
      <w:r w:rsidRPr="00CB5A8F">
        <w:rPr>
          <w:rFonts w:ascii="Cambria Math" w:hAnsi="Cambria Math"/>
          <w:highlight w:val="cyan"/>
        </w:rPr>
        <w:t>S375 of CPC</w:t>
      </w:r>
      <w:r>
        <w:rPr>
          <w:rFonts w:ascii="Cambria Math" w:hAnsi="Cambria Math"/>
        </w:rPr>
        <w:t xml:space="preserve"> </w:t>
      </w:r>
    </w:p>
    <w:p w14:paraId="12E20112" w14:textId="77777777" w:rsidR="007E4CE6" w:rsidRPr="00EB5726" w:rsidRDefault="007E4CE6" w:rsidP="007E4CE6">
      <w:pPr>
        <w:pStyle w:val="ListParagraph"/>
        <w:numPr>
          <w:ilvl w:val="0"/>
          <w:numId w:val="352"/>
        </w:numPr>
        <w:rPr>
          <w:rFonts w:ascii="Cambria Math" w:hAnsi="Cambria Math"/>
        </w:rPr>
      </w:pPr>
      <w:r w:rsidRPr="00EB5726">
        <w:rPr>
          <w:rFonts w:ascii="Cambria Math" w:hAnsi="Cambria Math"/>
        </w:rPr>
        <w:t>An accused who has pleaded guilty and has been convicted on that plea in accordance with this Code may appeal only against the extent or legality of the sentence</w:t>
      </w:r>
    </w:p>
    <w:p w14:paraId="034FCC3C" w14:textId="77777777" w:rsidR="007E4CE6" w:rsidRDefault="007E4CE6" w:rsidP="007E4CE6">
      <w:pPr>
        <w:rPr>
          <w:rFonts w:ascii="Cambria Math" w:hAnsi="Cambria Math"/>
        </w:rPr>
      </w:pPr>
    </w:p>
    <w:p w14:paraId="275AD238" w14:textId="0DA7E263" w:rsidR="007E4CE6" w:rsidRPr="00BF5667" w:rsidRDefault="007E4CE6" w:rsidP="007E4CE6">
      <w:pPr>
        <w:rPr>
          <w:rFonts w:ascii="Cambria Math" w:hAnsi="Cambria Math"/>
          <w:b/>
          <w:bCs/>
          <w:color w:val="7030A0"/>
        </w:rPr>
      </w:pPr>
      <w:r w:rsidRPr="00B071E9">
        <w:rPr>
          <w:rFonts w:ascii="Cambria Math" w:hAnsi="Cambria Math"/>
          <w:b/>
          <w:bCs/>
          <w:color w:val="7030A0"/>
          <w:highlight w:val="green"/>
        </w:rPr>
        <w:t>Victim</w:t>
      </w:r>
      <w:r w:rsidR="00096900" w:rsidRPr="00B071E9">
        <w:rPr>
          <w:rFonts w:ascii="Cambria Math" w:hAnsi="Cambria Math"/>
          <w:b/>
          <w:bCs/>
          <w:color w:val="7030A0"/>
          <w:highlight w:val="green"/>
        </w:rPr>
        <w:t xml:space="preserve"> or f</w:t>
      </w:r>
      <w:r w:rsidRPr="00B071E9">
        <w:rPr>
          <w:rFonts w:ascii="Cambria Math" w:hAnsi="Cambria Math"/>
          <w:b/>
          <w:bCs/>
          <w:color w:val="7030A0"/>
          <w:highlight w:val="green"/>
        </w:rPr>
        <w:t xml:space="preserve">amily </w:t>
      </w:r>
      <w:r w:rsidR="00096900" w:rsidRPr="00B071E9">
        <w:rPr>
          <w:rFonts w:ascii="Cambria Math" w:hAnsi="Cambria Math"/>
          <w:b/>
          <w:bCs/>
          <w:color w:val="7030A0"/>
          <w:highlight w:val="green"/>
        </w:rPr>
        <w:t xml:space="preserve">members </w:t>
      </w:r>
      <w:r w:rsidRPr="00B071E9">
        <w:rPr>
          <w:rFonts w:ascii="Cambria Math" w:hAnsi="Cambria Math"/>
          <w:b/>
          <w:bCs/>
          <w:color w:val="7030A0"/>
          <w:highlight w:val="green"/>
        </w:rPr>
        <w:t xml:space="preserve">of victim </w:t>
      </w:r>
      <w:r w:rsidRPr="00B071E9">
        <w:rPr>
          <w:rFonts w:ascii="Cambria Math" w:hAnsi="Cambria Math"/>
          <w:b/>
          <w:bCs/>
          <w:color w:val="7030A0"/>
          <w:highlight w:val="green"/>
          <w:u w:val="single"/>
        </w:rPr>
        <w:t>cannot</w:t>
      </w:r>
      <w:r w:rsidRPr="00B071E9">
        <w:rPr>
          <w:rFonts w:ascii="Cambria Math" w:hAnsi="Cambria Math"/>
          <w:b/>
          <w:bCs/>
          <w:color w:val="7030A0"/>
          <w:highlight w:val="green"/>
        </w:rPr>
        <w:t xml:space="preserve"> appeal</w:t>
      </w:r>
      <w:r w:rsidRPr="00BF5667">
        <w:rPr>
          <w:rFonts w:ascii="Cambria Math" w:hAnsi="Cambria Math"/>
          <w:b/>
          <w:bCs/>
          <w:color w:val="7030A0"/>
        </w:rPr>
        <w:t xml:space="preserve"> </w:t>
      </w:r>
    </w:p>
    <w:p w14:paraId="623F7F91" w14:textId="77777777" w:rsidR="007E4CE6" w:rsidRDefault="007E4CE6" w:rsidP="007E4CE6">
      <w:pPr>
        <w:rPr>
          <w:rFonts w:ascii="Cambria Math" w:hAnsi="Cambria Math"/>
        </w:rPr>
      </w:pPr>
      <w:r w:rsidRPr="00096900">
        <w:rPr>
          <w:rFonts w:ascii="Cambria Math" w:hAnsi="Cambria Math"/>
          <w:i/>
          <w:iCs/>
          <w:highlight w:val="cyan"/>
        </w:rPr>
        <w:t xml:space="preserve">Huang </w:t>
      </w:r>
      <w:proofErr w:type="spellStart"/>
      <w:r w:rsidRPr="00096900">
        <w:rPr>
          <w:rFonts w:ascii="Cambria Math" w:hAnsi="Cambria Math"/>
          <w:i/>
          <w:iCs/>
          <w:highlight w:val="cyan"/>
        </w:rPr>
        <w:t>Meizhe</w:t>
      </w:r>
      <w:proofErr w:type="spellEnd"/>
      <w:r w:rsidRPr="00096900">
        <w:rPr>
          <w:rFonts w:ascii="Cambria Math" w:hAnsi="Cambria Math"/>
          <w:i/>
          <w:iCs/>
          <w:highlight w:val="cyan"/>
        </w:rPr>
        <w:t xml:space="preserve"> v AG</w:t>
      </w:r>
    </w:p>
    <w:p w14:paraId="390DCA9F" w14:textId="77777777" w:rsidR="007E4CE6" w:rsidRDefault="007E4CE6" w:rsidP="007E4CE6">
      <w:pPr>
        <w:rPr>
          <w:rFonts w:ascii="Cambria Math" w:hAnsi="Cambria Math"/>
        </w:rPr>
      </w:pPr>
      <w:r>
        <w:rPr>
          <w:rFonts w:ascii="Cambria Math" w:hAnsi="Cambria Math"/>
        </w:rPr>
        <w:t>Facts</w:t>
      </w:r>
    </w:p>
    <w:p w14:paraId="612313A5" w14:textId="77777777" w:rsidR="007E4CE6" w:rsidRDefault="007E4CE6" w:rsidP="007E4CE6">
      <w:pPr>
        <w:pStyle w:val="ListParagraph"/>
        <w:numPr>
          <w:ilvl w:val="0"/>
          <w:numId w:val="352"/>
        </w:numPr>
        <w:rPr>
          <w:rFonts w:ascii="Cambria Math" w:hAnsi="Cambria Math"/>
        </w:rPr>
      </w:pPr>
      <w:r>
        <w:rPr>
          <w:rFonts w:ascii="Cambria Math" w:hAnsi="Cambria Math"/>
        </w:rPr>
        <w:t xml:space="preserve">Widow and mother of deceased were dissatisfied with the PP’s decision not to appeal to enhance the sentence of imprisonment of 16 years meted out to the person convicted of killing the deceased </w:t>
      </w:r>
    </w:p>
    <w:p w14:paraId="19B591A3" w14:textId="77777777" w:rsidR="007E4CE6" w:rsidRDefault="007E4CE6" w:rsidP="007E4CE6">
      <w:pPr>
        <w:rPr>
          <w:rFonts w:ascii="Cambria Math" w:hAnsi="Cambria Math"/>
        </w:rPr>
      </w:pPr>
      <w:r>
        <w:rPr>
          <w:rFonts w:ascii="Cambria Math" w:hAnsi="Cambria Math"/>
        </w:rPr>
        <w:t xml:space="preserve">Held: Widow and mother of deceased had no legal rights to appeal in a criminal case </w:t>
      </w:r>
    </w:p>
    <w:p w14:paraId="65A0D4E2" w14:textId="77777777" w:rsidR="007E4CE6" w:rsidRPr="00EB5726" w:rsidRDefault="007E4CE6" w:rsidP="007E4CE6">
      <w:pPr>
        <w:pStyle w:val="ListParagraph"/>
        <w:numPr>
          <w:ilvl w:val="0"/>
          <w:numId w:val="358"/>
        </w:numPr>
        <w:rPr>
          <w:rFonts w:ascii="Cambria Math" w:hAnsi="Cambria Math"/>
        </w:rPr>
      </w:pPr>
      <w:r>
        <w:rPr>
          <w:rFonts w:ascii="Cambria Math" w:hAnsi="Cambria Math"/>
        </w:rPr>
        <w:t xml:space="preserve">S374 of CPC provides that appeal </w:t>
      </w:r>
    </w:p>
    <w:p w14:paraId="3973E7C7" w14:textId="77777777" w:rsidR="007E4CE6" w:rsidRDefault="007E4CE6" w:rsidP="00220DD6"/>
    <w:p w14:paraId="1FAA3021" w14:textId="1D61112A" w:rsidR="00E631FA" w:rsidRDefault="00F110CC" w:rsidP="00E631FA">
      <w:pPr>
        <w:pStyle w:val="Heading2"/>
      </w:pPr>
      <w:bookmarkStart w:id="6" w:name="_Toc182011012"/>
      <w:r>
        <w:rPr>
          <w:highlight w:val="yellow"/>
        </w:rPr>
        <w:t>*</w:t>
      </w:r>
      <w:r w:rsidR="00E631FA" w:rsidRPr="00F9689B">
        <w:rPr>
          <w:highlight w:val="yellow"/>
        </w:rPr>
        <w:t>Procedure for Filing an Appeal</w:t>
      </w:r>
      <w:bookmarkEnd w:id="6"/>
      <w:r w:rsidR="00E631FA">
        <w:t xml:space="preserve"> </w:t>
      </w:r>
    </w:p>
    <w:p w14:paraId="521F281F" w14:textId="2E8AFE9D" w:rsidR="00F9689B" w:rsidRPr="00F9689B" w:rsidRDefault="00F9689B" w:rsidP="00F9689B">
      <w:pPr>
        <w:rPr>
          <w:rFonts w:ascii="Cambria Math" w:hAnsi="Cambria Math"/>
        </w:rPr>
      </w:pPr>
      <w:r>
        <w:rPr>
          <w:rFonts w:ascii="Cambria Math" w:hAnsi="Cambria Math"/>
        </w:rPr>
        <w:t>2 documents to be filed:</w:t>
      </w:r>
    </w:p>
    <w:p w14:paraId="5F052892" w14:textId="5E3FD6C5" w:rsidR="00E631FA" w:rsidRDefault="00E631FA" w:rsidP="00E631FA">
      <w:pPr>
        <w:pStyle w:val="ListParagraph"/>
        <w:numPr>
          <w:ilvl w:val="0"/>
          <w:numId w:val="359"/>
        </w:numPr>
        <w:rPr>
          <w:rFonts w:ascii="Cambria Math" w:hAnsi="Cambria Math"/>
        </w:rPr>
      </w:pPr>
      <w:r>
        <w:rPr>
          <w:rFonts w:ascii="Cambria Math" w:hAnsi="Cambria Math"/>
        </w:rPr>
        <w:t xml:space="preserve">Filing of </w:t>
      </w:r>
      <w:r w:rsidRPr="00F9689B">
        <w:rPr>
          <w:rFonts w:ascii="Cambria Math" w:hAnsi="Cambria Math"/>
          <w:b/>
          <w:bCs/>
          <w:color w:val="FF0000"/>
          <w:highlight w:val="yellow"/>
        </w:rPr>
        <w:t>Notice of Appeal</w:t>
      </w:r>
    </w:p>
    <w:p w14:paraId="63F246EC" w14:textId="77777777" w:rsidR="00E631FA" w:rsidRDefault="00E631FA" w:rsidP="00E631FA">
      <w:pPr>
        <w:pStyle w:val="ListParagraph"/>
        <w:numPr>
          <w:ilvl w:val="0"/>
          <w:numId w:val="359"/>
        </w:numPr>
        <w:rPr>
          <w:rFonts w:ascii="Cambria Math" w:hAnsi="Cambria Math"/>
        </w:rPr>
      </w:pPr>
      <w:r>
        <w:rPr>
          <w:rFonts w:ascii="Cambria Math" w:hAnsi="Cambria Math"/>
        </w:rPr>
        <w:t xml:space="preserve">Filing of </w:t>
      </w:r>
      <w:r w:rsidRPr="00F9689B">
        <w:rPr>
          <w:rFonts w:ascii="Cambria Math" w:hAnsi="Cambria Math"/>
          <w:b/>
          <w:bCs/>
          <w:color w:val="FF0000"/>
          <w:highlight w:val="yellow"/>
        </w:rPr>
        <w:t>Petition of Appeal</w:t>
      </w:r>
      <w:r w:rsidRPr="00F9689B">
        <w:rPr>
          <w:rFonts w:ascii="Cambria Math" w:hAnsi="Cambria Math"/>
          <w:color w:val="FF0000"/>
        </w:rPr>
        <w:t xml:space="preserve"> </w:t>
      </w:r>
    </w:p>
    <w:p w14:paraId="6097BC6D" w14:textId="77777777" w:rsidR="00E631FA" w:rsidRDefault="00E631FA" w:rsidP="00E631FA">
      <w:pPr>
        <w:rPr>
          <w:rFonts w:ascii="Cambria Math" w:hAnsi="Cambria Math"/>
        </w:rPr>
      </w:pPr>
    </w:p>
    <w:p w14:paraId="382482A1" w14:textId="77777777" w:rsidR="00E631FA" w:rsidRDefault="00E631FA" w:rsidP="00E631FA">
      <w:pPr>
        <w:rPr>
          <w:rFonts w:ascii="Cambria Math" w:hAnsi="Cambria Math"/>
          <w:b/>
          <w:bCs/>
          <w:color w:val="0070C0"/>
        </w:rPr>
      </w:pPr>
      <w:r w:rsidRPr="005D629B">
        <w:rPr>
          <w:rFonts w:ascii="Cambria Math" w:hAnsi="Cambria Math"/>
          <w:b/>
          <w:bCs/>
          <w:color w:val="0070C0"/>
        </w:rPr>
        <w:t xml:space="preserve">Preliminary: Ensure Parts in front are satisfied </w:t>
      </w:r>
    </w:p>
    <w:p w14:paraId="6BB43CF1" w14:textId="77777777" w:rsidR="00E631FA" w:rsidRDefault="00E631FA" w:rsidP="00E631FA">
      <w:pPr>
        <w:pStyle w:val="ListParagraph"/>
        <w:numPr>
          <w:ilvl w:val="0"/>
          <w:numId w:val="352"/>
        </w:numPr>
        <w:rPr>
          <w:rFonts w:ascii="Cambria Math" w:hAnsi="Cambria Math"/>
          <w:b/>
          <w:bCs/>
          <w:color w:val="7030A0"/>
        </w:rPr>
      </w:pPr>
      <w:r w:rsidRPr="00FD48E2">
        <w:rPr>
          <w:rFonts w:ascii="Cambria Math" w:hAnsi="Cambria Math"/>
          <w:b/>
          <w:bCs/>
          <w:color w:val="7030A0"/>
        </w:rPr>
        <w:t xml:space="preserve">Part 1: 2 Requirements for appeal to be made </w:t>
      </w:r>
    </w:p>
    <w:p w14:paraId="7C92DD50" w14:textId="77777777" w:rsidR="00E631FA" w:rsidRPr="00FD48E2" w:rsidRDefault="00E631FA" w:rsidP="00E631FA">
      <w:pPr>
        <w:pStyle w:val="ListParagraph"/>
        <w:numPr>
          <w:ilvl w:val="0"/>
          <w:numId w:val="352"/>
        </w:numPr>
        <w:rPr>
          <w:rFonts w:ascii="Cambria Math" w:hAnsi="Cambria Math"/>
          <w:b/>
          <w:bCs/>
          <w:color w:val="7030A0"/>
        </w:rPr>
      </w:pPr>
      <w:r w:rsidRPr="00FD48E2">
        <w:rPr>
          <w:rFonts w:ascii="Cambria Math" w:hAnsi="Cambria Math"/>
          <w:b/>
          <w:bCs/>
          <w:color w:val="7030A0"/>
        </w:rPr>
        <w:t>Part 2: Substance of appeal</w:t>
      </w:r>
    </w:p>
    <w:p w14:paraId="29413854" w14:textId="77777777" w:rsidR="00E631FA" w:rsidRPr="00FD48E2" w:rsidRDefault="00E631FA" w:rsidP="00E631FA">
      <w:pPr>
        <w:pStyle w:val="ListParagraph"/>
        <w:numPr>
          <w:ilvl w:val="0"/>
          <w:numId w:val="352"/>
        </w:numPr>
        <w:rPr>
          <w:rFonts w:ascii="Cambria Math" w:hAnsi="Cambria Math"/>
          <w:b/>
          <w:bCs/>
          <w:color w:val="7030A0"/>
        </w:rPr>
      </w:pPr>
      <w:r w:rsidRPr="00FD48E2">
        <w:rPr>
          <w:rFonts w:ascii="Cambria Math" w:hAnsi="Cambria Math"/>
          <w:b/>
          <w:bCs/>
          <w:color w:val="7030A0"/>
        </w:rPr>
        <w:t xml:space="preserve">Part 3: Restrictions on appeal </w:t>
      </w:r>
    </w:p>
    <w:p w14:paraId="461AC881" w14:textId="77777777" w:rsidR="00E631FA" w:rsidRPr="00FD48E2" w:rsidRDefault="00E631FA" w:rsidP="00E631FA">
      <w:pPr>
        <w:pStyle w:val="ListParagraph"/>
        <w:numPr>
          <w:ilvl w:val="0"/>
          <w:numId w:val="352"/>
        </w:numPr>
        <w:rPr>
          <w:rFonts w:ascii="Cambria Math" w:hAnsi="Cambria Math"/>
          <w:b/>
          <w:bCs/>
          <w:color w:val="7030A0"/>
        </w:rPr>
      </w:pPr>
      <w:r w:rsidRPr="00FD48E2">
        <w:rPr>
          <w:rFonts w:ascii="Cambria Math" w:hAnsi="Cambria Math"/>
          <w:b/>
          <w:bCs/>
          <w:color w:val="7030A0"/>
        </w:rPr>
        <w:t xml:space="preserve">Part 4: Quorum of Appellate Court  </w:t>
      </w:r>
    </w:p>
    <w:p w14:paraId="0C8ADC7A" w14:textId="77777777" w:rsidR="00E631FA" w:rsidRPr="00FD48E2" w:rsidRDefault="00E631FA" w:rsidP="00E631FA">
      <w:pPr>
        <w:pStyle w:val="ListParagraph"/>
        <w:numPr>
          <w:ilvl w:val="0"/>
          <w:numId w:val="352"/>
        </w:numPr>
        <w:rPr>
          <w:rFonts w:ascii="Cambria Math" w:hAnsi="Cambria Math"/>
          <w:b/>
          <w:bCs/>
          <w:color w:val="7030A0"/>
        </w:rPr>
      </w:pPr>
      <w:r w:rsidRPr="00FD48E2">
        <w:rPr>
          <w:rFonts w:ascii="Cambria Math" w:hAnsi="Cambria Math"/>
          <w:b/>
          <w:bCs/>
          <w:color w:val="7030A0"/>
        </w:rPr>
        <w:t xml:space="preserve">Part 5: Who can appeal and grounds of appeal </w:t>
      </w:r>
    </w:p>
    <w:p w14:paraId="4638DF1B" w14:textId="77777777" w:rsidR="00E631FA" w:rsidRDefault="00E631FA" w:rsidP="00E631FA">
      <w:pPr>
        <w:rPr>
          <w:rFonts w:ascii="Cambria Math" w:hAnsi="Cambria Math"/>
          <w:b/>
          <w:bCs/>
          <w:color w:val="0070C0"/>
        </w:rPr>
      </w:pPr>
    </w:p>
    <w:p w14:paraId="0DE171D9" w14:textId="7E89EAAE" w:rsidR="00E278A3" w:rsidRPr="00E278A3" w:rsidRDefault="00E278A3" w:rsidP="00E631FA">
      <w:pPr>
        <w:rPr>
          <w:rFonts w:ascii="Cambria Math" w:hAnsi="Cambria Math"/>
          <w:b/>
          <w:bCs/>
        </w:rPr>
      </w:pPr>
      <w:r w:rsidRPr="00E278A3">
        <w:rPr>
          <w:rFonts w:ascii="Cambria Math" w:hAnsi="Cambria Math"/>
          <w:b/>
          <w:bCs/>
        </w:rPr>
        <w:t xml:space="preserve">NB: </w:t>
      </w:r>
      <w:r w:rsidRPr="00E278A3">
        <w:rPr>
          <w:rFonts w:ascii="Cambria Math" w:hAnsi="Cambria Math"/>
          <w:b/>
          <w:bCs/>
          <w:highlight w:val="cyan"/>
        </w:rPr>
        <w:t>s50 Interpretation Act</w:t>
      </w:r>
      <w:r w:rsidRPr="00E278A3">
        <w:rPr>
          <w:rFonts w:ascii="Cambria Math" w:hAnsi="Cambria Math"/>
          <w:b/>
          <w:bCs/>
        </w:rPr>
        <w:t xml:space="preserve"> – if the last day of the 14-day time limit is a Sunday or public holiday</w:t>
      </w:r>
      <w:r>
        <w:rPr>
          <w:rFonts w:ascii="Cambria Math" w:hAnsi="Cambria Math"/>
          <w:b/>
          <w:bCs/>
        </w:rPr>
        <w:t xml:space="preserve"> (which are considered “excluded days”)</w:t>
      </w:r>
      <w:r w:rsidRPr="00E278A3">
        <w:rPr>
          <w:rFonts w:ascii="Cambria Math" w:hAnsi="Cambria Math"/>
          <w:b/>
          <w:bCs/>
        </w:rPr>
        <w:t>, the period shall include the next following day (not being an excluded day)</w:t>
      </w:r>
    </w:p>
    <w:p w14:paraId="50EF11D5" w14:textId="77777777" w:rsidR="00E278A3" w:rsidRDefault="00E278A3" w:rsidP="00E631FA">
      <w:pPr>
        <w:rPr>
          <w:rFonts w:ascii="Cambria Math" w:hAnsi="Cambria Math"/>
          <w:b/>
          <w:bCs/>
          <w:color w:val="0070C0"/>
        </w:rPr>
      </w:pPr>
    </w:p>
    <w:p w14:paraId="0ED3DDC9" w14:textId="77777777" w:rsidR="00E631FA" w:rsidRPr="00D75DFF" w:rsidRDefault="00E631FA" w:rsidP="00E631FA">
      <w:pPr>
        <w:pStyle w:val="Heading3"/>
      </w:pPr>
      <w:bookmarkStart w:id="7" w:name="_Toc182011013"/>
      <w:r w:rsidRPr="00D75DFF">
        <w:rPr>
          <w:highlight w:val="green"/>
        </w:rPr>
        <w:t xml:space="preserve">Step 1: Appellant lodges </w:t>
      </w:r>
      <w:r w:rsidRPr="00D75DFF">
        <w:rPr>
          <w:color w:val="FF0000"/>
          <w:highlight w:val="green"/>
        </w:rPr>
        <w:t xml:space="preserve">Notice of Appeal </w:t>
      </w:r>
      <w:r w:rsidRPr="00D75DFF">
        <w:rPr>
          <w:highlight w:val="green"/>
          <w:u w:val="single"/>
        </w:rPr>
        <w:t>within 14 days of date of judgement, sentence, order</w:t>
      </w:r>
      <w:r w:rsidRPr="00D75DFF">
        <w:rPr>
          <w:highlight w:val="green"/>
        </w:rPr>
        <w:t xml:space="preserve"> =&gt; After filing Notice of Appeal, Appellant can file for stay of execution pending appeal and file for bail pending appeal</w:t>
      </w:r>
      <w:bookmarkEnd w:id="7"/>
      <w:r w:rsidRPr="00D75DFF">
        <w:t xml:space="preserve"> </w:t>
      </w:r>
    </w:p>
    <w:p w14:paraId="70F02CBA" w14:textId="77777777" w:rsidR="00E631FA" w:rsidRPr="00D71941" w:rsidRDefault="00E631FA" w:rsidP="00E631FA">
      <w:pPr>
        <w:pStyle w:val="ListParagraph"/>
        <w:numPr>
          <w:ilvl w:val="0"/>
          <w:numId w:val="352"/>
        </w:numPr>
        <w:rPr>
          <w:rFonts w:ascii="Cambria Math" w:hAnsi="Cambria Math"/>
        </w:rPr>
      </w:pPr>
      <w:r w:rsidRPr="00E71147">
        <w:rPr>
          <w:rFonts w:ascii="Cambria Math" w:hAnsi="Cambria Math"/>
          <w:b/>
          <w:bCs/>
          <w:color w:val="7030A0"/>
        </w:rPr>
        <w:t>Lodge with</w:t>
      </w:r>
      <w:r>
        <w:rPr>
          <w:rFonts w:ascii="Cambria Math" w:hAnsi="Cambria Math"/>
          <w:b/>
          <w:bCs/>
          <w:color w:val="7030A0"/>
        </w:rPr>
        <w:t>:</w:t>
      </w:r>
    </w:p>
    <w:p w14:paraId="48F0CB10" w14:textId="3580543E" w:rsidR="00E631FA" w:rsidRPr="00D71941" w:rsidRDefault="00E631FA" w:rsidP="00E631FA">
      <w:pPr>
        <w:pStyle w:val="ListParagraph"/>
        <w:numPr>
          <w:ilvl w:val="0"/>
          <w:numId w:val="447"/>
        </w:numPr>
        <w:rPr>
          <w:rFonts w:ascii="Cambria Math" w:hAnsi="Cambria Math"/>
        </w:rPr>
      </w:pPr>
      <w:r w:rsidRPr="00E71147">
        <w:rPr>
          <w:rFonts w:ascii="Cambria Math" w:hAnsi="Cambria Math"/>
          <w:b/>
          <w:bCs/>
          <w:color w:val="7030A0"/>
        </w:rPr>
        <w:t>Registrar of Supreme Court if Trial Court is GDHC</w:t>
      </w:r>
    </w:p>
    <w:p w14:paraId="58AB0971" w14:textId="77777777" w:rsidR="00E631FA" w:rsidRPr="00D71941" w:rsidRDefault="00E631FA" w:rsidP="00E631FA">
      <w:pPr>
        <w:pStyle w:val="ListParagraph"/>
        <w:numPr>
          <w:ilvl w:val="0"/>
          <w:numId w:val="447"/>
        </w:numPr>
        <w:rPr>
          <w:rFonts w:ascii="Cambria Math" w:hAnsi="Cambria Math"/>
        </w:rPr>
      </w:pPr>
      <w:r w:rsidRPr="00E71147">
        <w:rPr>
          <w:rFonts w:ascii="Cambria Math" w:hAnsi="Cambria Math"/>
          <w:b/>
          <w:bCs/>
          <w:color w:val="7030A0"/>
        </w:rPr>
        <w:t>Registrar of State Courts if Trial Court is DC or M</w:t>
      </w:r>
      <w:r>
        <w:rPr>
          <w:rFonts w:ascii="Cambria Math" w:hAnsi="Cambria Math"/>
          <w:b/>
          <w:bCs/>
          <w:color w:val="7030A0"/>
        </w:rPr>
        <w:t>C</w:t>
      </w:r>
    </w:p>
    <w:p w14:paraId="34960BB8" w14:textId="77777777" w:rsidR="00E631FA" w:rsidRPr="00D71941" w:rsidRDefault="00E631FA" w:rsidP="00E631FA">
      <w:pPr>
        <w:pStyle w:val="ListParagraph"/>
        <w:numPr>
          <w:ilvl w:val="0"/>
          <w:numId w:val="352"/>
        </w:numPr>
        <w:rPr>
          <w:rFonts w:ascii="Cambria Math" w:hAnsi="Cambria Math"/>
          <w:b/>
          <w:bCs/>
        </w:rPr>
      </w:pPr>
      <w:r w:rsidRPr="00D71941">
        <w:rPr>
          <w:rFonts w:ascii="Cambria Math" w:hAnsi="Cambria Math"/>
          <w:b/>
          <w:bCs/>
          <w:color w:val="7030A0"/>
        </w:rPr>
        <w:t xml:space="preserve">Lodge within 14 days of date of judgement, sentence or order </w:t>
      </w:r>
    </w:p>
    <w:p w14:paraId="7B4C593F" w14:textId="77777777" w:rsidR="00E631FA" w:rsidRDefault="00E631FA" w:rsidP="00E631FA">
      <w:pPr>
        <w:pStyle w:val="ListParagraph"/>
        <w:numPr>
          <w:ilvl w:val="0"/>
          <w:numId w:val="352"/>
        </w:numPr>
        <w:rPr>
          <w:rFonts w:ascii="Cambria Math" w:hAnsi="Cambria Math"/>
          <w:b/>
          <w:bCs/>
          <w:color w:val="7030A0"/>
        </w:rPr>
      </w:pPr>
      <w:r w:rsidRPr="00D71941">
        <w:rPr>
          <w:rFonts w:ascii="Cambria Math" w:hAnsi="Cambria Math"/>
          <w:b/>
          <w:bCs/>
          <w:color w:val="7030A0"/>
        </w:rPr>
        <w:t>Form of Notice of Appeal</w:t>
      </w:r>
      <w:r>
        <w:rPr>
          <w:rFonts w:ascii="Cambria Math" w:hAnsi="Cambria Math"/>
          <w:b/>
          <w:bCs/>
          <w:color w:val="7030A0"/>
        </w:rPr>
        <w:t>:</w:t>
      </w:r>
    </w:p>
    <w:p w14:paraId="3B08CA10" w14:textId="77777777" w:rsidR="00E631FA" w:rsidRDefault="00E631FA" w:rsidP="00E631FA">
      <w:pPr>
        <w:pStyle w:val="ListParagraph"/>
        <w:numPr>
          <w:ilvl w:val="0"/>
          <w:numId w:val="448"/>
        </w:numPr>
        <w:rPr>
          <w:rFonts w:ascii="Cambria Math" w:hAnsi="Cambria Math"/>
          <w:b/>
          <w:bCs/>
          <w:color w:val="7030A0"/>
        </w:rPr>
      </w:pPr>
      <w:r>
        <w:rPr>
          <w:rFonts w:ascii="Cambria Math" w:hAnsi="Cambria Math"/>
          <w:b/>
          <w:bCs/>
          <w:color w:val="7030A0"/>
        </w:rPr>
        <w:t xml:space="preserve">Form 66 of CPR Schedule </w:t>
      </w:r>
    </w:p>
    <w:p w14:paraId="5B3C8B2C" w14:textId="77777777" w:rsidR="00E631FA" w:rsidRDefault="00E631FA" w:rsidP="00E631FA">
      <w:pPr>
        <w:pStyle w:val="ListParagraph"/>
        <w:numPr>
          <w:ilvl w:val="0"/>
          <w:numId w:val="448"/>
        </w:numPr>
        <w:rPr>
          <w:rFonts w:ascii="Cambria Math" w:hAnsi="Cambria Math"/>
          <w:b/>
          <w:bCs/>
          <w:color w:val="7030A0"/>
        </w:rPr>
      </w:pPr>
      <w:r>
        <w:rPr>
          <w:rFonts w:ascii="Cambria Math" w:hAnsi="Cambria Math"/>
          <w:b/>
          <w:bCs/>
          <w:color w:val="7030A0"/>
        </w:rPr>
        <w:t xml:space="preserve">Template in Form 20 of CPC (Prescribed Forms) Regulations 2010 </w:t>
      </w:r>
    </w:p>
    <w:p w14:paraId="3CB3FC23" w14:textId="77777777" w:rsidR="00E631FA" w:rsidRPr="00D71941" w:rsidRDefault="00E631FA" w:rsidP="00E631FA">
      <w:pPr>
        <w:pStyle w:val="ListParagraph"/>
        <w:numPr>
          <w:ilvl w:val="0"/>
          <w:numId w:val="352"/>
        </w:numPr>
        <w:rPr>
          <w:rFonts w:ascii="Cambria Math" w:hAnsi="Cambria Math"/>
          <w:b/>
          <w:bCs/>
          <w:color w:val="7030A0"/>
        </w:rPr>
      </w:pPr>
      <w:r w:rsidRPr="00D71941">
        <w:rPr>
          <w:rFonts w:ascii="Cambria Math" w:hAnsi="Cambria Math"/>
          <w:b/>
          <w:bCs/>
          <w:color w:val="7030A0"/>
        </w:rPr>
        <w:t xml:space="preserve">Contents of Notice of Appeal </w:t>
      </w:r>
    </w:p>
    <w:p w14:paraId="5FDCACCB" w14:textId="77777777" w:rsidR="00E631FA" w:rsidRDefault="00E631FA" w:rsidP="00E631FA">
      <w:pPr>
        <w:pStyle w:val="ListParagraph"/>
        <w:numPr>
          <w:ilvl w:val="0"/>
          <w:numId w:val="361"/>
        </w:numPr>
        <w:rPr>
          <w:rFonts w:ascii="Cambria Math" w:hAnsi="Cambria Math"/>
        </w:rPr>
      </w:pPr>
      <w:r>
        <w:rPr>
          <w:rFonts w:ascii="Cambria Math" w:hAnsi="Cambria Math"/>
        </w:rPr>
        <w:t>S</w:t>
      </w:r>
      <w:r w:rsidRPr="00FC1CE9">
        <w:rPr>
          <w:rFonts w:ascii="Cambria Math" w:hAnsi="Cambria Math"/>
        </w:rPr>
        <w:t>tate shortly the substance of the judgment, sentence or order appealed against;</w:t>
      </w:r>
    </w:p>
    <w:p w14:paraId="2FDDDF09" w14:textId="77777777" w:rsidR="00E631FA" w:rsidRDefault="00E631FA" w:rsidP="00E631FA">
      <w:pPr>
        <w:pStyle w:val="ListParagraph"/>
        <w:numPr>
          <w:ilvl w:val="0"/>
          <w:numId w:val="361"/>
        </w:numPr>
        <w:rPr>
          <w:rFonts w:ascii="Cambria Math" w:hAnsi="Cambria Math"/>
        </w:rPr>
      </w:pPr>
      <w:r>
        <w:rPr>
          <w:rFonts w:ascii="Cambria Math" w:hAnsi="Cambria Math"/>
        </w:rPr>
        <w:t>C</w:t>
      </w:r>
      <w:r w:rsidRPr="00FC1CE9">
        <w:rPr>
          <w:rFonts w:ascii="Cambria Math" w:hAnsi="Cambria Math"/>
        </w:rPr>
        <w:t>ontain an address at which any notice or document connected with the appeal may be served upon the appellant or upon the appellant’s advocate; and</w:t>
      </w:r>
    </w:p>
    <w:p w14:paraId="6DC21656" w14:textId="77777777" w:rsidR="00E631FA" w:rsidRDefault="00E631FA" w:rsidP="00E631FA">
      <w:pPr>
        <w:pStyle w:val="ListParagraph"/>
        <w:numPr>
          <w:ilvl w:val="0"/>
          <w:numId w:val="361"/>
        </w:numPr>
        <w:rPr>
          <w:rFonts w:ascii="Cambria Math" w:hAnsi="Cambria Math"/>
        </w:rPr>
      </w:pPr>
      <w:r>
        <w:rPr>
          <w:rFonts w:ascii="Cambria Math" w:hAnsi="Cambria Math"/>
        </w:rPr>
        <w:t>U</w:t>
      </w:r>
      <w:r w:rsidRPr="00FC1CE9">
        <w:rPr>
          <w:rFonts w:ascii="Cambria Math" w:hAnsi="Cambria Math"/>
        </w:rPr>
        <w:t>nless it is given orally under section 381, be signed by the appellant or the appellant’s advocate.</w:t>
      </w:r>
    </w:p>
    <w:p w14:paraId="49DFD8AD" w14:textId="77777777" w:rsidR="00E631FA" w:rsidRPr="004D5940" w:rsidRDefault="00E631FA" w:rsidP="00E631FA">
      <w:pPr>
        <w:pStyle w:val="ListParagraph"/>
        <w:numPr>
          <w:ilvl w:val="0"/>
          <w:numId w:val="352"/>
        </w:numPr>
        <w:rPr>
          <w:rFonts w:ascii="Cambria Math" w:hAnsi="Cambria Math"/>
        </w:rPr>
      </w:pPr>
      <w:r w:rsidRPr="004D5940">
        <w:rPr>
          <w:rFonts w:ascii="Cambria Math" w:hAnsi="Cambria Math"/>
          <w:b/>
          <w:bCs/>
          <w:color w:val="7030A0"/>
        </w:rPr>
        <w:t xml:space="preserve">If PP appeals against judgement, sentence or order of GDHC – PP must sign Notice of Appeal </w:t>
      </w:r>
    </w:p>
    <w:p w14:paraId="2B88535E" w14:textId="77777777" w:rsidR="00E631FA" w:rsidRDefault="00E631FA" w:rsidP="00E631FA">
      <w:pPr>
        <w:rPr>
          <w:rFonts w:ascii="Cambria Math" w:hAnsi="Cambria Math"/>
        </w:rPr>
      </w:pPr>
    </w:p>
    <w:p w14:paraId="27F313EB" w14:textId="77777777" w:rsidR="00E631FA" w:rsidRPr="00054482" w:rsidRDefault="00E631FA" w:rsidP="00E631FA">
      <w:pPr>
        <w:rPr>
          <w:rFonts w:ascii="Cambria Math" w:hAnsi="Cambria Math"/>
          <w:b/>
          <w:bCs/>
        </w:rPr>
      </w:pPr>
      <w:r w:rsidRPr="004D5940">
        <w:rPr>
          <w:rFonts w:ascii="Cambria Math" w:hAnsi="Cambria Math"/>
          <w:b/>
          <w:bCs/>
          <w:color w:val="7030A0"/>
        </w:rPr>
        <w:t xml:space="preserve">Lodge </w:t>
      </w:r>
      <w:r>
        <w:rPr>
          <w:rFonts w:ascii="Cambria Math" w:hAnsi="Cambria Math"/>
          <w:b/>
          <w:bCs/>
          <w:color w:val="7030A0"/>
        </w:rPr>
        <w:t xml:space="preserve">with Registrar of SC/State Courts </w:t>
      </w:r>
      <w:r w:rsidRPr="0013090A">
        <w:rPr>
          <w:rFonts w:ascii="Cambria Math" w:hAnsi="Cambria Math"/>
          <w:b/>
          <w:bCs/>
          <w:color w:val="FF0000"/>
          <w:highlight w:val="yellow"/>
          <w:u w:val="single"/>
        </w:rPr>
        <w:t>within 14 days of date of judgement, sentence or order</w:t>
      </w:r>
      <w:r w:rsidRPr="0013090A">
        <w:rPr>
          <w:rFonts w:ascii="Cambria Math" w:hAnsi="Cambria Math"/>
          <w:b/>
          <w:bCs/>
          <w:color w:val="FF0000"/>
        </w:rPr>
        <w:t xml:space="preserve"> </w:t>
      </w:r>
    </w:p>
    <w:p w14:paraId="334FDEE3" w14:textId="77777777" w:rsidR="00E631FA" w:rsidRDefault="00E631FA" w:rsidP="00E631FA">
      <w:pPr>
        <w:rPr>
          <w:rFonts w:ascii="Cambria Math" w:hAnsi="Cambria Math"/>
        </w:rPr>
      </w:pPr>
      <w:r w:rsidRPr="003139FC">
        <w:rPr>
          <w:rFonts w:ascii="Cambria Math" w:hAnsi="Cambria Math"/>
          <w:highlight w:val="cyan"/>
        </w:rPr>
        <w:t>S377(2) of CPC</w:t>
      </w:r>
      <w:r>
        <w:rPr>
          <w:rFonts w:ascii="Cambria Math" w:hAnsi="Cambria Math"/>
        </w:rPr>
        <w:t xml:space="preserve"> </w:t>
      </w:r>
    </w:p>
    <w:p w14:paraId="1A266D01" w14:textId="77777777" w:rsidR="00E631FA" w:rsidRDefault="00E631FA" w:rsidP="00E631FA">
      <w:pPr>
        <w:pStyle w:val="ListParagraph"/>
        <w:numPr>
          <w:ilvl w:val="0"/>
          <w:numId w:val="352"/>
        </w:numPr>
        <w:rPr>
          <w:rFonts w:ascii="Cambria Math" w:hAnsi="Cambria Math"/>
        </w:rPr>
      </w:pPr>
      <w:r w:rsidRPr="00FC1CE9">
        <w:rPr>
          <w:rFonts w:ascii="Cambria Math" w:hAnsi="Cambria Math"/>
        </w:rPr>
        <w:t>A notice of appeal against any judgment, sentence or order of the trial court must be lodged by the appellant with the Registrar of the Supreme Court (if the trial court is the General Division of the High Court) or the Registrar of the State Courts (if the trial court is a District Court or a Magistrate’s Court)</w:t>
      </w:r>
      <w:r>
        <w:rPr>
          <w:rFonts w:ascii="Cambria Math" w:hAnsi="Cambria Math"/>
        </w:rPr>
        <w:t>:</w:t>
      </w:r>
    </w:p>
    <w:p w14:paraId="4F307E3A" w14:textId="5632EBB4" w:rsidR="00E631FA" w:rsidRDefault="006E6E67" w:rsidP="00E631FA">
      <w:pPr>
        <w:pStyle w:val="ListParagraph"/>
        <w:numPr>
          <w:ilvl w:val="0"/>
          <w:numId w:val="360"/>
        </w:numPr>
        <w:rPr>
          <w:rFonts w:ascii="Cambria Math" w:hAnsi="Cambria Math"/>
        </w:rPr>
      </w:pPr>
      <w:r>
        <w:rPr>
          <w:rFonts w:ascii="Cambria Math" w:hAnsi="Cambria Math"/>
          <w:b/>
          <w:bCs/>
          <w:color w:val="FF0000"/>
        </w:rPr>
        <w:t xml:space="preserve">(brought by D) </w:t>
      </w:r>
      <w:r w:rsidR="00E631FA" w:rsidRPr="006E6E67">
        <w:rPr>
          <w:rFonts w:ascii="Cambria Math" w:hAnsi="Cambria Math"/>
          <w:b/>
          <w:bCs/>
          <w:color w:val="FF0000"/>
        </w:rPr>
        <w:t xml:space="preserve">Appeal against conviction OR against conviction AND sentence </w:t>
      </w:r>
      <w:r w:rsidR="00E631FA" w:rsidRPr="00E71147">
        <w:rPr>
          <w:rFonts w:ascii="Cambria Math" w:hAnsi="Cambria Math"/>
          <w:b/>
          <w:bCs/>
          <w:color w:val="00B050"/>
        </w:rPr>
        <w:t xml:space="preserve">– </w:t>
      </w:r>
      <w:r w:rsidR="00E631FA" w:rsidRPr="005E418F">
        <w:rPr>
          <w:rFonts w:ascii="Cambria Math" w:hAnsi="Cambria Math"/>
          <w:b/>
          <w:bCs/>
          <w:color w:val="FF0000"/>
        </w:rPr>
        <w:t xml:space="preserve">Lodge within 14 days after date of </w:t>
      </w:r>
      <w:r w:rsidR="00E631FA" w:rsidRPr="005E418F">
        <w:rPr>
          <w:rFonts w:ascii="Cambria Math" w:hAnsi="Cambria Math"/>
          <w:b/>
          <w:bCs/>
          <w:color w:val="FF0000"/>
          <w:u w:val="single"/>
        </w:rPr>
        <w:t>sentence</w:t>
      </w:r>
      <w:r w:rsidR="00E631FA">
        <w:rPr>
          <w:rFonts w:ascii="Cambria Math" w:hAnsi="Cambria Math"/>
          <w:b/>
          <w:bCs/>
        </w:rPr>
        <w:t xml:space="preserve">: </w:t>
      </w:r>
      <w:r w:rsidR="00E631FA">
        <w:rPr>
          <w:rFonts w:ascii="Cambria Math" w:hAnsi="Cambria Math"/>
        </w:rPr>
        <w:t>I</w:t>
      </w:r>
      <w:r w:rsidR="00E631FA" w:rsidRPr="00FC1CE9">
        <w:rPr>
          <w:rFonts w:ascii="Cambria Math" w:hAnsi="Cambria Math"/>
        </w:rPr>
        <w:t>n the case of an appeal against conviction, or an appeal against conviction and sentence, within 14 days after the date of the sentence; and</w:t>
      </w:r>
    </w:p>
    <w:p w14:paraId="30EB059D" w14:textId="77777777" w:rsidR="005E418F" w:rsidRDefault="005E418F" w:rsidP="005E418F">
      <w:pPr>
        <w:pStyle w:val="ListParagraph"/>
        <w:ind w:left="1080"/>
        <w:rPr>
          <w:rFonts w:ascii="Cambria Math" w:hAnsi="Cambria Math"/>
        </w:rPr>
      </w:pPr>
    </w:p>
    <w:p w14:paraId="405600B6" w14:textId="22361B35" w:rsidR="00F22809" w:rsidRDefault="00F22809" w:rsidP="00F22809">
      <w:pPr>
        <w:pStyle w:val="ListParagraph"/>
        <w:ind w:left="1080"/>
        <w:rPr>
          <w:rFonts w:ascii="Cambria Math" w:hAnsi="Cambria Math"/>
        </w:rPr>
      </w:pPr>
      <w:r>
        <w:rPr>
          <w:rFonts w:ascii="Cambria Math" w:hAnsi="Cambria Math"/>
          <w:b/>
          <w:bCs/>
          <w:color w:val="FF0000"/>
        </w:rPr>
        <w:t>NB Ramesh:</w:t>
      </w:r>
      <w:r>
        <w:rPr>
          <w:rFonts w:ascii="Cambria Math" w:hAnsi="Cambria Math"/>
        </w:rPr>
        <w:t xml:space="preserve"> if D only appeals against conviction, he forfeits his ability to later appeal against the sentence passed as being excessive – need to bring appeal against both conviction and sentence at the get go</w:t>
      </w:r>
    </w:p>
    <w:p w14:paraId="035BD5DF" w14:textId="77777777" w:rsidR="005E418F" w:rsidRDefault="005E418F" w:rsidP="00F22809">
      <w:pPr>
        <w:pStyle w:val="ListParagraph"/>
        <w:ind w:left="1080"/>
        <w:rPr>
          <w:rFonts w:ascii="Cambria Math" w:hAnsi="Cambria Math"/>
        </w:rPr>
      </w:pPr>
    </w:p>
    <w:p w14:paraId="2CAA1BDA" w14:textId="6ABDDF62" w:rsidR="005E418F" w:rsidRDefault="005E418F" w:rsidP="00F22809">
      <w:pPr>
        <w:pStyle w:val="ListParagraph"/>
        <w:ind w:left="1080"/>
        <w:rPr>
          <w:rFonts w:ascii="Cambria Math" w:hAnsi="Cambria Math"/>
        </w:rPr>
      </w:pPr>
      <w:r w:rsidRPr="00E923F1">
        <w:rPr>
          <w:rFonts w:ascii="Cambria Math" w:hAnsi="Cambria Math"/>
          <w:highlight w:val="yellow"/>
        </w:rPr>
        <w:t xml:space="preserve">D MUST LODGE NOTICE OF APPEAL WITHIN 14 DAYS OF THE </w:t>
      </w:r>
      <w:r w:rsidRPr="00E923F1">
        <w:rPr>
          <w:rFonts w:ascii="Cambria Math" w:hAnsi="Cambria Math"/>
          <w:b/>
          <w:bCs/>
          <w:highlight w:val="yellow"/>
          <w:u w:val="single"/>
        </w:rPr>
        <w:t>SENTENCE</w:t>
      </w:r>
      <w:r w:rsidRPr="00E923F1">
        <w:rPr>
          <w:rFonts w:ascii="Cambria Math" w:hAnsi="Cambria Math"/>
          <w:highlight w:val="yellow"/>
        </w:rPr>
        <w:t xml:space="preserve"> BEING GIVEN, </w:t>
      </w:r>
      <w:r w:rsidRPr="00E923F1">
        <w:rPr>
          <w:rFonts w:ascii="Cambria Math" w:hAnsi="Cambria Math"/>
          <w:b/>
          <w:bCs/>
          <w:highlight w:val="yellow"/>
        </w:rPr>
        <w:t>NOT</w:t>
      </w:r>
      <w:r w:rsidRPr="00E923F1">
        <w:rPr>
          <w:rFonts w:ascii="Cambria Math" w:hAnsi="Cambria Math"/>
          <w:highlight w:val="yellow"/>
        </w:rPr>
        <w:t xml:space="preserve"> THE CONVICTION, ESPECIALLY WHERE CONVICTION AND SENTENCING ARE GIVEN AT SEPARATE COURT HEARINGS</w:t>
      </w:r>
      <w:r w:rsidR="00746937" w:rsidRPr="00E923F1">
        <w:rPr>
          <w:rFonts w:ascii="Cambria Math" w:hAnsi="Cambria Math"/>
          <w:highlight w:val="yellow"/>
        </w:rPr>
        <w:t>.</w:t>
      </w:r>
      <w:r w:rsidR="00746937">
        <w:rPr>
          <w:rFonts w:ascii="Cambria Math" w:hAnsi="Cambria Math"/>
        </w:rPr>
        <w:t xml:space="preserve"> </w:t>
      </w:r>
    </w:p>
    <w:p w14:paraId="4AF46C5B" w14:textId="77777777" w:rsidR="007C1421" w:rsidRPr="007C1421" w:rsidRDefault="007C1421" w:rsidP="007C1421">
      <w:pPr>
        <w:rPr>
          <w:rFonts w:ascii="Cambria Math" w:hAnsi="Cambria Math"/>
        </w:rPr>
      </w:pPr>
    </w:p>
    <w:p w14:paraId="1267601F" w14:textId="3DF1B1DD" w:rsidR="00E631FA" w:rsidRDefault="006E6E67" w:rsidP="00E631FA">
      <w:pPr>
        <w:pStyle w:val="ListParagraph"/>
        <w:numPr>
          <w:ilvl w:val="0"/>
          <w:numId w:val="360"/>
        </w:numPr>
        <w:rPr>
          <w:rFonts w:ascii="Cambria Math" w:hAnsi="Cambria Math"/>
        </w:rPr>
      </w:pPr>
      <w:r>
        <w:rPr>
          <w:rFonts w:ascii="Cambria Math" w:hAnsi="Cambria Math"/>
          <w:b/>
          <w:bCs/>
          <w:color w:val="FF0000"/>
        </w:rPr>
        <w:t xml:space="preserve">(brought by PP) </w:t>
      </w:r>
      <w:r w:rsidR="00E631FA" w:rsidRPr="006E6E67">
        <w:rPr>
          <w:rFonts w:ascii="Cambria Math" w:hAnsi="Cambria Math"/>
          <w:b/>
          <w:bCs/>
          <w:color w:val="FF0000"/>
        </w:rPr>
        <w:t xml:space="preserve">Any other appeal </w:t>
      </w:r>
      <w:r w:rsidR="00E631FA" w:rsidRPr="00E71147">
        <w:rPr>
          <w:rFonts w:ascii="Cambria Math" w:hAnsi="Cambria Math"/>
          <w:b/>
          <w:bCs/>
          <w:color w:val="00B050"/>
        </w:rPr>
        <w:t>– Lodge within 14 days after date of judgement, sentence or order</w:t>
      </w:r>
      <w:r w:rsidR="00E631FA">
        <w:rPr>
          <w:rFonts w:ascii="Cambria Math" w:hAnsi="Cambria Math"/>
          <w:b/>
          <w:bCs/>
        </w:rPr>
        <w:t xml:space="preserve">: </w:t>
      </w:r>
      <w:r w:rsidR="00E631FA" w:rsidRPr="00FC1CE9">
        <w:rPr>
          <w:rFonts w:ascii="Cambria Math" w:hAnsi="Cambria Math"/>
        </w:rPr>
        <w:t>in any other case, within 14 days after the date of the judgment, sentence or order</w:t>
      </w:r>
    </w:p>
    <w:p w14:paraId="22DF5211" w14:textId="77777777" w:rsidR="00E631FA" w:rsidRDefault="00E631FA" w:rsidP="00E631FA">
      <w:pPr>
        <w:rPr>
          <w:rFonts w:ascii="Cambria Math" w:hAnsi="Cambria Math"/>
        </w:rPr>
      </w:pPr>
    </w:p>
    <w:p w14:paraId="6C5C109E" w14:textId="77777777" w:rsidR="00E631FA" w:rsidRDefault="00E631FA" w:rsidP="00E631FA">
      <w:pPr>
        <w:rPr>
          <w:rFonts w:ascii="Cambria Math" w:hAnsi="Cambria Math"/>
        </w:rPr>
      </w:pPr>
      <w:r>
        <w:rPr>
          <w:rFonts w:ascii="Cambria Math" w:hAnsi="Cambria Math"/>
          <w:b/>
          <w:bCs/>
        </w:rPr>
        <w:t xml:space="preserve">Note: </w:t>
      </w:r>
    </w:p>
    <w:p w14:paraId="22F67151" w14:textId="77777777" w:rsidR="00E631FA" w:rsidRDefault="00E631FA" w:rsidP="00E631FA">
      <w:pPr>
        <w:pStyle w:val="ListParagraph"/>
        <w:numPr>
          <w:ilvl w:val="0"/>
          <w:numId w:val="352"/>
        </w:numPr>
        <w:rPr>
          <w:rFonts w:ascii="Cambria Math" w:hAnsi="Cambria Math"/>
        </w:rPr>
      </w:pPr>
      <w:r>
        <w:rPr>
          <w:rFonts w:ascii="Cambria Math" w:hAnsi="Cambria Math"/>
        </w:rPr>
        <w:t>S377(2)(a): Primarily applies to appeals brought by accused persons as it directly refers to appeals against convictions and convictions and sentences</w:t>
      </w:r>
    </w:p>
    <w:p w14:paraId="6365E3E6" w14:textId="77777777" w:rsidR="00E631FA" w:rsidRPr="00471A1D" w:rsidRDefault="00E631FA" w:rsidP="00E631FA">
      <w:pPr>
        <w:pStyle w:val="ListParagraph"/>
        <w:numPr>
          <w:ilvl w:val="0"/>
          <w:numId w:val="352"/>
        </w:numPr>
        <w:rPr>
          <w:rFonts w:ascii="Cambria Math" w:hAnsi="Cambria Math"/>
        </w:rPr>
      </w:pPr>
      <w:r>
        <w:rPr>
          <w:rFonts w:ascii="Cambria Math" w:hAnsi="Cambria Math"/>
        </w:rPr>
        <w:t xml:space="preserve">S377(2)(b): Primarily applies to Prosecution’s appeal against an acquittal and an appeal against sentence (without appeal against conviction) </w:t>
      </w:r>
    </w:p>
    <w:p w14:paraId="56E4E697" w14:textId="77777777" w:rsidR="00E631FA" w:rsidRDefault="00E631FA" w:rsidP="00E631FA">
      <w:pPr>
        <w:rPr>
          <w:rFonts w:ascii="Cambria Math" w:hAnsi="Cambria Math"/>
        </w:rPr>
      </w:pPr>
    </w:p>
    <w:p w14:paraId="266F083F" w14:textId="77777777" w:rsidR="00E631FA" w:rsidRPr="00E71147" w:rsidRDefault="00E631FA" w:rsidP="00E631FA">
      <w:pPr>
        <w:rPr>
          <w:rFonts w:ascii="Cambria Math" w:hAnsi="Cambria Math"/>
          <w:b/>
          <w:bCs/>
          <w:color w:val="7030A0"/>
        </w:rPr>
      </w:pPr>
      <w:r w:rsidRPr="00E71147">
        <w:rPr>
          <w:rFonts w:ascii="Cambria Math" w:hAnsi="Cambria Math"/>
          <w:b/>
          <w:bCs/>
          <w:color w:val="7030A0"/>
        </w:rPr>
        <w:t xml:space="preserve">Form of Notice of Appeal </w:t>
      </w:r>
    </w:p>
    <w:p w14:paraId="0C9C271E" w14:textId="77777777" w:rsidR="00E631FA" w:rsidRDefault="00E631FA" w:rsidP="00E631FA">
      <w:pPr>
        <w:pStyle w:val="ListParagraph"/>
        <w:numPr>
          <w:ilvl w:val="0"/>
          <w:numId w:val="352"/>
        </w:numPr>
        <w:rPr>
          <w:rFonts w:ascii="Cambria Math" w:hAnsi="Cambria Math"/>
        </w:rPr>
      </w:pPr>
      <w:r>
        <w:rPr>
          <w:rFonts w:ascii="Cambria Math" w:hAnsi="Cambria Math"/>
        </w:rPr>
        <w:t xml:space="preserve">Notice of Appeal is in </w:t>
      </w:r>
      <w:r w:rsidRPr="003139FC">
        <w:rPr>
          <w:rFonts w:ascii="Cambria Math" w:hAnsi="Cambria Math"/>
          <w:highlight w:val="cyan"/>
        </w:rPr>
        <w:t>Form 66 of CPR Schedule</w:t>
      </w:r>
      <w:r>
        <w:rPr>
          <w:rFonts w:ascii="Cambria Math" w:hAnsi="Cambria Math"/>
        </w:rPr>
        <w:t xml:space="preserve"> </w:t>
      </w:r>
    </w:p>
    <w:p w14:paraId="5D954F49" w14:textId="77777777" w:rsidR="00E631FA" w:rsidRPr="008019D2" w:rsidRDefault="00E631FA" w:rsidP="00E631FA">
      <w:pPr>
        <w:pStyle w:val="ListParagraph"/>
        <w:numPr>
          <w:ilvl w:val="0"/>
          <w:numId w:val="352"/>
        </w:numPr>
        <w:rPr>
          <w:rFonts w:ascii="Cambria Math" w:hAnsi="Cambria Math"/>
        </w:rPr>
      </w:pPr>
      <w:r>
        <w:rPr>
          <w:rFonts w:ascii="Cambria Math" w:hAnsi="Cambria Math"/>
        </w:rPr>
        <w:t xml:space="preserve">Template can be found in </w:t>
      </w:r>
      <w:r w:rsidRPr="003139FC">
        <w:rPr>
          <w:rFonts w:ascii="Cambria Math" w:hAnsi="Cambria Math"/>
          <w:highlight w:val="cyan"/>
        </w:rPr>
        <w:t>Form 20 of CPC (Prescribed Forms) Regulations 2010</w:t>
      </w:r>
      <w:r>
        <w:rPr>
          <w:rFonts w:ascii="Cambria Math" w:hAnsi="Cambria Math"/>
        </w:rPr>
        <w:t xml:space="preserve"> </w:t>
      </w:r>
    </w:p>
    <w:p w14:paraId="440F95DC" w14:textId="77777777" w:rsidR="00E631FA" w:rsidRDefault="00E631FA" w:rsidP="00E631FA">
      <w:pPr>
        <w:rPr>
          <w:rFonts w:ascii="Cambria Math" w:hAnsi="Cambria Math"/>
        </w:rPr>
      </w:pPr>
    </w:p>
    <w:p w14:paraId="24F4F9CE" w14:textId="77777777" w:rsidR="00E631FA" w:rsidRPr="00D71941" w:rsidRDefault="00E631FA" w:rsidP="00E631FA">
      <w:pPr>
        <w:rPr>
          <w:rFonts w:ascii="Cambria Math" w:hAnsi="Cambria Math"/>
          <w:b/>
          <w:bCs/>
          <w:color w:val="7030A0"/>
        </w:rPr>
      </w:pPr>
      <w:r w:rsidRPr="00D71941">
        <w:rPr>
          <w:rFonts w:ascii="Cambria Math" w:hAnsi="Cambria Math"/>
          <w:b/>
          <w:bCs/>
          <w:color w:val="7030A0"/>
        </w:rPr>
        <w:t xml:space="preserve">Contents of Notice of Appeal </w:t>
      </w:r>
    </w:p>
    <w:p w14:paraId="6520285A" w14:textId="77777777" w:rsidR="00E631FA" w:rsidRPr="00FC1CE9" w:rsidRDefault="00E631FA" w:rsidP="00E631FA">
      <w:pPr>
        <w:rPr>
          <w:rFonts w:ascii="Cambria Math" w:hAnsi="Cambria Math"/>
        </w:rPr>
      </w:pPr>
      <w:r w:rsidRPr="003139FC">
        <w:rPr>
          <w:rFonts w:ascii="Cambria Math" w:hAnsi="Cambria Math"/>
          <w:highlight w:val="cyan"/>
        </w:rPr>
        <w:t>S377(3) of CPC</w:t>
      </w:r>
    </w:p>
    <w:p w14:paraId="1DB900B4" w14:textId="77777777" w:rsidR="00E631FA" w:rsidRDefault="00E631FA" w:rsidP="00E631FA">
      <w:pPr>
        <w:pStyle w:val="ListParagraph"/>
        <w:numPr>
          <w:ilvl w:val="0"/>
          <w:numId w:val="352"/>
        </w:numPr>
        <w:rPr>
          <w:rFonts w:ascii="Cambria Math" w:hAnsi="Cambria Math"/>
        </w:rPr>
      </w:pPr>
      <w:r w:rsidRPr="00FC1CE9">
        <w:rPr>
          <w:rFonts w:ascii="Cambria Math" w:hAnsi="Cambria Math"/>
        </w:rPr>
        <w:t>Every notice of appeal must</w:t>
      </w:r>
      <w:r>
        <w:rPr>
          <w:rFonts w:ascii="Cambria Math" w:hAnsi="Cambria Math"/>
        </w:rPr>
        <w:t>:</w:t>
      </w:r>
    </w:p>
    <w:p w14:paraId="5D5CC478" w14:textId="77777777" w:rsidR="00E631FA" w:rsidRDefault="00E631FA" w:rsidP="00E631FA">
      <w:pPr>
        <w:pStyle w:val="ListParagraph"/>
        <w:numPr>
          <w:ilvl w:val="0"/>
          <w:numId w:val="449"/>
        </w:numPr>
        <w:rPr>
          <w:rFonts w:ascii="Cambria Math" w:hAnsi="Cambria Math"/>
        </w:rPr>
      </w:pPr>
      <w:r w:rsidRPr="001010E6">
        <w:rPr>
          <w:rFonts w:ascii="Cambria Math" w:hAnsi="Cambria Math"/>
          <w:b/>
          <w:bCs/>
          <w:color w:val="00B050"/>
        </w:rPr>
        <w:t>Substance of judgement/sentence/order appealed against</w:t>
      </w:r>
      <w:r>
        <w:rPr>
          <w:rFonts w:ascii="Cambria Math" w:hAnsi="Cambria Math"/>
          <w:b/>
          <w:bCs/>
        </w:rPr>
        <w:t xml:space="preserve">: </w:t>
      </w:r>
      <w:r>
        <w:rPr>
          <w:rFonts w:ascii="Cambria Math" w:hAnsi="Cambria Math"/>
        </w:rPr>
        <w:t>S</w:t>
      </w:r>
      <w:r w:rsidRPr="00FC1CE9">
        <w:rPr>
          <w:rFonts w:ascii="Cambria Math" w:hAnsi="Cambria Math"/>
        </w:rPr>
        <w:t>tate shortly the substance of the judgment, sentence or order appealed against;</w:t>
      </w:r>
    </w:p>
    <w:p w14:paraId="4AEA0995" w14:textId="77777777" w:rsidR="00E631FA" w:rsidRDefault="00E631FA" w:rsidP="00E631FA">
      <w:pPr>
        <w:pStyle w:val="ListParagraph"/>
        <w:numPr>
          <w:ilvl w:val="0"/>
          <w:numId w:val="449"/>
        </w:numPr>
        <w:rPr>
          <w:rFonts w:ascii="Cambria Math" w:hAnsi="Cambria Math"/>
        </w:rPr>
      </w:pPr>
      <w:r w:rsidRPr="001010E6">
        <w:rPr>
          <w:rFonts w:ascii="Cambria Math" w:hAnsi="Cambria Math"/>
          <w:b/>
          <w:bCs/>
          <w:color w:val="00B050"/>
        </w:rPr>
        <w:t>Appellant’s address for service</w:t>
      </w:r>
      <w:r>
        <w:rPr>
          <w:rFonts w:ascii="Cambria Math" w:hAnsi="Cambria Math"/>
          <w:b/>
          <w:bCs/>
        </w:rPr>
        <w:t xml:space="preserve">: </w:t>
      </w:r>
      <w:r>
        <w:rPr>
          <w:rFonts w:ascii="Cambria Math" w:hAnsi="Cambria Math"/>
        </w:rPr>
        <w:t>C</w:t>
      </w:r>
      <w:r w:rsidRPr="00FC1CE9">
        <w:rPr>
          <w:rFonts w:ascii="Cambria Math" w:hAnsi="Cambria Math"/>
        </w:rPr>
        <w:t>ontain an address at which any notice or document connected with the appeal may be served upon the appellant or upon the appellant’s advocate; and</w:t>
      </w:r>
    </w:p>
    <w:p w14:paraId="0F7E78BE" w14:textId="77777777" w:rsidR="00E631FA" w:rsidRPr="004D5940" w:rsidRDefault="00E631FA" w:rsidP="00E631FA">
      <w:pPr>
        <w:pStyle w:val="ListParagraph"/>
        <w:numPr>
          <w:ilvl w:val="0"/>
          <w:numId w:val="449"/>
        </w:numPr>
        <w:rPr>
          <w:rFonts w:ascii="Cambria Math" w:hAnsi="Cambria Math"/>
        </w:rPr>
      </w:pPr>
      <w:r w:rsidRPr="001010E6">
        <w:rPr>
          <w:rFonts w:ascii="Cambria Math" w:hAnsi="Cambria Math"/>
          <w:b/>
          <w:bCs/>
          <w:color w:val="00B050"/>
        </w:rPr>
        <w:t>Signed by appellant or appellant’s lawyer</w:t>
      </w:r>
      <w:r>
        <w:rPr>
          <w:rFonts w:ascii="Cambria Math" w:hAnsi="Cambria Math"/>
          <w:b/>
          <w:bCs/>
        </w:rPr>
        <w:t xml:space="preserve">: </w:t>
      </w:r>
      <w:r>
        <w:rPr>
          <w:rFonts w:ascii="Cambria Math" w:hAnsi="Cambria Math"/>
        </w:rPr>
        <w:t>U</w:t>
      </w:r>
      <w:r w:rsidRPr="00FC1CE9">
        <w:rPr>
          <w:rFonts w:ascii="Cambria Math" w:hAnsi="Cambria Math"/>
        </w:rPr>
        <w:t>nless it is given orally under section 381, be signed by the appellant or the appellant’s advocate.</w:t>
      </w:r>
    </w:p>
    <w:p w14:paraId="01EABBD0" w14:textId="77777777" w:rsidR="00E631FA" w:rsidRDefault="00E631FA" w:rsidP="00E631FA">
      <w:pPr>
        <w:rPr>
          <w:rFonts w:ascii="Cambria Math" w:hAnsi="Cambria Math"/>
        </w:rPr>
      </w:pPr>
    </w:p>
    <w:p w14:paraId="2533C32D" w14:textId="77777777" w:rsidR="00E631FA" w:rsidRPr="004D5940" w:rsidRDefault="00E631FA" w:rsidP="00E631FA">
      <w:pPr>
        <w:rPr>
          <w:rFonts w:ascii="Cambria Math" w:hAnsi="Cambria Math"/>
          <w:color w:val="00B050"/>
        </w:rPr>
      </w:pPr>
      <w:r w:rsidRPr="004D5940">
        <w:rPr>
          <w:rFonts w:ascii="Cambria Math" w:hAnsi="Cambria Math"/>
          <w:b/>
          <w:bCs/>
          <w:color w:val="00B050"/>
        </w:rPr>
        <w:t>Appeal by PP against judgement, sentence, order of GDHC – PP must sign Notice of Appeal</w:t>
      </w:r>
    </w:p>
    <w:p w14:paraId="4DD35A0F" w14:textId="77777777" w:rsidR="00E631FA" w:rsidRDefault="00E631FA" w:rsidP="00E631FA">
      <w:pPr>
        <w:rPr>
          <w:rFonts w:ascii="Cambria Math" w:hAnsi="Cambria Math"/>
        </w:rPr>
      </w:pPr>
      <w:r w:rsidRPr="00D75DFF">
        <w:rPr>
          <w:rFonts w:ascii="Cambria Math" w:hAnsi="Cambria Math"/>
          <w:highlight w:val="cyan"/>
        </w:rPr>
        <w:t>S377(4) of CPC</w:t>
      </w:r>
    </w:p>
    <w:p w14:paraId="4032D195" w14:textId="77777777" w:rsidR="00E631FA" w:rsidRPr="008019D2" w:rsidRDefault="00E631FA" w:rsidP="00E631FA">
      <w:pPr>
        <w:pStyle w:val="ListParagraph"/>
        <w:numPr>
          <w:ilvl w:val="0"/>
          <w:numId w:val="352"/>
        </w:numPr>
        <w:rPr>
          <w:rFonts w:ascii="Cambria Math" w:hAnsi="Cambria Math"/>
        </w:rPr>
      </w:pPr>
      <w:r w:rsidRPr="00FC1CE9">
        <w:rPr>
          <w:rFonts w:ascii="Cambria Math" w:hAnsi="Cambria Math"/>
        </w:rPr>
        <w:t>In the case of an appeal by the Public Prosecutor under this Part against the judgment, sentence or order of the General Division of the High Court hearing a criminal case, the notice of appeal must be signed by the Public Prosecutor only</w:t>
      </w:r>
    </w:p>
    <w:p w14:paraId="76A858FB" w14:textId="77777777" w:rsidR="007E4CE6" w:rsidRDefault="007E4CE6" w:rsidP="00220DD6"/>
    <w:p w14:paraId="25A8647B" w14:textId="0EC89490" w:rsidR="00E631FA" w:rsidRDefault="00E631FA" w:rsidP="00E631FA">
      <w:pPr>
        <w:pStyle w:val="Heading3"/>
      </w:pPr>
      <w:bookmarkStart w:id="8" w:name="_Toc182011014"/>
      <w:r w:rsidRPr="00D75DFF">
        <w:rPr>
          <w:highlight w:val="green"/>
        </w:rPr>
        <w:t xml:space="preserve">Step 2: Registrar serves </w:t>
      </w:r>
      <w:r w:rsidRPr="0031737E">
        <w:rPr>
          <w:color w:val="FF0000"/>
          <w:highlight w:val="green"/>
        </w:rPr>
        <w:t xml:space="preserve">record of proceedings </w:t>
      </w:r>
      <w:r w:rsidR="00544E47" w:rsidRPr="00705A13">
        <w:rPr>
          <w:highlight w:val="green"/>
        </w:rPr>
        <w:t xml:space="preserve">(bundle of transcripts of </w:t>
      </w:r>
      <w:r w:rsidR="00397EBF">
        <w:rPr>
          <w:highlight w:val="green"/>
        </w:rPr>
        <w:t>everything</w:t>
      </w:r>
      <w:r w:rsidR="00544E47" w:rsidRPr="00705A13">
        <w:rPr>
          <w:highlight w:val="green"/>
        </w:rPr>
        <w:t xml:space="preserve"> which happened in trial) </w:t>
      </w:r>
      <w:r w:rsidRPr="00D75DFF">
        <w:rPr>
          <w:highlight w:val="green"/>
        </w:rPr>
        <w:t xml:space="preserve">and </w:t>
      </w:r>
      <w:r w:rsidRPr="0031737E">
        <w:rPr>
          <w:color w:val="FF0000"/>
          <w:highlight w:val="green"/>
        </w:rPr>
        <w:t xml:space="preserve">grounds of decision </w:t>
      </w:r>
      <w:r w:rsidRPr="00D75DFF">
        <w:rPr>
          <w:highlight w:val="green"/>
        </w:rPr>
        <w:t>on Appellant (Appellant will read record and grounds to decide if he wants to continue with appeal)</w:t>
      </w:r>
      <w:bookmarkEnd w:id="8"/>
      <w:r>
        <w:t xml:space="preserve"> </w:t>
      </w:r>
    </w:p>
    <w:p w14:paraId="4823976D" w14:textId="77777777" w:rsidR="00E631FA" w:rsidRPr="005D32FE" w:rsidRDefault="00E631FA" w:rsidP="00E631FA">
      <w:pPr>
        <w:pStyle w:val="ListParagraph"/>
        <w:numPr>
          <w:ilvl w:val="0"/>
          <w:numId w:val="352"/>
        </w:numPr>
        <w:rPr>
          <w:rFonts w:ascii="Cambria Math" w:hAnsi="Cambria Math"/>
          <w:b/>
          <w:bCs/>
          <w:color w:val="7030A0"/>
        </w:rPr>
      </w:pPr>
      <w:r>
        <w:rPr>
          <w:rFonts w:ascii="Cambria Math" w:hAnsi="Cambria Math"/>
          <w:b/>
          <w:bCs/>
          <w:color w:val="7030A0"/>
        </w:rPr>
        <w:t xml:space="preserve">Appellant who is not the PP: </w:t>
      </w:r>
      <w:r w:rsidRPr="00732040">
        <w:rPr>
          <w:rFonts w:ascii="Cambria Math" w:hAnsi="Cambria Math"/>
          <w:color w:val="7030A0"/>
        </w:rPr>
        <w:t xml:space="preserve">After lodging notice of appeal =&gt; Registrar must serve notice on appellant as soon as possible – Notice that record of proceedings and grounds of decision are available =&gt; Appellant must </w:t>
      </w:r>
      <w:r>
        <w:rPr>
          <w:rFonts w:ascii="Cambria Math" w:hAnsi="Cambria Math"/>
          <w:color w:val="7030A0"/>
        </w:rPr>
        <w:t xml:space="preserve">pay prescribed fee and </w:t>
      </w:r>
      <w:r w:rsidRPr="00732040">
        <w:rPr>
          <w:rFonts w:ascii="Cambria Math" w:hAnsi="Cambria Math"/>
          <w:color w:val="7030A0"/>
        </w:rPr>
        <w:t xml:space="preserve">apply for copy of record of proceedings and grounds of decision from Registrar </w:t>
      </w:r>
      <w:r>
        <w:rPr>
          <w:rFonts w:ascii="Cambria Math" w:hAnsi="Cambria Math"/>
          <w:color w:val="7030A0"/>
        </w:rPr>
        <w:t>=&gt;</w:t>
      </w:r>
      <w:r w:rsidRPr="00732040">
        <w:rPr>
          <w:rFonts w:ascii="Cambria Math" w:hAnsi="Cambria Math"/>
          <w:color w:val="7030A0"/>
        </w:rPr>
        <w:t xml:space="preserve"> Registrar will serve record of proceedings and grounds of decision on Appellant</w:t>
      </w:r>
    </w:p>
    <w:p w14:paraId="18751B26" w14:textId="77777777" w:rsidR="00E631FA" w:rsidRPr="005D32FE" w:rsidRDefault="00E631FA" w:rsidP="00E631FA">
      <w:pPr>
        <w:pStyle w:val="ListParagraph"/>
        <w:numPr>
          <w:ilvl w:val="0"/>
          <w:numId w:val="353"/>
        </w:numPr>
        <w:rPr>
          <w:rFonts w:ascii="Cambria Math" w:hAnsi="Cambria Math"/>
          <w:b/>
          <w:bCs/>
          <w:color w:val="7030A0"/>
        </w:rPr>
      </w:pPr>
      <w:r>
        <w:rPr>
          <w:rFonts w:ascii="Cambria Math" w:hAnsi="Cambria Math"/>
          <w:color w:val="7030A0"/>
        </w:rPr>
        <w:t>Appellant can apply to Registrar to waive prescribed fee</w:t>
      </w:r>
    </w:p>
    <w:p w14:paraId="5F9F3F85" w14:textId="77777777" w:rsidR="00E631FA" w:rsidRPr="00A37F4C" w:rsidRDefault="00E631FA" w:rsidP="00E631FA">
      <w:pPr>
        <w:pStyle w:val="ListParagraph"/>
        <w:numPr>
          <w:ilvl w:val="0"/>
          <w:numId w:val="352"/>
        </w:numPr>
        <w:rPr>
          <w:rFonts w:ascii="Cambria Math" w:hAnsi="Cambria Math"/>
          <w:b/>
          <w:bCs/>
          <w:color w:val="7030A0"/>
        </w:rPr>
      </w:pPr>
      <w:r>
        <w:rPr>
          <w:rFonts w:ascii="Cambria Math" w:hAnsi="Cambria Math"/>
          <w:b/>
          <w:bCs/>
          <w:color w:val="7030A0"/>
        </w:rPr>
        <w:t xml:space="preserve">Appellant who is the PP: </w:t>
      </w:r>
      <w:r>
        <w:rPr>
          <w:rFonts w:ascii="Cambria Math" w:hAnsi="Cambria Math"/>
          <w:color w:val="7030A0"/>
        </w:rPr>
        <w:t>After lodging of notice of appeal =&gt; Registrar will serve copy of record of proceedings and grounds of decision on PP for free</w:t>
      </w:r>
    </w:p>
    <w:p w14:paraId="7B54AC6D" w14:textId="77777777" w:rsidR="00E631FA" w:rsidRDefault="00E631FA" w:rsidP="00E631FA">
      <w:pPr>
        <w:rPr>
          <w:rFonts w:ascii="Cambria Math" w:hAnsi="Cambria Math"/>
          <w:b/>
          <w:bCs/>
          <w:color w:val="0070C0"/>
        </w:rPr>
      </w:pPr>
    </w:p>
    <w:p w14:paraId="7A67CD00" w14:textId="1235CDB0" w:rsidR="00E631FA" w:rsidRDefault="00E631FA" w:rsidP="00E631FA">
      <w:pPr>
        <w:rPr>
          <w:rFonts w:ascii="Cambria Math" w:hAnsi="Cambria Math"/>
          <w:b/>
          <w:bCs/>
          <w:color w:val="0070C0"/>
        </w:rPr>
      </w:pPr>
      <w:r>
        <w:rPr>
          <w:rFonts w:ascii="Cambria Math" w:hAnsi="Cambria Math"/>
          <w:b/>
          <w:bCs/>
          <w:color w:val="7030A0"/>
        </w:rPr>
        <w:t>Appellant who is not the PP</w:t>
      </w:r>
      <w:r w:rsidR="003D77BD">
        <w:rPr>
          <w:rFonts w:ascii="Cambria Math" w:hAnsi="Cambria Math"/>
          <w:b/>
          <w:bCs/>
          <w:color w:val="7030A0"/>
        </w:rPr>
        <w:t xml:space="preserve"> (i.e. D)</w:t>
      </w:r>
    </w:p>
    <w:p w14:paraId="7B307F7E" w14:textId="77777777" w:rsidR="00E631FA" w:rsidRPr="002E482E" w:rsidRDefault="00E631FA" w:rsidP="00E631FA">
      <w:pPr>
        <w:rPr>
          <w:rFonts w:ascii="Cambria Math" w:hAnsi="Cambria Math"/>
          <w:b/>
          <w:bCs/>
          <w:color w:val="00B050"/>
        </w:rPr>
      </w:pPr>
      <w:r w:rsidRPr="002E482E">
        <w:rPr>
          <w:rFonts w:ascii="Cambria Math" w:hAnsi="Cambria Math"/>
          <w:b/>
          <w:bCs/>
          <w:color w:val="00B050"/>
        </w:rPr>
        <w:t xml:space="preserve">After lodging notice of appeal =&gt; </w:t>
      </w:r>
      <w:r w:rsidRPr="00E923F1">
        <w:rPr>
          <w:rFonts w:ascii="Cambria Math" w:hAnsi="Cambria Math"/>
          <w:b/>
          <w:bCs/>
          <w:color w:val="FF0000"/>
        </w:rPr>
        <w:t xml:space="preserve">Registrar must serve notice on appellant as soon as possible – Notice </w:t>
      </w:r>
      <w:r w:rsidRPr="00812703">
        <w:rPr>
          <w:rFonts w:ascii="Cambria Math" w:hAnsi="Cambria Math"/>
          <w:b/>
          <w:bCs/>
          <w:color w:val="FF0000"/>
        </w:rPr>
        <w:t>that record of proceedings and grounds of decision are available</w:t>
      </w:r>
    </w:p>
    <w:p w14:paraId="0E9806C7" w14:textId="77777777" w:rsidR="00E631FA" w:rsidRDefault="00E631FA" w:rsidP="00E631FA">
      <w:pPr>
        <w:rPr>
          <w:rFonts w:ascii="Cambria Math" w:hAnsi="Cambria Math"/>
        </w:rPr>
      </w:pPr>
      <w:r w:rsidRPr="003D77BD">
        <w:rPr>
          <w:rFonts w:ascii="Cambria Math" w:hAnsi="Cambria Math"/>
          <w:highlight w:val="cyan"/>
        </w:rPr>
        <w:t>S377(5) of CPC</w:t>
      </w:r>
    </w:p>
    <w:p w14:paraId="7948B976" w14:textId="77777777" w:rsidR="00E631FA" w:rsidRDefault="00E631FA" w:rsidP="00E631FA">
      <w:pPr>
        <w:pStyle w:val="ListParagraph"/>
        <w:numPr>
          <w:ilvl w:val="0"/>
          <w:numId w:val="352"/>
        </w:numPr>
        <w:rPr>
          <w:rFonts w:ascii="Cambria Math" w:hAnsi="Cambria Math"/>
        </w:rPr>
      </w:pPr>
      <w:r w:rsidRPr="008F356C">
        <w:rPr>
          <w:rFonts w:ascii="Cambria Math" w:hAnsi="Cambria Math"/>
        </w:rPr>
        <w:t>After the notice of appeal has been lodged in accordance with subsection (2) by an appellant who is an accused or a complainant, the Registrar of the Supreme Court (if the trial court is the General Division of the High Court) or the Registrar of the State Courts (if the trial court is a Magistrate’s Court or District Court) must, as soon as possible, serve on the appellant or the appellant’s advocate at the address mentioned in the notice of appeal, a notice that a copy each of the record of proceedings and the grounds of decision are available and can be had on applying for the same</w:t>
      </w:r>
    </w:p>
    <w:p w14:paraId="75FFD468" w14:textId="77777777" w:rsidR="00E631FA" w:rsidRDefault="00E631FA" w:rsidP="00E631FA">
      <w:pPr>
        <w:rPr>
          <w:rFonts w:ascii="Cambria Math" w:hAnsi="Cambria Math"/>
        </w:rPr>
      </w:pPr>
    </w:p>
    <w:p w14:paraId="72849363" w14:textId="77777777" w:rsidR="00E631FA" w:rsidRPr="002E482E" w:rsidRDefault="00E631FA" w:rsidP="00E631FA">
      <w:pPr>
        <w:rPr>
          <w:rFonts w:ascii="Cambria Math" w:hAnsi="Cambria Math"/>
          <w:b/>
          <w:bCs/>
          <w:color w:val="00B050"/>
        </w:rPr>
      </w:pPr>
      <w:r w:rsidRPr="00984F51">
        <w:rPr>
          <w:rFonts w:ascii="Cambria Math" w:hAnsi="Cambria Math"/>
          <w:b/>
          <w:bCs/>
          <w:color w:val="00B050"/>
          <w:u w:val="single"/>
        </w:rPr>
        <w:t>Appellant must pay prescribed fee</w:t>
      </w:r>
      <w:r w:rsidRPr="002E482E">
        <w:rPr>
          <w:rFonts w:ascii="Cambria Math" w:hAnsi="Cambria Math"/>
          <w:b/>
          <w:bCs/>
          <w:color w:val="00B050"/>
        </w:rPr>
        <w:t xml:space="preserve"> and apply for copy of record of proceedings and grounds of decision from Registrar </w:t>
      </w:r>
    </w:p>
    <w:p w14:paraId="631735AC" w14:textId="77777777" w:rsidR="00E631FA" w:rsidRPr="00FC1CE9" w:rsidRDefault="00E631FA" w:rsidP="00E631FA">
      <w:pPr>
        <w:rPr>
          <w:rFonts w:ascii="Cambria Math" w:hAnsi="Cambria Math"/>
        </w:rPr>
      </w:pPr>
      <w:r w:rsidRPr="003D77BD">
        <w:rPr>
          <w:rFonts w:ascii="Cambria Math" w:hAnsi="Cambria Math"/>
          <w:highlight w:val="cyan"/>
        </w:rPr>
        <w:t>S377(6) of CPC</w:t>
      </w:r>
    </w:p>
    <w:p w14:paraId="0C72F94E" w14:textId="77777777" w:rsidR="00E631FA" w:rsidRPr="008F356C" w:rsidRDefault="00E631FA" w:rsidP="00E631FA">
      <w:pPr>
        <w:pStyle w:val="ListParagraph"/>
        <w:numPr>
          <w:ilvl w:val="0"/>
          <w:numId w:val="352"/>
        </w:numPr>
        <w:rPr>
          <w:rFonts w:ascii="Cambria Math" w:hAnsi="Cambria Math"/>
        </w:rPr>
      </w:pPr>
      <w:r w:rsidRPr="008F356C">
        <w:rPr>
          <w:rFonts w:ascii="Cambria Math" w:hAnsi="Cambria Math"/>
        </w:rPr>
        <w:t>Subject to subsection (6A), where an appellant makes an application pursuant to subsection (5), the appellant must be served with a copy each of the record of proceedings and the grounds of decision upon the payment of the prescribed fee.</w:t>
      </w:r>
    </w:p>
    <w:p w14:paraId="31D2D571" w14:textId="77777777" w:rsidR="00E631FA" w:rsidRDefault="00E631FA" w:rsidP="00E631FA">
      <w:pPr>
        <w:rPr>
          <w:rFonts w:ascii="Cambria Math" w:hAnsi="Cambria Math"/>
        </w:rPr>
      </w:pPr>
    </w:p>
    <w:p w14:paraId="00531B0F" w14:textId="77777777" w:rsidR="00E631FA" w:rsidRPr="000C6C40" w:rsidRDefault="00E631FA" w:rsidP="00E631FA">
      <w:pPr>
        <w:rPr>
          <w:rFonts w:ascii="Cambria Math" w:hAnsi="Cambria Math"/>
          <w:b/>
          <w:bCs/>
          <w:color w:val="00B050"/>
        </w:rPr>
      </w:pPr>
      <w:r w:rsidRPr="000C6C40">
        <w:rPr>
          <w:rFonts w:ascii="Cambria Math" w:hAnsi="Cambria Math"/>
          <w:b/>
          <w:bCs/>
          <w:color w:val="00B050"/>
        </w:rPr>
        <w:t>Appellant can apply to Registrar to waive prescribed fee</w:t>
      </w:r>
    </w:p>
    <w:p w14:paraId="0F41BB1C" w14:textId="77777777" w:rsidR="00E631FA" w:rsidRDefault="00E631FA" w:rsidP="00E631FA">
      <w:pPr>
        <w:rPr>
          <w:rFonts w:ascii="Cambria Math" w:hAnsi="Cambria Math"/>
        </w:rPr>
      </w:pPr>
      <w:r w:rsidRPr="00812703">
        <w:rPr>
          <w:rFonts w:ascii="Cambria Math" w:hAnsi="Cambria Math"/>
          <w:highlight w:val="cyan"/>
        </w:rPr>
        <w:t>S377(6A) of CPC</w:t>
      </w:r>
    </w:p>
    <w:p w14:paraId="67B3DE8A" w14:textId="77777777" w:rsidR="00E631FA" w:rsidRDefault="00E631FA" w:rsidP="00E631FA">
      <w:pPr>
        <w:pStyle w:val="ListParagraph"/>
        <w:numPr>
          <w:ilvl w:val="0"/>
          <w:numId w:val="352"/>
        </w:numPr>
        <w:rPr>
          <w:rFonts w:ascii="Cambria Math" w:hAnsi="Cambria Math"/>
        </w:rPr>
      </w:pPr>
      <w:r w:rsidRPr="008F356C">
        <w:rPr>
          <w:rFonts w:ascii="Cambria Math" w:hAnsi="Cambria Math"/>
        </w:rPr>
        <w:t>The Registrar of the State Courts or the Registrar of the Supreme Court (as the case may be) may, as he or she thinks fit, furnish copies of the record of proceedings and the grounds of decision free of charge in any specific case or category of cases.</w:t>
      </w:r>
    </w:p>
    <w:p w14:paraId="7A6D3345" w14:textId="77777777" w:rsidR="00E631FA" w:rsidRPr="00D51952" w:rsidRDefault="00E631FA" w:rsidP="00E631FA">
      <w:pPr>
        <w:rPr>
          <w:rFonts w:ascii="Cambria Math" w:hAnsi="Cambria Math"/>
        </w:rPr>
      </w:pPr>
    </w:p>
    <w:p w14:paraId="4A54D9FF" w14:textId="77777777" w:rsidR="00E631FA" w:rsidRDefault="00E631FA" w:rsidP="00E631FA">
      <w:pPr>
        <w:rPr>
          <w:rFonts w:ascii="Cambria Math" w:hAnsi="Cambria Math"/>
          <w:b/>
          <w:bCs/>
        </w:rPr>
      </w:pPr>
      <w:r>
        <w:rPr>
          <w:rFonts w:ascii="Cambria Math" w:hAnsi="Cambria Math"/>
          <w:b/>
          <w:bCs/>
          <w:color w:val="7030A0"/>
        </w:rPr>
        <w:t>Appellant who is the PP</w:t>
      </w:r>
    </w:p>
    <w:p w14:paraId="343BF643" w14:textId="77777777" w:rsidR="00E631FA" w:rsidRPr="001E7C70" w:rsidRDefault="00E631FA" w:rsidP="00E631FA">
      <w:pPr>
        <w:rPr>
          <w:rFonts w:ascii="Cambria Math" w:hAnsi="Cambria Math"/>
          <w:b/>
          <w:bCs/>
          <w:color w:val="00B050"/>
        </w:rPr>
      </w:pPr>
      <w:r w:rsidRPr="001E7C70">
        <w:rPr>
          <w:rFonts w:ascii="Cambria Math" w:hAnsi="Cambria Math"/>
          <w:b/>
          <w:bCs/>
          <w:color w:val="00B050"/>
        </w:rPr>
        <w:t xml:space="preserve">After lodging of notice of appeal =&gt; Registrar will serve a copy record of proceedings and grounds of decision on PP </w:t>
      </w:r>
      <w:r w:rsidRPr="00984F51">
        <w:rPr>
          <w:rFonts w:ascii="Cambria Math" w:hAnsi="Cambria Math"/>
          <w:b/>
          <w:bCs/>
          <w:color w:val="00B050"/>
          <w:u w:val="single"/>
        </w:rPr>
        <w:t>for free</w:t>
      </w:r>
    </w:p>
    <w:p w14:paraId="7B632E05" w14:textId="77777777" w:rsidR="00E631FA" w:rsidRPr="008F356C" w:rsidRDefault="00E631FA" w:rsidP="00E631FA">
      <w:pPr>
        <w:rPr>
          <w:rFonts w:ascii="Cambria Math" w:hAnsi="Cambria Math"/>
        </w:rPr>
      </w:pPr>
      <w:r w:rsidRPr="00812703">
        <w:rPr>
          <w:rFonts w:ascii="Cambria Math" w:hAnsi="Cambria Math"/>
          <w:highlight w:val="cyan"/>
        </w:rPr>
        <w:t>S377(7) of CPC</w:t>
      </w:r>
    </w:p>
    <w:p w14:paraId="26E9732C" w14:textId="77777777" w:rsidR="00E631FA" w:rsidRPr="008F356C" w:rsidRDefault="00E631FA" w:rsidP="00E631FA">
      <w:pPr>
        <w:pStyle w:val="ListParagraph"/>
        <w:numPr>
          <w:ilvl w:val="0"/>
          <w:numId w:val="352"/>
        </w:numPr>
        <w:rPr>
          <w:rFonts w:ascii="Cambria Math" w:hAnsi="Cambria Math"/>
        </w:rPr>
      </w:pPr>
      <w:r w:rsidRPr="008F356C">
        <w:rPr>
          <w:rFonts w:ascii="Cambria Math" w:hAnsi="Cambria Math"/>
        </w:rPr>
        <w:t>After the notice of appeal has been lodged in accordance with subsection (2) by an appellant who is the Public Prosecutor, the Registrar of the Supreme Court (if the trial court is the General Division of the High Court) or the Registrar of the State Courts (if the trial court is a Magistrate’s Court or District Court) must, as soon as possible, serve on the Public Prosecutor a copy each of the record of proceedings and the grounds of decision free of charge.</w:t>
      </w:r>
    </w:p>
    <w:p w14:paraId="64F4347A" w14:textId="77777777" w:rsidR="00E631FA" w:rsidRDefault="00E631FA" w:rsidP="00E631FA">
      <w:pPr>
        <w:rPr>
          <w:rFonts w:ascii="Cambria Math" w:hAnsi="Cambria Math"/>
          <w:b/>
          <w:bCs/>
        </w:rPr>
      </w:pPr>
    </w:p>
    <w:p w14:paraId="078E0FD4" w14:textId="77777777" w:rsidR="00E631FA" w:rsidRDefault="00E631FA" w:rsidP="00E631FA">
      <w:pPr>
        <w:pStyle w:val="Heading3"/>
      </w:pPr>
      <w:bookmarkStart w:id="9" w:name="_Toc182011015"/>
      <w:r w:rsidRPr="00812703">
        <w:rPr>
          <w:highlight w:val="green"/>
        </w:rPr>
        <w:t xml:space="preserve">Step 3A: If Appellant wants to continue with appeal =&gt; Appellant lodge </w:t>
      </w:r>
      <w:r w:rsidRPr="00812703">
        <w:rPr>
          <w:color w:val="FF0000"/>
          <w:highlight w:val="green"/>
        </w:rPr>
        <w:t xml:space="preserve">Petition of Appeal </w:t>
      </w:r>
      <w:r w:rsidRPr="00812703">
        <w:rPr>
          <w:highlight w:val="green"/>
          <w:u w:val="single"/>
        </w:rPr>
        <w:t>within 14 days after receiving record of proceedings and ground of decision</w:t>
      </w:r>
      <w:r w:rsidRPr="00812703">
        <w:rPr>
          <w:highlight w:val="green"/>
        </w:rPr>
        <w:t xml:space="preserve"> from Registrar</w:t>
      </w:r>
      <w:bookmarkEnd w:id="9"/>
      <w:r>
        <w:t xml:space="preserve"> </w:t>
      </w:r>
    </w:p>
    <w:p w14:paraId="7001F3E1" w14:textId="77777777" w:rsidR="00E631FA" w:rsidRPr="00D41032" w:rsidRDefault="00E631FA" w:rsidP="00E631FA">
      <w:pPr>
        <w:pStyle w:val="ListParagraph"/>
        <w:numPr>
          <w:ilvl w:val="0"/>
          <w:numId w:val="352"/>
        </w:numPr>
        <w:rPr>
          <w:rFonts w:ascii="Cambria Math" w:hAnsi="Cambria Math"/>
          <w:b/>
          <w:bCs/>
          <w:color w:val="7030A0"/>
        </w:rPr>
      </w:pPr>
      <w:r w:rsidRPr="00D41032">
        <w:rPr>
          <w:rFonts w:ascii="Cambria Math" w:hAnsi="Cambria Math"/>
          <w:b/>
          <w:bCs/>
          <w:color w:val="7030A0"/>
        </w:rPr>
        <w:t xml:space="preserve">Appellant lodge Petition of Appeal within 14 days after receiving record of proceedings and ground of decision from Registrar </w:t>
      </w:r>
    </w:p>
    <w:p w14:paraId="15F603F7" w14:textId="77777777" w:rsidR="00E631FA" w:rsidRPr="00D41032" w:rsidRDefault="00E631FA" w:rsidP="00E631FA">
      <w:pPr>
        <w:pStyle w:val="ListParagraph"/>
        <w:numPr>
          <w:ilvl w:val="0"/>
          <w:numId w:val="352"/>
        </w:numPr>
        <w:rPr>
          <w:rFonts w:ascii="Cambria Math" w:hAnsi="Cambria Math"/>
          <w:b/>
          <w:bCs/>
          <w:color w:val="7030A0"/>
        </w:rPr>
      </w:pPr>
      <w:r w:rsidRPr="00D41032">
        <w:rPr>
          <w:rFonts w:ascii="Cambria Math" w:hAnsi="Cambria Math"/>
          <w:b/>
          <w:bCs/>
          <w:color w:val="7030A0"/>
        </w:rPr>
        <w:t xml:space="preserve">Form of Petition of Appeal: </w:t>
      </w:r>
    </w:p>
    <w:p w14:paraId="1A02CCB6" w14:textId="77777777" w:rsidR="00E631FA" w:rsidRPr="00D41032" w:rsidRDefault="00E631FA" w:rsidP="00E631FA">
      <w:pPr>
        <w:pStyle w:val="ListParagraph"/>
        <w:numPr>
          <w:ilvl w:val="0"/>
          <w:numId w:val="450"/>
        </w:numPr>
        <w:rPr>
          <w:rFonts w:ascii="Cambria Math" w:hAnsi="Cambria Math"/>
          <w:b/>
          <w:bCs/>
          <w:color w:val="7030A0"/>
        </w:rPr>
      </w:pPr>
      <w:r w:rsidRPr="00D41032">
        <w:rPr>
          <w:rFonts w:ascii="Cambria Math" w:hAnsi="Cambria Math"/>
          <w:b/>
          <w:bCs/>
          <w:color w:val="7030A0"/>
        </w:rPr>
        <w:t>Form 67 of CPR Schedule</w:t>
      </w:r>
    </w:p>
    <w:p w14:paraId="78741B82" w14:textId="77777777" w:rsidR="00E631FA" w:rsidRPr="00D41032" w:rsidRDefault="00E631FA" w:rsidP="00E631FA">
      <w:pPr>
        <w:pStyle w:val="ListParagraph"/>
        <w:numPr>
          <w:ilvl w:val="0"/>
          <w:numId w:val="450"/>
        </w:numPr>
        <w:rPr>
          <w:rFonts w:ascii="Cambria Math" w:hAnsi="Cambria Math"/>
          <w:b/>
          <w:bCs/>
          <w:color w:val="7030A0"/>
        </w:rPr>
      </w:pPr>
      <w:r w:rsidRPr="00D41032">
        <w:rPr>
          <w:rFonts w:ascii="Cambria Math" w:hAnsi="Cambria Math"/>
          <w:b/>
          <w:bCs/>
          <w:color w:val="7030A0"/>
        </w:rPr>
        <w:t xml:space="preserve">Template in Form 71 of CPC (Prescribed Forms) Regulations 2010 </w:t>
      </w:r>
    </w:p>
    <w:p w14:paraId="19504FAD" w14:textId="77777777" w:rsidR="00E631FA" w:rsidRDefault="00E631FA" w:rsidP="00E631FA">
      <w:pPr>
        <w:pStyle w:val="ListParagraph"/>
        <w:numPr>
          <w:ilvl w:val="0"/>
          <w:numId w:val="352"/>
        </w:numPr>
        <w:rPr>
          <w:rFonts w:ascii="Cambria Math" w:hAnsi="Cambria Math"/>
          <w:b/>
          <w:bCs/>
          <w:color w:val="7030A0"/>
        </w:rPr>
      </w:pPr>
      <w:r w:rsidRPr="00D41032">
        <w:rPr>
          <w:rFonts w:ascii="Cambria Math" w:hAnsi="Cambria Math"/>
          <w:b/>
          <w:bCs/>
          <w:color w:val="7030A0"/>
        </w:rPr>
        <w:t xml:space="preserve">Contents of Petition of Appeal: </w:t>
      </w:r>
    </w:p>
    <w:p w14:paraId="390D66A8" w14:textId="77777777" w:rsidR="00E631FA" w:rsidRDefault="00E631FA" w:rsidP="00E631FA">
      <w:pPr>
        <w:pStyle w:val="ListParagraph"/>
        <w:numPr>
          <w:ilvl w:val="0"/>
          <w:numId w:val="353"/>
        </w:numPr>
        <w:rPr>
          <w:rFonts w:ascii="Cambria Math" w:hAnsi="Cambria Math"/>
          <w:b/>
          <w:bCs/>
          <w:color w:val="7030A0"/>
        </w:rPr>
      </w:pPr>
      <w:r>
        <w:rPr>
          <w:rFonts w:ascii="Cambria Math" w:hAnsi="Cambria Math"/>
          <w:b/>
          <w:bCs/>
          <w:color w:val="7030A0"/>
        </w:rPr>
        <w:t xml:space="preserve">Signed by Appellant or his solicitor </w:t>
      </w:r>
    </w:p>
    <w:p w14:paraId="52280775" w14:textId="77777777" w:rsidR="00E631FA" w:rsidRDefault="00E631FA" w:rsidP="00E631FA">
      <w:pPr>
        <w:pStyle w:val="ListParagraph"/>
        <w:numPr>
          <w:ilvl w:val="0"/>
          <w:numId w:val="353"/>
        </w:numPr>
        <w:rPr>
          <w:rFonts w:ascii="Cambria Math" w:hAnsi="Cambria Math"/>
          <w:b/>
          <w:bCs/>
          <w:color w:val="7030A0"/>
        </w:rPr>
      </w:pPr>
      <w:r>
        <w:rPr>
          <w:rFonts w:ascii="Cambria Math" w:hAnsi="Cambria Math"/>
          <w:b/>
          <w:bCs/>
          <w:color w:val="7030A0"/>
        </w:rPr>
        <w:t xml:space="preserve">States briefly substance of judgement, sentence or order </w:t>
      </w:r>
    </w:p>
    <w:p w14:paraId="64B2F7D5" w14:textId="77777777" w:rsidR="00E631FA" w:rsidRPr="00D41032" w:rsidRDefault="00E631FA" w:rsidP="00E631FA">
      <w:pPr>
        <w:pStyle w:val="ListParagraph"/>
        <w:numPr>
          <w:ilvl w:val="0"/>
          <w:numId w:val="353"/>
        </w:numPr>
        <w:rPr>
          <w:rFonts w:ascii="Cambria Math" w:hAnsi="Cambria Math"/>
          <w:b/>
          <w:bCs/>
          <w:color w:val="7030A0"/>
        </w:rPr>
      </w:pPr>
      <w:r>
        <w:rPr>
          <w:rFonts w:ascii="Cambria Math" w:hAnsi="Cambria Math"/>
          <w:b/>
          <w:bCs/>
          <w:color w:val="7030A0"/>
        </w:rPr>
        <w:t xml:space="preserve">Contain sufficient particulars of any points of law or fact in which appellant claims the trial court was in error </w:t>
      </w:r>
    </w:p>
    <w:p w14:paraId="40DA8889" w14:textId="77777777" w:rsidR="00E631FA" w:rsidRPr="00D41032" w:rsidRDefault="00E631FA" w:rsidP="00E631FA">
      <w:pPr>
        <w:pStyle w:val="ListParagraph"/>
        <w:rPr>
          <w:rFonts w:ascii="Cambria Math" w:hAnsi="Cambria Math"/>
          <w:b/>
          <w:bCs/>
          <w:color w:val="0070C0"/>
        </w:rPr>
      </w:pPr>
    </w:p>
    <w:p w14:paraId="1AB4C7AA" w14:textId="77777777" w:rsidR="00E631FA" w:rsidRPr="00D41032" w:rsidRDefault="00E631FA" w:rsidP="00E631FA">
      <w:pPr>
        <w:rPr>
          <w:rFonts w:ascii="Cambria Math" w:hAnsi="Cambria Math"/>
          <w:b/>
          <w:bCs/>
          <w:color w:val="7030A0"/>
        </w:rPr>
      </w:pPr>
      <w:r w:rsidRPr="00D41032">
        <w:rPr>
          <w:rFonts w:ascii="Cambria Math" w:hAnsi="Cambria Math"/>
          <w:b/>
          <w:bCs/>
          <w:color w:val="7030A0"/>
        </w:rPr>
        <w:lastRenderedPageBreak/>
        <w:t xml:space="preserve">Appellant lodge Petition of Appeal </w:t>
      </w:r>
      <w:r w:rsidRPr="0013090A">
        <w:rPr>
          <w:rFonts w:ascii="Cambria Math" w:hAnsi="Cambria Math"/>
          <w:b/>
          <w:bCs/>
          <w:color w:val="FF0000"/>
          <w:highlight w:val="yellow"/>
          <w:u w:val="single"/>
        </w:rPr>
        <w:t>within 14 days after receiving record of proceedings and ground of decision</w:t>
      </w:r>
      <w:r w:rsidRPr="0013090A">
        <w:rPr>
          <w:rFonts w:ascii="Cambria Math" w:hAnsi="Cambria Math"/>
          <w:b/>
          <w:bCs/>
          <w:color w:val="FF0000"/>
        </w:rPr>
        <w:t xml:space="preserve"> </w:t>
      </w:r>
      <w:r w:rsidRPr="00D41032">
        <w:rPr>
          <w:rFonts w:ascii="Cambria Math" w:hAnsi="Cambria Math"/>
          <w:b/>
          <w:bCs/>
          <w:color w:val="7030A0"/>
        </w:rPr>
        <w:t xml:space="preserve">from Registrar </w:t>
      </w:r>
    </w:p>
    <w:p w14:paraId="245C7AB5" w14:textId="77777777" w:rsidR="00E631FA" w:rsidRDefault="00E631FA" w:rsidP="00E631FA">
      <w:pPr>
        <w:rPr>
          <w:rFonts w:ascii="Cambria Math" w:hAnsi="Cambria Math"/>
        </w:rPr>
      </w:pPr>
      <w:r w:rsidRPr="00812703">
        <w:rPr>
          <w:rFonts w:ascii="Cambria Math" w:hAnsi="Cambria Math"/>
          <w:highlight w:val="cyan"/>
        </w:rPr>
        <w:t>S378(1) of CPC</w:t>
      </w:r>
      <w:r>
        <w:rPr>
          <w:rFonts w:ascii="Cambria Math" w:hAnsi="Cambria Math"/>
        </w:rPr>
        <w:t xml:space="preserve"> </w:t>
      </w:r>
    </w:p>
    <w:p w14:paraId="0ADC4334" w14:textId="77777777" w:rsidR="00E631FA" w:rsidRPr="00473C22" w:rsidRDefault="00E631FA" w:rsidP="00E631FA">
      <w:pPr>
        <w:pStyle w:val="ListParagraph"/>
        <w:numPr>
          <w:ilvl w:val="0"/>
          <w:numId w:val="352"/>
        </w:numPr>
        <w:rPr>
          <w:rFonts w:ascii="Cambria Math" w:hAnsi="Cambria Math"/>
          <w:b/>
          <w:bCs/>
        </w:rPr>
      </w:pPr>
      <w:r w:rsidRPr="00473C22">
        <w:rPr>
          <w:rFonts w:ascii="Cambria Math" w:hAnsi="Cambria Math"/>
        </w:rPr>
        <w:t>Within 14 days after service of the record of proceedings and the grounds of decision under section 377(6) or (7), the appellant or the appellant’s advocate must lodge a petition of appeal with the Registrar of the Supreme Court (if the trial court is the General Division of the High Court) or Registrar of the State Courts (if the trial court is a Magistrate’s Court or District Court).</w:t>
      </w:r>
    </w:p>
    <w:p w14:paraId="3F0AE660" w14:textId="77777777" w:rsidR="00E631FA" w:rsidRDefault="00E631FA" w:rsidP="00E631FA">
      <w:pPr>
        <w:rPr>
          <w:rFonts w:ascii="Cambria Math" w:hAnsi="Cambria Math"/>
          <w:b/>
          <w:bCs/>
        </w:rPr>
      </w:pPr>
    </w:p>
    <w:p w14:paraId="2034CB77" w14:textId="77777777" w:rsidR="00E631FA" w:rsidRPr="00D41032" w:rsidRDefault="00E631FA" w:rsidP="00E631FA">
      <w:pPr>
        <w:rPr>
          <w:rFonts w:ascii="Cambria Math" w:hAnsi="Cambria Math"/>
          <w:b/>
          <w:bCs/>
          <w:color w:val="7030A0"/>
        </w:rPr>
      </w:pPr>
      <w:r w:rsidRPr="00D41032">
        <w:rPr>
          <w:rFonts w:ascii="Cambria Math" w:hAnsi="Cambria Math"/>
          <w:b/>
          <w:bCs/>
          <w:color w:val="7030A0"/>
        </w:rPr>
        <w:t xml:space="preserve">Form of Petition of Appeal </w:t>
      </w:r>
    </w:p>
    <w:p w14:paraId="246E5EDC" w14:textId="77777777" w:rsidR="00E631FA" w:rsidRDefault="00E631FA" w:rsidP="00E631FA">
      <w:pPr>
        <w:pStyle w:val="ListParagraph"/>
        <w:numPr>
          <w:ilvl w:val="0"/>
          <w:numId w:val="352"/>
        </w:numPr>
        <w:rPr>
          <w:rFonts w:ascii="Cambria Math" w:hAnsi="Cambria Math"/>
        </w:rPr>
      </w:pPr>
      <w:r>
        <w:rPr>
          <w:rFonts w:ascii="Cambria Math" w:hAnsi="Cambria Math"/>
        </w:rPr>
        <w:t xml:space="preserve">Petition of Appeal is in </w:t>
      </w:r>
      <w:r w:rsidRPr="00812703">
        <w:rPr>
          <w:rFonts w:ascii="Cambria Math" w:hAnsi="Cambria Math"/>
          <w:highlight w:val="cyan"/>
        </w:rPr>
        <w:t>Form 67 of CPR Schedule</w:t>
      </w:r>
      <w:r>
        <w:rPr>
          <w:rFonts w:ascii="Cambria Math" w:hAnsi="Cambria Math"/>
        </w:rPr>
        <w:t xml:space="preserve"> </w:t>
      </w:r>
    </w:p>
    <w:p w14:paraId="3939F477" w14:textId="77777777" w:rsidR="00E631FA" w:rsidRPr="008D0016" w:rsidRDefault="00E631FA" w:rsidP="00E631FA">
      <w:pPr>
        <w:pStyle w:val="ListParagraph"/>
        <w:numPr>
          <w:ilvl w:val="0"/>
          <w:numId w:val="352"/>
        </w:numPr>
        <w:rPr>
          <w:rFonts w:ascii="Cambria Math" w:hAnsi="Cambria Math"/>
        </w:rPr>
      </w:pPr>
      <w:r>
        <w:rPr>
          <w:rFonts w:ascii="Cambria Math" w:hAnsi="Cambria Math"/>
        </w:rPr>
        <w:t xml:space="preserve">Template can be found in </w:t>
      </w:r>
      <w:r w:rsidRPr="00812703">
        <w:rPr>
          <w:rFonts w:ascii="Cambria Math" w:hAnsi="Cambria Math"/>
          <w:highlight w:val="cyan"/>
        </w:rPr>
        <w:t>Form 71 of CPC (Prescribed Forms) Regulations 2010</w:t>
      </w:r>
      <w:r>
        <w:rPr>
          <w:rFonts w:ascii="Cambria Math" w:hAnsi="Cambria Math"/>
        </w:rPr>
        <w:t xml:space="preserve"> </w:t>
      </w:r>
    </w:p>
    <w:p w14:paraId="7F644B33" w14:textId="77777777" w:rsidR="00E631FA" w:rsidRDefault="00E631FA" w:rsidP="00E631FA">
      <w:pPr>
        <w:rPr>
          <w:rFonts w:ascii="Cambria Math" w:hAnsi="Cambria Math"/>
          <w:b/>
          <w:bCs/>
        </w:rPr>
      </w:pPr>
    </w:p>
    <w:p w14:paraId="45A5D8CA" w14:textId="77777777" w:rsidR="00E631FA" w:rsidRPr="00D41032" w:rsidRDefault="00E631FA" w:rsidP="00E631FA">
      <w:pPr>
        <w:rPr>
          <w:rFonts w:ascii="Cambria Math" w:hAnsi="Cambria Math"/>
          <w:b/>
          <w:bCs/>
          <w:color w:val="7030A0"/>
        </w:rPr>
      </w:pPr>
      <w:r w:rsidRPr="00D41032">
        <w:rPr>
          <w:rFonts w:ascii="Cambria Math" w:hAnsi="Cambria Math"/>
          <w:b/>
          <w:bCs/>
          <w:color w:val="7030A0"/>
        </w:rPr>
        <w:t xml:space="preserve">Contents of Petition of Appeal </w:t>
      </w:r>
    </w:p>
    <w:p w14:paraId="067AA191" w14:textId="77777777" w:rsidR="00E631FA" w:rsidRDefault="00E631FA" w:rsidP="00E631FA">
      <w:pPr>
        <w:rPr>
          <w:rFonts w:ascii="Cambria Math" w:hAnsi="Cambria Math"/>
        </w:rPr>
      </w:pPr>
      <w:r w:rsidRPr="00812703">
        <w:rPr>
          <w:rFonts w:ascii="Cambria Math" w:hAnsi="Cambria Math"/>
          <w:highlight w:val="cyan"/>
        </w:rPr>
        <w:t>S378(2) of CPC</w:t>
      </w:r>
    </w:p>
    <w:p w14:paraId="2994E589" w14:textId="77777777" w:rsidR="00E631FA" w:rsidRDefault="00E631FA" w:rsidP="00E631FA">
      <w:pPr>
        <w:pStyle w:val="ListParagraph"/>
        <w:numPr>
          <w:ilvl w:val="0"/>
          <w:numId w:val="352"/>
        </w:numPr>
        <w:rPr>
          <w:rFonts w:ascii="Cambria Math" w:hAnsi="Cambria Math"/>
        </w:rPr>
      </w:pPr>
      <w:r w:rsidRPr="00473C22">
        <w:rPr>
          <w:rFonts w:ascii="Cambria Math" w:hAnsi="Cambria Math"/>
        </w:rPr>
        <w:t>The petition of appeal must</w:t>
      </w:r>
      <w:r>
        <w:rPr>
          <w:rFonts w:ascii="Cambria Math" w:hAnsi="Cambria Math"/>
        </w:rPr>
        <w:t>:</w:t>
      </w:r>
    </w:p>
    <w:p w14:paraId="5036728A" w14:textId="77777777" w:rsidR="00E631FA" w:rsidRDefault="00E631FA" w:rsidP="00E631FA">
      <w:pPr>
        <w:pStyle w:val="ListParagraph"/>
        <w:numPr>
          <w:ilvl w:val="0"/>
          <w:numId w:val="353"/>
        </w:numPr>
        <w:rPr>
          <w:rFonts w:ascii="Cambria Math" w:hAnsi="Cambria Math"/>
        </w:rPr>
      </w:pPr>
      <w:r w:rsidRPr="00E923F1">
        <w:rPr>
          <w:rFonts w:ascii="Cambria Math" w:hAnsi="Cambria Math"/>
          <w:b/>
          <w:bCs/>
          <w:color w:val="FF0000"/>
        </w:rPr>
        <w:t xml:space="preserve">Signed </w:t>
      </w:r>
      <w:r w:rsidRPr="00925F81">
        <w:rPr>
          <w:rFonts w:ascii="Cambria Math" w:hAnsi="Cambria Math"/>
          <w:b/>
          <w:bCs/>
          <w:color w:val="00B050"/>
        </w:rPr>
        <w:t>by appellant or appellant’s lawyer</w:t>
      </w:r>
      <w:r>
        <w:rPr>
          <w:rFonts w:ascii="Cambria Math" w:hAnsi="Cambria Math"/>
          <w:b/>
          <w:bCs/>
        </w:rPr>
        <w:t xml:space="preserve">: </w:t>
      </w:r>
      <w:r>
        <w:rPr>
          <w:rFonts w:ascii="Cambria Math" w:hAnsi="Cambria Math"/>
        </w:rPr>
        <w:t>B</w:t>
      </w:r>
      <w:r w:rsidRPr="00D41032">
        <w:rPr>
          <w:rFonts w:ascii="Cambria Math" w:hAnsi="Cambria Math"/>
        </w:rPr>
        <w:t xml:space="preserve">e signed by the appellant or the appellant’s advocate </w:t>
      </w:r>
    </w:p>
    <w:p w14:paraId="53D4F3B2" w14:textId="77777777" w:rsidR="00E631FA" w:rsidRDefault="00E631FA" w:rsidP="00E631FA">
      <w:pPr>
        <w:pStyle w:val="ListParagraph"/>
        <w:numPr>
          <w:ilvl w:val="0"/>
          <w:numId w:val="353"/>
        </w:numPr>
        <w:rPr>
          <w:rFonts w:ascii="Cambria Math" w:hAnsi="Cambria Math"/>
        </w:rPr>
      </w:pPr>
      <w:r w:rsidRPr="00812703">
        <w:rPr>
          <w:rFonts w:ascii="Cambria Math" w:hAnsi="Cambria Math"/>
          <w:b/>
          <w:bCs/>
          <w:color w:val="FF0000"/>
        </w:rPr>
        <w:t>Substance of judgement/sentence/order appealed against</w:t>
      </w:r>
      <w:r>
        <w:rPr>
          <w:rFonts w:ascii="Cambria Math" w:hAnsi="Cambria Math"/>
          <w:b/>
          <w:bCs/>
          <w:color w:val="00B050"/>
        </w:rPr>
        <w:t xml:space="preserve">: </w:t>
      </w:r>
      <w:r>
        <w:rPr>
          <w:rFonts w:ascii="Cambria Math" w:hAnsi="Cambria Math"/>
        </w:rPr>
        <w:t>S</w:t>
      </w:r>
      <w:r w:rsidRPr="00D41032">
        <w:rPr>
          <w:rFonts w:ascii="Cambria Math" w:hAnsi="Cambria Math"/>
        </w:rPr>
        <w:t>tate briefly the substance of the judgment, sentence or order appealed against</w:t>
      </w:r>
    </w:p>
    <w:p w14:paraId="2B95CC28" w14:textId="77777777" w:rsidR="00E631FA" w:rsidRPr="00D41032" w:rsidRDefault="00E631FA" w:rsidP="00E631FA">
      <w:pPr>
        <w:pStyle w:val="ListParagraph"/>
        <w:numPr>
          <w:ilvl w:val="0"/>
          <w:numId w:val="353"/>
        </w:numPr>
        <w:rPr>
          <w:rFonts w:ascii="Cambria Math" w:hAnsi="Cambria Math"/>
        </w:rPr>
      </w:pPr>
      <w:r w:rsidRPr="00925F81">
        <w:rPr>
          <w:rFonts w:ascii="Cambria Math" w:hAnsi="Cambria Math"/>
          <w:b/>
          <w:bCs/>
          <w:color w:val="00B050"/>
        </w:rPr>
        <w:t>S</w:t>
      </w:r>
      <w:r>
        <w:rPr>
          <w:rFonts w:ascii="Cambria Math" w:hAnsi="Cambria Math"/>
          <w:b/>
          <w:bCs/>
          <w:color w:val="00B050"/>
        </w:rPr>
        <w:t xml:space="preserve">ufficient particulars of </w:t>
      </w:r>
      <w:r w:rsidRPr="00812703">
        <w:rPr>
          <w:rFonts w:ascii="Cambria Math" w:hAnsi="Cambria Math"/>
          <w:b/>
          <w:bCs/>
          <w:color w:val="FF0000"/>
        </w:rPr>
        <w:t>points of law or fact in which trial Court was in error</w:t>
      </w:r>
      <w:r>
        <w:rPr>
          <w:rFonts w:ascii="Cambria Math" w:hAnsi="Cambria Math"/>
          <w:b/>
          <w:bCs/>
          <w:color w:val="00B050"/>
        </w:rPr>
        <w:t xml:space="preserve">: </w:t>
      </w:r>
      <w:r>
        <w:rPr>
          <w:rFonts w:ascii="Cambria Math" w:hAnsi="Cambria Math"/>
        </w:rPr>
        <w:t>C</w:t>
      </w:r>
      <w:r w:rsidRPr="00D41032">
        <w:rPr>
          <w:rFonts w:ascii="Cambria Math" w:hAnsi="Cambria Math"/>
        </w:rPr>
        <w:t>ontain sufficient particulars of any points of law or of fact in respect of which the appellant claims the trial court was in error</w:t>
      </w:r>
    </w:p>
    <w:p w14:paraId="2CC5E1DD" w14:textId="77777777" w:rsidR="00E631FA" w:rsidRDefault="00E631FA" w:rsidP="00E631FA">
      <w:pPr>
        <w:rPr>
          <w:rFonts w:ascii="Cambria Math" w:hAnsi="Cambria Math"/>
        </w:rPr>
      </w:pPr>
    </w:p>
    <w:p w14:paraId="3E76B221" w14:textId="764AD5F7" w:rsidR="00E631FA" w:rsidRPr="009D48AE" w:rsidRDefault="00E631FA" w:rsidP="00E631FA">
      <w:pPr>
        <w:rPr>
          <w:rFonts w:ascii="Cambria Math" w:hAnsi="Cambria Math"/>
          <w:color w:val="00B050"/>
        </w:rPr>
      </w:pPr>
      <w:r w:rsidRPr="00E923F1">
        <w:rPr>
          <w:rFonts w:ascii="Cambria Math" w:hAnsi="Cambria Math"/>
          <w:b/>
          <w:bCs/>
          <w:color w:val="00B050"/>
          <w:highlight w:val="yellow"/>
        </w:rPr>
        <w:t xml:space="preserve">Appellant </w:t>
      </w:r>
      <w:r w:rsidRPr="00E923F1">
        <w:rPr>
          <w:rFonts w:ascii="Cambria Math" w:hAnsi="Cambria Math"/>
          <w:b/>
          <w:bCs/>
          <w:color w:val="FF0000"/>
          <w:highlight w:val="yellow"/>
        </w:rPr>
        <w:t>only permitted to rely on grounds of appeal in Petition of Appeal</w:t>
      </w:r>
      <w:r w:rsidR="00CC2F75" w:rsidRPr="00E923F1">
        <w:rPr>
          <w:rFonts w:ascii="Cambria Math" w:hAnsi="Cambria Math"/>
          <w:b/>
          <w:bCs/>
          <w:color w:val="FF0000"/>
          <w:highlight w:val="yellow"/>
        </w:rPr>
        <w:t xml:space="preserve"> (cannot raise extraneous grounds of appeal not specified therein)</w:t>
      </w:r>
      <w:r w:rsidRPr="00E923F1">
        <w:rPr>
          <w:rFonts w:ascii="Cambria Math" w:hAnsi="Cambria Math"/>
          <w:b/>
          <w:bCs/>
          <w:color w:val="FF0000"/>
          <w:highlight w:val="yellow"/>
        </w:rPr>
        <w:t xml:space="preserve"> </w:t>
      </w:r>
      <w:r w:rsidRPr="00E923F1">
        <w:rPr>
          <w:rFonts w:ascii="Cambria Math" w:hAnsi="Cambria Math"/>
          <w:b/>
          <w:bCs/>
          <w:color w:val="00B050"/>
          <w:highlight w:val="yellow"/>
        </w:rPr>
        <w:t xml:space="preserve">=&gt; </w:t>
      </w:r>
      <w:r w:rsidRPr="00E923F1">
        <w:rPr>
          <w:rFonts w:ascii="Cambria Math" w:hAnsi="Cambria Math"/>
          <w:b/>
          <w:bCs/>
          <w:color w:val="FF0000"/>
          <w:highlight w:val="yellow"/>
          <w:u w:val="single"/>
        </w:rPr>
        <w:t>Unless leave of Appellate Court granted</w:t>
      </w:r>
      <w:r w:rsidRPr="001E74F4">
        <w:rPr>
          <w:rFonts w:ascii="Cambria Math" w:hAnsi="Cambria Math"/>
          <w:b/>
          <w:bCs/>
          <w:color w:val="FF0000"/>
        </w:rPr>
        <w:t xml:space="preserve"> </w:t>
      </w:r>
    </w:p>
    <w:p w14:paraId="6A9C6378" w14:textId="77777777" w:rsidR="00E631FA" w:rsidRPr="0070540F" w:rsidRDefault="00E631FA" w:rsidP="00E631FA">
      <w:pPr>
        <w:rPr>
          <w:rFonts w:ascii="Cambria Math" w:hAnsi="Cambria Math"/>
        </w:rPr>
      </w:pPr>
      <w:r w:rsidRPr="00812703">
        <w:rPr>
          <w:rFonts w:ascii="Cambria Math" w:hAnsi="Cambria Math"/>
          <w:highlight w:val="cyan"/>
        </w:rPr>
        <w:t>S378(6) of CPC</w:t>
      </w:r>
    </w:p>
    <w:p w14:paraId="0CA0D760" w14:textId="77777777" w:rsidR="00E631FA" w:rsidRPr="0070540F" w:rsidRDefault="00E631FA" w:rsidP="00E631FA">
      <w:pPr>
        <w:pStyle w:val="ListParagraph"/>
        <w:numPr>
          <w:ilvl w:val="0"/>
          <w:numId w:val="352"/>
        </w:numPr>
        <w:rPr>
          <w:rFonts w:ascii="Cambria Math" w:hAnsi="Cambria Math"/>
        </w:rPr>
      </w:pPr>
      <w:r w:rsidRPr="0070540F">
        <w:rPr>
          <w:rFonts w:ascii="Cambria Math" w:hAnsi="Cambria Math"/>
        </w:rPr>
        <w:t>Except with the permission of the appellate court, the appellant is not permitted, on the hearing of the appeal, to rely on any ground of appeal other than those set out in the petition of appeal.</w:t>
      </w:r>
    </w:p>
    <w:p w14:paraId="11733D1E" w14:textId="77777777" w:rsidR="00E631FA" w:rsidRDefault="00E631FA" w:rsidP="00E631FA">
      <w:pPr>
        <w:rPr>
          <w:rFonts w:ascii="Cambria Math" w:hAnsi="Cambria Math"/>
        </w:rPr>
      </w:pPr>
    </w:p>
    <w:p w14:paraId="412D11CF" w14:textId="007428AE" w:rsidR="001E74F4" w:rsidRDefault="001E74F4" w:rsidP="00E631FA">
      <w:pPr>
        <w:rPr>
          <w:rFonts w:ascii="Cambria Math" w:hAnsi="Cambria Math"/>
        </w:rPr>
      </w:pPr>
      <w:r>
        <w:rPr>
          <w:rFonts w:ascii="Cambria Math" w:hAnsi="Cambria Math"/>
        </w:rPr>
        <w:t>NB: in practice, the courts adopt a more practical approach especially if the appellant is unrepresente</w:t>
      </w:r>
      <w:r w:rsidR="00D6495D">
        <w:rPr>
          <w:rFonts w:ascii="Cambria Math" w:hAnsi="Cambria Math"/>
        </w:rPr>
        <w:t>d</w:t>
      </w:r>
    </w:p>
    <w:p w14:paraId="5B686869" w14:textId="77777777" w:rsidR="00D6495D" w:rsidRDefault="00D6495D" w:rsidP="00E631FA">
      <w:pPr>
        <w:rPr>
          <w:rFonts w:ascii="Cambria Math" w:hAnsi="Cambria Math"/>
        </w:rPr>
      </w:pPr>
    </w:p>
    <w:p w14:paraId="0CFC6711" w14:textId="77777777" w:rsidR="00E631FA" w:rsidRPr="009D48AE" w:rsidRDefault="00E631FA" w:rsidP="00E631FA">
      <w:pPr>
        <w:rPr>
          <w:rFonts w:ascii="Cambria Math" w:hAnsi="Cambria Math"/>
          <w:b/>
          <w:bCs/>
        </w:rPr>
      </w:pPr>
      <w:r w:rsidRPr="009D48AE">
        <w:rPr>
          <w:rFonts w:ascii="Cambria Math" w:hAnsi="Cambria Math"/>
          <w:b/>
          <w:bCs/>
          <w:color w:val="7030A0"/>
        </w:rPr>
        <w:t xml:space="preserve">Consequences of </w:t>
      </w:r>
      <w:r w:rsidRPr="00812703">
        <w:rPr>
          <w:rFonts w:ascii="Cambria Math" w:hAnsi="Cambria Math"/>
          <w:b/>
          <w:bCs/>
          <w:color w:val="7030A0"/>
          <w:u w:val="single"/>
        </w:rPr>
        <w:t>not</w:t>
      </w:r>
      <w:r>
        <w:rPr>
          <w:rFonts w:ascii="Cambria Math" w:hAnsi="Cambria Math"/>
          <w:b/>
          <w:bCs/>
          <w:color w:val="7030A0"/>
        </w:rPr>
        <w:t xml:space="preserve"> lodging Petition of Appeal: Appeal will be treated as </w:t>
      </w:r>
      <w:r w:rsidRPr="00812703">
        <w:rPr>
          <w:rFonts w:ascii="Cambria Math" w:hAnsi="Cambria Math"/>
          <w:b/>
          <w:bCs/>
          <w:color w:val="FF0000"/>
        </w:rPr>
        <w:t xml:space="preserve">withdrawn </w:t>
      </w:r>
    </w:p>
    <w:p w14:paraId="4A0AAF5F" w14:textId="77777777" w:rsidR="00E631FA" w:rsidRDefault="00E631FA" w:rsidP="00E631FA">
      <w:pPr>
        <w:rPr>
          <w:rFonts w:ascii="Cambria Math" w:hAnsi="Cambria Math"/>
        </w:rPr>
      </w:pPr>
      <w:r w:rsidRPr="00812703">
        <w:rPr>
          <w:rFonts w:ascii="Cambria Math" w:hAnsi="Cambria Math"/>
          <w:highlight w:val="cyan"/>
        </w:rPr>
        <w:t>S378(3) of CPC</w:t>
      </w:r>
    </w:p>
    <w:p w14:paraId="16F6B232" w14:textId="77777777" w:rsidR="00E631FA" w:rsidRDefault="00E631FA" w:rsidP="00E631FA">
      <w:pPr>
        <w:pStyle w:val="ListParagraph"/>
        <w:numPr>
          <w:ilvl w:val="0"/>
          <w:numId w:val="352"/>
        </w:numPr>
        <w:rPr>
          <w:rFonts w:ascii="Cambria Math" w:hAnsi="Cambria Math"/>
        </w:rPr>
      </w:pPr>
      <w:r w:rsidRPr="00473C22">
        <w:rPr>
          <w:rFonts w:ascii="Cambria Math" w:hAnsi="Cambria Math"/>
        </w:rPr>
        <w:t>Subject to section 380, if a petition of appeal is not lodged within the time provided under this section, the appeal will be treated as withdrawn.</w:t>
      </w:r>
    </w:p>
    <w:p w14:paraId="111EE41C" w14:textId="77777777" w:rsidR="00E631FA" w:rsidRDefault="00E631FA" w:rsidP="00E631FA">
      <w:pPr>
        <w:rPr>
          <w:rFonts w:ascii="Cambria Math" w:hAnsi="Cambria Math"/>
        </w:rPr>
      </w:pPr>
    </w:p>
    <w:p w14:paraId="6921C5A2" w14:textId="77777777" w:rsidR="00E631FA" w:rsidRPr="00BD47DB" w:rsidRDefault="00E631FA" w:rsidP="00E631FA">
      <w:pPr>
        <w:rPr>
          <w:rFonts w:ascii="Cambria Math" w:hAnsi="Cambria Math"/>
          <w:b/>
          <w:bCs/>
          <w:color w:val="00B050"/>
        </w:rPr>
      </w:pPr>
      <w:r w:rsidRPr="00BD47DB">
        <w:rPr>
          <w:rFonts w:ascii="Cambria Math" w:hAnsi="Cambria Math"/>
          <w:b/>
          <w:bCs/>
          <w:color w:val="00B050"/>
        </w:rPr>
        <w:t xml:space="preserve">If appeal withdrawn =&gt; </w:t>
      </w:r>
      <w:r w:rsidRPr="00AB740D">
        <w:rPr>
          <w:rFonts w:ascii="Cambria Math" w:hAnsi="Cambria Math"/>
          <w:b/>
          <w:bCs/>
          <w:color w:val="FF0000"/>
        </w:rPr>
        <w:t xml:space="preserve">Any stay of execution will cease </w:t>
      </w:r>
    </w:p>
    <w:p w14:paraId="4FA7D249" w14:textId="77777777" w:rsidR="00E631FA" w:rsidRDefault="00E631FA" w:rsidP="00E631FA">
      <w:pPr>
        <w:rPr>
          <w:rFonts w:ascii="Cambria Math" w:hAnsi="Cambria Math"/>
        </w:rPr>
      </w:pPr>
      <w:r w:rsidRPr="00812703">
        <w:rPr>
          <w:rFonts w:ascii="Cambria Math" w:hAnsi="Cambria Math"/>
          <w:highlight w:val="cyan"/>
        </w:rPr>
        <w:t>S378(7) of CPC</w:t>
      </w:r>
    </w:p>
    <w:p w14:paraId="743B0CB7" w14:textId="77777777" w:rsidR="00E631FA" w:rsidRPr="0070540F" w:rsidRDefault="00E631FA" w:rsidP="00E631FA">
      <w:pPr>
        <w:pStyle w:val="ListParagraph"/>
        <w:numPr>
          <w:ilvl w:val="0"/>
          <w:numId w:val="352"/>
        </w:numPr>
        <w:rPr>
          <w:rFonts w:ascii="Cambria Math" w:hAnsi="Cambria Math"/>
        </w:rPr>
      </w:pPr>
      <w:r w:rsidRPr="0070540F">
        <w:rPr>
          <w:rFonts w:ascii="Cambria Math" w:hAnsi="Cambria Math"/>
        </w:rPr>
        <w:t>Upon withdrawal or discontinuance of any appeal, the Registrar of the Supreme Court must notify the Registrar of the State Courts (if the trial court is a Magistrate’s Court or District Court) accordingly and any stay of execution immediately ceases to have effect.</w:t>
      </w:r>
    </w:p>
    <w:p w14:paraId="1863AC4A" w14:textId="77777777" w:rsidR="00E631FA" w:rsidRDefault="00E631FA" w:rsidP="00E631FA">
      <w:pPr>
        <w:rPr>
          <w:rFonts w:ascii="Cambria Math" w:hAnsi="Cambria Math"/>
          <w:b/>
          <w:bCs/>
        </w:rPr>
      </w:pPr>
    </w:p>
    <w:p w14:paraId="42D54443" w14:textId="77777777" w:rsidR="00E631FA" w:rsidRPr="0013090A" w:rsidRDefault="00E631FA" w:rsidP="0013090A">
      <w:pPr>
        <w:pStyle w:val="Heading4"/>
        <w:rPr>
          <w:b/>
          <w:bCs/>
          <w:sz w:val="22"/>
          <w:szCs w:val="32"/>
        </w:rPr>
      </w:pPr>
      <w:bookmarkStart w:id="10" w:name="_Toc182011016"/>
      <w:r w:rsidRPr="0013090A">
        <w:rPr>
          <w:b/>
          <w:bCs/>
          <w:sz w:val="22"/>
          <w:szCs w:val="32"/>
          <w:highlight w:val="green"/>
        </w:rPr>
        <w:t xml:space="preserve">Step 3B: If Appellant </w:t>
      </w:r>
      <w:r w:rsidRPr="0013090A">
        <w:rPr>
          <w:b/>
          <w:bCs/>
          <w:sz w:val="22"/>
          <w:szCs w:val="32"/>
          <w:highlight w:val="green"/>
          <w:u w:val="single"/>
        </w:rPr>
        <w:t>does not want to continue with appeal</w:t>
      </w:r>
      <w:r w:rsidRPr="0013090A">
        <w:rPr>
          <w:b/>
          <w:bCs/>
          <w:sz w:val="22"/>
          <w:szCs w:val="32"/>
          <w:highlight w:val="green"/>
        </w:rPr>
        <w:t xml:space="preserve"> =&gt; Appellant must file </w:t>
      </w:r>
      <w:r w:rsidRPr="00E923F1">
        <w:rPr>
          <w:b/>
          <w:bCs/>
          <w:color w:val="FF0000"/>
          <w:sz w:val="22"/>
          <w:szCs w:val="32"/>
          <w:highlight w:val="green"/>
        </w:rPr>
        <w:t xml:space="preserve">Notice of Discontinuance </w:t>
      </w:r>
      <w:r w:rsidRPr="0013090A">
        <w:rPr>
          <w:b/>
          <w:bCs/>
          <w:sz w:val="22"/>
          <w:szCs w:val="32"/>
          <w:highlight w:val="green"/>
        </w:rPr>
        <w:t>with Registrar and serve it on other parties to appeal</w:t>
      </w:r>
      <w:bookmarkEnd w:id="10"/>
      <w:r w:rsidRPr="0013090A">
        <w:rPr>
          <w:b/>
          <w:bCs/>
          <w:sz w:val="22"/>
          <w:szCs w:val="32"/>
        </w:rPr>
        <w:t xml:space="preserve"> </w:t>
      </w:r>
    </w:p>
    <w:p w14:paraId="25FC9C60" w14:textId="7FEA117A" w:rsidR="003645BB" w:rsidRDefault="003645BB" w:rsidP="00E631FA">
      <w:pPr>
        <w:rPr>
          <w:rFonts w:ascii="Cambria Math" w:hAnsi="Cambria Math"/>
          <w:b/>
          <w:bCs/>
          <w:color w:val="7030A0"/>
        </w:rPr>
      </w:pPr>
      <w:r>
        <w:rPr>
          <w:rFonts w:ascii="Cambria Math" w:hAnsi="Cambria Math"/>
        </w:rPr>
        <w:t xml:space="preserve">The appellant can also choose NOT to go ahead with the appeal </w:t>
      </w:r>
      <w:r w:rsidRPr="003A363D">
        <w:rPr>
          <w:rFonts w:ascii="Cambria Math" w:hAnsi="Cambria Math"/>
          <w:b/>
          <w:bCs/>
          <w:u w:val="single"/>
        </w:rPr>
        <w:t>after filing the initial notice of appeal</w:t>
      </w:r>
      <w:r w:rsidR="00AB740D">
        <w:rPr>
          <w:rFonts w:ascii="Cambria Math" w:hAnsi="Cambria Math"/>
        </w:rPr>
        <w:t xml:space="preserve">, but </w:t>
      </w:r>
      <w:r w:rsidR="00AB740D" w:rsidRPr="003A363D">
        <w:rPr>
          <w:rFonts w:ascii="Cambria Math" w:hAnsi="Cambria Math"/>
          <w:b/>
          <w:bCs/>
          <w:u w:val="single"/>
        </w:rPr>
        <w:t>before lodging petition of appeal</w:t>
      </w:r>
    </w:p>
    <w:p w14:paraId="313BD6E9" w14:textId="77777777" w:rsidR="003645BB" w:rsidRDefault="003645BB" w:rsidP="00E631FA">
      <w:pPr>
        <w:rPr>
          <w:rFonts w:ascii="Cambria Math" w:hAnsi="Cambria Math"/>
          <w:b/>
          <w:bCs/>
          <w:color w:val="7030A0"/>
        </w:rPr>
      </w:pPr>
    </w:p>
    <w:p w14:paraId="0AA88CB8" w14:textId="6707CC77" w:rsidR="00E631FA" w:rsidRPr="00C32FD3" w:rsidRDefault="00E631FA" w:rsidP="00E631FA">
      <w:pPr>
        <w:rPr>
          <w:rFonts w:ascii="Cambria Math" w:hAnsi="Cambria Math"/>
          <w:color w:val="7030A0"/>
        </w:rPr>
      </w:pPr>
      <w:r w:rsidRPr="00C32FD3">
        <w:rPr>
          <w:rFonts w:ascii="Cambria Math" w:hAnsi="Cambria Math"/>
          <w:b/>
          <w:bCs/>
          <w:color w:val="7030A0"/>
        </w:rPr>
        <w:t xml:space="preserve">Appellant must file </w:t>
      </w:r>
      <w:r w:rsidRPr="00AB740D">
        <w:rPr>
          <w:rFonts w:ascii="Cambria Math" w:hAnsi="Cambria Math"/>
          <w:b/>
          <w:bCs/>
          <w:color w:val="FF0000"/>
          <w:highlight w:val="yellow"/>
        </w:rPr>
        <w:t>Notice of Discontinuance</w:t>
      </w:r>
      <w:r w:rsidRPr="00AB740D">
        <w:rPr>
          <w:rFonts w:ascii="Cambria Math" w:hAnsi="Cambria Math"/>
          <w:b/>
          <w:bCs/>
          <w:color w:val="FF0000"/>
        </w:rPr>
        <w:t xml:space="preserve"> </w:t>
      </w:r>
      <w:r w:rsidRPr="00C32FD3">
        <w:rPr>
          <w:rFonts w:ascii="Cambria Math" w:hAnsi="Cambria Math"/>
          <w:b/>
          <w:bCs/>
          <w:color w:val="7030A0"/>
        </w:rPr>
        <w:t>of Appeal with Registrar + Serve</w:t>
      </w:r>
      <w:r>
        <w:rPr>
          <w:rFonts w:ascii="Cambria Math" w:hAnsi="Cambria Math"/>
          <w:b/>
          <w:bCs/>
          <w:color w:val="7030A0"/>
        </w:rPr>
        <w:t xml:space="preserve"> the</w:t>
      </w:r>
      <w:r w:rsidRPr="00C32FD3">
        <w:rPr>
          <w:rFonts w:ascii="Cambria Math" w:hAnsi="Cambria Math"/>
          <w:b/>
          <w:bCs/>
          <w:color w:val="7030A0"/>
        </w:rPr>
        <w:t xml:space="preserve"> same on Respondent</w:t>
      </w:r>
    </w:p>
    <w:p w14:paraId="7F2B222B" w14:textId="77777777" w:rsidR="00E631FA" w:rsidRDefault="00E631FA" w:rsidP="00E631FA">
      <w:pPr>
        <w:rPr>
          <w:rFonts w:ascii="Cambria Math" w:hAnsi="Cambria Math"/>
        </w:rPr>
      </w:pPr>
      <w:r w:rsidRPr="00AB740D">
        <w:rPr>
          <w:rFonts w:ascii="Cambria Math" w:hAnsi="Cambria Math"/>
          <w:highlight w:val="cyan"/>
        </w:rPr>
        <w:t>S378(4) of CPC</w:t>
      </w:r>
    </w:p>
    <w:p w14:paraId="34CAB5B8" w14:textId="77777777" w:rsidR="00E631FA" w:rsidRPr="00473C22" w:rsidRDefault="00E631FA" w:rsidP="00E631FA">
      <w:pPr>
        <w:pStyle w:val="ListParagraph"/>
        <w:numPr>
          <w:ilvl w:val="0"/>
          <w:numId w:val="352"/>
        </w:numPr>
        <w:rPr>
          <w:rFonts w:ascii="Cambria Math" w:hAnsi="Cambria Math"/>
        </w:rPr>
      </w:pPr>
      <w:r w:rsidRPr="00473C22">
        <w:rPr>
          <w:rFonts w:ascii="Cambria Math" w:hAnsi="Cambria Math"/>
        </w:rPr>
        <w:t>At any time before the petition of appeal is lodged, the appellant may file with the Registrar of the Supreme Court (if the trial court is the General Division of the High Court) or the Registrar of the State Courts (if the trial court is a Magistrate’s Court or District Court), a notice of discontinuance of the appeal, and if the appellant does so, the appellant must serve the notice on the other party to the appeal on the date of the filing.</w:t>
      </w:r>
    </w:p>
    <w:p w14:paraId="5FAA3579" w14:textId="77777777" w:rsidR="00E631FA" w:rsidRDefault="00E631FA" w:rsidP="00E631FA">
      <w:pPr>
        <w:rPr>
          <w:rFonts w:ascii="Cambria Math" w:hAnsi="Cambria Math"/>
        </w:rPr>
      </w:pPr>
    </w:p>
    <w:p w14:paraId="1FD256CC" w14:textId="77777777" w:rsidR="00E631FA" w:rsidRDefault="00E631FA" w:rsidP="00E631FA">
      <w:pPr>
        <w:rPr>
          <w:rFonts w:ascii="Cambria Math" w:hAnsi="Cambria Math"/>
        </w:rPr>
      </w:pPr>
      <w:r w:rsidRPr="00251751">
        <w:rPr>
          <w:rFonts w:ascii="Cambria Math" w:hAnsi="Cambria Math"/>
          <w:b/>
          <w:bCs/>
          <w:color w:val="00B050"/>
        </w:rPr>
        <w:t xml:space="preserve">If appeal discontinued =&gt; </w:t>
      </w:r>
      <w:r w:rsidRPr="00AB740D">
        <w:rPr>
          <w:rFonts w:ascii="Cambria Math" w:hAnsi="Cambria Math"/>
          <w:b/>
          <w:bCs/>
          <w:color w:val="FF0000"/>
        </w:rPr>
        <w:t>Any stay of execution will cease</w:t>
      </w:r>
      <w:r w:rsidRPr="00AB740D">
        <w:rPr>
          <w:rFonts w:ascii="Cambria Math" w:hAnsi="Cambria Math"/>
          <w:color w:val="FF0000"/>
        </w:rPr>
        <w:t xml:space="preserve"> </w:t>
      </w:r>
    </w:p>
    <w:p w14:paraId="6358A2E7" w14:textId="77777777" w:rsidR="00E631FA" w:rsidRDefault="00E631FA" w:rsidP="00E631FA">
      <w:pPr>
        <w:rPr>
          <w:rFonts w:ascii="Cambria Math" w:hAnsi="Cambria Math"/>
        </w:rPr>
      </w:pPr>
      <w:r w:rsidRPr="00AB740D">
        <w:rPr>
          <w:rFonts w:ascii="Cambria Math" w:hAnsi="Cambria Math"/>
          <w:highlight w:val="cyan"/>
        </w:rPr>
        <w:t>S378(7) of CPC</w:t>
      </w:r>
    </w:p>
    <w:p w14:paraId="5A6E6D1B" w14:textId="77777777" w:rsidR="00E631FA" w:rsidRPr="0070540F" w:rsidRDefault="00E631FA" w:rsidP="00E631FA">
      <w:pPr>
        <w:pStyle w:val="ListParagraph"/>
        <w:numPr>
          <w:ilvl w:val="0"/>
          <w:numId w:val="352"/>
        </w:numPr>
        <w:rPr>
          <w:rFonts w:ascii="Cambria Math" w:hAnsi="Cambria Math"/>
        </w:rPr>
      </w:pPr>
      <w:r w:rsidRPr="0070540F">
        <w:rPr>
          <w:rFonts w:ascii="Cambria Math" w:hAnsi="Cambria Math"/>
        </w:rPr>
        <w:t>Upon withdrawal or discontinuance of any appeal, the Registrar of the Supreme Court must notify the Registrar of the State Courts (if the trial court is a Magistrate’s Court or District Court) accordingly and any stay of execution immediately ceases to have effect.</w:t>
      </w:r>
    </w:p>
    <w:p w14:paraId="595C81F1" w14:textId="77777777" w:rsidR="00E631FA" w:rsidRDefault="00E631FA" w:rsidP="00E631FA">
      <w:pPr>
        <w:rPr>
          <w:rFonts w:ascii="Cambria Math" w:hAnsi="Cambria Math"/>
        </w:rPr>
      </w:pPr>
    </w:p>
    <w:p w14:paraId="4CF1F249" w14:textId="77777777" w:rsidR="00E631FA" w:rsidRPr="0013090A" w:rsidRDefault="00E631FA" w:rsidP="0013090A">
      <w:pPr>
        <w:pStyle w:val="Heading4"/>
        <w:rPr>
          <w:b/>
          <w:bCs/>
          <w:sz w:val="22"/>
          <w:szCs w:val="32"/>
        </w:rPr>
      </w:pPr>
      <w:bookmarkStart w:id="11" w:name="_Toc182011017"/>
      <w:r w:rsidRPr="0013090A">
        <w:rPr>
          <w:b/>
          <w:bCs/>
          <w:sz w:val="22"/>
          <w:szCs w:val="32"/>
          <w:highlight w:val="green"/>
        </w:rPr>
        <w:t xml:space="preserve">Step 3C: If Appellant carries on with Step 3A and </w:t>
      </w:r>
      <w:r w:rsidRPr="0013090A">
        <w:rPr>
          <w:b/>
          <w:bCs/>
          <w:sz w:val="22"/>
          <w:szCs w:val="32"/>
          <w:highlight w:val="green"/>
          <w:u w:val="single"/>
        </w:rPr>
        <w:t>lodges Petition of Appeal but decides to withdraw</w:t>
      </w:r>
      <w:r w:rsidRPr="0013090A">
        <w:rPr>
          <w:b/>
          <w:bCs/>
          <w:sz w:val="22"/>
          <w:szCs w:val="32"/>
          <w:highlight w:val="green"/>
        </w:rPr>
        <w:t xml:space="preserve"> after that =&gt; Appellant must serve notice to Registrar to </w:t>
      </w:r>
      <w:r w:rsidRPr="0013090A">
        <w:rPr>
          <w:b/>
          <w:bCs/>
          <w:color w:val="FF0000"/>
          <w:sz w:val="22"/>
          <w:szCs w:val="32"/>
          <w:highlight w:val="green"/>
        </w:rPr>
        <w:t>seek permission of Court to withdraw appeal</w:t>
      </w:r>
      <w:bookmarkEnd w:id="11"/>
      <w:r w:rsidRPr="0013090A">
        <w:rPr>
          <w:b/>
          <w:bCs/>
          <w:color w:val="FF0000"/>
          <w:sz w:val="22"/>
          <w:szCs w:val="32"/>
        </w:rPr>
        <w:t xml:space="preserve"> </w:t>
      </w:r>
    </w:p>
    <w:p w14:paraId="78E8BE65" w14:textId="77777777" w:rsidR="00E631FA" w:rsidRPr="009B0887" w:rsidRDefault="00E631FA" w:rsidP="00E631FA">
      <w:pPr>
        <w:rPr>
          <w:rFonts w:ascii="Cambria Math" w:hAnsi="Cambria Math"/>
          <w:b/>
          <w:bCs/>
          <w:color w:val="7030A0"/>
        </w:rPr>
      </w:pPr>
      <w:r w:rsidRPr="009B0887">
        <w:rPr>
          <w:rFonts w:ascii="Cambria Math" w:hAnsi="Cambria Math"/>
          <w:b/>
          <w:bCs/>
          <w:color w:val="7030A0"/>
        </w:rPr>
        <w:t>Appellant must se</w:t>
      </w:r>
      <w:r>
        <w:rPr>
          <w:rFonts w:ascii="Cambria Math" w:hAnsi="Cambria Math"/>
          <w:b/>
          <w:bCs/>
          <w:color w:val="7030A0"/>
        </w:rPr>
        <w:t xml:space="preserve">rve notice to Registrar to seek </w:t>
      </w:r>
      <w:r w:rsidRPr="009B0887">
        <w:rPr>
          <w:rFonts w:ascii="Cambria Math" w:hAnsi="Cambria Math"/>
          <w:b/>
          <w:bCs/>
          <w:color w:val="7030A0"/>
        </w:rPr>
        <w:t xml:space="preserve">permission of </w:t>
      </w:r>
      <w:r>
        <w:rPr>
          <w:rFonts w:ascii="Cambria Math" w:hAnsi="Cambria Math"/>
          <w:b/>
          <w:bCs/>
          <w:color w:val="7030A0"/>
        </w:rPr>
        <w:t xml:space="preserve">Court </w:t>
      </w:r>
      <w:r w:rsidRPr="009B0887">
        <w:rPr>
          <w:rFonts w:ascii="Cambria Math" w:hAnsi="Cambria Math"/>
          <w:b/>
          <w:bCs/>
          <w:color w:val="7030A0"/>
        </w:rPr>
        <w:t>to withdraw appeal</w:t>
      </w:r>
    </w:p>
    <w:p w14:paraId="13DD2DC4" w14:textId="77777777" w:rsidR="00E631FA" w:rsidRDefault="00E631FA" w:rsidP="00E631FA">
      <w:pPr>
        <w:rPr>
          <w:rFonts w:ascii="Cambria Math" w:hAnsi="Cambria Math"/>
        </w:rPr>
      </w:pPr>
      <w:r w:rsidRPr="00AB740D">
        <w:rPr>
          <w:rFonts w:ascii="Cambria Math" w:hAnsi="Cambria Math"/>
          <w:highlight w:val="cyan"/>
        </w:rPr>
        <w:t>S378(5) of CPC</w:t>
      </w:r>
    </w:p>
    <w:p w14:paraId="27318275" w14:textId="77777777" w:rsidR="00E631FA" w:rsidRPr="00473C22" w:rsidRDefault="00E631FA" w:rsidP="00E631FA">
      <w:pPr>
        <w:pStyle w:val="ListParagraph"/>
        <w:numPr>
          <w:ilvl w:val="0"/>
          <w:numId w:val="352"/>
        </w:numPr>
        <w:rPr>
          <w:rFonts w:ascii="Cambria Math" w:hAnsi="Cambria Math"/>
          <w:b/>
          <w:bCs/>
        </w:rPr>
      </w:pPr>
      <w:r w:rsidRPr="00473C22">
        <w:rPr>
          <w:rFonts w:ascii="Cambria Math" w:hAnsi="Cambria Math"/>
        </w:rPr>
        <w:t xml:space="preserve">The appellant may, after the appellant had lodged a petition of appeal within the time provided under this section, in a notice in writing to the Registrar of the Supreme Court </w:t>
      </w:r>
      <w:r w:rsidRPr="00FF62F2">
        <w:rPr>
          <w:rFonts w:ascii="Cambria Math" w:hAnsi="Cambria Math"/>
          <w:b/>
          <w:bCs/>
          <w:color w:val="FF0000"/>
        </w:rPr>
        <w:t>seek permission of court to withdraw the appeal</w:t>
      </w:r>
      <w:r w:rsidRPr="00473C22">
        <w:rPr>
          <w:rFonts w:ascii="Cambria Math" w:hAnsi="Cambria Math"/>
        </w:rPr>
        <w:t>.</w:t>
      </w:r>
    </w:p>
    <w:p w14:paraId="31669C92" w14:textId="77777777" w:rsidR="00E631FA" w:rsidRDefault="00E631FA" w:rsidP="00E631FA">
      <w:pPr>
        <w:rPr>
          <w:rFonts w:ascii="Cambria Math" w:hAnsi="Cambria Math"/>
          <w:b/>
          <w:bCs/>
        </w:rPr>
      </w:pPr>
    </w:p>
    <w:p w14:paraId="48914D41" w14:textId="77777777" w:rsidR="00E631FA" w:rsidRPr="00EB6070" w:rsidRDefault="00E631FA" w:rsidP="00E631FA">
      <w:pPr>
        <w:rPr>
          <w:rFonts w:ascii="Cambria Math" w:hAnsi="Cambria Math"/>
          <w:b/>
          <w:bCs/>
          <w:color w:val="7030A0"/>
        </w:rPr>
      </w:pPr>
      <w:r w:rsidRPr="00EB6070">
        <w:rPr>
          <w:rFonts w:ascii="Cambria Math" w:hAnsi="Cambria Math"/>
          <w:b/>
          <w:bCs/>
          <w:color w:val="7030A0"/>
        </w:rPr>
        <w:t xml:space="preserve">If all parties to appeal consent to withdrawal =&gt; Court may </w:t>
      </w:r>
      <w:r w:rsidRPr="00FF62F2">
        <w:rPr>
          <w:rFonts w:ascii="Cambria Math" w:hAnsi="Cambria Math"/>
          <w:b/>
          <w:bCs/>
          <w:color w:val="7030A0"/>
          <w:u w:val="single"/>
        </w:rPr>
        <w:t>summarily give permission to withdraw appeal</w:t>
      </w:r>
      <w:r w:rsidRPr="00EB6070">
        <w:rPr>
          <w:rFonts w:ascii="Cambria Math" w:hAnsi="Cambria Math"/>
          <w:b/>
          <w:bCs/>
          <w:color w:val="7030A0"/>
        </w:rPr>
        <w:t xml:space="preserve"> without it being set down for hearing</w:t>
      </w:r>
    </w:p>
    <w:p w14:paraId="094D83A5" w14:textId="77777777" w:rsidR="00E631FA" w:rsidRPr="0070540F" w:rsidRDefault="00E631FA" w:rsidP="00E631FA">
      <w:pPr>
        <w:rPr>
          <w:rFonts w:ascii="Cambria Math" w:hAnsi="Cambria Math"/>
        </w:rPr>
      </w:pPr>
      <w:r w:rsidRPr="00FF62F2">
        <w:rPr>
          <w:rFonts w:ascii="Cambria Math" w:hAnsi="Cambria Math"/>
          <w:highlight w:val="cyan"/>
        </w:rPr>
        <w:t>S378(5A) of CPC</w:t>
      </w:r>
    </w:p>
    <w:p w14:paraId="7DBFF9EC" w14:textId="77777777" w:rsidR="00E631FA" w:rsidRPr="0070540F" w:rsidRDefault="00E631FA" w:rsidP="00E631FA">
      <w:pPr>
        <w:pStyle w:val="ListParagraph"/>
        <w:numPr>
          <w:ilvl w:val="0"/>
          <w:numId w:val="352"/>
        </w:numPr>
        <w:rPr>
          <w:rFonts w:ascii="Cambria Math" w:hAnsi="Cambria Math"/>
        </w:rPr>
      </w:pPr>
      <w:r w:rsidRPr="0070540F">
        <w:rPr>
          <w:rFonts w:ascii="Cambria Math" w:hAnsi="Cambria Math"/>
        </w:rPr>
        <w:t>Despite section 386(1) and (2), where every party to the appeal consents to the withdrawal of the appeal, a single Judge of the General Division of the High Court, or of the Court of Appeal, respectively, may summarily give permission to withdraw the appeal without the appeal being set down for hearing.</w:t>
      </w:r>
    </w:p>
    <w:p w14:paraId="48E3E0A6" w14:textId="77777777" w:rsidR="00E631FA" w:rsidRDefault="00E631FA" w:rsidP="00E631FA">
      <w:pPr>
        <w:rPr>
          <w:rFonts w:ascii="Cambria Math" w:hAnsi="Cambria Math"/>
          <w:b/>
          <w:bCs/>
        </w:rPr>
      </w:pPr>
    </w:p>
    <w:p w14:paraId="692E1B57" w14:textId="77777777" w:rsidR="00E631FA" w:rsidRPr="00EB6070" w:rsidRDefault="00E631FA" w:rsidP="00E631FA">
      <w:pPr>
        <w:rPr>
          <w:rFonts w:ascii="Cambria Math" w:hAnsi="Cambria Math"/>
          <w:b/>
          <w:bCs/>
          <w:color w:val="00B050"/>
        </w:rPr>
      </w:pPr>
      <w:r w:rsidRPr="00BD47DB">
        <w:rPr>
          <w:rFonts w:ascii="Cambria Math" w:hAnsi="Cambria Math"/>
          <w:b/>
          <w:bCs/>
          <w:color w:val="00B050"/>
        </w:rPr>
        <w:lastRenderedPageBreak/>
        <w:t xml:space="preserve">If appeal withdrawn =&gt; </w:t>
      </w:r>
      <w:r w:rsidRPr="00FF62F2">
        <w:rPr>
          <w:rFonts w:ascii="Cambria Math" w:hAnsi="Cambria Math"/>
          <w:b/>
          <w:bCs/>
          <w:color w:val="FF0000"/>
        </w:rPr>
        <w:t xml:space="preserve">Any stay of execution will cease </w:t>
      </w:r>
    </w:p>
    <w:p w14:paraId="28DBCD0C" w14:textId="77777777" w:rsidR="00E631FA" w:rsidRDefault="00E631FA" w:rsidP="00E631FA">
      <w:pPr>
        <w:rPr>
          <w:rFonts w:ascii="Cambria Math" w:hAnsi="Cambria Math"/>
        </w:rPr>
      </w:pPr>
      <w:r w:rsidRPr="00FF62F2">
        <w:rPr>
          <w:rFonts w:ascii="Cambria Math" w:hAnsi="Cambria Math"/>
          <w:highlight w:val="cyan"/>
        </w:rPr>
        <w:t>S378(7) of CPC</w:t>
      </w:r>
    </w:p>
    <w:p w14:paraId="1356032E" w14:textId="77777777" w:rsidR="00E631FA" w:rsidRPr="0070540F" w:rsidRDefault="00E631FA" w:rsidP="00E631FA">
      <w:pPr>
        <w:pStyle w:val="ListParagraph"/>
        <w:numPr>
          <w:ilvl w:val="0"/>
          <w:numId w:val="352"/>
        </w:numPr>
        <w:rPr>
          <w:rFonts w:ascii="Cambria Math" w:hAnsi="Cambria Math"/>
        </w:rPr>
      </w:pPr>
      <w:r w:rsidRPr="0070540F">
        <w:rPr>
          <w:rFonts w:ascii="Cambria Math" w:hAnsi="Cambria Math"/>
        </w:rPr>
        <w:t>Upon withdrawal or discontinuance of any appeal, the Registrar of the Supreme Court must notify the Registrar of the State Courts (if the trial court is a Magistrate’s Court or District Court) accordingly and any stay of execution immediately ceases to have effect.</w:t>
      </w:r>
    </w:p>
    <w:p w14:paraId="65C4A991" w14:textId="77777777" w:rsidR="00E631FA" w:rsidRDefault="00E631FA" w:rsidP="00E631FA">
      <w:pPr>
        <w:rPr>
          <w:rFonts w:ascii="Cambria Math" w:hAnsi="Cambria Math"/>
          <w:b/>
          <w:bCs/>
        </w:rPr>
      </w:pPr>
    </w:p>
    <w:p w14:paraId="44A9FFCF" w14:textId="77777777" w:rsidR="00E631FA" w:rsidRDefault="00E631FA" w:rsidP="00E631FA">
      <w:pPr>
        <w:pStyle w:val="Heading3"/>
      </w:pPr>
      <w:bookmarkStart w:id="12" w:name="_Toc182011018"/>
      <w:r w:rsidRPr="0013090A">
        <w:rPr>
          <w:highlight w:val="green"/>
        </w:rPr>
        <w:t xml:space="preserve">Step 4: After filing of </w:t>
      </w:r>
      <w:r w:rsidRPr="00122BBB">
        <w:rPr>
          <w:color w:val="FF0000"/>
          <w:highlight w:val="green"/>
        </w:rPr>
        <w:t>Petition of Appeal</w:t>
      </w:r>
      <w:r w:rsidRPr="0013090A">
        <w:rPr>
          <w:highlight w:val="green"/>
        </w:rPr>
        <w:t>, Trial Court must send to all documents to Appellate Court, PP, Respondent or his solicitor</w:t>
      </w:r>
      <w:bookmarkEnd w:id="12"/>
      <w:r>
        <w:t xml:space="preserve"> </w:t>
      </w:r>
    </w:p>
    <w:p w14:paraId="48C783C3" w14:textId="77777777" w:rsidR="00E631FA" w:rsidRPr="00354B57" w:rsidRDefault="00E631FA" w:rsidP="00E631FA">
      <w:pPr>
        <w:rPr>
          <w:rFonts w:ascii="Cambria Math" w:hAnsi="Cambria Math"/>
          <w:b/>
          <w:bCs/>
          <w:color w:val="7030A0"/>
        </w:rPr>
      </w:pPr>
      <w:r w:rsidRPr="00354B57">
        <w:rPr>
          <w:rFonts w:ascii="Cambria Math" w:hAnsi="Cambria Math"/>
          <w:b/>
          <w:bCs/>
          <w:color w:val="7030A0"/>
        </w:rPr>
        <w:t>After filing of Petition of Appeal =&gt; Trial Court must send signed copy of record of proceedings, grounds of decision, copy of notice of appeal and petition of appeal to Appellate Court, PP, Respondent</w:t>
      </w:r>
    </w:p>
    <w:p w14:paraId="2916A855" w14:textId="77777777" w:rsidR="00E631FA" w:rsidRDefault="00E631FA" w:rsidP="00E631FA">
      <w:pPr>
        <w:rPr>
          <w:rFonts w:ascii="Cambria Math" w:hAnsi="Cambria Math"/>
        </w:rPr>
      </w:pPr>
      <w:r w:rsidRPr="00C32FFC">
        <w:rPr>
          <w:rFonts w:ascii="Cambria Math" w:hAnsi="Cambria Math"/>
          <w:highlight w:val="cyan"/>
        </w:rPr>
        <w:t>S379 of CPC</w:t>
      </w:r>
      <w:r>
        <w:rPr>
          <w:rFonts w:ascii="Cambria Math" w:hAnsi="Cambria Math"/>
        </w:rPr>
        <w:t xml:space="preserve"> </w:t>
      </w:r>
    </w:p>
    <w:p w14:paraId="65448C35" w14:textId="77777777" w:rsidR="00E631FA" w:rsidRDefault="00E631FA" w:rsidP="00E631FA">
      <w:pPr>
        <w:pStyle w:val="ListParagraph"/>
        <w:numPr>
          <w:ilvl w:val="0"/>
          <w:numId w:val="352"/>
        </w:numPr>
        <w:rPr>
          <w:rFonts w:ascii="Cambria Math" w:hAnsi="Cambria Math"/>
        </w:rPr>
      </w:pPr>
      <w:r w:rsidRPr="00473C22">
        <w:rPr>
          <w:rFonts w:ascii="Cambria Math" w:hAnsi="Cambria Math"/>
        </w:rPr>
        <w:t>Where the petition of appeal has been filed under section 378, the trial court appealed from must send to the appellate court and the Public Prosecutor or to the respondent or the respondent’s advocate (as the case may be) a signed copy of the record of the proceedings, the grounds of decision, a copy of the notice of appeal and the petition of appeal</w:t>
      </w:r>
    </w:p>
    <w:p w14:paraId="11C3CA76" w14:textId="77777777" w:rsidR="00E631FA" w:rsidRDefault="00E631FA" w:rsidP="00E631FA">
      <w:pPr>
        <w:rPr>
          <w:rFonts w:ascii="Cambria Math" w:hAnsi="Cambria Math"/>
        </w:rPr>
      </w:pPr>
    </w:p>
    <w:p w14:paraId="1F3AD85A" w14:textId="77777777" w:rsidR="00E631FA" w:rsidRDefault="00E631FA" w:rsidP="00E631FA">
      <w:pPr>
        <w:pStyle w:val="Heading3"/>
      </w:pPr>
      <w:bookmarkStart w:id="13" w:name="_Toc182011019"/>
      <w:r w:rsidRPr="002F4028">
        <w:rPr>
          <w:highlight w:val="green"/>
        </w:rPr>
        <w:t>Step 5: Procedure for hearing of appeal: Appellant address Appellate Court =&gt; Respondent address Appellate Court =&gt; Appellant will have a right of reply</w:t>
      </w:r>
      <w:bookmarkEnd w:id="13"/>
      <w:r>
        <w:t xml:space="preserve"> </w:t>
      </w:r>
    </w:p>
    <w:p w14:paraId="2F8AB31D" w14:textId="77777777" w:rsidR="00E631FA" w:rsidRPr="00C42796" w:rsidRDefault="00E631FA" w:rsidP="00E631FA">
      <w:pPr>
        <w:rPr>
          <w:rFonts w:ascii="Cambria Math" w:hAnsi="Cambria Math"/>
          <w:b/>
          <w:bCs/>
          <w:color w:val="7030A0"/>
        </w:rPr>
      </w:pPr>
      <w:r w:rsidRPr="00C42796">
        <w:rPr>
          <w:rFonts w:ascii="Cambria Math" w:hAnsi="Cambria Math"/>
          <w:b/>
          <w:bCs/>
          <w:color w:val="7030A0"/>
        </w:rPr>
        <w:t>Procedure at hearing</w:t>
      </w:r>
    </w:p>
    <w:p w14:paraId="77061EC6" w14:textId="77777777" w:rsidR="00E631FA" w:rsidRDefault="00E631FA" w:rsidP="00E631FA">
      <w:pPr>
        <w:rPr>
          <w:rFonts w:ascii="Cambria Math" w:hAnsi="Cambria Math"/>
        </w:rPr>
      </w:pPr>
      <w:r w:rsidRPr="002F4028">
        <w:rPr>
          <w:rFonts w:ascii="Cambria Math" w:hAnsi="Cambria Math"/>
          <w:highlight w:val="cyan"/>
        </w:rPr>
        <w:t>S387of CPC</w:t>
      </w:r>
    </w:p>
    <w:p w14:paraId="40D77775" w14:textId="77777777" w:rsidR="00E631FA" w:rsidRDefault="00E631FA" w:rsidP="00E631FA">
      <w:pPr>
        <w:pStyle w:val="ListParagraph"/>
        <w:numPr>
          <w:ilvl w:val="0"/>
          <w:numId w:val="454"/>
        </w:numPr>
        <w:rPr>
          <w:rFonts w:ascii="Cambria Math" w:hAnsi="Cambria Math"/>
        </w:rPr>
      </w:pPr>
      <w:r w:rsidRPr="00444031">
        <w:rPr>
          <w:rFonts w:ascii="Cambria Math" w:hAnsi="Cambria Math"/>
        </w:rPr>
        <w:t>At the hearing of an appeal, the appellate court must hear the appellant or the appellant’s advocate, if the appellant or the appellant’s advocate appears, and if it thinks fit, the respondent or the respondent’s advocate, if the respondent or the respondent’s advocate appears, and must hear the appellant or the appellant’s advocate in reply.</w:t>
      </w:r>
    </w:p>
    <w:p w14:paraId="250EA224" w14:textId="77777777" w:rsidR="00E631FA" w:rsidRDefault="00E631FA" w:rsidP="00E631FA">
      <w:pPr>
        <w:pStyle w:val="ListParagraph"/>
        <w:numPr>
          <w:ilvl w:val="0"/>
          <w:numId w:val="454"/>
        </w:numPr>
        <w:rPr>
          <w:rFonts w:ascii="Cambria Math" w:hAnsi="Cambria Math"/>
        </w:rPr>
      </w:pPr>
      <w:r w:rsidRPr="00444031">
        <w:rPr>
          <w:rFonts w:ascii="Cambria Math" w:hAnsi="Cambria Math"/>
        </w:rPr>
        <w:t>If the appellant is in custody and does not appear at the hearing to support the appellant’s appeal in person or by advocate, the appellate court may consider the appellant’s appeal and may make such order as it thinks fit.</w:t>
      </w:r>
    </w:p>
    <w:p w14:paraId="3D6F025D" w14:textId="77777777" w:rsidR="00E631FA" w:rsidRPr="00444031" w:rsidRDefault="00E631FA" w:rsidP="00E631FA">
      <w:pPr>
        <w:pStyle w:val="ListParagraph"/>
        <w:numPr>
          <w:ilvl w:val="0"/>
          <w:numId w:val="454"/>
        </w:numPr>
        <w:rPr>
          <w:rFonts w:ascii="Cambria Math" w:hAnsi="Cambria Math"/>
        </w:rPr>
      </w:pPr>
      <w:r>
        <w:rPr>
          <w:rFonts w:ascii="Cambria Math" w:hAnsi="Cambria Math"/>
        </w:rPr>
        <w:t>I</w:t>
      </w:r>
      <w:r w:rsidRPr="00444031">
        <w:rPr>
          <w:rFonts w:ascii="Cambria Math" w:hAnsi="Cambria Math"/>
        </w:rPr>
        <w:t>f the appellant is not in custody but fails to appear at the hearing of the appeal, the appellate court may dismiss the appeal, except that the court may reinstate the appeal if the appellant subsequently appears before the court and satisfies the court that the appellant’s non‑appearance was not due to the appellant’s fault.</w:t>
      </w:r>
    </w:p>
    <w:p w14:paraId="66BA87F8" w14:textId="77777777" w:rsidR="00E631FA" w:rsidRDefault="00E631FA" w:rsidP="00E631FA">
      <w:pPr>
        <w:rPr>
          <w:rFonts w:ascii="Cambria Math" w:hAnsi="Cambria Math"/>
          <w:b/>
          <w:bCs/>
        </w:rPr>
      </w:pPr>
    </w:p>
    <w:p w14:paraId="1CFF1B4C" w14:textId="77777777" w:rsidR="00E631FA" w:rsidRPr="00C42796" w:rsidRDefault="00E631FA" w:rsidP="00E631FA">
      <w:pPr>
        <w:rPr>
          <w:rFonts w:ascii="Cambria Math" w:hAnsi="Cambria Math"/>
          <w:b/>
          <w:bCs/>
          <w:color w:val="7030A0"/>
        </w:rPr>
      </w:pPr>
      <w:r w:rsidRPr="00C42796">
        <w:rPr>
          <w:rFonts w:ascii="Cambria Math" w:hAnsi="Cambria Math"/>
          <w:b/>
          <w:bCs/>
          <w:color w:val="7030A0"/>
        </w:rPr>
        <w:t>Non-appearance of Respondent</w:t>
      </w:r>
    </w:p>
    <w:p w14:paraId="01C70329" w14:textId="77777777" w:rsidR="00E631FA" w:rsidRDefault="00E631FA" w:rsidP="00E631FA">
      <w:pPr>
        <w:rPr>
          <w:rFonts w:ascii="Cambria Math" w:hAnsi="Cambria Math"/>
        </w:rPr>
      </w:pPr>
      <w:r w:rsidRPr="00176624">
        <w:rPr>
          <w:rFonts w:ascii="Cambria Math" w:hAnsi="Cambria Math"/>
          <w:highlight w:val="cyan"/>
        </w:rPr>
        <w:t>S388 of CPC</w:t>
      </w:r>
    </w:p>
    <w:p w14:paraId="4AD0F97C" w14:textId="77777777" w:rsidR="00E631FA" w:rsidRDefault="00E631FA" w:rsidP="00E631FA">
      <w:pPr>
        <w:pStyle w:val="ListParagraph"/>
        <w:numPr>
          <w:ilvl w:val="0"/>
          <w:numId w:val="455"/>
        </w:numPr>
        <w:rPr>
          <w:rFonts w:ascii="Cambria Math" w:hAnsi="Cambria Math"/>
        </w:rPr>
      </w:pPr>
      <w:r w:rsidRPr="00C42796">
        <w:rPr>
          <w:rFonts w:ascii="Cambria Math" w:hAnsi="Cambria Math"/>
        </w:rPr>
        <w:t>If, at the hearing of the appeal, the respondent is absent and the appellate court is not satisfied that the notice under section 385 has been duly served on the respondent, the court must not make any order adverse to or to the prejudice of the respondent, but must adjourn the hearing to a future day and direct the Registrar of the Supreme Court to serve the notice on the respondent for the respondent to appear.</w:t>
      </w:r>
    </w:p>
    <w:p w14:paraId="4DFFEFBA" w14:textId="77777777" w:rsidR="00E631FA" w:rsidRPr="00E80C9C" w:rsidRDefault="00E631FA" w:rsidP="00E631FA">
      <w:pPr>
        <w:pStyle w:val="ListParagraph"/>
        <w:numPr>
          <w:ilvl w:val="0"/>
          <w:numId w:val="455"/>
        </w:numPr>
        <w:rPr>
          <w:rFonts w:ascii="Cambria Math" w:hAnsi="Cambria Math"/>
        </w:rPr>
      </w:pPr>
      <w:r w:rsidRPr="00C42796">
        <w:rPr>
          <w:rFonts w:ascii="Cambria Math" w:hAnsi="Cambria Math"/>
        </w:rPr>
        <w:t>If the notice cannot be served on the respondent, or if the court is satisfied that the notice has been duly served on the respondent, and the respondent is absent at the hearing of the appeal, the court may hear the appeal in the respondent’s absence.</w:t>
      </w:r>
    </w:p>
    <w:p w14:paraId="6E9C8FB4" w14:textId="77777777" w:rsidR="00E631FA" w:rsidRDefault="00E631FA" w:rsidP="00E631FA">
      <w:pPr>
        <w:rPr>
          <w:rFonts w:ascii="Cambria Math" w:hAnsi="Cambria Math"/>
          <w:b/>
          <w:bCs/>
        </w:rPr>
      </w:pPr>
    </w:p>
    <w:p w14:paraId="0741E421" w14:textId="099E981F" w:rsidR="00E631FA" w:rsidRDefault="00E631FA" w:rsidP="00E631FA">
      <w:pPr>
        <w:pStyle w:val="Heading3"/>
      </w:pPr>
      <w:bookmarkStart w:id="14" w:name="_Toc182011020"/>
      <w:r w:rsidRPr="00176624">
        <w:rPr>
          <w:highlight w:val="green"/>
        </w:rPr>
        <w:t>Appellate court can hear appeals despite procedural defects or lack of grounds of decision</w:t>
      </w:r>
      <w:bookmarkEnd w:id="14"/>
      <w:r>
        <w:t xml:space="preserve"> </w:t>
      </w:r>
    </w:p>
    <w:p w14:paraId="05D983A8" w14:textId="77777777" w:rsidR="00E631FA" w:rsidRPr="005836FE" w:rsidRDefault="00E631FA" w:rsidP="00E631FA">
      <w:pPr>
        <w:rPr>
          <w:rFonts w:ascii="Cambria Math" w:hAnsi="Cambria Math"/>
          <w:color w:val="0070C0"/>
        </w:rPr>
      </w:pPr>
      <w:r w:rsidRPr="005836FE">
        <w:rPr>
          <w:rFonts w:ascii="Cambria Math" w:hAnsi="Cambria Math"/>
          <w:b/>
          <w:bCs/>
          <w:color w:val="0070C0"/>
        </w:rPr>
        <w:t>Miscellaneous Issue:</w:t>
      </w:r>
      <w:r>
        <w:rPr>
          <w:rFonts w:ascii="Cambria Math" w:hAnsi="Cambria Math"/>
          <w:b/>
          <w:bCs/>
          <w:color w:val="0070C0"/>
        </w:rPr>
        <w:t xml:space="preserve"> Appellate</w:t>
      </w:r>
      <w:r w:rsidRPr="005836FE">
        <w:rPr>
          <w:rFonts w:ascii="Cambria Math" w:hAnsi="Cambria Math"/>
          <w:b/>
          <w:bCs/>
          <w:color w:val="0070C0"/>
        </w:rPr>
        <w:t xml:space="preserve"> Court discretion to allow appeal notwithstanding </w:t>
      </w:r>
      <w:r>
        <w:rPr>
          <w:rFonts w:ascii="Cambria Math" w:hAnsi="Cambria Math"/>
          <w:b/>
          <w:bCs/>
          <w:color w:val="0070C0"/>
        </w:rPr>
        <w:t xml:space="preserve">any procedural defect </w:t>
      </w:r>
    </w:p>
    <w:p w14:paraId="049C8A51" w14:textId="77777777" w:rsidR="00E631FA" w:rsidRPr="00490DB7" w:rsidRDefault="00E631FA" w:rsidP="00E631FA">
      <w:pPr>
        <w:rPr>
          <w:rFonts w:ascii="Cambria Math" w:hAnsi="Cambria Math"/>
          <w:b/>
          <w:bCs/>
          <w:color w:val="7030A0"/>
        </w:rPr>
      </w:pPr>
      <w:r w:rsidRPr="00490DB7">
        <w:rPr>
          <w:rFonts w:ascii="Cambria Math" w:hAnsi="Cambria Math"/>
          <w:b/>
          <w:bCs/>
          <w:color w:val="7030A0"/>
        </w:rPr>
        <w:t xml:space="preserve">Even if there is </w:t>
      </w:r>
      <w:r w:rsidRPr="00FC26F7">
        <w:rPr>
          <w:rFonts w:ascii="Cambria Math" w:hAnsi="Cambria Math"/>
          <w:b/>
          <w:bCs/>
          <w:color w:val="7030A0"/>
          <w:highlight w:val="yellow"/>
        </w:rPr>
        <w:t>non-compliance with procedural requirements</w:t>
      </w:r>
      <w:r w:rsidRPr="00490DB7">
        <w:rPr>
          <w:rFonts w:ascii="Cambria Math" w:hAnsi="Cambria Math"/>
          <w:b/>
          <w:bCs/>
          <w:color w:val="7030A0"/>
        </w:rPr>
        <w:t xml:space="preserve"> =&gt; On the application of Appellant =&gt; </w:t>
      </w:r>
      <w:r w:rsidRPr="009F70E6">
        <w:rPr>
          <w:rFonts w:ascii="Cambria Math" w:hAnsi="Cambria Math"/>
          <w:b/>
          <w:bCs/>
          <w:color w:val="FF0000"/>
        </w:rPr>
        <w:t xml:space="preserve">Appellate Court can exercise discretion to permit appeal </w:t>
      </w:r>
      <w:r w:rsidRPr="009F70E6">
        <w:rPr>
          <w:rFonts w:ascii="Cambria Math" w:hAnsi="Cambria Math"/>
          <w:b/>
          <w:bCs/>
          <w:color w:val="FF0000"/>
          <w:u w:val="single"/>
        </w:rPr>
        <w:t>in the interests of justice</w:t>
      </w:r>
      <w:r w:rsidRPr="009F70E6">
        <w:rPr>
          <w:rFonts w:ascii="Cambria Math" w:hAnsi="Cambria Math"/>
          <w:b/>
          <w:bCs/>
          <w:color w:val="FF0000"/>
        </w:rPr>
        <w:t xml:space="preserve">  </w:t>
      </w:r>
    </w:p>
    <w:p w14:paraId="04730771" w14:textId="77777777" w:rsidR="00E631FA" w:rsidRPr="008D0016" w:rsidRDefault="00E631FA" w:rsidP="00E631FA">
      <w:pPr>
        <w:rPr>
          <w:rFonts w:ascii="Cambria Math" w:hAnsi="Cambria Math"/>
        </w:rPr>
      </w:pPr>
      <w:r w:rsidRPr="00176624">
        <w:rPr>
          <w:rFonts w:ascii="Cambria Math" w:hAnsi="Cambria Math"/>
          <w:highlight w:val="cyan"/>
        </w:rPr>
        <w:t>S380(1) of CPC</w:t>
      </w:r>
    </w:p>
    <w:p w14:paraId="4BF12E80" w14:textId="77777777" w:rsidR="00E631FA" w:rsidRDefault="00E631FA" w:rsidP="00E631FA">
      <w:pPr>
        <w:pStyle w:val="ListParagraph"/>
        <w:numPr>
          <w:ilvl w:val="0"/>
          <w:numId w:val="352"/>
        </w:numPr>
        <w:rPr>
          <w:rFonts w:ascii="Cambria Math" w:hAnsi="Cambria Math"/>
        </w:rPr>
      </w:pPr>
      <w:r w:rsidRPr="001A4A25">
        <w:rPr>
          <w:rFonts w:ascii="Cambria Math" w:hAnsi="Cambria Math"/>
        </w:rPr>
        <w:t>The appellate court may, on the application of any person debarred from appealing for non</w:t>
      </w:r>
      <w:r w:rsidRPr="001A4A25">
        <w:rPr>
          <w:rFonts w:ascii="Cambria Math" w:hAnsi="Cambria Math" w:cs="Cambria Math"/>
        </w:rPr>
        <w:t>‑</w:t>
      </w:r>
      <w:r w:rsidRPr="001A4A25">
        <w:rPr>
          <w:rFonts w:ascii="Cambria Math" w:hAnsi="Cambria Math"/>
        </w:rPr>
        <w:t>compliance with any provision of this Code, permit the person to appeal against any judgment, sentence or order if it considers it to be in the interests of justice, subject to such terms and conditions as the court thinks fi</w:t>
      </w:r>
      <w:r>
        <w:rPr>
          <w:rFonts w:ascii="Cambria Math" w:hAnsi="Cambria Math"/>
        </w:rPr>
        <w:t>t</w:t>
      </w:r>
    </w:p>
    <w:p w14:paraId="7E91C408" w14:textId="77777777" w:rsidR="00E631FA" w:rsidRDefault="00E631FA" w:rsidP="00E631FA">
      <w:pPr>
        <w:rPr>
          <w:rFonts w:ascii="Cambria Math" w:hAnsi="Cambria Math"/>
        </w:rPr>
      </w:pPr>
    </w:p>
    <w:p w14:paraId="391A5773" w14:textId="77777777" w:rsidR="00E631FA" w:rsidRPr="006C5F81" w:rsidRDefault="00E631FA" w:rsidP="00E631FA">
      <w:pPr>
        <w:rPr>
          <w:rFonts w:ascii="Cambria Math" w:hAnsi="Cambria Math"/>
          <w:b/>
          <w:bCs/>
          <w:color w:val="00B050"/>
        </w:rPr>
      </w:pPr>
      <w:r w:rsidRPr="006C5F81">
        <w:rPr>
          <w:rFonts w:ascii="Cambria Math" w:hAnsi="Cambria Math"/>
          <w:b/>
          <w:bCs/>
          <w:color w:val="00B050"/>
        </w:rPr>
        <w:t>Definition of “interests of justice”</w:t>
      </w:r>
    </w:p>
    <w:p w14:paraId="4299AA06" w14:textId="77777777" w:rsidR="00E631FA" w:rsidRPr="00D076BE" w:rsidRDefault="00E631FA" w:rsidP="00E631FA">
      <w:pPr>
        <w:rPr>
          <w:rFonts w:ascii="Cambria Math" w:hAnsi="Cambria Math"/>
        </w:rPr>
      </w:pPr>
      <w:r w:rsidRPr="00176624">
        <w:rPr>
          <w:rFonts w:ascii="Cambria Math" w:hAnsi="Cambria Math"/>
          <w:i/>
          <w:iCs/>
          <w:highlight w:val="cyan"/>
        </w:rPr>
        <w:t xml:space="preserve">PP v Tan Peng </w:t>
      </w:r>
      <w:proofErr w:type="spellStart"/>
      <w:r w:rsidRPr="00176624">
        <w:rPr>
          <w:rFonts w:ascii="Cambria Math" w:hAnsi="Cambria Math"/>
          <w:i/>
          <w:iCs/>
          <w:highlight w:val="cyan"/>
        </w:rPr>
        <w:t>Khoon</w:t>
      </w:r>
      <w:proofErr w:type="spellEnd"/>
    </w:p>
    <w:p w14:paraId="1C1C7A74" w14:textId="77777777" w:rsidR="00E631FA" w:rsidRPr="006C5F81" w:rsidRDefault="00E631FA" w:rsidP="00E631FA">
      <w:pPr>
        <w:pStyle w:val="ListParagraph"/>
        <w:numPr>
          <w:ilvl w:val="0"/>
          <w:numId w:val="352"/>
        </w:numPr>
        <w:rPr>
          <w:rFonts w:ascii="Cambria Math" w:hAnsi="Cambria Math"/>
          <w:b/>
          <w:bCs/>
        </w:rPr>
      </w:pPr>
      <w:r>
        <w:rPr>
          <w:rFonts w:ascii="Cambria Math" w:hAnsi="Cambria Math"/>
        </w:rPr>
        <w:t xml:space="preserve">Interests of justice </w:t>
      </w:r>
      <w:r w:rsidRPr="007034D4">
        <w:rPr>
          <w:rFonts w:ascii="Cambria Math" w:hAnsi="Cambria Math"/>
        </w:rPr>
        <w:t xml:space="preserve">directly relevant to the case at hand </w:t>
      </w:r>
      <w:r>
        <w:rPr>
          <w:rFonts w:ascii="Cambria Math" w:hAnsi="Cambria Math"/>
        </w:rPr>
        <w:t xml:space="preserve">and </w:t>
      </w:r>
      <w:r w:rsidRPr="006C5F81">
        <w:rPr>
          <w:rFonts w:ascii="Cambria Math" w:hAnsi="Cambria Math"/>
        </w:rPr>
        <w:t xml:space="preserve">NOT wider interests of society at large </w:t>
      </w:r>
    </w:p>
    <w:p w14:paraId="0B92788E" w14:textId="77777777" w:rsidR="00E631FA" w:rsidRDefault="00E631FA" w:rsidP="00E631FA">
      <w:pPr>
        <w:rPr>
          <w:rFonts w:ascii="Cambria Math" w:hAnsi="Cambria Math"/>
        </w:rPr>
      </w:pPr>
    </w:p>
    <w:p w14:paraId="0D278CD9" w14:textId="77777777" w:rsidR="00E631FA" w:rsidRPr="00375924" w:rsidRDefault="00E631FA" w:rsidP="00E631FA">
      <w:pPr>
        <w:rPr>
          <w:rFonts w:ascii="Cambria Math" w:hAnsi="Cambria Math"/>
          <w:color w:val="0070C0"/>
        </w:rPr>
      </w:pPr>
      <w:r w:rsidRPr="00375924">
        <w:rPr>
          <w:rFonts w:ascii="Cambria Math" w:hAnsi="Cambria Math"/>
          <w:b/>
          <w:bCs/>
          <w:color w:val="0070C0"/>
        </w:rPr>
        <w:t xml:space="preserve">Miscellaneous Issue: Appellate Court discretion to allow appeal notwithstanding no grounds of decision </w:t>
      </w:r>
      <w:r w:rsidRPr="00375924">
        <w:rPr>
          <w:rFonts w:ascii="Cambria Math" w:hAnsi="Cambria Math"/>
          <w:color w:val="0070C0"/>
        </w:rPr>
        <w:t xml:space="preserve"> </w:t>
      </w:r>
    </w:p>
    <w:p w14:paraId="41530938" w14:textId="77777777" w:rsidR="00E631FA" w:rsidRPr="00FA2315" w:rsidRDefault="00E631FA" w:rsidP="00E631FA">
      <w:pPr>
        <w:rPr>
          <w:rFonts w:ascii="Cambria Math" w:hAnsi="Cambria Math"/>
          <w:b/>
          <w:bCs/>
          <w:color w:val="7030A0"/>
        </w:rPr>
      </w:pPr>
      <w:r w:rsidRPr="00FA2315">
        <w:rPr>
          <w:rFonts w:ascii="Cambria Math" w:hAnsi="Cambria Math"/>
          <w:b/>
          <w:bCs/>
          <w:color w:val="7030A0"/>
        </w:rPr>
        <w:t xml:space="preserve">Even if there </w:t>
      </w:r>
      <w:r>
        <w:rPr>
          <w:rFonts w:ascii="Cambria Math" w:hAnsi="Cambria Math"/>
          <w:b/>
          <w:bCs/>
          <w:color w:val="7030A0"/>
        </w:rPr>
        <w:t xml:space="preserve">are </w:t>
      </w:r>
      <w:r w:rsidRPr="00FA2315">
        <w:rPr>
          <w:rFonts w:ascii="Cambria Math" w:hAnsi="Cambria Math"/>
          <w:b/>
          <w:bCs/>
          <w:color w:val="7030A0"/>
        </w:rPr>
        <w:t>no grounds of decision =&gt; On the application of Accused or PP =&gt; Appellate Court can exercise discretion to permit appeal in the interests of justice/for reasons beyond control of either party</w:t>
      </w:r>
    </w:p>
    <w:p w14:paraId="29957F83" w14:textId="77777777" w:rsidR="00E631FA" w:rsidRDefault="00E631FA" w:rsidP="00E631FA">
      <w:pPr>
        <w:rPr>
          <w:rFonts w:ascii="Cambria Math" w:hAnsi="Cambria Math"/>
        </w:rPr>
      </w:pPr>
      <w:r w:rsidRPr="00F271A2">
        <w:rPr>
          <w:rFonts w:ascii="Cambria Math" w:hAnsi="Cambria Math"/>
          <w:highlight w:val="cyan"/>
        </w:rPr>
        <w:t>S380(2) of CPC</w:t>
      </w:r>
    </w:p>
    <w:p w14:paraId="67499A15" w14:textId="77777777" w:rsidR="00E631FA" w:rsidRDefault="00E631FA" w:rsidP="00E631FA">
      <w:pPr>
        <w:pStyle w:val="ListParagraph"/>
        <w:numPr>
          <w:ilvl w:val="0"/>
          <w:numId w:val="352"/>
        </w:numPr>
        <w:rPr>
          <w:rFonts w:ascii="Cambria Math" w:hAnsi="Cambria Math"/>
        </w:rPr>
      </w:pPr>
      <w:r w:rsidRPr="001A4A25">
        <w:rPr>
          <w:rFonts w:ascii="Cambria Math" w:hAnsi="Cambria Math"/>
        </w:rPr>
        <w:t>The appellate court may, on the application of the accused or the accused’s advocate, or the Public Prosecutor, permit an appeal to proceed to hearing without the grounds of decision, if the court considers it to be in the interest of justice and for reasons beyond the control of either party, subject to such terms and conditions as the court thinks fit</w:t>
      </w:r>
    </w:p>
    <w:p w14:paraId="42754044" w14:textId="77777777" w:rsidR="00E631FA" w:rsidRDefault="00E631FA" w:rsidP="00E631FA">
      <w:pPr>
        <w:rPr>
          <w:rFonts w:ascii="Cambria Math" w:hAnsi="Cambria Math"/>
          <w:b/>
          <w:bCs/>
        </w:rPr>
      </w:pPr>
    </w:p>
    <w:p w14:paraId="272F5808" w14:textId="77777777" w:rsidR="00E631FA" w:rsidRDefault="00E631FA" w:rsidP="00E631FA">
      <w:pPr>
        <w:rPr>
          <w:rFonts w:ascii="Cambria Math" w:hAnsi="Cambria Math"/>
          <w:b/>
          <w:bCs/>
          <w:color w:val="0070C0"/>
        </w:rPr>
      </w:pPr>
      <w:r w:rsidRPr="00A90E2D">
        <w:rPr>
          <w:rFonts w:ascii="Cambria Math" w:hAnsi="Cambria Math"/>
          <w:b/>
          <w:bCs/>
          <w:color w:val="0070C0"/>
        </w:rPr>
        <w:t xml:space="preserve">Miscellaneous Issue: Appellate Court discretion to grant time extension for Appellant to file Notice/Petition of appeal </w:t>
      </w:r>
    </w:p>
    <w:p w14:paraId="5E50F0E3" w14:textId="77777777" w:rsidR="00E631FA" w:rsidRPr="00A90E2D" w:rsidRDefault="00E631FA" w:rsidP="00E631FA">
      <w:pPr>
        <w:rPr>
          <w:rFonts w:ascii="Cambria Math" w:hAnsi="Cambria Math"/>
          <w:b/>
          <w:bCs/>
          <w:color w:val="7030A0"/>
        </w:rPr>
      </w:pPr>
      <w:r w:rsidRPr="00A90E2D">
        <w:rPr>
          <w:rFonts w:ascii="Cambria Math" w:hAnsi="Cambria Math"/>
          <w:b/>
          <w:bCs/>
          <w:color w:val="7030A0"/>
        </w:rPr>
        <w:t>Court’s considerations when granting time extension</w:t>
      </w:r>
    </w:p>
    <w:p w14:paraId="62362754" w14:textId="77777777" w:rsidR="00E631FA" w:rsidRDefault="00E631FA" w:rsidP="00E631FA">
      <w:pPr>
        <w:rPr>
          <w:rFonts w:ascii="Cambria Math" w:hAnsi="Cambria Math"/>
        </w:rPr>
      </w:pPr>
      <w:r w:rsidRPr="00F271A2">
        <w:rPr>
          <w:rFonts w:ascii="Cambria Math" w:hAnsi="Cambria Math"/>
          <w:i/>
          <w:iCs/>
          <w:highlight w:val="cyan"/>
        </w:rPr>
        <w:t xml:space="preserve">PP v Tan Peng </w:t>
      </w:r>
      <w:proofErr w:type="spellStart"/>
      <w:r w:rsidRPr="00F271A2">
        <w:rPr>
          <w:rFonts w:ascii="Cambria Math" w:hAnsi="Cambria Math"/>
          <w:i/>
          <w:iCs/>
          <w:highlight w:val="cyan"/>
        </w:rPr>
        <w:t>Khoon</w:t>
      </w:r>
      <w:proofErr w:type="spellEnd"/>
    </w:p>
    <w:p w14:paraId="528FACD0" w14:textId="77777777" w:rsidR="00E631FA" w:rsidRDefault="00E631FA" w:rsidP="00E631FA">
      <w:pPr>
        <w:pStyle w:val="ListParagraph"/>
        <w:numPr>
          <w:ilvl w:val="0"/>
          <w:numId w:val="352"/>
        </w:numPr>
        <w:rPr>
          <w:rFonts w:ascii="Cambria Math" w:hAnsi="Cambria Math"/>
        </w:rPr>
      </w:pPr>
      <w:r>
        <w:rPr>
          <w:rFonts w:ascii="Cambria Math" w:hAnsi="Cambria Math"/>
        </w:rPr>
        <w:t xml:space="preserve">Court will consider: </w:t>
      </w:r>
    </w:p>
    <w:p w14:paraId="6CE58598" w14:textId="77777777" w:rsidR="00E631FA" w:rsidRPr="00A90E2D" w:rsidRDefault="00E631FA" w:rsidP="00E631FA">
      <w:pPr>
        <w:pStyle w:val="ListParagraph"/>
        <w:numPr>
          <w:ilvl w:val="0"/>
          <w:numId w:val="362"/>
        </w:numPr>
        <w:rPr>
          <w:rFonts w:ascii="Cambria Math" w:hAnsi="Cambria Math"/>
          <w:b/>
          <w:bCs/>
          <w:color w:val="00B050"/>
        </w:rPr>
      </w:pPr>
      <w:r w:rsidRPr="00A90E2D">
        <w:rPr>
          <w:rFonts w:ascii="Cambria Math" w:hAnsi="Cambria Math"/>
          <w:b/>
          <w:bCs/>
          <w:color w:val="00B050"/>
        </w:rPr>
        <w:t>Length of delay in prosecution of appeal</w:t>
      </w:r>
    </w:p>
    <w:p w14:paraId="3C4316D9" w14:textId="77777777" w:rsidR="00E631FA" w:rsidRPr="00A90E2D" w:rsidRDefault="00E631FA" w:rsidP="00E631FA">
      <w:pPr>
        <w:pStyle w:val="ListParagraph"/>
        <w:numPr>
          <w:ilvl w:val="0"/>
          <w:numId w:val="362"/>
        </w:numPr>
        <w:rPr>
          <w:rFonts w:ascii="Cambria Math" w:hAnsi="Cambria Math"/>
          <w:b/>
          <w:bCs/>
          <w:color w:val="00B050"/>
        </w:rPr>
      </w:pPr>
      <w:r w:rsidRPr="00A90E2D">
        <w:rPr>
          <w:rFonts w:ascii="Cambria Math" w:hAnsi="Cambria Math"/>
          <w:b/>
          <w:bCs/>
          <w:color w:val="00B050"/>
        </w:rPr>
        <w:t xml:space="preserve">Explanation put forward for delay </w:t>
      </w:r>
    </w:p>
    <w:p w14:paraId="74D05BC5" w14:textId="77777777" w:rsidR="00E631FA" w:rsidRPr="00A90E2D" w:rsidRDefault="00E631FA" w:rsidP="00E631FA">
      <w:pPr>
        <w:pStyle w:val="ListParagraph"/>
        <w:numPr>
          <w:ilvl w:val="0"/>
          <w:numId w:val="362"/>
        </w:numPr>
        <w:rPr>
          <w:rFonts w:ascii="Cambria Math" w:hAnsi="Cambria Math"/>
          <w:b/>
          <w:bCs/>
          <w:color w:val="00B050"/>
        </w:rPr>
      </w:pPr>
      <w:r w:rsidRPr="00A90E2D">
        <w:rPr>
          <w:rFonts w:ascii="Cambria Math" w:hAnsi="Cambria Math"/>
          <w:b/>
          <w:bCs/>
          <w:color w:val="00B050"/>
        </w:rPr>
        <w:t xml:space="preserve">Existence of some prospect of success in appeal </w:t>
      </w:r>
    </w:p>
    <w:p w14:paraId="785D85B4" w14:textId="77777777" w:rsidR="00E631FA" w:rsidRDefault="00E631FA" w:rsidP="00E631FA">
      <w:pPr>
        <w:rPr>
          <w:rFonts w:ascii="Cambria Math" w:hAnsi="Cambria Math"/>
        </w:rPr>
      </w:pPr>
    </w:p>
    <w:p w14:paraId="36DF5562" w14:textId="77777777" w:rsidR="00E631FA" w:rsidRPr="00FB3E9C" w:rsidRDefault="00E631FA" w:rsidP="00E631FA">
      <w:pPr>
        <w:rPr>
          <w:rFonts w:ascii="Cambria Math" w:hAnsi="Cambria Math"/>
          <w:b/>
          <w:bCs/>
          <w:color w:val="7030A0"/>
        </w:rPr>
      </w:pPr>
      <w:r w:rsidRPr="00FB3E9C">
        <w:rPr>
          <w:rFonts w:ascii="Cambria Math" w:hAnsi="Cambria Math"/>
          <w:b/>
          <w:bCs/>
          <w:color w:val="7030A0"/>
        </w:rPr>
        <w:t>Court</w:t>
      </w:r>
      <w:r>
        <w:rPr>
          <w:rFonts w:ascii="Cambria Math" w:hAnsi="Cambria Math"/>
          <w:b/>
          <w:bCs/>
          <w:color w:val="7030A0"/>
        </w:rPr>
        <w:t xml:space="preserve"> will consider potential prejudice to accused </w:t>
      </w:r>
      <w:r w:rsidRPr="00FB3E9C">
        <w:rPr>
          <w:rFonts w:ascii="Cambria Math" w:hAnsi="Cambria Math"/>
          <w:b/>
          <w:bCs/>
          <w:color w:val="7030A0"/>
        </w:rPr>
        <w:t xml:space="preserve">when granting time extension for PP to appeal </w:t>
      </w:r>
    </w:p>
    <w:p w14:paraId="30DB6858" w14:textId="77777777" w:rsidR="00E631FA" w:rsidRDefault="00E631FA" w:rsidP="00E631FA">
      <w:pPr>
        <w:pStyle w:val="ListParagraph"/>
        <w:numPr>
          <w:ilvl w:val="0"/>
          <w:numId w:val="352"/>
        </w:numPr>
        <w:rPr>
          <w:rFonts w:ascii="Cambria Math" w:hAnsi="Cambria Math"/>
        </w:rPr>
      </w:pPr>
      <w:r w:rsidRPr="00FB3E9C">
        <w:rPr>
          <w:rFonts w:ascii="Cambria Math" w:hAnsi="Cambria Math"/>
        </w:rPr>
        <w:t xml:space="preserve">Where extension of time to file appeal is sought by PP =&gt; There is a heightened need for Court to be alive to the potential prejudice caused to the accused: </w:t>
      </w:r>
    </w:p>
    <w:p w14:paraId="6C3EC657" w14:textId="77777777" w:rsidR="00E631FA" w:rsidRPr="00FB3E9C" w:rsidRDefault="00E631FA" w:rsidP="00E631FA">
      <w:pPr>
        <w:pStyle w:val="ListParagraph"/>
        <w:numPr>
          <w:ilvl w:val="0"/>
          <w:numId w:val="363"/>
        </w:numPr>
        <w:rPr>
          <w:rFonts w:ascii="Cambria Math" w:hAnsi="Cambria Math"/>
        </w:rPr>
      </w:pPr>
      <w:r w:rsidRPr="00FB3E9C">
        <w:rPr>
          <w:rFonts w:ascii="Cambria Math" w:hAnsi="Cambria Math"/>
        </w:rPr>
        <w:lastRenderedPageBreak/>
        <w:t xml:space="preserve">Accused who has been acquitted or convicted and sentenced has a right not to be kept in undue suspense over the possibility of an appeal by the PP once the time for appeal has run out and where accused has an expectation that he will be able to move on with his life </w:t>
      </w:r>
    </w:p>
    <w:p w14:paraId="3F4BF7A9" w14:textId="77777777" w:rsidR="00E631FA" w:rsidRPr="0022300E" w:rsidRDefault="00E631FA" w:rsidP="00E631FA">
      <w:pPr>
        <w:pStyle w:val="ListParagraph"/>
        <w:numPr>
          <w:ilvl w:val="0"/>
          <w:numId w:val="363"/>
        </w:numPr>
        <w:rPr>
          <w:rFonts w:ascii="Cambria Math" w:hAnsi="Cambria Math"/>
        </w:rPr>
      </w:pPr>
      <w:r>
        <w:rPr>
          <w:rFonts w:ascii="Cambria Math" w:hAnsi="Cambria Math"/>
        </w:rPr>
        <w:t xml:space="preserve">PP needs to act expeditiously in filing appeals </w:t>
      </w:r>
    </w:p>
    <w:p w14:paraId="723CE84A" w14:textId="77777777" w:rsidR="00E631FA" w:rsidRDefault="00E631FA" w:rsidP="00220DD6"/>
    <w:p w14:paraId="4870D5AD" w14:textId="77777777" w:rsidR="002460EB" w:rsidRDefault="002460EB" w:rsidP="002460EB">
      <w:pPr>
        <w:pStyle w:val="Heading2"/>
      </w:pPr>
      <w:bookmarkStart w:id="15" w:name="_Toc182011021"/>
      <w:r w:rsidRPr="00F368D8">
        <w:rPr>
          <w:highlight w:val="yellow"/>
        </w:rPr>
        <w:t>Stay of Execution pending Appeal + Bail pending Appeal</w:t>
      </w:r>
      <w:bookmarkEnd w:id="15"/>
      <w:r>
        <w:t xml:space="preserve"> </w:t>
      </w:r>
    </w:p>
    <w:p w14:paraId="2BC23613" w14:textId="77777777" w:rsidR="002460EB" w:rsidRDefault="002460EB" w:rsidP="002460EB">
      <w:pPr>
        <w:rPr>
          <w:rFonts w:ascii="Cambria Math" w:hAnsi="Cambria Math"/>
          <w:b/>
          <w:bCs/>
        </w:rPr>
      </w:pPr>
    </w:p>
    <w:p w14:paraId="54A143C7" w14:textId="77777777" w:rsidR="002460EB" w:rsidRPr="00A944BC" w:rsidRDefault="002460EB" w:rsidP="002460EB">
      <w:pPr>
        <w:pStyle w:val="Heading3"/>
      </w:pPr>
      <w:bookmarkStart w:id="16" w:name="_Toc182011022"/>
      <w:r w:rsidRPr="00F368D8">
        <w:rPr>
          <w:highlight w:val="green"/>
        </w:rPr>
        <w:t>Part 1: Sentence of Imprisonment/CT/PD takes effect on date it was passed =&gt; Court has discretion to defer/backdate sentence</w:t>
      </w:r>
      <w:bookmarkEnd w:id="16"/>
      <w:r w:rsidRPr="00A944BC">
        <w:t xml:space="preserve"> </w:t>
      </w:r>
    </w:p>
    <w:p w14:paraId="49B21112" w14:textId="77777777" w:rsidR="002460EB" w:rsidRDefault="002460EB" w:rsidP="002460EB">
      <w:pPr>
        <w:rPr>
          <w:rFonts w:ascii="Cambria Math" w:hAnsi="Cambria Math"/>
        </w:rPr>
      </w:pPr>
      <w:r>
        <w:rPr>
          <w:rFonts w:ascii="Cambria Math" w:hAnsi="Cambria Math"/>
        </w:rPr>
        <w:t>S318 of CPC</w:t>
      </w:r>
    </w:p>
    <w:p w14:paraId="4F45A8F8" w14:textId="77777777" w:rsidR="002460EB" w:rsidRPr="00031F67" w:rsidRDefault="002460EB" w:rsidP="002460EB">
      <w:pPr>
        <w:pStyle w:val="ListParagraph"/>
        <w:numPr>
          <w:ilvl w:val="0"/>
          <w:numId w:val="2"/>
        </w:numPr>
        <w:rPr>
          <w:rFonts w:ascii="Cambria Math" w:hAnsi="Cambria Math"/>
        </w:rPr>
      </w:pPr>
      <w:r>
        <w:rPr>
          <w:rFonts w:ascii="Cambria Math" w:hAnsi="Cambria Math"/>
        </w:rPr>
        <w:t xml:space="preserve">Generally, the sentence of imprisonment takes effect on date it was passed =&gt; </w:t>
      </w:r>
      <w:r w:rsidRPr="00031F67">
        <w:rPr>
          <w:rFonts w:ascii="Cambria Math" w:hAnsi="Cambria Math"/>
        </w:rPr>
        <w:t xml:space="preserve">However, Court has discretion to backdate the sentence to when the accused was first remanded </w:t>
      </w:r>
    </w:p>
    <w:p w14:paraId="3E700C3C" w14:textId="77777777" w:rsidR="002460EB" w:rsidRDefault="002460EB" w:rsidP="002460EB">
      <w:pPr>
        <w:rPr>
          <w:rFonts w:ascii="Cambria Math" w:hAnsi="Cambria Math"/>
        </w:rPr>
      </w:pPr>
    </w:p>
    <w:p w14:paraId="6B9220FA" w14:textId="77777777" w:rsidR="002460EB" w:rsidRDefault="002460EB" w:rsidP="002460EB">
      <w:pPr>
        <w:rPr>
          <w:rFonts w:ascii="Cambria Math" w:hAnsi="Cambria Math"/>
        </w:rPr>
      </w:pPr>
      <w:r>
        <w:rPr>
          <w:rFonts w:ascii="Cambria Math" w:hAnsi="Cambria Math"/>
        </w:rPr>
        <w:t>S318(1A) of CPC</w:t>
      </w:r>
    </w:p>
    <w:p w14:paraId="60080616" w14:textId="77777777" w:rsidR="002460EB" w:rsidRPr="00832723" w:rsidRDefault="002460EB" w:rsidP="002460EB">
      <w:pPr>
        <w:pStyle w:val="ListParagraph"/>
        <w:numPr>
          <w:ilvl w:val="0"/>
          <w:numId w:val="227"/>
        </w:numPr>
        <w:rPr>
          <w:rFonts w:ascii="Cambria Math" w:hAnsi="Cambria Math"/>
        </w:rPr>
      </w:pPr>
      <w:r>
        <w:rPr>
          <w:rFonts w:ascii="Cambria Math" w:hAnsi="Cambria Math"/>
        </w:rPr>
        <w:t xml:space="preserve">Sentence of RT takes effect on the date it was passed or at such later date as the Court may determine </w:t>
      </w:r>
    </w:p>
    <w:p w14:paraId="2EDE7028" w14:textId="77777777" w:rsidR="002460EB" w:rsidRDefault="002460EB" w:rsidP="002460EB">
      <w:pPr>
        <w:rPr>
          <w:rFonts w:ascii="Cambria Math" w:hAnsi="Cambria Math"/>
          <w:b/>
          <w:bCs/>
        </w:rPr>
      </w:pPr>
    </w:p>
    <w:p w14:paraId="2681732B" w14:textId="77777777" w:rsidR="002460EB" w:rsidRPr="001A1027" w:rsidRDefault="002460EB" w:rsidP="002460EB">
      <w:pPr>
        <w:pStyle w:val="Heading3"/>
      </w:pPr>
      <w:bookmarkStart w:id="17" w:name="_Toc182011023"/>
      <w:r w:rsidRPr="00F61C38">
        <w:rPr>
          <w:highlight w:val="green"/>
        </w:rPr>
        <w:t xml:space="preserve">Part 2: Filing of </w:t>
      </w:r>
      <w:r w:rsidRPr="00F61C38">
        <w:rPr>
          <w:color w:val="FF0000"/>
          <w:highlight w:val="green"/>
        </w:rPr>
        <w:t xml:space="preserve">Notice/Petition of Appeal </w:t>
      </w:r>
      <w:r w:rsidRPr="00F61C38">
        <w:rPr>
          <w:highlight w:val="green"/>
        </w:rPr>
        <w:t xml:space="preserve">does </w:t>
      </w:r>
      <w:r w:rsidRPr="00F61C38">
        <w:rPr>
          <w:highlight w:val="green"/>
          <w:u w:val="single"/>
        </w:rPr>
        <w:t>not</w:t>
      </w:r>
      <w:r w:rsidRPr="00F61C38">
        <w:rPr>
          <w:highlight w:val="green"/>
        </w:rPr>
        <w:t xml:space="preserve"> operate as an </w:t>
      </w:r>
      <w:r w:rsidRPr="00F61C38">
        <w:rPr>
          <w:i/>
          <w:iCs/>
          <w:color w:val="FF0000"/>
          <w:highlight w:val="green"/>
        </w:rPr>
        <w:t>automatic</w:t>
      </w:r>
      <w:r w:rsidRPr="00F61C38">
        <w:rPr>
          <w:color w:val="FF0000"/>
          <w:highlight w:val="green"/>
        </w:rPr>
        <w:t xml:space="preserve"> stay of execution</w:t>
      </w:r>
      <w:bookmarkEnd w:id="17"/>
      <w:r w:rsidRPr="00F61C38">
        <w:rPr>
          <w:color w:val="FF0000"/>
        </w:rPr>
        <w:t xml:space="preserve"> </w:t>
      </w:r>
    </w:p>
    <w:p w14:paraId="4F2BFAC8" w14:textId="77777777" w:rsidR="002460EB" w:rsidRDefault="002460EB" w:rsidP="002460EB">
      <w:pPr>
        <w:rPr>
          <w:rFonts w:ascii="Cambria Math" w:hAnsi="Cambria Math"/>
        </w:rPr>
      </w:pPr>
      <w:r w:rsidRPr="00F61C38">
        <w:rPr>
          <w:rFonts w:ascii="Cambria Math" w:hAnsi="Cambria Math"/>
          <w:highlight w:val="cyan"/>
        </w:rPr>
        <w:t>S383(1) of CPC</w:t>
      </w:r>
    </w:p>
    <w:p w14:paraId="6540B367" w14:textId="3125920F" w:rsidR="002460EB" w:rsidRPr="00B57085" w:rsidRDefault="002460EB" w:rsidP="002460EB">
      <w:pPr>
        <w:pStyle w:val="ListParagraph"/>
        <w:numPr>
          <w:ilvl w:val="0"/>
          <w:numId w:val="352"/>
        </w:numPr>
        <w:rPr>
          <w:rFonts w:ascii="Cambria Math" w:hAnsi="Cambria Math"/>
        </w:rPr>
      </w:pPr>
      <w:r>
        <w:rPr>
          <w:rFonts w:ascii="Cambria Math" w:hAnsi="Cambria Math"/>
        </w:rPr>
        <w:t>An appeal does not operate as a stay of execution</w:t>
      </w:r>
      <w:r w:rsidR="00F61C38">
        <w:rPr>
          <w:rFonts w:ascii="Cambria Math" w:hAnsi="Cambria Math"/>
        </w:rPr>
        <w:t xml:space="preserve">, but the </w:t>
      </w:r>
      <w:r w:rsidR="00F61C38" w:rsidRPr="0003574D">
        <w:rPr>
          <w:rFonts w:ascii="Cambria Math" w:hAnsi="Cambria Math"/>
          <w:b/>
          <w:bCs/>
          <w:u w:val="single"/>
        </w:rPr>
        <w:t>trial court and appellate court may stay execution on any judgement, sentence or order pending appeal</w:t>
      </w:r>
    </w:p>
    <w:p w14:paraId="7E2F7412" w14:textId="77777777" w:rsidR="002460EB" w:rsidRDefault="002460EB" w:rsidP="002460EB">
      <w:pPr>
        <w:rPr>
          <w:rFonts w:ascii="Cambria Math" w:hAnsi="Cambria Math"/>
        </w:rPr>
      </w:pPr>
    </w:p>
    <w:p w14:paraId="7D84C7D4" w14:textId="77777777" w:rsidR="002460EB" w:rsidRDefault="002460EB" w:rsidP="002460EB">
      <w:pPr>
        <w:pStyle w:val="Heading3"/>
      </w:pPr>
      <w:bookmarkStart w:id="18" w:name="_Toc182011024"/>
      <w:r w:rsidRPr="00F61C38">
        <w:rPr>
          <w:highlight w:val="green"/>
        </w:rPr>
        <w:t xml:space="preserve">Part 3: After filing Notice of Appeal =&gt; Accused can apply to Trial Court/Appellate Court to </w:t>
      </w:r>
      <w:r w:rsidRPr="00EE36D5">
        <w:rPr>
          <w:color w:val="FF0000"/>
          <w:highlight w:val="green"/>
        </w:rPr>
        <w:t>stay execution on judgement/sentence/order pending appeal</w:t>
      </w:r>
      <w:bookmarkEnd w:id="18"/>
      <w:r w:rsidRPr="00EE36D5">
        <w:rPr>
          <w:color w:val="FF0000"/>
        </w:rPr>
        <w:t xml:space="preserve"> </w:t>
      </w:r>
    </w:p>
    <w:p w14:paraId="5AA7CA33" w14:textId="77777777" w:rsidR="0003574D" w:rsidRDefault="002460EB" w:rsidP="002460EB">
      <w:pPr>
        <w:rPr>
          <w:rFonts w:ascii="Cambria Math" w:hAnsi="Cambria Math"/>
          <w:b/>
          <w:bCs/>
          <w:color w:val="0070C0"/>
        </w:rPr>
      </w:pPr>
      <w:r>
        <w:rPr>
          <w:rFonts w:ascii="Cambria Math" w:hAnsi="Cambria Math"/>
          <w:b/>
          <w:bCs/>
          <w:color w:val="0070C0"/>
        </w:rPr>
        <w:t xml:space="preserve">=&gt; If PP applying stay of execution then apply </w:t>
      </w:r>
      <w:r>
        <w:rPr>
          <w:rFonts w:ascii="Cambria Math" w:hAnsi="Cambria Math"/>
          <w:b/>
          <w:bCs/>
          <w:i/>
          <w:iCs/>
          <w:color w:val="0070C0"/>
        </w:rPr>
        <w:t xml:space="preserve">PP v </w:t>
      </w:r>
      <w:proofErr w:type="spellStart"/>
      <w:r>
        <w:rPr>
          <w:rFonts w:ascii="Cambria Math" w:hAnsi="Cambria Math"/>
          <w:b/>
          <w:bCs/>
          <w:i/>
          <w:iCs/>
          <w:color w:val="0070C0"/>
        </w:rPr>
        <w:t>Adith</w:t>
      </w:r>
      <w:proofErr w:type="spellEnd"/>
      <w:r>
        <w:rPr>
          <w:rFonts w:ascii="Cambria Math" w:hAnsi="Cambria Math"/>
          <w:b/>
          <w:bCs/>
          <w:color w:val="0070C0"/>
        </w:rPr>
        <w:t xml:space="preserve">. </w:t>
      </w:r>
    </w:p>
    <w:p w14:paraId="69F3026E" w14:textId="54E348E5" w:rsidR="002460EB" w:rsidRDefault="0003574D" w:rsidP="002460EB">
      <w:pPr>
        <w:rPr>
          <w:rFonts w:ascii="Cambria Math" w:hAnsi="Cambria Math"/>
          <w:b/>
          <w:bCs/>
          <w:i/>
          <w:iCs/>
          <w:color w:val="0070C0"/>
        </w:rPr>
      </w:pPr>
      <w:r>
        <w:rPr>
          <w:rFonts w:ascii="Cambria Math" w:hAnsi="Cambria Math"/>
          <w:b/>
          <w:bCs/>
          <w:color w:val="0070C0"/>
        </w:rPr>
        <w:t xml:space="preserve">=&gt; </w:t>
      </w:r>
      <w:r w:rsidR="002460EB">
        <w:rPr>
          <w:rFonts w:ascii="Cambria Math" w:hAnsi="Cambria Math"/>
          <w:b/>
          <w:bCs/>
          <w:color w:val="0070C0"/>
        </w:rPr>
        <w:t xml:space="preserve">If accused applying stay of execution then move to bail and discuss </w:t>
      </w:r>
      <w:r w:rsidR="002460EB">
        <w:rPr>
          <w:rFonts w:ascii="Cambria Math" w:hAnsi="Cambria Math"/>
          <w:b/>
          <w:bCs/>
          <w:i/>
          <w:iCs/>
          <w:color w:val="0070C0"/>
        </w:rPr>
        <w:t xml:space="preserve">PP v </w:t>
      </w:r>
      <w:proofErr w:type="spellStart"/>
      <w:r w:rsidR="002460EB">
        <w:rPr>
          <w:rFonts w:ascii="Cambria Math" w:hAnsi="Cambria Math"/>
          <w:b/>
          <w:bCs/>
          <w:i/>
          <w:iCs/>
          <w:color w:val="0070C0"/>
        </w:rPr>
        <w:t>Adith</w:t>
      </w:r>
      <w:proofErr w:type="spellEnd"/>
      <w:r w:rsidR="002460EB">
        <w:rPr>
          <w:rFonts w:ascii="Cambria Math" w:hAnsi="Cambria Math"/>
          <w:b/>
          <w:bCs/>
          <w:i/>
          <w:iCs/>
          <w:color w:val="0070C0"/>
        </w:rPr>
        <w:t xml:space="preserve"> </w:t>
      </w:r>
    </w:p>
    <w:p w14:paraId="106B8C93" w14:textId="77777777" w:rsidR="00241A29" w:rsidRPr="00241A29" w:rsidRDefault="00241A29" w:rsidP="002460EB">
      <w:pPr>
        <w:rPr>
          <w:rFonts w:ascii="Cambria Math" w:hAnsi="Cambria Math"/>
          <w:color w:val="0070C0"/>
        </w:rPr>
      </w:pPr>
    </w:p>
    <w:p w14:paraId="2AB11DE3" w14:textId="77777777" w:rsidR="002460EB" w:rsidRPr="00A1048F" w:rsidRDefault="002460EB" w:rsidP="002460EB">
      <w:pPr>
        <w:rPr>
          <w:rFonts w:ascii="Cambria Math" w:hAnsi="Cambria Math"/>
          <w:b/>
          <w:bCs/>
          <w:color w:val="7030A0"/>
        </w:rPr>
      </w:pPr>
      <w:r w:rsidRPr="0003574D">
        <w:rPr>
          <w:rFonts w:ascii="Cambria Math" w:hAnsi="Cambria Math"/>
          <w:b/>
          <w:bCs/>
          <w:color w:val="FF0000"/>
        </w:rPr>
        <w:t xml:space="preserve">Court has power to order stay of execution on any judgement/sentence/order pending appeal </w:t>
      </w:r>
      <w:r>
        <w:rPr>
          <w:rFonts w:ascii="Cambria Math" w:hAnsi="Cambria Math"/>
          <w:b/>
          <w:bCs/>
          <w:color w:val="7030A0"/>
        </w:rPr>
        <w:t xml:space="preserve">=&gt; Court can also order any terms as to security for payment of money or suffering of punishment imposed by judgement </w:t>
      </w:r>
    </w:p>
    <w:p w14:paraId="67D464D4" w14:textId="77777777" w:rsidR="002460EB" w:rsidRDefault="002460EB" w:rsidP="002460EB">
      <w:pPr>
        <w:rPr>
          <w:rFonts w:ascii="Cambria Math" w:hAnsi="Cambria Math"/>
        </w:rPr>
      </w:pPr>
      <w:r w:rsidRPr="0003574D">
        <w:rPr>
          <w:rFonts w:ascii="Cambria Math" w:hAnsi="Cambria Math"/>
          <w:highlight w:val="cyan"/>
        </w:rPr>
        <w:t>S383(1) of CPC</w:t>
      </w:r>
    </w:p>
    <w:p w14:paraId="5A2D1146" w14:textId="77777777" w:rsidR="002460EB" w:rsidRPr="00462B26" w:rsidRDefault="002460EB" w:rsidP="002460EB">
      <w:pPr>
        <w:pStyle w:val="ListParagraph"/>
        <w:numPr>
          <w:ilvl w:val="0"/>
          <w:numId w:val="352"/>
        </w:numPr>
        <w:rPr>
          <w:rFonts w:ascii="Cambria Math" w:hAnsi="Cambria Math"/>
        </w:rPr>
      </w:pPr>
      <w:r w:rsidRPr="00B57085">
        <w:rPr>
          <w:rFonts w:ascii="Cambria Math" w:hAnsi="Cambria Math"/>
        </w:rPr>
        <w:t>Trial court and the appellate court may stay execution on any judgment, sentence or order pending appeal, on any terms as to security for the payment of money or the performance or non‑performance of an act or the suffering of a punishment imposed by the judgment, sentence or order as to the court seem reasonable</w:t>
      </w:r>
    </w:p>
    <w:p w14:paraId="0DFC98BA" w14:textId="77777777" w:rsidR="002460EB" w:rsidRDefault="002460EB" w:rsidP="002460EB">
      <w:pPr>
        <w:rPr>
          <w:rFonts w:ascii="Cambria Math" w:hAnsi="Cambria Math"/>
        </w:rPr>
      </w:pPr>
    </w:p>
    <w:p w14:paraId="2E7BD96F" w14:textId="77777777" w:rsidR="002460EB" w:rsidRPr="00D825BB" w:rsidRDefault="002460EB" w:rsidP="002460EB">
      <w:pPr>
        <w:rPr>
          <w:rFonts w:ascii="Cambria Math" w:hAnsi="Cambria Math"/>
          <w:b/>
          <w:bCs/>
          <w:color w:val="7030A0"/>
        </w:rPr>
      </w:pPr>
      <w:r w:rsidRPr="00D825BB">
        <w:rPr>
          <w:rFonts w:ascii="Cambria Math" w:hAnsi="Cambria Math"/>
          <w:b/>
          <w:bCs/>
          <w:color w:val="7030A0"/>
        </w:rPr>
        <w:t>Time of stay of execution is excluded from computing the term of Appellant’s sentence</w:t>
      </w:r>
    </w:p>
    <w:p w14:paraId="60514433" w14:textId="77777777" w:rsidR="002460EB" w:rsidRDefault="002460EB" w:rsidP="002460EB">
      <w:pPr>
        <w:rPr>
          <w:rFonts w:ascii="Cambria Math" w:hAnsi="Cambria Math"/>
        </w:rPr>
      </w:pPr>
      <w:r w:rsidRPr="0003574D">
        <w:rPr>
          <w:rFonts w:ascii="Cambria Math" w:hAnsi="Cambria Math"/>
          <w:highlight w:val="cyan"/>
        </w:rPr>
        <w:t>S383(2) of CPC</w:t>
      </w:r>
    </w:p>
    <w:p w14:paraId="28B2404E" w14:textId="77777777" w:rsidR="002460EB" w:rsidRDefault="002460EB" w:rsidP="002460EB">
      <w:pPr>
        <w:pStyle w:val="ListParagraph"/>
        <w:numPr>
          <w:ilvl w:val="0"/>
          <w:numId w:val="352"/>
        </w:numPr>
        <w:rPr>
          <w:rFonts w:ascii="Cambria Math" w:hAnsi="Cambria Math"/>
        </w:rPr>
      </w:pPr>
      <w:r w:rsidRPr="00A3317F">
        <w:rPr>
          <w:rFonts w:ascii="Cambria Math" w:hAnsi="Cambria Math"/>
        </w:rPr>
        <w:t>If the appellant is ultimately sentenced to imprisonment, the time during which the execution of the sentence was stayed is to be excluded in computing the term of his or her sentence unless the appellate court orders otherwise</w:t>
      </w:r>
    </w:p>
    <w:p w14:paraId="5959B9C4" w14:textId="77777777" w:rsidR="002460EB" w:rsidRDefault="002460EB" w:rsidP="002460EB">
      <w:pPr>
        <w:rPr>
          <w:rFonts w:ascii="Cambria Math" w:hAnsi="Cambria Math"/>
        </w:rPr>
      </w:pPr>
    </w:p>
    <w:p w14:paraId="62386E57" w14:textId="77777777" w:rsidR="002460EB" w:rsidRPr="009B75D5" w:rsidRDefault="002460EB" w:rsidP="002460EB">
      <w:pPr>
        <w:rPr>
          <w:rFonts w:ascii="Cambria Math" w:hAnsi="Cambria Math"/>
          <w:b/>
          <w:bCs/>
          <w:color w:val="7030A0"/>
        </w:rPr>
      </w:pPr>
      <w:r w:rsidRPr="009B75D5">
        <w:rPr>
          <w:rFonts w:ascii="Cambria Math" w:hAnsi="Cambria Math"/>
          <w:b/>
          <w:bCs/>
          <w:color w:val="7030A0"/>
        </w:rPr>
        <w:t xml:space="preserve">Death sentence must not be carried out until after </w:t>
      </w:r>
      <w:r>
        <w:rPr>
          <w:rFonts w:ascii="Cambria Math" w:hAnsi="Cambria Math"/>
          <w:b/>
          <w:bCs/>
          <w:color w:val="7030A0"/>
        </w:rPr>
        <w:t xml:space="preserve">CA confirms sentence </w:t>
      </w:r>
    </w:p>
    <w:p w14:paraId="29EDED27" w14:textId="77777777" w:rsidR="002460EB" w:rsidRDefault="002460EB" w:rsidP="002460EB">
      <w:pPr>
        <w:rPr>
          <w:rFonts w:ascii="Cambria Math" w:hAnsi="Cambria Math"/>
        </w:rPr>
      </w:pPr>
      <w:r w:rsidRPr="0003574D">
        <w:rPr>
          <w:rFonts w:ascii="Cambria Math" w:hAnsi="Cambria Math"/>
          <w:highlight w:val="cyan"/>
        </w:rPr>
        <w:t>S383(3) of CPC</w:t>
      </w:r>
    </w:p>
    <w:p w14:paraId="27AFBA13" w14:textId="77777777" w:rsidR="002460EB" w:rsidRDefault="002460EB" w:rsidP="002460EB">
      <w:pPr>
        <w:pStyle w:val="ListParagraph"/>
        <w:numPr>
          <w:ilvl w:val="0"/>
          <w:numId w:val="352"/>
        </w:numPr>
        <w:rPr>
          <w:rFonts w:ascii="Cambria Math" w:hAnsi="Cambria Math"/>
        </w:rPr>
      </w:pPr>
      <w:r w:rsidRPr="00420C66">
        <w:rPr>
          <w:rFonts w:ascii="Cambria Math" w:hAnsi="Cambria Math"/>
        </w:rPr>
        <w:t>In the case of a conviction involving a sentence of death, the execution of the sentence of death must not be carried out until after the sentence is confirmed by the Court of Appeal pursuant to an appeal by the accused or a petition for confirmation by the Public Prosecutor</w:t>
      </w:r>
    </w:p>
    <w:p w14:paraId="1B823AA1" w14:textId="77777777" w:rsidR="002460EB" w:rsidRDefault="002460EB" w:rsidP="002460EB">
      <w:pPr>
        <w:rPr>
          <w:rFonts w:ascii="Cambria Math" w:hAnsi="Cambria Math"/>
          <w:b/>
          <w:bCs/>
          <w:color w:val="7030A0"/>
        </w:rPr>
      </w:pPr>
    </w:p>
    <w:p w14:paraId="6E0FF027" w14:textId="77777777" w:rsidR="002460EB" w:rsidRPr="007D1716" w:rsidRDefault="002460EB" w:rsidP="002460EB">
      <w:pPr>
        <w:rPr>
          <w:rFonts w:ascii="Cambria Math" w:hAnsi="Cambria Math"/>
          <w:b/>
          <w:bCs/>
          <w:color w:val="7030A0"/>
        </w:rPr>
      </w:pPr>
      <w:r w:rsidRPr="008C78E7">
        <w:rPr>
          <w:rFonts w:ascii="Cambria Math" w:hAnsi="Cambria Math"/>
          <w:b/>
          <w:bCs/>
          <w:color w:val="7030A0"/>
          <w:highlight w:val="yellow"/>
          <w:u w:val="single"/>
        </w:rPr>
        <w:t>Where PP is appealing</w:t>
      </w:r>
      <w:r w:rsidRPr="007D1716">
        <w:rPr>
          <w:rFonts w:ascii="Cambria Math" w:hAnsi="Cambria Math"/>
          <w:b/>
          <w:bCs/>
          <w:color w:val="7030A0"/>
        </w:rPr>
        <w:t xml:space="preserve">: </w:t>
      </w:r>
      <w:r w:rsidRPr="0003574D">
        <w:rPr>
          <w:rFonts w:ascii="Cambria Math" w:hAnsi="Cambria Math"/>
          <w:b/>
          <w:bCs/>
          <w:color w:val="FF0000"/>
        </w:rPr>
        <w:t xml:space="preserve">Court’s considerations when granting stay of execution </w:t>
      </w:r>
    </w:p>
    <w:p w14:paraId="747CF4D0" w14:textId="77777777" w:rsidR="002460EB" w:rsidRPr="00381F60" w:rsidRDefault="002460EB" w:rsidP="002460EB">
      <w:pPr>
        <w:rPr>
          <w:rFonts w:ascii="Cambria Math" w:hAnsi="Cambria Math"/>
        </w:rPr>
      </w:pPr>
      <w:r w:rsidRPr="0003574D">
        <w:rPr>
          <w:rFonts w:ascii="Cambria Math" w:hAnsi="Cambria Math"/>
          <w:i/>
          <w:iCs/>
          <w:highlight w:val="cyan"/>
        </w:rPr>
        <w:t xml:space="preserve">PP v </w:t>
      </w:r>
      <w:proofErr w:type="spellStart"/>
      <w:r w:rsidRPr="0003574D">
        <w:rPr>
          <w:rFonts w:ascii="Cambria Math" w:hAnsi="Cambria Math"/>
          <w:i/>
          <w:iCs/>
          <w:highlight w:val="cyan"/>
        </w:rPr>
        <w:t>Adith</w:t>
      </w:r>
      <w:proofErr w:type="spellEnd"/>
      <w:r w:rsidRPr="0003574D">
        <w:rPr>
          <w:rFonts w:ascii="Cambria Math" w:hAnsi="Cambria Math"/>
          <w:i/>
          <w:iCs/>
          <w:highlight w:val="cyan"/>
        </w:rPr>
        <w:t xml:space="preserve"> s/o </w:t>
      </w:r>
      <w:proofErr w:type="spellStart"/>
      <w:r w:rsidRPr="0003574D">
        <w:rPr>
          <w:rFonts w:ascii="Cambria Math" w:hAnsi="Cambria Math"/>
          <w:i/>
          <w:iCs/>
          <w:highlight w:val="cyan"/>
        </w:rPr>
        <w:t>Sarvotham</w:t>
      </w:r>
      <w:proofErr w:type="spellEnd"/>
      <w:r>
        <w:rPr>
          <w:rFonts w:ascii="Cambria Math" w:hAnsi="Cambria Math"/>
          <w:i/>
          <w:iCs/>
        </w:rPr>
        <w:t xml:space="preserve"> </w:t>
      </w:r>
    </w:p>
    <w:p w14:paraId="78C8B816"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Court will take a different approach when: </w:t>
      </w:r>
    </w:p>
    <w:p w14:paraId="474B0CD1" w14:textId="77777777" w:rsidR="002460EB" w:rsidRDefault="002460EB" w:rsidP="002460EB">
      <w:pPr>
        <w:pStyle w:val="ListParagraph"/>
        <w:numPr>
          <w:ilvl w:val="0"/>
          <w:numId w:val="365"/>
        </w:numPr>
        <w:rPr>
          <w:rFonts w:ascii="Cambria Math" w:hAnsi="Cambria Math"/>
        </w:rPr>
      </w:pPr>
      <w:r>
        <w:rPr>
          <w:rFonts w:ascii="Cambria Math" w:hAnsi="Cambria Math"/>
        </w:rPr>
        <w:t xml:space="preserve">PP is appealing against a sentence that entails some loss of liberty; and </w:t>
      </w:r>
    </w:p>
    <w:p w14:paraId="25378C43" w14:textId="77777777" w:rsidR="002460EB" w:rsidRDefault="002460EB" w:rsidP="002460EB">
      <w:pPr>
        <w:pStyle w:val="ListParagraph"/>
        <w:numPr>
          <w:ilvl w:val="0"/>
          <w:numId w:val="365"/>
        </w:numPr>
        <w:rPr>
          <w:rFonts w:ascii="Cambria Math" w:hAnsi="Cambria Math"/>
        </w:rPr>
      </w:pPr>
      <w:r>
        <w:rPr>
          <w:rFonts w:ascii="Cambria Math" w:hAnsi="Cambria Math"/>
        </w:rPr>
        <w:t xml:space="preserve">PP is seeking a stay of execution to prevent convicted accused from commencing to serve his sentence before hearing of the appeal </w:t>
      </w:r>
    </w:p>
    <w:p w14:paraId="1A45BBBD" w14:textId="77777777" w:rsidR="008F0724" w:rsidRDefault="008F0724" w:rsidP="008F0724">
      <w:pPr>
        <w:pStyle w:val="ListParagraph"/>
        <w:ind w:left="1080"/>
        <w:rPr>
          <w:rFonts w:ascii="Cambria Math" w:hAnsi="Cambria Math"/>
        </w:rPr>
      </w:pPr>
    </w:p>
    <w:p w14:paraId="5F0CB41D" w14:textId="77777777" w:rsidR="002460EB" w:rsidRDefault="002460EB" w:rsidP="002460EB">
      <w:pPr>
        <w:pStyle w:val="ListParagraph"/>
        <w:numPr>
          <w:ilvl w:val="0"/>
          <w:numId w:val="352"/>
        </w:numPr>
        <w:rPr>
          <w:rFonts w:ascii="Cambria Math" w:hAnsi="Cambria Math"/>
        </w:rPr>
      </w:pPr>
      <w:r w:rsidRPr="00660871">
        <w:rPr>
          <w:rFonts w:ascii="Cambria Math" w:hAnsi="Cambria Math"/>
          <w:b/>
          <w:bCs/>
          <w:color w:val="00B050"/>
        </w:rPr>
        <w:t>Ensure that Court’s discretion is not curtailed by accused having served original sentence</w:t>
      </w:r>
      <w:r>
        <w:rPr>
          <w:rFonts w:ascii="Cambria Math" w:hAnsi="Cambria Math"/>
          <w:b/>
          <w:bCs/>
        </w:rPr>
        <w:t xml:space="preserve">: </w:t>
      </w:r>
      <w:r>
        <w:rPr>
          <w:rFonts w:ascii="Cambria Math" w:hAnsi="Cambria Math"/>
        </w:rPr>
        <w:t xml:space="preserve">Court wants </w:t>
      </w:r>
      <w:r w:rsidRPr="009B75D5">
        <w:rPr>
          <w:rFonts w:ascii="Cambria Math" w:hAnsi="Cambria Math"/>
        </w:rPr>
        <w:t xml:space="preserve">to ensure that when the appellate Court comes to consider the appropriate sentence, its discretion is not curtailed or affected by the convicted person having already served the original sentence in part or worse, conceivably in its entirety </w:t>
      </w:r>
    </w:p>
    <w:p w14:paraId="0217EF62" w14:textId="77777777" w:rsidR="008F0724" w:rsidRPr="009B75D5" w:rsidRDefault="008F0724" w:rsidP="008F0724">
      <w:pPr>
        <w:pStyle w:val="ListParagraph"/>
        <w:rPr>
          <w:rFonts w:ascii="Cambria Math" w:hAnsi="Cambria Math"/>
        </w:rPr>
      </w:pPr>
    </w:p>
    <w:p w14:paraId="0566AB35"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Court’s consideration: </w:t>
      </w:r>
    </w:p>
    <w:p w14:paraId="4EC2CE98" w14:textId="77777777" w:rsidR="002460EB" w:rsidRDefault="002460EB" w:rsidP="002460EB">
      <w:pPr>
        <w:pStyle w:val="ListParagraph"/>
        <w:numPr>
          <w:ilvl w:val="0"/>
          <w:numId w:val="366"/>
        </w:numPr>
        <w:rPr>
          <w:rFonts w:ascii="Cambria Math" w:hAnsi="Cambria Math"/>
        </w:rPr>
      </w:pPr>
      <w:r w:rsidRPr="00660871">
        <w:rPr>
          <w:rFonts w:ascii="Cambria Math" w:hAnsi="Cambria Math"/>
          <w:b/>
          <w:bCs/>
          <w:color w:val="00B050"/>
        </w:rPr>
        <w:t>Ensure PP’s appeal is not prejudiced</w:t>
      </w:r>
      <w:r>
        <w:rPr>
          <w:rFonts w:ascii="Cambria Math" w:hAnsi="Cambria Math"/>
          <w:b/>
          <w:bCs/>
        </w:rPr>
        <w:t xml:space="preserve">: </w:t>
      </w:r>
      <w:r>
        <w:rPr>
          <w:rFonts w:ascii="Cambria Math" w:hAnsi="Cambria Math"/>
        </w:rPr>
        <w:t xml:space="preserve">Primary concern: </w:t>
      </w:r>
      <w:r w:rsidRPr="00057683">
        <w:rPr>
          <w:rFonts w:ascii="Cambria Math" w:hAnsi="Cambria Math"/>
          <w:b/>
          <w:bCs/>
          <w:color w:val="FF0000"/>
          <w:highlight w:val="yellow"/>
        </w:rPr>
        <w:t>Ensuring that PP’s appeal is not prejudiced</w:t>
      </w:r>
      <w:r w:rsidRPr="00057683">
        <w:rPr>
          <w:rFonts w:ascii="Cambria Math" w:hAnsi="Cambria Math"/>
          <w:color w:val="FF0000"/>
        </w:rPr>
        <w:t xml:space="preserve"> </w:t>
      </w:r>
      <w:r>
        <w:rPr>
          <w:rFonts w:ascii="Cambria Math" w:hAnsi="Cambria Math"/>
        </w:rPr>
        <w:t xml:space="preserve">while weighing this against the </w:t>
      </w:r>
      <w:r w:rsidRPr="00122BBB">
        <w:rPr>
          <w:rFonts w:ascii="Cambria Math" w:hAnsi="Cambria Math"/>
          <w:highlight w:val="yellow"/>
        </w:rPr>
        <w:t>comparative prejudice suffered by convicted person having to await the outcome of appeal before commencing his sentence</w:t>
      </w:r>
      <w:r>
        <w:rPr>
          <w:rFonts w:ascii="Cambria Math" w:hAnsi="Cambria Math"/>
        </w:rPr>
        <w:t xml:space="preserve"> </w:t>
      </w:r>
    </w:p>
    <w:p w14:paraId="227C7BDB" w14:textId="77777777" w:rsidR="002460EB" w:rsidRDefault="002460EB" w:rsidP="002460EB">
      <w:pPr>
        <w:pStyle w:val="ListParagraph"/>
        <w:numPr>
          <w:ilvl w:val="0"/>
          <w:numId w:val="366"/>
        </w:numPr>
        <w:rPr>
          <w:rFonts w:ascii="Cambria Math" w:hAnsi="Cambria Math"/>
        </w:rPr>
      </w:pPr>
      <w:r>
        <w:rPr>
          <w:rFonts w:ascii="Cambria Math" w:hAnsi="Cambria Math"/>
        </w:rPr>
        <w:t>Interests of a fair and just prosecution including interests of ensuring that PP’s appeal against sentence is not prejudiced</w:t>
      </w:r>
    </w:p>
    <w:p w14:paraId="1CA843D9" w14:textId="77777777" w:rsidR="002460EB" w:rsidRDefault="002460EB" w:rsidP="002460EB">
      <w:pPr>
        <w:pStyle w:val="ListParagraph"/>
        <w:numPr>
          <w:ilvl w:val="0"/>
          <w:numId w:val="366"/>
        </w:numPr>
        <w:rPr>
          <w:rFonts w:ascii="Cambria Math" w:hAnsi="Cambria Math"/>
        </w:rPr>
      </w:pPr>
      <w:r w:rsidRPr="00660871">
        <w:rPr>
          <w:rFonts w:ascii="Cambria Math" w:hAnsi="Cambria Math"/>
          <w:b/>
          <w:bCs/>
          <w:color w:val="00B050"/>
        </w:rPr>
        <w:t>Comparative prejudice to accused in having to await outcome of appeal before serving sentence</w:t>
      </w:r>
      <w:r>
        <w:rPr>
          <w:rFonts w:ascii="Cambria Math" w:hAnsi="Cambria Math"/>
          <w:b/>
          <w:bCs/>
        </w:rPr>
        <w:t xml:space="preserve">: </w:t>
      </w:r>
      <w:r>
        <w:rPr>
          <w:rFonts w:ascii="Cambria Math" w:hAnsi="Cambria Math"/>
        </w:rPr>
        <w:t>Comparative prejudice to convicted person in having to await outcome of appeal before serving his sentence</w:t>
      </w:r>
    </w:p>
    <w:p w14:paraId="7E3F93A6" w14:textId="77777777" w:rsidR="002460EB" w:rsidRPr="00660871" w:rsidRDefault="002460EB" w:rsidP="002460EB">
      <w:pPr>
        <w:pStyle w:val="ListParagraph"/>
        <w:numPr>
          <w:ilvl w:val="0"/>
          <w:numId w:val="366"/>
        </w:numPr>
        <w:rPr>
          <w:rFonts w:ascii="Cambria Math" w:hAnsi="Cambria Math"/>
          <w:b/>
          <w:bCs/>
          <w:color w:val="00B050"/>
        </w:rPr>
      </w:pPr>
      <w:r w:rsidRPr="00660871">
        <w:rPr>
          <w:rFonts w:ascii="Cambria Math" w:hAnsi="Cambria Math"/>
          <w:b/>
          <w:bCs/>
          <w:color w:val="00B050"/>
        </w:rPr>
        <w:t>Nature and gravity of offense</w:t>
      </w:r>
    </w:p>
    <w:p w14:paraId="681053DE" w14:textId="77777777" w:rsidR="002460EB" w:rsidRDefault="002460EB" w:rsidP="002460EB">
      <w:pPr>
        <w:pStyle w:val="ListParagraph"/>
        <w:numPr>
          <w:ilvl w:val="0"/>
          <w:numId w:val="366"/>
        </w:numPr>
        <w:rPr>
          <w:rFonts w:ascii="Cambria Math" w:hAnsi="Cambria Math"/>
        </w:rPr>
      </w:pPr>
      <w:r w:rsidRPr="00660871">
        <w:rPr>
          <w:rFonts w:ascii="Cambria Math" w:hAnsi="Cambria Math"/>
          <w:b/>
          <w:bCs/>
          <w:color w:val="00B050"/>
        </w:rPr>
        <w:t>Length of imprisonment vs length of time for appeal to be heard</w:t>
      </w:r>
      <w:r>
        <w:rPr>
          <w:rFonts w:ascii="Cambria Math" w:hAnsi="Cambria Math"/>
          <w:b/>
          <w:bCs/>
        </w:rPr>
        <w:t xml:space="preserve">: </w:t>
      </w:r>
      <w:r>
        <w:rPr>
          <w:rFonts w:ascii="Cambria Math" w:hAnsi="Cambria Math"/>
        </w:rPr>
        <w:t xml:space="preserve">Length of term of imprisonment or probation in comparison with length of time which it is likely to take for appeal to be heard </w:t>
      </w:r>
    </w:p>
    <w:p w14:paraId="556E628F" w14:textId="77777777" w:rsidR="002460EB" w:rsidRPr="003C39DD" w:rsidRDefault="002460EB" w:rsidP="002460EB">
      <w:pPr>
        <w:pStyle w:val="ListParagraph"/>
        <w:numPr>
          <w:ilvl w:val="0"/>
          <w:numId w:val="366"/>
        </w:numPr>
        <w:rPr>
          <w:rFonts w:ascii="Cambria Math" w:hAnsi="Cambria Math"/>
        </w:rPr>
      </w:pPr>
      <w:r w:rsidRPr="00660871">
        <w:rPr>
          <w:rFonts w:ascii="Cambria Math" w:hAnsi="Cambria Math"/>
          <w:b/>
          <w:bCs/>
          <w:color w:val="00B050"/>
        </w:rPr>
        <w:t>Whether alternative measures such as requesting appeal be heard urgently</w:t>
      </w:r>
      <w:r>
        <w:rPr>
          <w:rFonts w:ascii="Cambria Math" w:hAnsi="Cambria Math"/>
          <w:b/>
          <w:bCs/>
        </w:rPr>
        <w:t xml:space="preserve">: </w:t>
      </w:r>
      <w:r>
        <w:rPr>
          <w:rFonts w:ascii="Cambria Math" w:hAnsi="Cambria Math"/>
        </w:rPr>
        <w:t xml:space="preserve">Whether any possible prejudice to convicted person can be ameliorated through simple measures such as requesting that appeal be heard on an urgent basis </w:t>
      </w:r>
    </w:p>
    <w:p w14:paraId="06C7EBE8" w14:textId="77777777" w:rsidR="002460EB" w:rsidRDefault="002460EB" w:rsidP="002460EB">
      <w:pPr>
        <w:rPr>
          <w:rFonts w:ascii="Cambria Math" w:hAnsi="Cambria Math"/>
        </w:rPr>
      </w:pPr>
    </w:p>
    <w:p w14:paraId="3EB1E299" w14:textId="77777777" w:rsidR="002460EB" w:rsidRDefault="002460EB" w:rsidP="002460EB">
      <w:pPr>
        <w:pStyle w:val="Heading3"/>
      </w:pPr>
      <w:bookmarkStart w:id="19" w:name="_Toc182011025"/>
      <w:r>
        <w:t>Miscellaneous Issue: If Trial Court dismisses stay application, PP can seek re-apply for stay application from Appellate Court</w:t>
      </w:r>
      <w:bookmarkEnd w:id="19"/>
      <w:r>
        <w:t xml:space="preserve"> </w:t>
      </w:r>
    </w:p>
    <w:p w14:paraId="494ECDB7" w14:textId="77777777" w:rsidR="002460EB" w:rsidRPr="00584B9C" w:rsidRDefault="002460EB" w:rsidP="002460EB">
      <w:pPr>
        <w:rPr>
          <w:rFonts w:ascii="Cambria Math" w:hAnsi="Cambria Math"/>
        </w:rPr>
      </w:pPr>
      <w:r w:rsidRPr="00584B9C">
        <w:rPr>
          <w:rFonts w:ascii="Cambria Math" w:hAnsi="Cambria Math"/>
          <w:i/>
          <w:iCs/>
        </w:rPr>
        <w:lastRenderedPageBreak/>
        <w:t xml:space="preserve">PP v </w:t>
      </w:r>
      <w:proofErr w:type="spellStart"/>
      <w:r w:rsidRPr="00584B9C">
        <w:rPr>
          <w:rFonts w:ascii="Cambria Math" w:hAnsi="Cambria Math"/>
          <w:i/>
          <w:iCs/>
        </w:rPr>
        <w:t>Adith</w:t>
      </w:r>
      <w:proofErr w:type="spellEnd"/>
      <w:r w:rsidRPr="00584B9C">
        <w:rPr>
          <w:rFonts w:ascii="Cambria Math" w:hAnsi="Cambria Math"/>
          <w:i/>
          <w:iCs/>
        </w:rPr>
        <w:t xml:space="preserve"> s/o </w:t>
      </w:r>
      <w:proofErr w:type="spellStart"/>
      <w:r w:rsidRPr="00584B9C">
        <w:rPr>
          <w:rFonts w:ascii="Cambria Math" w:hAnsi="Cambria Math"/>
          <w:i/>
          <w:iCs/>
        </w:rPr>
        <w:t>Sarvotham</w:t>
      </w:r>
      <w:proofErr w:type="spellEnd"/>
      <w:r w:rsidRPr="00584B9C">
        <w:rPr>
          <w:rFonts w:ascii="Cambria Math" w:hAnsi="Cambria Math"/>
          <w:i/>
          <w:iCs/>
        </w:rPr>
        <w:t xml:space="preserve"> </w:t>
      </w:r>
    </w:p>
    <w:p w14:paraId="6F36BFEB" w14:textId="77777777" w:rsidR="002460EB" w:rsidRPr="00584B9C" w:rsidRDefault="002460EB" w:rsidP="002460EB">
      <w:pPr>
        <w:pStyle w:val="ListParagraph"/>
        <w:numPr>
          <w:ilvl w:val="0"/>
          <w:numId w:val="352"/>
        </w:numPr>
        <w:rPr>
          <w:rFonts w:ascii="Cambria Math" w:hAnsi="Cambria Math"/>
        </w:rPr>
      </w:pPr>
      <w:r w:rsidRPr="00584B9C">
        <w:rPr>
          <w:rFonts w:ascii="Cambria Math" w:hAnsi="Cambria Math"/>
        </w:rPr>
        <w:t>It is noted that if the trial Court dismisses a stay application, the PP may yet seek a stay from the Appellate Court</w:t>
      </w:r>
    </w:p>
    <w:p w14:paraId="226D7D6E" w14:textId="77777777" w:rsidR="002460EB" w:rsidRPr="00584B9C" w:rsidRDefault="002460EB" w:rsidP="002460EB">
      <w:pPr>
        <w:pStyle w:val="ListParagraph"/>
        <w:numPr>
          <w:ilvl w:val="0"/>
          <w:numId w:val="352"/>
        </w:numPr>
        <w:rPr>
          <w:rFonts w:ascii="Cambria Math" w:hAnsi="Cambria Math"/>
        </w:rPr>
      </w:pPr>
      <w:r w:rsidRPr="00584B9C">
        <w:rPr>
          <w:rFonts w:ascii="Cambria Math" w:hAnsi="Cambria Math"/>
        </w:rPr>
        <w:t xml:space="preserve">S383 of CPC allows both trial Court and Appellate Court to grant stay of execution pending appeal </w:t>
      </w:r>
    </w:p>
    <w:p w14:paraId="5D719D88" w14:textId="77777777" w:rsidR="002460EB" w:rsidRDefault="002460EB" w:rsidP="002460EB">
      <w:pPr>
        <w:rPr>
          <w:rFonts w:ascii="Cambria Math" w:hAnsi="Cambria Math"/>
        </w:rPr>
      </w:pPr>
    </w:p>
    <w:p w14:paraId="6AB54990" w14:textId="77777777" w:rsidR="002460EB" w:rsidRPr="00417062" w:rsidRDefault="002460EB" w:rsidP="002460EB">
      <w:pPr>
        <w:pStyle w:val="Heading3"/>
      </w:pPr>
      <w:bookmarkStart w:id="20" w:name="_Toc182011026"/>
      <w:r w:rsidRPr="008C78E7">
        <w:rPr>
          <w:highlight w:val="green"/>
        </w:rPr>
        <w:t xml:space="preserve">Part 4: After filing Notice of Appeal and applying for stay of execution =&gt; Accused can apply to Court for </w:t>
      </w:r>
      <w:r w:rsidRPr="00EE36D5">
        <w:rPr>
          <w:color w:val="FF0000"/>
          <w:highlight w:val="green"/>
        </w:rPr>
        <w:t>bail pending appeal</w:t>
      </w:r>
      <w:bookmarkEnd w:id="20"/>
    </w:p>
    <w:p w14:paraId="47D40D60" w14:textId="77777777" w:rsidR="002460EB" w:rsidRPr="00417062" w:rsidRDefault="002460EB" w:rsidP="002460EB">
      <w:pPr>
        <w:rPr>
          <w:rFonts w:ascii="Cambria Math" w:hAnsi="Cambria Math"/>
          <w:b/>
          <w:bCs/>
          <w:color w:val="7030A0"/>
        </w:rPr>
      </w:pPr>
      <w:r w:rsidRPr="00417062">
        <w:rPr>
          <w:rFonts w:ascii="Cambria Math" w:hAnsi="Cambria Math"/>
          <w:b/>
          <w:bCs/>
          <w:color w:val="7030A0"/>
        </w:rPr>
        <w:t xml:space="preserve">Court has power to grant bail </w:t>
      </w:r>
      <w:r>
        <w:rPr>
          <w:rFonts w:ascii="Cambria Math" w:hAnsi="Cambria Math"/>
          <w:b/>
          <w:bCs/>
          <w:color w:val="7030A0"/>
        </w:rPr>
        <w:t xml:space="preserve">pending appeal </w:t>
      </w:r>
      <w:r w:rsidRPr="00417062">
        <w:rPr>
          <w:rFonts w:ascii="Cambria Math" w:hAnsi="Cambria Math"/>
          <w:b/>
          <w:bCs/>
          <w:color w:val="7030A0"/>
        </w:rPr>
        <w:t>to accused who has filed a notice of appeal against conviction or sentence</w:t>
      </w:r>
    </w:p>
    <w:p w14:paraId="2D120394" w14:textId="77777777" w:rsidR="002460EB" w:rsidRDefault="002460EB" w:rsidP="002460EB">
      <w:pPr>
        <w:rPr>
          <w:rFonts w:ascii="Cambria Math" w:hAnsi="Cambria Math"/>
        </w:rPr>
      </w:pPr>
      <w:r w:rsidRPr="008C78E7">
        <w:rPr>
          <w:rFonts w:ascii="Cambria Math" w:hAnsi="Cambria Math"/>
          <w:highlight w:val="cyan"/>
        </w:rPr>
        <w:t>S382 of CPC</w:t>
      </w:r>
    </w:p>
    <w:p w14:paraId="2720073B" w14:textId="77777777" w:rsidR="002460EB" w:rsidRDefault="002460EB" w:rsidP="002460EB">
      <w:pPr>
        <w:pStyle w:val="ListParagraph"/>
        <w:numPr>
          <w:ilvl w:val="0"/>
          <w:numId w:val="352"/>
        </w:numPr>
        <w:rPr>
          <w:rFonts w:ascii="Cambria Math" w:hAnsi="Cambria Math"/>
        </w:rPr>
      </w:pPr>
      <w:r w:rsidRPr="00F1537F">
        <w:rPr>
          <w:rFonts w:ascii="Cambria Math" w:hAnsi="Cambria Math"/>
        </w:rPr>
        <w:t>A State Court or the General Division of the High Court may grant bail to a person who has filed a notice of appeal against the person’s conviction or sentence in accordance with section 377</w:t>
      </w:r>
    </w:p>
    <w:p w14:paraId="12C21A55" w14:textId="77777777" w:rsidR="002460EB" w:rsidRDefault="002460EB" w:rsidP="002460EB">
      <w:pPr>
        <w:rPr>
          <w:rFonts w:ascii="Cambria Math" w:hAnsi="Cambria Math"/>
        </w:rPr>
      </w:pPr>
    </w:p>
    <w:p w14:paraId="3B78F5B0" w14:textId="77777777" w:rsidR="002460EB" w:rsidRPr="00CF1E9D" w:rsidRDefault="002460EB" w:rsidP="002460EB">
      <w:pPr>
        <w:rPr>
          <w:rFonts w:ascii="Cambria Math" w:hAnsi="Cambria Math"/>
          <w:b/>
          <w:bCs/>
          <w:color w:val="7030A0"/>
        </w:rPr>
      </w:pPr>
      <w:r w:rsidRPr="008C78E7">
        <w:rPr>
          <w:rFonts w:ascii="Cambria Math" w:hAnsi="Cambria Math"/>
          <w:b/>
          <w:bCs/>
          <w:color w:val="7030A0"/>
          <w:highlight w:val="yellow"/>
          <w:u w:val="single"/>
        </w:rPr>
        <w:t>Where accused is appealing</w:t>
      </w:r>
      <w:r>
        <w:rPr>
          <w:rFonts w:ascii="Cambria Math" w:hAnsi="Cambria Math"/>
          <w:b/>
          <w:bCs/>
          <w:color w:val="7030A0"/>
        </w:rPr>
        <w:t xml:space="preserve">: </w:t>
      </w:r>
      <w:r w:rsidRPr="00877D9F">
        <w:rPr>
          <w:rFonts w:ascii="Cambria Math" w:hAnsi="Cambria Math"/>
          <w:b/>
          <w:bCs/>
          <w:color w:val="7030A0"/>
        </w:rPr>
        <w:t>Court</w:t>
      </w:r>
      <w:r>
        <w:rPr>
          <w:rFonts w:ascii="Cambria Math" w:hAnsi="Cambria Math"/>
          <w:b/>
          <w:bCs/>
          <w:color w:val="7030A0"/>
        </w:rPr>
        <w:t xml:space="preserve"> would </w:t>
      </w:r>
      <w:r w:rsidRPr="00E004B0">
        <w:rPr>
          <w:rFonts w:ascii="Cambria Math" w:hAnsi="Cambria Math"/>
          <w:b/>
          <w:bCs/>
          <w:color w:val="FF0000"/>
        </w:rPr>
        <w:t xml:space="preserve">ordinarily grant stay of execution and bail pending appeal  </w:t>
      </w:r>
    </w:p>
    <w:p w14:paraId="2A762D5E" w14:textId="77777777" w:rsidR="002460EB" w:rsidRDefault="002460EB" w:rsidP="002460EB">
      <w:pPr>
        <w:rPr>
          <w:rFonts w:ascii="Cambria Math" w:hAnsi="Cambria Math"/>
        </w:rPr>
      </w:pPr>
      <w:r w:rsidRPr="008C78E7">
        <w:rPr>
          <w:rFonts w:ascii="Cambria Math" w:hAnsi="Cambria Math"/>
          <w:i/>
          <w:iCs/>
          <w:highlight w:val="cyan"/>
        </w:rPr>
        <w:t xml:space="preserve">PP v </w:t>
      </w:r>
      <w:proofErr w:type="spellStart"/>
      <w:r w:rsidRPr="008C78E7">
        <w:rPr>
          <w:rFonts w:ascii="Cambria Math" w:hAnsi="Cambria Math"/>
          <w:i/>
          <w:iCs/>
          <w:highlight w:val="cyan"/>
        </w:rPr>
        <w:t>Adith</w:t>
      </w:r>
      <w:proofErr w:type="spellEnd"/>
      <w:r w:rsidRPr="008C78E7">
        <w:rPr>
          <w:rFonts w:ascii="Cambria Math" w:hAnsi="Cambria Math"/>
          <w:i/>
          <w:iCs/>
          <w:highlight w:val="cyan"/>
        </w:rPr>
        <w:t xml:space="preserve"> s/o </w:t>
      </w:r>
      <w:proofErr w:type="spellStart"/>
      <w:r w:rsidRPr="008C78E7">
        <w:rPr>
          <w:rFonts w:ascii="Cambria Math" w:hAnsi="Cambria Math"/>
          <w:i/>
          <w:iCs/>
          <w:highlight w:val="cyan"/>
        </w:rPr>
        <w:t>Sarvotham</w:t>
      </w:r>
      <w:proofErr w:type="spellEnd"/>
      <w:r>
        <w:rPr>
          <w:rFonts w:ascii="Cambria Math" w:hAnsi="Cambria Math"/>
          <w:i/>
          <w:iCs/>
        </w:rPr>
        <w:t xml:space="preserve"> </w:t>
      </w:r>
    </w:p>
    <w:p w14:paraId="12B72D1E"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General rule: Where convicted person appeals against conviction or sentence, the grant of stay of execution pending appeal and continuance of bail arrangements are fairly straightforward matters </w:t>
      </w:r>
    </w:p>
    <w:p w14:paraId="184A93B2"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Court’s considerations when granting bail to a convicted accused pending appeal against conviction or sentence: </w:t>
      </w:r>
    </w:p>
    <w:p w14:paraId="0010C532" w14:textId="77777777" w:rsidR="002460EB" w:rsidRPr="00554DE5" w:rsidRDefault="002460EB" w:rsidP="002460EB">
      <w:pPr>
        <w:pStyle w:val="ListParagraph"/>
        <w:numPr>
          <w:ilvl w:val="0"/>
          <w:numId w:val="364"/>
        </w:numPr>
        <w:rPr>
          <w:rFonts w:ascii="Cambria Math" w:hAnsi="Cambria Math"/>
          <w:b/>
          <w:bCs/>
          <w:color w:val="00B050"/>
        </w:rPr>
      </w:pPr>
      <w:r>
        <w:rPr>
          <w:rFonts w:ascii="Cambria Math" w:hAnsi="Cambria Math"/>
        </w:rPr>
        <w:t xml:space="preserve">Primary concern: </w:t>
      </w:r>
      <w:r w:rsidRPr="00057683">
        <w:rPr>
          <w:rFonts w:ascii="Cambria Math" w:hAnsi="Cambria Math"/>
          <w:b/>
          <w:bCs/>
          <w:color w:val="FF0000"/>
          <w:highlight w:val="yellow"/>
        </w:rPr>
        <w:t>Interests of the accused in retaining his freedom until his appeal has been resolved</w:t>
      </w:r>
    </w:p>
    <w:p w14:paraId="1E69C51D" w14:textId="77777777" w:rsidR="002460EB" w:rsidRPr="00554DE5" w:rsidRDefault="002460EB" w:rsidP="002460EB">
      <w:pPr>
        <w:pStyle w:val="ListParagraph"/>
        <w:numPr>
          <w:ilvl w:val="0"/>
          <w:numId w:val="364"/>
        </w:numPr>
        <w:rPr>
          <w:rFonts w:ascii="Cambria Math" w:hAnsi="Cambria Math"/>
          <w:b/>
          <w:bCs/>
          <w:color w:val="00B050"/>
        </w:rPr>
      </w:pPr>
      <w:r w:rsidRPr="00554DE5">
        <w:rPr>
          <w:rFonts w:ascii="Cambria Math" w:hAnsi="Cambria Math"/>
          <w:b/>
          <w:bCs/>
          <w:color w:val="00B050"/>
        </w:rPr>
        <w:t>Likelihood of accused absconding</w:t>
      </w:r>
    </w:p>
    <w:p w14:paraId="5ABBBAFB" w14:textId="77777777" w:rsidR="002460EB" w:rsidRPr="00554DE5" w:rsidRDefault="002460EB" w:rsidP="002460EB">
      <w:pPr>
        <w:pStyle w:val="ListParagraph"/>
        <w:numPr>
          <w:ilvl w:val="0"/>
          <w:numId w:val="364"/>
        </w:numPr>
        <w:rPr>
          <w:rFonts w:ascii="Cambria Math" w:hAnsi="Cambria Math"/>
          <w:b/>
          <w:bCs/>
          <w:color w:val="00B050"/>
        </w:rPr>
      </w:pPr>
      <w:r w:rsidRPr="00554DE5">
        <w:rPr>
          <w:rFonts w:ascii="Cambria Math" w:hAnsi="Cambria Math"/>
          <w:b/>
          <w:bCs/>
          <w:color w:val="00B050"/>
        </w:rPr>
        <w:t>Accused’s flight risk</w:t>
      </w:r>
    </w:p>
    <w:p w14:paraId="6F0127AA" w14:textId="77777777" w:rsidR="002460EB" w:rsidRPr="00554DE5" w:rsidRDefault="002460EB" w:rsidP="002460EB">
      <w:pPr>
        <w:pStyle w:val="ListParagraph"/>
        <w:numPr>
          <w:ilvl w:val="0"/>
          <w:numId w:val="364"/>
        </w:numPr>
        <w:rPr>
          <w:rFonts w:ascii="Cambria Math" w:hAnsi="Cambria Math"/>
          <w:b/>
          <w:bCs/>
          <w:color w:val="00B050"/>
        </w:rPr>
      </w:pPr>
      <w:r w:rsidRPr="00554DE5">
        <w:rPr>
          <w:rFonts w:ascii="Cambria Math" w:hAnsi="Cambria Math"/>
          <w:b/>
          <w:bCs/>
          <w:color w:val="00B050"/>
        </w:rPr>
        <w:t>Accused’s ties with Singapore</w:t>
      </w:r>
    </w:p>
    <w:p w14:paraId="1A5BA7F6" w14:textId="77777777" w:rsidR="002460EB" w:rsidRPr="00554DE5" w:rsidRDefault="002460EB" w:rsidP="002460EB">
      <w:pPr>
        <w:pStyle w:val="ListParagraph"/>
        <w:numPr>
          <w:ilvl w:val="0"/>
          <w:numId w:val="364"/>
        </w:numPr>
        <w:rPr>
          <w:rFonts w:ascii="Cambria Math" w:hAnsi="Cambria Math"/>
          <w:b/>
          <w:bCs/>
          <w:color w:val="00B050"/>
        </w:rPr>
      </w:pPr>
      <w:r w:rsidRPr="00554DE5">
        <w:rPr>
          <w:rFonts w:ascii="Cambria Math" w:hAnsi="Cambria Math"/>
          <w:b/>
          <w:bCs/>
          <w:color w:val="00B050"/>
        </w:rPr>
        <w:t>Character, means and standing of accused</w:t>
      </w:r>
    </w:p>
    <w:p w14:paraId="49473DF1" w14:textId="77777777" w:rsidR="002460EB" w:rsidRPr="00554DE5" w:rsidRDefault="002460EB" w:rsidP="002460EB">
      <w:pPr>
        <w:pStyle w:val="ListParagraph"/>
        <w:numPr>
          <w:ilvl w:val="0"/>
          <w:numId w:val="364"/>
        </w:numPr>
        <w:rPr>
          <w:rFonts w:ascii="Cambria Math" w:hAnsi="Cambria Math"/>
          <w:b/>
          <w:bCs/>
          <w:color w:val="00B050"/>
        </w:rPr>
      </w:pPr>
      <w:r w:rsidRPr="00554DE5">
        <w:rPr>
          <w:rFonts w:ascii="Cambria Math" w:hAnsi="Cambria Math"/>
          <w:b/>
          <w:bCs/>
          <w:color w:val="00B050"/>
        </w:rPr>
        <w:t>Accused’s criminal record</w:t>
      </w:r>
    </w:p>
    <w:p w14:paraId="4D201B85" w14:textId="77777777" w:rsidR="002460EB" w:rsidRDefault="002460EB" w:rsidP="002460EB">
      <w:pPr>
        <w:pStyle w:val="ListParagraph"/>
        <w:numPr>
          <w:ilvl w:val="0"/>
          <w:numId w:val="364"/>
        </w:numPr>
        <w:rPr>
          <w:rFonts w:ascii="Cambria Math" w:hAnsi="Cambria Math"/>
        </w:rPr>
      </w:pPr>
      <w:r w:rsidRPr="00554DE5">
        <w:rPr>
          <w:rFonts w:ascii="Cambria Math" w:hAnsi="Cambria Math"/>
          <w:b/>
          <w:bCs/>
          <w:color w:val="00B050"/>
        </w:rPr>
        <w:t>Possibility of accused re-offending on bail</w:t>
      </w:r>
      <w:r>
        <w:rPr>
          <w:rFonts w:ascii="Cambria Math" w:hAnsi="Cambria Math"/>
          <w:b/>
          <w:bCs/>
        </w:rPr>
        <w:t xml:space="preserve">: </w:t>
      </w:r>
      <w:r>
        <w:rPr>
          <w:rFonts w:ascii="Cambria Math" w:hAnsi="Cambria Math"/>
        </w:rPr>
        <w:t xml:space="preserve">Possibility of accused offending or reoffending while on bail </w:t>
      </w:r>
    </w:p>
    <w:p w14:paraId="63CC9667" w14:textId="77777777" w:rsidR="002460EB" w:rsidRDefault="002460EB" w:rsidP="002460EB">
      <w:pPr>
        <w:pStyle w:val="ListParagraph"/>
        <w:numPr>
          <w:ilvl w:val="0"/>
          <w:numId w:val="364"/>
        </w:numPr>
        <w:rPr>
          <w:rFonts w:ascii="Cambria Math" w:hAnsi="Cambria Math"/>
        </w:rPr>
      </w:pPr>
      <w:r w:rsidRPr="007E6699">
        <w:rPr>
          <w:rFonts w:ascii="Cambria Math" w:hAnsi="Cambria Math"/>
          <w:b/>
          <w:bCs/>
          <w:color w:val="00B050"/>
        </w:rPr>
        <w:t>Whether security sufficient to ensure accused’s attendance before appellate Court</w:t>
      </w:r>
      <w:r>
        <w:rPr>
          <w:rFonts w:ascii="Cambria Math" w:hAnsi="Cambria Math"/>
          <w:b/>
          <w:bCs/>
        </w:rPr>
        <w:t xml:space="preserve">: </w:t>
      </w:r>
      <w:r>
        <w:rPr>
          <w:rFonts w:ascii="Cambria Math" w:hAnsi="Cambria Math"/>
        </w:rPr>
        <w:t xml:space="preserve">Whether security imposed is sufficient to ensure attendance of accused before appellate court </w:t>
      </w:r>
    </w:p>
    <w:p w14:paraId="3AB2EC7F" w14:textId="77777777" w:rsidR="002460EB" w:rsidRDefault="002460EB" w:rsidP="002460EB">
      <w:pPr>
        <w:rPr>
          <w:rFonts w:ascii="Cambria Math" w:hAnsi="Cambria Math"/>
        </w:rPr>
      </w:pPr>
    </w:p>
    <w:p w14:paraId="7D27A05F" w14:textId="77777777" w:rsidR="002460EB" w:rsidRDefault="002460EB" w:rsidP="002460EB">
      <w:pPr>
        <w:rPr>
          <w:rFonts w:ascii="Cambria Math" w:hAnsi="Cambria Math"/>
        </w:rPr>
      </w:pPr>
      <w:proofErr w:type="spellStart"/>
      <w:r w:rsidRPr="008C78E7">
        <w:rPr>
          <w:rFonts w:ascii="Cambria Math" w:hAnsi="Cambria Math"/>
          <w:i/>
          <w:iCs/>
          <w:highlight w:val="cyan"/>
        </w:rPr>
        <w:t>Loh</w:t>
      </w:r>
      <w:proofErr w:type="spellEnd"/>
      <w:r w:rsidRPr="008C78E7">
        <w:rPr>
          <w:rFonts w:ascii="Cambria Math" w:hAnsi="Cambria Math"/>
          <w:i/>
          <w:iCs/>
          <w:highlight w:val="cyan"/>
        </w:rPr>
        <w:t xml:space="preserve"> </w:t>
      </w:r>
      <w:proofErr w:type="spellStart"/>
      <w:r w:rsidRPr="008C78E7">
        <w:rPr>
          <w:rFonts w:ascii="Cambria Math" w:hAnsi="Cambria Math"/>
          <w:i/>
          <w:iCs/>
          <w:highlight w:val="cyan"/>
        </w:rPr>
        <w:t>Kok</w:t>
      </w:r>
      <w:proofErr w:type="spellEnd"/>
      <w:r w:rsidRPr="008C78E7">
        <w:rPr>
          <w:rFonts w:ascii="Cambria Math" w:hAnsi="Cambria Math"/>
          <w:i/>
          <w:iCs/>
          <w:highlight w:val="cyan"/>
        </w:rPr>
        <w:t xml:space="preserve"> Siew v PP</w:t>
      </w:r>
    </w:p>
    <w:p w14:paraId="74404D5A" w14:textId="77777777" w:rsidR="002460EB" w:rsidRPr="00296A1E" w:rsidRDefault="002460EB" w:rsidP="002460EB">
      <w:pPr>
        <w:pStyle w:val="ListParagraph"/>
        <w:numPr>
          <w:ilvl w:val="0"/>
          <w:numId w:val="352"/>
        </w:numPr>
        <w:rPr>
          <w:rFonts w:ascii="Cambria Math" w:hAnsi="Cambria Math"/>
        </w:rPr>
      </w:pPr>
      <w:r>
        <w:rPr>
          <w:rFonts w:ascii="Cambria Math" w:hAnsi="Cambria Math"/>
        </w:rPr>
        <w:t>Factor: T</w:t>
      </w:r>
      <w:r w:rsidRPr="009E73C7">
        <w:rPr>
          <w:rFonts w:ascii="Cambria Math" w:hAnsi="Cambria Math"/>
        </w:rPr>
        <w:t>he length of the potential imprisonment the accused would face compared with the time it takes for the appeal to be heard.</w:t>
      </w:r>
    </w:p>
    <w:p w14:paraId="61E464D0" w14:textId="77777777" w:rsidR="002460EB" w:rsidRDefault="002460EB" w:rsidP="002460EB">
      <w:pPr>
        <w:rPr>
          <w:rFonts w:ascii="Cambria Math" w:hAnsi="Cambria Math"/>
          <w:b/>
          <w:bCs/>
        </w:rPr>
      </w:pPr>
    </w:p>
    <w:p w14:paraId="11FC67CA" w14:textId="77777777" w:rsidR="002460EB" w:rsidRPr="0016212B" w:rsidRDefault="002460EB" w:rsidP="002460EB">
      <w:pPr>
        <w:rPr>
          <w:rFonts w:ascii="Cambria Math" w:hAnsi="Cambria Math"/>
          <w:b/>
          <w:bCs/>
          <w:color w:val="7030A0"/>
        </w:rPr>
      </w:pPr>
      <w:r w:rsidRPr="0016212B">
        <w:rPr>
          <w:rFonts w:ascii="Cambria Math" w:hAnsi="Cambria Math"/>
          <w:b/>
          <w:bCs/>
          <w:color w:val="7030A0"/>
        </w:rPr>
        <w:t xml:space="preserve">However: If </w:t>
      </w:r>
      <w:r w:rsidRPr="008C78E7">
        <w:rPr>
          <w:rFonts w:ascii="Cambria Math" w:hAnsi="Cambria Math"/>
          <w:b/>
          <w:bCs/>
          <w:color w:val="7030A0"/>
          <w:u w:val="single"/>
        </w:rPr>
        <w:t>lower Court has refused bail pending appeal initially</w:t>
      </w:r>
      <w:r w:rsidRPr="0016212B">
        <w:rPr>
          <w:rFonts w:ascii="Cambria Math" w:hAnsi="Cambria Math"/>
          <w:b/>
          <w:bCs/>
          <w:color w:val="7030A0"/>
        </w:rPr>
        <w:t xml:space="preserve"> =&gt; A subsequent application for bail pending appeal </w:t>
      </w:r>
      <w:r>
        <w:rPr>
          <w:rFonts w:ascii="Cambria Math" w:hAnsi="Cambria Math"/>
          <w:b/>
          <w:bCs/>
          <w:color w:val="7030A0"/>
        </w:rPr>
        <w:t>in higher Court s</w:t>
      </w:r>
      <w:r w:rsidRPr="0016212B">
        <w:rPr>
          <w:rFonts w:ascii="Cambria Math" w:hAnsi="Cambria Math"/>
          <w:b/>
          <w:bCs/>
          <w:color w:val="7030A0"/>
        </w:rPr>
        <w:t xml:space="preserve">hould not be granted unless there were special reasons for doing so </w:t>
      </w:r>
    </w:p>
    <w:p w14:paraId="1B267D43" w14:textId="77777777" w:rsidR="002460EB" w:rsidRDefault="002460EB" w:rsidP="002460EB">
      <w:pPr>
        <w:rPr>
          <w:rFonts w:ascii="Cambria Math" w:hAnsi="Cambria Math"/>
          <w:i/>
          <w:iCs/>
        </w:rPr>
      </w:pPr>
      <w:r w:rsidRPr="008C78E7">
        <w:rPr>
          <w:rFonts w:ascii="Cambria Math" w:hAnsi="Cambria Math"/>
          <w:i/>
          <w:iCs/>
          <w:highlight w:val="cyan"/>
        </w:rPr>
        <w:t>Ding Si Yang v PP</w:t>
      </w:r>
    </w:p>
    <w:p w14:paraId="2EA034C1" w14:textId="77777777" w:rsidR="002460EB" w:rsidRDefault="002460EB" w:rsidP="002460EB">
      <w:pPr>
        <w:pStyle w:val="ListParagraph"/>
        <w:numPr>
          <w:ilvl w:val="0"/>
          <w:numId w:val="2"/>
        </w:numPr>
        <w:rPr>
          <w:rFonts w:ascii="Cambria Math" w:hAnsi="Cambria Math"/>
        </w:rPr>
      </w:pPr>
      <w:r>
        <w:rPr>
          <w:rFonts w:ascii="Cambria Math" w:hAnsi="Cambria Math"/>
        </w:rPr>
        <w:t>After Court refused bail initially, Subsequent application for bail pending appeal is usually not granted unless:</w:t>
      </w:r>
    </w:p>
    <w:p w14:paraId="5314998B" w14:textId="77777777" w:rsidR="002460EB" w:rsidRPr="00B36B35" w:rsidRDefault="002460EB" w:rsidP="002460EB">
      <w:pPr>
        <w:pStyle w:val="ListParagraph"/>
        <w:numPr>
          <w:ilvl w:val="0"/>
          <w:numId w:val="505"/>
        </w:numPr>
        <w:rPr>
          <w:rFonts w:ascii="Cambria Math" w:hAnsi="Cambria Math"/>
          <w:b/>
          <w:bCs/>
          <w:color w:val="00B050"/>
        </w:rPr>
      </w:pPr>
      <w:r w:rsidRPr="00B36B35">
        <w:rPr>
          <w:rFonts w:ascii="Cambria Math" w:hAnsi="Cambria Math"/>
          <w:b/>
          <w:bCs/>
          <w:color w:val="00B050"/>
        </w:rPr>
        <w:t>Material change in circumstances</w:t>
      </w:r>
    </w:p>
    <w:p w14:paraId="585343A2" w14:textId="77777777" w:rsidR="002460EB" w:rsidRDefault="002460EB" w:rsidP="002460EB">
      <w:pPr>
        <w:pStyle w:val="ListParagraph"/>
        <w:numPr>
          <w:ilvl w:val="0"/>
          <w:numId w:val="505"/>
        </w:numPr>
        <w:rPr>
          <w:rFonts w:ascii="Cambria Math" w:hAnsi="Cambria Math"/>
        </w:rPr>
      </w:pPr>
      <w:r w:rsidRPr="00B36B35">
        <w:rPr>
          <w:rFonts w:ascii="Cambria Math" w:hAnsi="Cambria Math"/>
          <w:b/>
          <w:bCs/>
          <w:color w:val="00B050"/>
        </w:rPr>
        <w:t>New facts since come to light</w:t>
      </w:r>
      <w:r>
        <w:rPr>
          <w:rFonts w:ascii="Cambria Math" w:hAnsi="Cambria Math"/>
          <w:b/>
          <w:bCs/>
        </w:rPr>
        <w:t xml:space="preserve">: </w:t>
      </w:r>
      <w:r>
        <w:rPr>
          <w:rFonts w:ascii="Cambria Math" w:hAnsi="Cambria Math"/>
        </w:rPr>
        <w:t>New facts have since come to light</w:t>
      </w:r>
    </w:p>
    <w:p w14:paraId="0D568B66" w14:textId="77777777" w:rsidR="002460EB" w:rsidRDefault="002460EB" w:rsidP="002460EB">
      <w:pPr>
        <w:pStyle w:val="ListParagraph"/>
        <w:numPr>
          <w:ilvl w:val="0"/>
          <w:numId w:val="505"/>
        </w:numPr>
        <w:rPr>
          <w:rFonts w:ascii="Cambria Math" w:hAnsi="Cambria Math"/>
        </w:rPr>
      </w:pPr>
      <w:r w:rsidRPr="00B36B35">
        <w:rPr>
          <w:rFonts w:ascii="Cambria Math" w:hAnsi="Cambria Math"/>
          <w:b/>
          <w:bCs/>
          <w:color w:val="00B050"/>
        </w:rPr>
        <w:t>There are serious defects in judgment below suggesting good chances of appeal</w:t>
      </w:r>
      <w:r>
        <w:rPr>
          <w:rFonts w:ascii="Cambria Math" w:hAnsi="Cambria Math"/>
          <w:b/>
          <w:bCs/>
        </w:rPr>
        <w:t xml:space="preserve">: </w:t>
      </w:r>
      <w:r>
        <w:rPr>
          <w:rFonts w:ascii="Cambria Math" w:hAnsi="Cambria Math"/>
        </w:rPr>
        <w:t xml:space="preserve">There are serious defects or demerits in the judgement below that would suggest that the chances of succeeding on appeal are so good as to warrant the accused’s immediate release </w:t>
      </w:r>
    </w:p>
    <w:p w14:paraId="4C2E90F6" w14:textId="77777777" w:rsidR="002460EB" w:rsidRDefault="002460EB" w:rsidP="002460EB">
      <w:pPr>
        <w:pStyle w:val="ListParagraph"/>
        <w:numPr>
          <w:ilvl w:val="0"/>
          <w:numId w:val="505"/>
        </w:numPr>
        <w:rPr>
          <w:rFonts w:ascii="Cambria Math" w:hAnsi="Cambria Math"/>
        </w:rPr>
      </w:pPr>
      <w:r w:rsidRPr="00B36B35">
        <w:rPr>
          <w:rFonts w:ascii="Cambria Math" w:hAnsi="Cambria Math"/>
          <w:b/>
          <w:bCs/>
          <w:color w:val="00B050"/>
        </w:rPr>
        <w:t>Obvious error of law or serious misinterpretation of facts by trial Court</w:t>
      </w:r>
      <w:r>
        <w:rPr>
          <w:rFonts w:ascii="Cambria Math" w:hAnsi="Cambria Math"/>
          <w:b/>
          <w:bCs/>
        </w:rPr>
        <w:t xml:space="preserve">: </w:t>
      </w:r>
      <w:r>
        <w:rPr>
          <w:rFonts w:ascii="Cambria Math" w:hAnsi="Cambria Math"/>
        </w:rPr>
        <w:t xml:space="preserve">There is an error of law that is obvious on the face of the record or there has been a serious misinterpretation of the facts by the trial court </w:t>
      </w:r>
    </w:p>
    <w:p w14:paraId="317BFD18" w14:textId="77777777" w:rsidR="002460EB" w:rsidRDefault="002460EB" w:rsidP="002460EB">
      <w:pPr>
        <w:rPr>
          <w:rFonts w:ascii="Cambria Math" w:hAnsi="Cambria Math"/>
        </w:rPr>
      </w:pPr>
    </w:p>
    <w:p w14:paraId="7CA93F62" w14:textId="77777777" w:rsidR="002460EB" w:rsidRDefault="002460EB" w:rsidP="002460EB">
      <w:pPr>
        <w:rPr>
          <w:rFonts w:ascii="Cambria Math" w:hAnsi="Cambria Math"/>
        </w:rPr>
      </w:pPr>
      <w:r>
        <w:rPr>
          <w:rFonts w:ascii="Cambria Math" w:hAnsi="Cambria Math"/>
          <w:i/>
          <w:iCs/>
        </w:rPr>
        <w:t>Ding Si Yang v PP</w:t>
      </w:r>
    </w:p>
    <w:p w14:paraId="03F17F40" w14:textId="77777777" w:rsidR="002460EB" w:rsidRDefault="002460EB" w:rsidP="002460EB">
      <w:pPr>
        <w:pStyle w:val="ListParagraph"/>
        <w:numPr>
          <w:ilvl w:val="0"/>
          <w:numId w:val="2"/>
        </w:numPr>
        <w:rPr>
          <w:rFonts w:ascii="Cambria Math" w:hAnsi="Cambria Math"/>
        </w:rPr>
      </w:pPr>
      <w:r>
        <w:rPr>
          <w:rFonts w:ascii="Cambria Math" w:hAnsi="Cambria Math"/>
        </w:rPr>
        <w:t xml:space="preserve">Trial Judge in DC convicted accused of 3 charges of corruption and was sentenced to total of 36 </w:t>
      </w:r>
      <w:proofErr w:type="spellStart"/>
      <w:r>
        <w:rPr>
          <w:rFonts w:ascii="Cambria Math" w:hAnsi="Cambria Math"/>
        </w:rPr>
        <w:t>months</w:t>
      </w:r>
      <w:proofErr w:type="spellEnd"/>
      <w:r>
        <w:rPr>
          <w:rFonts w:ascii="Cambria Math" w:hAnsi="Cambria Math"/>
        </w:rPr>
        <w:t xml:space="preserve"> imprisonment </w:t>
      </w:r>
    </w:p>
    <w:p w14:paraId="62AB7C69" w14:textId="77777777" w:rsidR="002460EB" w:rsidRDefault="002460EB" w:rsidP="002460EB">
      <w:pPr>
        <w:pStyle w:val="ListParagraph"/>
        <w:numPr>
          <w:ilvl w:val="0"/>
          <w:numId w:val="2"/>
        </w:numPr>
        <w:rPr>
          <w:rFonts w:ascii="Cambria Math" w:hAnsi="Cambria Math"/>
        </w:rPr>
      </w:pPr>
      <w:r>
        <w:rPr>
          <w:rFonts w:ascii="Cambria Math" w:hAnsi="Cambria Math"/>
        </w:rPr>
        <w:t xml:space="preserve">Trial Judge denied accused’s application for bail pending appeal </w:t>
      </w:r>
    </w:p>
    <w:p w14:paraId="67D0B0E4" w14:textId="77777777" w:rsidR="002460EB" w:rsidRDefault="002460EB" w:rsidP="002460EB">
      <w:pPr>
        <w:pStyle w:val="ListParagraph"/>
        <w:numPr>
          <w:ilvl w:val="0"/>
          <w:numId w:val="2"/>
        </w:numPr>
        <w:rPr>
          <w:rFonts w:ascii="Cambria Math" w:hAnsi="Cambria Math"/>
        </w:rPr>
      </w:pPr>
      <w:r>
        <w:rPr>
          <w:rFonts w:ascii="Cambria Math" w:hAnsi="Cambria Math"/>
        </w:rPr>
        <w:t xml:space="preserve">Accused bring criminal motion to High Court for bail pending appeal </w:t>
      </w:r>
    </w:p>
    <w:p w14:paraId="4C1F187C" w14:textId="77777777" w:rsidR="002460EB" w:rsidRDefault="002460EB" w:rsidP="002460EB">
      <w:pPr>
        <w:pStyle w:val="ListParagraph"/>
        <w:numPr>
          <w:ilvl w:val="0"/>
          <w:numId w:val="2"/>
        </w:numPr>
        <w:rPr>
          <w:rFonts w:ascii="Cambria Math" w:hAnsi="Cambria Math"/>
        </w:rPr>
      </w:pPr>
      <w:r>
        <w:rPr>
          <w:rFonts w:ascii="Cambria Math" w:hAnsi="Cambria Math"/>
          <w:b/>
          <w:bCs/>
        </w:rPr>
        <w:t xml:space="preserve">Held: </w:t>
      </w:r>
      <w:r>
        <w:rPr>
          <w:rFonts w:ascii="Cambria Math" w:hAnsi="Cambria Math"/>
        </w:rPr>
        <w:t xml:space="preserve">High Court rejected accused’s application for bail pending appeal </w:t>
      </w:r>
    </w:p>
    <w:p w14:paraId="5FFB17F9" w14:textId="77777777" w:rsidR="002460EB" w:rsidRDefault="002460EB" w:rsidP="002460EB">
      <w:pPr>
        <w:pStyle w:val="ListParagraph"/>
        <w:numPr>
          <w:ilvl w:val="0"/>
          <w:numId w:val="506"/>
        </w:numPr>
        <w:rPr>
          <w:rFonts w:ascii="Cambria Math" w:hAnsi="Cambria Math"/>
        </w:rPr>
      </w:pPr>
      <w:r>
        <w:rPr>
          <w:rFonts w:ascii="Cambria Math" w:hAnsi="Cambria Math"/>
        </w:rPr>
        <w:t xml:space="preserve">Trial Judge’s reasons for denying bail pending appeal: </w:t>
      </w:r>
    </w:p>
    <w:p w14:paraId="3ED39DDF" w14:textId="77777777" w:rsidR="002460EB" w:rsidRDefault="002460EB" w:rsidP="002460EB">
      <w:pPr>
        <w:pStyle w:val="ListParagraph"/>
        <w:numPr>
          <w:ilvl w:val="0"/>
          <w:numId w:val="507"/>
        </w:numPr>
        <w:rPr>
          <w:rFonts w:ascii="Cambria Math" w:hAnsi="Cambria Math"/>
        </w:rPr>
      </w:pPr>
      <w:r>
        <w:rPr>
          <w:rFonts w:ascii="Cambria Math" w:hAnsi="Cambria Math"/>
        </w:rPr>
        <w:t xml:space="preserve">Accused’s wife and child lived in Thailand </w:t>
      </w:r>
    </w:p>
    <w:p w14:paraId="575C5BDC" w14:textId="77777777" w:rsidR="002460EB" w:rsidRDefault="002460EB" w:rsidP="002460EB">
      <w:pPr>
        <w:pStyle w:val="ListParagraph"/>
        <w:numPr>
          <w:ilvl w:val="0"/>
          <w:numId w:val="507"/>
        </w:numPr>
        <w:rPr>
          <w:rFonts w:ascii="Cambria Math" w:hAnsi="Cambria Math"/>
        </w:rPr>
      </w:pPr>
      <w:r>
        <w:rPr>
          <w:rFonts w:ascii="Cambria Math" w:hAnsi="Cambria Math"/>
        </w:rPr>
        <w:t xml:space="preserve">Accused was a match-fixer part of an organized group which had considerable resources to facilitate accused’s escape from Singapore. Other match-fixers have in fact absconded </w:t>
      </w:r>
    </w:p>
    <w:p w14:paraId="0D3CFDB0" w14:textId="77777777" w:rsidR="002460EB" w:rsidRDefault="002460EB" w:rsidP="002460EB">
      <w:pPr>
        <w:pStyle w:val="ListParagraph"/>
        <w:numPr>
          <w:ilvl w:val="0"/>
          <w:numId w:val="507"/>
        </w:numPr>
        <w:rPr>
          <w:rFonts w:ascii="Cambria Math" w:hAnsi="Cambria Math"/>
        </w:rPr>
      </w:pPr>
      <w:r>
        <w:rPr>
          <w:rFonts w:ascii="Cambria Math" w:hAnsi="Cambria Math"/>
        </w:rPr>
        <w:t xml:space="preserve">If Accused were to escape, Singapore’s reputation as a country with low level of corruption and effective criminal justice system would be harmed </w:t>
      </w:r>
    </w:p>
    <w:p w14:paraId="77DCF897" w14:textId="77777777" w:rsidR="002460EB" w:rsidRDefault="002460EB" w:rsidP="002460EB">
      <w:pPr>
        <w:pStyle w:val="ListParagraph"/>
        <w:numPr>
          <w:ilvl w:val="0"/>
          <w:numId w:val="507"/>
        </w:numPr>
        <w:rPr>
          <w:rFonts w:ascii="Cambria Math" w:hAnsi="Cambria Math"/>
        </w:rPr>
      </w:pPr>
      <w:r>
        <w:rPr>
          <w:rFonts w:ascii="Cambria Math" w:hAnsi="Cambria Math"/>
        </w:rPr>
        <w:t xml:space="preserve">Lack of technological measures such as electronic tagging would reduce flight risk </w:t>
      </w:r>
    </w:p>
    <w:p w14:paraId="7339A6C6" w14:textId="77777777" w:rsidR="002460EB" w:rsidRDefault="002460EB" w:rsidP="002460EB">
      <w:pPr>
        <w:pStyle w:val="ListParagraph"/>
        <w:numPr>
          <w:ilvl w:val="0"/>
          <w:numId w:val="506"/>
        </w:numPr>
        <w:rPr>
          <w:rFonts w:ascii="Cambria Math" w:hAnsi="Cambria Math"/>
        </w:rPr>
      </w:pPr>
      <w:r>
        <w:rPr>
          <w:rFonts w:ascii="Cambria Math" w:hAnsi="Cambria Math"/>
        </w:rPr>
        <w:t>High Court deny bail pending appeal:</w:t>
      </w:r>
    </w:p>
    <w:p w14:paraId="05BFE5C1" w14:textId="77777777" w:rsidR="002460EB" w:rsidRDefault="002460EB" w:rsidP="002460EB">
      <w:pPr>
        <w:pStyle w:val="ListParagraph"/>
        <w:numPr>
          <w:ilvl w:val="0"/>
          <w:numId w:val="508"/>
        </w:numPr>
        <w:rPr>
          <w:rFonts w:ascii="Cambria Math" w:hAnsi="Cambria Math"/>
        </w:rPr>
      </w:pPr>
      <w:r>
        <w:rPr>
          <w:rFonts w:ascii="Cambria Math" w:hAnsi="Cambria Math"/>
        </w:rPr>
        <w:t xml:space="preserve">Accused convicted of non-bailable offense and bail was not available as of right but Court could in its discretion decide to offer bail </w:t>
      </w:r>
    </w:p>
    <w:p w14:paraId="2DDDDF47" w14:textId="77777777" w:rsidR="002460EB" w:rsidRDefault="002460EB" w:rsidP="002460EB">
      <w:pPr>
        <w:pStyle w:val="ListParagraph"/>
        <w:numPr>
          <w:ilvl w:val="0"/>
          <w:numId w:val="506"/>
        </w:numPr>
        <w:rPr>
          <w:rFonts w:ascii="Cambria Math" w:hAnsi="Cambria Math"/>
        </w:rPr>
      </w:pPr>
      <w:r>
        <w:rPr>
          <w:rFonts w:ascii="Cambria Math" w:hAnsi="Cambria Math"/>
        </w:rPr>
        <w:t xml:space="preserve">Accused’s scheduled knee surgery is not a new fact justifying grant of bail </w:t>
      </w:r>
    </w:p>
    <w:p w14:paraId="33CB692E" w14:textId="77777777" w:rsidR="002460EB" w:rsidRDefault="002460EB" w:rsidP="002460EB">
      <w:pPr>
        <w:pStyle w:val="ListParagraph"/>
        <w:numPr>
          <w:ilvl w:val="0"/>
          <w:numId w:val="509"/>
        </w:numPr>
        <w:rPr>
          <w:rFonts w:ascii="Cambria Math" w:hAnsi="Cambria Math"/>
        </w:rPr>
      </w:pPr>
      <w:r>
        <w:rPr>
          <w:rFonts w:ascii="Cambria Math" w:hAnsi="Cambria Math"/>
        </w:rPr>
        <w:t xml:space="preserve">Knee condition was diagnoses 23 months ago but accused took no action </w:t>
      </w:r>
    </w:p>
    <w:p w14:paraId="1D8EE101" w14:textId="77777777" w:rsidR="002460EB" w:rsidRDefault="002460EB" w:rsidP="002460EB">
      <w:pPr>
        <w:pStyle w:val="ListParagraph"/>
        <w:numPr>
          <w:ilvl w:val="0"/>
          <w:numId w:val="509"/>
        </w:numPr>
        <w:rPr>
          <w:rFonts w:ascii="Cambria Math" w:hAnsi="Cambria Math"/>
        </w:rPr>
      </w:pPr>
      <w:r>
        <w:rPr>
          <w:rFonts w:ascii="Cambria Math" w:hAnsi="Cambria Math"/>
        </w:rPr>
        <w:t>There was no evidence that an emergency had no arisen because of knee condition</w:t>
      </w:r>
    </w:p>
    <w:p w14:paraId="0D5AAE4C" w14:textId="77777777" w:rsidR="002460EB" w:rsidRDefault="002460EB" w:rsidP="002460EB">
      <w:pPr>
        <w:pStyle w:val="ListParagraph"/>
        <w:numPr>
          <w:ilvl w:val="0"/>
          <w:numId w:val="509"/>
        </w:numPr>
        <w:rPr>
          <w:rFonts w:ascii="Cambria Math" w:hAnsi="Cambria Math"/>
        </w:rPr>
      </w:pPr>
      <w:r>
        <w:rPr>
          <w:rFonts w:ascii="Cambria Math" w:hAnsi="Cambria Math"/>
        </w:rPr>
        <w:t xml:space="preserve">There was no new facts or material change in circumstance that warranted a review of DC’s decision to refuse bail pending appeal </w:t>
      </w:r>
    </w:p>
    <w:p w14:paraId="6ADD3F4C" w14:textId="77777777" w:rsidR="002460EB" w:rsidRDefault="002460EB" w:rsidP="002460EB">
      <w:pPr>
        <w:pStyle w:val="ListParagraph"/>
        <w:numPr>
          <w:ilvl w:val="0"/>
          <w:numId w:val="506"/>
        </w:numPr>
        <w:rPr>
          <w:rFonts w:ascii="Cambria Math" w:hAnsi="Cambria Math"/>
        </w:rPr>
      </w:pPr>
      <w:r>
        <w:rPr>
          <w:rFonts w:ascii="Cambria Math" w:hAnsi="Cambria Math"/>
        </w:rPr>
        <w:t>There were no serious defects in DC’s judgement that would suggest that chances of succeeded on appeal were so high to warrant his immediate release from incarceration</w:t>
      </w:r>
    </w:p>
    <w:p w14:paraId="44D22E76" w14:textId="77777777" w:rsidR="002460EB" w:rsidRPr="00C45299" w:rsidRDefault="002460EB" w:rsidP="002460EB">
      <w:pPr>
        <w:pStyle w:val="ListParagraph"/>
        <w:numPr>
          <w:ilvl w:val="0"/>
          <w:numId w:val="510"/>
        </w:numPr>
        <w:rPr>
          <w:rFonts w:ascii="Cambria Math" w:hAnsi="Cambria Math"/>
        </w:rPr>
      </w:pPr>
      <w:r>
        <w:rPr>
          <w:rFonts w:ascii="Cambria Math" w:hAnsi="Cambria Math"/>
        </w:rPr>
        <w:t xml:space="preserve">No errors of law that were obvious on the face of the record </w:t>
      </w:r>
    </w:p>
    <w:p w14:paraId="4E4D356A" w14:textId="77777777" w:rsidR="002460EB" w:rsidRDefault="002460EB" w:rsidP="002460EB">
      <w:pPr>
        <w:rPr>
          <w:rFonts w:ascii="Cambria Math" w:hAnsi="Cambria Math"/>
          <w:b/>
          <w:bCs/>
        </w:rPr>
      </w:pPr>
    </w:p>
    <w:p w14:paraId="03070777" w14:textId="77777777" w:rsidR="002460EB" w:rsidRDefault="002460EB" w:rsidP="002460EB">
      <w:pPr>
        <w:rPr>
          <w:rFonts w:ascii="Cambria Math" w:hAnsi="Cambria Math"/>
          <w:b/>
          <w:bCs/>
          <w:color w:val="0070C0"/>
        </w:rPr>
      </w:pPr>
      <w:r>
        <w:rPr>
          <w:rFonts w:ascii="Cambria Math" w:hAnsi="Cambria Math"/>
          <w:b/>
          <w:bCs/>
          <w:color w:val="0070C0"/>
        </w:rPr>
        <w:t>Miscellaneous I</w:t>
      </w:r>
      <w:r w:rsidRPr="006E7D78">
        <w:rPr>
          <w:rFonts w:ascii="Cambria Math" w:hAnsi="Cambria Math"/>
          <w:b/>
          <w:bCs/>
          <w:color w:val="0070C0"/>
        </w:rPr>
        <w:t xml:space="preserve">ssue: What is the effect of bail on the accused’s sentence? </w:t>
      </w:r>
    </w:p>
    <w:p w14:paraId="3FB61F8C" w14:textId="77777777" w:rsidR="002460EB" w:rsidRPr="00CD5963" w:rsidRDefault="002460EB" w:rsidP="002460EB">
      <w:pPr>
        <w:rPr>
          <w:rFonts w:ascii="Cambria Math" w:hAnsi="Cambria Math"/>
          <w:b/>
          <w:bCs/>
          <w:color w:val="7030A0"/>
        </w:rPr>
      </w:pPr>
      <w:r>
        <w:rPr>
          <w:rFonts w:ascii="Cambria Math" w:hAnsi="Cambria Math"/>
          <w:b/>
          <w:bCs/>
          <w:color w:val="7030A0"/>
        </w:rPr>
        <w:t xml:space="preserve">Sentence usually takes effect on date it was passed =&gt; </w:t>
      </w:r>
      <w:r w:rsidRPr="00CD5963">
        <w:rPr>
          <w:rFonts w:ascii="Cambria Math" w:hAnsi="Cambria Math"/>
          <w:b/>
          <w:bCs/>
          <w:color w:val="7030A0"/>
        </w:rPr>
        <w:t xml:space="preserve">Court has discretion to backdate sentence </w:t>
      </w:r>
    </w:p>
    <w:p w14:paraId="48E503FF" w14:textId="77777777" w:rsidR="002460EB" w:rsidRDefault="002460EB" w:rsidP="002460EB">
      <w:pPr>
        <w:rPr>
          <w:rFonts w:ascii="Cambria Math" w:hAnsi="Cambria Math"/>
        </w:rPr>
      </w:pPr>
      <w:r>
        <w:rPr>
          <w:rFonts w:ascii="Cambria Math" w:hAnsi="Cambria Math"/>
        </w:rPr>
        <w:t>S318 of CPC</w:t>
      </w:r>
    </w:p>
    <w:p w14:paraId="14D718B8" w14:textId="77777777" w:rsidR="002460EB" w:rsidRPr="00031F67" w:rsidRDefault="002460EB" w:rsidP="002460EB">
      <w:pPr>
        <w:pStyle w:val="ListParagraph"/>
        <w:numPr>
          <w:ilvl w:val="0"/>
          <w:numId w:val="2"/>
        </w:numPr>
        <w:rPr>
          <w:rFonts w:ascii="Cambria Math" w:hAnsi="Cambria Math"/>
        </w:rPr>
      </w:pPr>
      <w:r>
        <w:rPr>
          <w:rFonts w:ascii="Cambria Math" w:hAnsi="Cambria Math"/>
        </w:rPr>
        <w:t xml:space="preserve">Generally, the sentence of imprisonment takes effect on date it was passed =&gt; </w:t>
      </w:r>
      <w:r w:rsidRPr="00031F67">
        <w:rPr>
          <w:rFonts w:ascii="Cambria Math" w:hAnsi="Cambria Math"/>
        </w:rPr>
        <w:t xml:space="preserve">However, Court has discretion to backdate the sentence to when the accused was first remanded </w:t>
      </w:r>
    </w:p>
    <w:p w14:paraId="1ADBFE79" w14:textId="77777777" w:rsidR="002460EB" w:rsidRDefault="002460EB" w:rsidP="002460EB">
      <w:pPr>
        <w:rPr>
          <w:rFonts w:ascii="Cambria Math" w:hAnsi="Cambria Math"/>
        </w:rPr>
      </w:pPr>
    </w:p>
    <w:p w14:paraId="04BE2135" w14:textId="77777777" w:rsidR="002460EB" w:rsidRPr="00031F67" w:rsidRDefault="002460EB" w:rsidP="002460EB">
      <w:pPr>
        <w:rPr>
          <w:rFonts w:ascii="Cambria Math" w:hAnsi="Cambria Math"/>
          <w:b/>
          <w:bCs/>
          <w:color w:val="7030A0"/>
        </w:rPr>
      </w:pPr>
      <w:r w:rsidRPr="00031F67">
        <w:rPr>
          <w:rFonts w:ascii="Cambria Math" w:hAnsi="Cambria Math"/>
          <w:b/>
          <w:bCs/>
          <w:color w:val="7030A0"/>
        </w:rPr>
        <w:lastRenderedPageBreak/>
        <w:t xml:space="preserve">Sentence can be backdated to take into account time spent in remand even where there has been an intervening period of bail </w:t>
      </w:r>
    </w:p>
    <w:p w14:paraId="0D0C990B" w14:textId="77777777" w:rsidR="002460EB" w:rsidRDefault="002460EB" w:rsidP="002460EB">
      <w:pPr>
        <w:rPr>
          <w:rFonts w:ascii="Cambria Math" w:hAnsi="Cambria Math"/>
        </w:rPr>
      </w:pPr>
      <w:proofErr w:type="spellStart"/>
      <w:r>
        <w:rPr>
          <w:rFonts w:ascii="Cambria Math" w:hAnsi="Cambria Math"/>
          <w:i/>
          <w:iCs/>
        </w:rPr>
        <w:t>Vasentha</w:t>
      </w:r>
      <w:proofErr w:type="spellEnd"/>
      <w:r>
        <w:rPr>
          <w:rFonts w:ascii="Cambria Math" w:hAnsi="Cambria Math"/>
          <w:i/>
          <w:iCs/>
        </w:rPr>
        <w:t xml:space="preserve"> d/o Joseph</w:t>
      </w:r>
    </w:p>
    <w:p w14:paraId="3757E39C" w14:textId="77777777" w:rsidR="002460EB" w:rsidRDefault="002460EB" w:rsidP="002460EB">
      <w:pPr>
        <w:pStyle w:val="ListParagraph"/>
        <w:numPr>
          <w:ilvl w:val="0"/>
          <w:numId w:val="2"/>
        </w:numPr>
        <w:rPr>
          <w:rFonts w:ascii="Cambria Math" w:hAnsi="Cambria Math"/>
        </w:rPr>
      </w:pPr>
      <w:r>
        <w:rPr>
          <w:rFonts w:ascii="Cambria Math" w:hAnsi="Cambria Math"/>
        </w:rPr>
        <w:t xml:space="preserve">Accused was arrested and served periods in remand before released on bail </w:t>
      </w:r>
    </w:p>
    <w:p w14:paraId="41C39C62" w14:textId="77777777" w:rsidR="002460EB" w:rsidRDefault="002460EB" w:rsidP="002460EB">
      <w:pPr>
        <w:pStyle w:val="ListParagraph"/>
        <w:numPr>
          <w:ilvl w:val="0"/>
          <w:numId w:val="2"/>
        </w:numPr>
        <w:rPr>
          <w:rFonts w:ascii="Cambria Math" w:hAnsi="Cambria Math"/>
        </w:rPr>
      </w:pPr>
      <w:r>
        <w:rPr>
          <w:rFonts w:ascii="Cambria Math" w:hAnsi="Cambria Math"/>
        </w:rPr>
        <w:t xml:space="preserve">The previous periods served were taken into account in sentencing </w:t>
      </w:r>
    </w:p>
    <w:p w14:paraId="085324BC" w14:textId="77777777" w:rsidR="002460EB" w:rsidRDefault="002460EB" w:rsidP="002460EB">
      <w:pPr>
        <w:rPr>
          <w:rFonts w:ascii="Cambria Math" w:hAnsi="Cambria Math"/>
        </w:rPr>
      </w:pPr>
    </w:p>
    <w:p w14:paraId="78B4FE8F" w14:textId="77777777" w:rsidR="002460EB" w:rsidRDefault="002460EB" w:rsidP="002460EB">
      <w:pPr>
        <w:rPr>
          <w:rFonts w:ascii="Cambria Math" w:hAnsi="Cambria Math"/>
        </w:rPr>
      </w:pPr>
      <w:proofErr w:type="spellStart"/>
      <w:r>
        <w:rPr>
          <w:rFonts w:ascii="Cambria Math" w:hAnsi="Cambria Math"/>
          <w:i/>
          <w:iCs/>
        </w:rPr>
        <w:t>Sivanantha</w:t>
      </w:r>
      <w:proofErr w:type="spellEnd"/>
      <w:r>
        <w:rPr>
          <w:rFonts w:ascii="Cambria Math" w:hAnsi="Cambria Math"/>
          <w:i/>
          <w:iCs/>
        </w:rPr>
        <w:t xml:space="preserve"> a/l </w:t>
      </w:r>
      <w:proofErr w:type="spellStart"/>
      <w:r>
        <w:rPr>
          <w:rFonts w:ascii="Cambria Math" w:hAnsi="Cambria Math"/>
          <w:i/>
          <w:iCs/>
        </w:rPr>
        <w:t>Danabala</w:t>
      </w:r>
      <w:proofErr w:type="spellEnd"/>
      <w:r>
        <w:rPr>
          <w:rFonts w:ascii="Cambria Math" w:hAnsi="Cambria Math"/>
          <w:i/>
          <w:iCs/>
        </w:rPr>
        <w:t xml:space="preserve"> </w:t>
      </w:r>
    </w:p>
    <w:p w14:paraId="5296B1FA" w14:textId="77777777" w:rsidR="002460EB" w:rsidRDefault="002460EB" w:rsidP="002460EB">
      <w:pPr>
        <w:pStyle w:val="ListParagraph"/>
        <w:numPr>
          <w:ilvl w:val="0"/>
          <w:numId w:val="2"/>
        </w:numPr>
        <w:rPr>
          <w:rFonts w:ascii="Cambria Math" w:hAnsi="Cambria Math"/>
        </w:rPr>
      </w:pPr>
      <w:r>
        <w:rPr>
          <w:rFonts w:ascii="Cambria Math" w:hAnsi="Cambria Math"/>
        </w:rPr>
        <w:t xml:space="preserve">In Mandatory Minimum Sentence cases, court may take into account the period of detention preceding the period when accused was released on bail when determining the start date of remand </w:t>
      </w:r>
    </w:p>
    <w:p w14:paraId="7A36B1BD" w14:textId="77777777" w:rsidR="002460EB" w:rsidRPr="007E5BCE" w:rsidRDefault="002460EB" w:rsidP="002460EB">
      <w:pPr>
        <w:pStyle w:val="ListParagraph"/>
        <w:numPr>
          <w:ilvl w:val="0"/>
          <w:numId w:val="2"/>
        </w:numPr>
        <w:rPr>
          <w:rFonts w:ascii="Cambria Math" w:hAnsi="Cambria Math"/>
        </w:rPr>
      </w:pPr>
      <w:r>
        <w:rPr>
          <w:rFonts w:ascii="Cambria Math" w:hAnsi="Cambria Math"/>
        </w:rPr>
        <w:t xml:space="preserve">Reason: This ensures that the accused is not excessively punished </w:t>
      </w:r>
    </w:p>
    <w:p w14:paraId="1F4D8B69" w14:textId="77777777" w:rsidR="002460EB" w:rsidRDefault="002460EB" w:rsidP="002460EB">
      <w:pPr>
        <w:rPr>
          <w:rFonts w:ascii="Cambria Math" w:hAnsi="Cambria Math"/>
        </w:rPr>
      </w:pPr>
    </w:p>
    <w:p w14:paraId="7CE9F669" w14:textId="77777777" w:rsidR="002460EB" w:rsidRPr="00715168" w:rsidRDefault="002460EB" w:rsidP="002460EB">
      <w:pPr>
        <w:rPr>
          <w:rFonts w:ascii="Cambria Math" w:hAnsi="Cambria Math"/>
          <w:color w:val="7030A0"/>
        </w:rPr>
      </w:pPr>
      <w:r w:rsidRPr="00715168">
        <w:rPr>
          <w:rFonts w:ascii="Cambria Math" w:hAnsi="Cambria Math"/>
          <w:b/>
          <w:bCs/>
          <w:color w:val="7030A0"/>
        </w:rPr>
        <w:t xml:space="preserve">Period in which an accused has been out on bail should not be taken into account in backdating sentence </w:t>
      </w:r>
    </w:p>
    <w:p w14:paraId="369F0DFC" w14:textId="77777777" w:rsidR="002460EB" w:rsidRPr="0098396C" w:rsidRDefault="002460EB" w:rsidP="002460EB">
      <w:pPr>
        <w:rPr>
          <w:rFonts w:ascii="Cambria Math" w:hAnsi="Cambria Math"/>
          <w:i/>
          <w:iCs/>
        </w:rPr>
      </w:pPr>
      <w:r>
        <w:rPr>
          <w:rFonts w:ascii="Cambria Math" w:hAnsi="Cambria Math"/>
          <w:i/>
          <w:iCs/>
        </w:rPr>
        <w:t xml:space="preserve">PP v </w:t>
      </w:r>
      <w:proofErr w:type="spellStart"/>
      <w:r>
        <w:rPr>
          <w:rFonts w:ascii="Cambria Math" w:hAnsi="Cambria Math"/>
          <w:i/>
          <w:iCs/>
        </w:rPr>
        <w:t>Sivanantha</w:t>
      </w:r>
      <w:proofErr w:type="spellEnd"/>
      <w:r>
        <w:rPr>
          <w:rFonts w:ascii="Cambria Math" w:hAnsi="Cambria Math"/>
          <w:i/>
          <w:iCs/>
        </w:rPr>
        <w:t xml:space="preserve"> a/l </w:t>
      </w:r>
      <w:proofErr w:type="spellStart"/>
      <w:r>
        <w:rPr>
          <w:rFonts w:ascii="Cambria Math" w:hAnsi="Cambria Math"/>
          <w:i/>
          <w:iCs/>
        </w:rPr>
        <w:t>Danabala</w:t>
      </w:r>
      <w:proofErr w:type="spellEnd"/>
      <w:r>
        <w:rPr>
          <w:rFonts w:ascii="Cambria Math" w:hAnsi="Cambria Math"/>
          <w:i/>
          <w:iCs/>
        </w:rPr>
        <w:t xml:space="preserve"> </w:t>
      </w:r>
    </w:p>
    <w:p w14:paraId="527E0ACA" w14:textId="77777777" w:rsidR="002460EB" w:rsidRDefault="002460EB" w:rsidP="00220DD6"/>
    <w:p w14:paraId="4FD6C3E6" w14:textId="77777777" w:rsidR="002460EB" w:rsidRPr="005C42EF" w:rsidRDefault="002460EB" w:rsidP="002460EB">
      <w:pPr>
        <w:pStyle w:val="Heading2"/>
      </w:pPr>
      <w:bookmarkStart w:id="21" w:name="_Toc182011027"/>
      <w:r w:rsidRPr="005C42EF">
        <w:t>Summary Rejection of Appeal</w:t>
      </w:r>
      <w:bookmarkEnd w:id="21"/>
      <w:r w:rsidRPr="005C42EF">
        <w:t xml:space="preserve"> </w:t>
      </w:r>
    </w:p>
    <w:p w14:paraId="7D261EB9" w14:textId="77777777" w:rsidR="002460EB" w:rsidRPr="005C42EF" w:rsidRDefault="002460EB" w:rsidP="002460EB">
      <w:pPr>
        <w:rPr>
          <w:rFonts w:ascii="Cambria Math" w:hAnsi="Cambria Math"/>
          <w:b/>
          <w:bCs/>
          <w:color w:val="7030A0"/>
        </w:rPr>
      </w:pPr>
      <w:r w:rsidRPr="005C42EF">
        <w:rPr>
          <w:rFonts w:ascii="Cambria Math" w:hAnsi="Cambria Math"/>
          <w:b/>
          <w:bCs/>
          <w:color w:val="7030A0"/>
        </w:rPr>
        <w:t xml:space="preserve">3 Requirements for Appellate Court to summarily dismiss appeal </w:t>
      </w:r>
    </w:p>
    <w:p w14:paraId="3A75AD0C" w14:textId="77777777" w:rsidR="002460EB" w:rsidRPr="009821B0" w:rsidRDefault="002460EB" w:rsidP="002460EB">
      <w:pPr>
        <w:rPr>
          <w:rFonts w:ascii="Cambria Math" w:hAnsi="Cambria Math"/>
        </w:rPr>
      </w:pPr>
      <w:r>
        <w:rPr>
          <w:rFonts w:ascii="Cambria Math" w:hAnsi="Cambria Math"/>
        </w:rPr>
        <w:t>S384(1) of CPC</w:t>
      </w:r>
    </w:p>
    <w:p w14:paraId="4F7C795A" w14:textId="77777777" w:rsidR="002460EB" w:rsidRPr="009821B0" w:rsidRDefault="002460EB" w:rsidP="002460EB">
      <w:pPr>
        <w:pStyle w:val="ListParagraph"/>
        <w:numPr>
          <w:ilvl w:val="0"/>
          <w:numId w:val="352"/>
        </w:numPr>
        <w:rPr>
          <w:rFonts w:ascii="Cambria Math" w:hAnsi="Cambria Math"/>
          <w:b/>
          <w:bCs/>
        </w:rPr>
      </w:pPr>
      <w:r>
        <w:rPr>
          <w:rFonts w:ascii="Cambria Math" w:hAnsi="Cambria Math"/>
        </w:rPr>
        <w:t>Where:</w:t>
      </w:r>
    </w:p>
    <w:p w14:paraId="75486349" w14:textId="77777777" w:rsidR="002460EB" w:rsidRPr="009821B0" w:rsidRDefault="002460EB" w:rsidP="002460EB">
      <w:pPr>
        <w:pStyle w:val="ListParagraph"/>
        <w:numPr>
          <w:ilvl w:val="0"/>
          <w:numId w:val="353"/>
        </w:numPr>
        <w:rPr>
          <w:rFonts w:ascii="Cambria Math" w:hAnsi="Cambria Math"/>
          <w:b/>
          <w:bCs/>
        </w:rPr>
      </w:pPr>
      <w:r w:rsidRPr="005C42EF">
        <w:rPr>
          <w:rFonts w:ascii="Cambria Math" w:hAnsi="Cambria Math"/>
          <w:b/>
          <w:bCs/>
          <w:color w:val="00B050"/>
        </w:rPr>
        <w:t>Requirement 1: Grounds of appeal do not raise any question of law</w:t>
      </w:r>
      <w:r>
        <w:rPr>
          <w:rFonts w:ascii="Cambria Math" w:hAnsi="Cambria Math"/>
        </w:rPr>
        <w:t>; AND</w:t>
      </w:r>
    </w:p>
    <w:p w14:paraId="7515CF71" w14:textId="77777777" w:rsidR="002460EB" w:rsidRPr="009821B0" w:rsidRDefault="002460EB" w:rsidP="002460EB">
      <w:pPr>
        <w:pStyle w:val="ListParagraph"/>
        <w:numPr>
          <w:ilvl w:val="0"/>
          <w:numId w:val="353"/>
        </w:numPr>
        <w:rPr>
          <w:rFonts w:ascii="Cambria Math" w:hAnsi="Cambria Math"/>
          <w:b/>
          <w:bCs/>
        </w:rPr>
      </w:pPr>
      <w:r w:rsidRPr="005C42EF">
        <w:rPr>
          <w:rFonts w:ascii="Cambria Math" w:hAnsi="Cambria Math"/>
          <w:b/>
          <w:bCs/>
          <w:color w:val="00B050"/>
        </w:rPr>
        <w:t>Requirement 2: Evidence is sufficient to support conviction</w:t>
      </w:r>
      <w:r>
        <w:rPr>
          <w:rFonts w:ascii="Cambria Math" w:hAnsi="Cambria Math"/>
          <w:b/>
          <w:bCs/>
        </w:rPr>
        <w:t xml:space="preserve">: </w:t>
      </w:r>
      <w:r>
        <w:rPr>
          <w:rFonts w:ascii="Cambria Math" w:hAnsi="Cambria Math"/>
        </w:rPr>
        <w:t xml:space="preserve">It appears to appellate court that evidence is sufficient to support the conviction; AND </w:t>
      </w:r>
    </w:p>
    <w:p w14:paraId="60C41FDB" w14:textId="77777777" w:rsidR="002460EB" w:rsidRPr="00BB4BC1" w:rsidRDefault="002460EB" w:rsidP="002460EB">
      <w:pPr>
        <w:pStyle w:val="ListParagraph"/>
        <w:numPr>
          <w:ilvl w:val="0"/>
          <w:numId w:val="353"/>
        </w:numPr>
        <w:rPr>
          <w:rFonts w:ascii="Cambria Math" w:hAnsi="Cambria Math"/>
          <w:b/>
          <w:bCs/>
        </w:rPr>
      </w:pPr>
      <w:r w:rsidRPr="0099474D">
        <w:rPr>
          <w:rFonts w:ascii="Cambria Math" w:hAnsi="Cambria Math"/>
          <w:b/>
          <w:bCs/>
          <w:color w:val="00B050"/>
        </w:rPr>
        <w:t>Requirement 3: There is no material which could raise a reasonable doubt whether conviction was right or lead Appellate Court to consider reducing sentence</w:t>
      </w:r>
      <w:r>
        <w:rPr>
          <w:rFonts w:ascii="Cambria Math" w:hAnsi="Cambria Math"/>
          <w:b/>
          <w:bCs/>
        </w:rPr>
        <w:t xml:space="preserve">: </w:t>
      </w:r>
      <w:r>
        <w:rPr>
          <w:rFonts w:ascii="Cambria Math" w:hAnsi="Cambria Math"/>
        </w:rPr>
        <w:t>There is no material in the circumstances of the case which could raise a reasonable doubt whether the conviction was right or lead the appellate court to consider that the sentence ought to be reduced</w:t>
      </w:r>
    </w:p>
    <w:p w14:paraId="5F06ED7F" w14:textId="77777777" w:rsidR="002460EB" w:rsidRDefault="002460EB" w:rsidP="002460EB">
      <w:pPr>
        <w:rPr>
          <w:rFonts w:ascii="Cambria Math" w:hAnsi="Cambria Math"/>
          <w:b/>
          <w:bCs/>
        </w:rPr>
      </w:pPr>
    </w:p>
    <w:p w14:paraId="27D21248" w14:textId="77777777" w:rsidR="002460EB" w:rsidRPr="00627AA2" w:rsidRDefault="002460EB" w:rsidP="002460EB">
      <w:pPr>
        <w:rPr>
          <w:rFonts w:ascii="Cambria Math" w:hAnsi="Cambria Math"/>
        </w:rPr>
      </w:pPr>
      <w:r>
        <w:rPr>
          <w:rFonts w:ascii="Cambria Math" w:hAnsi="Cambria Math"/>
          <w:i/>
          <w:iCs/>
        </w:rPr>
        <w:t>Faisal bin Tahar v PP</w:t>
      </w:r>
    </w:p>
    <w:p w14:paraId="41141246" w14:textId="77777777" w:rsidR="002460EB" w:rsidRPr="00BB4BC1" w:rsidRDefault="002460EB" w:rsidP="002460EB">
      <w:pPr>
        <w:pStyle w:val="ListParagraph"/>
        <w:numPr>
          <w:ilvl w:val="0"/>
          <w:numId w:val="352"/>
        </w:numPr>
        <w:rPr>
          <w:rFonts w:ascii="Cambria Math" w:hAnsi="Cambria Math"/>
          <w:b/>
          <w:bCs/>
        </w:rPr>
      </w:pPr>
      <w:r>
        <w:rPr>
          <w:rFonts w:ascii="Cambria Math" w:hAnsi="Cambria Math"/>
        </w:rPr>
        <w:t xml:space="preserve">Affirms the 3 requirements for Court to summarily dismiss appeal under s384(1): </w:t>
      </w:r>
    </w:p>
    <w:p w14:paraId="3A0DD129" w14:textId="77777777" w:rsidR="002460EB" w:rsidRPr="00937599" w:rsidRDefault="002460EB" w:rsidP="002460EB">
      <w:pPr>
        <w:pStyle w:val="ListParagraph"/>
        <w:numPr>
          <w:ilvl w:val="0"/>
          <w:numId w:val="352"/>
        </w:numPr>
        <w:rPr>
          <w:rFonts w:ascii="Cambria Math" w:hAnsi="Cambria Math"/>
          <w:b/>
          <w:bCs/>
        </w:rPr>
      </w:pPr>
      <w:r>
        <w:rPr>
          <w:rFonts w:ascii="Cambria Math" w:hAnsi="Cambria Math"/>
          <w:b/>
          <w:bCs/>
        </w:rPr>
        <w:t xml:space="preserve">Principle: </w:t>
      </w:r>
      <w:r>
        <w:rPr>
          <w:rFonts w:ascii="Cambria Math" w:hAnsi="Cambria Math"/>
        </w:rPr>
        <w:t xml:space="preserve">Court does not need to assess merits of question of law or whether it was put in a timely manner, Court just has to ascertain whether a question of law has been posed </w:t>
      </w:r>
    </w:p>
    <w:p w14:paraId="3F1DE18B" w14:textId="77777777" w:rsidR="002460EB" w:rsidRPr="00BB4BC1" w:rsidRDefault="002460EB" w:rsidP="002460EB">
      <w:pPr>
        <w:pStyle w:val="ListParagraph"/>
        <w:numPr>
          <w:ilvl w:val="0"/>
          <w:numId w:val="352"/>
        </w:numPr>
        <w:rPr>
          <w:rFonts w:ascii="Cambria Math" w:hAnsi="Cambria Math"/>
          <w:b/>
          <w:bCs/>
        </w:rPr>
      </w:pPr>
      <w:r w:rsidRPr="00CF7362">
        <w:rPr>
          <w:rFonts w:ascii="Cambria Math" w:hAnsi="Cambria Math"/>
          <w:b/>
          <w:bCs/>
        </w:rPr>
        <w:t>Held:</w:t>
      </w:r>
      <w:r>
        <w:rPr>
          <w:rFonts w:ascii="Cambria Math" w:hAnsi="Cambria Math"/>
        </w:rPr>
        <w:t xml:space="preserve"> No summarily dismissal of appeal as Condition 1 not satisfied </w:t>
      </w:r>
    </w:p>
    <w:p w14:paraId="78626E8E" w14:textId="77777777" w:rsidR="002460EB" w:rsidRPr="00BB4BC1" w:rsidRDefault="002460EB" w:rsidP="002460EB">
      <w:pPr>
        <w:pStyle w:val="ListParagraph"/>
        <w:numPr>
          <w:ilvl w:val="0"/>
          <w:numId w:val="367"/>
        </w:numPr>
        <w:rPr>
          <w:rFonts w:ascii="Cambria Math" w:hAnsi="Cambria Math"/>
          <w:b/>
          <w:bCs/>
        </w:rPr>
      </w:pPr>
      <w:r>
        <w:rPr>
          <w:rFonts w:ascii="Cambria Math" w:hAnsi="Cambria Math"/>
        </w:rPr>
        <w:t>Condition 1 not satisfied</w:t>
      </w:r>
    </w:p>
    <w:p w14:paraId="73382E5A" w14:textId="77777777" w:rsidR="002460EB" w:rsidRDefault="002460EB" w:rsidP="002460EB">
      <w:pPr>
        <w:pStyle w:val="ListParagraph"/>
        <w:numPr>
          <w:ilvl w:val="0"/>
          <w:numId w:val="369"/>
        </w:numPr>
        <w:rPr>
          <w:rFonts w:ascii="Cambria Math" w:hAnsi="Cambria Math"/>
        </w:rPr>
      </w:pPr>
      <w:r>
        <w:rPr>
          <w:rFonts w:ascii="Cambria Math" w:hAnsi="Cambria Math"/>
        </w:rPr>
        <w:t xml:space="preserve">Question of law on interpretation of relevant provisions of the MDA: Whether the charge was erroneous because it was premised on the appellant’s 2010 admission to the DRC even though the appellant had not received any counselling or treatment during his time in DRC </w:t>
      </w:r>
    </w:p>
    <w:p w14:paraId="4D571AC5" w14:textId="77777777" w:rsidR="002460EB" w:rsidRPr="00BB4BC1" w:rsidRDefault="002460EB" w:rsidP="002460EB">
      <w:pPr>
        <w:pStyle w:val="ListParagraph"/>
        <w:numPr>
          <w:ilvl w:val="0"/>
          <w:numId w:val="369"/>
        </w:numPr>
        <w:rPr>
          <w:rFonts w:ascii="Cambria Math" w:hAnsi="Cambria Math"/>
        </w:rPr>
      </w:pPr>
      <w:r>
        <w:rPr>
          <w:rFonts w:ascii="Cambria Math" w:hAnsi="Cambria Math"/>
        </w:rPr>
        <w:t xml:space="preserve">It does not matter that the question of law was not a bona fide question as it ought to have been raised in the court below </w:t>
      </w:r>
    </w:p>
    <w:p w14:paraId="21AADCF2" w14:textId="77777777" w:rsidR="002460EB" w:rsidRPr="00BB4BC1" w:rsidRDefault="002460EB" w:rsidP="002460EB">
      <w:pPr>
        <w:pStyle w:val="ListParagraph"/>
        <w:numPr>
          <w:ilvl w:val="0"/>
          <w:numId w:val="367"/>
        </w:numPr>
        <w:rPr>
          <w:rFonts w:ascii="Cambria Math" w:hAnsi="Cambria Math"/>
          <w:b/>
          <w:bCs/>
        </w:rPr>
      </w:pPr>
      <w:r>
        <w:rPr>
          <w:rFonts w:ascii="Cambria Math" w:hAnsi="Cambria Math"/>
        </w:rPr>
        <w:t xml:space="preserve">Conditions 2 and 3 satisfied: </w:t>
      </w:r>
    </w:p>
    <w:p w14:paraId="32EB008A" w14:textId="77777777" w:rsidR="002460EB" w:rsidRDefault="002460EB" w:rsidP="002460EB">
      <w:pPr>
        <w:pStyle w:val="ListParagraph"/>
        <w:numPr>
          <w:ilvl w:val="0"/>
          <w:numId w:val="368"/>
        </w:numPr>
        <w:rPr>
          <w:rFonts w:ascii="Cambria Math" w:hAnsi="Cambria Math"/>
        </w:rPr>
      </w:pPr>
      <w:r>
        <w:rPr>
          <w:rFonts w:ascii="Cambria Math" w:hAnsi="Cambria Math"/>
        </w:rPr>
        <w:t xml:space="preserve">Clear that relevant papers were in order and there was sufficient evidence to support appellant’s conviction for a LT1 drug consumption charge </w:t>
      </w:r>
    </w:p>
    <w:p w14:paraId="7C8072B0" w14:textId="77777777" w:rsidR="002460EB" w:rsidRDefault="002460EB" w:rsidP="002460EB">
      <w:pPr>
        <w:pStyle w:val="ListParagraph"/>
        <w:numPr>
          <w:ilvl w:val="0"/>
          <w:numId w:val="368"/>
        </w:numPr>
        <w:rPr>
          <w:rFonts w:ascii="Cambria Math" w:hAnsi="Cambria Math"/>
        </w:rPr>
      </w:pPr>
      <w:r>
        <w:rPr>
          <w:rFonts w:ascii="Cambria Math" w:hAnsi="Cambria Math"/>
        </w:rPr>
        <w:t xml:space="preserve">Clear from criminal records issued by Criminal Records Office and certificate of previous admission issued under s33A(3) of MDA that appellant had been convicted of drug consumption in 1997 and had been admitted to DRC in 2010 =&gt; Court is legally bound to impose statutory minimum sentence prescribed and there is no basis for Court to reduce the sentence </w:t>
      </w:r>
    </w:p>
    <w:p w14:paraId="66BCD1DB" w14:textId="77777777" w:rsidR="002460EB" w:rsidRDefault="002460EB" w:rsidP="002460EB">
      <w:pPr>
        <w:pStyle w:val="ListParagraph"/>
        <w:numPr>
          <w:ilvl w:val="0"/>
          <w:numId w:val="352"/>
        </w:numPr>
        <w:rPr>
          <w:rFonts w:ascii="Cambria Math" w:hAnsi="Cambria Math"/>
        </w:rPr>
      </w:pPr>
      <w:r>
        <w:rPr>
          <w:rFonts w:ascii="Cambria Math" w:hAnsi="Cambria Math"/>
          <w:b/>
          <w:bCs/>
        </w:rPr>
        <w:t xml:space="preserve">Note: </w:t>
      </w:r>
      <w:r>
        <w:rPr>
          <w:rFonts w:ascii="Cambria Math" w:hAnsi="Cambria Math"/>
        </w:rPr>
        <w:t xml:space="preserve">If Court gives a notice of summary rejection, </w:t>
      </w:r>
      <w:proofErr w:type="spellStart"/>
      <w:r>
        <w:rPr>
          <w:rFonts w:ascii="Cambria Math" w:hAnsi="Cambria Math"/>
        </w:rPr>
        <w:t>defense</w:t>
      </w:r>
      <w:proofErr w:type="spellEnd"/>
      <w:r>
        <w:rPr>
          <w:rFonts w:ascii="Cambria Math" w:hAnsi="Cambria Math"/>
        </w:rPr>
        <w:t xml:space="preserve"> counsel must give a reply </w:t>
      </w:r>
    </w:p>
    <w:p w14:paraId="74CBAB94" w14:textId="77777777" w:rsidR="002460EB" w:rsidRDefault="002460EB" w:rsidP="002460EB">
      <w:pPr>
        <w:pStyle w:val="ListParagraph"/>
        <w:numPr>
          <w:ilvl w:val="0"/>
          <w:numId w:val="370"/>
        </w:numPr>
        <w:rPr>
          <w:rFonts w:ascii="Cambria Math" w:hAnsi="Cambria Math"/>
        </w:rPr>
      </w:pPr>
      <w:r>
        <w:rPr>
          <w:rFonts w:ascii="Cambria Math" w:hAnsi="Cambria Math"/>
        </w:rPr>
        <w:t xml:space="preserve">Appellant’s counsel must give a reply to the Court even if no specific directions are given by the Court for him to do so </w:t>
      </w:r>
    </w:p>
    <w:p w14:paraId="4482319F" w14:textId="77777777" w:rsidR="002460EB" w:rsidRPr="00CF7362" w:rsidRDefault="002460EB" w:rsidP="002460EB">
      <w:pPr>
        <w:pStyle w:val="ListParagraph"/>
        <w:numPr>
          <w:ilvl w:val="0"/>
          <w:numId w:val="370"/>
        </w:numPr>
        <w:rPr>
          <w:rFonts w:ascii="Cambria Math" w:hAnsi="Cambria Math"/>
        </w:rPr>
      </w:pPr>
      <w:r>
        <w:rPr>
          <w:rFonts w:ascii="Cambria Math" w:hAnsi="Cambria Math"/>
        </w:rPr>
        <w:t xml:space="preserve">Appellant’s counsel must give a short reply containing the salient points of objecting to summary rejection and brief reasons why summary rejection is inappropriate </w:t>
      </w:r>
    </w:p>
    <w:p w14:paraId="51B6671E" w14:textId="77777777" w:rsidR="002460EB" w:rsidRDefault="002460EB" w:rsidP="002460EB">
      <w:pPr>
        <w:rPr>
          <w:rFonts w:ascii="Cambria Math" w:hAnsi="Cambria Math"/>
          <w:b/>
          <w:bCs/>
        </w:rPr>
      </w:pPr>
    </w:p>
    <w:p w14:paraId="5D9ED93E" w14:textId="77777777" w:rsidR="002460EB" w:rsidRPr="00F62CFC" w:rsidRDefault="002460EB" w:rsidP="002460EB">
      <w:pPr>
        <w:pStyle w:val="Heading3"/>
      </w:pPr>
      <w:bookmarkStart w:id="22" w:name="_Toc182011028"/>
      <w:r>
        <w:t>Procedure for</w:t>
      </w:r>
      <w:r w:rsidRPr="00F62CFC">
        <w:t xml:space="preserve"> Appellate Court to summarily dismiss appeal</w:t>
      </w:r>
      <w:bookmarkEnd w:id="22"/>
      <w:r w:rsidRPr="00F62CFC">
        <w:t xml:space="preserve"> </w:t>
      </w:r>
    </w:p>
    <w:p w14:paraId="3200F637" w14:textId="77777777" w:rsidR="002460EB" w:rsidRPr="00F62CFC" w:rsidRDefault="002460EB" w:rsidP="002460EB">
      <w:pPr>
        <w:rPr>
          <w:rFonts w:ascii="Cambria Math" w:hAnsi="Cambria Math"/>
          <w:b/>
          <w:bCs/>
          <w:color w:val="00B050"/>
        </w:rPr>
      </w:pPr>
      <w:r w:rsidRPr="00F62CFC">
        <w:rPr>
          <w:rFonts w:ascii="Cambria Math" w:hAnsi="Cambria Math"/>
          <w:b/>
          <w:bCs/>
          <w:color w:val="00B050"/>
        </w:rPr>
        <w:t>Appellate Court can summarily dismiss appeal by an order without setting down appeal for hearing</w:t>
      </w:r>
    </w:p>
    <w:p w14:paraId="69F27BE3" w14:textId="77777777" w:rsidR="002460EB" w:rsidRDefault="002460EB" w:rsidP="002460EB">
      <w:pPr>
        <w:rPr>
          <w:rFonts w:ascii="Cambria Math" w:hAnsi="Cambria Math"/>
        </w:rPr>
      </w:pPr>
      <w:r>
        <w:rPr>
          <w:rFonts w:ascii="Cambria Math" w:hAnsi="Cambria Math"/>
        </w:rPr>
        <w:t>S384(1) of CPC</w:t>
      </w:r>
    </w:p>
    <w:p w14:paraId="1687A07D"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The appeal may, without being set down for hearing, be summarily rejected by an order under the hand of a Judge or a presiding Judge certifying that the appellate court, having perused the record, is satisfied that the appeal has been brought without any sufficient ground of complaint </w:t>
      </w:r>
    </w:p>
    <w:p w14:paraId="6C2499E6" w14:textId="77777777" w:rsidR="002460EB" w:rsidRDefault="002460EB" w:rsidP="002460EB">
      <w:pPr>
        <w:rPr>
          <w:rFonts w:ascii="Cambria Math" w:hAnsi="Cambria Math"/>
        </w:rPr>
      </w:pPr>
    </w:p>
    <w:p w14:paraId="5330F920" w14:textId="77777777" w:rsidR="002460EB" w:rsidRPr="001B3F84" w:rsidRDefault="002460EB" w:rsidP="002460EB">
      <w:pPr>
        <w:rPr>
          <w:rFonts w:ascii="Cambria Math" w:hAnsi="Cambria Math"/>
          <w:b/>
          <w:bCs/>
          <w:color w:val="00B050"/>
        </w:rPr>
      </w:pPr>
      <w:r w:rsidRPr="001B3F84">
        <w:rPr>
          <w:rFonts w:ascii="Cambria Math" w:hAnsi="Cambria Math"/>
          <w:b/>
          <w:bCs/>
          <w:color w:val="00B050"/>
        </w:rPr>
        <w:t>If Appellate court consists of more than one judge</w:t>
      </w:r>
      <w:r w:rsidRPr="001B3F84">
        <w:rPr>
          <w:rFonts w:ascii="Cambria Math" w:hAnsi="Cambria Math"/>
          <w:color w:val="00B050"/>
        </w:rPr>
        <w:t xml:space="preserve"> =&gt; </w:t>
      </w:r>
      <w:r w:rsidRPr="001B3F84">
        <w:rPr>
          <w:rFonts w:ascii="Cambria Math" w:hAnsi="Cambria Math"/>
          <w:b/>
          <w:bCs/>
          <w:color w:val="00B050"/>
        </w:rPr>
        <w:t>Unanimous decision is required for summarily dismissal</w:t>
      </w:r>
    </w:p>
    <w:p w14:paraId="18D2221C" w14:textId="77777777" w:rsidR="002460EB" w:rsidRDefault="002460EB" w:rsidP="002460EB">
      <w:pPr>
        <w:rPr>
          <w:rFonts w:ascii="Cambria Math" w:hAnsi="Cambria Math"/>
        </w:rPr>
      </w:pPr>
      <w:r>
        <w:rPr>
          <w:rFonts w:ascii="Cambria Math" w:hAnsi="Cambria Math"/>
        </w:rPr>
        <w:t>S384(2) of CPC</w:t>
      </w:r>
    </w:p>
    <w:p w14:paraId="50734BB6" w14:textId="77777777" w:rsidR="002460EB" w:rsidRPr="009821B0" w:rsidRDefault="002460EB" w:rsidP="002460EB">
      <w:pPr>
        <w:pStyle w:val="ListParagraph"/>
        <w:numPr>
          <w:ilvl w:val="0"/>
          <w:numId w:val="352"/>
        </w:numPr>
        <w:rPr>
          <w:rFonts w:ascii="Cambria Math" w:hAnsi="Cambria Math"/>
        </w:rPr>
      </w:pPr>
      <w:r w:rsidRPr="009821B0">
        <w:rPr>
          <w:rFonts w:ascii="Cambria Math" w:hAnsi="Cambria Math"/>
        </w:rPr>
        <w:t>Where an appellate court comprises more than one Judge, the decision of the appellate court to reject the appeal summarily under subsection (1) can only be made by a unanimous decision of all the Judges sitting in the appellate court.</w:t>
      </w:r>
    </w:p>
    <w:p w14:paraId="722C6027" w14:textId="77777777" w:rsidR="002460EB" w:rsidRDefault="002460EB" w:rsidP="002460EB">
      <w:pPr>
        <w:rPr>
          <w:rFonts w:ascii="Cambria Math" w:hAnsi="Cambria Math"/>
          <w:b/>
          <w:bCs/>
        </w:rPr>
      </w:pPr>
    </w:p>
    <w:p w14:paraId="2B71AC9C" w14:textId="77777777" w:rsidR="002460EB" w:rsidRPr="000375A0" w:rsidRDefault="002460EB" w:rsidP="002460EB">
      <w:pPr>
        <w:rPr>
          <w:rFonts w:ascii="Cambria Math" w:hAnsi="Cambria Math"/>
          <w:b/>
          <w:bCs/>
          <w:color w:val="00B050"/>
        </w:rPr>
      </w:pPr>
      <w:r w:rsidRPr="000375A0">
        <w:rPr>
          <w:rFonts w:ascii="Cambria Math" w:hAnsi="Cambria Math"/>
          <w:b/>
          <w:bCs/>
          <w:color w:val="00B050"/>
        </w:rPr>
        <w:t>Notice of rejection</w:t>
      </w:r>
      <w:r>
        <w:rPr>
          <w:rFonts w:ascii="Cambria Math" w:hAnsi="Cambria Math"/>
          <w:b/>
          <w:bCs/>
          <w:color w:val="00B050"/>
        </w:rPr>
        <w:t xml:space="preserve"> must</w:t>
      </w:r>
      <w:r w:rsidRPr="000375A0">
        <w:rPr>
          <w:rFonts w:ascii="Cambria Math" w:hAnsi="Cambria Math"/>
          <w:b/>
          <w:bCs/>
          <w:color w:val="00B050"/>
        </w:rPr>
        <w:t xml:space="preserve"> </w:t>
      </w:r>
      <w:proofErr w:type="spellStart"/>
      <w:r w:rsidRPr="000375A0">
        <w:rPr>
          <w:rFonts w:ascii="Cambria Math" w:hAnsi="Cambria Math"/>
          <w:b/>
          <w:bCs/>
          <w:color w:val="00B050"/>
        </w:rPr>
        <w:t>served</w:t>
      </w:r>
      <w:proofErr w:type="spellEnd"/>
      <w:r w:rsidRPr="000375A0">
        <w:rPr>
          <w:rFonts w:ascii="Cambria Math" w:hAnsi="Cambria Math"/>
          <w:b/>
          <w:bCs/>
          <w:color w:val="00B050"/>
        </w:rPr>
        <w:t xml:space="preserve"> on </w:t>
      </w:r>
      <w:r>
        <w:rPr>
          <w:rFonts w:ascii="Cambria Math" w:hAnsi="Cambria Math"/>
          <w:b/>
          <w:bCs/>
          <w:color w:val="00B050"/>
        </w:rPr>
        <w:t>A</w:t>
      </w:r>
      <w:r w:rsidRPr="000375A0">
        <w:rPr>
          <w:rFonts w:ascii="Cambria Math" w:hAnsi="Cambria Math"/>
          <w:b/>
          <w:bCs/>
          <w:color w:val="00B050"/>
        </w:rPr>
        <w:t xml:space="preserve">ppellant </w:t>
      </w:r>
    </w:p>
    <w:p w14:paraId="42F79AA3" w14:textId="77777777" w:rsidR="002460EB" w:rsidRDefault="002460EB" w:rsidP="002460EB">
      <w:pPr>
        <w:rPr>
          <w:rFonts w:ascii="Cambria Math" w:hAnsi="Cambria Math"/>
        </w:rPr>
      </w:pPr>
      <w:r>
        <w:rPr>
          <w:rFonts w:ascii="Cambria Math" w:hAnsi="Cambria Math"/>
        </w:rPr>
        <w:t>S384(3) of CPC</w:t>
      </w:r>
    </w:p>
    <w:p w14:paraId="2FF4415F" w14:textId="77777777" w:rsidR="002460EB" w:rsidRDefault="002460EB" w:rsidP="002460EB">
      <w:pPr>
        <w:pStyle w:val="ListParagraph"/>
        <w:numPr>
          <w:ilvl w:val="0"/>
          <w:numId w:val="352"/>
        </w:numPr>
        <w:rPr>
          <w:rFonts w:ascii="Cambria Math" w:hAnsi="Cambria Math"/>
        </w:rPr>
      </w:pPr>
      <w:r w:rsidRPr="00585732">
        <w:rPr>
          <w:rFonts w:ascii="Cambria Math" w:hAnsi="Cambria Math"/>
        </w:rPr>
        <w:t>Notice of the rejection must be served on the appellant</w:t>
      </w:r>
    </w:p>
    <w:p w14:paraId="487CB167" w14:textId="77777777" w:rsidR="002460EB" w:rsidRDefault="002460EB" w:rsidP="002460EB">
      <w:pPr>
        <w:rPr>
          <w:rFonts w:ascii="Cambria Math" w:hAnsi="Cambria Math"/>
        </w:rPr>
      </w:pPr>
    </w:p>
    <w:p w14:paraId="72AE98BA" w14:textId="77777777" w:rsidR="002460EB" w:rsidRPr="00D81496" w:rsidRDefault="002460EB" w:rsidP="002460EB">
      <w:pPr>
        <w:rPr>
          <w:rFonts w:ascii="Cambria Math" w:hAnsi="Cambria Math"/>
          <w:b/>
          <w:bCs/>
          <w:color w:val="00B050"/>
        </w:rPr>
      </w:pPr>
      <w:r w:rsidRPr="00D81496">
        <w:rPr>
          <w:rFonts w:ascii="Cambria Math" w:hAnsi="Cambria Math"/>
          <w:b/>
          <w:bCs/>
          <w:color w:val="00B050"/>
        </w:rPr>
        <w:t xml:space="preserve">Within 14 days of receiving Notice of rejection, Appellant can apply for leave to amend grounds of appeal =&gt; CJ or Judge sitting in GDHC can restore appeal for hearing </w:t>
      </w:r>
    </w:p>
    <w:p w14:paraId="2F260F62" w14:textId="77777777" w:rsidR="002460EB" w:rsidRDefault="002460EB" w:rsidP="002460EB">
      <w:pPr>
        <w:rPr>
          <w:rFonts w:ascii="Cambria Math" w:hAnsi="Cambria Math"/>
        </w:rPr>
      </w:pPr>
      <w:r>
        <w:rPr>
          <w:rFonts w:ascii="Cambria Math" w:hAnsi="Cambria Math"/>
        </w:rPr>
        <w:t xml:space="preserve">S384(4) of CPC </w:t>
      </w:r>
    </w:p>
    <w:p w14:paraId="6228E729" w14:textId="77777777" w:rsidR="002460EB" w:rsidRDefault="002460EB" w:rsidP="002460EB">
      <w:pPr>
        <w:pStyle w:val="ListParagraph"/>
        <w:numPr>
          <w:ilvl w:val="0"/>
          <w:numId w:val="352"/>
        </w:numPr>
        <w:rPr>
          <w:rFonts w:ascii="Cambria Math" w:hAnsi="Cambria Math"/>
        </w:rPr>
      </w:pPr>
      <w:r w:rsidRPr="00585732">
        <w:rPr>
          <w:rFonts w:ascii="Cambria Math" w:hAnsi="Cambria Math"/>
        </w:rPr>
        <w:t xml:space="preserve">If, in any case rejected under subsection (1), the appellant gives, within 14 days of service of notice of the rejection on the appellant, notice to the Registrar of the Supreme Court of an application for permission to amend the appellant’s grounds of appeal so as to raise a question of law, accompanied by a certificate signed by an advocate specifying the question to be raised and undertaking to argue it, the Chief Justice (in the case where the appeal is made to the Court of Appeal) or any Judge sitting </w:t>
      </w:r>
      <w:r w:rsidRPr="00585732">
        <w:rPr>
          <w:rFonts w:ascii="Cambria Math" w:hAnsi="Cambria Math"/>
        </w:rPr>
        <w:lastRenderedPageBreak/>
        <w:t>in the General Division of the High Court (in the case where the appeal is made to the General Division of the High Court) may grant permission to amend the grounds of appeal accordingly and shall restore the appeal for hearing</w:t>
      </w:r>
    </w:p>
    <w:p w14:paraId="5638F173" w14:textId="77777777" w:rsidR="002460EB" w:rsidRDefault="002460EB" w:rsidP="002460EB">
      <w:pPr>
        <w:pStyle w:val="ListParagraph"/>
        <w:numPr>
          <w:ilvl w:val="0"/>
          <w:numId w:val="353"/>
        </w:numPr>
        <w:rPr>
          <w:rFonts w:ascii="Cambria Math" w:hAnsi="Cambria Math"/>
        </w:rPr>
      </w:pPr>
      <w:r>
        <w:rPr>
          <w:rFonts w:ascii="Cambria Math" w:hAnsi="Cambria Math"/>
        </w:rPr>
        <w:t xml:space="preserve">Step 1: Appellant gives Notice to Registrar of Supreme Court of application for permission to amend ground of appeal to raise question of law + Certificate signed by advocate specifying question to be raised and undertaking to argue it </w:t>
      </w:r>
    </w:p>
    <w:p w14:paraId="6193B5A5" w14:textId="77777777" w:rsidR="002460EB" w:rsidRDefault="002460EB" w:rsidP="002460EB">
      <w:pPr>
        <w:pStyle w:val="ListParagraph"/>
        <w:numPr>
          <w:ilvl w:val="0"/>
          <w:numId w:val="353"/>
        </w:numPr>
        <w:rPr>
          <w:rFonts w:ascii="Cambria Math" w:hAnsi="Cambria Math"/>
        </w:rPr>
      </w:pPr>
      <w:r>
        <w:rPr>
          <w:rFonts w:ascii="Cambria Math" w:hAnsi="Cambria Math"/>
        </w:rPr>
        <w:t xml:space="preserve">Step 2: Appellant gives such notice within 14 days of service of notice of rejection </w:t>
      </w:r>
    </w:p>
    <w:p w14:paraId="7AAC7838" w14:textId="77777777" w:rsidR="002460EB" w:rsidRPr="00585732" w:rsidRDefault="002460EB" w:rsidP="002460EB">
      <w:pPr>
        <w:pStyle w:val="ListParagraph"/>
        <w:numPr>
          <w:ilvl w:val="0"/>
          <w:numId w:val="353"/>
        </w:numPr>
        <w:rPr>
          <w:rFonts w:ascii="Cambria Math" w:hAnsi="Cambria Math"/>
        </w:rPr>
      </w:pPr>
      <w:r>
        <w:rPr>
          <w:rFonts w:ascii="Cambria Math" w:hAnsi="Cambria Math"/>
        </w:rPr>
        <w:t xml:space="preserve">Step 3: CJ (appeal to CA) or GDHC Judge (appeal to GDHC) may grant permission to amend grounds of appeal accordingly and restore appeal for hearing </w:t>
      </w:r>
    </w:p>
    <w:p w14:paraId="458CF128" w14:textId="77777777" w:rsidR="002460EB" w:rsidRDefault="002460EB" w:rsidP="002460EB">
      <w:pPr>
        <w:rPr>
          <w:rFonts w:ascii="Cambria Math" w:hAnsi="Cambria Math"/>
          <w:b/>
          <w:bCs/>
        </w:rPr>
      </w:pPr>
    </w:p>
    <w:p w14:paraId="4B0C6C43" w14:textId="77777777" w:rsidR="002460EB" w:rsidRPr="005E30C2" w:rsidRDefault="002460EB" w:rsidP="002460EB">
      <w:pPr>
        <w:rPr>
          <w:rFonts w:ascii="Cambria Math" w:hAnsi="Cambria Math"/>
          <w:b/>
          <w:bCs/>
        </w:rPr>
      </w:pPr>
      <w:r w:rsidRPr="005E30C2">
        <w:rPr>
          <w:rFonts w:ascii="Cambria Math" w:hAnsi="Cambria Math"/>
          <w:b/>
          <w:bCs/>
        </w:rPr>
        <w:t>Question of whether sentence ought to be reduce is not a question of law</w:t>
      </w:r>
    </w:p>
    <w:p w14:paraId="36A23349" w14:textId="77777777" w:rsidR="002460EB" w:rsidRDefault="002460EB" w:rsidP="002460EB">
      <w:pPr>
        <w:rPr>
          <w:rFonts w:ascii="Cambria Math" w:hAnsi="Cambria Math"/>
        </w:rPr>
      </w:pPr>
      <w:r>
        <w:rPr>
          <w:rFonts w:ascii="Cambria Math" w:hAnsi="Cambria Math"/>
        </w:rPr>
        <w:t>S384(5) of CPC</w:t>
      </w:r>
    </w:p>
    <w:p w14:paraId="07965569" w14:textId="77777777" w:rsidR="002460EB" w:rsidRPr="00BB4BC1" w:rsidRDefault="002460EB" w:rsidP="002460EB">
      <w:pPr>
        <w:pStyle w:val="ListParagraph"/>
        <w:numPr>
          <w:ilvl w:val="0"/>
          <w:numId w:val="352"/>
        </w:numPr>
        <w:rPr>
          <w:rFonts w:ascii="Cambria Math" w:hAnsi="Cambria Math"/>
        </w:rPr>
      </w:pPr>
      <w:r w:rsidRPr="00585732">
        <w:rPr>
          <w:rFonts w:ascii="Cambria Math" w:hAnsi="Cambria Math"/>
        </w:rPr>
        <w:t>For the purposes of subsection (4), the question whether a sentence ought to be reduced is deemed not to be a question of law</w:t>
      </w:r>
    </w:p>
    <w:p w14:paraId="08E1F04D" w14:textId="77777777" w:rsidR="002460EB" w:rsidRDefault="002460EB" w:rsidP="00220DD6"/>
    <w:p w14:paraId="5AD4C5C7" w14:textId="3E508DD2" w:rsidR="002460EB" w:rsidRDefault="008C78E7" w:rsidP="002460EB">
      <w:pPr>
        <w:pStyle w:val="Heading2"/>
      </w:pPr>
      <w:bookmarkStart w:id="23" w:name="_Toc182011029"/>
      <w:r>
        <w:rPr>
          <w:highlight w:val="yellow"/>
        </w:rPr>
        <w:t>*</w:t>
      </w:r>
      <w:r w:rsidR="002460EB" w:rsidRPr="008C78E7">
        <w:rPr>
          <w:highlight w:val="yellow"/>
        </w:rPr>
        <w:t>Powers of Appellate Court</w:t>
      </w:r>
      <w:bookmarkEnd w:id="23"/>
      <w:r w:rsidR="002460EB">
        <w:t xml:space="preserve"> </w:t>
      </w:r>
    </w:p>
    <w:p w14:paraId="2649390A" w14:textId="388ECC94" w:rsidR="008C78E7" w:rsidRPr="008C78E7" w:rsidRDefault="008C78E7" w:rsidP="008C78E7">
      <w:pPr>
        <w:rPr>
          <w:rFonts w:ascii="Cambria Math" w:hAnsi="Cambria Math"/>
        </w:rPr>
      </w:pPr>
      <w:r w:rsidRPr="008C78E7">
        <w:rPr>
          <w:rFonts w:ascii="Cambria Math" w:hAnsi="Cambria Math"/>
        </w:rPr>
        <w:t>Generally:</w:t>
      </w:r>
    </w:p>
    <w:p w14:paraId="314E923E" w14:textId="6FCA489C" w:rsidR="008C78E7" w:rsidRPr="008C78E7" w:rsidRDefault="008C78E7" w:rsidP="008C78E7">
      <w:pPr>
        <w:rPr>
          <w:rFonts w:ascii="Cambria Math" w:hAnsi="Cambria Math"/>
        </w:rPr>
      </w:pPr>
      <w:r w:rsidRPr="008C78E7">
        <w:rPr>
          <w:rFonts w:ascii="Cambria Math" w:hAnsi="Cambria Math"/>
          <w:highlight w:val="cyan"/>
        </w:rPr>
        <w:t>S387 CPC</w:t>
      </w:r>
      <w:r>
        <w:rPr>
          <w:rFonts w:ascii="Cambria Math" w:hAnsi="Cambria Math"/>
        </w:rPr>
        <w:t xml:space="preserve"> – at the hearing of an appeal, the appellate court shall hear the appellant or his advocate, if he appears, and if it thinks fit, the respondent or his advocate, if he appears, and shall hear the appellate or his advocate in reply.</w:t>
      </w:r>
    </w:p>
    <w:p w14:paraId="319016B2" w14:textId="77777777" w:rsidR="008C78E7" w:rsidRDefault="008C78E7" w:rsidP="008C78E7">
      <w:pPr>
        <w:rPr>
          <w:rFonts w:ascii="Cambria Math" w:hAnsi="Cambria Math"/>
        </w:rPr>
      </w:pPr>
    </w:p>
    <w:p w14:paraId="265C6407" w14:textId="14454B63" w:rsidR="00B1131F" w:rsidRDefault="00B1131F" w:rsidP="008C78E7">
      <w:pPr>
        <w:rPr>
          <w:rFonts w:ascii="Cambria Math" w:hAnsi="Cambria Math"/>
        </w:rPr>
      </w:pPr>
      <w:r w:rsidRPr="00C23553">
        <w:rPr>
          <w:rFonts w:ascii="Cambria Math" w:hAnsi="Cambria Math"/>
          <w:b/>
          <w:bCs/>
          <w:u w:val="single"/>
        </w:rPr>
        <w:t>Threshold for appellate intervention</w:t>
      </w:r>
    </w:p>
    <w:p w14:paraId="2DDE81B7" w14:textId="6C2CB750" w:rsidR="00B1131F" w:rsidRDefault="00B1131F" w:rsidP="008C78E7">
      <w:pPr>
        <w:rPr>
          <w:rFonts w:ascii="Cambria Math" w:hAnsi="Cambria Math"/>
        </w:rPr>
      </w:pPr>
      <w:r w:rsidRPr="00C23553">
        <w:rPr>
          <w:rFonts w:ascii="Cambria Math" w:hAnsi="Cambria Math"/>
          <w:highlight w:val="cyan"/>
        </w:rPr>
        <w:t>S394 CPC</w:t>
      </w:r>
      <w:r w:rsidR="00C23553">
        <w:rPr>
          <w:rFonts w:ascii="Cambria Math" w:hAnsi="Cambria Math"/>
        </w:rPr>
        <w:t xml:space="preserve"> – any judgement, sentence or order of a trial court may be reversed or set aside only where the appellate court is satisfied that it was </w:t>
      </w:r>
      <w:r w:rsidR="00C23553" w:rsidRPr="00C23553">
        <w:rPr>
          <w:rFonts w:ascii="Cambria Math" w:hAnsi="Cambria Math"/>
          <w:b/>
          <w:bCs/>
          <w:highlight w:val="yellow"/>
        </w:rPr>
        <w:t>wrong in law</w:t>
      </w:r>
      <w:r w:rsidR="00C23553">
        <w:rPr>
          <w:rFonts w:ascii="Cambria Math" w:hAnsi="Cambria Math"/>
        </w:rPr>
        <w:t xml:space="preserve"> or </w:t>
      </w:r>
      <w:r w:rsidR="00C23553" w:rsidRPr="00C23553">
        <w:rPr>
          <w:rFonts w:ascii="Cambria Math" w:hAnsi="Cambria Math"/>
          <w:b/>
          <w:bCs/>
          <w:highlight w:val="yellow"/>
        </w:rPr>
        <w:t>against the weight of the evidence</w:t>
      </w:r>
      <w:r w:rsidR="00C23553">
        <w:rPr>
          <w:rFonts w:ascii="Cambria Math" w:hAnsi="Cambria Math"/>
        </w:rPr>
        <w:t xml:space="preserve"> or, in the case of a sentence, </w:t>
      </w:r>
      <w:r w:rsidR="00C23553" w:rsidRPr="00C23553">
        <w:rPr>
          <w:rFonts w:ascii="Cambria Math" w:hAnsi="Cambria Math"/>
          <w:b/>
          <w:bCs/>
          <w:highlight w:val="yellow"/>
        </w:rPr>
        <w:t>manifestly excessive or manifestly inadequate</w:t>
      </w:r>
      <w:r w:rsidR="00C23553">
        <w:rPr>
          <w:rFonts w:ascii="Cambria Math" w:hAnsi="Cambria Math"/>
        </w:rPr>
        <w:t xml:space="preserve"> in all the circumstances of the case.</w:t>
      </w:r>
    </w:p>
    <w:p w14:paraId="6B81B42C" w14:textId="77777777" w:rsidR="00B1131F" w:rsidRPr="008C78E7" w:rsidRDefault="00B1131F" w:rsidP="008C78E7">
      <w:pPr>
        <w:rPr>
          <w:rFonts w:ascii="Cambria Math" w:hAnsi="Cambria Math"/>
        </w:rPr>
      </w:pPr>
    </w:p>
    <w:p w14:paraId="2FB43CD5" w14:textId="2F604090" w:rsidR="002460EB" w:rsidRPr="00014336" w:rsidRDefault="00472236" w:rsidP="002460EB">
      <w:pPr>
        <w:pStyle w:val="Heading3"/>
      </w:pPr>
      <w:bookmarkStart w:id="24" w:name="_Toc182011030"/>
      <w:r>
        <w:rPr>
          <w:highlight w:val="green"/>
        </w:rPr>
        <w:t>*</w:t>
      </w:r>
      <w:r w:rsidR="002460EB" w:rsidRPr="008C78E7">
        <w:rPr>
          <w:highlight w:val="green"/>
        </w:rPr>
        <w:t>Power to admit fresh evidence on appeal</w:t>
      </w:r>
      <w:bookmarkEnd w:id="24"/>
      <w:r w:rsidR="002460EB">
        <w:t xml:space="preserve"> </w:t>
      </w:r>
    </w:p>
    <w:p w14:paraId="308E938B" w14:textId="77777777" w:rsidR="002460EB" w:rsidRPr="00546161" w:rsidRDefault="002460EB" w:rsidP="002460EB">
      <w:pPr>
        <w:rPr>
          <w:rFonts w:ascii="Cambria Math" w:hAnsi="Cambria Math"/>
          <w:b/>
          <w:bCs/>
          <w:color w:val="7030A0"/>
        </w:rPr>
      </w:pPr>
      <w:r>
        <w:rPr>
          <w:rFonts w:ascii="Cambria Math" w:hAnsi="Cambria Math"/>
          <w:b/>
          <w:bCs/>
          <w:color w:val="7030A0"/>
        </w:rPr>
        <w:t xml:space="preserve">Appellate Court on its own motion or </w:t>
      </w:r>
      <w:r w:rsidRPr="00546161">
        <w:rPr>
          <w:rFonts w:ascii="Cambria Math" w:hAnsi="Cambria Math"/>
          <w:b/>
          <w:bCs/>
          <w:color w:val="7030A0"/>
        </w:rPr>
        <w:t xml:space="preserve">Parties </w:t>
      </w:r>
      <w:r>
        <w:rPr>
          <w:rFonts w:ascii="Cambria Math" w:hAnsi="Cambria Math"/>
          <w:b/>
          <w:bCs/>
          <w:color w:val="7030A0"/>
        </w:rPr>
        <w:t>use</w:t>
      </w:r>
      <w:r w:rsidRPr="00546161">
        <w:rPr>
          <w:rFonts w:ascii="Cambria Math" w:hAnsi="Cambria Math"/>
          <w:b/>
          <w:bCs/>
          <w:color w:val="7030A0"/>
        </w:rPr>
        <w:t xml:space="preserve"> </w:t>
      </w:r>
      <w:r w:rsidRPr="00472236">
        <w:rPr>
          <w:rFonts w:ascii="Cambria Math" w:hAnsi="Cambria Math"/>
          <w:b/>
          <w:bCs/>
          <w:color w:val="FF0000"/>
          <w:highlight w:val="yellow"/>
        </w:rPr>
        <w:t>criminal motion</w:t>
      </w:r>
      <w:r w:rsidRPr="00472236">
        <w:rPr>
          <w:rFonts w:ascii="Cambria Math" w:hAnsi="Cambria Math"/>
          <w:b/>
          <w:bCs/>
          <w:color w:val="FF0000"/>
        </w:rPr>
        <w:t xml:space="preserve"> </w:t>
      </w:r>
      <w:r w:rsidRPr="00546161">
        <w:rPr>
          <w:rFonts w:ascii="Cambria Math" w:hAnsi="Cambria Math"/>
          <w:b/>
          <w:bCs/>
          <w:color w:val="7030A0"/>
        </w:rPr>
        <w:t>to request to file fresh evidence</w:t>
      </w:r>
      <w:r>
        <w:rPr>
          <w:rFonts w:ascii="Cambria Math" w:hAnsi="Cambria Math"/>
          <w:b/>
          <w:bCs/>
          <w:color w:val="7030A0"/>
        </w:rPr>
        <w:t xml:space="preserve"> =&gt; Appellate Court can take fresh evidence itself or direct Trial Court to take fresh evidence </w:t>
      </w:r>
    </w:p>
    <w:p w14:paraId="68BEFF01" w14:textId="77777777" w:rsidR="002460EB" w:rsidRDefault="002460EB" w:rsidP="002460EB">
      <w:pPr>
        <w:rPr>
          <w:rFonts w:ascii="Cambria Math" w:hAnsi="Cambria Math"/>
        </w:rPr>
      </w:pPr>
      <w:r w:rsidRPr="008C78E7">
        <w:rPr>
          <w:rFonts w:ascii="Cambria Math" w:hAnsi="Cambria Math"/>
          <w:highlight w:val="cyan"/>
        </w:rPr>
        <w:t>S392(1) of CPC</w:t>
      </w:r>
    </w:p>
    <w:p w14:paraId="0249BC75" w14:textId="77777777" w:rsidR="002460EB" w:rsidRDefault="002460EB" w:rsidP="002460EB">
      <w:pPr>
        <w:pStyle w:val="ListParagraph"/>
        <w:numPr>
          <w:ilvl w:val="0"/>
          <w:numId w:val="352"/>
        </w:numPr>
        <w:rPr>
          <w:rFonts w:ascii="Cambria Math" w:hAnsi="Cambria Math"/>
        </w:rPr>
      </w:pPr>
      <w:r w:rsidRPr="00BB4BC1">
        <w:rPr>
          <w:rFonts w:ascii="Cambria Math" w:hAnsi="Cambria Math"/>
        </w:rPr>
        <w:t xml:space="preserve">In dealing with any appeal under this Part, the </w:t>
      </w:r>
      <w:r w:rsidRPr="008C78E7">
        <w:rPr>
          <w:rFonts w:ascii="Cambria Math" w:hAnsi="Cambria Math"/>
          <w:b/>
          <w:bCs/>
          <w:color w:val="FF0000"/>
        </w:rPr>
        <w:t xml:space="preserve">appellate court may, if it thinks additional evidence is </w:t>
      </w:r>
      <w:r w:rsidRPr="00845F4D">
        <w:rPr>
          <w:rFonts w:ascii="Cambria Math" w:hAnsi="Cambria Math"/>
          <w:b/>
          <w:bCs/>
          <w:color w:val="FF0000"/>
          <w:highlight w:val="yellow"/>
        </w:rPr>
        <w:t>necessary</w:t>
      </w:r>
      <w:r w:rsidRPr="008C78E7">
        <w:rPr>
          <w:rFonts w:ascii="Cambria Math" w:hAnsi="Cambria Math"/>
          <w:b/>
          <w:bCs/>
          <w:color w:val="FF0000"/>
        </w:rPr>
        <w:t>, either take such evidence itself</w:t>
      </w:r>
      <w:r w:rsidRPr="008C78E7">
        <w:rPr>
          <w:rFonts w:ascii="Cambria Math" w:hAnsi="Cambria Math"/>
          <w:color w:val="FF0000"/>
        </w:rPr>
        <w:t xml:space="preserve"> </w:t>
      </w:r>
      <w:r w:rsidRPr="00BB4BC1">
        <w:rPr>
          <w:rFonts w:ascii="Cambria Math" w:hAnsi="Cambria Math"/>
        </w:rPr>
        <w:t>or direct it to be taken by the trial court</w:t>
      </w:r>
    </w:p>
    <w:p w14:paraId="61CF87FA" w14:textId="77777777" w:rsidR="002460EB" w:rsidRDefault="002460EB" w:rsidP="002460EB">
      <w:pPr>
        <w:rPr>
          <w:rFonts w:ascii="Cambria Math" w:hAnsi="Cambria Math"/>
        </w:rPr>
      </w:pPr>
    </w:p>
    <w:p w14:paraId="71A079DB" w14:textId="77777777" w:rsidR="002460EB" w:rsidRPr="00BA1250" w:rsidRDefault="002460EB" w:rsidP="002460EB">
      <w:pPr>
        <w:rPr>
          <w:rFonts w:ascii="Cambria Math" w:hAnsi="Cambria Math"/>
          <w:b/>
          <w:bCs/>
          <w:color w:val="7030A0"/>
        </w:rPr>
      </w:pPr>
      <w:r w:rsidRPr="00BA1250">
        <w:rPr>
          <w:rFonts w:ascii="Cambria Math" w:hAnsi="Cambria Math"/>
          <w:b/>
          <w:bCs/>
          <w:color w:val="7030A0"/>
        </w:rPr>
        <w:t>Procedure for admitting fresh evidence</w:t>
      </w:r>
    </w:p>
    <w:p w14:paraId="346FB6F4" w14:textId="77777777" w:rsidR="002460EB" w:rsidRDefault="002460EB" w:rsidP="002460EB">
      <w:pPr>
        <w:rPr>
          <w:rFonts w:ascii="Cambria Math" w:hAnsi="Cambria Math"/>
        </w:rPr>
      </w:pPr>
      <w:r w:rsidRPr="008C78E7">
        <w:rPr>
          <w:rFonts w:ascii="Cambria Math" w:hAnsi="Cambria Math"/>
          <w:highlight w:val="cyan"/>
        </w:rPr>
        <w:t>S392 of CPC</w:t>
      </w:r>
    </w:p>
    <w:p w14:paraId="3CCA73CD" w14:textId="77777777" w:rsidR="002460EB" w:rsidRDefault="002460EB" w:rsidP="002460EB">
      <w:pPr>
        <w:pStyle w:val="ListParagraph"/>
        <w:numPr>
          <w:ilvl w:val="0"/>
          <w:numId w:val="371"/>
        </w:numPr>
        <w:rPr>
          <w:rFonts w:ascii="Cambria Math" w:hAnsi="Cambria Math"/>
        </w:rPr>
      </w:pPr>
      <w:r w:rsidRPr="00BA1250">
        <w:rPr>
          <w:rFonts w:ascii="Cambria Math" w:hAnsi="Cambria Math"/>
          <w:b/>
          <w:bCs/>
          <w:color w:val="00B050"/>
        </w:rPr>
        <w:t>Accused and his lawyer must be present when additional evidence is taken</w:t>
      </w:r>
      <w:r>
        <w:rPr>
          <w:rFonts w:ascii="Cambria Math" w:hAnsi="Cambria Math"/>
          <w:b/>
          <w:bCs/>
        </w:rPr>
        <w:t xml:space="preserve">: </w:t>
      </w:r>
      <w:r w:rsidRPr="0068621E">
        <w:rPr>
          <w:rFonts w:ascii="Cambria Math" w:hAnsi="Cambria Math"/>
        </w:rPr>
        <w:t>Unless the appellate court directs otherwise, the accused or the accused’s advocate must be present when the additional evidence is taken.</w:t>
      </w:r>
    </w:p>
    <w:p w14:paraId="3DC94C0D" w14:textId="77777777" w:rsidR="002460EB" w:rsidRDefault="002460EB" w:rsidP="002460EB">
      <w:pPr>
        <w:pStyle w:val="ListParagraph"/>
        <w:numPr>
          <w:ilvl w:val="0"/>
          <w:numId w:val="371"/>
        </w:numPr>
        <w:rPr>
          <w:rFonts w:ascii="Cambria Math" w:hAnsi="Cambria Math"/>
        </w:rPr>
      </w:pPr>
      <w:r w:rsidRPr="00BA1250">
        <w:rPr>
          <w:rFonts w:ascii="Cambria Math" w:hAnsi="Cambria Math"/>
          <w:b/>
          <w:bCs/>
          <w:color w:val="00B050"/>
        </w:rPr>
        <w:t>When trial court takes additional evidence =&gt; Send record of proceedings to appellate court</w:t>
      </w:r>
      <w:r>
        <w:rPr>
          <w:rFonts w:ascii="Cambria Math" w:hAnsi="Cambria Math"/>
          <w:b/>
          <w:bCs/>
        </w:rPr>
        <w:t xml:space="preserve">: </w:t>
      </w:r>
      <w:r w:rsidRPr="0068621E">
        <w:rPr>
          <w:rFonts w:ascii="Cambria Math" w:hAnsi="Cambria Math"/>
        </w:rPr>
        <w:t>When the trial court has taken the additional evidence, it must send the record of the proceedings duly certified by it to the appellate court for it to deal with in the appeal.</w:t>
      </w:r>
    </w:p>
    <w:p w14:paraId="6E775A9F" w14:textId="77777777" w:rsidR="002460EB" w:rsidRDefault="002460EB" w:rsidP="002460EB">
      <w:pPr>
        <w:pStyle w:val="ListParagraph"/>
        <w:numPr>
          <w:ilvl w:val="0"/>
          <w:numId w:val="371"/>
        </w:numPr>
        <w:rPr>
          <w:rFonts w:ascii="Cambria Math" w:hAnsi="Cambria Math"/>
        </w:rPr>
      </w:pPr>
      <w:r w:rsidRPr="00BA1250">
        <w:rPr>
          <w:rFonts w:ascii="Cambria Math" w:hAnsi="Cambria Math"/>
          <w:b/>
          <w:bCs/>
          <w:color w:val="00B050"/>
        </w:rPr>
        <w:t>When trial court takes additional evidence =&gt; State effect of it on earlier verdict</w:t>
      </w:r>
      <w:r>
        <w:rPr>
          <w:rFonts w:ascii="Cambria Math" w:hAnsi="Cambria Math"/>
          <w:b/>
          <w:bCs/>
        </w:rPr>
        <w:t xml:space="preserve">: </w:t>
      </w:r>
      <w:r w:rsidRPr="0068621E">
        <w:rPr>
          <w:rFonts w:ascii="Cambria Math" w:hAnsi="Cambria Math"/>
        </w:rPr>
        <w:t>The trial court must also state what effect (if any) the additional evidence taken has on its earlier verdict.</w:t>
      </w:r>
    </w:p>
    <w:p w14:paraId="73DC8609" w14:textId="77777777" w:rsidR="002460EB" w:rsidRPr="0068621E" w:rsidRDefault="002460EB" w:rsidP="002460EB">
      <w:pPr>
        <w:pStyle w:val="ListParagraph"/>
        <w:numPr>
          <w:ilvl w:val="0"/>
          <w:numId w:val="371"/>
        </w:numPr>
        <w:rPr>
          <w:rFonts w:ascii="Cambria Math" w:hAnsi="Cambria Math"/>
        </w:rPr>
      </w:pPr>
      <w:r w:rsidRPr="0068621E">
        <w:rPr>
          <w:rFonts w:ascii="Cambria Math" w:hAnsi="Cambria Math"/>
        </w:rPr>
        <w:t>Sections 233 and 285 to 289 apply, with the necessary modifications, to the taking of additional evidence under this section.</w:t>
      </w:r>
    </w:p>
    <w:p w14:paraId="6E0F0645" w14:textId="77777777" w:rsidR="002460EB" w:rsidRDefault="002460EB" w:rsidP="002460EB">
      <w:pPr>
        <w:rPr>
          <w:rFonts w:ascii="Cambria Math" w:hAnsi="Cambria Math"/>
        </w:rPr>
      </w:pPr>
    </w:p>
    <w:p w14:paraId="517080C6" w14:textId="77777777" w:rsidR="002460EB" w:rsidRPr="00B932BD" w:rsidRDefault="002460EB" w:rsidP="002460EB">
      <w:pPr>
        <w:rPr>
          <w:rFonts w:ascii="Cambria Math" w:hAnsi="Cambria Math"/>
          <w:b/>
          <w:bCs/>
        </w:rPr>
      </w:pPr>
      <w:r w:rsidRPr="00B932BD">
        <w:rPr>
          <w:rFonts w:ascii="Cambria Math" w:hAnsi="Cambria Math"/>
          <w:b/>
          <w:bCs/>
          <w:color w:val="7030A0"/>
        </w:rPr>
        <w:t xml:space="preserve">Appellate Court’s </w:t>
      </w:r>
      <w:r w:rsidRPr="008C78E7">
        <w:rPr>
          <w:rFonts w:ascii="Cambria Math" w:hAnsi="Cambria Math"/>
          <w:b/>
          <w:bCs/>
          <w:color w:val="FF0000"/>
        </w:rPr>
        <w:t xml:space="preserve">considerations when approving parties’ request to file fresh evidence </w:t>
      </w:r>
    </w:p>
    <w:p w14:paraId="64090192" w14:textId="77777777" w:rsidR="002460EB" w:rsidRPr="00B211E9" w:rsidRDefault="002460EB" w:rsidP="002460EB">
      <w:pPr>
        <w:rPr>
          <w:rFonts w:ascii="Cambria Math" w:hAnsi="Cambria Math"/>
          <w:b/>
          <w:bCs/>
          <w:u w:val="single"/>
        </w:rPr>
      </w:pPr>
      <w:r w:rsidRPr="00B211E9">
        <w:rPr>
          <w:rFonts w:ascii="Cambria Math" w:hAnsi="Cambria Math"/>
          <w:b/>
          <w:bCs/>
          <w:highlight w:val="green"/>
          <w:u w:val="single"/>
        </w:rPr>
        <w:t>Accused request to admit fresh evidence on appeal</w:t>
      </w:r>
      <w:r w:rsidRPr="00B211E9">
        <w:rPr>
          <w:rFonts w:ascii="Cambria Math" w:hAnsi="Cambria Math"/>
          <w:b/>
          <w:bCs/>
          <w:u w:val="single"/>
        </w:rPr>
        <w:t xml:space="preserve"> </w:t>
      </w:r>
    </w:p>
    <w:p w14:paraId="488E2F7B" w14:textId="77777777" w:rsidR="002460EB" w:rsidRDefault="002460EB" w:rsidP="002460EB">
      <w:pPr>
        <w:rPr>
          <w:rFonts w:ascii="Cambria Math" w:hAnsi="Cambria Math"/>
          <w:i/>
          <w:iCs/>
        </w:rPr>
      </w:pPr>
      <w:r w:rsidRPr="00B211E9">
        <w:rPr>
          <w:rFonts w:ascii="Cambria Math" w:hAnsi="Cambria Math"/>
          <w:i/>
          <w:iCs/>
          <w:highlight w:val="cyan"/>
        </w:rPr>
        <w:t xml:space="preserve">PP v </w:t>
      </w:r>
      <w:proofErr w:type="spellStart"/>
      <w:r w:rsidRPr="00B211E9">
        <w:rPr>
          <w:rFonts w:ascii="Cambria Math" w:hAnsi="Cambria Math"/>
          <w:i/>
          <w:iCs/>
          <w:highlight w:val="cyan"/>
        </w:rPr>
        <w:t>Mohd</w:t>
      </w:r>
      <w:proofErr w:type="spellEnd"/>
      <w:r w:rsidRPr="00B211E9">
        <w:rPr>
          <w:rFonts w:ascii="Cambria Math" w:hAnsi="Cambria Math"/>
          <w:i/>
          <w:iCs/>
          <w:highlight w:val="cyan"/>
        </w:rPr>
        <w:t xml:space="preserve"> </w:t>
      </w:r>
      <w:proofErr w:type="spellStart"/>
      <w:r w:rsidRPr="00B211E9">
        <w:rPr>
          <w:rFonts w:ascii="Cambria Math" w:hAnsi="Cambria Math"/>
          <w:i/>
          <w:iCs/>
          <w:highlight w:val="cyan"/>
        </w:rPr>
        <w:t>Ariffan</w:t>
      </w:r>
      <w:proofErr w:type="spellEnd"/>
      <w:r w:rsidRPr="00B211E9">
        <w:rPr>
          <w:rFonts w:ascii="Cambria Math" w:hAnsi="Cambria Math"/>
          <w:i/>
          <w:iCs/>
          <w:highlight w:val="cyan"/>
        </w:rPr>
        <w:t xml:space="preserve"> bin </w:t>
      </w:r>
      <w:proofErr w:type="spellStart"/>
      <w:r w:rsidRPr="00B211E9">
        <w:rPr>
          <w:rFonts w:ascii="Cambria Math" w:hAnsi="Cambria Math"/>
          <w:i/>
          <w:iCs/>
          <w:highlight w:val="cyan"/>
        </w:rPr>
        <w:t>Mohd</w:t>
      </w:r>
      <w:proofErr w:type="spellEnd"/>
      <w:r w:rsidRPr="00B211E9">
        <w:rPr>
          <w:rFonts w:ascii="Cambria Math" w:hAnsi="Cambria Math"/>
          <w:i/>
          <w:iCs/>
          <w:highlight w:val="cyan"/>
        </w:rPr>
        <w:t xml:space="preserve"> Hassan</w:t>
      </w:r>
      <w:r>
        <w:rPr>
          <w:rFonts w:ascii="Cambria Math" w:hAnsi="Cambria Math"/>
          <w:i/>
          <w:iCs/>
        </w:rPr>
        <w:t xml:space="preserve"> </w:t>
      </w:r>
    </w:p>
    <w:p w14:paraId="11C05BAD" w14:textId="77777777" w:rsidR="002460EB" w:rsidRDefault="002460EB" w:rsidP="002460EB">
      <w:pPr>
        <w:pStyle w:val="ListParagraph"/>
        <w:numPr>
          <w:ilvl w:val="0"/>
          <w:numId w:val="352"/>
        </w:numPr>
        <w:rPr>
          <w:rFonts w:ascii="Cambria Math" w:hAnsi="Cambria Math"/>
        </w:rPr>
      </w:pPr>
      <w:r>
        <w:rPr>
          <w:rFonts w:ascii="Cambria Math" w:hAnsi="Cambria Math"/>
        </w:rPr>
        <w:t>Court needs to be satisfied that:</w:t>
      </w:r>
    </w:p>
    <w:p w14:paraId="1B89B518" w14:textId="77777777" w:rsidR="002460EB" w:rsidRDefault="002460EB" w:rsidP="002460EB">
      <w:pPr>
        <w:pStyle w:val="ListParagraph"/>
        <w:numPr>
          <w:ilvl w:val="0"/>
          <w:numId w:val="373"/>
        </w:numPr>
        <w:rPr>
          <w:rFonts w:ascii="Cambria Math" w:hAnsi="Cambria Math"/>
        </w:rPr>
      </w:pPr>
      <w:r w:rsidRPr="00B932BD">
        <w:rPr>
          <w:rFonts w:ascii="Cambria Math" w:hAnsi="Cambria Math"/>
          <w:b/>
          <w:bCs/>
        </w:rPr>
        <w:t xml:space="preserve">Additional evidence is </w:t>
      </w:r>
      <w:r w:rsidRPr="00845F4D">
        <w:rPr>
          <w:rFonts w:ascii="Cambria Math" w:hAnsi="Cambria Math"/>
          <w:b/>
          <w:bCs/>
          <w:color w:val="FF0000"/>
        </w:rPr>
        <w:t>relevant</w:t>
      </w:r>
      <w:r>
        <w:rPr>
          <w:rFonts w:ascii="Cambria Math" w:hAnsi="Cambria Math"/>
        </w:rPr>
        <w:t>; AND</w:t>
      </w:r>
    </w:p>
    <w:p w14:paraId="0CF52ADF" w14:textId="77777777" w:rsidR="002460EB" w:rsidRPr="00B932BD" w:rsidRDefault="002460EB" w:rsidP="002460EB">
      <w:pPr>
        <w:pStyle w:val="ListParagraph"/>
        <w:numPr>
          <w:ilvl w:val="0"/>
          <w:numId w:val="373"/>
        </w:numPr>
        <w:rPr>
          <w:rFonts w:ascii="Cambria Math" w:hAnsi="Cambria Math"/>
          <w:b/>
          <w:bCs/>
        </w:rPr>
      </w:pPr>
      <w:r w:rsidRPr="00B932BD">
        <w:rPr>
          <w:rFonts w:ascii="Cambria Math" w:hAnsi="Cambria Math"/>
          <w:b/>
          <w:bCs/>
        </w:rPr>
        <w:t xml:space="preserve">Additional evidence is </w:t>
      </w:r>
      <w:r w:rsidRPr="00845F4D">
        <w:rPr>
          <w:rFonts w:ascii="Cambria Math" w:hAnsi="Cambria Math"/>
          <w:b/>
          <w:bCs/>
          <w:color w:val="FF0000"/>
        </w:rPr>
        <w:t xml:space="preserve">reliable </w:t>
      </w:r>
    </w:p>
    <w:p w14:paraId="347A55A0"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Satisfaction of test would mean that additional evidence is “necessary” under s392(1) of CPC </w:t>
      </w:r>
    </w:p>
    <w:p w14:paraId="54339FD5" w14:textId="77777777" w:rsidR="002460EB" w:rsidRDefault="002460EB" w:rsidP="002460EB">
      <w:pPr>
        <w:rPr>
          <w:rFonts w:ascii="Cambria Math" w:hAnsi="Cambria Math"/>
        </w:rPr>
      </w:pPr>
    </w:p>
    <w:p w14:paraId="113F919D" w14:textId="0D09A8A1" w:rsidR="00FF7374" w:rsidRDefault="00FF7374" w:rsidP="002460EB">
      <w:pPr>
        <w:rPr>
          <w:rFonts w:ascii="Cambria Math" w:hAnsi="Cambria Math"/>
        </w:rPr>
      </w:pPr>
      <w:r>
        <w:rPr>
          <w:rFonts w:ascii="Cambria Math" w:hAnsi="Cambria Math"/>
        </w:rPr>
        <w:t>Factors balance 2 opposing considerations: seek to avoid miscarriage of justice vs ensuring finality in proceedings</w:t>
      </w:r>
    </w:p>
    <w:p w14:paraId="27E29D7A" w14:textId="77777777" w:rsidR="00FF7374" w:rsidRDefault="00FF7374" w:rsidP="002460EB">
      <w:pPr>
        <w:rPr>
          <w:rFonts w:ascii="Cambria Math" w:hAnsi="Cambria Math"/>
        </w:rPr>
      </w:pPr>
    </w:p>
    <w:p w14:paraId="32CF3308" w14:textId="344C6D9B" w:rsidR="00845F4D" w:rsidRDefault="00845F4D" w:rsidP="002460EB">
      <w:pPr>
        <w:rPr>
          <w:rFonts w:ascii="Cambria Math" w:hAnsi="Cambria Math"/>
        </w:rPr>
      </w:pPr>
      <w:r w:rsidRPr="009845B2">
        <w:rPr>
          <w:rFonts w:ascii="Cambria Math" w:hAnsi="Cambria Math"/>
          <w:highlight w:val="yellow"/>
        </w:rPr>
        <w:t xml:space="preserve">NB: threshold is </w:t>
      </w:r>
      <w:r w:rsidRPr="003D6C03">
        <w:rPr>
          <w:rFonts w:ascii="Cambria Math" w:hAnsi="Cambria Math"/>
          <w:b/>
          <w:bCs/>
          <w:highlight w:val="yellow"/>
          <w:u w:val="single"/>
        </w:rPr>
        <w:t xml:space="preserve">more liberal when appeal </w:t>
      </w:r>
      <w:r w:rsidR="009845B2" w:rsidRPr="003D6C03">
        <w:rPr>
          <w:rFonts w:ascii="Cambria Math" w:hAnsi="Cambria Math"/>
          <w:b/>
          <w:bCs/>
          <w:highlight w:val="yellow"/>
          <w:u w:val="single"/>
        </w:rPr>
        <w:t xml:space="preserve">and request to admit fresh evidence </w:t>
      </w:r>
      <w:r w:rsidRPr="003D6C03">
        <w:rPr>
          <w:rFonts w:ascii="Cambria Math" w:hAnsi="Cambria Math"/>
          <w:b/>
          <w:bCs/>
          <w:highlight w:val="yellow"/>
          <w:u w:val="single"/>
        </w:rPr>
        <w:t>is brought by D</w:t>
      </w:r>
      <w:r w:rsidRPr="009845B2">
        <w:rPr>
          <w:rFonts w:ascii="Cambria Math" w:hAnsi="Cambria Math"/>
          <w:highlight w:val="yellow"/>
        </w:rPr>
        <w:t>, since the criteria of non-availability is not enforced as strictly</w:t>
      </w:r>
      <w:r w:rsidR="00E637E7" w:rsidRPr="009845B2">
        <w:rPr>
          <w:rFonts w:ascii="Cambria Math" w:hAnsi="Cambria Math"/>
          <w:highlight w:val="yellow"/>
        </w:rPr>
        <w:t xml:space="preserve"> (unlike if PP introduces fresh evidence on appeal</w:t>
      </w:r>
      <w:r w:rsidR="00472236">
        <w:rPr>
          <w:rFonts w:ascii="Cambria Math" w:hAnsi="Cambria Math"/>
          <w:highlight w:val="yellow"/>
        </w:rPr>
        <w:t>, see directly below</w:t>
      </w:r>
      <w:r w:rsidR="00E637E7" w:rsidRPr="009845B2">
        <w:rPr>
          <w:rFonts w:ascii="Cambria Math" w:hAnsi="Cambria Math"/>
          <w:highlight w:val="yellow"/>
        </w:rPr>
        <w:t>)</w:t>
      </w:r>
    </w:p>
    <w:p w14:paraId="414EDDAD" w14:textId="77777777" w:rsidR="00845F4D" w:rsidRPr="00845F4D" w:rsidRDefault="00845F4D" w:rsidP="002460EB">
      <w:pPr>
        <w:rPr>
          <w:rFonts w:ascii="Cambria Math" w:hAnsi="Cambria Math"/>
        </w:rPr>
      </w:pPr>
    </w:p>
    <w:p w14:paraId="5B879DDF" w14:textId="77777777" w:rsidR="002460EB" w:rsidRPr="00B211E9" w:rsidRDefault="002460EB" w:rsidP="002460EB">
      <w:pPr>
        <w:rPr>
          <w:rFonts w:ascii="Cambria Math" w:hAnsi="Cambria Math"/>
          <w:b/>
          <w:bCs/>
          <w:u w:val="single"/>
        </w:rPr>
      </w:pPr>
      <w:r w:rsidRPr="00B211E9">
        <w:rPr>
          <w:rFonts w:ascii="Cambria Math" w:hAnsi="Cambria Math"/>
          <w:b/>
          <w:bCs/>
          <w:highlight w:val="green"/>
          <w:u w:val="single"/>
        </w:rPr>
        <w:t>PP request to admit fresh evidence on appeal</w:t>
      </w:r>
      <w:r w:rsidRPr="00B211E9">
        <w:rPr>
          <w:rFonts w:ascii="Cambria Math" w:hAnsi="Cambria Math"/>
          <w:b/>
          <w:bCs/>
          <w:u w:val="single"/>
        </w:rPr>
        <w:t xml:space="preserve"> </w:t>
      </w:r>
    </w:p>
    <w:p w14:paraId="7CC058A3" w14:textId="77777777" w:rsidR="002460EB" w:rsidRDefault="002460EB" w:rsidP="002460EB">
      <w:pPr>
        <w:rPr>
          <w:rFonts w:ascii="Cambria Math" w:hAnsi="Cambria Math"/>
          <w:i/>
          <w:iCs/>
        </w:rPr>
      </w:pPr>
      <w:r w:rsidRPr="00B211E9">
        <w:rPr>
          <w:rFonts w:ascii="Cambria Math" w:hAnsi="Cambria Math"/>
          <w:i/>
          <w:iCs/>
          <w:highlight w:val="cyan"/>
        </w:rPr>
        <w:t xml:space="preserve">PP v </w:t>
      </w:r>
      <w:proofErr w:type="spellStart"/>
      <w:r w:rsidRPr="00B211E9">
        <w:rPr>
          <w:rFonts w:ascii="Cambria Math" w:hAnsi="Cambria Math"/>
          <w:i/>
          <w:iCs/>
          <w:highlight w:val="cyan"/>
        </w:rPr>
        <w:t>Mohd</w:t>
      </w:r>
      <w:proofErr w:type="spellEnd"/>
      <w:r w:rsidRPr="00B211E9">
        <w:rPr>
          <w:rFonts w:ascii="Cambria Math" w:hAnsi="Cambria Math"/>
          <w:i/>
          <w:iCs/>
          <w:highlight w:val="cyan"/>
        </w:rPr>
        <w:t xml:space="preserve"> </w:t>
      </w:r>
      <w:proofErr w:type="spellStart"/>
      <w:r w:rsidRPr="00B211E9">
        <w:rPr>
          <w:rFonts w:ascii="Cambria Math" w:hAnsi="Cambria Math"/>
          <w:i/>
          <w:iCs/>
          <w:highlight w:val="cyan"/>
        </w:rPr>
        <w:t>Ariffan</w:t>
      </w:r>
      <w:proofErr w:type="spellEnd"/>
      <w:r w:rsidRPr="00B211E9">
        <w:rPr>
          <w:rFonts w:ascii="Cambria Math" w:hAnsi="Cambria Math"/>
          <w:i/>
          <w:iCs/>
          <w:highlight w:val="cyan"/>
        </w:rPr>
        <w:t xml:space="preserve"> bin </w:t>
      </w:r>
      <w:proofErr w:type="spellStart"/>
      <w:r w:rsidRPr="00B211E9">
        <w:rPr>
          <w:rFonts w:ascii="Cambria Math" w:hAnsi="Cambria Math"/>
          <w:i/>
          <w:iCs/>
          <w:highlight w:val="cyan"/>
        </w:rPr>
        <w:t>Mohd</w:t>
      </w:r>
      <w:proofErr w:type="spellEnd"/>
      <w:r w:rsidRPr="00B211E9">
        <w:rPr>
          <w:rFonts w:ascii="Cambria Math" w:hAnsi="Cambria Math"/>
          <w:i/>
          <w:iCs/>
          <w:highlight w:val="cyan"/>
        </w:rPr>
        <w:t xml:space="preserve"> Hassan</w:t>
      </w:r>
      <w:r>
        <w:rPr>
          <w:rFonts w:ascii="Cambria Math" w:hAnsi="Cambria Math"/>
          <w:i/>
          <w:iCs/>
        </w:rPr>
        <w:t xml:space="preserve"> </w:t>
      </w:r>
    </w:p>
    <w:p w14:paraId="7A15633E" w14:textId="77777777" w:rsidR="002460EB" w:rsidRDefault="002460EB" w:rsidP="002460EB">
      <w:pPr>
        <w:pStyle w:val="ListParagraph"/>
        <w:numPr>
          <w:ilvl w:val="0"/>
          <w:numId w:val="352"/>
        </w:numPr>
        <w:rPr>
          <w:rFonts w:ascii="Cambria Math" w:hAnsi="Cambria Math"/>
        </w:rPr>
      </w:pPr>
      <w:r>
        <w:rPr>
          <w:rFonts w:ascii="Cambria Math" w:hAnsi="Cambria Math"/>
        </w:rPr>
        <w:t>Court needs to be satisfied that:</w:t>
      </w:r>
    </w:p>
    <w:p w14:paraId="218D2F72" w14:textId="77777777" w:rsidR="002460EB" w:rsidRDefault="002460EB" w:rsidP="002460EB">
      <w:pPr>
        <w:pStyle w:val="ListParagraph"/>
        <w:numPr>
          <w:ilvl w:val="0"/>
          <w:numId w:val="374"/>
        </w:numPr>
        <w:rPr>
          <w:rFonts w:ascii="Cambria Math" w:hAnsi="Cambria Math"/>
        </w:rPr>
      </w:pPr>
      <w:r w:rsidRPr="00B932BD">
        <w:rPr>
          <w:rFonts w:ascii="Cambria Math" w:hAnsi="Cambria Math"/>
          <w:b/>
          <w:bCs/>
        </w:rPr>
        <w:t xml:space="preserve">Additional evidence is </w:t>
      </w:r>
      <w:r w:rsidRPr="00974714">
        <w:rPr>
          <w:rFonts w:ascii="Cambria Math" w:hAnsi="Cambria Math"/>
          <w:b/>
          <w:bCs/>
          <w:color w:val="FF0000"/>
        </w:rPr>
        <w:t>relevant</w:t>
      </w:r>
      <w:r>
        <w:rPr>
          <w:rFonts w:ascii="Cambria Math" w:hAnsi="Cambria Math"/>
        </w:rPr>
        <w:t>; AND</w:t>
      </w:r>
    </w:p>
    <w:p w14:paraId="4061EDDF" w14:textId="77777777" w:rsidR="002460EB" w:rsidRDefault="002460EB" w:rsidP="002460EB">
      <w:pPr>
        <w:pStyle w:val="ListParagraph"/>
        <w:numPr>
          <w:ilvl w:val="0"/>
          <w:numId w:val="374"/>
        </w:numPr>
        <w:rPr>
          <w:rFonts w:ascii="Cambria Math" w:hAnsi="Cambria Math"/>
        </w:rPr>
      </w:pPr>
      <w:r w:rsidRPr="00B932BD">
        <w:rPr>
          <w:rFonts w:ascii="Cambria Math" w:hAnsi="Cambria Math"/>
          <w:b/>
          <w:bCs/>
        </w:rPr>
        <w:t xml:space="preserve">Additional evidence is </w:t>
      </w:r>
      <w:r w:rsidRPr="00974714">
        <w:rPr>
          <w:rFonts w:ascii="Cambria Math" w:hAnsi="Cambria Math"/>
          <w:b/>
          <w:bCs/>
          <w:color w:val="FF0000"/>
        </w:rPr>
        <w:t>reliable</w:t>
      </w:r>
      <w:r>
        <w:rPr>
          <w:rFonts w:ascii="Cambria Math" w:hAnsi="Cambria Math"/>
        </w:rPr>
        <w:t xml:space="preserve">; AND </w:t>
      </w:r>
    </w:p>
    <w:p w14:paraId="07EF6C77" w14:textId="7652FB4F" w:rsidR="002460EB" w:rsidRPr="00B932BD" w:rsidRDefault="002460EB" w:rsidP="002460EB">
      <w:pPr>
        <w:pStyle w:val="ListParagraph"/>
        <w:numPr>
          <w:ilvl w:val="0"/>
          <w:numId w:val="374"/>
        </w:numPr>
        <w:rPr>
          <w:rFonts w:ascii="Cambria Math" w:hAnsi="Cambria Math"/>
          <w:b/>
          <w:bCs/>
        </w:rPr>
      </w:pPr>
      <w:r w:rsidRPr="00B932BD">
        <w:rPr>
          <w:rFonts w:ascii="Cambria Math" w:hAnsi="Cambria Math"/>
          <w:b/>
          <w:bCs/>
        </w:rPr>
        <w:t xml:space="preserve">Additional evidence was </w:t>
      </w:r>
      <w:r w:rsidRPr="00120979">
        <w:rPr>
          <w:rFonts w:ascii="Cambria Math" w:hAnsi="Cambria Math"/>
          <w:b/>
          <w:bCs/>
          <w:color w:val="FF0000"/>
        </w:rPr>
        <w:t>not available at trial</w:t>
      </w:r>
      <w:r w:rsidR="00120979">
        <w:rPr>
          <w:rFonts w:ascii="Cambria Math" w:hAnsi="Cambria Math"/>
          <w:b/>
          <w:bCs/>
          <w:color w:val="FF0000"/>
        </w:rPr>
        <w:t xml:space="preserve"> or proceedings below</w:t>
      </w:r>
    </w:p>
    <w:p w14:paraId="0720CCA7" w14:textId="77777777" w:rsidR="002460EB" w:rsidRDefault="002460EB" w:rsidP="002460EB">
      <w:pPr>
        <w:pStyle w:val="ListParagraph"/>
        <w:numPr>
          <w:ilvl w:val="0"/>
          <w:numId w:val="375"/>
        </w:numPr>
        <w:rPr>
          <w:rFonts w:ascii="Cambria Math" w:hAnsi="Cambria Math"/>
        </w:rPr>
      </w:pPr>
      <w:r>
        <w:rPr>
          <w:rFonts w:ascii="Cambria Math" w:hAnsi="Cambria Math"/>
        </w:rPr>
        <w:t xml:space="preserve">PP has to show that evidence “could not have been obtained with reasonable diligence” for use at trial below </w:t>
      </w:r>
    </w:p>
    <w:p w14:paraId="1057D7B8" w14:textId="77777777" w:rsidR="002460EB" w:rsidRDefault="002460EB" w:rsidP="002460EB">
      <w:pPr>
        <w:pStyle w:val="ListParagraph"/>
        <w:numPr>
          <w:ilvl w:val="0"/>
          <w:numId w:val="375"/>
        </w:numPr>
        <w:rPr>
          <w:rFonts w:ascii="Cambria Math" w:hAnsi="Cambria Math"/>
        </w:rPr>
      </w:pPr>
      <w:r>
        <w:rPr>
          <w:rFonts w:ascii="Cambria Math" w:hAnsi="Cambria Math"/>
        </w:rPr>
        <w:t xml:space="preserve">Court will consider whether evidence was physically available to the PP </w:t>
      </w:r>
    </w:p>
    <w:p w14:paraId="14FB7866" w14:textId="77777777" w:rsidR="002460EB" w:rsidRDefault="002460EB" w:rsidP="002460EB">
      <w:pPr>
        <w:pStyle w:val="ListParagraph"/>
        <w:numPr>
          <w:ilvl w:val="0"/>
          <w:numId w:val="375"/>
        </w:numPr>
        <w:rPr>
          <w:rFonts w:ascii="Cambria Math" w:hAnsi="Cambria Math"/>
        </w:rPr>
      </w:pPr>
      <w:r>
        <w:rPr>
          <w:rFonts w:ascii="Cambria Math" w:hAnsi="Cambria Math"/>
        </w:rPr>
        <w:t>Court will consider, even if evidence was available, whether it was reasonable to consider that the evidence would not have a bearing on the case during trial below =&gt; Because “PP cannot be expected to consider evidence which objectively and reasonably would not have been thought to be relevant to the case”</w:t>
      </w:r>
    </w:p>
    <w:p w14:paraId="0E46B0A2" w14:textId="77777777" w:rsidR="002460EB" w:rsidRPr="00D86BBE" w:rsidRDefault="002460EB" w:rsidP="002460EB">
      <w:pPr>
        <w:pStyle w:val="ListParagraph"/>
        <w:numPr>
          <w:ilvl w:val="0"/>
          <w:numId w:val="352"/>
        </w:numPr>
        <w:rPr>
          <w:rFonts w:ascii="Cambria Math" w:hAnsi="Cambria Math"/>
        </w:rPr>
      </w:pPr>
      <w:r>
        <w:rPr>
          <w:rFonts w:ascii="Cambria Math" w:hAnsi="Cambria Math"/>
        </w:rPr>
        <w:t xml:space="preserve">Satisfaction of test would mean that additional evidence is “necessary” under s392(1) of CPC </w:t>
      </w:r>
    </w:p>
    <w:p w14:paraId="48F2E695" w14:textId="77777777" w:rsidR="002460EB" w:rsidRPr="00D86BBE" w:rsidRDefault="002460EB" w:rsidP="002460EB">
      <w:pPr>
        <w:rPr>
          <w:rFonts w:ascii="Cambria Math" w:hAnsi="Cambria Math"/>
        </w:rPr>
      </w:pPr>
    </w:p>
    <w:p w14:paraId="2984B0A8" w14:textId="77777777" w:rsidR="002460EB" w:rsidRPr="0094303A" w:rsidRDefault="002460EB" w:rsidP="002460EB">
      <w:pPr>
        <w:rPr>
          <w:rFonts w:ascii="Cambria Math" w:hAnsi="Cambria Math"/>
          <w:b/>
          <w:bCs/>
          <w:color w:val="00B050"/>
        </w:rPr>
      </w:pPr>
      <w:r w:rsidRPr="0094303A">
        <w:rPr>
          <w:rFonts w:ascii="Cambria Math" w:hAnsi="Cambria Math"/>
          <w:b/>
          <w:bCs/>
          <w:color w:val="00B050"/>
        </w:rPr>
        <w:t>Reasons for requirements for accused persons to be more lenient than requirements for PP</w:t>
      </w:r>
    </w:p>
    <w:p w14:paraId="6279DE4B" w14:textId="77777777" w:rsidR="002460EB" w:rsidRDefault="002460EB" w:rsidP="002460EB">
      <w:pPr>
        <w:rPr>
          <w:rFonts w:ascii="Cambria Math" w:hAnsi="Cambria Math"/>
          <w:i/>
          <w:iCs/>
        </w:rPr>
      </w:pPr>
      <w:r w:rsidRPr="003E660A">
        <w:rPr>
          <w:rFonts w:ascii="Cambria Math" w:hAnsi="Cambria Math"/>
          <w:i/>
          <w:iCs/>
          <w:highlight w:val="cyan"/>
        </w:rPr>
        <w:t xml:space="preserve">PP v </w:t>
      </w:r>
      <w:proofErr w:type="spellStart"/>
      <w:r w:rsidRPr="003E660A">
        <w:rPr>
          <w:rFonts w:ascii="Cambria Math" w:hAnsi="Cambria Math"/>
          <w:i/>
          <w:iCs/>
          <w:highlight w:val="cyan"/>
        </w:rPr>
        <w:t>Mohd</w:t>
      </w:r>
      <w:proofErr w:type="spellEnd"/>
      <w:r w:rsidRPr="003E660A">
        <w:rPr>
          <w:rFonts w:ascii="Cambria Math" w:hAnsi="Cambria Math"/>
          <w:i/>
          <w:iCs/>
          <w:highlight w:val="cyan"/>
        </w:rPr>
        <w:t xml:space="preserve"> </w:t>
      </w:r>
      <w:proofErr w:type="spellStart"/>
      <w:r w:rsidRPr="003E660A">
        <w:rPr>
          <w:rFonts w:ascii="Cambria Math" w:hAnsi="Cambria Math"/>
          <w:i/>
          <w:iCs/>
          <w:highlight w:val="cyan"/>
        </w:rPr>
        <w:t>Ariffan</w:t>
      </w:r>
      <w:proofErr w:type="spellEnd"/>
      <w:r w:rsidRPr="003E660A">
        <w:rPr>
          <w:rFonts w:ascii="Cambria Math" w:hAnsi="Cambria Math"/>
          <w:i/>
          <w:iCs/>
          <w:highlight w:val="cyan"/>
        </w:rPr>
        <w:t xml:space="preserve"> bin </w:t>
      </w:r>
      <w:proofErr w:type="spellStart"/>
      <w:r w:rsidRPr="003E660A">
        <w:rPr>
          <w:rFonts w:ascii="Cambria Math" w:hAnsi="Cambria Math"/>
          <w:i/>
          <w:iCs/>
          <w:highlight w:val="cyan"/>
        </w:rPr>
        <w:t>Mohd</w:t>
      </w:r>
      <w:proofErr w:type="spellEnd"/>
      <w:r w:rsidRPr="003E660A">
        <w:rPr>
          <w:rFonts w:ascii="Cambria Math" w:hAnsi="Cambria Math"/>
          <w:i/>
          <w:iCs/>
          <w:highlight w:val="cyan"/>
        </w:rPr>
        <w:t xml:space="preserve"> Hassan</w:t>
      </w:r>
      <w:r>
        <w:rPr>
          <w:rFonts w:ascii="Cambria Math" w:hAnsi="Cambria Math"/>
          <w:i/>
          <w:iCs/>
        </w:rPr>
        <w:t xml:space="preserve"> </w:t>
      </w:r>
    </w:p>
    <w:p w14:paraId="7851C519"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Reasons: </w:t>
      </w:r>
    </w:p>
    <w:p w14:paraId="740358D3" w14:textId="77777777" w:rsidR="002460EB" w:rsidRDefault="002460EB" w:rsidP="002460EB">
      <w:pPr>
        <w:pStyle w:val="ListParagraph"/>
        <w:numPr>
          <w:ilvl w:val="0"/>
          <w:numId w:val="372"/>
        </w:numPr>
        <w:rPr>
          <w:rFonts w:ascii="Cambria Math" w:hAnsi="Cambria Math"/>
        </w:rPr>
      </w:pPr>
      <w:r>
        <w:rPr>
          <w:rFonts w:ascii="Cambria Math" w:hAnsi="Cambria Math"/>
        </w:rPr>
        <w:t xml:space="preserve">Great social cost to accused and society if accused is wrongfully convicted or receives a manifestly disproportionate sentence relative to culpability </w:t>
      </w:r>
    </w:p>
    <w:p w14:paraId="3F738386" w14:textId="77777777" w:rsidR="002460EB" w:rsidRDefault="002460EB" w:rsidP="002460EB">
      <w:pPr>
        <w:pStyle w:val="ListParagraph"/>
        <w:numPr>
          <w:ilvl w:val="0"/>
          <w:numId w:val="372"/>
        </w:numPr>
        <w:rPr>
          <w:rFonts w:ascii="Cambria Math" w:hAnsi="Cambria Math"/>
        </w:rPr>
      </w:pPr>
      <w:r>
        <w:rPr>
          <w:rFonts w:ascii="Cambria Math" w:hAnsi="Cambria Math"/>
        </w:rPr>
        <w:t xml:space="preserve">Disparity of resources between PP and accused in general </w:t>
      </w:r>
    </w:p>
    <w:p w14:paraId="4D8982AC" w14:textId="77777777" w:rsidR="002460EB" w:rsidRDefault="002460EB" w:rsidP="002460EB">
      <w:pPr>
        <w:pStyle w:val="ListParagraph"/>
        <w:numPr>
          <w:ilvl w:val="0"/>
          <w:numId w:val="372"/>
        </w:numPr>
        <w:rPr>
          <w:rFonts w:ascii="Cambria Math" w:hAnsi="Cambria Math"/>
        </w:rPr>
      </w:pPr>
      <w:r>
        <w:rPr>
          <w:rFonts w:ascii="Cambria Math" w:hAnsi="Cambria Math"/>
        </w:rPr>
        <w:lastRenderedPageBreak/>
        <w:t xml:space="preserve">Accused/Defense counsel feel the tight timelines of litigation more acutely =&gt; Because PP has prosecutorial discretion and can decide when to initiate criminal litigation process i.e. PP has opportunity to ensure that evidence gathered is in a satisfactory state before it mounts charges </w:t>
      </w:r>
    </w:p>
    <w:p w14:paraId="2F66D5E7" w14:textId="77777777" w:rsidR="002460EB" w:rsidRDefault="002460EB" w:rsidP="002460EB">
      <w:pPr>
        <w:pStyle w:val="ListParagraph"/>
        <w:numPr>
          <w:ilvl w:val="0"/>
          <w:numId w:val="372"/>
        </w:numPr>
        <w:rPr>
          <w:rFonts w:ascii="Cambria Math" w:hAnsi="Cambria Math"/>
        </w:rPr>
      </w:pPr>
      <w:r>
        <w:rPr>
          <w:rFonts w:ascii="Cambria Math" w:hAnsi="Cambria Math"/>
        </w:rPr>
        <w:t xml:space="preserve">Accused faces great strain and anxiety in a criminal litigation </w:t>
      </w:r>
    </w:p>
    <w:p w14:paraId="1728DB75" w14:textId="77777777" w:rsidR="002460EB" w:rsidRDefault="002460EB" w:rsidP="002460EB">
      <w:pPr>
        <w:rPr>
          <w:rFonts w:ascii="Cambria Math" w:hAnsi="Cambria Math"/>
        </w:rPr>
      </w:pPr>
    </w:p>
    <w:p w14:paraId="1577D77F" w14:textId="77777777" w:rsidR="002460EB" w:rsidRPr="0094303A" w:rsidRDefault="002460EB" w:rsidP="002460EB">
      <w:pPr>
        <w:rPr>
          <w:rFonts w:ascii="Cambria Math" w:hAnsi="Cambria Math"/>
          <w:b/>
          <w:bCs/>
          <w:color w:val="7030A0"/>
        </w:rPr>
      </w:pPr>
      <w:r w:rsidRPr="0094303A">
        <w:rPr>
          <w:rFonts w:ascii="Cambria Math" w:hAnsi="Cambria Math"/>
          <w:b/>
          <w:bCs/>
          <w:color w:val="7030A0"/>
        </w:rPr>
        <w:t xml:space="preserve">Court’s considerations </w:t>
      </w:r>
      <w:r>
        <w:rPr>
          <w:rFonts w:ascii="Cambria Math" w:hAnsi="Cambria Math"/>
          <w:b/>
          <w:bCs/>
          <w:color w:val="7030A0"/>
        </w:rPr>
        <w:t>considering whether to order re-trial</w:t>
      </w:r>
      <w:r w:rsidRPr="0094303A">
        <w:rPr>
          <w:rFonts w:ascii="Cambria Math" w:hAnsi="Cambria Math"/>
          <w:b/>
          <w:bCs/>
          <w:color w:val="7030A0"/>
        </w:rPr>
        <w:t xml:space="preserve"> </w:t>
      </w:r>
      <w:r>
        <w:rPr>
          <w:rFonts w:ascii="Cambria Math" w:hAnsi="Cambria Math"/>
          <w:b/>
          <w:bCs/>
          <w:color w:val="7030A0"/>
        </w:rPr>
        <w:t>to admit</w:t>
      </w:r>
      <w:r w:rsidRPr="0094303A">
        <w:rPr>
          <w:rFonts w:ascii="Cambria Math" w:hAnsi="Cambria Math"/>
          <w:b/>
          <w:bCs/>
          <w:color w:val="7030A0"/>
        </w:rPr>
        <w:t xml:space="preserve"> fresh evidence </w:t>
      </w:r>
    </w:p>
    <w:p w14:paraId="3192DB42" w14:textId="77777777" w:rsidR="002460EB" w:rsidRPr="00BB6243" w:rsidRDefault="002460EB" w:rsidP="002460EB">
      <w:pPr>
        <w:rPr>
          <w:rFonts w:ascii="Cambria Math" w:hAnsi="Cambria Math"/>
          <w:i/>
          <w:iCs/>
        </w:rPr>
      </w:pPr>
      <w:r w:rsidRPr="00E8145C">
        <w:rPr>
          <w:rFonts w:ascii="Cambria Math" w:hAnsi="Cambria Math"/>
          <w:i/>
          <w:iCs/>
          <w:highlight w:val="cyan"/>
        </w:rPr>
        <w:t xml:space="preserve">PP v </w:t>
      </w:r>
      <w:proofErr w:type="spellStart"/>
      <w:r w:rsidRPr="00E8145C">
        <w:rPr>
          <w:rFonts w:ascii="Cambria Math" w:hAnsi="Cambria Math"/>
          <w:i/>
          <w:iCs/>
          <w:highlight w:val="cyan"/>
        </w:rPr>
        <w:t>Mohd</w:t>
      </w:r>
      <w:proofErr w:type="spellEnd"/>
      <w:r w:rsidRPr="00E8145C">
        <w:rPr>
          <w:rFonts w:ascii="Cambria Math" w:hAnsi="Cambria Math"/>
          <w:i/>
          <w:iCs/>
          <w:highlight w:val="cyan"/>
        </w:rPr>
        <w:t xml:space="preserve"> </w:t>
      </w:r>
      <w:proofErr w:type="spellStart"/>
      <w:r w:rsidRPr="00E8145C">
        <w:rPr>
          <w:rFonts w:ascii="Cambria Math" w:hAnsi="Cambria Math"/>
          <w:i/>
          <w:iCs/>
          <w:highlight w:val="cyan"/>
        </w:rPr>
        <w:t>Ariffan</w:t>
      </w:r>
      <w:proofErr w:type="spellEnd"/>
      <w:r w:rsidRPr="00E8145C">
        <w:rPr>
          <w:rFonts w:ascii="Cambria Math" w:hAnsi="Cambria Math"/>
          <w:i/>
          <w:iCs/>
          <w:highlight w:val="cyan"/>
        </w:rPr>
        <w:t xml:space="preserve"> bin </w:t>
      </w:r>
      <w:proofErr w:type="spellStart"/>
      <w:r w:rsidRPr="00E8145C">
        <w:rPr>
          <w:rFonts w:ascii="Cambria Math" w:hAnsi="Cambria Math"/>
          <w:i/>
          <w:iCs/>
          <w:highlight w:val="cyan"/>
        </w:rPr>
        <w:t>Mohd</w:t>
      </w:r>
      <w:proofErr w:type="spellEnd"/>
      <w:r w:rsidRPr="00E8145C">
        <w:rPr>
          <w:rFonts w:ascii="Cambria Math" w:hAnsi="Cambria Math"/>
          <w:i/>
          <w:iCs/>
          <w:highlight w:val="cyan"/>
        </w:rPr>
        <w:t xml:space="preserve"> Hassan</w:t>
      </w:r>
      <w:r>
        <w:rPr>
          <w:rFonts w:ascii="Cambria Math" w:hAnsi="Cambria Math"/>
          <w:i/>
          <w:iCs/>
        </w:rPr>
        <w:t xml:space="preserve"> </w:t>
      </w:r>
    </w:p>
    <w:p w14:paraId="69F24EB0"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After Court has formed the view that fresh evidence should be admitted =&gt; Court must consider the type of further proceedings to be ordered </w:t>
      </w:r>
    </w:p>
    <w:p w14:paraId="0FC19C5E"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Court must also consider proportionality by balancing: </w:t>
      </w:r>
    </w:p>
    <w:p w14:paraId="1198813E" w14:textId="77777777" w:rsidR="002460EB" w:rsidRDefault="002460EB" w:rsidP="002460EB">
      <w:pPr>
        <w:pStyle w:val="ListParagraph"/>
        <w:numPr>
          <w:ilvl w:val="0"/>
          <w:numId w:val="376"/>
        </w:numPr>
        <w:rPr>
          <w:rFonts w:ascii="Cambria Math" w:hAnsi="Cambria Math"/>
        </w:rPr>
      </w:pPr>
      <w:r>
        <w:rPr>
          <w:rFonts w:ascii="Cambria Math" w:hAnsi="Cambria Math"/>
        </w:rPr>
        <w:t xml:space="preserve">Significance of new evidence; vs </w:t>
      </w:r>
    </w:p>
    <w:p w14:paraId="22A2D8C1" w14:textId="77777777" w:rsidR="002460EB" w:rsidRDefault="002460EB" w:rsidP="002460EB">
      <w:pPr>
        <w:pStyle w:val="ListParagraph"/>
        <w:numPr>
          <w:ilvl w:val="0"/>
          <w:numId w:val="376"/>
        </w:numPr>
        <w:rPr>
          <w:rFonts w:ascii="Cambria Math" w:hAnsi="Cambria Math"/>
        </w:rPr>
      </w:pPr>
      <w:r>
        <w:rPr>
          <w:rFonts w:ascii="Cambria Math" w:hAnsi="Cambria Math"/>
        </w:rPr>
        <w:t xml:space="preserve">Need for swift conduct of litigation; vs </w:t>
      </w:r>
    </w:p>
    <w:p w14:paraId="5C62248D" w14:textId="77777777" w:rsidR="002460EB" w:rsidRDefault="002460EB" w:rsidP="002460EB">
      <w:pPr>
        <w:pStyle w:val="ListParagraph"/>
        <w:numPr>
          <w:ilvl w:val="0"/>
          <w:numId w:val="376"/>
        </w:numPr>
        <w:rPr>
          <w:rFonts w:ascii="Cambria Math" w:hAnsi="Cambria Math"/>
        </w:rPr>
      </w:pPr>
      <w:r>
        <w:rPr>
          <w:rFonts w:ascii="Cambria Math" w:hAnsi="Cambria Math"/>
        </w:rPr>
        <w:t xml:space="preserve">Prejudice that might arise from additional proceedings </w:t>
      </w:r>
    </w:p>
    <w:p w14:paraId="3C211728" w14:textId="6262F082" w:rsidR="002460EB" w:rsidRPr="00BB6243" w:rsidRDefault="002460EB" w:rsidP="002460EB">
      <w:pPr>
        <w:pStyle w:val="ListParagraph"/>
        <w:numPr>
          <w:ilvl w:val="0"/>
          <w:numId w:val="352"/>
        </w:numPr>
        <w:rPr>
          <w:rFonts w:ascii="Cambria Math" w:hAnsi="Cambria Math"/>
        </w:rPr>
      </w:pPr>
      <w:r>
        <w:rPr>
          <w:rFonts w:ascii="Cambria Math" w:hAnsi="Cambria Math"/>
        </w:rPr>
        <w:t xml:space="preserve">Guide: Court must only </w:t>
      </w:r>
      <w:r w:rsidR="00783DFC">
        <w:rPr>
          <w:rFonts w:ascii="Cambria Math" w:hAnsi="Cambria Math"/>
        </w:rPr>
        <w:t xml:space="preserve">order </w:t>
      </w:r>
      <w:r>
        <w:rPr>
          <w:rFonts w:ascii="Cambria Math" w:hAnsi="Cambria Math"/>
        </w:rPr>
        <w:t xml:space="preserve">additional proceedings as are necessary to address issues raised by fresh evidence </w:t>
      </w:r>
    </w:p>
    <w:p w14:paraId="5C821C84" w14:textId="77777777" w:rsidR="002460EB" w:rsidRPr="00627AA2" w:rsidRDefault="002460EB" w:rsidP="002460EB">
      <w:pPr>
        <w:rPr>
          <w:rFonts w:ascii="Cambria Math" w:hAnsi="Cambria Math"/>
        </w:rPr>
      </w:pPr>
    </w:p>
    <w:p w14:paraId="068CDCA2" w14:textId="746A71CB" w:rsidR="002460EB" w:rsidRPr="0094303A" w:rsidRDefault="002460EB" w:rsidP="002460EB">
      <w:pPr>
        <w:pStyle w:val="Heading3"/>
      </w:pPr>
      <w:bookmarkStart w:id="25" w:name="_Toc182011031"/>
      <w:r w:rsidRPr="00783DFC">
        <w:rPr>
          <w:highlight w:val="green"/>
        </w:rPr>
        <w:t>In appeal against acquittal</w:t>
      </w:r>
      <w:bookmarkEnd w:id="25"/>
      <w:r w:rsidR="008B6CA0">
        <w:t xml:space="preserve"> (</w:t>
      </w:r>
      <w:r w:rsidR="0068745D">
        <w:t xml:space="preserve">appeal </w:t>
      </w:r>
      <w:r w:rsidR="008B6CA0">
        <w:t>by PP)</w:t>
      </w:r>
    </w:p>
    <w:p w14:paraId="64F8DCCF" w14:textId="492507D6" w:rsidR="002460EB" w:rsidRDefault="002460EB" w:rsidP="002460EB">
      <w:pPr>
        <w:rPr>
          <w:rFonts w:ascii="Cambria Math" w:hAnsi="Cambria Math"/>
        </w:rPr>
      </w:pPr>
      <w:r w:rsidRPr="00917316">
        <w:rPr>
          <w:rFonts w:ascii="Cambria Math" w:hAnsi="Cambria Math"/>
          <w:highlight w:val="cyan"/>
        </w:rPr>
        <w:t>S390(1)</w:t>
      </w:r>
      <w:r w:rsidR="00DF438E">
        <w:rPr>
          <w:rFonts w:ascii="Cambria Math" w:hAnsi="Cambria Math"/>
          <w:highlight w:val="cyan"/>
        </w:rPr>
        <w:t xml:space="preserve">(a) </w:t>
      </w:r>
      <w:r w:rsidRPr="00917316">
        <w:rPr>
          <w:rFonts w:ascii="Cambria Math" w:hAnsi="Cambria Math"/>
          <w:highlight w:val="cyan"/>
        </w:rPr>
        <w:t>of CPC</w:t>
      </w:r>
      <w:r>
        <w:rPr>
          <w:rFonts w:ascii="Cambria Math" w:hAnsi="Cambria Math"/>
        </w:rPr>
        <w:t xml:space="preserve"> </w:t>
      </w:r>
    </w:p>
    <w:p w14:paraId="3A3BE69D" w14:textId="4E6EDF3D" w:rsidR="002460EB" w:rsidRDefault="002460EB" w:rsidP="002460EB">
      <w:pPr>
        <w:pStyle w:val="ListParagraph"/>
        <w:numPr>
          <w:ilvl w:val="0"/>
          <w:numId w:val="352"/>
        </w:numPr>
        <w:rPr>
          <w:rFonts w:ascii="Cambria Math" w:hAnsi="Cambria Math"/>
        </w:rPr>
      </w:pPr>
      <w:r w:rsidRPr="00917316">
        <w:rPr>
          <w:rFonts w:ascii="Cambria Math" w:hAnsi="Cambria Math"/>
          <w:b/>
          <w:bCs/>
          <w:color w:val="FF0000"/>
        </w:rPr>
        <w:t>Dismiss appeal</w:t>
      </w:r>
      <w:r w:rsidR="002B3468">
        <w:rPr>
          <w:rFonts w:ascii="Cambria Math" w:hAnsi="Cambria Math"/>
          <w:b/>
          <w:bCs/>
          <w:color w:val="FF0000"/>
        </w:rPr>
        <w:t xml:space="preserve"> (i.e. D is acquitted)</w:t>
      </w:r>
      <w:r>
        <w:rPr>
          <w:rFonts w:ascii="Cambria Math" w:hAnsi="Cambria Math"/>
          <w:b/>
          <w:bCs/>
        </w:rPr>
        <w:t xml:space="preserve">: </w:t>
      </w:r>
      <w:r>
        <w:rPr>
          <w:rFonts w:ascii="Cambria Math" w:hAnsi="Cambria Math"/>
        </w:rPr>
        <w:t xml:space="preserve">Appellate court may dismiss appeal if it considers there is </w:t>
      </w:r>
      <w:r w:rsidRPr="00917316">
        <w:rPr>
          <w:rFonts w:ascii="Cambria Math" w:hAnsi="Cambria Math"/>
          <w:b/>
          <w:bCs/>
          <w:u w:val="single"/>
        </w:rPr>
        <w:t>no sufficient ground for interfering</w:t>
      </w:r>
      <w:r>
        <w:rPr>
          <w:rFonts w:ascii="Cambria Math" w:hAnsi="Cambria Math"/>
        </w:rPr>
        <w:t xml:space="preserve"> </w:t>
      </w:r>
    </w:p>
    <w:p w14:paraId="270AE0B7" w14:textId="77777777" w:rsidR="002460EB" w:rsidRDefault="002460EB" w:rsidP="002460EB">
      <w:pPr>
        <w:pStyle w:val="ListParagraph"/>
        <w:numPr>
          <w:ilvl w:val="0"/>
          <w:numId w:val="377"/>
        </w:numPr>
        <w:rPr>
          <w:rFonts w:ascii="Cambria Math" w:hAnsi="Cambria Math"/>
        </w:rPr>
      </w:pPr>
      <w:r>
        <w:rPr>
          <w:rFonts w:ascii="Cambria Math" w:hAnsi="Cambria Math"/>
        </w:rPr>
        <w:t xml:space="preserve">In an appeal from an order of acquittal, appellate Court may: </w:t>
      </w:r>
    </w:p>
    <w:p w14:paraId="675B917D" w14:textId="5512BE35" w:rsidR="002460EB" w:rsidRDefault="002460EB" w:rsidP="002460EB">
      <w:pPr>
        <w:pStyle w:val="ListParagraph"/>
        <w:numPr>
          <w:ilvl w:val="0"/>
          <w:numId w:val="378"/>
        </w:numPr>
        <w:rPr>
          <w:rFonts w:ascii="Cambria Math" w:hAnsi="Cambria Math"/>
        </w:rPr>
      </w:pPr>
      <w:r w:rsidRPr="008B6CA0">
        <w:rPr>
          <w:rFonts w:ascii="Cambria Math" w:hAnsi="Cambria Math"/>
          <w:b/>
          <w:bCs/>
          <w:color w:val="FF0000"/>
        </w:rPr>
        <w:t xml:space="preserve">Reverse order of acquittal </w:t>
      </w:r>
      <w:r w:rsidRPr="0094303A">
        <w:rPr>
          <w:rFonts w:ascii="Cambria Math" w:hAnsi="Cambria Math"/>
          <w:b/>
          <w:bCs/>
          <w:color w:val="7030A0"/>
        </w:rPr>
        <w:t xml:space="preserve">and direct </w:t>
      </w:r>
      <w:r w:rsidRPr="008B6CA0">
        <w:rPr>
          <w:rFonts w:ascii="Cambria Math" w:hAnsi="Cambria Math"/>
          <w:b/>
          <w:bCs/>
          <w:color w:val="FF0000"/>
        </w:rPr>
        <w:t>further enquiry</w:t>
      </w:r>
      <w:r>
        <w:rPr>
          <w:rFonts w:ascii="Cambria Math" w:hAnsi="Cambria Math"/>
          <w:b/>
          <w:bCs/>
        </w:rPr>
        <w:t xml:space="preserve">: </w:t>
      </w:r>
      <w:r>
        <w:rPr>
          <w:rFonts w:ascii="Cambria Math" w:hAnsi="Cambria Math"/>
        </w:rPr>
        <w:t>Reverse the order and direct that further inquiry shall be made</w:t>
      </w:r>
      <w:r w:rsidR="00917316">
        <w:rPr>
          <w:rFonts w:ascii="Cambria Math" w:hAnsi="Cambria Math"/>
        </w:rPr>
        <w:t>, OR</w:t>
      </w:r>
    </w:p>
    <w:p w14:paraId="3EE94D6A" w14:textId="77777777" w:rsidR="002460EB" w:rsidRPr="006E75E5" w:rsidRDefault="002460EB" w:rsidP="002460EB">
      <w:pPr>
        <w:pStyle w:val="ListParagraph"/>
        <w:ind w:left="1440"/>
        <w:rPr>
          <w:rFonts w:ascii="Cambria Math" w:hAnsi="Cambria Math"/>
        </w:rPr>
      </w:pPr>
      <w:r w:rsidRPr="0094303A">
        <w:rPr>
          <w:rFonts w:ascii="Cambria Math" w:hAnsi="Cambria Math"/>
          <w:b/>
          <w:bCs/>
          <w:color w:val="7030A0"/>
        </w:rPr>
        <w:t xml:space="preserve">Reverse order of acquittal and direct </w:t>
      </w:r>
      <w:r w:rsidRPr="008B6CA0">
        <w:rPr>
          <w:rFonts w:ascii="Cambria Math" w:hAnsi="Cambria Math"/>
          <w:b/>
          <w:bCs/>
          <w:color w:val="FF0000"/>
        </w:rPr>
        <w:t>retrial</w:t>
      </w:r>
      <w:r>
        <w:rPr>
          <w:rFonts w:ascii="Cambria Math" w:hAnsi="Cambria Math"/>
          <w:b/>
          <w:bCs/>
        </w:rPr>
        <w:t xml:space="preserve">: </w:t>
      </w:r>
      <w:r>
        <w:rPr>
          <w:rFonts w:ascii="Cambria Math" w:hAnsi="Cambria Math"/>
        </w:rPr>
        <w:t xml:space="preserve">that the accused shall be retried, OR </w:t>
      </w:r>
    </w:p>
    <w:p w14:paraId="174BAFA8" w14:textId="77777777" w:rsidR="002460EB" w:rsidRDefault="002460EB" w:rsidP="002460EB">
      <w:pPr>
        <w:pStyle w:val="ListParagraph"/>
        <w:ind w:left="1440"/>
        <w:rPr>
          <w:rFonts w:ascii="Cambria Math" w:hAnsi="Cambria Math"/>
        </w:rPr>
      </w:pPr>
      <w:r w:rsidRPr="008B6CA0">
        <w:rPr>
          <w:rFonts w:ascii="Cambria Math" w:hAnsi="Cambria Math"/>
          <w:b/>
          <w:bCs/>
          <w:color w:val="FF0000"/>
        </w:rPr>
        <w:t>Remit matter to trial Court with opinion</w:t>
      </w:r>
      <w:r>
        <w:rPr>
          <w:rFonts w:ascii="Cambria Math" w:hAnsi="Cambria Math"/>
          <w:b/>
          <w:bCs/>
        </w:rPr>
        <w:t xml:space="preserve">: </w:t>
      </w:r>
      <w:r>
        <w:rPr>
          <w:rFonts w:ascii="Cambria Math" w:hAnsi="Cambria Math"/>
        </w:rPr>
        <w:t xml:space="preserve">remit the matter, with the opinion of the appellate court, to the trial court; OR </w:t>
      </w:r>
    </w:p>
    <w:p w14:paraId="4D9E72D5" w14:textId="77777777" w:rsidR="002460EB" w:rsidRDefault="002460EB" w:rsidP="002460EB">
      <w:pPr>
        <w:pStyle w:val="ListParagraph"/>
        <w:numPr>
          <w:ilvl w:val="0"/>
          <w:numId w:val="378"/>
        </w:numPr>
        <w:rPr>
          <w:rFonts w:ascii="Cambria Math" w:hAnsi="Cambria Math"/>
        </w:rPr>
      </w:pPr>
      <w:r w:rsidRPr="0094303A">
        <w:rPr>
          <w:rFonts w:ascii="Cambria Math" w:hAnsi="Cambria Math"/>
          <w:b/>
          <w:bCs/>
          <w:color w:val="7030A0"/>
        </w:rPr>
        <w:t xml:space="preserve">Find accused </w:t>
      </w:r>
      <w:r w:rsidRPr="008B6CA0">
        <w:rPr>
          <w:rFonts w:ascii="Cambria Math" w:hAnsi="Cambria Math"/>
          <w:b/>
          <w:bCs/>
          <w:color w:val="FF0000"/>
        </w:rPr>
        <w:t>guilty and pass sentence</w:t>
      </w:r>
      <w:r>
        <w:rPr>
          <w:rFonts w:ascii="Cambria Math" w:hAnsi="Cambria Math"/>
          <w:b/>
          <w:bCs/>
        </w:rPr>
        <w:t xml:space="preserve">: </w:t>
      </w:r>
      <w:r>
        <w:rPr>
          <w:rFonts w:ascii="Cambria Math" w:hAnsi="Cambria Math"/>
        </w:rPr>
        <w:t xml:space="preserve">Find accused guilty and pass sentence on him according to law </w:t>
      </w:r>
    </w:p>
    <w:p w14:paraId="52A83510" w14:textId="77777777" w:rsidR="002460EB" w:rsidRDefault="002460EB" w:rsidP="002460EB">
      <w:pPr>
        <w:rPr>
          <w:rFonts w:ascii="Cambria Math" w:hAnsi="Cambria Math"/>
        </w:rPr>
      </w:pPr>
    </w:p>
    <w:p w14:paraId="1A087EEE" w14:textId="77777777" w:rsidR="002460EB" w:rsidRPr="00FC75C6" w:rsidRDefault="002460EB" w:rsidP="002460EB">
      <w:pPr>
        <w:rPr>
          <w:rFonts w:ascii="Cambria Math" w:hAnsi="Cambria Math"/>
        </w:rPr>
      </w:pPr>
      <w:r w:rsidRPr="008B6CA0">
        <w:rPr>
          <w:rFonts w:ascii="Cambria Math" w:hAnsi="Cambria Math"/>
          <w:highlight w:val="cyan"/>
        </w:rPr>
        <w:t>S390(2) of CPC</w:t>
      </w:r>
    </w:p>
    <w:p w14:paraId="52FA3B50" w14:textId="77777777" w:rsidR="002460EB" w:rsidRPr="00FC75C6" w:rsidRDefault="002460EB" w:rsidP="002460EB">
      <w:pPr>
        <w:pStyle w:val="ListParagraph"/>
        <w:numPr>
          <w:ilvl w:val="0"/>
          <w:numId w:val="352"/>
        </w:numPr>
        <w:rPr>
          <w:rFonts w:ascii="Cambria Math" w:hAnsi="Cambria Math"/>
        </w:rPr>
      </w:pPr>
      <w:r w:rsidRPr="00FC75C6">
        <w:rPr>
          <w:rFonts w:ascii="Cambria Math" w:hAnsi="Cambria Math"/>
        </w:rPr>
        <w:t>Nothing in subsection (1) is to be taken to prevent the appellate court from making such other order in the matter as it may think just, and by such order exercise any power which the trial court might have exercised.</w:t>
      </w:r>
    </w:p>
    <w:p w14:paraId="64C25782" w14:textId="77777777" w:rsidR="002460EB" w:rsidRDefault="002460EB" w:rsidP="002460EB">
      <w:pPr>
        <w:rPr>
          <w:rFonts w:ascii="Cambria Math" w:hAnsi="Cambria Math"/>
          <w:b/>
          <w:bCs/>
        </w:rPr>
      </w:pPr>
    </w:p>
    <w:p w14:paraId="0EA40234" w14:textId="403AFFDB" w:rsidR="002460EB" w:rsidRPr="00012C5D" w:rsidRDefault="002460EB" w:rsidP="002460EB">
      <w:pPr>
        <w:pStyle w:val="Heading3"/>
      </w:pPr>
      <w:bookmarkStart w:id="26" w:name="_Toc182011032"/>
      <w:r w:rsidRPr="001205AB">
        <w:rPr>
          <w:highlight w:val="green"/>
        </w:rPr>
        <w:t>In appeal against conviction</w:t>
      </w:r>
      <w:bookmarkEnd w:id="26"/>
      <w:r w:rsidRPr="00012C5D">
        <w:t xml:space="preserve"> </w:t>
      </w:r>
      <w:r w:rsidR="0068745D">
        <w:t>(appeal by D)</w:t>
      </w:r>
    </w:p>
    <w:p w14:paraId="44F52E8D" w14:textId="1E6B5416" w:rsidR="002460EB" w:rsidRDefault="002460EB" w:rsidP="002460EB">
      <w:pPr>
        <w:rPr>
          <w:rFonts w:ascii="Cambria Math" w:hAnsi="Cambria Math"/>
        </w:rPr>
      </w:pPr>
      <w:r w:rsidRPr="008B6CA0">
        <w:rPr>
          <w:rFonts w:ascii="Cambria Math" w:hAnsi="Cambria Math"/>
          <w:highlight w:val="cyan"/>
        </w:rPr>
        <w:t>S390(1)</w:t>
      </w:r>
      <w:r w:rsidR="001205AB" w:rsidRPr="008B6CA0">
        <w:rPr>
          <w:rFonts w:ascii="Cambria Math" w:hAnsi="Cambria Math"/>
          <w:highlight w:val="cyan"/>
        </w:rPr>
        <w:t>(b)</w:t>
      </w:r>
      <w:r w:rsidRPr="008B6CA0">
        <w:rPr>
          <w:rFonts w:ascii="Cambria Math" w:hAnsi="Cambria Math"/>
          <w:highlight w:val="cyan"/>
        </w:rPr>
        <w:t xml:space="preserve"> of CPC</w:t>
      </w:r>
      <w:r>
        <w:rPr>
          <w:rFonts w:ascii="Cambria Math" w:hAnsi="Cambria Math"/>
        </w:rPr>
        <w:t xml:space="preserve"> </w:t>
      </w:r>
    </w:p>
    <w:p w14:paraId="0D07B0C4" w14:textId="2CF16B8E" w:rsidR="002460EB" w:rsidRDefault="002460EB" w:rsidP="002460EB">
      <w:pPr>
        <w:pStyle w:val="ListParagraph"/>
        <w:numPr>
          <w:ilvl w:val="0"/>
          <w:numId w:val="352"/>
        </w:numPr>
        <w:rPr>
          <w:rFonts w:ascii="Cambria Math" w:hAnsi="Cambria Math"/>
        </w:rPr>
      </w:pPr>
      <w:r w:rsidRPr="00964898">
        <w:rPr>
          <w:rFonts w:ascii="Cambria Math" w:hAnsi="Cambria Math"/>
          <w:b/>
          <w:bCs/>
          <w:color w:val="FF0000"/>
        </w:rPr>
        <w:t>Dismiss appeal</w:t>
      </w:r>
      <w:r w:rsidR="00A558CE">
        <w:rPr>
          <w:rFonts w:ascii="Cambria Math" w:hAnsi="Cambria Math"/>
          <w:b/>
          <w:bCs/>
          <w:color w:val="FF0000"/>
        </w:rPr>
        <w:t xml:space="preserve"> (i.e. D is convicted)</w:t>
      </w:r>
      <w:r>
        <w:rPr>
          <w:rFonts w:ascii="Cambria Math" w:hAnsi="Cambria Math"/>
          <w:b/>
          <w:bCs/>
        </w:rPr>
        <w:t xml:space="preserve">: </w:t>
      </w:r>
      <w:r>
        <w:rPr>
          <w:rFonts w:ascii="Cambria Math" w:hAnsi="Cambria Math"/>
        </w:rPr>
        <w:t xml:space="preserve">Appellate court may dismiss appeal if it considers there is </w:t>
      </w:r>
      <w:r w:rsidRPr="00964898">
        <w:rPr>
          <w:rFonts w:ascii="Cambria Math" w:hAnsi="Cambria Math"/>
          <w:b/>
          <w:bCs/>
          <w:u w:val="single"/>
        </w:rPr>
        <w:t>no sufficient ground for interfering</w:t>
      </w:r>
      <w:r>
        <w:rPr>
          <w:rFonts w:ascii="Cambria Math" w:hAnsi="Cambria Math"/>
        </w:rPr>
        <w:t xml:space="preserve"> </w:t>
      </w:r>
    </w:p>
    <w:p w14:paraId="7B150500" w14:textId="77777777" w:rsidR="002460EB" w:rsidRDefault="002460EB" w:rsidP="002460EB">
      <w:pPr>
        <w:pStyle w:val="ListParagraph"/>
        <w:numPr>
          <w:ilvl w:val="0"/>
          <w:numId w:val="377"/>
        </w:numPr>
        <w:rPr>
          <w:rFonts w:ascii="Cambria Math" w:hAnsi="Cambria Math"/>
        </w:rPr>
      </w:pPr>
      <w:r>
        <w:rPr>
          <w:rFonts w:ascii="Cambria Math" w:hAnsi="Cambria Math"/>
        </w:rPr>
        <w:t xml:space="preserve">In an appeal from a conviction, appellate Court may: </w:t>
      </w:r>
    </w:p>
    <w:p w14:paraId="706DBADF" w14:textId="77777777" w:rsidR="002460EB" w:rsidRDefault="002460EB" w:rsidP="002460EB">
      <w:pPr>
        <w:pStyle w:val="ListParagraph"/>
        <w:numPr>
          <w:ilvl w:val="0"/>
          <w:numId w:val="379"/>
        </w:numPr>
        <w:rPr>
          <w:rFonts w:ascii="Cambria Math" w:hAnsi="Cambria Math"/>
        </w:rPr>
      </w:pPr>
      <w:r w:rsidRPr="00964898">
        <w:rPr>
          <w:rFonts w:ascii="Cambria Math" w:hAnsi="Cambria Math"/>
          <w:b/>
          <w:bCs/>
          <w:color w:val="FF0000"/>
        </w:rPr>
        <w:t xml:space="preserve">Reverse conviction and sentence </w:t>
      </w:r>
      <w:r w:rsidRPr="00012C5D">
        <w:rPr>
          <w:rFonts w:ascii="Cambria Math" w:hAnsi="Cambria Math"/>
          <w:b/>
          <w:bCs/>
          <w:color w:val="7030A0"/>
        </w:rPr>
        <w:t xml:space="preserve">and </w:t>
      </w:r>
      <w:r w:rsidRPr="00964898">
        <w:rPr>
          <w:rFonts w:ascii="Cambria Math" w:hAnsi="Cambria Math"/>
          <w:b/>
          <w:bCs/>
          <w:color w:val="FF0000"/>
        </w:rPr>
        <w:t xml:space="preserve">acquit </w:t>
      </w:r>
      <w:r w:rsidRPr="00012C5D">
        <w:rPr>
          <w:rFonts w:ascii="Cambria Math" w:hAnsi="Cambria Math"/>
          <w:b/>
          <w:bCs/>
          <w:color w:val="7030A0"/>
        </w:rPr>
        <w:t>the accused</w:t>
      </w:r>
      <w:r>
        <w:rPr>
          <w:rFonts w:ascii="Cambria Math" w:hAnsi="Cambria Math"/>
          <w:b/>
          <w:bCs/>
        </w:rPr>
        <w:t xml:space="preserve">: </w:t>
      </w:r>
      <w:r>
        <w:rPr>
          <w:rFonts w:ascii="Cambria Math" w:hAnsi="Cambria Math"/>
        </w:rPr>
        <w:t xml:space="preserve">Reverse the finding and sentence and acquit the accused </w:t>
      </w:r>
    </w:p>
    <w:p w14:paraId="3CA6F02D" w14:textId="77777777" w:rsidR="002460EB" w:rsidRPr="00A33DDC" w:rsidRDefault="002460EB" w:rsidP="002460EB">
      <w:pPr>
        <w:pStyle w:val="ListParagraph"/>
        <w:ind w:left="1440"/>
        <w:rPr>
          <w:rFonts w:ascii="Cambria Math" w:hAnsi="Cambria Math"/>
        </w:rPr>
      </w:pPr>
      <w:r w:rsidRPr="00012C5D">
        <w:rPr>
          <w:rFonts w:ascii="Cambria Math" w:hAnsi="Cambria Math"/>
          <w:b/>
          <w:bCs/>
          <w:color w:val="7030A0"/>
        </w:rPr>
        <w:t xml:space="preserve">Reverse conviction and sentence and </w:t>
      </w:r>
      <w:r w:rsidRPr="00964898">
        <w:rPr>
          <w:rFonts w:ascii="Cambria Math" w:hAnsi="Cambria Math"/>
          <w:b/>
          <w:bCs/>
          <w:color w:val="FF0000"/>
        </w:rPr>
        <w:t xml:space="preserve">discharge </w:t>
      </w:r>
      <w:r w:rsidRPr="00012C5D">
        <w:rPr>
          <w:rFonts w:ascii="Cambria Math" w:hAnsi="Cambria Math"/>
          <w:b/>
          <w:bCs/>
          <w:color w:val="7030A0"/>
        </w:rPr>
        <w:t>the accused</w:t>
      </w:r>
      <w:r>
        <w:rPr>
          <w:rFonts w:ascii="Cambria Math" w:hAnsi="Cambria Math"/>
          <w:b/>
          <w:bCs/>
        </w:rPr>
        <w:t xml:space="preserve">: </w:t>
      </w:r>
      <w:r>
        <w:rPr>
          <w:rFonts w:ascii="Cambria Math" w:hAnsi="Cambria Math"/>
        </w:rPr>
        <w:t xml:space="preserve">Reverse the finding and sentence and discharge the accused </w:t>
      </w:r>
    </w:p>
    <w:p w14:paraId="6B58CF3A" w14:textId="77777777" w:rsidR="002460EB" w:rsidRPr="00FC75C6" w:rsidRDefault="002460EB" w:rsidP="002460EB">
      <w:pPr>
        <w:pStyle w:val="ListParagraph"/>
        <w:ind w:left="1440"/>
        <w:rPr>
          <w:rFonts w:ascii="Cambria Math" w:hAnsi="Cambria Math"/>
        </w:rPr>
      </w:pPr>
      <w:r w:rsidRPr="00012C5D">
        <w:rPr>
          <w:rFonts w:ascii="Cambria Math" w:hAnsi="Cambria Math"/>
          <w:b/>
          <w:bCs/>
          <w:color w:val="7030A0"/>
        </w:rPr>
        <w:t xml:space="preserve">Reverse conviction and sentence and order </w:t>
      </w:r>
      <w:r w:rsidRPr="00964898">
        <w:rPr>
          <w:rFonts w:ascii="Cambria Math" w:hAnsi="Cambria Math"/>
          <w:b/>
          <w:bCs/>
          <w:color w:val="FF0000"/>
        </w:rPr>
        <w:t>retrial</w:t>
      </w:r>
      <w:r>
        <w:rPr>
          <w:rFonts w:ascii="Cambria Math" w:hAnsi="Cambria Math"/>
          <w:b/>
          <w:bCs/>
        </w:rPr>
        <w:t xml:space="preserve">: </w:t>
      </w:r>
      <w:r>
        <w:rPr>
          <w:rFonts w:ascii="Cambria Math" w:hAnsi="Cambria Math"/>
        </w:rPr>
        <w:t xml:space="preserve">Reverse the finding and sentence and order the accused to be retried by a court of competent jurisdiction </w:t>
      </w:r>
      <w:r w:rsidRPr="00FC75C6">
        <w:rPr>
          <w:rFonts w:ascii="Cambria Math" w:hAnsi="Cambria Math"/>
        </w:rPr>
        <w:t xml:space="preserve"> </w:t>
      </w:r>
    </w:p>
    <w:p w14:paraId="4912DEF4" w14:textId="77777777" w:rsidR="002460EB" w:rsidRDefault="002460EB" w:rsidP="002460EB">
      <w:pPr>
        <w:pStyle w:val="ListParagraph"/>
        <w:ind w:left="1440"/>
        <w:rPr>
          <w:rFonts w:ascii="Cambria Math" w:hAnsi="Cambria Math"/>
        </w:rPr>
      </w:pPr>
      <w:r w:rsidRPr="00964898">
        <w:rPr>
          <w:rFonts w:ascii="Cambria Math" w:hAnsi="Cambria Math"/>
          <w:b/>
          <w:bCs/>
          <w:color w:val="FF0000"/>
        </w:rPr>
        <w:t>Remit matter to trial Court with opinion</w:t>
      </w:r>
      <w:r>
        <w:rPr>
          <w:rFonts w:ascii="Cambria Math" w:hAnsi="Cambria Math"/>
          <w:b/>
          <w:bCs/>
        </w:rPr>
        <w:t xml:space="preserve">: </w:t>
      </w:r>
      <w:r>
        <w:rPr>
          <w:rFonts w:ascii="Cambria Math" w:hAnsi="Cambria Math"/>
        </w:rPr>
        <w:t xml:space="preserve">Remit the matter, with the opinion of the appellate court, to the trial court; OR </w:t>
      </w:r>
    </w:p>
    <w:p w14:paraId="74000C48" w14:textId="77777777" w:rsidR="002460EB" w:rsidRPr="00FC75C6" w:rsidRDefault="002460EB" w:rsidP="002460EB">
      <w:pPr>
        <w:pStyle w:val="ListParagraph"/>
        <w:numPr>
          <w:ilvl w:val="0"/>
          <w:numId w:val="379"/>
        </w:numPr>
        <w:rPr>
          <w:rFonts w:ascii="Cambria Math" w:hAnsi="Cambria Math"/>
        </w:rPr>
      </w:pPr>
      <w:r w:rsidRPr="00964898">
        <w:rPr>
          <w:rFonts w:ascii="Cambria Math" w:hAnsi="Cambria Math"/>
          <w:b/>
          <w:bCs/>
          <w:color w:val="FF0000"/>
        </w:rPr>
        <w:t xml:space="preserve">Alter conviction </w:t>
      </w:r>
      <w:r w:rsidRPr="00012C5D">
        <w:rPr>
          <w:rFonts w:ascii="Cambria Math" w:hAnsi="Cambria Math"/>
          <w:b/>
          <w:bCs/>
          <w:color w:val="7030A0"/>
        </w:rPr>
        <w:t xml:space="preserve">and </w:t>
      </w:r>
      <w:r w:rsidRPr="00964898">
        <w:rPr>
          <w:rFonts w:ascii="Cambria Math" w:hAnsi="Cambria Math"/>
          <w:b/>
          <w:bCs/>
          <w:color w:val="FF0000"/>
        </w:rPr>
        <w:t>maintaining sentence</w:t>
      </w:r>
      <w:r>
        <w:rPr>
          <w:rFonts w:ascii="Cambria Math" w:hAnsi="Cambria Math"/>
          <w:b/>
          <w:bCs/>
        </w:rPr>
        <w:t xml:space="preserve">: </w:t>
      </w:r>
      <w:r>
        <w:rPr>
          <w:rFonts w:ascii="Cambria Math" w:hAnsi="Cambria Math"/>
        </w:rPr>
        <w:t xml:space="preserve">Alter the finding, maintaining the sentence </w:t>
      </w:r>
    </w:p>
    <w:p w14:paraId="40E41799" w14:textId="77777777" w:rsidR="002460EB" w:rsidRPr="00A33DDC" w:rsidRDefault="002460EB" w:rsidP="002460EB">
      <w:pPr>
        <w:pStyle w:val="ListParagraph"/>
        <w:ind w:left="1440"/>
        <w:rPr>
          <w:rFonts w:ascii="Cambria Math" w:hAnsi="Cambria Math"/>
        </w:rPr>
      </w:pPr>
      <w:r w:rsidRPr="00012C5D">
        <w:rPr>
          <w:rFonts w:ascii="Cambria Math" w:hAnsi="Cambria Math"/>
          <w:b/>
          <w:bCs/>
          <w:color w:val="7030A0"/>
        </w:rPr>
        <w:t xml:space="preserve">With or without altering conviction, </w:t>
      </w:r>
      <w:r w:rsidRPr="00964898">
        <w:rPr>
          <w:rFonts w:ascii="Cambria Math" w:hAnsi="Cambria Math"/>
          <w:b/>
          <w:bCs/>
          <w:color w:val="FF0000"/>
        </w:rPr>
        <w:t>reduce or enhance sentence</w:t>
      </w:r>
      <w:r>
        <w:rPr>
          <w:rFonts w:ascii="Cambria Math" w:hAnsi="Cambria Math"/>
        </w:rPr>
        <w:t xml:space="preserve">: With or without altering the finding, reduce or enhance sentence  </w:t>
      </w:r>
    </w:p>
    <w:p w14:paraId="096A22B9" w14:textId="77777777" w:rsidR="002460EB" w:rsidRPr="00A33DDC" w:rsidRDefault="002460EB" w:rsidP="002460EB">
      <w:pPr>
        <w:pStyle w:val="ListParagraph"/>
        <w:numPr>
          <w:ilvl w:val="0"/>
          <w:numId w:val="379"/>
        </w:numPr>
        <w:rPr>
          <w:rFonts w:ascii="Cambria Math" w:hAnsi="Cambria Math"/>
        </w:rPr>
      </w:pPr>
      <w:r w:rsidRPr="00012C5D">
        <w:rPr>
          <w:rFonts w:ascii="Cambria Math" w:hAnsi="Cambria Math"/>
          <w:b/>
          <w:bCs/>
          <w:color w:val="7030A0"/>
        </w:rPr>
        <w:t xml:space="preserve">With or without reducing or enhancing sentence, with or without altering conviction, </w:t>
      </w:r>
      <w:r w:rsidRPr="00964898">
        <w:rPr>
          <w:rFonts w:ascii="Cambria Math" w:hAnsi="Cambria Math"/>
          <w:b/>
          <w:bCs/>
          <w:color w:val="FF0000"/>
        </w:rPr>
        <w:t>alter nature of sentence</w:t>
      </w:r>
      <w:r>
        <w:rPr>
          <w:rFonts w:ascii="Cambria Math" w:hAnsi="Cambria Math"/>
          <w:b/>
          <w:bCs/>
        </w:rPr>
        <w:t xml:space="preserve">: </w:t>
      </w:r>
      <w:r>
        <w:rPr>
          <w:rFonts w:ascii="Cambria Math" w:hAnsi="Cambria Math"/>
        </w:rPr>
        <w:t xml:space="preserve">With or without reducing or enhancing sentence, and with or without altering finding, alter the nature of the sentence </w:t>
      </w:r>
    </w:p>
    <w:p w14:paraId="47C2DA64" w14:textId="77777777" w:rsidR="002460EB" w:rsidRDefault="002460EB" w:rsidP="002460EB">
      <w:pPr>
        <w:rPr>
          <w:rFonts w:ascii="Cambria Math" w:hAnsi="Cambria Math"/>
          <w:b/>
          <w:bCs/>
        </w:rPr>
      </w:pPr>
    </w:p>
    <w:p w14:paraId="1940F73C" w14:textId="77777777" w:rsidR="002460EB" w:rsidRPr="00FC75C6" w:rsidRDefault="002460EB" w:rsidP="002460EB">
      <w:pPr>
        <w:rPr>
          <w:rFonts w:ascii="Cambria Math" w:hAnsi="Cambria Math"/>
        </w:rPr>
      </w:pPr>
      <w:r w:rsidRPr="00272FD9">
        <w:rPr>
          <w:rFonts w:ascii="Cambria Math" w:hAnsi="Cambria Math"/>
          <w:highlight w:val="cyan"/>
        </w:rPr>
        <w:t>S390(2) of CPC</w:t>
      </w:r>
    </w:p>
    <w:p w14:paraId="6C598885" w14:textId="77777777" w:rsidR="002460EB" w:rsidRPr="000E14D8" w:rsidRDefault="002460EB" w:rsidP="002460EB">
      <w:pPr>
        <w:pStyle w:val="ListParagraph"/>
        <w:numPr>
          <w:ilvl w:val="0"/>
          <w:numId w:val="352"/>
        </w:numPr>
        <w:rPr>
          <w:rFonts w:ascii="Cambria Math" w:hAnsi="Cambria Math"/>
        </w:rPr>
      </w:pPr>
      <w:r w:rsidRPr="00FC75C6">
        <w:rPr>
          <w:rFonts w:ascii="Cambria Math" w:hAnsi="Cambria Math"/>
        </w:rPr>
        <w:t>Nothing in subsection (1) is to be taken to prevent the appellate court from making such other order in the matter as it may think just, and by such order exercise any power which the trial court might have exercised.</w:t>
      </w:r>
    </w:p>
    <w:p w14:paraId="41D73A59" w14:textId="77777777" w:rsidR="002460EB" w:rsidRDefault="002460EB" w:rsidP="002460EB">
      <w:pPr>
        <w:rPr>
          <w:rFonts w:ascii="Cambria Math" w:hAnsi="Cambria Math"/>
          <w:b/>
          <w:bCs/>
        </w:rPr>
      </w:pPr>
    </w:p>
    <w:p w14:paraId="78E62EB0" w14:textId="09AA7B0B" w:rsidR="002460EB" w:rsidRPr="00012C5D" w:rsidRDefault="002460EB" w:rsidP="002460EB">
      <w:pPr>
        <w:pStyle w:val="Heading3"/>
      </w:pPr>
      <w:bookmarkStart w:id="27" w:name="_Toc182011033"/>
      <w:r w:rsidRPr="008B6CA0">
        <w:rPr>
          <w:highlight w:val="green"/>
        </w:rPr>
        <w:t>In appeal against sentence</w:t>
      </w:r>
      <w:bookmarkEnd w:id="27"/>
    </w:p>
    <w:p w14:paraId="319A0548" w14:textId="360C915B" w:rsidR="002460EB" w:rsidRDefault="002460EB" w:rsidP="002460EB">
      <w:pPr>
        <w:rPr>
          <w:rFonts w:ascii="Cambria Math" w:hAnsi="Cambria Math"/>
        </w:rPr>
      </w:pPr>
      <w:r w:rsidRPr="00602979">
        <w:rPr>
          <w:rFonts w:ascii="Cambria Math" w:hAnsi="Cambria Math"/>
          <w:highlight w:val="cyan"/>
        </w:rPr>
        <w:t>S390(1)</w:t>
      </w:r>
      <w:r w:rsidR="00602979">
        <w:rPr>
          <w:rFonts w:ascii="Cambria Math" w:hAnsi="Cambria Math"/>
          <w:highlight w:val="cyan"/>
        </w:rPr>
        <w:t>(c)</w:t>
      </w:r>
      <w:r w:rsidRPr="00602979">
        <w:rPr>
          <w:rFonts w:ascii="Cambria Math" w:hAnsi="Cambria Math"/>
          <w:highlight w:val="cyan"/>
        </w:rPr>
        <w:t xml:space="preserve"> of CPC</w:t>
      </w:r>
      <w:r>
        <w:rPr>
          <w:rFonts w:ascii="Cambria Math" w:hAnsi="Cambria Math"/>
        </w:rPr>
        <w:t xml:space="preserve"> </w:t>
      </w:r>
    </w:p>
    <w:p w14:paraId="7CC971FF" w14:textId="77777777" w:rsidR="002460EB" w:rsidRDefault="002460EB" w:rsidP="002460EB">
      <w:pPr>
        <w:pStyle w:val="ListParagraph"/>
        <w:numPr>
          <w:ilvl w:val="0"/>
          <w:numId w:val="352"/>
        </w:numPr>
        <w:rPr>
          <w:rFonts w:ascii="Cambria Math" w:hAnsi="Cambria Math"/>
        </w:rPr>
      </w:pPr>
      <w:r w:rsidRPr="00602979">
        <w:rPr>
          <w:rFonts w:ascii="Cambria Math" w:hAnsi="Cambria Math"/>
          <w:b/>
          <w:bCs/>
          <w:color w:val="FF0000"/>
        </w:rPr>
        <w:t>Dismiss appeal</w:t>
      </w:r>
      <w:r>
        <w:rPr>
          <w:rFonts w:ascii="Cambria Math" w:hAnsi="Cambria Math"/>
          <w:b/>
          <w:bCs/>
        </w:rPr>
        <w:t xml:space="preserve">: </w:t>
      </w:r>
      <w:r>
        <w:rPr>
          <w:rFonts w:ascii="Cambria Math" w:hAnsi="Cambria Math"/>
        </w:rPr>
        <w:t xml:space="preserve">Appellate court may dismiss appeal if it considers there is </w:t>
      </w:r>
      <w:r w:rsidRPr="004E4CF1">
        <w:rPr>
          <w:rFonts w:ascii="Cambria Math" w:hAnsi="Cambria Math"/>
          <w:b/>
          <w:bCs/>
          <w:u w:val="single"/>
        </w:rPr>
        <w:t>no sufficient ground for interfering</w:t>
      </w:r>
      <w:r>
        <w:rPr>
          <w:rFonts w:ascii="Cambria Math" w:hAnsi="Cambria Math"/>
        </w:rPr>
        <w:t xml:space="preserve"> </w:t>
      </w:r>
    </w:p>
    <w:p w14:paraId="5727317B" w14:textId="77777777" w:rsidR="002460EB" w:rsidRDefault="002460EB" w:rsidP="002460EB">
      <w:pPr>
        <w:pStyle w:val="ListParagraph"/>
        <w:numPr>
          <w:ilvl w:val="0"/>
          <w:numId w:val="377"/>
        </w:numPr>
        <w:rPr>
          <w:rFonts w:ascii="Cambria Math" w:hAnsi="Cambria Math"/>
        </w:rPr>
      </w:pPr>
      <w:r w:rsidRPr="00272FD9">
        <w:rPr>
          <w:rFonts w:ascii="Cambria Math" w:hAnsi="Cambria Math"/>
          <w:b/>
          <w:bCs/>
          <w:color w:val="FF0000"/>
        </w:rPr>
        <w:t xml:space="preserve">Reduce or enhance </w:t>
      </w:r>
      <w:r w:rsidRPr="00012C5D">
        <w:rPr>
          <w:rFonts w:ascii="Cambria Math" w:hAnsi="Cambria Math"/>
          <w:b/>
          <w:bCs/>
          <w:color w:val="7030A0"/>
        </w:rPr>
        <w:t>sentence</w:t>
      </w:r>
      <w:r>
        <w:rPr>
          <w:rFonts w:ascii="Cambria Math" w:hAnsi="Cambria Math"/>
          <w:b/>
          <w:bCs/>
        </w:rPr>
        <w:t xml:space="preserve">: </w:t>
      </w:r>
      <w:r>
        <w:rPr>
          <w:rFonts w:ascii="Cambria Math" w:hAnsi="Cambria Math"/>
        </w:rPr>
        <w:t xml:space="preserve">In an appeal as to sentence, reduce or enhance the sentence or </w:t>
      </w:r>
    </w:p>
    <w:p w14:paraId="15A2209D" w14:textId="77777777" w:rsidR="002460EB" w:rsidRPr="00AD3EA7" w:rsidRDefault="002460EB" w:rsidP="002460EB">
      <w:pPr>
        <w:pStyle w:val="ListParagraph"/>
        <w:rPr>
          <w:rFonts w:ascii="Cambria Math" w:hAnsi="Cambria Math"/>
        </w:rPr>
      </w:pPr>
      <w:r w:rsidRPr="00272FD9">
        <w:rPr>
          <w:rFonts w:ascii="Cambria Math" w:hAnsi="Cambria Math"/>
          <w:b/>
          <w:bCs/>
          <w:color w:val="FF0000"/>
        </w:rPr>
        <w:t xml:space="preserve">Alter nature </w:t>
      </w:r>
      <w:r w:rsidRPr="00012C5D">
        <w:rPr>
          <w:rFonts w:ascii="Cambria Math" w:hAnsi="Cambria Math"/>
          <w:b/>
          <w:bCs/>
          <w:color w:val="7030A0"/>
        </w:rPr>
        <w:t>of sentence</w:t>
      </w:r>
      <w:r>
        <w:rPr>
          <w:rFonts w:ascii="Cambria Math" w:hAnsi="Cambria Math"/>
          <w:b/>
          <w:bCs/>
        </w:rPr>
        <w:t>:</w:t>
      </w:r>
      <w:r>
        <w:rPr>
          <w:rFonts w:ascii="Cambria Math" w:hAnsi="Cambria Math"/>
        </w:rPr>
        <w:t xml:space="preserve"> alter the nature of the sentence</w:t>
      </w:r>
    </w:p>
    <w:p w14:paraId="07C9F437" w14:textId="77777777" w:rsidR="002460EB" w:rsidRDefault="002460EB" w:rsidP="002460EB">
      <w:pPr>
        <w:rPr>
          <w:rFonts w:ascii="Cambria Math" w:hAnsi="Cambria Math"/>
          <w:b/>
          <w:bCs/>
        </w:rPr>
      </w:pPr>
    </w:p>
    <w:p w14:paraId="69AA98E7" w14:textId="77777777" w:rsidR="002460EB" w:rsidRPr="00FC75C6" w:rsidRDefault="002460EB" w:rsidP="002460EB">
      <w:pPr>
        <w:rPr>
          <w:rFonts w:ascii="Cambria Math" w:hAnsi="Cambria Math"/>
        </w:rPr>
      </w:pPr>
      <w:r w:rsidRPr="00272FD9">
        <w:rPr>
          <w:rFonts w:ascii="Cambria Math" w:hAnsi="Cambria Math"/>
          <w:highlight w:val="cyan"/>
        </w:rPr>
        <w:t>S390(2) of CPC</w:t>
      </w:r>
    </w:p>
    <w:p w14:paraId="50B8B53A" w14:textId="77777777" w:rsidR="002460EB" w:rsidRPr="00FC75C6" w:rsidRDefault="002460EB" w:rsidP="002460EB">
      <w:pPr>
        <w:pStyle w:val="ListParagraph"/>
        <w:numPr>
          <w:ilvl w:val="0"/>
          <w:numId w:val="352"/>
        </w:numPr>
        <w:rPr>
          <w:rFonts w:ascii="Cambria Math" w:hAnsi="Cambria Math"/>
        </w:rPr>
      </w:pPr>
      <w:r w:rsidRPr="00FC75C6">
        <w:rPr>
          <w:rFonts w:ascii="Cambria Math" w:hAnsi="Cambria Math"/>
        </w:rPr>
        <w:t>Nothing in subsection (1) is to be taken to prevent the appellate court from making such other order in the matter as it may think just, and by such order exercise any power which the trial court might have exercised.</w:t>
      </w:r>
    </w:p>
    <w:p w14:paraId="590D4DB5" w14:textId="77777777" w:rsidR="002460EB" w:rsidRDefault="002460EB" w:rsidP="002460EB">
      <w:pPr>
        <w:rPr>
          <w:rFonts w:ascii="Cambria Math" w:hAnsi="Cambria Math"/>
          <w:b/>
          <w:bCs/>
        </w:rPr>
      </w:pPr>
    </w:p>
    <w:p w14:paraId="0C7C651E" w14:textId="2DDD80B6" w:rsidR="00272FD9" w:rsidRDefault="00272FD9" w:rsidP="002460EB">
      <w:pPr>
        <w:rPr>
          <w:rFonts w:ascii="Cambria Math" w:hAnsi="Cambria Math"/>
          <w:b/>
          <w:bCs/>
        </w:rPr>
      </w:pPr>
      <w:r w:rsidRPr="004E4CF1">
        <w:rPr>
          <w:rFonts w:ascii="Cambria Math" w:hAnsi="Cambria Math"/>
          <w:b/>
          <w:bCs/>
          <w:color w:val="FF0000"/>
        </w:rPr>
        <w:t xml:space="preserve">Appellate court can enhance D’s sentence </w:t>
      </w:r>
      <w:r w:rsidRPr="004E4CF1">
        <w:rPr>
          <w:rFonts w:ascii="Cambria Math" w:hAnsi="Cambria Math"/>
          <w:b/>
          <w:bCs/>
          <w:u w:val="single"/>
        </w:rPr>
        <w:t>even if it is hearing D’s appeal against the sentence imposed</w:t>
      </w:r>
      <w:r>
        <w:rPr>
          <w:rFonts w:ascii="Cambria Math" w:hAnsi="Cambria Math"/>
          <w:b/>
          <w:bCs/>
        </w:rPr>
        <w:t xml:space="preserve"> (with no cross appeal by PP – i.e. no need for PP to cross-appeal for</w:t>
      </w:r>
      <w:r w:rsidR="0080773E">
        <w:rPr>
          <w:rFonts w:ascii="Cambria Math" w:hAnsi="Cambria Math"/>
          <w:b/>
          <w:bCs/>
        </w:rPr>
        <w:t xml:space="preserve"> appellate</w:t>
      </w:r>
      <w:r>
        <w:rPr>
          <w:rFonts w:ascii="Cambria Math" w:hAnsi="Cambria Math"/>
          <w:b/>
          <w:bCs/>
        </w:rPr>
        <w:t xml:space="preserve"> court to enhance) (</w:t>
      </w:r>
      <w:r w:rsidRPr="00BB67EE">
        <w:rPr>
          <w:rFonts w:ascii="Cambria Math" w:hAnsi="Cambria Math"/>
          <w:b/>
          <w:bCs/>
          <w:highlight w:val="cyan"/>
        </w:rPr>
        <w:t>Wong Tian Jun De Beers v PP</w:t>
      </w:r>
      <w:r>
        <w:rPr>
          <w:rFonts w:ascii="Cambria Math" w:hAnsi="Cambria Math"/>
          <w:b/>
          <w:bCs/>
        </w:rPr>
        <w:t>)</w:t>
      </w:r>
    </w:p>
    <w:p w14:paraId="06DDFB86" w14:textId="77777777" w:rsidR="00BB67EE" w:rsidRPr="00012C5D" w:rsidRDefault="00BB67EE" w:rsidP="002460EB">
      <w:pPr>
        <w:rPr>
          <w:rFonts w:ascii="Cambria Math" w:hAnsi="Cambria Math"/>
          <w:b/>
          <w:bCs/>
        </w:rPr>
      </w:pPr>
    </w:p>
    <w:p w14:paraId="6E6AF836" w14:textId="77777777" w:rsidR="002460EB" w:rsidRPr="00012C5D" w:rsidRDefault="002460EB" w:rsidP="002460EB">
      <w:pPr>
        <w:rPr>
          <w:rFonts w:ascii="Cambria Math" w:hAnsi="Cambria Math"/>
          <w:b/>
          <w:bCs/>
          <w:color w:val="00B050"/>
        </w:rPr>
      </w:pPr>
      <w:r w:rsidRPr="00012C5D">
        <w:rPr>
          <w:rFonts w:ascii="Cambria Math" w:hAnsi="Cambria Math"/>
          <w:b/>
          <w:bCs/>
          <w:color w:val="00B050"/>
        </w:rPr>
        <w:t>Appellate court can take into consideration outstanding offenses for sentencing</w:t>
      </w:r>
    </w:p>
    <w:p w14:paraId="18C11932" w14:textId="77777777" w:rsidR="002460EB" w:rsidRPr="00D22119" w:rsidRDefault="002460EB" w:rsidP="002460EB">
      <w:pPr>
        <w:rPr>
          <w:rFonts w:ascii="Cambria Math" w:hAnsi="Cambria Math"/>
        </w:rPr>
      </w:pPr>
      <w:r w:rsidRPr="00D22119">
        <w:rPr>
          <w:rFonts w:ascii="Cambria Math" w:hAnsi="Cambria Math"/>
        </w:rPr>
        <w:t>S390(9)</w:t>
      </w:r>
      <w:r>
        <w:rPr>
          <w:rFonts w:ascii="Cambria Math" w:hAnsi="Cambria Math"/>
        </w:rPr>
        <w:t xml:space="preserve"> of CPC</w:t>
      </w:r>
    </w:p>
    <w:p w14:paraId="42F04418" w14:textId="77777777" w:rsidR="002460EB" w:rsidRPr="00D22119" w:rsidRDefault="002460EB" w:rsidP="002460EB">
      <w:pPr>
        <w:pStyle w:val="ListParagraph"/>
        <w:numPr>
          <w:ilvl w:val="0"/>
          <w:numId w:val="352"/>
        </w:numPr>
        <w:rPr>
          <w:rFonts w:ascii="Cambria Math" w:hAnsi="Cambria Math"/>
        </w:rPr>
      </w:pPr>
      <w:r w:rsidRPr="00D22119">
        <w:rPr>
          <w:rFonts w:ascii="Cambria Math" w:hAnsi="Cambria Math"/>
        </w:rPr>
        <w:t>At the hearing of the appeal, the appellate court may on the application of the Public Prosecutor, and with the consent of the accused, take into consideration any outstanding offences which the accused admits to have committed for the purposes of sentencing the accused.</w:t>
      </w:r>
    </w:p>
    <w:p w14:paraId="167117A6" w14:textId="77777777" w:rsidR="002460EB" w:rsidRPr="00D22119" w:rsidRDefault="002460EB" w:rsidP="002460EB">
      <w:pPr>
        <w:rPr>
          <w:rFonts w:ascii="Cambria Math" w:hAnsi="Cambria Math"/>
        </w:rPr>
      </w:pPr>
    </w:p>
    <w:p w14:paraId="0BA5075C" w14:textId="77777777" w:rsidR="002460EB" w:rsidRPr="00012C5D" w:rsidRDefault="002460EB" w:rsidP="002460EB">
      <w:pPr>
        <w:rPr>
          <w:rFonts w:ascii="Cambria Math" w:hAnsi="Cambria Math"/>
          <w:b/>
          <w:bCs/>
          <w:color w:val="00B050"/>
        </w:rPr>
      </w:pPr>
      <w:r w:rsidRPr="00012C5D">
        <w:rPr>
          <w:rFonts w:ascii="Cambria Math" w:hAnsi="Cambria Math"/>
          <w:b/>
          <w:bCs/>
          <w:color w:val="00B050"/>
        </w:rPr>
        <w:lastRenderedPageBreak/>
        <w:t>Appellate court’s sentencing powers limited to trial court’s sentencing power</w:t>
      </w:r>
    </w:p>
    <w:p w14:paraId="551815E9" w14:textId="77777777" w:rsidR="002460EB" w:rsidRPr="00D22119" w:rsidRDefault="002460EB" w:rsidP="002460EB">
      <w:pPr>
        <w:rPr>
          <w:rFonts w:ascii="Cambria Math" w:hAnsi="Cambria Math"/>
        </w:rPr>
      </w:pPr>
      <w:r w:rsidRPr="00D22119">
        <w:rPr>
          <w:rFonts w:ascii="Cambria Math" w:hAnsi="Cambria Math"/>
        </w:rPr>
        <w:t>S390(10)</w:t>
      </w:r>
      <w:r>
        <w:rPr>
          <w:rFonts w:ascii="Cambria Math" w:hAnsi="Cambria Math"/>
        </w:rPr>
        <w:t xml:space="preserve"> of CPC</w:t>
      </w:r>
    </w:p>
    <w:p w14:paraId="180D5C0C" w14:textId="77777777" w:rsidR="002460EB" w:rsidRPr="00F54AE8" w:rsidRDefault="002460EB" w:rsidP="002460EB">
      <w:pPr>
        <w:pStyle w:val="ListParagraph"/>
        <w:numPr>
          <w:ilvl w:val="0"/>
          <w:numId w:val="352"/>
        </w:numPr>
        <w:rPr>
          <w:rFonts w:ascii="Cambria Math" w:hAnsi="Cambria Math"/>
        </w:rPr>
      </w:pPr>
      <w:r w:rsidRPr="00D22119">
        <w:rPr>
          <w:rFonts w:ascii="Cambria Math" w:hAnsi="Cambria Math"/>
        </w:rPr>
        <w:t>The sentencing powers of the appellate court in the exercise of its appellate jurisdiction do not exceed the sentencing power of the trial court whose judgment, sentence or order is appealed against</w:t>
      </w:r>
    </w:p>
    <w:p w14:paraId="5390E803" w14:textId="77777777" w:rsidR="002460EB" w:rsidRDefault="002460EB" w:rsidP="002460EB">
      <w:pPr>
        <w:rPr>
          <w:rFonts w:ascii="Cambria Math" w:hAnsi="Cambria Math"/>
          <w:b/>
          <w:bCs/>
        </w:rPr>
      </w:pPr>
    </w:p>
    <w:p w14:paraId="3871FB5D" w14:textId="663F30B6" w:rsidR="00447E1A" w:rsidRPr="00447E1A" w:rsidRDefault="00447E1A" w:rsidP="00447E1A">
      <w:pPr>
        <w:pStyle w:val="Heading4"/>
        <w:rPr>
          <w:b/>
          <w:bCs/>
          <w:sz w:val="22"/>
          <w:szCs w:val="32"/>
        </w:rPr>
      </w:pPr>
      <w:bookmarkStart w:id="28" w:name="_Toc182011036"/>
      <w:r w:rsidRPr="00447E1A">
        <w:rPr>
          <w:b/>
          <w:bCs/>
          <w:sz w:val="22"/>
          <w:szCs w:val="32"/>
          <w:highlight w:val="green"/>
        </w:rPr>
        <w:t>In PG accused’s appeal against sentence</w:t>
      </w:r>
      <w:bookmarkEnd w:id="28"/>
      <w:r w:rsidRPr="00447E1A">
        <w:rPr>
          <w:b/>
          <w:bCs/>
          <w:sz w:val="22"/>
          <w:szCs w:val="32"/>
        </w:rPr>
        <w:t xml:space="preserve"> </w:t>
      </w:r>
    </w:p>
    <w:p w14:paraId="07C4E85F" w14:textId="77777777" w:rsidR="00447E1A" w:rsidRPr="00316D28" w:rsidRDefault="00447E1A" w:rsidP="00447E1A">
      <w:pPr>
        <w:rPr>
          <w:rFonts w:ascii="Cambria Math" w:hAnsi="Cambria Math"/>
        </w:rPr>
      </w:pPr>
      <w:r w:rsidRPr="00447E1A">
        <w:rPr>
          <w:rFonts w:ascii="Cambria Math" w:hAnsi="Cambria Math"/>
          <w:highlight w:val="cyan"/>
        </w:rPr>
        <w:t>S390(3) of CPC</w:t>
      </w:r>
    </w:p>
    <w:p w14:paraId="281336DE" w14:textId="77777777" w:rsidR="00447E1A" w:rsidRPr="00316D28" w:rsidRDefault="00447E1A" w:rsidP="00447E1A">
      <w:pPr>
        <w:pStyle w:val="ListParagraph"/>
        <w:numPr>
          <w:ilvl w:val="0"/>
          <w:numId w:val="352"/>
        </w:numPr>
        <w:rPr>
          <w:rFonts w:ascii="Cambria Math" w:hAnsi="Cambria Math"/>
        </w:rPr>
      </w:pPr>
      <w:r w:rsidRPr="00316D28">
        <w:rPr>
          <w:rFonts w:ascii="Cambria Math" w:hAnsi="Cambria Math"/>
        </w:rPr>
        <w:t>Despite section 375 and without limiting subsections (1) and (2), where an accused has pleaded guilty and been convicted on such plea, the appellate court may, upon hearing, in accordance with section 387, any appeal against the sentence imposed upon the accused:</w:t>
      </w:r>
    </w:p>
    <w:p w14:paraId="042C9887" w14:textId="6F6BA5B1" w:rsidR="00447E1A" w:rsidRPr="00316D28" w:rsidRDefault="00447E1A" w:rsidP="00447E1A">
      <w:pPr>
        <w:pStyle w:val="ListParagraph"/>
        <w:numPr>
          <w:ilvl w:val="0"/>
          <w:numId w:val="383"/>
        </w:numPr>
        <w:rPr>
          <w:rFonts w:ascii="Cambria Math" w:hAnsi="Cambria Math"/>
        </w:rPr>
      </w:pPr>
      <w:r w:rsidRPr="0029473A">
        <w:rPr>
          <w:rFonts w:ascii="Cambria Math" w:hAnsi="Cambria Math"/>
          <w:b/>
          <w:bCs/>
          <w:color w:val="FF0000"/>
        </w:rPr>
        <w:t xml:space="preserve">Set aside </w:t>
      </w:r>
      <w:r w:rsidRPr="007E7F81">
        <w:rPr>
          <w:rFonts w:ascii="Cambria Math" w:hAnsi="Cambria Math"/>
          <w:b/>
          <w:bCs/>
          <w:color w:val="7030A0"/>
        </w:rPr>
        <w:t>the conviction</w:t>
      </w:r>
      <w:r w:rsidRPr="00316D28">
        <w:rPr>
          <w:rFonts w:ascii="Cambria Math" w:hAnsi="Cambria Math"/>
        </w:rPr>
        <w:t>;</w:t>
      </w:r>
      <w:r w:rsidR="0029473A">
        <w:rPr>
          <w:rFonts w:ascii="Cambria Math" w:hAnsi="Cambria Math"/>
        </w:rPr>
        <w:t xml:space="preserve"> </w:t>
      </w:r>
      <w:r w:rsidR="0029473A" w:rsidRPr="0029473A">
        <w:rPr>
          <w:rFonts w:ascii="Cambria Math" w:hAnsi="Cambria Math"/>
        </w:rPr>
        <w:sym w:font="Wingdings" w:char="F0E0"/>
      </w:r>
      <w:r w:rsidR="0029473A">
        <w:rPr>
          <w:rFonts w:ascii="Cambria Math" w:hAnsi="Cambria Math"/>
        </w:rPr>
        <w:t xml:space="preserve"> set aside PG</w:t>
      </w:r>
    </w:p>
    <w:p w14:paraId="3DE41729" w14:textId="77777777" w:rsidR="00447E1A" w:rsidRPr="00316D28" w:rsidRDefault="00447E1A" w:rsidP="00447E1A">
      <w:pPr>
        <w:pStyle w:val="ListParagraph"/>
        <w:numPr>
          <w:ilvl w:val="0"/>
          <w:numId w:val="383"/>
        </w:numPr>
        <w:rPr>
          <w:rFonts w:ascii="Cambria Math" w:hAnsi="Cambria Math"/>
        </w:rPr>
      </w:pPr>
      <w:r w:rsidRPr="007E7F81">
        <w:rPr>
          <w:rFonts w:ascii="Cambria Math" w:hAnsi="Cambria Math"/>
          <w:b/>
          <w:bCs/>
          <w:color w:val="7030A0"/>
        </w:rPr>
        <w:t xml:space="preserve">Make such order in the matter as it may think </w:t>
      </w:r>
      <w:r w:rsidRPr="00A04E59">
        <w:rPr>
          <w:rFonts w:ascii="Cambria Math" w:hAnsi="Cambria Math"/>
          <w:b/>
          <w:bCs/>
          <w:color w:val="FF0000"/>
        </w:rPr>
        <w:t>just</w:t>
      </w:r>
      <w:r w:rsidRPr="00316D28">
        <w:rPr>
          <w:rFonts w:ascii="Cambria Math" w:hAnsi="Cambria Math"/>
        </w:rPr>
        <w:t>; and</w:t>
      </w:r>
    </w:p>
    <w:p w14:paraId="7259487F" w14:textId="77777777" w:rsidR="00447E1A" w:rsidRPr="00316D28" w:rsidRDefault="00447E1A" w:rsidP="00447E1A">
      <w:pPr>
        <w:pStyle w:val="ListParagraph"/>
        <w:numPr>
          <w:ilvl w:val="0"/>
          <w:numId w:val="383"/>
        </w:numPr>
        <w:rPr>
          <w:rFonts w:ascii="Cambria Math" w:hAnsi="Cambria Math"/>
        </w:rPr>
      </w:pPr>
      <w:r w:rsidRPr="007E7F81">
        <w:rPr>
          <w:rFonts w:ascii="Cambria Math" w:hAnsi="Cambria Math"/>
          <w:b/>
          <w:bCs/>
          <w:color w:val="7030A0"/>
        </w:rPr>
        <w:t xml:space="preserve">By such order exercise </w:t>
      </w:r>
      <w:r w:rsidRPr="00224AE3">
        <w:rPr>
          <w:rFonts w:ascii="Cambria Math" w:hAnsi="Cambria Math"/>
          <w:b/>
          <w:bCs/>
          <w:color w:val="FF0000"/>
        </w:rPr>
        <w:t>any power which the trial court might have exercised</w:t>
      </w:r>
      <w:r w:rsidRPr="00316D28">
        <w:rPr>
          <w:rFonts w:ascii="Cambria Math" w:hAnsi="Cambria Math"/>
        </w:rPr>
        <w:t>.</w:t>
      </w:r>
    </w:p>
    <w:p w14:paraId="02CE1E6D" w14:textId="77777777" w:rsidR="00447E1A" w:rsidRDefault="00447E1A" w:rsidP="002460EB">
      <w:pPr>
        <w:rPr>
          <w:rFonts w:ascii="Cambria Math" w:hAnsi="Cambria Math"/>
          <w:b/>
          <w:bCs/>
        </w:rPr>
      </w:pPr>
    </w:p>
    <w:p w14:paraId="7921A902" w14:textId="315D4CC3" w:rsidR="002460EB" w:rsidRPr="00012C5D" w:rsidRDefault="002460EB" w:rsidP="002460EB">
      <w:pPr>
        <w:pStyle w:val="Heading3"/>
      </w:pPr>
      <w:bookmarkStart w:id="29" w:name="_Toc182011034"/>
      <w:r w:rsidRPr="00964898">
        <w:rPr>
          <w:highlight w:val="green"/>
        </w:rPr>
        <w:t>In appeal against any other order</w:t>
      </w:r>
      <w:bookmarkEnd w:id="29"/>
      <w:r w:rsidRPr="00012C5D">
        <w:t xml:space="preserve"> </w:t>
      </w:r>
    </w:p>
    <w:p w14:paraId="1B5D9D7A" w14:textId="2898634A" w:rsidR="002460EB" w:rsidRDefault="002460EB" w:rsidP="002460EB">
      <w:pPr>
        <w:rPr>
          <w:rFonts w:ascii="Cambria Math" w:hAnsi="Cambria Math"/>
        </w:rPr>
      </w:pPr>
      <w:r w:rsidRPr="004E4CF1">
        <w:rPr>
          <w:rFonts w:ascii="Cambria Math" w:hAnsi="Cambria Math"/>
          <w:highlight w:val="cyan"/>
        </w:rPr>
        <w:t>S390(1)</w:t>
      </w:r>
      <w:r w:rsidR="004E4CF1" w:rsidRPr="004E4CF1">
        <w:rPr>
          <w:rFonts w:ascii="Cambria Math" w:hAnsi="Cambria Math"/>
          <w:highlight w:val="cyan"/>
        </w:rPr>
        <w:t>(d)</w:t>
      </w:r>
      <w:r w:rsidRPr="004E4CF1">
        <w:rPr>
          <w:rFonts w:ascii="Cambria Math" w:hAnsi="Cambria Math"/>
          <w:highlight w:val="cyan"/>
        </w:rPr>
        <w:t xml:space="preserve"> of CPC</w:t>
      </w:r>
      <w:r>
        <w:rPr>
          <w:rFonts w:ascii="Cambria Math" w:hAnsi="Cambria Math"/>
        </w:rPr>
        <w:t xml:space="preserve"> </w:t>
      </w:r>
    </w:p>
    <w:p w14:paraId="716F0C96" w14:textId="77777777" w:rsidR="002460EB" w:rsidRDefault="002460EB" w:rsidP="002460EB">
      <w:pPr>
        <w:pStyle w:val="ListParagraph"/>
        <w:numPr>
          <w:ilvl w:val="0"/>
          <w:numId w:val="352"/>
        </w:numPr>
        <w:rPr>
          <w:rFonts w:ascii="Cambria Math" w:hAnsi="Cambria Math"/>
        </w:rPr>
      </w:pPr>
      <w:r w:rsidRPr="004E4CF1">
        <w:rPr>
          <w:rFonts w:ascii="Cambria Math" w:hAnsi="Cambria Math"/>
          <w:b/>
          <w:bCs/>
          <w:color w:val="FF0000"/>
        </w:rPr>
        <w:t>Dismiss appeal</w:t>
      </w:r>
      <w:r>
        <w:rPr>
          <w:rFonts w:ascii="Cambria Math" w:hAnsi="Cambria Math"/>
          <w:b/>
          <w:bCs/>
        </w:rPr>
        <w:t xml:space="preserve">: </w:t>
      </w:r>
      <w:r>
        <w:rPr>
          <w:rFonts w:ascii="Cambria Math" w:hAnsi="Cambria Math"/>
        </w:rPr>
        <w:t xml:space="preserve">Appellate court may dismiss appeal if it considers there is </w:t>
      </w:r>
      <w:r w:rsidRPr="004E4CF1">
        <w:rPr>
          <w:rFonts w:ascii="Cambria Math" w:hAnsi="Cambria Math"/>
          <w:b/>
          <w:bCs/>
          <w:u w:val="single"/>
        </w:rPr>
        <w:t>no sufficient ground for interfering</w:t>
      </w:r>
      <w:r>
        <w:rPr>
          <w:rFonts w:ascii="Cambria Math" w:hAnsi="Cambria Math"/>
        </w:rPr>
        <w:t xml:space="preserve"> </w:t>
      </w:r>
    </w:p>
    <w:p w14:paraId="4C42CA55" w14:textId="77777777" w:rsidR="002460EB" w:rsidRDefault="002460EB" w:rsidP="002460EB">
      <w:pPr>
        <w:pStyle w:val="ListParagraph"/>
        <w:numPr>
          <w:ilvl w:val="0"/>
          <w:numId w:val="377"/>
        </w:numPr>
        <w:rPr>
          <w:rFonts w:ascii="Cambria Math" w:hAnsi="Cambria Math"/>
        </w:rPr>
      </w:pPr>
      <w:r w:rsidRPr="004E4CF1">
        <w:rPr>
          <w:rFonts w:ascii="Cambria Math" w:hAnsi="Cambria Math"/>
          <w:b/>
          <w:bCs/>
          <w:color w:val="FF0000"/>
        </w:rPr>
        <w:t xml:space="preserve">Alter or reverse </w:t>
      </w:r>
      <w:r w:rsidRPr="00012C5D">
        <w:rPr>
          <w:rFonts w:ascii="Cambria Math" w:hAnsi="Cambria Math"/>
          <w:b/>
          <w:bCs/>
          <w:color w:val="7030A0"/>
        </w:rPr>
        <w:t>order</w:t>
      </w:r>
      <w:r>
        <w:rPr>
          <w:rFonts w:ascii="Cambria Math" w:hAnsi="Cambria Math"/>
          <w:b/>
          <w:bCs/>
        </w:rPr>
        <w:t xml:space="preserve">: </w:t>
      </w:r>
      <w:r>
        <w:rPr>
          <w:rFonts w:ascii="Cambria Math" w:hAnsi="Cambria Math"/>
        </w:rPr>
        <w:t xml:space="preserve">In an appeal from any other order, alter or reverse the order </w:t>
      </w:r>
    </w:p>
    <w:p w14:paraId="3958F1D3" w14:textId="77777777" w:rsidR="002460EB" w:rsidRDefault="002460EB" w:rsidP="002460EB">
      <w:pPr>
        <w:rPr>
          <w:rFonts w:ascii="Cambria Math" w:hAnsi="Cambria Math"/>
          <w:b/>
          <w:bCs/>
        </w:rPr>
      </w:pPr>
    </w:p>
    <w:p w14:paraId="2442086A" w14:textId="77777777" w:rsidR="002460EB" w:rsidRPr="00FC75C6" w:rsidRDefault="002460EB" w:rsidP="002460EB">
      <w:pPr>
        <w:rPr>
          <w:rFonts w:ascii="Cambria Math" w:hAnsi="Cambria Math"/>
        </w:rPr>
      </w:pPr>
      <w:r w:rsidRPr="004E4CF1">
        <w:rPr>
          <w:rFonts w:ascii="Cambria Math" w:hAnsi="Cambria Math"/>
          <w:highlight w:val="cyan"/>
        </w:rPr>
        <w:t>S390(2) of CPC</w:t>
      </w:r>
    </w:p>
    <w:p w14:paraId="14499F68" w14:textId="77777777" w:rsidR="002460EB" w:rsidRDefault="002460EB" w:rsidP="002460EB">
      <w:pPr>
        <w:pStyle w:val="ListParagraph"/>
        <w:numPr>
          <w:ilvl w:val="0"/>
          <w:numId w:val="352"/>
        </w:numPr>
        <w:rPr>
          <w:rFonts w:ascii="Cambria Math" w:hAnsi="Cambria Math"/>
        </w:rPr>
      </w:pPr>
      <w:r w:rsidRPr="00FC75C6">
        <w:rPr>
          <w:rFonts w:ascii="Cambria Math" w:hAnsi="Cambria Math"/>
        </w:rPr>
        <w:t>Nothing in subsection (1) is to be taken to prevent the appellate court from making such other order in the matter as it may think just, and by such order exercise any power which the trial court might have exercised</w:t>
      </w:r>
    </w:p>
    <w:p w14:paraId="6775048A" w14:textId="77777777" w:rsidR="002460EB" w:rsidRDefault="002460EB" w:rsidP="002460EB">
      <w:pPr>
        <w:rPr>
          <w:rFonts w:ascii="Cambria Math" w:hAnsi="Cambria Math"/>
        </w:rPr>
      </w:pPr>
    </w:p>
    <w:p w14:paraId="0F3BFEF9" w14:textId="77777777" w:rsidR="002460EB" w:rsidRDefault="002460EB" w:rsidP="002460EB">
      <w:pPr>
        <w:rPr>
          <w:rFonts w:ascii="Cambria Math" w:hAnsi="Cambria Math"/>
        </w:rPr>
      </w:pPr>
      <w:r w:rsidRPr="004E4CF1">
        <w:rPr>
          <w:rFonts w:ascii="Cambria Math" w:hAnsi="Cambria Math"/>
          <w:i/>
          <w:iCs/>
          <w:highlight w:val="cyan"/>
        </w:rPr>
        <w:t xml:space="preserve">PP v Donohue </w:t>
      </w:r>
      <w:proofErr w:type="spellStart"/>
      <w:r w:rsidRPr="004E4CF1">
        <w:rPr>
          <w:rFonts w:ascii="Cambria Math" w:hAnsi="Cambria Math"/>
          <w:i/>
          <w:iCs/>
          <w:highlight w:val="cyan"/>
        </w:rPr>
        <w:t>Enilia</w:t>
      </w:r>
      <w:proofErr w:type="spellEnd"/>
      <w:r>
        <w:rPr>
          <w:rFonts w:ascii="Cambria Math" w:hAnsi="Cambria Math"/>
          <w:i/>
          <w:iCs/>
        </w:rPr>
        <w:t xml:space="preserve"> </w:t>
      </w:r>
    </w:p>
    <w:p w14:paraId="0BB14BF6" w14:textId="77777777" w:rsidR="002460EB" w:rsidRDefault="002460EB" w:rsidP="002460EB">
      <w:pPr>
        <w:pStyle w:val="ListParagraph"/>
        <w:numPr>
          <w:ilvl w:val="0"/>
          <w:numId w:val="352"/>
        </w:numPr>
        <w:rPr>
          <w:rFonts w:ascii="Cambria Math" w:hAnsi="Cambria Math"/>
        </w:rPr>
      </w:pPr>
      <w:r>
        <w:rPr>
          <w:rFonts w:ascii="Cambria Math" w:hAnsi="Cambria Math"/>
          <w:b/>
          <w:bCs/>
        </w:rPr>
        <w:t xml:space="preserve">Issue: </w:t>
      </w:r>
      <w:r>
        <w:rPr>
          <w:rFonts w:ascii="Cambria Math" w:hAnsi="Cambria Math"/>
        </w:rPr>
        <w:t xml:space="preserve">Trial judge had made no compensation order and the current appeal is technically not “an appeal from any other order” =&gt; Could there still be an appeal </w:t>
      </w:r>
      <w:r w:rsidRPr="00217E9C">
        <w:rPr>
          <w:rFonts w:ascii="Cambria Math" w:hAnsi="Cambria Math"/>
          <w:b/>
          <w:bCs/>
          <w:color w:val="FF0000"/>
        </w:rPr>
        <w:t>against the trial judge’s refusal to grant a compensation order</w:t>
      </w:r>
      <w:r>
        <w:rPr>
          <w:rFonts w:ascii="Cambria Math" w:hAnsi="Cambria Math"/>
        </w:rPr>
        <w:t>?</w:t>
      </w:r>
    </w:p>
    <w:p w14:paraId="2BBBC401" w14:textId="77777777" w:rsidR="002460EB" w:rsidRDefault="002460EB" w:rsidP="002460EB">
      <w:pPr>
        <w:pStyle w:val="ListParagraph"/>
        <w:numPr>
          <w:ilvl w:val="0"/>
          <w:numId w:val="352"/>
        </w:numPr>
        <w:rPr>
          <w:rFonts w:ascii="Cambria Math" w:hAnsi="Cambria Math"/>
        </w:rPr>
      </w:pPr>
      <w:r>
        <w:rPr>
          <w:rFonts w:ascii="Cambria Math" w:hAnsi="Cambria Math"/>
          <w:b/>
          <w:bCs/>
        </w:rPr>
        <w:t xml:space="preserve">Held: </w:t>
      </w:r>
      <w:r>
        <w:rPr>
          <w:rFonts w:ascii="Cambria Math" w:hAnsi="Cambria Math"/>
        </w:rPr>
        <w:t>Yes</w:t>
      </w:r>
    </w:p>
    <w:p w14:paraId="5D5B3793" w14:textId="77777777" w:rsidR="002460EB" w:rsidRDefault="002460EB" w:rsidP="002460EB">
      <w:pPr>
        <w:pStyle w:val="ListParagraph"/>
        <w:numPr>
          <w:ilvl w:val="0"/>
          <w:numId w:val="384"/>
        </w:numPr>
        <w:rPr>
          <w:rFonts w:ascii="Cambria Math" w:hAnsi="Cambria Math"/>
        </w:rPr>
      </w:pPr>
      <w:r>
        <w:rPr>
          <w:rFonts w:ascii="Cambria Math" w:hAnsi="Cambria Math"/>
        </w:rPr>
        <w:t xml:space="preserve">There could be an appeal against the court’s refusal to grant a compensation order </w:t>
      </w:r>
    </w:p>
    <w:p w14:paraId="0F6FDABF" w14:textId="77777777" w:rsidR="002460EB" w:rsidRPr="00FA12C2" w:rsidRDefault="002460EB" w:rsidP="002460EB">
      <w:pPr>
        <w:pStyle w:val="ListParagraph"/>
        <w:numPr>
          <w:ilvl w:val="0"/>
          <w:numId w:val="384"/>
        </w:numPr>
        <w:rPr>
          <w:rFonts w:ascii="Cambria Math" w:hAnsi="Cambria Math"/>
        </w:rPr>
      </w:pPr>
      <w:r>
        <w:rPr>
          <w:rFonts w:ascii="Cambria Math" w:hAnsi="Cambria Math"/>
        </w:rPr>
        <w:t xml:space="preserve">Opposite conclusion would be absurd as it would mean that an appeal would be possible if the Court awarded a manifestly inadequate amount of compensation but no appeal would be possible if the Court refused to grant any compensation </w:t>
      </w:r>
    </w:p>
    <w:p w14:paraId="51278AC8" w14:textId="77777777" w:rsidR="002460EB" w:rsidRPr="00FA12C2" w:rsidRDefault="002460EB" w:rsidP="002460EB">
      <w:pPr>
        <w:rPr>
          <w:rFonts w:ascii="Cambria Math" w:hAnsi="Cambria Math"/>
        </w:rPr>
      </w:pPr>
    </w:p>
    <w:p w14:paraId="7503F9BD" w14:textId="77777777" w:rsidR="002460EB" w:rsidRDefault="002460EB" w:rsidP="002460EB">
      <w:pPr>
        <w:pStyle w:val="Heading3"/>
      </w:pPr>
      <w:bookmarkStart w:id="30" w:name="_Toc182011035"/>
      <w:r w:rsidRPr="00964898">
        <w:rPr>
          <w:highlight w:val="green"/>
        </w:rPr>
        <w:t>Power to alter charge</w:t>
      </w:r>
      <w:bookmarkEnd w:id="30"/>
      <w:r>
        <w:t xml:space="preserve"> </w:t>
      </w:r>
    </w:p>
    <w:p w14:paraId="3490B4C2" w14:textId="77777777" w:rsidR="002460EB" w:rsidRPr="000B27C4" w:rsidRDefault="002460EB" w:rsidP="002460EB">
      <w:pPr>
        <w:rPr>
          <w:rFonts w:ascii="Cambria Math" w:hAnsi="Cambria Math"/>
          <w:b/>
          <w:bCs/>
          <w:color w:val="7030A0"/>
        </w:rPr>
      </w:pPr>
      <w:r w:rsidRPr="00964898">
        <w:rPr>
          <w:rFonts w:ascii="Cambria Math" w:hAnsi="Cambria Math"/>
          <w:b/>
          <w:bCs/>
          <w:color w:val="7030A0"/>
          <w:highlight w:val="yellow"/>
        </w:rPr>
        <w:t>Appellate Court may frame altered charge</w:t>
      </w:r>
      <w:r w:rsidRPr="000B27C4">
        <w:rPr>
          <w:rFonts w:ascii="Cambria Math" w:hAnsi="Cambria Math"/>
          <w:b/>
          <w:bCs/>
          <w:color w:val="7030A0"/>
        </w:rPr>
        <w:t xml:space="preserve"> if Appellate Court is </w:t>
      </w:r>
      <w:r w:rsidRPr="00964898">
        <w:rPr>
          <w:rFonts w:ascii="Cambria Math" w:hAnsi="Cambria Math"/>
          <w:b/>
          <w:bCs/>
          <w:color w:val="FF0000"/>
          <w:u w:val="single"/>
        </w:rPr>
        <w:t>satisfied there is sufficient evidence to constitute a case which accused has to answer</w:t>
      </w:r>
    </w:p>
    <w:p w14:paraId="2E733BF0" w14:textId="77777777" w:rsidR="002460EB" w:rsidRPr="000E14D8" w:rsidRDefault="002460EB" w:rsidP="002460EB">
      <w:pPr>
        <w:rPr>
          <w:rFonts w:ascii="Cambria Math" w:hAnsi="Cambria Math"/>
        </w:rPr>
      </w:pPr>
      <w:r w:rsidRPr="00964898">
        <w:rPr>
          <w:rFonts w:ascii="Cambria Math" w:hAnsi="Cambria Math"/>
          <w:highlight w:val="cyan"/>
        </w:rPr>
        <w:t>S390(4) of CPC</w:t>
      </w:r>
    </w:p>
    <w:p w14:paraId="15CF2847" w14:textId="77777777" w:rsidR="002460EB" w:rsidRDefault="002460EB" w:rsidP="002460EB">
      <w:pPr>
        <w:pStyle w:val="ListParagraph"/>
        <w:numPr>
          <w:ilvl w:val="0"/>
          <w:numId w:val="352"/>
        </w:numPr>
        <w:rPr>
          <w:rFonts w:ascii="Cambria Math" w:hAnsi="Cambria Math"/>
        </w:rPr>
      </w:pPr>
      <w:r w:rsidRPr="000E14D8">
        <w:rPr>
          <w:rFonts w:ascii="Cambria Math" w:hAnsi="Cambria Math"/>
        </w:rPr>
        <w:t>Despite any provision in this Code or any written law to the contrary, when hearing an appeal against an order of acquittal or conviction or any other order, the appellate court may frame an altered charge (whether or not it attracts a higher punishment) if satisfied that, based on the records before the court, there is sufficient evidence to constitute a case which the accused has to answer</w:t>
      </w:r>
    </w:p>
    <w:p w14:paraId="4748E736" w14:textId="77777777" w:rsidR="002460EB" w:rsidRDefault="002460EB" w:rsidP="002460EB">
      <w:pPr>
        <w:rPr>
          <w:rFonts w:ascii="Cambria Math" w:hAnsi="Cambria Math"/>
        </w:rPr>
      </w:pPr>
    </w:p>
    <w:p w14:paraId="52DADE07" w14:textId="77777777" w:rsidR="002460EB" w:rsidRPr="007E7F81" w:rsidRDefault="002460EB" w:rsidP="002460EB">
      <w:pPr>
        <w:rPr>
          <w:rFonts w:ascii="Cambria Math" w:hAnsi="Cambria Math"/>
          <w:b/>
          <w:bCs/>
          <w:color w:val="7030A0"/>
        </w:rPr>
      </w:pPr>
      <w:r w:rsidRPr="007E7F81">
        <w:rPr>
          <w:rFonts w:ascii="Cambria Math" w:hAnsi="Cambria Math"/>
          <w:b/>
          <w:bCs/>
          <w:color w:val="7030A0"/>
        </w:rPr>
        <w:t xml:space="preserve">Restriction: Appellate Court must be satisfied that </w:t>
      </w:r>
      <w:r w:rsidRPr="008567C6">
        <w:rPr>
          <w:rFonts w:ascii="Cambria Math" w:hAnsi="Cambria Math"/>
          <w:b/>
          <w:bCs/>
          <w:color w:val="7030A0"/>
        </w:rPr>
        <w:t>evidence led in proceedings below would have been the same</w:t>
      </w:r>
      <w:r w:rsidRPr="007E7F81">
        <w:rPr>
          <w:rFonts w:ascii="Cambria Math" w:hAnsi="Cambria Math"/>
          <w:b/>
          <w:bCs/>
          <w:color w:val="7030A0"/>
        </w:rPr>
        <w:t xml:space="preserve"> had the altered charge been presented from the beginning</w:t>
      </w:r>
    </w:p>
    <w:p w14:paraId="3184A376" w14:textId="77777777" w:rsidR="002460EB" w:rsidRDefault="002460EB" w:rsidP="002460EB">
      <w:pPr>
        <w:rPr>
          <w:rFonts w:ascii="Cambria Math" w:hAnsi="Cambria Math"/>
        </w:rPr>
      </w:pPr>
      <w:r w:rsidRPr="00964898">
        <w:rPr>
          <w:rFonts w:ascii="Cambria Math" w:hAnsi="Cambria Math"/>
          <w:i/>
          <w:iCs/>
          <w:highlight w:val="cyan"/>
        </w:rPr>
        <w:t>GDC v PP</w:t>
      </w:r>
    </w:p>
    <w:p w14:paraId="487FB571" w14:textId="221BD329" w:rsidR="002460EB" w:rsidRDefault="002460EB" w:rsidP="002460EB">
      <w:pPr>
        <w:pStyle w:val="ListParagraph"/>
        <w:numPr>
          <w:ilvl w:val="0"/>
          <w:numId w:val="352"/>
        </w:numPr>
        <w:rPr>
          <w:rFonts w:ascii="Cambria Math" w:hAnsi="Cambria Math"/>
        </w:rPr>
      </w:pPr>
      <w:r w:rsidRPr="00291622">
        <w:rPr>
          <w:rFonts w:ascii="Cambria Math" w:hAnsi="Cambria Math"/>
          <w:b/>
          <w:bCs/>
          <w:color w:val="FF0000"/>
        </w:rPr>
        <w:t>Appellate court’s power to frame an altered charge must be exercised cautiously</w:t>
      </w:r>
      <w:r w:rsidRPr="00291622">
        <w:rPr>
          <w:rFonts w:ascii="Cambria Math" w:hAnsi="Cambria Math"/>
          <w:color w:val="FF0000"/>
        </w:rPr>
        <w:t xml:space="preserve"> </w:t>
      </w:r>
      <w:r>
        <w:rPr>
          <w:rFonts w:ascii="Cambria Math" w:hAnsi="Cambria Math"/>
        </w:rPr>
        <w:t xml:space="preserve">and be subject to careful observation of the safeguards </w:t>
      </w:r>
      <w:r w:rsidRPr="008567C6">
        <w:rPr>
          <w:rFonts w:ascii="Cambria Math" w:hAnsi="Cambria Math"/>
          <w:b/>
          <w:bCs/>
          <w:color w:val="FF0000"/>
        </w:rPr>
        <w:t xml:space="preserve">against prejudice to </w:t>
      </w:r>
      <w:r w:rsidR="00964898" w:rsidRPr="008567C6">
        <w:rPr>
          <w:rFonts w:ascii="Cambria Math" w:hAnsi="Cambria Math"/>
          <w:b/>
          <w:bCs/>
          <w:color w:val="FF0000"/>
        </w:rPr>
        <w:t>the accused</w:t>
      </w:r>
      <w:r w:rsidRPr="008567C6">
        <w:rPr>
          <w:rFonts w:ascii="Cambria Math" w:hAnsi="Cambria Math"/>
          <w:color w:val="FF0000"/>
        </w:rPr>
        <w:t xml:space="preserve"> </w:t>
      </w:r>
    </w:p>
    <w:p w14:paraId="66608624" w14:textId="77777777" w:rsidR="002460EB" w:rsidRDefault="002460EB" w:rsidP="002460EB">
      <w:pPr>
        <w:pStyle w:val="ListParagraph"/>
        <w:numPr>
          <w:ilvl w:val="0"/>
          <w:numId w:val="352"/>
        </w:numPr>
        <w:rPr>
          <w:rFonts w:ascii="Cambria Math" w:hAnsi="Cambria Math"/>
        </w:rPr>
      </w:pPr>
      <w:r w:rsidRPr="009F7E06">
        <w:rPr>
          <w:rFonts w:ascii="Cambria Math" w:hAnsi="Cambria Math"/>
          <w:b/>
          <w:bCs/>
        </w:rPr>
        <w:t>Test:</w:t>
      </w:r>
      <w:r>
        <w:rPr>
          <w:rFonts w:ascii="Cambria Math" w:hAnsi="Cambria Math"/>
        </w:rPr>
        <w:t xml:space="preserve"> Appellate court must be satisfied that the </w:t>
      </w:r>
      <w:r w:rsidRPr="008567C6">
        <w:rPr>
          <w:rFonts w:ascii="Cambria Math" w:hAnsi="Cambria Math"/>
          <w:highlight w:val="yellow"/>
        </w:rPr>
        <w:t xml:space="preserve">proceedings below would have taken the same course and that the evidence led would have been the same </w:t>
      </w:r>
      <w:r w:rsidRPr="008567C6">
        <w:rPr>
          <w:rFonts w:ascii="Cambria Math" w:hAnsi="Cambria Math"/>
          <w:i/>
          <w:iCs/>
          <w:highlight w:val="yellow"/>
          <w:u w:val="single"/>
        </w:rPr>
        <w:t>had the altered charge been presented at trial</w:t>
      </w:r>
      <w:r>
        <w:rPr>
          <w:rFonts w:ascii="Cambria Math" w:hAnsi="Cambria Math"/>
        </w:rPr>
        <w:t xml:space="preserve"> </w:t>
      </w:r>
    </w:p>
    <w:p w14:paraId="200707F8" w14:textId="77777777" w:rsidR="002460EB" w:rsidRPr="009F7E06" w:rsidRDefault="002460EB" w:rsidP="002460EB">
      <w:pPr>
        <w:pStyle w:val="ListParagraph"/>
        <w:numPr>
          <w:ilvl w:val="0"/>
          <w:numId w:val="385"/>
        </w:numPr>
        <w:rPr>
          <w:rFonts w:ascii="Cambria Math" w:hAnsi="Cambria Math"/>
        </w:rPr>
      </w:pPr>
      <w:r>
        <w:rPr>
          <w:rFonts w:ascii="Cambria Math" w:hAnsi="Cambria Math"/>
        </w:rPr>
        <w:t xml:space="preserve">Concerns over potential prejudice is more acute where initial conviction is the result of a trial and not because accused pleaded guilty =&gt; Because accused person might have conducted his </w:t>
      </w:r>
      <w:proofErr w:type="spellStart"/>
      <w:r>
        <w:rPr>
          <w:rFonts w:ascii="Cambria Math" w:hAnsi="Cambria Math"/>
        </w:rPr>
        <w:t>defense</w:t>
      </w:r>
      <w:proofErr w:type="spellEnd"/>
      <w:r>
        <w:rPr>
          <w:rFonts w:ascii="Cambria Math" w:hAnsi="Cambria Math"/>
        </w:rPr>
        <w:t xml:space="preserve"> in a particular way in response to the original charge =&gt; It might impact the evidence led by the accused person in Court </w:t>
      </w:r>
    </w:p>
    <w:p w14:paraId="48C9765B" w14:textId="77777777" w:rsidR="002460EB" w:rsidRDefault="002460EB" w:rsidP="002460EB">
      <w:pPr>
        <w:rPr>
          <w:rFonts w:ascii="Cambria Math" w:hAnsi="Cambria Math"/>
        </w:rPr>
      </w:pPr>
    </w:p>
    <w:p w14:paraId="73CE62E9" w14:textId="77777777" w:rsidR="002460EB" w:rsidRPr="007E7F81" w:rsidRDefault="002460EB" w:rsidP="002460EB">
      <w:pPr>
        <w:rPr>
          <w:rFonts w:ascii="Cambria Math" w:hAnsi="Cambria Math"/>
          <w:color w:val="7030A0"/>
        </w:rPr>
      </w:pPr>
      <w:r w:rsidRPr="007E7F81">
        <w:rPr>
          <w:rFonts w:ascii="Cambria Math" w:hAnsi="Cambria Math"/>
          <w:b/>
          <w:bCs/>
          <w:color w:val="7030A0"/>
        </w:rPr>
        <w:t xml:space="preserve">Restriction: Appellate Court must </w:t>
      </w:r>
      <w:r w:rsidRPr="008567C6">
        <w:rPr>
          <w:rFonts w:ascii="Cambria Math" w:hAnsi="Cambria Math"/>
          <w:b/>
          <w:bCs/>
          <w:color w:val="7030A0"/>
          <w:highlight w:val="yellow"/>
        </w:rPr>
        <w:t>obtain PP’s consent if necessary</w:t>
      </w:r>
      <w:r w:rsidRPr="007E7F81">
        <w:rPr>
          <w:rFonts w:ascii="Cambria Math" w:hAnsi="Cambria Math"/>
          <w:b/>
          <w:bCs/>
          <w:color w:val="7030A0"/>
        </w:rPr>
        <w:t xml:space="preserve"> </w:t>
      </w:r>
      <w:r w:rsidRPr="007E7F81">
        <w:rPr>
          <w:rFonts w:ascii="Cambria Math" w:hAnsi="Cambria Math"/>
          <w:color w:val="7030A0"/>
        </w:rPr>
        <w:t xml:space="preserve"> </w:t>
      </w:r>
    </w:p>
    <w:p w14:paraId="4FB58D63" w14:textId="77777777" w:rsidR="002460EB" w:rsidRDefault="002460EB" w:rsidP="002460EB">
      <w:pPr>
        <w:rPr>
          <w:rFonts w:ascii="Cambria Math" w:hAnsi="Cambria Math"/>
        </w:rPr>
      </w:pPr>
      <w:r w:rsidRPr="008567C6">
        <w:rPr>
          <w:rFonts w:ascii="Cambria Math" w:hAnsi="Cambria Math"/>
          <w:highlight w:val="cyan"/>
        </w:rPr>
        <w:t>S390(5) of CPC</w:t>
      </w:r>
    </w:p>
    <w:p w14:paraId="02FDFBD7" w14:textId="77777777" w:rsidR="002460EB" w:rsidRPr="00D22119" w:rsidRDefault="002460EB" w:rsidP="002460EB">
      <w:pPr>
        <w:pStyle w:val="ListParagraph"/>
        <w:numPr>
          <w:ilvl w:val="0"/>
          <w:numId w:val="352"/>
        </w:numPr>
        <w:rPr>
          <w:rFonts w:ascii="Cambria Math" w:hAnsi="Cambria Math"/>
        </w:rPr>
      </w:pPr>
      <w:r w:rsidRPr="00D22119">
        <w:rPr>
          <w:rFonts w:ascii="Cambria Math" w:hAnsi="Cambria Math"/>
        </w:rPr>
        <w:t>If the offence stated in the altered charge is one that requires the Public Prosecutor’s consent under section 10, then the appeal must not proceed before such consent is obtained, unless the consent has already been obtained for a prosecution on the same facts as those on which the altered charge is based.</w:t>
      </w:r>
    </w:p>
    <w:p w14:paraId="64B317A8" w14:textId="77777777" w:rsidR="002460EB" w:rsidRDefault="002460EB" w:rsidP="002460EB">
      <w:pPr>
        <w:rPr>
          <w:rFonts w:ascii="Cambria Math" w:hAnsi="Cambria Math"/>
        </w:rPr>
      </w:pPr>
    </w:p>
    <w:p w14:paraId="459F7CD9" w14:textId="77777777" w:rsidR="002460EB" w:rsidRDefault="002460EB" w:rsidP="002460EB">
      <w:pPr>
        <w:rPr>
          <w:rFonts w:ascii="Cambria Math" w:hAnsi="Cambria Math"/>
        </w:rPr>
      </w:pPr>
      <w:r>
        <w:rPr>
          <w:rFonts w:ascii="Cambria Math" w:hAnsi="Cambria Math"/>
        </w:rPr>
        <w:t>S10(1) of CPC</w:t>
      </w:r>
    </w:p>
    <w:p w14:paraId="12856222" w14:textId="77777777" w:rsidR="002460EB" w:rsidRDefault="002460EB" w:rsidP="002460EB">
      <w:pPr>
        <w:pStyle w:val="ListParagraph"/>
        <w:numPr>
          <w:ilvl w:val="0"/>
          <w:numId w:val="352"/>
        </w:numPr>
        <w:rPr>
          <w:rFonts w:ascii="Cambria Math" w:hAnsi="Cambria Math"/>
        </w:rPr>
      </w:pPr>
      <w:r w:rsidRPr="00D22119">
        <w:rPr>
          <w:rFonts w:ascii="Cambria Math" w:hAnsi="Cambria Math"/>
        </w:rPr>
        <w:t>A prosecution for</w:t>
      </w:r>
      <w:r>
        <w:rPr>
          <w:rFonts w:ascii="Cambria Math" w:hAnsi="Cambria Math"/>
        </w:rPr>
        <w:t>:</w:t>
      </w:r>
    </w:p>
    <w:p w14:paraId="221268E7" w14:textId="77777777" w:rsidR="002460EB" w:rsidRDefault="002460EB" w:rsidP="002460EB">
      <w:pPr>
        <w:pStyle w:val="ListParagraph"/>
        <w:numPr>
          <w:ilvl w:val="0"/>
          <w:numId w:val="380"/>
        </w:numPr>
        <w:rPr>
          <w:rFonts w:ascii="Cambria Math" w:hAnsi="Cambria Math"/>
        </w:rPr>
      </w:pPr>
      <w:r>
        <w:rPr>
          <w:rFonts w:ascii="Cambria Math" w:hAnsi="Cambria Math"/>
        </w:rPr>
        <w:t>A</w:t>
      </w:r>
      <w:r w:rsidRPr="00D22119">
        <w:rPr>
          <w:rFonts w:ascii="Cambria Math" w:hAnsi="Cambria Math"/>
        </w:rPr>
        <w:t>n offence under section 172 to 188, 193 to 196, 199, 200, 205 to 211, 228, 376C, 376G or 505 of the Penal Code 1871;</w:t>
      </w:r>
    </w:p>
    <w:p w14:paraId="374F2263" w14:textId="77777777" w:rsidR="002460EB" w:rsidRDefault="002460EB" w:rsidP="002460EB">
      <w:pPr>
        <w:pStyle w:val="ListParagraph"/>
        <w:numPr>
          <w:ilvl w:val="0"/>
          <w:numId w:val="380"/>
        </w:numPr>
        <w:rPr>
          <w:rFonts w:ascii="Cambria Math" w:hAnsi="Cambria Math"/>
        </w:rPr>
      </w:pPr>
      <w:r>
        <w:rPr>
          <w:rFonts w:ascii="Cambria Math" w:hAnsi="Cambria Math"/>
        </w:rPr>
        <w:t>A</w:t>
      </w:r>
      <w:r w:rsidRPr="00D22119">
        <w:rPr>
          <w:rFonts w:ascii="Cambria Math" w:hAnsi="Cambria Math"/>
        </w:rPr>
        <w:t>n offence under Chapter 5A, 6 (except section 127) or 18 of the Penal Code 1871;</w:t>
      </w:r>
    </w:p>
    <w:p w14:paraId="71E6F9D7" w14:textId="77777777" w:rsidR="002460EB" w:rsidRDefault="002460EB" w:rsidP="002460EB">
      <w:pPr>
        <w:pStyle w:val="ListParagraph"/>
        <w:numPr>
          <w:ilvl w:val="0"/>
          <w:numId w:val="380"/>
        </w:numPr>
        <w:rPr>
          <w:rFonts w:ascii="Cambria Math" w:hAnsi="Cambria Math"/>
        </w:rPr>
      </w:pPr>
      <w:r>
        <w:rPr>
          <w:rFonts w:ascii="Cambria Math" w:hAnsi="Cambria Math"/>
        </w:rPr>
        <w:t>A</w:t>
      </w:r>
      <w:r w:rsidRPr="00D22119">
        <w:rPr>
          <w:rFonts w:ascii="Cambria Math" w:hAnsi="Cambria Math"/>
        </w:rPr>
        <w:t>n offence under Chapter 21 of the Penal Code 1871; or</w:t>
      </w:r>
    </w:p>
    <w:p w14:paraId="450BB10E" w14:textId="77777777" w:rsidR="002460EB" w:rsidRDefault="002460EB" w:rsidP="002460EB">
      <w:pPr>
        <w:pStyle w:val="ListParagraph"/>
        <w:numPr>
          <w:ilvl w:val="0"/>
          <w:numId w:val="380"/>
        </w:numPr>
        <w:rPr>
          <w:rFonts w:ascii="Cambria Math" w:hAnsi="Cambria Math"/>
        </w:rPr>
      </w:pPr>
      <w:r>
        <w:rPr>
          <w:rFonts w:ascii="Cambria Math" w:hAnsi="Cambria Math"/>
        </w:rPr>
        <w:t>A</w:t>
      </w:r>
      <w:r w:rsidRPr="00D22119">
        <w:rPr>
          <w:rFonts w:ascii="Cambria Math" w:hAnsi="Cambria Math"/>
        </w:rPr>
        <w:t>n abetment of, or an attempt to commit, any offence mentioned in paragraphs (a), (b) and (c),</w:t>
      </w:r>
    </w:p>
    <w:p w14:paraId="6C943AFA" w14:textId="77777777" w:rsidR="002460EB" w:rsidRPr="00D22119" w:rsidRDefault="002460EB" w:rsidP="002460EB">
      <w:pPr>
        <w:ind w:left="720"/>
        <w:rPr>
          <w:rFonts w:ascii="Cambria Math" w:hAnsi="Cambria Math"/>
        </w:rPr>
      </w:pPr>
      <w:r w:rsidRPr="00D22119">
        <w:rPr>
          <w:rFonts w:ascii="Cambria Math" w:hAnsi="Cambria Math"/>
        </w:rPr>
        <w:t>must not be instituted except with the consent of the Public Prosecutor.</w:t>
      </w:r>
    </w:p>
    <w:p w14:paraId="0DA7814F" w14:textId="77777777" w:rsidR="002460EB" w:rsidRDefault="002460EB" w:rsidP="002460EB">
      <w:pPr>
        <w:rPr>
          <w:rFonts w:ascii="Cambria Math" w:hAnsi="Cambria Math"/>
        </w:rPr>
      </w:pPr>
    </w:p>
    <w:p w14:paraId="6E186A2B" w14:textId="77777777" w:rsidR="002460EB" w:rsidRPr="007E7F81" w:rsidRDefault="002460EB" w:rsidP="002460EB">
      <w:pPr>
        <w:rPr>
          <w:rFonts w:ascii="Cambria Math" w:hAnsi="Cambria Math"/>
          <w:b/>
          <w:bCs/>
          <w:color w:val="7030A0"/>
        </w:rPr>
      </w:pPr>
      <w:r w:rsidRPr="007E7F81">
        <w:rPr>
          <w:rFonts w:ascii="Cambria Math" w:hAnsi="Cambria Math"/>
          <w:b/>
          <w:bCs/>
          <w:color w:val="7030A0"/>
        </w:rPr>
        <w:t>Procedure after alteration of charge</w:t>
      </w:r>
    </w:p>
    <w:p w14:paraId="39ADF5D9" w14:textId="77777777" w:rsidR="002460EB" w:rsidRPr="007E7F81" w:rsidRDefault="002460EB" w:rsidP="002460EB">
      <w:pPr>
        <w:rPr>
          <w:rFonts w:ascii="Cambria Math" w:hAnsi="Cambria Math"/>
          <w:color w:val="00B050"/>
        </w:rPr>
      </w:pPr>
      <w:r w:rsidRPr="007E7F81">
        <w:rPr>
          <w:rFonts w:ascii="Cambria Math" w:hAnsi="Cambria Math"/>
          <w:b/>
          <w:bCs/>
          <w:color w:val="00B050"/>
        </w:rPr>
        <w:t xml:space="preserve">After alteration of charge =&gt; Appellant Court must </w:t>
      </w:r>
      <w:r w:rsidRPr="008567C6">
        <w:rPr>
          <w:rFonts w:ascii="Cambria Math" w:hAnsi="Cambria Math"/>
          <w:b/>
          <w:bCs/>
          <w:color w:val="FF0000"/>
        </w:rPr>
        <w:t xml:space="preserve">ask accused if he intends to offer </w:t>
      </w:r>
      <w:proofErr w:type="spellStart"/>
      <w:r w:rsidRPr="008567C6">
        <w:rPr>
          <w:rFonts w:ascii="Cambria Math" w:hAnsi="Cambria Math"/>
          <w:b/>
          <w:bCs/>
          <w:color w:val="FF0000"/>
        </w:rPr>
        <w:t>defense</w:t>
      </w:r>
      <w:proofErr w:type="spellEnd"/>
    </w:p>
    <w:p w14:paraId="61BD53FB" w14:textId="77777777" w:rsidR="002460EB" w:rsidRDefault="002460EB" w:rsidP="002460EB">
      <w:pPr>
        <w:rPr>
          <w:rFonts w:ascii="Cambria Math" w:hAnsi="Cambria Math"/>
        </w:rPr>
      </w:pPr>
      <w:r w:rsidRPr="008567C6">
        <w:rPr>
          <w:rFonts w:ascii="Cambria Math" w:hAnsi="Cambria Math"/>
          <w:highlight w:val="cyan"/>
        </w:rPr>
        <w:t>S390(6) of CPC</w:t>
      </w:r>
    </w:p>
    <w:p w14:paraId="374BAF55" w14:textId="77777777" w:rsidR="002460EB" w:rsidRPr="00D22119" w:rsidRDefault="002460EB" w:rsidP="002460EB">
      <w:pPr>
        <w:pStyle w:val="ListParagraph"/>
        <w:numPr>
          <w:ilvl w:val="0"/>
          <w:numId w:val="352"/>
        </w:numPr>
        <w:rPr>
          <w:rFonts w:ascii="Cambria Math" w:hAnsi="Cambria Math"/>
        </w:rPr>
      </w:pPr>
      <w:r w:rsidRPr="00D22119">
        <w:rPr>
          <w:rFonts w:ascii="Cambria Math" w:hAnsi="Cambria Math"/>
        </w:rPr>
        <w:t>After the appellate court has framed an altered charge, it must ask the accused if the accused intends to offer a defence.</w:t>
      </w:r>
    </w:p>
    <w:p w14:paraId="6D921FFA" w14:textId="77777777" w:rsidR="002460EB" w:rsidRDefault="002460EB" w:rsidP="002460EB">
      <w:pPr>
        <w:rPr>
          <w:rFonts w:ascii="Cambria Math" w:hAnsi="Cambria Math"/>
        </w:rPr>
      </w:pPr>
    </w:p>
    <w:p w14:paraId="19E19A55" w14:textId="77777777" w:rsidR="002460EB" w:rsidRPr="007E7F81" w:rsidRDefault="002460EB" w:rsidP="002460EB">
      <w:pPr>
        <w:rPr>
          <w:rFonts w:ascii="Cambria Math" w:hAnsi="Cambria Math"/>
          <w:b/>
          <w:bCs/>
          <w:color w:val="00B050"/>
        </w:rPr>
      </w:pPr>
      <w:r w:rsidRPr="008567C6">
        <w:rPr>
          <w:rFonts w:ascii="Cambria Math" w:hAnsi="Cambria Math"/>
          <w:b/>
          <w:bCs/>
          <w:color w:val="00B050"/>
          <w:u w:val="single"/>
        </w:rPr>
        <w:lastRenderedPageBreak/>
        <w:t xml:space="preserve">If accused intends to offer </w:t>
      </w:r>
      <w:proofErr w:type="spellStart"/>
      <w:r w:rsidRPr="008567C6">
        <w:rPr>
          <w:rFonts w:ascii="Cambria Math" w:hAnsi="Cambria Math"/>
          <w:b/>
          <w:bCs/>
          <w:color w:val="00B050"/>
          <w:u w:val="single"/>
        </w:rPr>
        <w:t>defense</w:t>
      </w:r>
      <w:proofErr w:type="spellEnd"/>
      <w:r w:rsidRPr="007E7F81">
        <w:rPr>
          <w:rFonts w:ascii="Cambria Math" w:hAnsi="Cambria Math"/>
          <w:b/>
          <w:bCs/>
          <w:color w:val="00B050"/>
        </w:rPr>
        <w:t xml:space="preserve"> =&gt; Appellate Court may </w:t>
      </w:r>
      <w:r w:rsidRPr="008567C6">
        <w:rPr>
          <w:rFonts w:ascii="Cambria Math" w:hAnsi="Cambria Math"/>
          <w:b/>
          <w:bCs/>
          <w:color w:val="FF0000"/>
        </w:rPr>
        <w:t xml:space="preserve">order re-trial </w:t>
      </w:r>
      <w:r w:rsidRPr="007E7F81">
        <w:rPr>
          <w:rFonts w:ascii="Cambria Math" w:hAnsi="Cambria Math"/>
          <w:b/>
          <w:bCs/>
          <w:color w:val="00B050"/>
        </w:rPr>
        <w:t xml:space="preserve">or </w:t>
      </w:r>
      <w:r w:rsidRPr="008567C6">
        <w:rPr>
          <w:rFonts w:ascii="Cambria Math" w:hAnsi="Cambria Math"/>
          <w:b/>
          <w:bCs/>
          <w:color w:val="FF0000"/>
        </w:rPr>
        <w:t>hear submissions and convict accused on altered charge</w:t>
      </w:r>
    </w:p>
    <w:p w14:paraId="7EEA608E" w14:textId="77777777" w:rsidR="002460EB" w:rsidRDefault="002460EB" w:rsidP="002460EB">
      <w:pPr>
        <w:rPr>
          <w:rFonts w:ascii="Cambria Math" w:hAnsi="Cambria Math"/>
        </w:rPr>
      </w:pPr>
      <w:r w:rsidRPr="008567C6">
        <w:rPr>
          <w:rFonts w:ascii="Cambria Math" w:hAnsi="Cambria Math"/>
          <w:highlight w:val="cyan"/>
        </w:rPr>
        <w:t>S390(7) of CPC</w:t>
      </w:r>
    </w:p>
    <w:p w14:paraId="008711D7" w14:textId="77777777" w:rsidR="002460EB" w:rsidRDefault="002460EB" w:rsidP="002460EB">
      <w:pPr>
        <w:pStyle w:val="ListParagraph"/>
        <w:numPr>
          <w:ilvl w:val="0"/>
          <w:numId w:val="352"/>
        </w:numPr>
        <w:rPr>
          <w:rFonts w:ascii="Cambria Math" w:hAnsi="Cambria Math"/>
        </w:rPr>
      </w:pPr>
      <w:r w:rsidRPr="00D22119">
        <w:rPr>
          <w:rFonts w:ascii="Cambria Math" w:hAnsi="Cambria Math"/>
        </w:rPr>
        <w:t>If the accused indicates that the accused intends to offer a defence, the appellate court may, after considering the nature of the defence</w:t>
      </w:r>
      <w:r>
        <w:rPr>
          <w:rFonts w:ascii="Cambria Math" w:hAnsi="Cambria Math"/>
        </w:rPr>
        <w:t>:</w:t>
      </w:r>
    </w:p>
    <w:p w14:paraId="58C40819" w14:textId="77777777" w:rsidR="002460EB" w:rsidRDefault="002460EB" w:rsidP="002460EB">
      <w:pPr>
        <w:pStyle w:val="ListParagraph"/>
        <w:numPr>
          <w:ilvl w:val="0"/>
          <w:numId w:val="381"/>
        </w:numPr>
        <w:rPr>
          <w:rFonts w:ascii="Cambria Math" w:hAnsi="Cambria Math"/>
        </w:rPr>
      </w:pPr>
      <w:r>
        <w:rPr>
          <w:rFonts w:ascii="Cambria Math" w:hAnsi="Cambria Math"/>
        </w:rPr>
        <w:t>O</w:t>
      </w:r>
      <w:r w:rsidRPr="00D22119">
        <w:rPr>
          <w:rFonts w:ascii="Cambria Math" w:hAnsi="Cambria Math"/>
        </w:rPr>
        <w:t>rder that the accused be tried by a trial court of competent jurisdiction; or</w:t>
      </w:r>
    </w:p>
    <w:p w14:paraId="73777A40" w14:textId="77777777" w:rsidR="002460EB" w:rsidRPr="00D22119" w:rsidRDefault="002460EB" w:rsidP="002460EB">
      <w:pPr>
        <w:pStyle w:val="ListParagraph"/>
        <w:numPr>
          <w:ilvl w:val="0"/>
          <w:numId w:val="381"/>
        </w:numPr>
        <w:rPr>
          <w:rFonts w:ascii="Cambria Math" w:hAnsi="Cambria Math"/>
        </w:rPr>
      </w:pPr>
      <w:r>
        <w:rPr>
          <w:rFonts w:ascii="Cambria Math" w:hAnsi="Cambria Math"/>
        </w:rPr>
        <w:t>C</w:t>
      </w:r>
      <w:r w:rsidRPr="00D22119">
        <w:rPr>
          <w:rFonts w:ascii="Cambria Math" w:hAnsi="Cambria Math"/>
        </w:rPr>
        <w:t>onvict the accused on the altered charge (other than a charge which carries the death penalty) after hearing submissions on questions of law and fact and if it is satisfied that, based on its findings on the submissions and the records before the court, and after hearing submissions of the accused, there is sufficient evidence to do so.</w:t>
      </w:r>
    </w:p>
    <w:p w14:paraId="4999E661" w14:textId="77777777" w:rsidR="002460EB" w:rsidRDefault="002460EB" w:rsidP="002460EB">
      <w:pPr>
        <w:rPr>
          <w:rFonts w:ascii="Cambria Math" w:hAnsi="Cambria Math"/>
        </w:rPr>
      </w:pPr>
    </w:p>
    <w:p w14:paraId="3027FE44" w14:textId="77777777" w:rsidR="002460EB" w:rsidRDefault="002460EB" w:rsidP="002460EB">
      <w:pPr>
        <w:rPr>
          <w:rFonts w:ascii="Cambria Math" w:hAnsi="Cambria Math"/>
          <w:b/>
          <w:bCs/>
        </w:rPr>
      </w:pPr>
      <w:r>
        <w:rPr>
          <w:rFonts w:ascii="Cambria Math" w:hAnsi="Cambria Math"/>
          <w:b/>
          <w:bCs/>
        </w:rPr>
        <w:t xml:space="preserve">Accused is allowed to raise a new </w:t>
      </w:r>
      <w:proofErr w:type="spellStart"/>
      <w:r>
        <w:rPr>
          <w:rFonts w:ascii="Cambria Math" w:hAnsi="Cambria Math"/>
          <w:b/>
          <w:bCs/>
        </w:rPr>
        <w:t>defense</w:t>
      </w:r>
      <w:proofErr w:type="spellEnd"/>
      <w:r>
        <w:rPr>
          <w:rFonts w:ascii="Cambria Math" w:hAnsi="Cambria Math"/>
          <w:b/>
          <w:bCs/>
        </w:rPr>
        <w:t xml:space="preserve"> but must use evidence which had been led at trial </w:t>
      </w:r>
    </w:p>
    <w:p w14:paraId="0952472E" w14:textId="77777777" w:rsidR="002460EB" w:rsidRDefault="002460EB" w:rsidP="002460EB">
      <w:pPr>
        <w:rPr>
          <w:rFonts w:ascii="Cambria Math" w:hAnsi="Cambria Math"/>
        </w:rPr>
      </w:pPr>
      <w:proofErr w:type="spellStart"/>
      <w:r w:rsidRPr="008567C6">
        <w:rPr>
          <w:rFonts w:ascii="Cambria Math" w:hAnsi="Cambria Math"/>
          <w:i/>
          <w:iCs/>
          <w:highlight w:val="cyan"/>
        </w:rPr>
        <w:t>Mohd</w:t>
      </w:r>
      <w:proofErr w:type="spellEnd"/>
      <w:r w:rsidRPr="008567C6">
        <w:rPr>
          <w:rFonts w:ascii="Cambria Math" w:hAnsi="Cambria Math"/>
          <w:i/>
          <w:iCs/>
          <w:highlight w:val="cyan"/>
        </w:rPr>
        <w:t xml:space="preserve"> </w:t>
      </w:r>
      <w:proofErr w:type="spellStart"/>
      <w:r w:rsidRPr="008567C6">
        <w:rPr>
          <w:rFonts w:ascii="Cambria Math" w:hAnsi="Cambria Math"/>
          <w:i/>
          <w:iCs/>
          <w:highlight w:val="cyan"/>
        </w:rPr>
        <w:t>Suief</w:t>
      </w:r>
      <w:proofErr w:type="spellEnd"/>
      <w:r w:rsidRPr="008567C6">
        <w:rPr>
          <w:rFonts w:ascii="Cambria Math" w:hAnsi="Cambria Math"/>
          <w:i/>
          <w:iCs/>
          <w:highlight w:val="cyan"/>
        </w:rPr>
        <w:t xml:space="preserve"> bin Ismail v PP</w:t>
      </w:r>
    </w:p>
    <w:p w14:paraId="34816656" w14:textId="77777777" w:rsidR="002460EB" w:rsidRDefault="002460EB" w:rsidP="002460EB">
      <w:pPr>
        <w:pStyle w:val="ListParagraph"/>
        <w:numPr>
          <w:ilvl w:val="0"/>
          <w:numId w:val="352"/>
        </w:numPr>
        <w:rPr>
          <w:rFonts w:ascii="Cambria Math" w:hAnsi="Cambria Math"/>
        </w:rPr>
      </w:pPr>
      <w:r w:rsidRPr="00110C5B">
        <w:rPr>
          <w:rFonts w:ascii="Cambria Math" w:hAnsi="Cambria Math"/>
        </w:rPr>
        <w:t xml:space="preserve">Defendant is not precluded from relying upon a defence that is raised for the first time on appeal. </w:t>
      </w:r>
    </w:p>
    <w:p w14:paraId="633FB4AD" w14:textId="77777777" w:rsidR="002460EB" w:rsidRPr="00110C5B" w:rsidRDefault="002460EB" w:rsidP="002460EB">
      <w:pPr>
        <w:pStyle w:val="ListParagraph"/>
        <w:numPr>
          <w:ilvl w:val="0"/>
          <w:numId w:val="352"/>
        </w:numPr>
        <w:rPr>
          <w:rFonts w:ascii="Cambria Math" w:hAnsi="Cambria Math"/>
        </w:rPr>
      </w:pPr>
      <w:r>
        <w:rPr>
          <w:rFonts w:ascii="Cambria Math" w:hAnsi="Cambria Math"/>
        </w:rPr>
        <w:t>However,</w:t>
      </w:r>
      <w:r w:rsidRPr="00110C5B">
        <w:rPr>
          <w:rFonts w:ascii="Cambria Math" w:hAnsi="Cambria Math"/>
        </w:rPr>
        <w:t xml:space="preserve"> in ascertaining whether or not an alternative defence raised by an accused person for the first time on appeal ought to be considered, the appellate court will have regard only to the evidence which had been led at the trial itself </w:t>
      </w:r>
    </w:p>
    <w:p w14:paraId="1E033CF9" w14:textId="77777777" w:rsidR="002460EB" w:rsidRDefault="002460EB" w:rsidP="002460EB">
      <w:pPr>
        <w:rPr>
          <w:rFonts w:ascii="Cambria Math" w:hAnsi="Cambria Math"/>
        </w:rPr>
      </w:pPr>
    </w:p>
    <w:p w14:paraId="7D46D40D" w14:textId="77777777" w:rsidR="002460EB" w:rsidRDefault="002460EB" w:rsidP="002460EB">
      <w:pPr>
        <w:rPr>
          <w:rFonts w:ascii="Cambria Math" w:hAnsi="Cambria Math"/>
        </w:rPr>
      </w:pPr>
      <w:r w:rsidRPr="008567C6">
        <w:rPr>
          <w:rFonts w:ascii="Cambria Math" w:hAnsi="Cambria Math"/>
          <w:b/>
          <w:bCs/>
          <w:color w:val="00B050"/>
          <w:u w:val="single"/>
        </w:rPr>
        <w:t xml:space="preserve">If accused does not intend to offer </w:t>
      </w:r>
      <w:proofErr w:type="spellStart"/>
      <w:r w:rsidRPr="008567C6">
        <w:rPr>
          <w:rFonts w:ascii="Cambria Math" w:hAnsi="Cambria Math"/>
          <w:b/>
          <w:bCs/>
          <w:color w:val="00B050"/>
          <w:u w:val="single"/>
        </w:rPr>
        <w:t>defense</w:t>
      </w:r>
      <w:proofErr w:type="spellEnd"/>
      <w:r>
        <w:rPr>
          <w:rFonts w:ascii="Cambria Math" w:hAnsi="Cambria Math"/>
          <w:b/>
          <w:bCs/>
          <w:color w:val="00B050"/>
        </w:rPr>
        <w:t xml:space="preserve"> =&gt; Appellate court may </w:t>
      </w:r>
      <w:r w:rsidRPr="008567C6">
        <w:rPr>
          <w:rFonts w:ascii="Cambria Math" w:hAnsi="Cambria Math"/>
          <w:b/>
          <w:bCs/>
          <w:color w:val="FF0000"/>
        </w:rPr>
        <w:t xml:space="preserve">order re-trial </w:t>
      </w:r>
      <w:r>
        <w:rPr>
          <w:rFonts w:ascii="Cambria Math" w:hAnsi="Cambria Math"/>
          <w:b/>
          <w:bCs/>
          <w:color w:val="00B050"/>
        </w:rPr>
        <w:t xml:space="preserve">or </w:t>
      </w:r>
      <w:r w:rsidRPr="008567C6">
        <w:rPr>
          <w:rFonts w:ascii="Cambria Math" w:hAnsi="Cambria Math"/>
          <w:b/>
          <w:bCs/>
          <w:color w:val="FF0000"/>
        </w:rPr>
        <w:t>convict accused on altered charge if there is sufficient evidence based on existing records</w:t>
      </w:r>
    </w:p>
    <w:p w14:paraId="2141EE63" w14:textId="77777777" w:rsidR="002460EB" w:rsidRDefault="002460EB" w:rsidP="002460EB">
      <w:pPr>
        <w:rPr>
          <w:rFonts w:ascii="Cambria Math" w:hAnsi="Cambria Math"/>
        </w:rPr>
      </w:pPr>
      <w:r w:rsidRPr="00291622">
        <w:rPr>
          <w:rFonts w:ascii="Cambria Math" w:hAnsi="Cambria Math"/>
          <w:highlight w:val="cyan"/>
        </w:rPr>
        <w:t>S390(8) of CPC</w:t>
      </w:r>
    </w:p>
    <w:p w14:paraId="79630296" w14:textId="77777777" w:rsidR="002460EB" w:rsidRDefault="002460EB" w:rsidP="002460EB">
      <w:pPr>
        <w:pStyle w:val="ListParagraph"/>
        <w:numPr>
          <w:ilvl w:val="0"/>
          <w:numId w:val="352"/>
        </w:numPr>
        <w:rPr>
          <w:rFonts w:ascii="Cambria Math" w:hAnsi="Cambria Math"/>
        </w:rPr>
      </w:pPr>
      <w:r w:rsidRPr="00D22119">
        <w:rPr>
          <w:rFonts w:ascii="Cambria Math" w:hAnsi="Cambria Math"/>
        </w:rPr>
        <w:t>If the accused indicates that the accused does not intend to offer a defence, the appellate court may</w:t>
      </w:r>
      <w:r>
        <w:rPr>
          <w:rFonts w:ascii="Cambria Math" w:hAnsi="Cambria Math"/>
        </w:rPr>
        <w:t>:</w:t>
      </w:r>
    </w:p>
    <w:p w14:paraId="66671E4A" w14:textId="77777777" w:rsidR="002460EB" w:rsidRDefault="002460EB" w:rsidP="002460EB">
      <w:pPr>
        <w:pStyle w:val="ListParagraph"/>
        <w:numPr>
          <w:ilvl w:val="0"/>
          <w:numId w:val="382"/>
        </w:numPr>
        <w:rPr>
          <w:rFonts w:ascii="Cambria Math" w:hAnsi="Cambria Math"/>
        </w:rPr>
      </w:pPr>
      <w:r>
        <w:rPr>
          <w:rFonts w:ascii="Cambria Math" w:hAnsi="Cambria Math"/>
        </w:rPr>
        <w:t>C</w:t>
      </w:r>
      <w:r w:rsidRPr="00D22119">
        <w:rPr>
          <w:rFonts w:ascii="Cambria Math" w:hAnsi="Cambria Math"/>
        </w:rPr>
        <w:t>onvict the accused on the altered charge (other than a charge which carries the death penalty) if it is satisfied that, based on the records before the court, there is sufficient evidence to do so; or</w:t>
      </w:r>
    </w:p>
    <w:p w14:paraId="1D01E902" w14:textId="77777777" w:rsidR="002460EB" w:rsidRDefault="002460EB" w:rsidP="002460EB">
      <w:pPr>
        <w:pStyle w:val="ListParagraph"/>
        <w:numPr>
          <w:ilvl w:val="0"/>
          <w:numId w:val="382"/>
        </w:numPr>
        <w:rPr>
          <w:rFonts w:ascii="Cambria Math" w:hAnsi="Cambria Math"/>
        </w:rPr>
      </w:pPr>
      <w:r>
        <w:rPr>
          <w:rFonts w:ascii="Cambria Math" w:hAnsi="Cambria Math"/>
        </w:rPr>
        <w:t>O</w:t>
      </w:r>
      <w:r w:rsidRPr="00D22119">
        <w:rPr>
          <w:rFonts w:ascii="Cambria Math" w:hAnsi="Cambria Math"/>
        </w:rPr>
        <w:t>rder that the accused be tried by a trial court of competent jurisdiction, if it is not satisfied that, based on the records before the court, there is sufficient evidence to convict the accused on the altered charge</w:t>
      </w:r>
    </w:p>
    <w:p w14:paraId="6D54A952" w14:textId="77777777" w:rsidR="002460EB" w:rsidRDefault="002460EB" w:rsidP="002460EB">
      <w:pPr>
        <w:rPr>
          <w:rFonts w:ascii="Cambria Math" w:hAnsi="Cambria Math"/>
        </w:rPr>
      </w:pPr>
    </w:p>
    <w:p w14:paraId="63F0A673" w14:textId="77777777" w:rsidR="002460EB" w:rsidRDefault="002460EB" w:rsidP="002460EB">
      <w:pPr>
        <w:rPr>
          <w:rFonts w:ascii="Cambria Math" w:hAnsi="Cambria Math"/>
          <w:b/>
          <w:bCs/>
        </w:rPr>
      </w:pPr>
      <w:r>
        <w:rPr>
          <w:rFonts w:ascii="Cambria Math" w:hAnsi="Cambria Math"/>
          <w:b/>
          <w:bCs/>
        </w:rPr>
        <w:t xml:space="preserve">Appellate Court’s consideration when ordering a re-trial </w:t>
      </w:r>
    </w:p>
    <w:p w14:paraId="222E66C4" w14:textId="77777777" w:rsidR="002460EB" w:rsidRDefault="002460EB" w:rsidP="002460EB">
      <w:pPr>
        <w:rPr>
          <w:rFonts w:ascii="Cambria Math" w:hAnsi="Cambria Math"/>
        </w:rPr>
      </w:pPr>
      <w:r>
        <w:rPr>
          <w:rFonts w:ascii="Cambria Math" w:hAnsi="Cambria Math"/>
          <w:i/>
          <w:iCs/>
        </w:rPr>
        <w:t>Ng Chee Tiong Tony v PP</w:t>
      </w:r>
    </w:p>
    <w:p w14:paraId="692930A3" w14:textId="77777777" w:rsidR="002460EB" w:rsidRDefault="002460EB" w:rsidP="002460EB">
      <w:pPr>
        <w:pStyle w:val="ListParagraph"/>
        <w:numPr>
          <w:ilvl w:val="0"/>
          <w:numId w:val="451"/>
        </w:numPr>
        <w:rPr>
          <w:rFonts w:ascii="Cambria Math" w:hAnsi="Cambria Math"/>
        </w:rPr>
      </w:pPr>
      <w:r w:rsidRPr="00024B96">
        <w:rPr>
          <w:rFonts w:ascii="Cambria Math" w:hAnsi="Cambria Math"/>
          <w:b/>
          <w:bCs/>
        </w:rPr>
        <w:t>Gravity of the charge &amp; the facts</w:t>
      </w:r>
      <w:r w:rsidRPr="00024B96">
        <w:rPr>
          <w:rFonts w:ascii="Cambria Math" w:hAnsi="Cambria Math"/>
        </w:rPr>
        <w:t xml:space="preserve">: </w:t>
      </w:r>
      <w:r w:rsidRPr="006D5AAF">
        <w:rPr>
          <w:rFonts w:ascii="Cambria Math" w:hAnsi="Cambria Math"/>
        </w:rPr>
        <w:t>A court would be more inclined to order a retrial for a person charged, for example, for murder than one charged for littering.</w:t>
      </w:r>
      <w:r>
        <w:rPr>
          <w:rFonts w:ascii="Cambria Math" w:hAnsi="Cambria Math"/>
        </w:rPr>
        <w:t xml:space="preserve"> There </w:t>
      </w:r>
      <w:r w:rsidRPr="006D5AAF">
        <w:rPr>
          <w:rFonts w:ascii="Cambria Math" w:hAnsi="Cambria Math"/>
        </w:rPr>
        <w:t>is a greater public interest in ensuring that a person who has committed a serious offence is brought to justice as opposed to a less serious one.</w:t>
      </w:r>
    </w:p>
    <w:p w14:paraId="6C3BC956" w14:textId="77777777" w:rsidR="002460EB" w:rsidRDefault="002460EB" w:rsidP="002460EB">
      <w:pPr>
        <w:pStyle w:val="ListParagraph"/>
        <w:numPr>
          <w:ilvl w:val="0"/>
          <w:numId w:val="451"/>
        </w:numPr>
        <w:rPr>
          <w:rFonts w:ascii="Cambria Math" w:hAnsi="Cambria Math"/>
        </w:rPr>
      </w:pPr>
      <w:r w:rsidRPr="006D5AAF">
        <w:rPr>
          <w:rFonts w:ascii="Cambria Math" w:hAnsi="Cambria Math"/>
          <w:b/>
          <w:bCs/>
        </w:rPr>
        <w:t>Likelihood of a successful prosecution in a retrial</w:t>
      </w:r>
      <w:r w:rsidRPr="006D5AAF">
        <w:rPr>
          <w:rFonts w:ascii="Cambria Math" w:hAnsi="Cambria Math"/>
        </w:rPr>
        <w:t>: A case in which the evidence is likely to result in a conviction upon retrial would be considered differently from one where the likelihood of a conviction is less certain.</w:t>
      </w:r>
      <w:r>
        <w:rPr>
          <w:rFonts w:ascii="Cambria Math" w:hAnsi="Cambria Math"/>
        </w:rPr>
        <w:t xml:space="preserve"> T</w:t>
      </w:r>
      <w:r w:rsidRPr="006D5AAF">
        <w:rPr>
          <w:rFonts w:ascii="Cambria Math" w:hAnsi="Cambria Math"/>
        </w:rPr>
        <w:t>here is a greater public interest in remitting a strong case for retrial than a weak one.</w:t>
      </w:r>
    </w:p>
    <w:p w14:paraId="4CA7C634" w14:textId="77777777" w:rsidR="002460EB" w:rsidRDefault="002460EB" w:rsidP="002460EB">
      <w:pPr>
        <w:pStyle w:val="ListParagraph"/>
        <w:numPr>
          <w:ilvl w:val="0"/>
          <w:numId w:val="451"/>
        </w:numPr>
        <w:rPr>
          <w:rFonts w:ascii="Cambria Math" w:hAnsi="Cambria Math"/>
        </w:rPr>
      </w:pPr>
      <w:r w:rsidRPr="00990CB5">
        <w:rPr>
          <w:rFonts w:ascii="Cambria Math" w:hAnsi="Cambria Math"/>
          <w:b/>
          <w:bCs/>
        </w:rPr>
        <w:t>Prejudice suffered by the accused if a retrial is ordered</w:t>
      </w:r>
      <w:r w:rsidRPr="006D5AAF">
        <w:rPr>
          <w:rFonts w:ascii="Cambria Math" w:hAnsi="Cambria Math"/>
        </w:rPr>
        <w:t xml:space="preserve">: </w:t>
      </w:r>
    </w:p>
    <w:p w14:paraId="5B6B8A56" w14:textId="77777777" w:rsidR="002460EB" w:rsidRDefault="002460EB" w:rsidP="002460EB">
      <w:pPr>
        <w:pStyle w:val="ListParagraph"/>
        <w:numPr>
          <w:ilvl w:val="0"/>
          <w:numId w:val="452"/>
        </w:numPr>
        <w:rPr>
          <w:rFonts w:ascii="Cambria Math" w:hAnsi="Cambria Math"/>
        </w:rPr>
      </w:pPr>
      <w:r>
        <w:rPr>
          <w:rFonts w:ascii="Cambria Math" w:hAnsi="Cambria Math"/>
        </w:rPr>
        <w:t xml:space="preserve">In </w:t>
      </w:r>
      <w:r>
        <w:rPr>
          <w:rFonts w:ascii="Cambria Math" w:hAnsi="Cambria Math"/>
          <w:i/>
          <w:iCs/>
        </w:rPr>
        <w:t>Ng Chee Tiong Tony v PP</w:t>
      </w:r>
      <w:r>
        <w:rPr>
          <w:rFonts w:ascii="Cambria Math" w:hAnsi="Cambria Math"/>
        </w:rPr>
        <w:t>, re-trial was not ordered as it would cause accused to suffer prejudice:</w:t>
      </w:r>
    </w:p>
    <w:p w14:paraId="47A6F017" w14:textId="77777777" w:rsidR="002460EB" w:rsidRDefault="002460EB" w:rsidP="002460EB">
      <w:pPr>
        <w:pStyle w:val="ListParagraph"/>
        <w:numPr>
          <w:ilvl w:val="0"/>
          <w:numId w:val="453"/>
        </w:numPr>
        <w:rPr>
          <w:rFonts w:ascii="Cambria Math" w:hAnsi="Cambria Math"/>
        </w:rPr>
      </w:pPr>
      <w:r>
        <w:rPr>
          <w:rFonts w:ascii="Cambria Math" w:hAnsi="Cambria Math"/>
        </w:rPr>
        <w:t>T</w:t>
      </w:r>
      <w:r w:rsidRPr="006D5AAF">
        <w:rPr>
          <w:rFonts w:ascii="Cambria Math" w:hAnsi="Cambria Math"/>
        </w:rPr>
        <w:t xml:space="preserve">he trial had taken six days spread over a five-month period. </w:t>
      </w:r>
    </w:p>
    <w:p w14:paraId="6A557CF1" w14:textId="77777777" w:rsidR="002460EB" w:rsidRDefault="002460EB" w:rsidP="002460EB">
      <w:pPr>
        <w:pStyle w:val="ListParagraph"/>
        <w:numPr>
          <w:ilvl w:val="0"/>
          <w:numId w:val="453"/>
        </w:numPr>
        <w:rPr>
          <w:rFonts w:ascii="Cambria Math" w:hAnsi="Cambria Math"/>
        </w:rPr>
      </w:pPr>
      <w:r>
        <w:rPr>
          <w:rFonts w:ascii="Cambria Math" w:hAnsi="Cambria Math"/>
        </w:rPr>
        <w:t>Accused</w:t>
      </w:r>
      <w:r w:rsidRPr="00990CB5">
        <w:rPr>
          <w:rFonts w:ascii="Cambria Math" w:hAnsi="Cambria Math"/>
        </w:rPr>
        <w:t xml:space="preserve"> had been made to incur the expense of defending the charge for this period and has had this conviction hanging over his head for another eight months or so leading up to the appeal. </w:t>
      </w:r>
    </w:p>
    <w:p w14:paraId="6CA71A8A" w14:textId="77777777" w:rsidR="002460EB" w:rsidRDefault="002460EB" w:rsidP="002460EB">
      <w:pPr>
        <w:pStyle w:val="ListParagraph"/>
        <w:numPr>
          <w:ilvl w:val="0"/>
          <w:numId w:val="453"/>
        </w:numPr>
        <w:rPr>
          <w:rFonts w:ascii="Cambria Math" w:hAnsi="Cambria Math"/>
        </w:rPr>
      </w:pPr>
      <w:r w:rsidRPr="00990CB5">
        <w:rPr>
          <w:rFonts w:ascii="Cambria Math" w:hAnsi="Cambria Math"/>
        </w:rPr>
        <w:t xml:space="preserve">Furthermore, the learned trial judge had relied on evidence brought out by her questions to make findings of fact adverse to Ng that were material to her decision to convict him. </w:t>
      </w:r>
    </w:p>
    <w:p w14:paraId="61B21D09" w14:textId="77777777" w:rsidR="002460EB" w:rsidRDefault="002460EB" w:rsidP="002460EB">
      <w:pPr>
        <w:pStyle w:val="ListParagraph"/>
        <w:numPr>
          <w:ilvl w:val="0"/>
          <w:numId w:val="453"/>
        </w:numPr>
        <w:rPr>
          <w:rFonts w:ascii="Cambria Math" w:hAnsi="Cambria Math"/>
        </w:rPr>
      </w:pPr>
      <w:r w:rsidRPr="00990CB5">
        <w:rPr>
          <w:rFonts w:ascii="Cambria Math" w:hAnsi="Cambria Math"/>
        </w:rPr>
        <w:t xml:space="preserve">Had the learned trial judge not interfered in the proceedings, she would not have had the evidence to make those adverse findings. </w:t>
      </w:r>
    </w:p>
    <w:p w14:paraId="0910DAAF" w14:textId="77777777" w:rsidR="002460EB" w:rsidRPr="00990CB5" w:rsidRDefault="002460EB" w:rsidP="002460EB">
      <w:pPr>
        <w:pStyle w:val="ListParagraph"/>
        <w:numPr>
          <w:ilvl w:val="0"/>
          <w:numId w:val="453"/>
        </w:numPr>
        <w:rPr>
          <w:rFonts w:ascii="Cambria Math" w:hAnsi="Cambria Math"/>
        </w:rPr>
      </w:pPr>
      <w:r w:rsidRPr="00990CB5">
        <w:rPr>
          <w:rFonts w:ascii="Cambria Math" w:hAnsi="Cambria Math"/>
        </w:rPr>
        <w:t>To order a retrial in these circumstances would mean that the PP would have a second bite of the cherry</w:t>
      </w:r>
    </w:p>
    <w:p w14:paraId="0769B035" w14:textId="77777777" w:rsidR="002460EB" w:rsidRDefault="002460EB" w:rsidP="00220DD6"/>
    <w:p w14:paraId="3592A19B" w14:textId="77777777" w:rsidR="002460EB" w:rsidRDefault="002460EB" w:rsidP="002460EB">
      <w:pPr>
        <w:pStyle w:val="Heading3"/>
      </w:pPr>
      <w:bookmarkStart w:id="31" w:name="_Toc182011037"/>
      <w:r>
        <w:t>Restrictions on Powers of Appellate Court: In appeal against conviction</w:t>
      </w:r>
      <w:bookmarkEnd w:id="31"/>
      <w:r>
        <w:t xml:space="preserve"> </w:t>
      </w:r>
    </w:p>
    <w:p w14:paraId="554E842F" w14:textId="77777777" w:rsidR="002460EB" w:rsidRPr="00663DB8" w:rsidRDefault="002460EB" w:rsidP="002460EB">
      <w:pPr>
        <w:rPr>
          <w:rFonts w:ascii="Cambria Math" w:hAnsi="Cambria Math"/>
          <w:b/>
          <w:bCs/>
          <w:color w:val="0070C0"/>
        </w:rPr>
      </w:pPr>
      <w:r w:rsidRPr="00663DB8">
        <w:rPr>
          <w:rFonts w:ascii="Cambria Math" w:hAnsi="Cambria Math"/>
          <w:b/>
          <w:bCs/>
          <w:color w:val="0070C0"/>
        </w:rPr>
        <w:t>Limited power of review over trial judge’s findings of fact</w:t>
      </w:r>
    </w:p>
    <w:p w14:paraId="4031E6DA" w14:textId="77777777" w:rsidR="002460EB" w:rsidRPr="00BF4D81" w:rsidRDefault="002460EB" w:rsidP="002460EB">
      <w:pPr>
        <w:rPr>
          <w:rFonts w:ascii="Cambria Math" w:hAnsi="Cambria Math"/>
          <w:i/>
          <w:iCs/>
        </w:rPr>
      </w:pPr>
      <w:r>
        <w:rPr>
          <w:rFonts w:ascii="Cambria Math" w:hAnsi="Cambria Math"/>
          <w:i/>
          <w:iCs/>
        </w:rPr>
        <w:t xml:space="preserve">PP v Wang </w:t>
      </w:r>
      <w:proofErr w:type="spellStart"/>
      <w:r>
        <w:rPr>
          <w:rFonts w:ascii="Cambria Math" w:hAnsi="Cambria Math"/>
          <w:i/>
          <w:iCs/>
        </w:rPr>
        <w:t>Ziyi</w:t>
      </w:r>
      <w:proofErr w:type="spellEnd"/>
      <w:r>
        <w:rPr>
          <w:rFonts w:ascii="Cambria Math" w:hAnsi="Cambria Math"/>
          <w:i/>
          <w:iCs/>
        </w:rPr>
        <w:t xml:space="preserve"> Able </w:t>
      </w:r>
    </w:p>
    <w:p w14:paraId="557202A0" w14:textId="77777777" w:rsidR="002460EB" w:rsidRPr="0054606A" w:rsidRDefault="002460EB" w:rsidP="002460EB">
      <w:pPr>
        <w:pStyle w:val="ListParagraph"/>
        <w:numPr>
          <w:ilvl w:val="0"/>
          <w:numId w:val="352"/>
        </w:numPr>
        <w:rPr>
          <w:rFonts w:ascii="Cambria Math" w:hAnsi="Cambria Math"/>
          <w:color w:val="7030A0"/>
        </w:rPr>
      </w:pPr>
      <w:r w:rsidRPr="0054606A">
        <w:rPr>
          <w:rFonts w:ascii="Cambria Math" w:hAnsi="Cambria Math"/>
          <w:b/>
          <w:bCs/>
          <w:color w:val="7030A0"/>
        </w:rPr>
        <w:t>General rule:</w:t>
      </w:r>
      <w:r>
        <w:rPr>
          <w:rFonts w:ascii="Cambria Math" w:hAnsi="Cambria Math"/>
          <w:b/>
          <w:bCs/>
          <w:color w:val="7030A0"/>
        </w:rPr>
        <w:t xml:space="preserve"> Limited power of review over trial judge’s findings of fact especially those facts hinging on assessment of credibility and veracity of witness:</w:t>
      </w:r>
      <w:r w:rsidRPr="0054606A">
        <w:rPr>
          <w:rFonts w:ascii="Cambria Math" w:hAnsi="Cambria Math"/>
          <w:b/>
          <w:bCs/>
          <w:color w:val="7030A0"/>
        </w:rPr>
        <w:t xml:space="preserve"> </w:t>
      </w:r>
      <w:r w:rsidRPr="0068580B">
        <w:rPr>
          <w:rFonts w:ascii="Cambria Math" w:hAnsi="Cambria Math"/>
        </w:rPr>
        <w:t xml:space="preserve">Appellate Court has limited power of review over a trial judge’s findings of fact especially those hinging on the trial judge’s assessment of credibility and veracity of witnesses </w:t>
      </w:r>
    </w:p>
    <w:p w14:paraId="11DB8E44" w14:textId="77777777" w:rsidR="002460EB" w:rsidRPr="0068580B" w:rsidRDefault="002460EB" w:rsidP="002460EB">
      <w:pPr>
        <w:pStyle w:val="ListParagraph"/>
        <w:numPr>
          <w:ilvl w:val="0"/>
          <w:numId w:val="352"/>
        </w:numPr>
        <w:rPr>
          <w:rFonts w:ascii="Cambria Math" w:hAnsi="Cambria Math"/>
        </w:rPr>
      </w:pPr>
      <w:r w:rsidRPr="0054606A">
        <w:rPr>
          <w:rFonts w:ascii="Cambria Math" w:hAnsi="Cambria Math"/>
          <w:b/>
          <w:bCs/>
          <w:color w:val="7030A0"/>
        </w:rPr>
        <w:t>Exception:</w:t>
      </w:r>
      <w:r>
        <w:rPr>
          <w:rFonts w:ascii="Cambria Math" w:hAnsi="Cambria Math"/>
          <w:b/>
          <w:bCs/>
          <w:color w:val="7030A0"/>
        </w:rPr>
        <w:t xml:space="preserve"> Power of review can be exercised over findings of facts shown to be plainly wrong or against evidence:</w:t>
      </w:r>
      <w:r w:rsidRPr="0054606A">
        <w:rPr>
          <w:rFonts w:ascii="Cambria Math" w:hAnsi="Cambria Math"/>
          <w:b/>
          <w:bCs/>
          <w:color w:val="7030A0"/>
        </w:rPr>
        <w:t xml:space="preserve"> </w:t>
      </w:r>
      <w:r w:rsidRPr="0068580B">
        <w:rPr>
          <w:rFonts w:ascii="Cambria Math" w:hAnsi="Cambria Math"/>
        </w:rPr>
        <w:t>Unless findings of fact can be shown to be plainly wrong or against the weight of the evidence</w:t>
      </w:r>
    </w:p>
    <w:p w14:paraId="2EED8DE3" w14:textId="77777777" w:rsidR="002460EB" w:rsidRDefault="002460EB" w:rsidP="002460EB">
      <w:pPr>
        <w:rPr>
          <w:rFonts w:ascii="Cambria Math" w:hAnsi="Cambria Math"/>
        </w:rPr>
      </w:pPr>
    </w:p>
    <w:p w14:paraId="6A69065E" w14:textId="77777777" w:rsidR="002460EB" w:rsidRPr="00663DB8" w:rsidRDefault="002460EB" w:rsidP="002460EB">
      <w:pPr>
        <w:rPr>
          <w:rFonts w:ascii="Cambria Math" w:hAnsi="Cambria Math"/>
          <w:b/>
          <w:bCs/>
          <w:color w:val="0070C0"/>
        </w:rPr>
      </w:pPr>
      <w:r w:rsidRPr="00663DB8">
        <w:rPr>
          <w:rFonts w:ascii="Cambria Math" w:hAnsi="Cambria Math"/>
          <w:b/>
          <w:bCs/>
          <w:color w:val="0070C0"/>
        </w:rPr>
        <w:t xml:space="preserve">Ordinary power of review over trial judge’s inferences of fact </w:t>
      </w:r>
    </w:p>
    <w:p w14:paraId="5A263A3C" w14:textId="77777777" w:rsidR="002460EB" w:rsidRDefault="002460EB" w:rsidP="002460EB">
      <w:pPr>
        <w:rPr>
          <w:rFonts w:ascii="Cambria Math" w:hAnsi="Cambria Math"/>
        </w:rPr>
      </w:pPr>
      <w:r>
        <w:rPr>
          <w:rFonts w:ascii="Cambria Math" w:hAnsi="Cambria Math"/>
          <w:i/>
          <w:iCs/>
        </w:rPr>
        <w:t xml:space="preserve">PP v Wang </w:t>
      </w:r>
      <w:proofErr w:type="spellStart"/>
      <w:r>
        <w:rPr>
          <w:rFonts w:ascii="Cambria Math" w:hAnsi="Cambria Math"/>
          <w:i/>
          <w:iCs/>
        </w:rPr>
        <w:t>Ziyi</w:t>
      </w:r>
      <w:proofErr w:type="spellEnd"/>
      <w:r>
        <w:rPr>
          <w:rFonts w:ascii="Cambria Math" w:hAnsi="Cambria Math"/>
          <w:i/>
          <w:iCs/>
        </w:rPr>
        <w:t xml:space="preserve"> Able </w:t>
      </w:r>
    </w:p>
    <w:p w14:paraId="0794F3D4" w14:textId="77777777" w:rsidR="002460EB" w:rsidRPr="00145F65" w:rsidRDefault="002460EB" w:rsidP="002460EB">
      <w:pPr>
        <w:pStyle w:val="ListParagraph"/>
        <w:numPr>
          <w:ilvl w:val="0"/>
          <w:numId w:val="352"/>
        </w:numPr>
        <w:rPr>
          <w:rFonts w:ascii="Cambria Math" w:hAnsi="Cambria Math"/>
        </w:rPr>
      </w:pPr>
      <w:r>
        <w:rPr>
          <w:rFonts w:ascii="Cambria Math" w:hAnsi="Cambria Math"/>
        </w:rPr>
        <w:t xml:space="preserve">Appellate court is as competent as a trial judge to draw inferences of fact from actual findings which have been ascertained </w:t>
      </w:r>
    </w:p>
    <w:p w14:paraId="785AD24C" w14:textId="77777777" w:rsidR="002460EB" w:rsidRDefault="002460EB" w:rsidP="002460EB">
      <w:pPr>
        <w:rPr>
          <w:rFonts w:ascii="Cambria Math" w:hAnsi="Cambria Math"/>
        </w:rPr>
      </w:pPr>
    </w:p>
    <w:p w14:paraId="4F4295FC" w14:textId="77777777" w:rsidR="002460EB" w:rsidRPr="00663DB8" w:rsidRDefault="002460EB" w:rsidP="002460EB">
      <w:pPr>
        <w:rPr>
          <w:rFonts w:ascii="Cambria Math" w:hAnsi="Cambria Math"/>
          <w:b/>
          <w:bCs/>
          <w:color w:val="0070C0"/>
        </w:rPr>
      </w:pPr>
      <w:r w:rsidRPr="00663DB8">
        <w:rPr>
          <w:rFonts w:ascii="Cambria Math" w:hAnsi="Cambria Math"/>
          <w:b/>
          <w:bCs/>
          <w:color w:val="0070C0"/>
        </w:rPr>
        <w:t xml:space="preserve">Ordinary power of review over inferences of credibility from witness’ evidence/extrinsic evidence </w:t>
      </w:r>
      <w:r>
        <w:rPr>
          <w:rFonts w:ascii="Cambria Math" w:hAnsi="Cambria Math"/>
          <w:b/>
          <w:bCs/>
          <w:color w:val="0070C0"/>
        </w:rPr>
        <w:t xml:space="preserve">but </w:t>
      </w:r>
      <w:r w:rsidRPr="00663DB8">
        <w:rPr>
          <w:rFonts w:ascii="Cambria Math" w:hAnsi="Cambria Math"/>
          <w:b/>
          <w:bCs/>
          <w:color w:val="0070C0"/>
        </w:rPr>
        <w:t xml:space="preserve">NOT witness’ </w:t>
      </w:r>
      <w:proofErr w:type="spellStart"/>
      <w:r w:rsidRPr="00663DB8">
        <w:rPr>
          <w:rFonts w:ascii="Cambria Math" w:hAnsi="Cambria Math"/>
          <w:b/>
          <w:bCs/>
          <w:color w:val="0070C0"/>
        </w:rPr>
        <w:t>demeanor</w:t>
      </w:r>
      <w:proofErr w:type="spellEnd"/>
      <w:r w:rsidRPr="00663DB8">
        <w:rPr>
          <w:rFonts w:ascii="Cambria Math" w:hAnsi="Cambria Math"/>
          <w:b/>
          <w:bCs/>
          <w:color w:val="0070C0"/>
        </w:rPr>
        <w:t xml:space="preserve">  </w:t>
      </w:r>
    </w:p>
    <w:p w14:paraId="4880BF6F" w14:textId="77777777" w:rsidR="002460EB" w:rsidRDefault="002460EB" w:rsidP="002460EB">
      <w:pPr>
        <w:rPr>
          <w:rFonts w:ascii="Cambria Math" w:hAnsi="Cambria Math"/>
        </w:rPr>
      </w:pPr>
      <w:r>
        <w:rPr>
          <w:rFonts w:ascii="Cambria Math" w:hAnsi="Cambria Math"/>
          <w:i/>
          <w:iCs/>
        </w:rPr>
        <w:t xml:space="preserve">PP v Wang </w:t>
      </w:r>
      <w:proofErr w:type="spellStart"/>
      <w:r>
        <w:rPr>
          <w:rFonts w:ascii="Cambria Math" w:hAnsi="Cambria Math"/>
          <w:i/>
          <w:iCs/>
        </w:rPr>
        <w:t>Ziyi</w:t>
      </w:r>
      <w:proofErr w:type="spellEnd"/>
      <w:r>
        <w:rPr>
          <w:rFonts w:ascii="Cambria Math" w:hAnsi="Cambria Math"/>
          <w:i/>
          <w:iCs/>
        </w:rPr>
        <w:t xml:space="preserve"> Able </w:t>
      </w:r>
    </w:p>
    <w:p w14:paraId="0E3CEBD4"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Appellate review over assessment of credibility is not constrained if based on: </w:t>
      </w:r>
    </w:p>
    <w:p w14:paraId="522FEA13" w14:textId="77777777" w:rsidR="002460EB" w:rsidRDefault="002460EB" w:rsidP="002460EB">
      <w:pPr>
        <w:pStyle w:val="ListParagraph"/>
        <w:numPr>
          <w:ilvl w:val="0"/>
          <w:numId w:val="386"/>
        </w:numPr>
        <w:rPr>
          <w:rFonts w:ascii="Cambria Math" w:hAnsi="Cambria Math"/>
        </w:rPr>
      </w:pPr>
      <w:r>
        <w:rPr>
          <w:rFonts w:ascii="Cambria Math" w:hAnsi="Cambria Math"/>
        </w:rPr>
        <w:t xml:space="preserve">Internal consistency in the content of the witness’s testimony </w:t>
      </w:r>
    </w:p>
    <w:p w14:paraId="1333AE60" w14:textId="77777777" w:rsidR="002460EB" w:rsidRDefault="002460EB" w:rsidP="002460EB">
      <w:pPr>
        <w:pStyle w:val="ListParagraph"/>
        <w:numPr>
          <w:ilvl w:val="0"/>
          <w:numId w:val="386"/>
        </w:numPr>
        <w:rPr>
          <w:rFonts w:ascii="Cambria Math" w:hAnsi="Cambria Math"/>
        </w:rPr>
      </w:pPr>
      <w:r>
        <w:rPr>
          <w:rFonts w:ascii="Cambria Math" w:hAnsi="Cambria Math"/>
        </w:rPr>
        <w:t xml:space="preserve">External consistency between content of witness’s testimony and extrinsic evidence </w:t>
      </w:r>
    </w:p>
    <w:p w14:paraId="40B559B0" w14:textId="77777777" w:rsidR="002460EB" w:rsidRPr="0054606A" w:rsidRDefault="002460EB" w:rsidP="002460EB">
      <w:pPr>
        <w:pStyle w:val="ListParagraph"/>
        <w:numPr>
          <w:ilvl w:val="0"/>
          <w:numId w:val="386"/>
        </w:numPr>
        <w:rPr>
          <w:rFonts w:ascii="Cambria Math" w:hAnsi="Cambria Math"/>
        </w:rPr>
      </w:pPr>
      <w:r>
        <w:rPr>
          <w:rFonts w:ascii="Cambria Math" w:hAnsi="Cambria Math"/>
        </w:rPr>
        <w:t xml:space="preserve">Inconsistencies, contradictions and improbabilities </w:t>
      </w:r>
    </w:p>
    <w:p w14:paraId="083E935A" w14:textId="77777777" w:rsidR="002460EB" w:rsidRPr="0054606A" w:rsidRDefault="002460EB" w:rsidP="002460EB">
      <w:pPr>
        <w:pStyle w:val="ListParagraph"/>
        <w:numPr>
          <w:ilvl w:val="0"/>
          <w:numId w:val="352"/>
        </w:numPr>
        <w:rPr>
          <w:rFonts w:ascii="Cambria Math" w:hAnsi="Cambria Math"/>
        </w:rPr>
      </w:pPr>
      <w:r>
        <w:rPr>
          <w:rFonts w:ascii="Cambria Math" w:hAnsi="Cambria Math"/>
        </w:rPr>
        <w:t xml:space="preserve">Appellate review over assessment of credibility is constrained if based on the witness’ </w:t>
      </w:r>
      <w:proofErr w:type="spellStart"/>
      <w:r>
        <w:rPr>
          <w:rFonts w:ascii="Cambria Math" w:hAnsi="Cambria Math"/>
        </w:rPr>
        <w:t>demeanor</w:t>
      </w:r>
      <w:proofErr w:type="spellEnd"/>
      <w:r>
        <w:rPr>
          <w:rFonts w:ascii="Cambria Math" w:hAnsi="Cambria Math"/>
        </w:rPr>
        <w:t xml:space="preserve"> =&gt; Because </w:t>
      </w:r>
      <w:r w:rsidRPr="00145F65">
        <w:rPr>
          <w:rFonts w:ascii="Cambria Math" w:hAnsi="Cambria Math"/>
        </w:rPr>
        <w:t xml:space="preserve">trial judge is presumed to have benefit of viewing and observing witnesses in Court but appellate court does not </w:t>
      </w:r>
    </w:p>
    <w:p w14:paraId="63A79213" w14:textId="77777777" w:rsidR="002460EB" w:rsidRDefault="002460EB" w:rsidP="002460EB">
      <w:pPr>
        <w:rPr>
          <w:rFonts w:ascii="Cambria Math" w:hAnsi="Cambria Math"/>
        </w:rPr>
      </w:pPr>
    </w:p>
    <w:p w14:paraId="2E9BCD74" w14:textId="77777777" w:rsidR="002460EB" w:rsidRPr="00663DB8" w:rsidRDefault="002460EB" w:rsidP="002460EB">
      <w:pPr>
        <w:rPr>
          <w:rFonts w:ascii="Cambria Math" w:hAnsi="Cambria Math"/>
          <w:b/>
          <w:bCs/>
          <w:color w:val="0070C0"/>
        </w:rPr>
      </w:pPr>
      <w:r w:rsidRPr="00663DB8">
        <w:rPr>
          <w:rFonts w:ascii="Cambria Math" w:hAnsi="Cambria Math"/>
          <w:b/>
          <w:bCs/>
          <w:color w:val="0070C0"/>
        </w:rPr>
        <w:t xml:space="preserve">Appellate court can disregard trial judge findings </w:t>
      </w:r>
      <w:r>
        <w:rPr>
          <w:rFonts w:ascii="Cambria Math" w:hAnsi="Cambria Math"/>
          <w:b/>
          <w:bCs/>
          <w:color w:val="0070C0"/>
        </w:rPr>
        <w:t xml:space="preserve">if no reasons are given </w:t>
      </w:r>
    </w:p>
    <w:p w14:paraId="2A2599DB" w14:textId="77777777" w:rsidR="002460EB" w:rsidRDefault="002460EB" w:rsidP="002460EB">
      <w:pPr>
        <w:rPr>
          <w:rFonts w:ascii="Cambria Math" w:hAnsi="Cambria Math"/>
        </w:rPr>
      </w:pPr>
      <w:r>
        <w:rPr>
          <w:rFonts w:ascii="Cambria Math" w:hAnsi="Cambria Math"/>
          <w:i/>
          <w:iCs/>
        </w:rPr>
        <w:t xml:space="preserve">PP v Wang </w:t>
      </w:r>
      <w:proofErr w:type="spellStart"/>
      <w:r>
        <w:rPr>
          <w:rFonts w:ascii="Cambria Math" w:hAnsi="Cambria Math"/>
          <w:i/>
          <w:iCs/>
        </w:rPr>
        <w:t>Ziyi</w:t>
      </w:r>
      <w:proofErr w:type="spellEnd"/>
      <w:r>
        <w:rPr>
          <w:rFonts w:ascii="Cambria Math" w:hAnsi="Cambria Math"/>
          <w:i/>
          <w:iCs/>
        </w:rPr>
        <w:t xml:space="preserve"> Able </w:t>
      </w:r>
    </w:p>
    <w:p w14:paraId="7F8C41AB"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Appellate court can disregard trial judge’s findings if trial judge does not give reasons for his belief </w:t>
      </w:r>
    </w:p>
    <w:p w14:paraId="42C03887" w14:textId="77777777" w:rsidR="002460EB" w:rsidRDefault="002460EB" w:rsidP="002460EB">
      <w:pPr>
        <w:pStyle w:val="ListParagraph"/>
        <w:numPr>
          <w:ilvl w:val="0"/>
          <w:numId w:val="352"/>
        </w:numPr>
        <w:rPr>
          <w:rFonts w:ascii="Cambria Math" w:hAnsi="Cambria Math"/>
        </w:rPr>
      </w:pPr>
      <w:r>
        <w:rPr>
          <w:rFonts w:ascii="Cambria Math" w:hAnsi="Cambria Math"/>
        </w:rPr>
        <w:t>E.g. Trial judge rejecting evidence of accused by simply stating he does not believe the accused</w:t>
      </w:r>
    </w:p>
    <w:p w14:paraId="6345732D" w14:textId="77777777" w:rsidR="002460EB" w:rsidRPr="00145F65" w:rsidRDefault="002460EB" w:rsidP="002460EB">
      <w:pPr>
        <w:pStyle w:val="ListParagraph"/>
        <w:numPr>
          <w:ilvl w:val="0"/>
          <w:numId w:val="352"/>
        </w:numPr>
        <w:rPr>
          <w:rFonts w:ascii="Cambria Math" w:hAnsi="Cambria Math"/>
        </w:rPr>
      </w:pPr>
      <w:r>
        <w:rPr>
          <w:rFonts w:ascii="Cambria Math" w:hAnsi="Cambria Math"/>
        </w:rPr>
        <w:t xml:space="preserve">E.g. Trial judge refers generally to </w:t>
      </w:r>
      <w:proofErr w:type="spellStart"/>
      <w:r>
        <w:rPr>
          <w:rFonts w:ascii="Cambria Math" w:hAnsi="Cambria Math"/>
        </w:rPr>
        <w:t>demeanor</w:t>
      </w:r>
      <w:proofErr w:type="spellEnd"/>
      <w:r>
        <w:rPr>
          <w:rFonts w:ascii="Cambria Math" w:hAnsi="Cambria Math"/>
        </w:rPr>
        <w:t xml:space="preserve"> of witnesses without condescending to particulars </w:t>
      </w:r>
    </w:p>
    <w:p w14:paraId="7A6060E8" w14:textId="77777777" w:rsidR="002460EB" w:rsidRPr="00BF4D81" w:rsidRDefault="002460EB" w:rsidP="002460EB">
      <w:pPr>
        <w:rPr>
          <w:rFonts w:ascii="Cambria Math" w:hAnsi="Cambria Math"/>
        </w:rPr>
      </w:pPr>
    </w:p>
    <w:p w14:paraId="5E72A322" w14:textId="77777777" w:rsidR="002460EB" w:rsidRDefault="002460EB" w:rsidP="002460EB">
      <w:pPr>
        <w:pStyle w:val="Heading3"/>
      </w:pPr>
      <w:bookmarkStart w:id="32" w:name="_Toc182011038"/>
      <w:r>
        <w:lastRenderedPageBreak/>
        <w:t>Restrictions on Powers of Appellate Court: In appeal against sentence</w:t>
      </w:r>
      <w:bookmarkEnd w:id="32"/>
    </w:p>
    <w:p w14:paraId="6EE93D1E" w14:textId="77777777" w:rsidR="002460EB" w:rsidRPr="00AE1334" w:rsidRDefault="002460EB" w:rsidP="002460EB">
      <w:pPr>
        <w:rPr>
          <w:rFonts w:ascii="Cambria Math" w:hAnsi="Cambria Math"/>
          <w:b/>
          <w:bCs/>
          <w:color w:val="0070C0"/>
        </w:rPr>
      </w:pPr>
      <w:r w:rsidRPr="00AE1334">
        <w:rPr>
          <w:rFonts w:ascii="Cambria Math" w:hAnsi="Cambria Math"/>
          <w:b/>
          <w:bCs/>
          <w:color w:val="0070C0"/>
        </w:rPr>
        <w:t xml:space="preserve">Limited power of review over trial judge’s sentencing </w:t>
      </w:r>
    </w:p>
    <w:p w14:paraId="04DAAC13" w14:textId="77777777" w:rsidR="002460EB" w:rsidRDefault="002460EB" w:rsidP="002460EB">
      <w:pPr>
        <w:rPr>
          <w:rFonts w:ascii="Cambria Math" w:hAnsi="Cambria Math"/>
          <w:i/>
          <w:iCs/>
        </w:rPr>
      </w:pPr>
      <w:r>
        <w:rPr>
          <w:rFonts w:ascii="Cambria Math" w:hAnsi="Cambria Math"/>
          <w:i/>
          <w:iCs/>
        </w:rPr>
        <w:t xml:space="preserve">PP v </w:t>
      </w:r>
      <w:proofErr w:type="spellStart"/>
      <w:r>
        <w:rPr>
          <w:rFonts w:ascii="Cambria Math" w:hAnsi="Cambria Math"/>
          <w:i/>
          <w:iCs/>
        </w:rPr>
        <w:t>Kwong</w:t>
      </w:r>
      <w:proofErr w:type="spellEnd"/>
      <w:r>
        <w:rPr>
          <w:rFonts w:ascii="Cambria Math" w:hAnsi="Cambria Math"/>
          <w:i/>
          <w:iCs/>
        </w:rPr>
        <w:t xml:space="preserve"> </w:t>
      </w:r>
      <w:proofErr w:type="spellStart"/>
      <w:r>
        <w:rPr>
          <w:rFonts w:ascii="Cambria Math" w:hAnsi="Cambria Math"/>
          <w:i/>
          <w:iCs/>
        </w:rPr>
        <w:t>Kok</w:t>
      </w:r>
      <w:proofErr w:type="spellEnd"/>
      <w:r>
        <w:rPr>
          <w:rFonts w:ascii="Cambria Math" w:hAnsi="Cambria Math"/>
          <w:i/>
          <w:iCs/>
        </w:rPr>
        <w:t xml:space="preserve"> Hing </w:t>
      </w:r>
    </w:p>
    <w:p w14:paraId="54081843" w14:textId="77777777" w:rsidR="002460EB" w:rsidRPr="0054606A" w:rsidRDefault="002460EB" w:rsidP="002460EB">
      <w:pPr>
        <w:pStyle w:val="ListParagraph"/>
        <w:numPr>
          <w:ilvl w:val="0"/>
          <w:numId w:val="352"/>
        </w:numPr>
        <w:rPr>
          <w:rFonts w:ascii="Cambria Math" w:hAnsi="Cambria Math"/>
          <w:color w:val="7030A0"/>
        </w:rPr>
      </w:pPr>
      <w:r w:rsidRPr="0054606A">
        <w:rPr>
          <w:rFonts w:ascii="Cambria Math" w:hAnsi="Cambria Math"/>
          <w:b/>
          <w:bCs/>
          <w:color w:val="7030A0"/>
        </w:rPr>
        <w:t>General rule:</w:t>
      </w:r>
      <w:r>
        <w:rPr>
          <w:rFonts w:ascii="Cambria Math" w:hAnsi="Cambria Math"/>
          <w:b/>
          <w:bCs/>
          <w:color w:val="7030A0"/>
        </w:rPr>
        <w:t xml:space="preserve"> Limited power of review over trial judge’s sentencing:</w:t>
      </w:r>
      <w:r w:rsidRPr="0054606A">
        <w:rPr>
          <w:rFonts w:ascii="Cambria Math" w:hAnsi="Cambria Math"/>
          <w:b/>
          <w:bCs/>
          <w:color w:val="7030A0"/>
        </w:rPr>
        <w:t xml:space="preserve"> </w:t>
      </w:r>
      <w:r w:rsidRPr="00D31914">
        <w:rPr>
          <w:rFonts w:ascii="Cambria Math" w:hAnsi="Cambria Math"/>
        </w:rPr>
        <w:t xml:space="preserve">Appellate Court has limited scope for appellate intervention for sentences meted out by a lower Court </w:t>
      </w:r>
    </w:p>
    <w:p w14:paraId="5597A77E" w14:textId="77777777" w:rsidR="002460EB" w:rsidRDefault="002460EB" w:rsidP="002460EB">
      <w:pPr>
        <w:pStyle w:val="ListParagraph"/>
        <w:numPr>
          <w:ilvl w:val="0"/>
          <w:numId w:val="387"/>
        </w:numPr>
        <w:rPr>
          <w:rFonts w:ascii="Cambria Math" w:hAnsi="Cambria Math"/>
        </w:rPr>
      </w:pPr>
      <w:r>
        <w:rPr>
          <w:rFonts w:ascii="Cambria Math" w:hAnsi="Cambria Math"/>
        </w:rPr>
        <w:t xml:space="preserve">Reason: Sentencing is a matter of discretion and requires a delicate balancing of myriad considerations which are often plainly conflicting </w:t>
      </w:r>
    </w:p>
    <w:p w14:paraId="36016EDB" w14:textId="77777777" w:rsidR="002460EB" w:rsidRPr="0054606A" w:rsidRDefault="002460EB" w:rsidP="002460EB">
      <w:pPr>
        <w:pStyle w:val="ListParagraph"/>
        <w:numPr>
          <w:ilvl w:val="0"/>
          <w:numId w:val="352"/>
        </w:numPr>
        <w:rPr>
          <w:rFonts w:ascii="Cambria Math" w:hAnsi="Cambria Math"/>
          <w:color w:val="7030A0"/>
        </w:rPr>
      </w:pPr>
      <w:r w:rsidRPr="0054606A">
        <w:rPr>
          <w:rFonts w:ascii="Cambria Math" w:hAnsi="Cambria Math"/>
          <w:b/>
          <w:bCs/>
          <w:color w:val="7030A0"/>
        </w:rPr>
        <w:t>Exception:</w:t>
      </w:r>
      <w:r>
        <w:rPr>
          <w:rFonts w:ascii="Cambria Math" w:hAnsi="Cambria Math"/>
          <w:b/>
          <w:bCs/>
          <w:color w:val="7030A0"/>
        </w:rPr>
        <w:t xml:space="preserve"> Power of review can be exercised if any conditions fulfilled: </w:t>
      </w:r>
      <w:r w:rsidRPr="008D4216">
        <w:rPr>
          <w:rFonts w:ascii="Cambria Math" w:hAnsi="Cambria Math"/>
        </w:rPr>
        <w:t xml:space="preserve">Appellate Court can only interfere with a sentence meted out by the trial judge if it was satisfied that: </w:t>
      </w:r>
    </w:p>
    <w:p w14:paraId="7006987B" w14:textId="77777777" w:rsidR="002460EB" w:rsidRDefault="002460EB" w:rsidP="002460EB">
      <w:pPr>
        <w:pStyle w:val="ListParagraph"/>
        <w:numPr>
          <w:ilvl w:val="0"/>
          <w:numId w:val="388"/>
        </w:numPr>
        <w:rPr>
          <w:rFonts w:ascii="Cambria Math" w:hAnsi="Cambria Math"/>
        </w:rPr>
      </w:pPr>
      <w:r w:rsidRPr="008D4216">
        <w:rPr>
          <w:rFonts w:ascii="Cambria Math" w:hAnsi="Cambria Math"/>
          <w:b/>
          <w:bCs/>
          <w:color w:val="00B050"/>
        </w:rPr>
        <w:t>Trial judge had made the wrong decision as to the proper factual matrix for sentencing</w:t>
      </w:r>
      <w:r>
        <w:rPr>
          <w:rFonts w:ascii="Cambria Math" w:hAnsi="Cambria Math"/>
        </w:rPr>
        <w:t>; OR</w:t>
      </w:r>
    </w:p>
    <w:p w14:paraId="4814871E" w14:textId="77777777" w:rsidR="002460EB" w:rsidRDefault="002460EB" w:rsidP="002460EB">
      <w:pPr>
        <w:pStyle w:val="ListParagraph"/>
        <w:numPr>
          <w:ilvl w:val="0"/>
          <w:numId w:val="388"/>
        </w:numPr>
        <w:rPr>
          <w:rFonts w:ascii="Cambria Math" w:hAnsi="Cambria Math"/>
        </w:rPr>
      </w:pPr>
      <w:r w:rsidRPr="00CD7DE5">
        <w:rPr>
          <w:rFonts w:ascii="Cambria Math" w:hAnsi="Cambria Math"/>
          <w:b/>
          <w:bCs/>
          <w:color w:val="00B050"/>
        </w:rPr>
        <w:t xml:space="preserve">Trial judge had erred in appreciating the material </w:t>
      </w:r>
      <w:r w:rsidRPr="00A11796">
        <w:rPr>
          <w:rFonts w:ascii="Cambria Math" w:hAnsi="Cambria Math"/>
          <w:b/>
          <w:bCs/>
          <w:color w:val="00B050"/>
        </w:rPr>
        <w:t>before him</w:t>
      </w:r>
      <w:r>
        <w:rPr>
          <w:rFonts w:ascii="Cambria Math" w:hAnsi="Cambria Math"/>
        </w:rPr>
        <w:t xml:space="preserve">; OR </w:t>
      </w:r>
    </w:p>
    <w:p w14:paraId="56905B0B" w14:textId="77777777" w:rsidR="002460EB" w:rsidRDefault="002460EB" w:rsidP="002460EB">
      <w:pPr>
        <w:pStyle w:val="ListParagraph"/>
        <w:numPr>
          <w:ilvl w:val="0"/>
          <w:numId w:val="388"/>
        </w:numPr>
        <w:rPr>
          <w:rFonts w:ascii="Cambria Math" w:hAnsi="Cambria Math"/>
        </w:rPr>
      </w:pPr>
      <w:r w:rsidRPr="00CD7DE5">
        <w:rPr>
          <w:rFonts w:ascii="Cambria Math" w:hAnsi="Cambria Math"/>
          <w:b/>
          <w:bCs/>
          <w:color w:val="00B050"/>
        </w:rPr>
        <w:t>Sentence was wrong in principle</w:t>
      </w:r>
      <w:r>
        <w:rPr>
          <w:rFonts w:ascii="Cambria Math" w:hAnsi="Cambria Math"/>
        </w:rPr>
        <w:t xml:space="preserve">; OR </w:t>
      </w:r>
    </w:p>
    <w:p w14:paraId="7B01AA55" w14:textId="77777777" w:rsidR="002460EB" w:rsidRPr="00CD7DE5" w:rsidRDefault="002460EB" w:rsidP="002460EB">
      <w:pPr>
        <w:pStyle w:val="ListParagraph"/>
        <w:numPr>
          <w:ilvl w:val="0"/>
          <w:numId w:val="388"/>
        </w:numPr>
        <w:rPr>
          <w:rFonts w:ascii="Cambria Math" w:hAnsi="Cambria Math"/>
          <w:b/>
          <w:bCs/>
        </w:rPr>
      </w:pPr>
      <w:r w:rsidRPr="00CD7DE5">
        <w:rPr>
          <w:rFonts w:ascii="Cambria Math" w:hAnsi="Cambria Math"/>
          <w:b/>
          <w:bCs/>
          <w:color w:val="00B050"/>
        </w:rPr>
        <w:t xml:space="preserve">Sentence imposed was manifestly excessive or manifestly inadequate </w:t>
      </w:r>
      <w:r w:rsidRPr="00CD7DE5">
        <w:rPr>
          <w:rFonts w:ascii="Cambria Math" w:hAnsi="Cambria Math"/>
          <w:b/>
          <w:bCs/>
        </w:rPr>
        <w:br/>
      </w:r>
    </w:p>
    <w:p w14:paraId="09F069F4" w14:textId="77777777" w:rsidR="002460EB" w:rsidRPr="0054606A" w:rsidRDefault="002460EB" w:rsidP="002460EB">
      <w:pPr>
        <w:rPr>
          <w:rFonts w:ascii="Cambria Math" w:hAnsi="Cambria Math"/>
          <w:b/>
          <w:bCs/>
        </w:rPr>
      </w:pPr>
      <w:r w:rsidRPr="0054606A">
        <w:rPr>
          <w:rFonts w:ascii="Cambria Math" w:hAnsi="Cambria Math"/>
          <w:b/>
          <w:bCs/>
        </w:rPr>
        <w:t xml:space="preserve">Definition of “manifestly inadequate” </w:t>
      </w:r>
    </w:p>
    <w:p w14:paraId="671D7ED8"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Where sentence is said to be manifestly inadequate =&gt; Means that the sentence is unjustly lenient and requires substantial alterations rather than minute corrections to remedy injustice </w:t>
      </w:r>
    </w:p>
    <w:p w14:paraId="71981010" w14:textId="77777777" w:rsidR="002460EB" w:rsidRDefault="002460EB" w:rsidP="002460EB">
      <w:pPr>
        <w:rPr>
          <w:rFonts w:ascii="Cambria Math" w:hAnsi="Cambria Math"/>
        </w:rPr>
      </w:pPr>
    </w:p>
    <w:p w14:paraId="71AD2FB8" w14:textId="77777777" w:rsidR="002460EB" w:rsidRPr="0054606A" w:rsidRDefault="002460EB" w:rsidP="002460EB">
      <w:pPr>
        <w:rPr>
          <w:rFonts w:ascii="Cambria Math" w:hAnsi="Cambria Math"/>
          <w:b/>
          <w:bCs/>
        </w:rPr>
      </w:pPr>
      <w:r w:rsidRPr="0054606A">
        <w:rPr>
          <w:rFonts w:ascii="Cambria Math" w:hAnsi="Cambria Math"/>
          <w:b/>
          <w:bCs/>
        </w:rPr>
        <w:t xml:space="preserve">Deference to sentencing judge’s discretion </w:t>
      </w:r>
    </w:p>
    <w:p w14:paraId="1C0C9411" w14:textId="77777777" w:rsidR="002460EB" w:rsidRPr="00605C7F" w:rsidRDefault="002460EB" w:rsidP="002460EB">
      <w:pPr>
        <w:pStyle w:val="ListParagraph"/>
        <w:numPr>
          <w:ilvl w:val="0"/>
          <w:numId w:val="352"/>
        </w:numPr>
        <w:rPr>
          <w:rFonts w:ascii="Cambria Math" w:hAnsi="Cambria Math"/>
        </w:rPr>
      </w:pPr>
      <w:r w:rsidRPr="00605C7F">
        <w:rPr>
          <w:rFonts w:ascii="Cambria Math" w:hAnsi="Cambria Math"/>
        </w:rPr>
        <w:t>“</w:t>
      </w:r>
      <w:r w:rsidRPr="00605C7F">
        <w:rPr>
          <w:rFonts w:ascii="Cambria Math" w:hAnsi="Cambria Math"/>
          <w:i/>
          <w:iCs/>
        </w:rPr>
        <w:t>The mere fact that an appellate court would have awarded a higher or lower sentence than the trial judge is not sufficient to compel the exercise of its appellate powers, unless it is coupled with a failure by the trial judge to appreciate the facts placed before him or where the trial judge’s exercise of his sentencing discretion was contrary to principle and/or law.</w:t>
      </w:r>
      <w:r>
        <w:rPr>
          <w:rFonts w:ascii="Cambria Math" w:hAnsi="Cambria Math"/>
        </w:rPr>
        <w:t>”</w:t>
      </w:r>
    </w:p>
    <w:p w14:paraId="117D3FC0" w14:textId="7EA5F9A4" w:rsidR="002460EB" w:rsidRDefault="00A145DD" w:rsidP="00A145DD">
      <w:pPr>
        <w:spacing w:after="160" w:line="259" w:lineRule="auto"/>
      </w:pPr>
      <w:r>
        <w:br w:type="page"/>
      </w:r>
    </w:p>
    <w:p w14:paraId="52367C3C" w14:textId="384F01E3" w:rsidR="002460EB" w:rsidRDefault="00291A4C" w:rsidP="002460EB">
      <w:pPr>
        <w:pStyle w:val="Heading2"/>
      </w:pPr>
      <w:bookmarkStart w:id="33" w:name="_Toc182011039"/>
      <w:r>
        <w:rPr>
          <w:highlight w:val="yellow"/>
        </w:rPr>
        <w:lastRenderedPageBreak/>
        <w:t>*</w:t>
      </w:r>
      <w:r w:rsidR="002460EB" w:rsidRPr="001E02EB">
        <w:rPr>
          <w:highlight w:val="yellow"/>
        </w:rPr>
        <w:t>Criminal Revision</w:t>
      </w:r>
      <w:bookmarkEnd w:id="33"/>
      <w:r w:rsidR="002460EB">
        <w:t xml:space="preserve"> </w:t>
      </w:r>
      <w:r w:rsidR="00AB6D8F">
        <w:t>(supervisory</w:t>
      </w:r>
      <w:r w:rsidR="00B10EDE">
        <w:t xml:space="preserve"> function</w:t>
      </w:r>
      <w:r w:rsidR="0036661B">
        <w:t>, on the face of it, it is wrong)</w:t>
      </w:r>
    </w:p>
    <w:p w14:paraId="0F48F2A0" w14:textId="77777777" w:rsidR="002460EB" w:rsidRDefault="002460EB" w:rsidP="002460EB">
      <w:pPr>
        <w:rPr>
          <w:rFonts w:ascii="Cambria Math" w:hAnsi="Cambria Math"/>
        </w:rPr>
      </w:pPr>
      <w:r>
        <w:rPr>
          <w:rFonts w:ascii="Cambria Math" w:hAnsi="Cambria Math"/>
        </w:rPr>
        <w:t>Context</w:t>
      </w:r>
    </w:p>
    <w:p w14:paraId="233F0CF9" w14:textId="2CEF903C" w:rsidR="0056312D" w:rsidRDefault="0056312D" w:rsidP="002460EB">
      <w:pPr>
        <w:pStyle w:val="ListParagraph"/>
        <w:numPr>
          <w:ilvl w:val="0"/>
          <w:numId w:val="352"/>
        </w:numPr>
        <w:rPr>
          <w:rFonts w:ascii="Cambria Math" w:hAnsi="Cambria Math"/>
        </w:rPr>
      </w:pPr>
      <w:r>
        <w:rPr>
          <w:rFonts w:ascii="Cambria Math" w:hAnsi="Cambria Math"/>
        </w:rPr>
        <w:t xml:space="preserve">A criminal revision is </w:t>
      </w:r>
      <w:r w:rsidRPr="008D589C">
        <w:rPr>
          <w:rFonts w:ascii="Cambria Math" w:hAnsi="Cambria Math"/>
          <w:highlight w:val="green"/>
        </w:rPr>
        <w:t xml:space="preserve">filed for the </w:t>
      </w:r>
      <w:r w:rsidRPr="008D589C">
        <w:rPr>
          <w:rFonts w:ascii="Cambria Math" w:hAnsi="Cambria Math"/>
          <w:b/>
          <w:bCs/>
          <w:highlight w:val="green"/>
          <w:u w:val="single"/>
        </w:rPr>
        <w:t>GDHC</w:t>
      </w:r>
      <w:r>
        <w:rPr>
          <w:rFonts w:ascii="Cambria Math" w:hAnsi="Cambria Math"/>
        </w:rPr>
        <w:t xml:space="preserve"> to examine the correctness, legality, or propriety of </w:t>
      </w:r>
      <w:r w:rsidRPr="008D589C">
        <w:rPr>
          <w:rFonts w:ascii="Cambria Math" w:hAnsi="Cambria Math"/>
          <w:highlight w:val="green"/>
        </w:rPr>
        <w:t xml:space="preserve">any </w:t>
      </w:r>
      <w:r w:rsidRPr="00350777">
        <w:rPr>
          <w:rFonts w:ascii="Cambria Math" w:hAnsi="Cambria Math"/>
          <w:b/>
          <w:bCs/>
          <w:highlight w:val="green"/>
          <w:u w:val="single"/>
        </w:rPr>
        <w:t>judgement, sentence or order</w:t>
      </w:r>
      <w:r w:rsidRPr="008D589C">
        <w:rPr>
          <w:rFonts w:ascii="Cambria Math" w:hAnsi="Cambria Math"/>
          <w:highlight w:val="green"/>
        </w:rPr>
        <w:t xml:space="preserve"> recorded or passed by a State Court as well as the regularity of the proceedings before the State Court</w:t>
      </w:r>
    </w:p>
    <w:p w14:paraId="6E8CBC6C" w14:textId="77777777" w:rsidR="001208B4" w:rsidRDefault="001208B4" w:rsidP="001208B4">
      <w:pPr>
        <w:pStyle w:val="ListParagraph"/>
        <w:rPr>
          <w:rFonts w:ascii="Cambria Math" w:hAnsi="Cambria Math"/>
        </w:rPr>
      </w:pPr>
    </w:p>
    <w:p w14:paraId="48D5E991" w14:textId="32FF93D5" w:rsidR="00172475" w:rsidRDefault="00172475" w:rsidP="002460EB">
      <w:pPr>
        <w:pStyle w:val="ListParagraph"/>
        <w:numPr>
          <w:ilvl w:val="0"/>
          <w:numId w:val="352"/>
        </w:numPr>
        <w:rPr>
          <w:rFonts w:ascii="Cambria Math" w:hAnsi="Cambria Math"/>
        </w:rPr>
      </w:pPr>
      <w:r>
        <w:rPr>
          <w:rFonts w:ascii="Cambria Math" w:hAnsi="Cambria Math"/>
        </w:rPr>
        <w:t xml:space="preserve">While </w:t>
      </w:r>
      <w:r w:rsidRPr="00E65B98">
        <w:rPr>
          <w:rFonts w:ascii="Cambria Math" w:hAnsi="Cambria Math"/>
          <w:b/>
          <w:bCs/>
          <w:highlight w:val="yellow"/>
        </w:rPr>
        <w:t xml:space="preserve">appeals </w:t>
      </w:r>
      <w:r w:rsidRPr="0032543B">
        <w:rPr>
          <w:rFonts w:ascii="Cambria Math" w:hAnsi="Cambria Math"/>
          <w:highlight w:val="yellow"/>
        </w:rPr>
        <w:t>can be pursued</w:t>
      </w:r>
      <w:r w:rsidRPr="00E65B98">
        <w:rPr>
          <w:rFonts w:ascii="Cambria Math" w:hAnsi="Cambria Math"/>
          <w:b/>
          <w:bCs/>
          <w:highlight w:val="yellow"/>
        </w:rPr>
        <w:t xml:space="preserve"> </w:t>
      </w:r>
      <w:r w:rsidRPr="00E65B98">
        <w:rPr>
          <w:rFonts w:ascii="Cambria Math" w:hAnsi="Cambria Math"/>
          <w:b/>
          <w:bCs/>
          <w:color w:val="FF0000"/>
          <w:highlight w:val="yellow"/>
        </w:rPr>
        <w:t>as of right</w:t>
      </w:r>
      <w:r>
        <w:rPr>
          <w:rFonts w:ascii="Cambria Math" w:hAnsi="Cambria Math"/>
        </w:rPr>
        <w:t xml:space="preserve">, a </w:t>
      </w:r>
      <w:r w:rsidRPr="00E65B98">
        <w:rPr>
          <w:rFonts w:ascii="Cambria Math" w:hAnsi="Cambria Math"/>
          <w:b/>
          <w:bCs/>
          <w:highlight w:val="yellow"/>
        </w:rPr>
        <w:t>criminal revision</w:t>
      </w:r>
      <w:r w:rsidRPr="00E65B98">
        <w:rPr>
          <w:rFonts w:ascii="Cambria Math" w:hAnsi="Cambria Math"/>
          <w:highlight w:val="yellow"/>
        </w:rPr>
        <w:t xml:space="preserve"> can be pursued only where </w:t>
      </w:r>
      <w:r w:rsidRPr="00E65B98">
        <w:rPr>
          <w:rFonts w:ascii="Cambria Math" w:hAnsi="Cambria Math"/>
          <w:b/>
          <w:bCs/>
          <w:color w:val="FF0000"/>
          <w:highlight w:val="yellow"/>
        </w:rPr>
        <w:t xml:space="preserve">serious injustice or </w:t>
      </w:r>
      <w:r w:rsidR="00E65B98" w:rsidRPr="00E65B98">
        <w:rPr>
          <w:rFonts w:ascii="Cambria Math" w:hAnsi="Cambria Math"/>
          <w:b/>
          <w:bCs/>
          <w:color w:val="FF0000"/>
          <w:highlight w:val="yellow"/>
        </w:rPr>
        <w:t>palpable</w:t>
      </w:r>
      <w:r w:rsidRPr="00E65B98">
        <w:rPr>
          <w:rFonts w:ascii="Cambria Math" w:hAnsi="Cambria Math"/>
          <w:b/>
          <w:bCs/>
          <w:color w:val="FF0000"/>
          <w:highlight w:val="yellow"/>
        </w:rPr>
        <w:t xml:space="preserve"> wrong</w:t>
      </w:r>
      <w:r w:rsidRPr="00E65B98">
        <w:rPr>
          <w:rFonts w:ascii="Cambria Math" w:hAnsi="Cambria Math"/>
          <w:color w:val="FF0000"/>
          <w:highlight w:val="yellow"/>
        </w:rPr>
        <w:t xml:space="preserve"> </w:t>
      </w:r>
      <w:r w:rsidRPr="00E65B98">
        <w:rPr>
          <w:rFonts w:ascii="Cambria Math" w:hAnsi="Cambria Math"/>
          <w:highlight w:val="yellow"/>
        </w:rPr>
        <w:t>is shown</w:t>
      </w:r>
    </w:p>
    <w:p w14:paraId="701A17A2" w14:textId="77777777" w:rsidR="001208B4" w:rsidRPr="0056312D" w:rsidRDefault="001208B4" w:rsidP="001208B4">
      <w:pPr>
        <w:pStyle w:val="ListParagraph"/>
        <w:rPr>
          <w:rFonts w:ascii="Cambria Math" w:hAnsi="Cambria Math"/>
        </w:rPr>
      </w:pPr>
    </w:p>
    <w:p w14:paraId="02DC66EA" w14:textId="165AD65A" w:rsidR="0056312D" w:rsidRDefault="002460EB" w:rsidP="0056312D">
      <w:pPr>
        <w:pStyle w:val="ListParagraph"/>
        <w:numPr>
          <w:ilvl w:val="0"/>
          <w:numId w:val="352"/>
        </w:numPr>
        <w:rPr>
          <w:rFonts w:ascii="Cambria Math" w:hAnsi="Cambria Math"/>
        </w:rPr>
      </w:pPr>
      <w:r w:rsidRPr="001E02EB">
        <w:rPr>
          <w:rFonts w:ascii="Cambria Math" w:hAnsi="Cambria Math"/>
          <w:highlight w:val="cyan"/>
        </w:rPr>
        <w:t>S400</w:t>
      </w:r>
      <w:r w:rsidR="001E02EB" w:rsidRPr="001E02EB">
        <w:rPr>
          <w:rFonts w:ascii="Cambria Math" w:hAnsi="Cambria Math"/>
          <w:highlight w:val="cyan"/>
        </w:rPr>
        <w:t xml:space="preserve"> CPC</w:t>
      </w:r>
      <w:r>
        <w:rPr>
          <w:rFonts w:ascii="Cambria Math" w:hAnsi="Cambria Math"/>
        </w:rPr>
        <w:t xml:space="preserve">: </w:t>
      </w:r>
      <w:r w:rsidRPr="001E02EB">
        <w:rPr>
          <w:rFonts w:ascii="Cambria Math" w:hAnsi="Cambria Math"/>
          <w:b/>
          <w:bCs/>
          <w:color w:val="FF0000"/>
        </w:rPr>
        <w:t>Gives GDHC overarching supervisory jurisdiction</w:t>
      </w:r>
      <w:r w:rsidRPr="001E02EB">
        <w:rPr>
          <w:rFonts w:ascii="Cambria Math" w:hAnsi="Cambria Math"/>
          <w:color w:val="FF0000"/>
        </w:rPr>
        <w:t xml:space="preserve"> </w:t>
      </w:r>
      <w:r>
        <w:rPr>
          <w:rFonts w:ascii="Cambria Math" w:hAnsi="Cambria Math"/>
        </w:rPr>
        <w:t xml:space="preserve">to </w:t>
      </w:r>
      <w:r w:rsidRPr="009672B8">
        <w:rPr>
          <w:rFonts w:ascii="Cambria Math" w:hAnsi="Cambria Math"/>
          <w:b/>
          <w:bCs/>
          <w:u w:val="single"/>
        </w:rPr>
        <w:t>correct any miscarriages of justice</w:t>
      </w:r>
      <w:r>
        <w:rPr>
          <w:rFonts w:ascii="Cambria Math" w:hAnsi="Cambria Math"/>
        </w:rPr>
        <w:t xml:space="preserve"> arising from </w:t>
      </w:r>
      <w:r w:rsidRPr="0056312D">
        <w:rPr>
          <w:rFonts w:ascii="Cambria Math" w:hAnsi="Cambria Math"/>
          <w:highlight w:val="yellow"/>
        </w:rPr>
        <w:t>misconception of law, irregularity of procedure, neglect of proper precautions, apparent harshness of treatment</w:t>
      </w:r>
      <w:r>
        <w:rPr>
          <w:rFonts w:ascii="Cambria Math" w:hAnsi="Cambria Math"/>
        </w:rPr>
        <w:t xml:space="preserve"> which has resulted in </w:t>
      </w:r>
      <w:r w:rsidRPr="0056312D">
        <w:rPr>
          <w:rFonts w:ascii="Cambria Math" w:hAnsi="Cambria Math"/>
          <w:highlight w:val="yellow"/>
        </w:rPr>
        <w:t>some injury to the due maintenance of law and order</w:t>
      </w:r>
      <w:r>
        <w:rPr>
          <w:rFonts w:ascii="Cambria Math" w:hAnsi="Cambria Math"/>
        </w:rPr>
        <w:t xml:space="preserve">, or some </w:t>
      </w:r>
      <w:r w:rsidRPr="0056312D">
        <w:rPr>
          <w:rFonts w:ascii="Cambria Math" w:hAnsi="Cambria Math"/>
          <w:highlight w:val="yellow"/>
        </w:rPr>
        <w:t>undeserved hardship to individuals</w:t>
      </w:r>
      <w:r>
        <w:rPr>
          <w:rFonts w:ascii="Cambria Math" w:hAnsi="Cambria Math"/>
        </w:rPr>
        <w:t xml:space="preserve"> </w:t>
      </w:r>
    </w:p>
    <w:p w14:paraId="3EF500EB" w14:textId="77777777" w:rsidR="001208B4" w:rsidRPr="001208B4" w:rsidRDefault="001208B4" w:rsidP="001208B4">
      <w:pPr>
        <w:rPr>
          <w:rFonts w:ascii="Cambria Math" w:hAnsi="Cambria Math"/>
        </w:rPr>
      </w:pPr>
    </w:p>
    <w:p w14:paraId="52BE58FC" w14:textId="4DD86D0D" w:rsidR="002460EB" w:rsidRDefault="002460EB" w:rsidP="002460EB">
      <w:pPr>
        <w:pStyle w:val="ListParagraph"/>
        <w:numPr>
          <w:ilvl w:val="0"/>
          <w:numId w:val="352"/>
        </w:numPr>
        <w:rPr>
          <w:rFonts w:ascii="Cambria Math" w:hAnsi="Cambria Math"/>
        </w:rPr>
      </w:pPr>
      <w:r>
        <w:rPr>
          <w:rFonts w:ascii="Cambria Math" w:hAnsi="Cambria Math"/>
        </w:rPr>
        <w:t>GDHC m</w:t>
      </w:r>
      <w:r w:rsidRPr="00811981">
        <w:rPr>
          <w:rFonts w:ascii="Cambria Math" w:hAnsi="Cambria Math"/>
        </w:rPr>
        <w:t>ay exercise</w:t>
      </w:r>
      <w:r w:rsidR="001E02EB">
        <w:rPr>
          <w:rFonts w:ascii="Cambria Math" w:hAnsi="Cambria Math"/>
        </w:rPr>
        <w:t xml:space="preserve"> </w:t>
      </w:r>
      <w:r w:rsidRPr="00811981">
        <w:rPr>
          <w:rFonts w:ascii="Cambria Math" w:hAnsi="Cambria Math"/>
        </w:rPr>
        <w:t>reversionary powers when hearing an appeal against conviction or sentence</w:t>
      </w:r>
      <w:r>
        <w:rPr>
          <w:rFonts w:ascii="Cambria Math" w:hAnsi="Cambria Math"/>
        </w:rPr>
        <w:t xml:space="preserve"> and even if a formal petition of revision has not been filed</w:t>
      </w:r>
    </w:p>
    <w:p w14:paraId="779221EA" w14:textId="77777777" w:rsidR="001208B4" w:rsidRPr="001208B4" w:rsidRDefault="001208B4" w:rsidP="001208B4">
      <w:pPr>
        <w:rPr>
          <w:rFonts w:ascii="Cambria Math" w:hAnsi="Cambria Math"/>
        </w:rPr>
      </w:pPr>
    </w:p>
    <w:p w14:paraId="6B68AE69" w14:textId="456FFE32" w:rsidR="002460EB" w:rsidRDefault="002460EB" w:rsidP="002460EB">
      <w:pPr>
        <w:pStyle w:val="ListParagraph"/>
        <w:numPr>
          <w:ilvl w:val="0"/>
          <w:numId w:val="352"/>
        </w:numPr>
        <w:rPr>
          <w:rFonts w:ascii="Cambria Math" w:hAnsi="Cambria Math"/>
        </w:rPr>
      </w:pPr>
      <w:r>
        <w:rPr>
          <w:rFonts w:ascii="Cambria Math" w:hAnsi="Cambria Math"/>
        </w:rPr>
        <w:t xml:space="preserve">GDHC may exercise reversionary powers </w:t>
      </w:r>
      <w:r w:rsidRPr="00361ECE">
        <w:rPr>
          <w:rFonts w:ascii="Cambria Math" w:hAnsi="Cambria Math"/>
          <w:b/>
          <w:bCs/>
          <w:highlight w:val="yellow"/>
        </w:rPr>
        <w:t>at any time</w:t>
      </w:r>
      <w:r>
        <w:rPr>
          <w:rFonts w:ascii="Cambria Math" w:hAnsi="Cambria Math"/>
        </w:rPr>
        <w:t xml:space="preserve"> i.e. </w:t>
      </w:r>
      <w:r w:rsidRPr="00361ECE">
        <w:rPr>
          <w:rFonts w:ascii="Cambria Math" w:hAnsi="Cambria Math"/>
          <w:b/>
          <w:bCs/>
          <w:highlight w:val="yellow"/>
        </w:rPr>
        <w:t>before trial, during trial, during ongoing appeal</w:t>
      </w:r>
      <w:r w:rsidR="00B01DE3">
        <w:rPr>
          <w:rFonts w:ascii="Cambria Math" w:hAnsi="Cambria Math"/>
        </w:rPr>
        <w:t>. However, in practice such applications are usually pursued at the conclusion of first instance proceedings</w:t>
      </w:r>
      <w:r w:rsidR="002146DD">
        <w:rPr>
          <w:rFonts w:ascii="Cambria Math" w:hAnsi="Cambria Math"/>
        </w:rPr>
        <w:t>. THERE IS NO TIME LIMIT</w:t>
      </w:r>
    </w:p>
    <w:p w14:paraId="29F7DD72" w14:textId="77777777" w:rsidR="002460EB" w:rsidRDefault="002460EB" w:rsidP="002460EB">
      <w:pPr>
        <w:rPr>
          <w:rFonts w:ascii="Cambria Math" w:hAnsi="Cambria Math"/>
        </w:rPr>
      </w:pPr>
    </w:p>
    <w:p w14:paraId="7945124B" w14:textId="4AC66EA5" w:rsidR="006F4D88" w:rsidRDefault="006F4D88" w:rsidP="002460EB">
      <w:pPr>
        <w:rPr>
          <w:rFonts w:ascii="Cambria Math" w:hAnsi="Cambria Math"/>
        </w:rPr>
      </w:pPr>
      <w:r>
        <w:rPr>
          <w:rFonts w:ascii="Cambria Math" w:hAnsi="Cambria Math"/>
        </w:rPr>
        <w:t>Ramesh’s example:</w:t>
      </w:r>
    </w:p>
    <w:p w14:paraId="53B982E9" w14:textId="0EB469FD" w:rsidR="006F4D88" w:rsidRDefault="006F4D88" w:rsidP="002460EB">
      <w:pPr>
        <w:rPr>
          <w:rFonts w:ascii="Cambria Math" w:hAnsi="Cambria Math"/>
        </w:rPr>
      </w:pPr>
      <w:r>
        <w:rPr>
          <w:rFonts w:ascii="Cambria Math" w:hAnsi="Cambria Math"/>
        </w:rPr>
        <w:t>D pled guilty but said something in mitigation which qualified the plea (e.g. D carried the wooden stick for work purposes – this is a defence to the offence of carrying a weapon). However, the judge mistakenly allowed the guilty plea to go through to convict and sentence D to imprisonment. D can apply for criminal revision because the judge had erred in law by proceeding to convict him, instead of sending D for trial</w:t>
      </w:r>
      <w:r w:rsidR="00151C6D">
        <w:rPr>
          <w:rFonts w:ascii="Cambria Math" w:hAnsi="Cambria Math"/>
        </w:rPr>
        <w:t>. The judgement convicting D was fundamentally wrong</w:t>
      </w:r>
      <w:r w:rsidR="00090621">
        <w:rPr>
          <w:rFonts w:ascii="Cambria Math" w:hAnsi="Cambria Math"/>
        </w:rPr>
        <w:t xml:space="preserve"> in law</w:t>
      </w:r>
      <w:r w:rsidR="00151C6D">
        <w:rPr>
          <w:rFonts w:ascii="Cambria Math" w:hAnsi="Cambria Math"/>
        </w:rPr>
        <w:t xml:space="preserve"> – </w:t>
      </w:r>
      <w:r w:rsidR="00151C6D" w:rsidRPr="000619BF">
        <w:rPr>
          <w:rFonts w:ascii="Cambria Math" w:hAnsi="Cambria Math"/>
          <w:b/>
          <w:bCs/>
          <w:u w:val="single"/>
        </w:rPr>
        <w:t>cannot appeal against the conviction because D pled guilty, but D can apply for criminal revision</w:t>
      </w:r>
    </w:p>
    <w:p w14:paraId="2585C2E9" w14:textId="77777777" w:rsidR="006F4D88" w:rsidRDefault="006F4D88" w:rsidP="002460EB">
      <w:pPr>
        <w:rPr>
          <w:rFonts w:ascii="Cambria Math" w:hAnsi="Cambria Math"/>
        </w:rPr>
      </w:pPr>
    </w:p>
    <w:p w14:paraId="24F71616" w14:textId="77777777" w:rsidR="002460EB" w:rsidRPr="004B522C" w:rsidRDefault="002460EB" w:rsidP="00E8048B">
      <w:pPr>
        <w:pStyle w:val="Heading3"/>
      </w:pPr>
      <w:r w:rsidRPr="00E8048B">
        <w:rPr>
          <w:highlight w:val="green"/>
        </w:rPr>
        <w:t>Step 1: Procedure to file criminal revision</w:t>
      </w:r>
      <w:r w:rsidRPr="004B522C">
        <w:t xml:space="preserve"> </w:t>
      </w:r>
    </w:p>
    <w:p w14:paraId="36172242" w14:textId="77777777" w:rsidR="002460EB" w:rsidRPr="004B522C" w:rsidRDefault="002460EB" w:rsidP="002460EB">
      <w:pPr>
        <w:rPr>
          <w:rFonts w:ascii="Cambria Math" w:hAnsi="Cambria Math"/>
          <w:b/>
          <w:bCs/>
        </w:rPr>
      </w:pPr>
      <w:r w:rsidRPr="004B522C">
        <w:rPr>
          <w:rFonts w:ascii="Cambria Math" w:hAnsi="Cambria Math"/>
          <w:b/>
          <w:bCs/>
          <w:color w:val="7030A0"/>
        </w:rPr>
        <w:t>PP or accused must file petition for criminal revision in prescribed form and affidavit</w:t>
      </w:r>
    </w:p>
    <w:p w14:paraId="308A16C5"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Prescribed form: Form 70 of CPR Schedule </w:t>
      </w:r>
    </w:p>
    <w:p w14:paraId="3C984069" w14:textId="77777777" w:rsidR="002460EB" w:rsidRPr="00A6587E" w:rsidRDefault="002460EB" w:rsidP="002460EB">
      <w:pPr>
        <w:pStyle w:val="ListParagraph"/>
        <w:numPr>
          <w:ilvl w:val="0"/>
          <w:numId w:val="352"/>
        </w:numPr>
        <w:rPr>
          <w:rFonts w:ascii="Cambria Math" w:hAnsi="Cambria Math"/>
        </w:rPr>
      </w:pPr>
      <w:r>
        <w:rPr>
          <w:rFonts w:ascii="Cambria Math" w:hAnsi="Cambria Math"/>
        </w:rPr>
        <w:t xml:space="preserve">Affidavit: Applicant has to file an affidavit accompanying Form 70 </w:t>
      </w:r>
    </w:p>
    <w:p w14:paraId="37EBC281" w14:textId="77777777" w:rsidR="002460EB" w:rsidRDefault="002460EB" w:rsidP="002460EB">
      <w:pPr>
        <w:rPr>
          <w:rFonts w:ascii="Cambria Math" w:hAnsi="Cambria Math"/>
          <w:b/>
          <w:bCs/>
        </w:rPr>
      </w:pPr>
    </w:p>
    <w:p w14:paraId="6A9197D7" w14:textId="77777777" w:rsidR="002460EB" w:rsidRDefault="002460EB" w:rsidP="00E8048B">
      <w:pPr>
        <w:pStyle w:val="Heading3"/>
      </w:pPr>
      <w:r w:rsidRPr="00E8048B">
        <w:rPr>
          <w:highlight w:val="green"/>
        </w:rPr>
        <w:t>Step 2: Threshold for GDHC to exercise revisionary powers</w:t>
      </w:r>
    </w:p>
    <w:p w14:paraId="6E7B1029" w14:textId="77777777" w:rsidR="002460EB" w:rsidRPr="00D90464" w:rsidRDefault="002460EB" w:rsidP="002460EB">
      <w:pPr>
        <w:rPr>
          <w:rFonts w:ascii="Cambria Math" w:hAnsi="Cambria Math"/>
          <w:b/>
          <w:bCs/>
          <w:color w:val="7030A0"/>
        </w:rPr>
      </w:pPr>
      <w:r w:rsidRPr="00D90464">
        <w:rPr>
          <w:rFonts w:ascii="Cambria Math" w:hAnsi="Cambria Math"/>
          <w:b/>
          <w:bCs/>
          <w:color w:val="7030A0"/>
        </w:rPr>
        <w:t xml:space="preserve">Applicant must satisfy the threshold: </w:t>
      </w:r>
      <w:r w:rsidRPr="00172475">
        <w:rPr>
          <w:rFonts w:ascii="Cambria Math" w:hAnsi="Cambria Math"/>
          <w:b/>
          <w:bCs/>
          <w:color w:val="FF0000"/>
          <w:highlight w:val="yellow"/>
        </w:rPr>
        <w:t>Show possible existence of a serious injustice</w:t>
      </w:r>
      <w:r w:rsidRPr="00172475">
        <w:rPr>
          <w:rFonts w:ascii="Cambria Math" w:hAnsi="Cambria Math"/>
          <w:b/>
          <w:bCs/>
          <w:color w:val="FF0000"/>
        </w:rPr>
        <w:t xml:space="preserve"> </w:t>
      </w:r>
      <w:r w:rsidRPr="00D90464">
        <w:rPr>
          <w:rFonts w:ascii="Cambria Math" w:hAnsi="Cambria Math"/>
          <w:b/>
          <w:bCs/>
          <w:color w:val="7030A0"/>
        </w:rPr>
        <w:t xml:space="preserve">for GDHC to exercise </w:t>
      </w:r>
      <w:r>
        <w:rPr>
          <w:rFonts w:ascii="Cambria Math" w:hAnsi="Cambria Math"/>
          <w:b/>
          <w:bCs/>
          <w:color w:val="7030A0"/>
        </w:rPr>
        <w:t>revisionary powers</w:t>
      </w:r>
      <w:r w:rsidRPr="00D90464">
        <w:rPr>
          <w:rFonts w:ascii="Cambria Math" w:hAnsi="Cambria Math"/>
          <w:b/>
          <w:bCs/>
          <w:color w:val="7030A0"/>
        </w:rPr>
        <w:t xml:space="preserve"> </w:t>
      </w:r>
    </w:p>
    <w:p w14:paraId="0227D4CF" w14:textId="77777777" w:rsidR="002460EB" w:rsidRDefault="002460EB" w:rsidP="002460EB">
      <w:pPr>
        <w:rPr>
          <w:rFonts w:ascii="Cambria Math" w:hAnsi="Cambria Math"/>
          <w:i/>
          <w:iCs/>
        </w:rPr>
      </w:pPr>
      <w:r w:rsidRPr="00E8048B">
        <w:rPr>
          <w:rFonts w:ascii="Cambria Math" w:hAnsi="Cambria Math"/>
          <w:i/>
          <w:iCs/>
          <w:highlight w:val="cyan"/>
        </w:rPr>
        <w:t>Yunani bin Abdul Hamid v PP</w:t>
      </w:r>
    </w:p>
    <w:p w14:paraId="4D1BA97E"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Threshold: GDHC’s power of revision must be </w:t>
      </w:r>
      <w:r w:rsidRPr="006C7730">
        <w:rPr>
          <w:rFonts w:ascii="Cambria Math" w:hAnsi="Cambria Math"/>
          <w:b/>
          <w:bCs/>
        </w:rPr>
        <w:t>exercised sparingly</w:t>
      </w:r>
      <w:r>
        <w:rPr>
          <w:rFonts w:ascii="Cambria Math" w:hAnsi="Cambria Math"/>
        </w:rPr>
        <w:t xml:space="preserve">, and the possible existence of a </w:t>
      </w:r>
      <w:r w:rsidRPr="006C7730">
        <w:rPr>
          <w:rFonts w:ascii="Cambria Math" w:hAnsi="Cambria Math"/>
          <w:b/>
          <w:bCs/>
        </w:rPr>
        <w:t>serious injustice</w:t>
      </w:r>
      <w:r>
        <w:rPr>
          <w:rFonts w:ascii="Cambria Math" w:hAnsi="Cambria Math"/>
        </w:rPr>
        <w:t xml:space="preserve"> must be present before the GDHC will exercise such powers </w:t>
      </w:r>
    </w:p>
    <w:p w14:paraId="39422BA1" w14:textId="77777777" w:rsidR="002460EB" w:rsidRDefault="002460EB" w:rsidP="002460EB">
      <w:pPr>
        <w:pStyle w:val="ListParagraph"/>
        <w:numPr>
          <w:ilvl w:val="0"/>
          <w:numId w:val="352"/>
        </w:numPr>
        <w:rPr>
          <w:rFonts w:ascii="Cambria Math" w:hAnsi="Cambria Math"/>
        </w:rPr>
      </w:pPr>
      <w:r>
        <w:rPr>
          <w:rFonts w:ascii="Cambria Math" w:hAnsi="Cambria Math"/>
        </w:rPr>
        <w:t>E.g. of serious injustice:</w:t>
      </w:r>
    </w:p>
    <w:p w14:paraId="3A909CB3" w14:textId="77777777" w:rsidR="002460EB" w:rsidRDefault="002460EB" w:rsidP="002460EB">
      <w:pPr>
        <w:pStyle w:val="ListParagraph"/>
        <w:numPr>
          <w:ilvl w:val="0"/>
          <w:numId w:val="392"/>
        </w:numPr>
        <w:rPr>
          <w:rFonts w:ascii="Cambria Math" w:hAnsi="Cambria Math"/>
        </w:rPr>
      </w:pPr>
      <w:r>
        <w:rPr>
          <w:rFonts w:ascii="Cambria Math" w:hAnsi="Cambria Math"/>
        </w:rPr>
        <w:t xml:space="preserve">Where </w:t>
      </w:r>
      <w:r w:rsidRPr="003F17AC">
        <w:rPr>
          <w:rFonts w:ascii="Cambria Math" w:hAnsi="Cambria Math"/>
          <w:b/>
          <w:bCs/>
          <w:color w:val="FF0000"/>
        </w:rPr>
        <w:t>accused was pressured to plead guilty</w:t>
      </w:r>
      <w:r w:rsidRPr="003F17AC">
        <w:rPr>
          <w:rFonts w:ascii="Cambria Math" w:hAnsi="Cambria Math"/>
          <w:color w:val="FF0000"/>
        </w:rPr>
        <w:t xml:space="preserve"> </w:t>
      </w:r>
      <w:r>
        <w:rPr>
          <w:rFonts w:ascii="Cambria Math" w:hAnsi="Cambria Math"/>
        </w:rPr>
        <w:t xml:space="preserve">and did not genuinely have the freedom to choose between pleading guilty and pleading not guilty =&gt; However, if evidence before GDHC indicates that accused’s </w:t>
      </w:r>
      <w:proofErr w:type="spellStart"/>
      <w:r>
        <w:rPr>
          <w:rFonts w:ascii="Cambria Math" w:hAnsi="Cambria Math"/>
        </w:rPr>
        <w:t>defense</w:t>
      </w:r>
      <w:proofErr w:type="spellEnd"/>
      <w:r>
        <w:rPr>
          <w:rFonts w:ascii="Cambria Math" w:hAnsi="Cambria Math"/>
        </w:rPr>
        <w:t xml:space="preserve"> is hopeless or is doomed to fail even if he had pleaded not guilty and gone to trial, GDHC ought not to exercise its revisionary powers </w:t>
      </w:r>
    </w:p>
    <w:p w14:paraId="58D8575E" w14:textId="77777777" w:rsidR="002460EB" w:rsidRPr="00AF2FA6" w:rsidRDefault="002460EB" w:rsidP="002460EB">
      <w:pPr>
        <w:pStyle w:val="ListParagraph"/>
        <w:numPr>
          <w:ilvl w:val="0"/>
          <w:numId w:val="392"/>
        </w:numPr>
        <w:rPr>
          <w:rFonts w:ascii="Cambria Math" w:hAnsi="Cambria Math"/>
        </w:rPr>
      </w:pPr>
      <w:r>
        <w:rPr>
          <w:rFonts w:ascii="Cambria Math" w:hAnsi="Cambria Math"/>
        </w:rPr>
        <w:t xml:space="preserve">Where accused has pleaded guilty but </w:t>
      </w:r>
      <w:r w:rsidRPr="0030642B">
        <w:rPr>
          <w:rFonts w:ascii="Cambria Math" w:hAnsi="Cambria Math"/>
          <w:b/>
          <w:bCs/>
          <w:color w:val="FF0000"/>
        </w:rPr>
        <w:t>additional evidence before GDHC casts serious doubts as to the guilt of the accused</w:t>
      </w:r>
    </w:p>
    <w:p w14:paraId="5255EA62" w14:textId="77777777" w:rsidR="00D36E91" w:rsidRDefault="00D36E91" w:rsidP="002460EB">
      <w:pPr>
        <w:rPr>
          <w:rFonts w:ascii="Cambria Math" w:hAnsi="Cambria Math"/>
        </w:rPr>
      </w:pPr>
    </w:p>
    <w:p w14:paraId="03E334BB" w14:textId="634130E1" w:rsidR="00E8048B" w:rsidRPr="006C7730" w:rsidRDefault="00E8048B" w:rsidP="00E8048B">
      <w:pPr>
        <w:rPr>
          <w:rFonts w:ascii="Cambria Math" w:hAnsi="Cambria Math"/>
          <w:i/>
          <w:iCs/>
        </w:rPr>
      </w:pPr>
      <w:proofErr w:type="spellStart"/>
      <w:r w:rsidRPr="006C7730">
        <w:rPr>
          <w:rFonts w:ascii="Cambria Math" w:hAnsi="Cambria Math"/>
          <w:i/>
          <w:iCs/>
          <w:highlight w:val="cyan"/>
        </w:rPr>
        <w:t>Oon</w:t>
      </w:r>
      <w:proofErr w:type="spellEnd"/>
      <w:r w:rsidRPr="006C7730">
        <w:rPr>
          <w:rFonts w:ascii="Cambria Math" w:hAnsi="Cambria Math"/>
          <w:i/>
          <w:iCs/>
          <w:highlight w:val="cyan"/>
        </w:rPr>
        <w:t xml:space="preserve"> Heng Lye v PP</w:t>
      </w:r>
    </w:p>
    <w:p w14:paraId="44D6098E" w14:textId="3A8D2CB0" w:rsidR="00E8048B" w:rsidRDefault="00741C33" w:rsidP="00741C33">
      <w:pPr>
        <w:pStyle w:val="ListParagraph"/>
        <w:numPr>
          <w:ilvl w:val="0"/>
          <w:numId w:val="352"/>
        </w:numPr>
        <w:rPr>
          <w:rFonts w:ascii="Cambria Math" w:hAnsi="Cambria Math"/>
        </w:rPr>
      </w:pPr>
      <w:r>
        <w:rPr>
          <w:rFonts w:ascii="Cambria Math" w:hAnsi="Cambria Math"/>
        </w:rPr>
        <w:t>Revisionary jurisdiction of the court is to be sparingly exercised</w:t>
      </w:r>
    </w:p>
    <w:p w14:paraId="51C67E5E" w14:textId="5BF84637" w:rsidR="00741C33" w:rsidRDefault="00741C33" w:rsidP="00741C33">
      <w:pPr>
        <w:pStyle w:val="ListParagraph"/>
        <w:numPr>
          <w:ilvl w:val="0"/>
          <w:numId w:val="352"/>
        </w:numPr>
        <w:rPr>
          <w:rFonts w:ascii="Cambria Math" w:hAnsi="Cambria Math"/>
        </w:rPr>
      </w:pPr>
      <w:r>
        <w:rPr>
          <w:rFonts w:ascii="Cambria Math" w:hAnsi="Cambria Math"/>
        </w:rPr>
        <w:t>There must be some error and material and serious injustice</w:t>
      </w:r>
    </w:p>
    <w:p w14:paraId="5157DE61" w14:textId="7722ABCA" w:rsidR="00741C33" w:rsidRDefault="00741C33" w:rsidP="00741C33">
      <w:pPr>
        <w:pStyle w:val="ListParagraph"/>
        <w:numPr>
          <w:ilvl w:val="0"/>
          <w:numId w:val="352"/>
        </w:numPr>
        <w:rPr>
          <w:rFonts w:ascii="Cambria Math" w:hAnsi="Cambria Math"/>
        </w:rPr>
      </w:pPr>
      <w:r>
        <w:rPr>
          <w:rFonts w:ascii="Cambria Math" w:hAnsi="Cambria Math"/>
        </w:rPr>
        <w:t>Irregularity or otherwise noted from the record of proceedings must have resulted in grave and serious injustice</w:t>
      </w:r>
    </w:p>
    <w:p w14:paraId="1B2F3BA9" w14:textId="3B1634D8" w:rsidR="00741C33" w:rsidRPr="00741C33" w:rsidRDefault="00741C33" w:rsidP="00741C33">
      <w:pPr>
        <w:pStyle w:val="ListParagraph"/>
        <w:numPr>
          <w:ilvl w:val="0"/>
          <w:numId w:val="352"/>
        </w:numPr>
        <w:rPr>
          <w:rFonts w:ascii="Cambria Math" w:hAnsi="Cambria Math"/>
        </w:rPr>
      </w:pPr>
      <w:r>
        <w:rPr>
          <w:rFonts w:ascii="Cambria Math" w:hAnsi="Cambria Math"/>
        </w:rPr>
        <w:t>There must be something “palpably wrong in the decision that strikes at its basis as an exercise of judicial power” by the court below</w:t>
      </w:r>
    </w:p>
    <w:p w14:paraId="50DBA118" w14:textId="77777777" w:rsidR="00E8048B" w:rsidRDefault="00E8048B" w:rsidP="00E8048B">
      <w:pPr>
        <w:rPr>
          <w:rFonts w:ascii="Cambria Math" w:hAnsi="Cambria Math"/>
        </w:rPr>
      </w:pPr>
    </w:p>
    <w:p w14:paraId="0CBEC1E4" w14:textId="77777777" w:rsidR="002E7E95" w:rsidRDefault="002E7E95" w:rsidP="002E7E95">
      <w:pPr>
        <w:rPr>
          <w:rFonts w:ascii="Cambria Math" w:hAnsi="Cambria Math"/>
        </w:rPr>
      </w:pPr>
      <w:r>
        <w:rPr>
          <w:rFonts w:ascii="Cambria Math" w:hAnsi="Cambria Math"/>
        </w:rPr>
        <w:t xml:space="preserve">A common example of “serious injustice”: </w:t>
      </w:r>
      <w:r w:rsidRPr="00B12416">
        <w:rPr>
          <w:rFonts w:ascii="Cambria Math" w:hAnsi="Cambria Math"/>
          <w:b/>
          <w:bCs/>
          <w:color w:val="FF0000"/>
        </w:rPr>
        <w:t>lower court imposes a sentence outside the prescribed punishment</w:t>
      </w:r>
      <w:r w:rsidRPr="00B12416">
        <w:rPr>
          <w:rFonts w:ascii="Cambria Math" w:hAnsi="Cambria Math"/>
          <w:color w:val="FF0000"/>
        </w:rPr>
        <w:t xml:space="preserve"> </w:t>
      </w:r>
      <w:r>
        <w:rPr>
          <w:rFonts w:ascii="Cambria Math" w:hAnsi="Cambria Math"/>
        </w:rPr>
        <w:t>– this triggers the exercise of revisionary powers</w:t>
      </w:r>
    </w:p>
    <w:p w14:paraId="78DE8C71" w14:textId="77777777" w:rsidR="002E7E95" w:rsidRDefault="002E7E95" w:rsidP="00E8048B">
      <w:pPr>
        <w:rPr>
          <w:rFonts w:ascii="Cambria Math" w:hAnsi="Cambria Math"/>
        </w:rPr>
      </w:pPr>
    </w:p>
    <w:p w14:paraId="576FF35D" w14:textId="77777777" w:rsidR="002460EB" w:rsidRPr="00D90464" w:rsidRDefault="002460EB" w:rsidP="002460EB">
      <w:pPr>
        <w:rPr>
          <w:rFonts w:ascii="Cambria Math" w:hAnsi="Cambria Math"/>
          <w:b/>
          <w:bCs/>
          <w:color w:val="0070C0"/>
        </w:rPr>
      </w:pPr>
      <w:r w:rsidRPr="00D90464">
        <w:rPr>
          <w:rFonts w:ascii="Cambria Math" w:hAnsi="Cambria Math"/>
          <w:b/>
          <w:bCs/>
          <w:color w:val="0070C0"/>
        </w:rPr>
        <w:t xml:space="preserve">Jurisdiction of GDHC’s </w:t>
      </w:r>
      <w:r>
        <w:rPr>
          <w:rFonts w:ascii="Cambria Math" w:hAnsi="Cambria Math"/>
          <w:b/>
          <w:bCs/>
          <w:color w:val="0070C0"/>
        </w:rPr>
        <w:t>revisionary powers</w:t>
      </w:r>
      <w:r w:rsidRPr="00D90464">
        <w:rPr>
          <w:rFonts w:ascii="Cambria Math" w:hAnsi="Cambria Math"/>
          <w:b/>
          <w:bCs/>
          <w:color w:val="0070C0"/>
        </w:rPr>
        <w:t xml:space="preserve"> </w:t>
      </w:r>
    </w:p>
    <w:p w14:paraId="7CD823F4" w14:textId="77777777" w:rsidR="002460EB" w:rsidRDefault="002460EB" w:rsidP="002460EB">
      <w:pPr>
        <w:rPr>
          <w:rFonts w:ascii="Cambria Math" w:hAnsi="Cambria Math"/>
          <w:i/>
          <w:iCs/>
        </w:rPr>
      </w:pPr>
      <w:r w:rsidRPr="00B12416">
        <w:rPr>
          <w:rFonts w:ascii="Cambria Math" w:hAnsi="Cambria Math"/>
          <w:i/>
          <w:iCs/>
          <w:highlight w:val="cyan"/>
        </w:rPr>
        <w:t xml:space="preserve">Tee </w:t>
      </w:r>
      <w:proofErr w:type="spellStart"/>
      <w:r w:rsidRPr="00B12416">
        <w:rPr>
          <w:rFonts w:ascii="Cambria Math" w:hAnsi="Cambria Math"/>
          <w:i/>
          <w:iCs/>
          <w:highlight w:val="cyan"/>
        </w:rPr>
        <w:t>Kok</w:t>
      </w:r>
      <w:proofErr w:type="spellEnd"/>
      <w:r w:rsidRPr="00B12416">
        <w:rPr>
          <w:rFonts w:ascii="Cambria Math" w:hAnsi="Cambria Math"/>
          <w:i/>
          <w:iCs/>
          <w:highlight w:val="cyan"/>
        </w:rPr>
        <w:t xml:space="preserve"> Boon v PP</w:t>
      </w:r>
      <w:r>
        <w:rPr>
          <w:rFonts w:ascii="Cambria Math" w:hAnsi="Cambria Math"/>
          <w:i/>
          <w:iCs/>
        </w:rPr>
        <w:t xml:space="preserve"> </w:t>
      </w:r>
    </w:p>
    <w:p w14:paraId="0AE83A6F" w14:textId="77777777" w:rsidR="002460EB" w:rsidRPr="00D90464" w:rsidRDefault="002460EB" w:rsidP="002460EB">
      <w:pPr>
        <w:pStyle w:val="ListParagraph"/>
        <w:numPr>
          <w:ilvl w:val="0"/>
          <w:numId w:val="352"/>
        </w:numPr>
        <w:rPr>
          <w:rFonts w:ascii="Cambria Math" w:hAnsi="Cambria Math"/>
          <w:b/>
          <w:bCs/>
          <w:color w:val="7030A0"/>
        </w:rPr>
      </w:pPr>
      <w:r w:rsidRPr="00D90464">
        <w:rPr>
          <w:rFonts w:ascii="Cambria Math" w:hAnsi="Cambria Math"/>
          <w:b/>
          <w:bCs/>
          <w:color w:val="7030A0"/>
        </w:rPr>
        <w:t>GDHC only has revisionary powers over all subordinate courts</w:t>
      </w:r>
    </w:p>
    <w:p w14:paraId="0A16724B" w14:textId="77777777" w:rsidR="002460EB" w:rsidRPr="00D90464" w:rsidRDefault="002460EB" w:rsidP="002460EB">
      <w:pPr>
        <w:pStyle w:val="ListParagraph"/>
        <w:numPr>
          <w:ilvl w:val="0"/>
          <w:numId w:val="352"/>
        </w:numPr>
        <w:rPr>
          <w:rFonts w:ascii="Cambria Math" w:hAnsi="Cambria Math"/>
          <w:b/>
          <w:bCs/>
          <w:color w:val="7030A0"/>
        </w:rPr>
      </w:pPr>
      <w:r w:rsidRPr="00D90464">
        <w:rPr>
          <w:rFonts w:ascii="Cambria Math" w:hAnsi="Cambria Math"/>
          <w:b/>
          <w:bCs/>
          <w:color w:val="7030A0"/>
        </w:rPr>
        <w:t xml:space="preserve">GDHC has no revisionary powers over: </w:t>
      </w:r>
    </w:p>
    <w:p w14:paraId="1A2B630B" w14:textId="77777777" w:rsidR="002460EB" w:rsidRPr="00801C64" w:rsidRDefault="002460EB" w:rsidP="002460EB">
      <w:pPr>
        <w:pStyle w:val="ListParagraph"/>
        <w:numPr>
          <w:ilvl w:val="0"/>
          <w:numId w:val="353"/>
        </w:numPr>
        <w:rPr>
          <w:rFonts w:ascii="Cambria Math" w:hAnsi="Cambria Math"/>
          <w:b/>
          <w:bCs/>
          <w:color w:val="00B050"/>
        </w:rPr>
      </w:pPr>
      <w:r w:rsidRPr="00801C64">
        <w:rPr>
          <w:rFonts w:ascii="Cambria Math" w:hAnsi="Cambria Math"/>
          <w:b/>
          <w:bCs/>
          <w:color w:val="00B050"/>
        </w:rPr>
        <w:t>Decisions of the subordinate courts which has already been upheld on appeal by the GDHC</w:t>
      </w:r>
    </w:p>
    <w:p w14:paraId="0D834E87" w14:textId="77777777" w:rsidR="002460EB" w:rsidRPr="00801C64" w:rsidRDefault="002460EB" w:rsidP="002460EB">
      <w:pPr>
        <w:pStyle w:val="ListParagraph"/>
        <w:numPr>
          <w:ilvl w:val="0"/>
          <w:numId w:val="353"/>
        </w:numPr>
        <w:rPr>
          <w:rFonts w:ascii="Cambria Math" w:hAnsi="Cambria Math"/>
          <w:b/>
          <w:bCs/>
          <w:color w:val="00B050"/>
        </w:rPr>
      </w:pPr>
      <w:r w:rsidRPr="00801C64">
        <w:rPr>
          <w:rFonts w:ascii="Cambria Math" w:hAnsi="Cambria Math"/>
          <w:b/>
          <w:bCs/>
          <w:color w:val="00B050"/>
        </w:rPr>
        <w:t xml:space="preserve">Decisions of another GDHC </w:t>
      </w:r>
    </w:p>
    <w:p w14:paraId="016846FF" w14:textId="77777777" w:rsidR="002460EB" w:rsidRPr="00D90464" w:rsidRDefault="002460EB" w:rsidP="002460EB">
      <w:pPr>
        <w:pStyle w:val="ListParagraph"/>
        <w:numPr>
          <w:ilvl w:val="0"/>
          <w:numId w:val="352"/>
        </w:numPr>
        <w:rPr>
          <w:rFonts w:ascii="Cambria Math" w:hAnsi="Cambria Math"/>
          <w:b/>
          <w:bCs/>
          <w:color w:val="7030A0"/>
        </w:rPr>
      </w:pPr>
      <w:r w:rsidRPr="00D90464">
        <w:rPr>
          <w:rFonts w:ascii="Cambria Math" w:hAnsi="Cambria Math"/>
          <w:b/>
          <w:bCs/>
          <w:color w:val="7030A0"/>
        </w:rPr>
        <w:t xml:space="preserve">CA has no revisionary powers over GDHC </w:t>
      </w:r>
    </w:p>
    <w:p w14:paraId="18784FB9" w14:textId="77777777" w:rsidR="002460EB" w:rsidRPr="00B61DCB" w:rsidRDefault="002460EB" w:rsidP="002460EB">
      <w:pPr>
        <w:pStyle w:val="ListParagraph"/>
        <w:numPr>
          <w:ilvl w:val="0"/>
          <w:numId w:val="352"/>
        </w:numPr>
        <w:rPr>
          <w:rFonts w:ascii="Cambria Math" w:hAnsi="Cambria Math"/>
        </w:rPr>
      </w:pPr>
      <w:r>
        <w:rPr>
          <w:rFonts w:ascii="Cambria Math" w:hAnsi="Cambria Math"/>
        </w:rPr>
        <w:t xml:space="preserve">It is of no consequence that the GDHC exercising revisionary powers comprises the same judges or different judges from the subordinate court </w:t>
      </w:r>
    </w:p>
    <w:p w14:paraId="5A9730B1" w14:textId="77777777" w:rsidR="002460EB" w:rsidRDefault="002460EB" w:rsidP="002460EB">
      <w:pPr>
        <w:rPr>
          <w:rFonts w:ascii="Cambria Math" w:hAnsi="Cambria Math"/>
        </w:rPr>
      </w:pPr>
    </w:p>
    <w:p w14:paraId="7533DC63" w14:textId="77777777" w:rsidR="002460EB" w:rsidRPr="009D701C" w:rsidRDefault="002460EB" w:rsidP="002460EB">
      <w:pPr>
        <w:rPr>
          <w:rFonts w:ascii="Cambria Math" w:hAnsi="Cambria Math"/>
          <w:color w:val="0070C0"/>
        </w:rPr>
      </w:pPr>
      <w:r w:rsidRPr="009D701C">
        <w:rPr>
          <w:rFonts w:ascii="Cambria Math" w:hAnsi="Cambria Math"/>
          <w:b/>
          <w:bCs/>
          <w:color w:val="0070C0"/>
        </w:rPr>
        <w:t xml:space="preserve">GDHC’s revisionary powers </w:t>
      </w:r>
    </w:p>
    <w:p w14:paraId="619AC1A4" w14:textId="77777777" w:rsidR="002460EB" w:rsidRDefault="002460EB" w:rsidP="002460EB">
      <w:pPr>
        <w:pStyle w:val="ListParagraph"/>
        <w:numPr>
          <w:ilvl w:val="0"/>
          <w:numId w:val="389"/>
        </w:numPr>
        <w:rPr>
          <w:rFonts w:ascii="Cambria Math" w:hAnsi="Cambria Math"/>
        </w:rPr>
      </w:pPr>
      <w:r>
        <w:rPr>
          <w:rFonts w:ascii="Cambria Math" w:hAnsi="Cambria Math"/>
        </w:rPr>
        <w:t>Power to call for an examine State Court proceedings</w:t>
      </w:r>
    </w:p>
    <w:p w14:paraId="09039E34" w14:textId="77777777" w:rsidR="002460EB" w:rsidRDefault="002460EB" w:rsidP="002460EB">
      <w:pPr>
        <w:pStyle w:val="ListParagraph"/>
        <w:numPr>
          <w:ilvl w:val="0"/>
          <w:numId w:val="389"/>
        </w:numPr>
        <w:rPr>
          <w:rFonts w:ascii="Cambria Math" w:hAnsi="Cambria Math"/>
        </w:rPr>
      </w:pPr>
      <w:r>
        <w:rPr>
          <w:rFonts w:ascii="Cambria Math" w:hAnsi="Cambria Math"/>
        </w:rPr>
        <w:t xml:space="preserve">Powers under s401 </w:t>
      </w:r>
    </w:p>
    <w:p w14:paraId="6AD8DA66" w14:textId="77777777" w:rsidR="002460EB" w:rsidRDefault="002460EB" w:rsidP="002460EB">
      <w:pPr>
        <w:rPr>
          <w:rFonts w:ascii="Cambria Math" w:hAnsi="Cambria Math"/>
        </w:rPr>
      </w:pPr>
    </w:p>
    <w:p w14:paraId="1C3F6D06" w14:textId="0A7AC9B8" w:rsidR="002460EB" w:rsidRPr="00567E8F" w:rsidRDefault="002460EB" w:rsidP="00361ECE">
      <w:pPr>
        <w:pStyle w:val="Heading3"/>
      </w:pPr>
      <w:r w:rsidRPr="00361ECE">
        <w:rPr>
          <w:highlight w:val="green"/>
        </w:rPr>
        <w:t>Power to call for and examine State Court proceedings</w:t>
      </w:r>
      <w:r w:rsidRPr="00567E8F">
        <w:t xml:space="preserve">  </w:t>
      </w:r>
    </w:p>
    <w:p w14:paraId="48463D4C" w14:textId="77777777" w:rsidR="002460EB" w:rsidRPr="001917F5" w:rsidRDefault="002460EB" w:rsidP="002460EB">
      <w:pPr>
        <w:rPr>
          <w:rFonts w:ascii="Cambria Math" w:hAnsi="Cambria Math"/>
          <w:b/>
          <w:bCs/>
          <w:color w:val="7030A0"/>
        </w:rPr>
      </w:pPr>
      <w:r>
        <w:rPr>
          <w:rFonts w:ascii="Cambria Math" w:hAnsi="Cambria Math"/>
          <w:b/>
          <w:bCs/>
          <w:color w:val="7030A0"/>
        </w:rPr>
        <w:t>Powers to call for and examine the record of State Court criminal proceedings as to two matters</w:t>
      </w:r>
    </w:p>
    <w:p w14:paraId="49AA5657" w14:textId="77777777" w:rsidR="002460EB" w:rsidRDefault="002460EB" w:rsidP="002460EB">
      <w:pPr>
        <w:rPr>
          <w:rFonts w:ascii="Cambria Math" w:hAnsi="Cambria Math"/>
        </w:rPr>
      </w:pPr>
      <w:r w:rsidRPr="0056312D">
        <w:rPr>
          <w:rFonts w:ascii="Cambria Math" w:hAnsi="Cambria Math"/>
          <w:highlight w:val="cyan"/>
        </w:rPr>
        <w:t>S400(1) of CPC</w:t>
      </w:r>
    </w:p>
    <w:p w14:paraId="26BF1742" w14:textId="77777777" w:rsidR="002460EB" w:rsidRDefault="002460EB" w:rsidP="002460EB">
      <w:pPr>
        <w:ind w:left="720"/>
        <w:rPr>
          <w:rFonts w:ascii="Cambria Math" w:hAnsi="Cambria Math"/>
        </w:rPr>
      </w:pPr>
      <w:r>
        <w:rPr>
          <w:rFonts w:ascii="Cambria Math" w:hAnsi="Cambria Math"/>
        </w:rPr>
        <w:t>GDHC has revisionary powers to call for and examine the record of any criminal proceedings before any State Court to satisfy itself as to</w:t>
      </w:r>
    </w:p>
    <w:p w14:paraId="0BEBF5AD" w14:textId="77777777" w:rsidR="002460EB" w:rsidRDefault="002460EB" w:rsidP="002460EB">
      <w:pPr>
        <w:pStyle w:val="ListParagraph"/>
        <w:numPr>
          <w:ilvl w:val="0"/>
          <w:numId w:val="353"/>
        </w:numPr>
        <w:rPr>
          <w:rFonts w:ascii="Cambria Math" w:hAnsi="Cambria Math"/>
        </w:rPr>
      </w:pPr>
      <w:r>
        <w:rPr>
          <w:rFonts w:ascii="Cambria Math" w:hAnsi="Cambria Math"/>
          <w:b/>
          <w:bCs/>
          <w:color w:val="00B050"/>
        </w:rPr>
        <w:lastRenderedPageBreak/>
        <w:t>Correctness, legality or p</w:t>
      </w:r>
      <w:r w:rsidRPr="00446EE3">
        <w:rPr>
          <w:rFonts w:ascii="Cambria Math" w:hAnsi="Cambria Math"/>
          <w:b/>
          <w:bCs/>
          <w:color w:val="00B050"/>
        </w:rPr>
        <w:t>ropriety</w:t>
      </w:r>
      <w:r w:rsidRPr="00567E8F">
        <w:rPr>
          <w:rFonts w:ascii="Cambria Math" w:hAnsi="Cambria Math"/>
          <w:b/>
          <w:bCs/>
          <w:color w:val="00B050"/>
        </w:rPr>
        <w:t xml:space="preserve"> of any judgement, sentence or order</w:t>
      </w:r>
      <w:r>
        <w:rPr>
          <w:rFonts w:ascii="Cambria Math" w:hAnsi="Cambria Math"/>
          <w:b/>
          <w:bCs/>
        </w:rPr>
        <w:t xml:space="preserve">: </w:t>
      </w:r>
      <w:r>
        <w:rPr>
          <w:rFonts w:ascii="Cambria Math" w:hAnsi="Cambria Math"/>
        </w:rPr>
        <w:t>T</w:t>
      </w:r>
      <w:r w:rsidRPr="004E64CB">
        <w:rPr>
          <w:rFonts w:ascii="Cambria Math" w:hAnsi="Cambria Math"/>
        </w:rPr>
        <w:t xml:space="preserve">he correctness, legality or propriety of any judgement, sentence or order </w:t>
      </w:r>
      <w:r>
        <w:rPr>
          <w:rFonts w:ascii="Cambria Math" w:hAnsi="Cambria Math"/>
        </w:rPr>
        <w:t>recorded or passes</w:t>
      </w:r>
    </w:p>
    <w:p w14:paraId="763CB840" w14:textId="77777777" w:rsidR="002460EB" w:rsidRDefault="002460EB" w:rsidP="002460EB">
      <w:pPr>
        <w:pStyle w:val="ListParagraph"/>
        <w:numPr>
          <w:ilvl w:val="0"/>
          <w:numId w:val="353"/>
        </w:numPr>
        <w:rPr>
          <w:rFonts w:ascii="Cambria Math" w:hAnsi="Cambria Math"/>
        </w:rPr>
      </w:pPr>
      <w:r w:rsidRPr="00567E8F">
        <w:rPr>
          <w:rFonts w:ascii="Cambria Math" w:hAnsi="Cambria Math"/>
          <w:b/>
          <w:bCs/>
          <w:color w:val="00B050"/>
        </w:rPr>
        <w:t>Regularity of proceedings</w:t>
      </w:r>
      <w:r>
        <w:rPr>
          <w:rFonts w:ascii="Cambria Math" w:hAnsi="Cambria Math"/>
          <w:b/>
          <w:bCs/>
        </w:rPr>
        <w:t xml:space="preserve">: </w:t>
      </w:r>
      <w:r>
        <w:rPr>
          <w:rFonts w:ascii="Cambria Math" w:hAnsi="Cambria Math"/>
        </w:rPr>
        <w:t xml:space="preserve">The regularity of those proceedings </w:t>
      </w:r>
    </w:p>
    <w:p w14:paraId="12755741" w14:textId="77777777" w:rsidR="002460EB" w:rsidRPr="00A071D5" w:rsidRDefault="002460EB" w:rsidP="002460EB">
      <w:pPr>
        <w:rPr>
          <w:rFonts w:ascii="Cambria Math" w:hAnsi="Cambria Math"/>
        </w:rPr>
      </w:pPr>
    </w:p>
    <w:p w14:paraId="3AA11096" w14:textId="77777777" w:rsidR="002460EB" w:rsidRPr="0032283C" w:rsidRDefault="002460EB" w:rsidP="002460EB">
      <w:pPr>
        <w:rPr>
          <w:rFonts w:ascii="Cambria Math" w:hAnsi="Cambria Math"/>
          <w:b/>
          <w:bCs/>
          <w:color w:val="7030A0"/>
        </w:rPr>
      </w:pPr>
      <w:r w:rsidRPr="0032283C">
        <w:rPr>
          <w:rFonts w:ascii="Cambria Math" w:hAnsi="Cambria Math"/>
          <w:b/>
          <w:bCs/>
          <w:color w:val="7030A0"/>
        </w:rPr>
        <w:t>Who can apply for GDHC to exercise revisionary powers?</w:t>
      </w:r>
    </w:p>
    <w:p w14:paraId="50061844" w14:textId="77777777" w:rsidR="002460EB" w:rsidRPr="00567E8F" w:rsidRDefault="002460EB" w:rsidP="002460EB">
      <w:pPr>
        <w:rPr>
          <w:rFonts w:ascii="Cambria Math" w:hAnsi="Cambria Math"/>
        </w:rPr>
      </w:pPr>
      <w:r w:rsidRPr="0056312D">
        <w:rPr>
          <w:rFonts w:ascii="Cambria Math" w:hAnsi="Cambria Math"/>
          <w:highlight w:val="cyan"/>
        </w:rPr>
        <w:t>S400(1) of CPC</w:t>
      </w:r>
      <w:r>
        <w:rPr>
          <w:rFonts w:ascii="Cambria Math" w:hAnsi="Cambria Math"/>
        </w:rPr>
        <w:t xml:space="preserve"> </w:t>
      </w:r>
    </w:p>
    <w:p w14:paraId="14DDD760" w14:textId="77777777" w:rsidR="002460EB" w:rsidRDefault="002460EB" w:rsidP="002460EB">
      <w:pPr>
        <w:pStyle w:val="ListParagraph"/>
        <w:numPr>
          <w:ilvl w:val="0"/>
          <w:numId w:val="352"/>
        </w:numPr>
        <w:rPr>
          <w:rFonts w:ascii="Cambria Math" w:hAnsi="Cambria Math"/>
        </w:rPr>
      </w:pPr>
      <w:r>
        <w:rPr>
          <w:rFonts w:ascii="Cambria Math" w:hAnsi="Cambria Math"/>
        </w:rPr>
        <w:t>GDHC may:</w:t>
      </w:r>
    </w:p>
    <w:p w14:paraId="1D9C3C38" w14:textId="77777777" w:rsidR="002460EB" w:rsidRDefault="002460EB" w:rsidP="002460EB">
      <w:pPr>
        <w:pStyle w:val="ListParagraph"/>
        <w:numPr>
          <w:ilvl w:val="0"/>
          <w:numId w:val="353"/>
        </w:numPr>
        <w:rPr>
          <w:rFonts w:ascii="Cambria Math" w:hAnsi="Cambria Math"/>
        </w:rPr>
      </w:pPr>
      <w:r w:rsidRPr="00567E8F">
        <w:rPr>
          <w:rFonts w:ascii="Cambria Math" w:hAnsi="Cambria Math"/>
          <w:b/>
          <w:bCs/>
          <w:color w:val="00B050"/>
        </w:rPr>
        <w:t>GDHC itself</w:t>
      </w:r>
      <w:r>
        <w:rPr>
          <w:rFonts w:ascii="Cambria Math" w:hAnsi="Cambria Math"/>
          <w:b/>
          <w:bCs/>
        </w:rPr>
        <w:t xml:space="preserve">: </w:t>
      </w:r>
      <w:r>
        <w:rPr>
          <w:rFonts w:ascii="Cambria Math" w:hAnsi="Cambria Math"/>
        </w:rPr>
        <w:t>On its own motion; OR</w:t>
      </w:r>
    </w:p>
    <w:p w14:paraId="0DBEE89E" w14:textId="77777777" w:rsidR="002460EB" w:rsidRDefault="002460EB" w:rsidP="002460EB">
      <w:pPr>
        <w:pStyle w:val="ListParagraph"/>
        <w:numPr>
          <w:ilvl w:val="0"/>
          <w:numId w:val="353"/>
        </w:numPr>
        <w:rPr>
          <w:rFonts w:ascii="Cambria Math" w:hAnsi="Cambria Math"/>
        </w:rPr>
      </w:pPr>
      <w:r w:rsidRPr="0032283C">
        <w:rPr>
          <w:rFonts w:ascii="Cambria Math" w:hAnsi="Cambria Math"/>
          <w:b/>
          <w:bCs/>
          <w:color w:val="00B050"/>
        </w:rPr>
        <w:t>State Court</w:t>
      </w:r>
      <w:r>
        <w:rPr>
          <w:rFonts w:ascii="Cambria Math" w:hAnsi="Cambria Math"/>
          <w:b/>
          <w:bCs/>
        </w:rPr>
        <w:t xml:space="preserve">: </w:t>
      </w:r>
      <w:r>
        <w:rPr>
          <w:rFonts w:ascii="Cambria Math" w:hAnsi="Cambria Math"/>
        </w:rPr>
        <w:t xml:space="preserve">On the application of a State Court; OR </w:t>
      </w:r>
    </w:p>
    <w:p w14:paraId="6FEEB8AE" w14:textId="77777777" w:rsidR="002460EB" w:rsidRDefault="002460EB" w:rsidP="002460EB">
      <w:pPr>
        <w:pStyle w:val="ListParagraph"/>
        <w:numPr>
          <w:ilvl w:val="0"/>
          <w:numId w:val="353"/>
        </w:numPr>
        <w:rPr>
          <w:rFonts w:ascii="Cambria Math" w:hAnsi="Cambria Math"/>
        </w:rPr>
      </w:pPr>
      <w:r w:rsidRPr="0032283C">
        <w:rPr>
          <w:rFonts w:ascii="Cambria Math" w:hAnsi="Cambria Math"/>
          <w:b/>
          <w:bCs/>
          <w:color w:val="00B050"/>
        </w:rPr>
        <w:t>PP</w:t>
      </w:r>
      <w:r>
        <w:rPr>
          <w:rFonts w:ascii="Cambria Math" w:hAnsi="Cambria Math"/>
          <w:b/>
          <w:bCs/>
        </w:rPr>
        <w:t xml:space="preserve">: </w:t>
      </w:r>
      <w:r>
        <w:rPr>
          <w:rFonts w:ascii="Cambria Math" w:hAnsi="Cambria Math"/>
        </w:rPr>
        <w:t>On the application of the PP; OR</w:t>
      </w:r>
    </w:p>
    <w:p w14:paraId="342FEFC3" w14:textId="77777777" w:rsidR="002460EB" w:rsidRPr="00567E8F" w:rsidRDefault="002460EB" w:rsidP="002460EB">
      <w:pPr>
        <w:pStyle w:val="ListParagraph"/>
        <w:numPr>
          <w:ilvl w:val="0"/>
          <w:numId w:val="353"/>
        </w:numPr>
        <w:rPr>
          <w:rFonts w:ascii="Cambria Math" w:hAnsi="Cambria Math"/>
        </w:rPr>
      </w:pPr>
      <w:r w:rsidRPr="0032283C">
        <w:rPr>
          <w:rFonts w:ascii="Cambria Math" w:hAnsi="Cambria Math"/>
          <w:b/>
          <w:bCs/>
          <w:color w:val="00B050"/>
        </w:rPr>
        <w:t>Accused</w:t>
      </w:r>
      <w:r>
        <w:rPr>
          <w:rFonts w:ascii="Cambria Math" w:hAnsi="Cambria Math"/>
          <w:b/>
          <w:bCs/>
        </w:rPr>
        <w:t xml:space="preserve">: </w:t>
      </w:r>
      <w:r>
        <w:rPr>
          <w:rFonts w:ascii="Cambria Math" w:hAnsi="Cambria Math"/>
        </w:rPr>
        <w:t>On the application of the accused</w:t>
      </w:r>
    </w:p>
    <w:p w14:paraId="2E0DCBC1" w14:textId="77777777" w:rsidR="002460EB" w:rsidRDefault="002460EB" w:rsidP="002460EB">
      <w:pPr>
        <w:rPr>
          <w:rFonts w:ascii="Cambria Math" w:hAnsi="Cambria Math"/>
        </w:rPr>
      </w:pPr>
    </w:p>
    <w:p w14:paraId="624E82A1" w14:textId="0A856C96" w:rsidR="002460EB" w:rsidRPr="0032283C" w:rsidRDefault="002460EB" w:rsidP="002460EB">
      <w:pPr>
        <w:rPr>
          <w:rFonts w:ascii="Cambria Math" w:hAnsi="Cambria Math"/>
          <w:b/>
          <w:bCs/>
          <w:color w:val="7030A0"/>
        </w:rPr>
      </w:pPr>
      <w:r>
        <w:rPr>
          <w:rFonts w:ascii="Cambria Math" w:hAnsi="Cambria Math"/>
          <w:b/>
          <w:bCs/>
          <w:color w:val="7030A0"/>
        </w:rPr>
        <w:t xml:space="preserve">Party </w:t>
      </w:r>
      <w:r w:rsidR="00F201D1">
        <w:rPr>
          <w:rFonts w:ascii="Cambria Math" w:hAnsi="Cambria Math"/>
          <w:b/>
          <w:bCs/>
          <w:color w:val="FF0000"/>
        </w:rPr>
        <w:t>CANNOT</w:t>
      </w:r>
      <w:r w:rsidRPr="00106A52">
        <w:rPr>
          <w:rFonts w:ascii="Cambria Math" w:hAnsi="Cambria Math"/>
          <w:b/>
          <w:bCs/>
          <w:color w:val="FF0000"/>
        </w:rPr>
        <w:t xml:space="preserve"> make</w:t>
      </w:r>
      <w:r w:rsidR="00106A52">
        <w:rPr>
          <w:rFonts w:ascii="Cambria Math" w:hAnsi="Cambria Math"/>
          <w:b/>
          <w:bCs/>
          <w:color w:val="FF0000"/>
        </w:rPr>
        <w:t xml:space="preserve"> revision</w:t>
      </w:r>
      <w:r w:rsidRPr="00106A52">
        <w:rPr>
          <w:rFonts w:ascii="Cambria Math" w:hAnsi="Cambria Math"/>
          <w:b/>
          <w:bCs/>
          <w:color w:val="FF0000"/>
        </w:rPr>
        <w:t xml:space="preserve"> application </w:t>
      </w:r>
      <w:r w:rsidRPr="00B16857">
        <w:rPr>
          <w:rFonts w:ascii="Cambria Math" w:hAnsi="Cambria Math"/>
          <w:b/>
          <w:bCs/>
          <w:i/>
          <w:iCs/>
          <w:color w:val="FF0000"/>
        </w:rPr>
        <w:t>if they can appeal</w:t>
      </w:r>
      <w:r w:rsidRPr="00106A52">
        <w:rPr>
          <w:rFonts w:ascii="Cambria Math" w:hAnsi="Cambria Math"/>
          <w:b/>
          <w:bCs/>
          <w:color w:val="FF0000"/>
        </w:rPr>
        <w:t xml:space="preserve"> against the judgement/sentence/order but had </w:t>
      </w:r>
      <w:r w:rsidRPr="00B16857">
        <w:rPr>
          <w:rFonts w:ascii="Cambria Math" w:hAnsi="Cambria Math"/>
          <w:b/>
          <w:bCs/>
          <w:color w:val="FF0000"/>
          <w:u w:val="single"/>
        </w:rPr>
        <w:t>failed</w:t>
      </w:r>
      <w:r w:rsidRPr="00106A52">
        <w:rPr>
          <w:rFonts w:ascii="Cambria Math" w:hAnsi="Cambria Math"/>
          <w:b/>
          <w:bCs/>
          <w:color w:val="FF0000"/>
        </w:rPr>
        <w:t xml:space="preserve"> to do so </w:t>
      </w:r>
      <w:r>
        <w:rPr>
          <w:rFonts w:ascii="Cambria Math" w:hAnsi="Cambria Math"/>
          <w:b/>
          <w:bCs/>
          <w:color w:val="7030A0"/>
        </w:rPr>
        <w:t xml:space="preserve">=&gt; </w:t>
      </w:r>
      <w:r w:rsidRPr="00C3494D">
        <w:rPr>
          <w:rFonts w:ascii="Cambria Math" w:hAnsi="Cambria Math"/>
          <w:b/>
          <w:bCs/>
          <w:color w:val="7030A0"/>
          <w:u w:val="single"/>
        </w:rPr>
        <w:t>Unless application is in relation to certain matters</w:t>
      </w:r>
    </w:p>
    <w:p w14:paraId="78F63A52" w14:textId="77777777" w:rsidR="002460EB" w:rsidRDefault="002460EB" w:rsidP="002460EB">
      <w:pPr>
        <w:rPr>
          <w:rFonts w:ascii="Cambria Math" w:hAnsi="Cambria Math"/>
        </w:rPr>
      </w:pPr>
      <w:r w:rsidRPr="00106A52">
        <w:rPr>
          <w:rFonts w:ascii="Cambria Math" w:hAnsi="Cambria Math"/>
          <w:highlight w:val="cyan"/>
        </w:rPr>
        <w:t>S400(2) of CPC</w:t>
      </w:r>
    </w:p>
    <w:p w14:paraId="192841D8" w14:textId="77777777" w:rsidR="002460EB" w:rsidRDefault="002460EB" w:rsidP="002460EB">
      <w:pPr>
        <w:pStyle w:val="ListParagraph"/>
        <w:numPr>
          <w:ilvl w:val="0"/>
          <w:numId w:val="352"/>
        </w:numPr>
        <w:rPr>
          <w:rFonts w:ascii="Cambria Math" w:hAnsi="Cambria Math"/>
        </w:rPr>
      </w:pPr>
      <w:r w:rsidRPr="00573D5A">
        <w:rPr>
          <w:rFonts w:ascii="Cambria Math" w:hAnsi="Cambria Math"/>
        </w:rPr>
        <w:t>No application may be made by any party under this section in relation to any judgment, sentence or order which the party could have appealed against but had failed to do so in accordance with the law</w:t>
      </w:r>
    </w:p>
    <w:p w14:paraId="3872BE3B" w14:textId="77777777" w:rsidR="002460EB" w:rsidRDefault="002460EB" w:rsidP="002460EB">
      <w:pPr>
        <w:pStyle w:val="ListParagraph"/>
        <w:numPr>
          <w:ilvl w:val="0"/>
          <w:numId w:val="352"/>
        </w:numPr>
        <w:rPr>
          <w:rFonts w:ascii="Cambria Math" w:hAnsi="Cambria Math"/>
        </w:rPr>
      </w:pPr>
      <w:r>
        <w:rPr>
          <w:rFonts w:ascii="Cambria Math" w:hAnsi="Cambria Math"/>
        </w:rPr>
        <w:t>U</w:t>
      </w:r>
      <w:r w:rsidRPr="00573D5A">
        <w:rPr>
          <w:rFonts w:ascii="Cambria Math" w:hAnsi="Cambria Math"/>
        </w:rPr>
        <w:t>nless the application is made</w:t>
      </w:r>
    </w:p>
    <w:p w14:paraId="24F8B135" w14:textId="77777777" w:rsidR="002460EB" w:rsidRDefault="002460EB" w:rsidP="002460EB">
      <w:pPr>
        <w:pStyle w:val="ListParagraph"/>
        <w:numPr>
          <w:ilvl w:val="0"/>
          <w:numId w:val="390"/>
        </w:numPr>
        <w:rPr>
          <w:rFonts w:ascii="Cambria Math" w:hAnsi="Cambria Math"/>
        </w:rPr>
      </w:pPr>
      <w:r w:rsidRPr="00834228">
        <w:rPr>
          <w:rFonts w:ascii="Cambria Math" w:hAnsi="Cambria Math"/>
          <w:b/>
          <w:bCs/>
          <w:color w:val="00B050"/>
        </w:rPr>
        <w:t xml:space="preserve">Application is against </w:t>
      </w:r>
      <w:r w:rsidRPr="006B419E">
        <w:rPr>
          <w:rFonts w:ascii="Cambria Math" w:hAnsi="Cambria Math"/>
          <w:b/>
          <w:bCs/>
          <w:color w:val="FF0000"/>
        </w:rPr>
        <w:t>failure of Court to impose sentence required by law</w:t>
      </w:r>
      <w:r>
        <w:rPr>
          <w:rFonts w:ascii="Cambria Math" w:hAnsi="Cambria Math"/>
          <w:b/>
          <w:bCs/>
        </w:rPr>
        <w:t xml:space="preserve">: </w:t>
      </w:r>
      <w:r>
        <w:rPr>
          <w:rFonts w:ascii="Cambria Math" w:hAnsi="Cambria Math"/>
        </w:rPr>
        <w:t>A</w:t>
      </w:r>
      <w:r w:rsidRPr="00573D5A">
        <w:rPr>
          <w:rFonts w:ascii="Cambria Math" w:hAnsi="Cambria Math"/>
        </w:rPr>
        <w:t>gainst a failure by a court to impose the mandatory minimum sentence or any other sentence required by written law; or</w:t>
      </w:r>
    </w:p>
    <w:p w14:paraId="73B2F493" w14:textId="77777777" w:rsidR="002460EB" w:rsidRPr="00573D5A" w:rsidRDefault="002460EB" w:rsidP="002460EB">
      <w:pPr>
        <w:pStyle w:val="ListParagraph"/>
        <w:numPr>
          <w:ilvl w:val="0"/>
          <w:numId w:val="390"/>
        </w:numPr>
        <w:rPr>
          <w:rFonts w:ascii="Cambria Math" w:hAnsi="Cambria Math"/>
        </w:rPr>
      </w:pPr>
      <w:r w:rsidRPr="00834228">
        <w:rPr>
          <w:rFonts w:ascii="Cambria Math" w:hAnsi="Cambria Math"/>
          <w:b/>
          <w:bCs/>
          <w:color w:val="00B050"/>
        </w:rPr>
        <w:t xml:space="preserve">Application is against Court imposing sentence for which </w:t>
      </w:r>
      <w:r w:rsidRPr="006B419E">
        <w:rPr>
          <w:rFonts w:ascii="Cambria Math" w:hAnsi="Cambria Math"/>
          <w:b/>
          <w:bCs/>
          <w:color w:val="FF0000"/>
        </w:rPr>
        <w:t>it is incompetent to impose</w:t>
      </w:r>
      <w:r>
        <w:rPr>
          <w:rFonts w:ascii="Cambria Math" w:hAnsi="Cambria Math"/>
          <w:b/>
          <w:bCs/>
        </w:rPr>
        <w:t xml:space="preserve">: </w:t>
      </w:r>
      <w:r>
        <w:rPr>
          <w:rFonts w:ascii="Cambria Math" w:hAnsi="Cambria Math"/>
        </w:rPr>
        <w:t>A</w:t>
      </w:r>
      <w:r w:rsidRPr="00573D5A">
        <w:rPr>
          <w:rFonts w:ascii="Cambria Math" w:hAnsi="Cambria Math"/>
        </w:rPr>
        <w:t>gainst a sentence imposed by a court which the court is not competent to impose.</w:t>
      </w:r>
    </w:p>
    <w:p w14:paraId="335D9FB1" w14:textId="77777777" w:rsidR="002460EB" w:rsidRPr="00834228" w:rsidRDefault="002460EB" w:rsidP="002460EB">
      <w:pPr>
        <w:rPr>
          <w:rFonts w:ascii="Cambria Math" w:hAnsi="Cambria Math"/>
          <w:b/>
          <w:bCs/>
          <w:color w:val="0070C0"/>
        </w:rPr>
      </w:pPr>
    </w:p>
    <w:p w14:paraId="29C41F8C" w14:textId="72D9A1E0" w:rsidR="002460EB" w:rsidRPr="00834228" w:rsidRDefault="002460EB" w:rsidP="00E8048B">
      <w:pPr>
        <w:pStyle w:val="Heading3"/>
      </w:pPr>
      <w:r w:rsidRPr="00E8048B">
        <w:rPr>
          <w:highlight w:val="green"/>
        </w:rPr>
        <w:t>Other powers under s401</w:t>
      </w:r>
    </w:p>
    <w:p w14:paraId="63FAF3F5" w14:textId="77777777" w:rsidR="002460EB" w:rsidRDefault="002460EB" w:rsidP="002460EB">
      <w:pPr>
        <w:rPr>
          <w:rFonts w:ascii="Cambria Math" w:hAnsi="Cambria Math"/>
        </w:rPr>
      </w:pPr>
      <w:r w:rsidRPr="00844E32">
        <w:rPr>
          <w:rFonts w:ascii="Cambria Math" w:hAnsi="Cambria Math"/>
          <w:highlight w:val="cyan"/>
        </w:rPr>
        <w:t>S401 of CPC</w:t>
      </w:r>
      <w:r>
        <w:rPr>
          <w:rFonts w:ascii="Cambria Math" w:hAnsi="Cambria Math"/>
        </w:rPr>
        <w:t xml:space="preserve"> </w:t>
      </w:r>
    </w:p>
    <w:p w14:paraId="2D6DDD64" w14:textId="77777777" w:rsidR="002460EB" w:rsidRDefault="002460EB" w:rsidP="002460EB">
      <w:pPr>
        <w:pStyle w:val="ListParagraph"/>
        <w:numPr>
          <w:ilvl w:val="0"/>
          <w:numId w:val="391"/>
        </w:numPr>
        <w:rPr>
          <w:rFonts w:ascii="Cambria Math" w:hAnsi="Cambria Math"/>
        </w:rPr>
      </w:pPr>
      <w:r w:rsidRPr="004B370D">
        <w:rPr>
          <w:rFonts w:ascii="Cambria Math" w:hAnsi="Cambria Math"/>
          <w:b/>
          <w:bCs/>
          <w:color w:val="7030A0"/>
        </w:rPr>
        <w:t>Power to direct lower Court to make further inquiry into dismissal of complaint or discharge of accused</w:t>
      </w:r>
      <w:r>
        <w:rPr>
          <w:rFonts w:ascii="Cambria Math" w:hAnsi="Cambria Math"/>
          <w:b/>
          <w:bCs/>
        </w:rPr>
        <w:t xml:space="preserve">: </w:t>
      </w:r>
      <w:r w:rsidRPr="000C6060">
        <w:rPr>
          <w:rFonts w:ascii="Cambria Math" w:hAnsi="Cambria Math"/>
        </w:rPr>
        <w:t>On examining a record under revision in this Division, the General Division of the High Court may direct the lower court to make further inquiry into a complaint which has been dismissed under section 152 or into the case of an accused who has been discharged</w:t>
      </w:r>
    </w:p>
    <w:p w14:paraId="6AD30191" w14:textId="77777777" w:rsidR="002460EB" w:rsidRDefault="002460EB" w:rsidP="002460EB">
      <w:pPr>
        <w:pStyle w:val="ListParagraph"/>
        <w:numPr>
          <w:ilvl w:val="0"/>
          <w:numId w:val="391"/>
        </w:numPr>
        <w:rPr>
          <w:rFonts w:ascii="Cambria Math" w:hAnsi="Cambria Math"/>
        </w:rPr>
      </w:pPr>
      <w:r w:rsidRPr="001610A9">
        <w:rPr>
          <w:rFonts w:ascii="Cambria Math" w:hAnsi="Cambria Math"/>
          <w:b/>
          <w:bCs/>
          <w:color w:val="7030A0"/>
        </w:rPr>
        <w:t>Powers under s383, s389, s390, s392</w:t>
      </w:r>
      <w:r>
        <w:rPr>
          <w:rFonts w:ascii="Cambria Math" w:hAnsi="Cambria Math"/>
          <w:b/>
          <w:bCs/>
        </w:rPr>
        <w:t xml:space="preserve">: </w:t>
      </w:r>
      <w:r w:rsidRPr="000C6060">
        <w:rPr>
          <w:rFonts w:ascii="Cambria Math" w:hAnsi="Cambria Math"/>
        </w:rPr>
        <w:t xml:space="preserve">The General Division of the High Court may in any case, the record of proceedings of which has been called for by itself or which otherwise comes to its knowledge, in its discretion </w:t>
      </w:r>
      <w:r w:rsidRPr="00844E32">
        <w:rPr>
          <w:rFonts w:ascii="Cambria Math" w:hAnsi="Cambria Math"/>
          <w:b/>
          <w:bCs/>
          <w:color w:val="FF0000"/>
        </w:rPr>
        <w:t>exercise any of the powers given by sections 383, 389, 390 and 392</w:t>
      </w:r>
    </w:p>
    <w:p w14:paraId="3BF01961" w14:textId="77777777" w:rsidR="002460EB" w:rsidRDefault="002460EB" w:rsidP="002460EB">
      <w:pPr>
        <w:pStyle w:val="ListParagraph"/>
        <w:numPr>
          <w:ilvl w:val="0"/>
          <w:numId w:val="353"/>
        </w:numPr>
        <w:rPr>
          <w:rFonts w:ascii="Cambria Math" w:hAnsi="Cambria Math"/>
        </w:rPr>
      </w:pPr>
      <w:r>
        <w:rPr>
          <w:rFonts w:ascii="Cambria Math" w:hAnsi="Cambria Math"/>
        </w:rPr>
        <w:t xml:space="preserve">S383: </w:t>
      </w:r>
      <w:r w:rsidRPr="00844E32">
        <w:rPr>
          <w:rFonts w:ascii="Cambria Math" w:hAnsi="Cambria Math"/>
          <w:b/>
          <w:bCs/>
          <w:color w:val="FF0000"/>
        </w:rPr>
        <w:t>Stay of execution pending appeal</w:t>
      </w:r>
      <w:r w:rsidRPr="00844E32">
        <w:rPr>
          <w:rFonts w:ascii="Cambria Math" w:hAnsi="Cambria Math"/>
          <w:color w:val="FF0000"/>
        </w:rPr>
        <w:t xml:space="preserve"> </w:t>
      </w:r>
    </w:p>
    <w:p w14:paraId="050A61E7" w14:textId="77777777" w:rsidR="002460EB" w:rsidRDefault="002460EB" w:rsidP="002460EB">
      <w:pPr>
        <w:pStyle w:val="ListParagraph"/>
        <w:numPr>
          <w:ilvl w:val="0"/>
          <w:numId w:val="353"/>
        </w:numPr>
        <w:rPr>
          <w:rFonts w:ascii="Cambria Math" w:hAnsi="Cambria Math"/>
        </w:rPr>
      </w:pPr>
      <w:r>
        <w:rPr>
          <w:rFonts w:ascii="Cambria Math" w:hAnsi="Cambria Math"/>
        </w:rPr>
        <w:t xml:space="preserve">S389: </w:t>
      </w:r>
      <w:r w:rsidRPr="00844E32">
        <w:rPr>
          <w:rFonts w:ascii="Cambria Math" w:hAnsi="Cambria Math"/>
          <w:b/>
          <w:bCs/>
          <w:color w:val="FF0000"/>
        </w:rPr>
        <w:t>Arrest</w:t>
      </w:r>
      <w:r w:rsidRPr="00844E32">
        <w:rPr>
          <w:rFonts w:ascii="Cambria Math" w:hAnsi="Cambria Math"/>
          <w:color w:val="FF0000"/>
        </w:rPr>
        <w:t xml:space="preserve"> </w:t>
      </w:r>
      <w:r>
        <w:rPr>
          <w:rFonts w:ascii="Cambria Math" w:hAnsi="Cambria Math"/>
        </w:rPr>
        <w:t>of respondent in certain cases</w:t>
      </w:r>
    </w:p>
    <w:p w14:paraId="7A5A8F37" w14:textId="77777777" w:rsidR="002460EB" w:rsidRDefault="002460EB" w:rsidP="002460EB">
      <w:pPr>
        <w:pStyle w:val="ListParagraph"/>
        <w:numPr>
          <w:ilvl w:val="0"/>
          <w:numId w:val="353"/>
        </w:numPr>
        <w:rPr>
          <w:rFonts w:ascii="Cambria Math" w:hAnsi="Cambria Math"/>
        </w:rPr>
      </w:pPr>
      <w:r>
        <w:rPr>
          <w:rFonts w:ascii="Cambria Math" w:hAnsi="Cambria Math"/>
        </w:rPr>
        <w:t xml:space="preserve">S390: </w:t>
      </w:r>
      <w:r w:rsidRPr="00844E32">
        <w:rPr>
          <w:rFonts w:ascii="Cambria Math" w:hAnsi="Cambria Math"/>
          <w:b/>
          <w:bCs/>
          <w:color w:val="FF0000"/>
        </w:rPr>
        <w:t>Decision on appeal</w:t>
      </w:r>
      <w:r w:rsidRPr="00844E32">
        <w:rPr>
          <w:rFonts w:ascii="Cambria Math" w:hAnsi="Cambria Math"/>
          <w:color w:val="FF0000"/>
        </w:rPr>
        <w:t xml:space="preserve"> </w:t>
      </w:r>
    </w:p>
    <w:p w14:paraId="7F3528F0" w14:textId="77777777" w:rsidR="002460EB" w:rsidRDefault="002460EB" w:rsidP="002460EB">
      <w:pPr>
        <w:pStyle w:val="ListParagraph"/>
        <w:numPr>
          <w:ilvl w:val="0"/>
          <w:numId w:val="353"/>
        </w:numPr>
        <w:rPr>
          <w:rFonts w:ascii="Cambria Math" w:hAnsi="Cambria Math"/>
        </w:rPr>
      </w:pPr>
      <w:r>
        <w:rPr>
          <w:rFonts w:ascii="Cambria Math" w:hAnsi="Cambria Math"/>
        </w:rPr>
        <w:t xml:space="preserve">S392: Taking </w:t>
      </w:r>
      <w:r w:rsidRPr="00844E32">
        <w:rPr>
          <w:rFonts w:ascii="Cambria Math" w:hAnsi="Cambria Math"/>
          <w:b/>
          <w:bCs/>
          <w:color w:val="FF0000"/>
        </w:rPr>
        <w:t>additional evidence</w:t>
      </w:r>
      <w:r w:rsidRPr="00844E32">
        <w:rPr>
          <w:rFonts w:ascii="Cambria Math" w:hAnsi="Cambria Math"/>
          <w:color w:val="FF0000"/>
        </w:rPr>
        <w:t xml:space="preserve"> </w:t>
      </w:r>
    </w:p>
    <w:p w14:paraId="3570780C" w14:textId="77777777" w:rsidR="002460EB" w:rsidRDefault="002460EB" w:rsidP="002460EB">
      <w:pPr>
        <w:pStyle w:val="ListParagraph"/>
        <w:numPr>
          <w:ilvl w:val="0"/>
          <w:numId w:val="391"/>
        </w:numPr>
        <w:rPr>
          <w:rFonts w:ascii="Cambria Math" w:hAnsi="Cambria Math"/>
        </w:rPr>
      </w:pPr>
      <w:r w:rsidRPr="00834228">
        <w:rPr>
          <w:rFonts w:ascii="Cambria Math" w:hAnsi="Cambria Math"/>
          <w:b/>
          <w:bCs/>
          <w:color w:val="7030A0"/>
        </w:rPr>
        <w:t xml:space="preserve">GDHC must give parties adversely affected an opportunity to be heard before exercising powers under s401(1) and s401(2): </w:t>
      </w:r>
      <w:r w:rsidRPr="000C6060">
        <w:rPr>
          <w:rFonts w:ascii="Cambria Math" w:hAnsi="Cambria Math"/>
        </w:rPr>
        <w:t>The General Division of the High Court may not proceed under subsection (1) or (2) without first giving the parties adversely affected by the General Division of the High Court so proceeding an opportunity of being heard either personally or by advocate.</w:t>
      </w:r>
    </w:p>
    <w:p w14:paraId="36BA3DC0" w14:textId="77777777" w:rsidR="002460EB" w:rsidRPr="00053B06" w:rsidRDefault="002460EB" w:rsidP="002460EB">
      <w:pPr>
        <w:pStyle w:val="ListParagraph"/>
        <w:numPr>
          <w:ilvl w:val="0"/>
          <w:numId w:val="391"/>
        </w:numPr>
        <w:rPr>
          <w:rFonts w:ascii="Cambria Math" w:hAnsi="Cambria Math"/>
        </w:rPr>
      </w:pPr>
      <w:r w:rsidRPr="00834228">
        <w:rPr>
          <w:rFonts w:ascii="Cambria Math" w:hAnsi="Cambria Math"/>
          <w:b/>
          <w:bCs/>
          <w:color w:val="7030A0"/>
        </w:rPr>
        <w:t>GDHC cannot convert acquittal into conviction</w:t>
      </w:r>
      <w:r>
        <w:rPr>
          <w:rFonts w:ascii="Cambria Math" w:hAnsi="Cambria Math"/>
          <w:b/>
          <w:bCs/>
        </w:rPr>
        <w:t xml:space="preserve">: </w:t>
      </w:r>
      <w:r w:rsidRPr="000C6060">
        <w:rPr>
          <w:rFonts w:ascii="Cambria Math" w:hAnsi="Cambria Math"/>
        </w:rPr>
        <w:t>This section does not authorise the General Division of the High Court to convert an acquittal into a conviction.</w:t>
      </w:r>
    </w:p>
    <w:p w14:paraId="21DFBCFA" w14:textId="77777777" w:rsidR="002460EB" w:rsidRDefault="002460EB" w:rsidP="002460EB">
      <w:pPr>
        <w:rPr>
          <w:rFonts w:ascii="Cambria Math" w:hAnsi="Cambria Math"/>
        </w:rPr>
      </w:pPr>
    </w:p>
    <w:p w14:paraId="1F618E93" w14:textId="77777777" w:rsidR="002460EB" w:rsidRDefault="002460EB" w:rsidP="002460EB">
      <w:pPr>
        <w:rPr>
          <w:rFonts w:ascii="Cambria Math" w:hAnsi="Cambria Math"/>
          <w:b/>
          <w:bCs/>
          <w:color w:val="7030A0"/>
        </w:rPr>
      </w:pPr>
      <w:r w:rsidRPr="00834228">
        <w:rPr>
          <w:rFonts w:ascii="Cambria Math" w:hAnsi="Cambria Math"/>
          <w:b/>
          <w:bCs/>
          <w:color w:val="7030A0"/>
        </w:rPr>
        <w:t xml:space="preserve">GDHC </w:t>
      </w:r>
      <w:r>
        <w:rPr>
          <w:rFonts w:ascii="Cambria Math" w:hAnsi="Cambria Math"/>
          <w:b/>
          <w:bCs/>
          <w:color w:val="7030A0"/>
        </w:rPr>
        <w:t xml:space="preserve">revisionary powers: </w:t>
      </w:r>
      <w:r w:rsidRPr="00B12416">
        <w:rPr>
          <w:rFonts w:ascii="Cambria Math" w:hAnsi="Cambria Math"/>
          <w:b/>
          <w:bCs/>
          <w:color w:val="7030A0"/>
          <w:highlight w:val="yellow"/>
        </w:rPr>
        <w:t>GDHC can introduce fresh evidence for criminal revisions</w:t>
      </w:r>
      <w:r>
        <w:rPr>
          <w:rFonts w:ascii="Cambria Math" w:hAnsi="Cambria Math"/>
          <w:b/>
          <w:bCs/>
          <w:color w:val="7030A0"/>
        </w:rPr>
        <w:t xml:space="preserve"> </w:t>
      </w:r>
    </w:p>
    <w:p w14:paraId="7CA76960"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S401(2) of CPC provides that GDHC exercising revisionary powers can also exercise powers under s392 of the CPC which gives the GDHC power to take additional evidence </w:t>
      </w:r>
    </w:p>
    <w:p w14:paraId="3D828F1F" w14:textId="77777777" w:rsidR="002460EB" w:rsidRPr="008B1CA9" w:rsidRDefault="002460EB" w:rsidP="002460EB">
      <w:pPr>
        <w:pStyle w:val="ListParagraph"/>
        <w:numPr>
          <w:ilvl w:val="0"/>
          <w:numId w:val="352"/>
        </w:numPr>
        <w:rPr>
          <w:rFonts w:ascii="Cambria Math" w:hAnsi="Cambria Math"/>
        </w:rPr>
      </w:pPr>
      <w:r w:rsidRPr="008B1CA9">
        <w:rPr>
          <w:rFonts w:ascii="Cambria Math" w:hAnsi="Cambria Math"/>
        </w:rPr>
        <w:t xml:space="preserve">When s392 of CPC is applies, the principles of </w:t>
      </w:r>
      <w:r w:rsidRPr="008B1CA9">
        <w:rPr>
          <w:rFonts w:ascii="Cambria Math" w:hAnsi="Cambria Math"/>
          <w:i/>
          <w:iCs/>
        </w:rPr>
        <w:t xml:space="preserve">Ladd v Marshall </w:t>
      </w:r>
      <w:r w:rsidRPr="008B1CA9">
        <w:rPr>
          <w:rFonts w:ascii="Cambria Math" w:hAnsi="Cambria Math"/>
        </w:rPr>
        <w:t xml:space="preserve">in </w:t>
      </w:r>
      <w:r w:rsidRPr="008B1CA9">
        <w:rPr>
          <w:rFonts w:ascii="Cambria Math" w:hAnsi="Cambria Math"/>
          <w:i/>
          <w:iCs/>
        </w:rPr>
        <w:t xml:space="preserve">PP v </w:t>
      </w:r>
      <w:proofErr w:type="spellStart"/>
      <w:r w:rsidRPr="008B1CA9">
        <w:rPr>
          <w:rFonts w:ascii="Cambria Math" w:hAnsi="Cambria Math"/>
          <w:i/>
          <w:iCs/>
        </w:rPr>
        <w:t>Mohd</w:t>
      </w:r>
      <w:proofErr w:type="spellEnd"/>
      <w:r w:rsidRPr="008B1CA9">
        <w:rPr>
          <w:rFonts w:ascii="Cambria Math" w:hAnsi="Cambria Math"/>
          <w:i/>
          <w:iCs/>
        </w:rPr>
        <w:t xml:space="preserve"> </w:t>
      </w:r>
      <w:proofErr w:type="spellStart"/>
      <w:r w:rsidRPr="008B1CA9">
        <w:rPr>
          <w:rFonts w:ascii="Cambria Math" w:hAnsi="Cambria Math"/>
          <w:i/>
          <w:iCs/>
        </w:rPr>
        <w:t>Ariffan</w:t>
      </w:r>
      <w:proofErr w:type="spellEnd"/>
      <w:r w:rsidRPr="008B1CA9">
        <w:rPr>
          <w:rFonts w:ascii="Cambria Math" w:hAnsi="Cambria Math"/>
          <w:i/>
          <w:iCs/>
        </w:rPr>
        <w:t xml:space="preserve"> bin </w:t>
      </w:r>
      <w:proofErr w:type="spellStart"/>
      <w:r w:rsidRPr="008B1CA9">
        <w:rPr>
          <w:rFonts w:ascii="Cambria Math" w:hAnsi="Cambria Math"/>
          <w:i/>
          <w:iCs/>
        </w:rPr>
        <w:t>Mohd</w:t>
      </w:r>
      <w:proofErr w:type="spellEnd"/>
      <w:r w:rsidRPr="008B1CA9">
        <w:rPr>
          <w:rFonts w:ascii="Cambria Math" w:hAnsi="Cambria Math"/>
          <w:i/>
          <w:iCs/>
        </w:rPr>
        <w:t xml:space="preserve"> Hassan </w:t>
      </w:r>
      <w:r w:rsidRPr="008B1CA9">
        <w:rPr>
          <w:rFonts w:ascii="Cambria Math" w:hAnsi="Cambria Math"/>
        </w:rPr>
        <w:t xml:space="preserve">will similarly apply </w:t>
      </w:r>
    </w:p>
    <w:p w14:paraId="54B96CDB" w14:textId="77777777" w:rsidR="002460EB" w:rsidRDefault="002460EB" w:rsidP="002460EB">
      <w:pPr>
        <w:rPr>
          <w:rFonts w:ascii="Cambria Math" w:hAnsi="Cambria Math"/>
        </w:rPr>
      </w:pPr>
    </w:p>
    <w:p w14:paraId="6891EA2B" w14:textId="208F365C" w:rsidR="002460EB" w:rsidRDefault="002460EB" w:rsidP="00E8048B">
      <w:pPr>
        <w:pStyle w:val="Heading3"/>
      </w:pPr>
      <w:r w:rsidRPr="00E8048B">
        <w:rPr>
          <w:highlight w:val="green"/>
        </w:rPr>
        <w:t>Power to revoke order of bail</w:t>
      </w:r>
      <w:r>
        <w:t xml:space="preserve"> </w:t>
      </w:r>
    </w:p>
    <w:p w14:paraId="40D160F1" w14:textId="77777777" w:rsidR="002460EB" w:rsidRPr="00946FAD" w:rsidRDefault="002460EB" w:rsidP="002460EB">
      <w:pPr>
        <w:rPr>
          <w:rFonts w:ascii="Cambria Math" w:hAnsi="Cambria Math"/>
        </w:rPr>
      </w:pPr>
      <w:r w:rsidRPr="004F7164">
        <w:rPr>
          <w:rFonts w:ascii="Cambria Math" w:hAnsi="Cambria Math"/>
          <w:i/>
          <w:iCs/>
          <w:highlight w:val="cyan"/>
        </w:rPr>
        <w:t>PP v Yang Yin</w:t>
      </w:r>
      <w:r w:rsidRPr="00946FAD">
        <w:rPr>
          <w:rFonts w:ascii="Cambria Math" w:hAnsi="Cambria Math"/>
          <w:i/>
          <w:iCs/>
        </w:rPr>
        <w:t xml:space="preserve"> </w:t>
      </w:r>
    </w:p>
    <w:p w14:paraId="3B80D7EA" w14:textId="77777777" w:rsidR="002460EB" w:rsidRPr="00946FAD" w:rsidRDefault="002460EB" w:rsidP="002460EB">
      <w:pPr>
        <w:pStyle w:val="ListParagraph"/>
        <w:numPr>
          <w:ilvl w:val="0"/>
          <w:numId w:val="352"/>
        </w:numPr>
        <w:rPr>
          <w:rFonts w:ascii="Cambria Math" w:hAnsi="Cambria Math"/>
        </w:rPr>
      </w:pPr>
      <w:r w:rsidRPr="00946FAD">
        <w:rPr>
          <w:rFonts w:ascii="Cambria Math" w:hAnsi="Cambria Math"/>
          <w:b/>
          <w:bCs/>
          <w:color w:val="7030A0"/>
        </w:rPr>
        <w:t>Application under s400 of CPC</w:t>
      </w:r>
      <w:r>
        <w:rPr>
          <w:rFonts w:ascii="Cambria Math" w:hAnsi="Cambria Math"/>
          <w:b/>
          <w:bCs/>
        </w:rPr>
        <w:t xml:space="preserve">: </w:t>
      </w:r>
      <w:r w:rsidRPr="00946FAD">
        <w:rPr>
          <w:rFonts w:ascii="Cambria Math" w:hAnsi="Cambria Math"/>
        </w:rPr>
        <w:t xml:space="preserve">Application for Court to </w:t>
      </w:r>
      <w:r w:rsidRPr="00844E32">
        <w:rPr>
          <w:rFonts w:ascii="Cambria Math" w:hAnsi="Cambria Math"/>
          <w:b/>
          <w:bCs/>
          <w:color w:val="FF0000"/>
        </w:rPr>
        <w:t>exercise revisionary powers to revoke bail</w:t>
      </w:r>
      <w:r w:rsidRPr="00844E32">
        <w:rPr>
          <w:rFonts w:ascii="Cambria Math" w:hAnsi="Cambria Math"/>
          <w:color w:val="FF0000"/>
        </w:rPr>
        <w:t xml:space="preserve"> </w:t>
      </w:r>
      <w:r w:rsidRPr="00946FAD">
        <w:rPr>
          <w:rFonts w:ascii="Cambria Math" w:hAnsi="Cambria Math"/>
        </w:rPr>
        <w:t xml:space="preserve">is under s400 of CPC </w:t>
      </w:r>
    </w:p>
    <w:p w14:paraId="58E80818" w14:textId="77777777" w:rsidR="002460EB" w:rsidRPr="00946FAD" w:rsidRDefault="002460EB" w:rsidP="002460EB">
      <w:pPr>
        <w:pStyle w:val="ListParagraph"/>
        <w:numPr>
          <w:ilvl w:val="0"/>
          <w:numId w:val="352"/>
        </w:numPr>
        <w:rPr>
          <w:rFonts w:ascii="Cambria Math" w:hAnsi="Cambria Math"/>
        </w:rPr>
      </w:pPr>
      <w:r w:rsidRPr="00946FAD">
        <w:rPr>
          <w:rFonts w:ascii="Cambria Math" w:hAnsi="Cambria Math"/>
          <w:b/>
          <w:bCs/>
          <w:color w:val="7030A0"/>
        </w:rPr>
        <w:t>Applicant also needs to show threshold of serious injustice</w:t>
      </w:r>
      <w:r>
        <w:rPr>
          <w:rFonts w:ascii="Cambria Math" w:hAnsi="Cambria Math"/>
          <w:b/>
          <w:bCs/>
        </w:rPr>
        <w:t xml:space="preserve">: </w:t>
      </w:r>
      <w:r w:rsidRPr="00946FAD">
        <w:rPr>
          <w:rFonts w:ascii="Cambria Math" w:hAnsi="Cambria Math"/>
        </w:rPr>
        <w:t xml:space="preserve">Applicant needs to show threshold i.e. that </w:t>
      </w:r>
      <w:r w:rsidRPr="005D3447">
        <w:rPr>
          <w:rFonts w:ascii="Cambria Math" w:hAnsi="Cambria Math"/>
          <w:b/>
          <w:bCs/>
          <w:color w:val="FF0000"/>
          <w:highlight w:val="yellow"/>
        </w:rPr>
        <w:t>there was serious injustice with the grant of bail</w:t>
      </w:r>
      <w:r w:rsidRPr="00D27A03">
        <w:rPr>
          <w:rFonts w:ascii="Cambria Math" w:hAnsi="Cambria Math"/>
          <w:color w:val="FF0000"/>
        </w:rPr>
        <w:t xml:space="preserve"> </w:t>
      </w:r>
    </w:p>
    <w:p w14:paraId="588B639F" w14:textId="77777777" w:rsidR="002460EB" w:rsidRPr="00946FAD" w:rsidRDefault="002460EB" w:rsidP="002460EB">
      <w:pPr>
        <w:rPr>
          <w:rFonts w:ascii="Cambria Math" w:hAnsi="Cambria Math"/>
          <w:b/>
          <w:bCs/>
        </w:rPr>
      </w:pPr>
      <w:r w:rsidRPr="00946FAD">
        <w:rPr>
          <w:rFonts w:ascii="Cambria Math" w:hAnsi="Cambria Math"/>
          <w:b/>
          <w:bCs/>
        </w:rPr>
        <w:t xml:space="preserve"> </w:t>
      </w:r>
    </w:p>
    <w:p w14:paraId="381346EC" w14:textId="77777777" w:rsidR="002460EB" w:rsidRDefault="002460EB" w:rsidP="002460EB">
      <w:pPr>
        <w:rPr>
          <w:rFonts w:ascii="Cambria Math" w:hAnsi="Cambria Math"/>
        </w:rPr>
      </w:pPr>
      <w:r>
        <w:rPr>
          <w:rFonts w:ascii="Cambria Math" w:hAnsi="Cambria Math"/>
        </w:rPr>
        <w:t>Facts</w:t>
      </w:r>
    </w:p>
    <w:p w14:paraId="5694A114"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PP made application under s400 of CPC </w:t>
      </w:r>
      <w:r w:rsidRPr="00437197">
        <w:rPr>
          <w:rFonts w:ascii="Cambria Math" w:hAnsi="Cambria Math"/>
          <w:b/>
          <w:bCs/>
          <w:color w:val="FF0000"/>
        </w:rPr>
        <w:t>seeking revision of order made by DJ offering bail to Yang Yin</w:t>
      </w:r>
      <w:r>
        <w:rPr>
          <w:rFonts w:ascii="Cambria Math" w:hAnsi="Cambria Math"/>
        </w:rPr>
        <w:t>, the respondent</w:t>
      </w:r>
    </w:p>
    <w:p w14:paraId="1EF451D6"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Bail was at the sum of $150k with one surety or $75k with two sureties </w:t>
      </w:r>
    </w:p>
    <w:p w14:paraId="1DF442DB" w14:textId="310E34F3" w:rsidR="002460EB" w:rsidRDefault="002460EB" w:rsidP="002460EB">
      <w:pPr>
        <w:rPr>
          <w:rFonts w:ascii="Cambria Math" w:hAnsi="Cambria Math"/>
        </w:rPr>
      </w:pPr>
      <w:r>
        <w:rPr>
          <w:rFonts w:ascii="Cambria Math" w:hAnsi="Cambria Math"/>
        </w:rPr>
        <w:t>Held: Application</w:t>
      </w:r>
      <w:r w:rsidR="00437197">
        <w:rPr>
          <w:rFonts w:ascii="Cambria Math" w:hAnsi="Cambria Math"/>
        </w:rPr>
        <w:t xml:space="preserve"> for revision</w:t>
      </w:r>
      <w:r>
        <w:rPr>
          <w:rFonts w:ascii="Cambria Math" w:hAnsi="Cambria Math"/>
        </w:rPr>
        <w:t xml:space="preserve"> was allowed and order granting bail was revoked </w:t>
      </w:r>
    </w:p>
    <w:p w14:paraId="3EB5834E" w14:textId="5AAAAEC9" w:rsidR="002460EB" w:rsidRDefault="002460EB" w:rsidP="002460EB">
      <w:pPr>
        <w:pStyle w:val="ListParagraph"/>
        <w:numPr>
          <w:ilvl w:val="0"/>
          <w:numId w:val="395"/>
        </w:numPr>
        <w:rPr>
          <w:rFonts w:ascii="Cambria Math" w:hAnsi="Cambria Math"/>
        </w:rPr>
      </w:pPr>
      <w:r w:rsidRPr="00175EDC">
        <w:rPr>
          <w:rFonts w:ascii="Cambria Math" w:hAnsi="Cambria Math"/>
          <w:b/>
          <w:bCs/>
          <w:color w:val="FF0000"/>
        </w:rPr>
        <w:t>Bail order is non-appealable</w:t>
      </w:r>
      <w:r w:rsidR="005D3447" w:rsidRPr="00175EDC">
        <w:rPr>
          <w:rFonts w:ascii="Cambria Math" w:hAnsi="Cambria Math"/>
          <w:b/>
          <w:bCs/>
          <w:color w:val="FF0000"/>
        </w:rPr>
        <w:t xml:space="preserve"> </w:t>
      </w:r>
      <w:r w:rsidR="005D3447">
        <w:rPr>
          <w:rFonts w:ascii="Cambria Math" w:hAnsi="Cambria Math"/>
          <w:b/>
          <w:bCs/>
        </w:rPr>
        <w:t>(so cannot use appeal but revision</w:t>
      </w:r>
      <w:r w:rsidR="00175EDC">
        <w:rPr>
          <w:rFonts w:ascii="Cambria Math" w:hAnsi="Cambria Math"/>
          <w:b/>
          <w:bCs/>
        </w:rPr>
        <w:t xml:space="preserve"> under s400</w:t>
      </w:r>
      <w:r w:rsidR="005D3447">
        <w:rPr>
          <w:rFonts w:ascii="Cambria Math" w:hAnsi="Cambria Math"/>
          <w:b/>
          <w:bCs/>
        </w:rPr>
        <w:t>)</w:t>
      </w:r>
      <w:r>
        <w:rPr>
          <w:rFonts w:ascii="Cambria Math" w:hAnsi="Cambria Math"/>
          <w:b/>
          <w:bCs/>
        </w:rPr>
        <w:t xml:space="preserve">: </w:t>
      </w:r>
      <w:r>
        <w:rPr>
          <w:rFonts w:ascii="Cambria Math" w:hAnsi="Cambria Math"/>
        </w:rPr>
        <w:t xml:space="preserve">Bail order is non-appealable as it is interlocutory in nature and is not a “judgement, sentence or order” under s374(1) of s377 of CPC because it lacks the requirement of finality </w:t>
      </w:r>
    </w:p>
    <w:p w14:paraId="547B2692" w14:textId="77777777" w:rsidR="002460EB" w:rsidRDefault="002460EB" w:rsidP="002460EB">
      <w:pPr>
        <w:pStyle w:val="ListParagraph"/>
        <w:numPr>
          <w:ilvl w:val="0"/>
          <w:numId w:val="395"/>
        </w:numPr>
        <w:rPr>
          <w:rFonts w:ascii="Cambria Math" w:hAnsi="Cambria Math"/>
        </w:rPr>
      </w:pPr>
      <w:r>
        <w:rPr>
          <w:rFonts w:ascii="Cambria Math" w:hAnsi="Cambria Math"/>
          <w:b/>
          <w:bCs/>
        </w:rPr>
        <w:t xml:space="preserve">Bail order </w:t>
      </w:r>
      <w:r w:rsidRPr="00175EDC">
        <w:rPr>
          <w:rFonts w:ascii="Cambria Math" w:hAnsi="Cambria Math"/>
          <w:b/>
          <w:bCs/>
          <w:color w:val="FF0000"/>
        </w:rPr>
        <w:t>can be revised</w:t>
      </w:r>
      <w:r>
        <w:rPr>
          <w:rFonts w:ascii="Cambria Math" w:hAnsi="Cambria Math"/>
          <w:b/>
          <w:bCs/>
        </w:rPr>
        <w:t xml:space="preserve">: </w:t>
      </w:r>
      <w:r>
        <w:rPr>
          <w:rFonts w:ascii="Cambria Math" w:hAnsi="Cambria Math"/>
        </w:rPr>
        <w:t xml:space="preserve">Bail order is covered under “judgement, sentence or order” under s400 of CPC as there is no requirement for finality =&gt; </w:t>
      </w:r>
      <w:r w:rsidRPr="002F053D">
        <w:rPr>
          <w:rFonts w:ascii="Cambria Math" w:hAnsi="Cambria Math"/>
          <w:highlight w:val="green"/>
        </w:rPr>
        <w:t>Bail order granted by State Courts is liable for revision by the GDHC if the applicant can satisfy the high threshold of serious injustice for the GDHC to exercise revisionary powers</w:t>
      </w:r>
    </w:p>
    <w:p w14:paraId="138383B6" w14:textId="77777777" w:rsidR="002460EB" w:rsidRDefault="002460EB" w:rsidP="002460EB">
      <w:pPr>
        <w:pStyle w:val="ListParagraph"/>
        <w:numPr>
          <w:ilvl w:val="0"/>
          <w:numId w:val="395"/>
        </w:numPr>
        <w:rPr>
          <w:rFonts w:ascii="Cambria Math" w:hAnsi="Cambria Math"/>
        </w:rPr>
      </w:pPr>
      <w:r>
        <w:rPr>
          <w:rFonts w:ascii="Cambria Math" w:hAnsi="Cambria Math"/>
        </w:rPr>
        <w:t>GDHC found that there was serious injustice and revoked bail</w:t>
      </w:r>
    </w:p>
    <w:p w14:paraId="37609A56" w14:textId="77777777" w:rsidR="002460EB" w:rsidRDefault="002460EB" w:rsidP="002460EB">
      <w:pPr>
        <w:pStyle w:val="ListParagraph"/>
        <w:numPr>
          <w:ilvl w:val="0"/>
          <w:numId w:val="396"/>
        </w:numPr>
        <w:rPr>
          <w:rFonts w:ascii="Cambria Math" w:hAnsi="Cambria Math"/>
        </w:rPr>
      </w:pPr>
      <w:r>
        <w:rPr>
          <w:rFonts w:ascii="Cambria Math" w:hAnsi="Cambria Math"/>
        </w:rPr>
        <w:t xml:space="preserve">DJ erred in burden of proof: Respondent was charged with a non-bailable offense under s477A of PC where bail is not available as of right. The </w:t>
      </w:r>
      <w:r w:rsidRPr="00B21367">
        <w:rPr>
          <w:rFonts w:ascii="Cambria Math" w:hAnsi="Cambria Math"/>
          <w:b/>
          <w:bCs/>
          <w:u w:val="single"/>
        </w:rPr>
        <w:t>onus should be on the respondent to show that bail should nonetheless be extended to him. DJ erroneously place burden of proof on the PP</w:t>
      </w:r>
      <w:r>
        <w:rPr>
          <w:rFonts w:ascii="Cambria Math" w:hAnsi="Cambria Math"/>
        </w:rPr>
        <w:t xml:space="preserve">. </w:t>
      </w:r>
    </w:p>
    <w:p w14:paraId="100D9815" w14:textId="3E670405" w:rsidR="002460EB" w:rsidRPr="001B2AD9" w:rsidRDefault="002460EB" w:rsidP="002460EB">
      <w:pPr>
        <w:pStyle w:val="ListParagraph"/>
        <w:numPr>
          <w:ilvl w:val="0"/>
          <w:numId w:val="396"/>
        </w:numPr>
        <w:rPr>
          <w:rFonts w:ascii="Cambria Math" w:hAnsi="Cambria Math"/>
        </w:rPr>
      </w:pPr>
      <w:r>
        <w:rPr>
          <w:rFonts w:ascii="Cambria Math" w:hAnsi="Cambria Math"/>
        </w:rPr>
        <w:t xml:space="preserve">DJ placed little weight on the fact that the bail money was not from sureties in Singapore but </w:t>
      </w:r>
      <w:r w:rsidR="005D3447">
        <w:rPr>
          <w:rFonts w:ascii="Cambria Math" w:hAnsi="Cambria Math"/>
        </w:rPr>
        <w:t>channelled</w:t>
      </w:r>
      <w:r>
        <w:rPr>
          <w:rFonts w:ascii="Cambria Math" w:hAnsi="Cambria Math"/>
        </w:rPr>
        <w:t xml:space="preserve"> from Respondent’s parents who are residing in China =&gt; </w:t>
      </w:r>
      <w:r w:rsidRPr="008372DD">
        <w:rPr>
          <w:rFonts w:ascii="Cambria Math" w:hAnsi="Cambria Math"/>
        </w:rPr>
        <w:t xml:space="preserve">Respondent could have in effect paid for his freedom </w:t>
      </w:r>
      <w:r>
        <w:rPr>
          <w:rFonts w:ascii="Cambria Math" w:hAnsi="Cambria Math"/>
        </w:rPr>
        <w:t xml:space="preserve">i.e. pay the bail money and abscond because the provision of funds from his parents could very well have come from the respondent himself </w:t>
      </w:r>
    </w:p>
    <w:p w14:paraId="74901200" w14:textId="77777777" w:rsidR="002460EB" w:rsidRDefault="002460EB" w:rsidP="002460EB">
      <w:pPr>
        <w:rPr>
          <w:rFonts w:ascii="Cambria Math" w:hAnsi="Cambria Math"/>
        </w:rPr>
      </w:pPr>
    </w:p>
    <w:p w14:paraId="560F88ED" w14:textId="77739DBE" w:rsidR="002460EB" w:rsidRPr="007A1DD1" w:rsidRDefault="002460EB" w:rsidP="00E8048B">
      <w:pPr>
        <w:pStyle w:val="Heading3"/>
      </w:pPr>
      <w:r w:rsidRPr="00E8048B">
        <w:rPr>
          <w:highlight w:val="green"/>
        </w:rPr>
        <w:lastRenderedPageBreak/>
        <w:t>Power to call for and examine CCDC orders</w:t>
      </w:r>
      <w:r>
        <w:t xml:space="preserve"> </w:t>
      </w:r>
    </w:p>
    <w:p w14:paraId="2D04E0EA" w14:textId="6FEDEF42" w:rsidR="002460EB" w:rsidRDefault="002460EB" w:rsidP="002460EB">
      <w:pPr>
        <w:pStyle w:val="ListParagraph"/>
        <w:numPr>
          <w:ilvl w:val="0"/>
          <w:numId w:val="352"/>
        </w:numPr>
        <w:rPr>
          <w:rFonts w:ascii="Cambria Math" w:hAnsi="Cambria Math"/>
        </w:rPr>
      </w:pPr>
      <w:r>
        <w:rPr>
          <w:rFonts w:ascii="Cambria Math" w:hAnsi="Cambria Math"/>
        </w:rPr>
        <w:t xml:space="preserve">Context: </w:t>
      </w:r>
      <w:r w:rsidRPr="00175EDC">
        <w:rPr>
          <w:rFonts w:ascii="Cambria Math" w:hAnsi="Cambria Math"/>
          <w:highlight w:val="cyan"/>
        </w:rPr>
        <w:t>s374(5)</w:t>
      </w:r>
      <w:r w:rsidR="00175EDC" w:rsidRPr="00175EDC">
        <w:rPr>
          <w:rFonts w:ascii="Cambria Math" w:hAnsi="Cambria Math"/>
          <w:highlight w:val="cyan"/>
        </w:rPr>
        <w:t xml:space="preserve"> CPC</w:t>
      </w:r>
      <w:r>
        <w:rPr>
          <w:rFonts w:ascii="Cambria Math" w:hAnsi="Cambria Math"/>
        </w:rPr>
        <w:t xml:space="preserve"> states that </w:t>
      </w:r>
      <w:r w:rsidRPr="00175EDC">
        <w:rPr>
          <w:rFonts w:ascii="Cambria Math" w:hAnsi="Cambria Math"/>
          <w:b/>
          <w:bCs/>
          <w:color w:val="FF0000"/>
        </w:rPr>
        <w:t>no appeal can be made against any order made in CCDC</w:t>
      </w:r>
      <w:r w:rsidRPr="00175EDC">
        <w:rPr>
          <w:rFonts w:ascii="Cambria Math" w:hAnsi="Cambria Math"/>
          <w:color w:val="FF0000"/>
        </w:rPr>
        <w:t xml:space="preserve"> </w:t>
      </w:r>
      <w:r>
        <w:rPr>
          <w:rFonts w:ascii="Cambria Math" w:hAnsi="Cambria Math"/>
        </w:rPr>
        <w:t xml:space="preserve">=&gt; To challenge an order made in CCDC, a </w:t>
      </w:r>
      <w:r w:rsidRPr="00175EDC">
        <w:rPr>
          <w:rFonts w:ascii="Cambria Math" w:hAnsi="Cambria Math"/>
          <w:b/>
          <w:bCs/>
          <w:highlight w:val="yellow"/>
        </w:rPr>
        <w:t>criminal revision must be filed instead</w:t>
      </w:r>
    </w:p>
    <w:p w14:paraId="2F352B4E" w14:textId="77777777" w:rsidR="002460EB" w:rsidRDefault="002460EB" w:rsidP="002460EB">
      <w:pPr>
        <w:rPr>
          <w:rFonts w:ascii="Cambria Math" w:hAnsi="Cambria Math"/>
        </w:rPr>
      </w:pPr>
    </w:p>
    <w:p w14:paraId="25CB0EF4" w14:textId="77777777" w:rsidR="002460EB" w:rsidRDefault="002460EB" w:rsidP="002460EB">
      <w:pPr>
        <w:rPr>
          <w:rFonts w:ascii="Cambria Math" w:hAnsi="Cambria Math"/>
        </w:rPr>
      </w:pPr>
      <w:r>
        <w:rPr>
          <w:rFonts w:ascii="Cambria Math" w:hAnsi="Cambria Math"/>
          <w:b/>
          <w:bCs/>
          <w:color w:val="7030A0"/>
        </w:rPr>
        <w:t>Powers to call for and examine the CCDC orders as to two matters</w:t>
      </w:r>
      <w:r>
        <w:rPr>
          <w:rFonts w:ascii="Cambria Math" w:hAnsi="Cambria Math"/>
        </w:rPr>
        <w:t xml:space="preserve"> </w:t>
      </w:r>
    </w:p>
    <w:p w14:paraId="7A096248" w14:textId="77777777" w:rsidR="002460EB" w:rsidRDefault="002460EB" w:rsidP="002460EB">
      <w:pPr>
        <w:rPr>
          <w:rFonts w:ascii="Cambria Math" w:hAnsi="Cambria Math"/>
        </w:rPr>
      </w:pPr>
      <w:r w:rsidRPr="009221A1">
        <w:rPr>
          <w:rFonts w:ascii="Cambria Math" w:hAnsi="Cambria Math"/>
          <w:highlight w:val="cyan"/>
        </w:rPr>
        <w:t>S404(1) of CPC</w:t>
      </w:r>
    </w:p>
    <w:p w14:paraId="550C5479" w14:textId="77777777" w:rsidR="002460EB" w:rsidRPr="00446EE3" w:rsidRDefault="002460EB" w:rsidP="002460EB">
      <w:pPr>
        <w:pStyle w:val="ListParagraph"/>
        <w:numPr>
          <w:ilvl w:val="0"/>
          <w:numId w:val="352"/>
        </w:numPr>
        <w:rPr>
          <w:rFonts w:ascii="Cambria Math" w:hAnsi="Cambria Math"/>
        </w:rPr>
      </w:pPr>
      <w:r>
        <w:rPr>
          <w:rFonts w:ascii="Cambria Math" w:hAnsi="Cambria Math"/>
        </w:rPr>
        <w:t xml:space="preserve">GDHC may </w:t>
      </w:r>
      <w:r w:rsidRPr="00446EE3">
        <w:rPr>
          <w:rFonts w:ascii="Cambria Math" w:hAnsi="Cambria Math"/>
        </w:rPr>
        <w:t xml:space="preserve">call for and examine the record of any CCDC held under Part 9 or 10 before a Magistrate, a District Judge, Registrar of State Courts or Registrar of Supreme Court to satisfy itself as to: </w:t>
      </w:r>
    </w:p>
    <w:p w14:paraId="55118A96" w14:textId="77777777" w:rsidR="002460EB" w:rsidRDefault="002460EB" w:rsidP="002460EB">
      <w:pPr>
        <w:pStyle w:val="ListParagraph"/>
        <w:numPr>
          <w:ilvl w:val="0"/>
          <w:numId w:val="353"/>
        </w:numPr>
        <w:rPr>
          <w:rFonts w:ascii="Cambria Math" w:hAnsi="Cambria Math"/>
        </w:rPr>
      </w:pPr>
      <w:r w:rsidRPr="009221A1">
        <w:rPr>
          <w:rFonts w:ascii="Cambria Math" w:hAnsi="Cambria Math"/>
          <w:b/>
          <w:bCs/>
          <w:color w:val="FF0000"/>
        </w:rPr>
        <w:t>Correctness, legality or propriety of any CCDC order</w:t>
      </w:r>
      <w:r>
        <w:rPr>
          <w:rFonts w:ascii="Cambria Math" w:hAnsi="Cambria Math"/>
          <w:b/>
          <w:bCs/>
        </w:rPr>
        <w:t xml:space="preserve">: </w:t>
      </w:r>
      <w:r>
        <w:rPr>
          <w:rFonts w:ascii="Cambria Math" w:hAnsi="Cambria Math"/>
        </w:rPr>
        <w:t>The correctness, legality or propriety of any order recorded or passed at the CCDC and</w:t>
      </w:r>
    </w:p>
    <w:p w14:paraId="1CFE7429" w14:textId="77777777" w:rsidR="002460EB" w:rsidRPr="00C274D2" w:rsidRDefault="002460EB" w:rsidP="002460EB">
      <w:pPr>
        <w:pStyle w:val="ListParagraph"/>
        <w:numPr>
          <w:ilvl w:val="0"/>
          <w:numId w:val="353"/>
        </w:numPr>
        <w:rPr>
          <w:rFonts w:ascii="Cambria Math" w:hAnsi="Cambria Math"/>
        </w:rPr>
      </w:pPr>
      <w:r w:rsidRPr="009221A1">
        <w:rPr>
          <w:rFonts w:ascii="Cambria Math" w:hAnsi="Cambria Math"/>
          <w:b/>
          <w:bCs/>
          <w:color w:val="FF0000"/>
        </w:rPr>
        <w:t>Regularity of any CCDC</w:t>
      </w:r>
      <w:r>
        <w:rPr>
          <w:rFonts w:ascii="Cambria Math" w:hAnsi="Cambria Math"/>
          <w:b/>
          <w:bCs/>
        </w:rPr>
        <w:t xml:space="preserve">: </w:t>
      </w:r>
      <w:r>
        <w:rPr>
          <w:rFonts w:ascii="Cambria Math" w:hAnsi="Cambria Math"/>
        </w:rPr>
        <w:t xml:space="preserve">The regularity of the CCDC </w:t>
      </w:r>
    </w:p>
    <w:p w14:paraId="68BB104D" w14:textId="77777777" w:rsidR="002460EB" w:rsidRDefault="002460EB" w:rsidP="002460EB">
      <w:pPr>
        <w:rPr>
          <w:rFonts w:ascii="Cambria Math" w:hAnsi="Cambria Math"/>
        </w:rPr>
      </w:pPr>
    </w:p>
    <w:p w14:paraId="6B6D37C8" w14:textId="77777777" w:rsidR="002460EB" w:rsidRPr="00083113" w:rsidRDefault="002460EB" w:rsidP="002460EB">
      <w:pPr>
        <w:rPr>
          <w:rFonts w:ascii="Cambria Math" w:hAnsi="Cambria Math"/>
          <w:b/>
          <w:bCs/>
          <w:color w:val="7030A0"/>
        </w:rPr>
      </w:pPr>
      <w:r>
        <w:rPr>
          <w:rFonts w:ascii="Cambria Math" w:hAnsi="Cambria Math"/>
          <w:b/>
          <w:bCs/>
          <w:color w:val="7030A0"/>
        </w:rPr>
        <w:t>Powers to</w:t>
      </w:r>
      <w:r w:rsidRPr="00083113">
        <w:rPr>
          <w:rFonts w:ascii="Cambria Math" w:hAnsi="Cambria Math"/>
          <w:b/>
          <w:bCs/>
          <w:color w:val="7030A0"/>
        </w:rPr>
        <w:t xml:space="preserve"> affirm, vary or set aside any CCDC order</w:t>
      </w:r>
    </w:p>
    <w:p w14:paraId="5801DD61" w14:textId="77777777" w:rsidR="002460EB" w:rsidRDefault="002460EB" w:rsidP="002460EB">
      <w:pPr>
        <w:rPr>
          <w:rFonts w:ascii="Cambria Math" w:hAnsi="Cambria Math"/>
        </w:rPr>
      </w:pPr>
      <w:r w:rsidRPr="009221A1">
        <w:rPr>
          <w:rFonts w:ascii="Cambria Math" w:hAnsi="Cambria Math"/>
          <w:highlight w:val="cyan"/>
        </w:rPr>
        <w:t>S404(3) of CPC</w:t>
      </w:r>
    </w:p>
    <w:p w14:paraId="5A96B777" w14:textId="77777777" w:rsidR="002460EB" w:rsidRDefault="002460EB" w:rsidP="002460EB">
      <w:pPr>
        <w:pStyle w:val="ListParagraph"/>
        <w:numPr>
          <w:ilvl w:val="0"/>
          <w:numId w:val="352"/>
        </w:numPr>
        <w:rPr>
          <w:rFonts w:ascii="Cambria Math" w:hAnsi="Cambria Math"/>
        </w:rPr>
      </w:pPr>
      <w:r>
        <w:rPr>
          <w:rFonts w:ascii="Cambria Math" w:hAnsi="Cambria Math"/>
        </w:rPr>
        <w:t>O</w:t>
      </w:r>
      <w:r w:rsidRPr="00CF411B">
        <w:rPr>
          <w:rFonts w:ascii="Cambria Math" w:hAnsi="Cambria Math"/>
        </w:rPr>
        <w:t>n examining a record under revision in this Division, the General Division of the High Court may affirm, vary or set aside any of the orders made by the Magistrate, District Judge, Registrar of the State Courts or Registrar of the Supreme Court (as the case may be) who presided over the criminal case disclosure conference</w:t>
      </w:r>
    </w:p>
    <w:p w14:paraId="63093947" w14:textId="77777777" w:rsidR="002460EB" w:rsidRDefault="002460EB" w:rsidP="002460EB">
      <w:pPr>
        <w:rPr>
          <w:rFonts w:ascii="Cambria Math" w:hAnsi="Cambria Math"/>
        </w:rPr>
      </w:pPr>
    </w:p>
    <w:p w14:paraId="73E74BF4" w14:textId="77777777" w:rsidR="002460EB" w:rsidRPr="00E114FF" w:rsidRDefault="002460EB" w:rsidP="002460EB">
      <w:pPr>
        <w:rPr>
          <w:rFonts w:ascii="Cambria Math" w:hAnsi="Cambria Math"/>
          <w:b/>
          <w:bCs/>
          <w:color w:val="00B050"/>
        </w:rPr>
      </w:pPr>
      <w:r w:rsidRPr="00E114FF">
        <w:rPr>
          <w:rFonts w:ascii="Cambria Math" w:hAnsi="Cambria Math"/>
          <w:b/>
          <w:bCs/>
          <w:color w:val="00B050"/>
        </w:rPr>
        <w:t xml:space="preserve">GDHC must give parties opportunity to heard before </w:t>
      </w:r>
      <w:r>
        <w:rPr>
          <w:rFonts w:ascii="Cambria Math" w:hAnsi="Cambria Math"/>
          <w:b/>
          <w:bCs/>
          <w:color w:val="00B050"/>
        </w:rPr>
        <w:t>affirming, varying or setting aside CCDC order</w:t>
      </w:r>
    </w:p>
    <w:p w14:paraId="0B59D6D1" w14:textId="77777777" w:rsidR="002460EB" w:rsidRDefault="002460EB" w:rsidP="002460EB">
      <w:pPr>
        <w:rPr>
          <w:rFonts w:ascii="Cambria Math" w:hAnsi="Cambria Math"/>
        </w:rPr>
      </w:pPr>
      <w:r w:rsidRPr="009221A1">
        <w:rPr>
          <w:rFonts w:ascii="Cambria Math" w:hAnsi="Cambria Math"/>
          <w:highlight w:val="cyan"/>
        </w:rPr>
        <w:t>S404(4) of CPC</w:t>
      </w:r>
      <w:r>
        <w:rPr>
          <w:rFonts w:ascii="Cambria Math" w:hAnsi="Cambria Math"/>
        </w:rPr>
        <w:t xml:space="preserve"> </w:t>
      </w:r>
    </w:p>
    <w:p w14:paraId="1092B71E" w14:textId="77777777" w:rsidR="002460EB" w:rsidRDefault="002460EB" w:rsidP="002460EB">
      <w:pPr>
        <w:pStyle w:val="ListParagraph"/>
        <w:numPr>
          <w:ilvl w:val="0"/>
          <w:numId w:val="352"/>
        </w:numPr>
        <w:rPr>
          <w:rFonts w:ascii="Cambria Math" w:hAnsi="Cambria Math"/>
        </w:rPr>
      </w:pPr>
      <w:r w:rsidRPr="00397C31">
        <w:rPr>
          <w:rFonts w:ascii="Cambria Math" w:hAnsi="Cambria Math"/>
        </w:rPr>
        <w:t>The General Division of the High Court may not proceed under subsection (3) without first giving the parties adversely affected by the General Division of the High Court so proceeding an opportunity of being heard either personally or by advocate.</w:t>
      </w:r>
    </w:p>
    <w:p w14:paraId="6787AD4C" w14:textId="77777777" w:rsidR="002460EB" w:rsidRDefault="002460EB" w:rsidP="002460EB">
      <w:pPr>
        <w:rPr>
          <w:rFonts w:ascii="Cambria Math" w:hAnsi="Cambria Math"/>
        </w:rPr>
      </w:pPr>
    </w:p>
    <w:p w14:paraId="5B102DAD" w14:textId="77777777" w:rsidR="002460EB" w:rsidRDefault="002460EB" w:rsidP="002460EB">
      <w:pPr>
        <w:rPr>
          <w:rFonts w:ascii="Cambria Math" w:hAnsi="Cambria Math"/>
        </w:rPr>
      </w:pPr>
      <w:r w:rsidRPr="009221A1">
        <w:rPr>
          <w:rFonts w:ascii="Cambria Math" w:hAnsi="Cambria Math"/>
          <w:highlight w:val="cyan"/>
        </w:rPr>
        <w:t>S404(5) of CPC</w:t>
      </w:r>
    </w:p>
    <w:p w14:paraId="16B5235C" w14:textId="77777777" w:rsidR="002460EB" w:rsidRPr="00496C9E" w:rsidRDefault="002460EB" w:rsidP="002460EB">
      <w:pPr>
        <w:pStyle w:val="ListParagraph"/>
        <w:numPr>
          <w:ilvl w:val="0"/>
          <w:numId w:val="352"/>
        </w:numPr>
        <w:rPr>
          <w:rFonts w:ascii="Cambria Math" w:hAnsi="Cambria Math"/>
        </w:rPr>
      </w:pPr>
      <w:r w:rsidRPr="00496C9E">
        <w:rPr>
          <w:rFonts w:ascii="Cambria Math" w:hAnsi="Cambria Math"/>
        </w:rPr>
        <w:t>Where a case is revised under this Division, the General Division of the High Court must certify its decision or order to the Magistrate, District Judge, Registrar of the State Courts or Registrar of the Supreme Court (as the case may be) who recorded or passed the order at the criminal case disclosure conference and that Magistrate, District Judge, Registrar of the State Courts or the Registrar of the Supreme Court (as the case may be) must make the requisite orders to give effect to the decision or order.</w:t>
      </w:r>
    </w:p>
    <w:p w14:paraId="3E1A4E46" w14:textId="77777777" w:rsidR="002460EB" w:rsidRDefault="002460EB" w:rsidP="002460EB">
      <w:pPr>
        <w:rPr>
          <w:rFonts w:ascii="Cambria Math" w:hAnsi="Cambria Math"/>
        </w:rPr>
      </w:pPr>
    </w:p>
    <w:p w14:paraId="1239A2B5" w14:textId="77777777" w:rsidR="002460EB" w:rsidRPr="0032283C" w:rsidRDefault="002460EB" w:rsidP="002460EB">
      <w:pPr>
        <w:rPr>
          <w:rFonts w:ascii="Cambria Math" w:hAnsi="Cambria Math"/>
          <w:b/>
          <w:bCs/>
          <w:color w:val="7030A0"/>
        </w:rPr>
      </w:pPr>
      <w:r w:rsidRPr="0032283C">
        <w:rPr>
          <w:rFonts w:ascii="Cambria Math" w:hAnsi="Cambria Math"/>
          <w:b/>
          <w:bCs/>
          <w:color w:val="7030A0"/>
        </w:rPr>
        <w:t>Who can apply for GDHC to exercise revisionary powers</w:t>
      </w:r>
      <w:r>
        <w:rPr>
          <w:rFonts w:ascii="Cambria Math" w:hAnsi="Cambria Math"/>
          <w:b/>
          <w:bCs/>
          <w:color w:val="7030A0"/>
        </w:rPr>
        <w:t xml:space="preserve"> over CCDC</w:t>
      </w:r>
      <w:r w:rsidRPr="0032283C">
        <w:rPr>
          <w:rFonts w:ascii="Cambria Math" w:hAnsi="Cambria Math"/>
          <w:b/>
          <w:bCs/>
          <w:color w:val="7030A0"/>
        </w:rPr>
        <w:t>?</w:t>
      </w:r>
    </w:p>
    <w:p w14:paraId="4823B3F9" w14:textId="77777777" w:rsidR="002460EB" w:rsidRPr="00567E8F" w:rsidRDefault="002460EB" w:rsidP="002460EB">
      <w:pPr>
        <w:rPr>
          <w:rFonts w:ascii="Cambria Math" w:hAnsi="Cambria Math"/>
        </w:rPr>
      </w:pPr>
      <w:r>
        <w:rPr>
          <w:rFonts w:ascii="Cambria Math" w:hAnsi="Cambria Math"/>
        </w:rPr>
        <w:t xml:space="preserve">S404(1) of CPC </w:t>
      </w:r>
    </w:p>
    <w:p w14:paraId="1CBC3678" w14:textId="77777777" w:rsidR="002460EB" w:rsidRDefault="002460EB" w:rsidP="002460EB">
      <w:pPr>
        <w:pStyle w:val="ListParagraph"/>
        <w:numPr>
          <w:ilvl w:val="0"/>
          <w:numId w:val="352"/>
        </w:numPr>
        <w:rPr>
          <w:rFonts w:ascii="Cambria Math" w:hAnsi="Cambria Math"/>
        </w:rPr>
      </w:pPr>
      <w:r>
        <w:rPr>
          <w:rFonts w:ascii="Cambria Math" w:hAnsi="Cambria Math"/>
        </w:rPr>
        <w:t>GDHC may:</w:t>
      </w:r>
    </w:p>
    <w:p w14:paraId="7B82595B" w14:textId="77777777" w:rsidR="002460EB" w:rsidRDefault="002460EB" w:rsidP="002460EB">
      <w:pPr>
        <w:pStyle w:val="ListParagraph"/>
        <w:numPr>
          <w:ilvl w:val="0"/>
          <w:numId w:val="353"/>
        </w:numPr>
        <w:rPr>
          <w:rFonts w:ascii="Cambria Math" w:hAnsi="Cambria Math"/>
        </w:rPr>
      </w:pPr>
      <w:r w:rsidRPr="00567E8F">
        <w:rPr>
          <w:rFonts w:ascii="Cambria Math" w:hAnsi="Cambria Math"/>
          <w:b/>
          <w:bCs/>
          <w:color w:val="00B050"/>
        </w:rPr>
        <w:t>GDHC itself</w:t>
      </w:r>
      <w:r>
        <w:rPr>
          <w:rFonts w:ascii="Cambria Math" w:hAnsi="Cambria Math"/>
          <w:b/>
          <w:bCs/>
        </w:rPr>
        <w:t xml:space="preserve">: </w:t>
      </w:r>
      <w:r>
        <w:rPr>
          <w:rFonts w:ascii="Cambria Math" w:hAnsi="Cambria Math"/>
        </w:rPr>
        <w:t>On its own motion; OR</w:t>
      </w:r>
    </w:p>
    <w:p w14:paraId="52AAE800" w14:textId="77777777" w:rsidR="002460EB" w:rsidRDefault="002460EB" w:rsidP="002460EB">
      <w:pPr>
        <w:pStyle w:val="ListParagraph"/>
        <w:numPr>
          <w:ilvl w:val="0"/>
          <w:numId w:val="353"/>
        </w:numPr>
        <w:rPr>
          <w:rFonts w:ascii="Cambria Math" w:hAnsi="Cambria Math"/>
        </w:rPr>
      </w:pPr>
      <w:r w:rsidRPr="0032283C">
        <w:rPr>
          <w:rFonts w:ascii="Cambria Math" w:hAnsi="Cambria Math"/>
          <w:b/>
          <w:bCs/>
          <w:color w:val="00B050"/>
        </w:rPr>
        <w:t>PP</w:t>
      </w:r>
      <w:r>
        <w:rPr>
          <w:rFonts w:ascii="Cambria Math" w:hAnsi="Cambria Math"/>
          <w:b/>
          <w:bCs/>
        </w:rPr>
        <w:t xml:space="preserve">: </w:t>
      </w:r>
      <w:r>
        <w:rPr>
          <w:rFonts w:ascii="Cambria Math" w:hAnsi="Cambria Math"/>
        </w:rPr>
        <w:t>On the application of the PP; OR</w:t>
      </w:r>
    </w:p>
    <w:p w14:paraId="0193303B" w14:textId="77777777" w:rsidR="002460EB" w:rsidRPr="001B718A" w:rsidRDefault="002460EB" w:rsidP="002460EB">
      <w:pPr>
        <w:pStyle w:val="ListParagraph"/>
        <w:numPr>
          <w:ilvl w:val="0"/>
          <w:numId w:val="353"/>
        </w:numPr>
        <w:rPr>
          <w:rFonts w:ascii="Cambria Math" w:hAnsi="Cambria Math"/>
        </w:rPr>
      </w:pPr>
      <w:r w:rsidRPr="0032283C">
        <w:rPr>
          <w:rFonts w:ascii="Cambria Math" w:hAnsi="Cambria Math"/>
          <w:b/>
          <w:bCs/>
          <w:color w:val="00B050"/>
        </w:rPr>
        <w:t>Accused</w:t>
      </w:r>
      <w:r>
        <w:rPr>
          <w:rFonts w:ascii="Cambria Math" w:hAnsi="Cambria Math"/>
          <w:b/>
          <w:bCs/>
        </w:rPr>
        <w:t xml:space="preserve">: </w:t>
      </w:r>
      <w:r>
        <w:rPr>
          <w:rFonts w:ascii="Cambria Math" w:hAnsi="Cambria Math"/>
        </w:rPr>
        <w:t>On the application of the accused</w:t>
      </w:r>
    </w:p>
    <w:p w14:paraId="06ADEDF3" w14:textId="77777777" w:rsidR="002460EB" w:rsidRDefault="002460EB" w:rsidP="002460EB">
      <w:pPr>
        <w:rPr>
          <w:rFonts w:ascii="Cambria Math" w:hAnsi="Cambria Math"/>
        </w:rPr>
      </w:pPr>
    </w:p>
    <w:p w14:paraId="598E44B1" w14:textId="77777777" w:rsidR="002460EB" w:rsidRPr="00D03BC5" w:rsidRDefault="002460EB" w:rsidP="002460EB">
      <w:pPr>
        <w:rPr>
          <w:rFonts w:ascii="Cambria Math" w:hAnsi="Cambria Math"/>
          <w:b/>
          <w:bCs/>
          <w:color w:val="7030A0"/>
        </w:rPr>
      </w:pPr>
      <w:r>
        <w:rPr>
          <w:rFonts w:ascii="Cambria Math" w:hAnsi="Cambria Math"/>
          <w:b/>
          <w:bCs/>
          <w:color w:val="7030A0"/>
        </w:rPr>
        <w:t xml:space="preserve">Step 1: </w:t>
      </w:r>
      <w:r w:rsidRPr="00D03BC5">
        <w:rPr>
          <w:rFonts w:ascii="Cambria Math" w:hAnsi="Cambria Math"/>
          <w:b/>
          <w:bCs/>
          <w:color w:val="7030A0"/>
        </w:rPr>
        <w:t xml:space="preserve">Procedural matters which applicant must satisfy </w:t>
      </w:r>
    </w:p>
    <w:p w14:paraId="41EE0F3B" w14:textId="77777777" w:rsidR="002460EB" w:rsidRPr="004B522C" w:rsidRDefault="002460EB" w:rsidP="002460EB">
      <w:pPr>
        <w:rPr>
          <w:rFonts w:ascii="Cambria Math" w:hAnsi="Cambria Math"/>
          <w:b/>
          <w:bCs/>
        </w:rPr>
      </w:pPr>
      <w:r w:rsidRPr="00D03BC5">
        <w:rPr>
          <w:rFonts w:ascii="Cambria Math" w:hAnsi="Cambria Math"/>
          <w:b/>
          <w:bCs/>
          <w:color w:val="00B050"/>
        </w:rPr>
        <w:t>PP or accused must file petition for criminal revision in prescribed form and affidavit</w:t>
      </w:r>
    </w:p>
    <w:p w14:paraId="64CB332E"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Prescribed form: </w:t>
      </w:r>
      <w:r w:rsidRPr="009221A1">
        <w:rPr>
          <w:rFonts w:ascii="Cambria Math" w:hAnsi="Cambria Math"/>
          <w:highlight w:val="cyan"/>
        </w:rPr>
        <w:t>Form 71 of CPR Schedule</w:t>
      </w:r>
      <w:r>
        <w:rPr>
          <w:rFonts w:ascii="Cambria Math" w:hAnsi="Cambria Math"/>
        </w:rPr>
        <w:t xml:space="preserve"> </w:t>
      </w:r>
    </w:p>
    <w:p w14:paraId="6277695D" w14:textId="77777777" w:rsidR="002460EB" w:rsidRPr="00446EE3" w:rsidRDefault="002460EB" w:rsidP="002460EB">
      <w:pPr>
        <w:pStyle w:val="ListParagraph"/>
        <w:numPr>
          <w:ilvl w:val="0"/>
          <w:numId w:val="352"/>
        </w:numPr>
        <w:rPr>
          <w:rFonts w:ascii="Cambria Math" w:hAnsi="Cambria Math"/>
        </w:rPr>
      </w:pPr>
      <w:r>
        <w:rPr>
          <w:rFonts w:ascii="Cambria Math" w:hAnsi="Cambria Math"/>
        </w:rPr>
        <w:t>Affidavit: Applicant has to file an affidavit accompanying Form 71</w:t>
      </w:r>
    </w:p>
    <w:p w14:paraId="1A120614" w14:textId="77777777" w:rsidR="002460EB" w:rsidRDefault="002460EB" w:rsidP="002460EB">
      <w:pPr>
        <w:rPr>
          <w:rFonts w:ascii="Cambria Math" w:hAnsi="Cambria Math"/>
        </w:rPr>
      </w:pPr>
    </w:p>
    <w:p w14:paraId="407FF951" w14:textId="77777777" w:rsidR="002460EB" w:rsidRPr="00D03BC5" w:rsidRDefault="002460EB" w:rsidP="002460EB">
      <w:pPr>
        <w:rPr>
          <w:rFonts w:ascii="Cambria Math" w:hAnsi="Cambria Math"/>
          <w:color w:val="00B050"/>
        </w:rPr>
      </w:pPr>
      <w:r w:rsidRPr="00D03BC5">
        <w:rPr>
          <w:rFonts w:ascii="Cambria Math" w:hAnsi="Cambria Math"/>
          <w:b/>
          <w:bCs/>
          <w:color w:val="00B050"/>
        </w:rPr>
        <w:t xml:space="preserve">PP or accused must </w:t>
      </w:r>
      <w:r w:rsidRPr="009221A1">
        <w:rPr>
          <w:rFonts w:ascii="Cambria Math" w:hAnsi="Cambria Math"/>
          <w:b/>
          <w:bCs/>
          <w:color w:val="FF0000"/>
          <w:u w:val="single"/>
        </w:rPr>
        <w:t>file petition within 7 days from date of order recorded or passed at CCDC</w:t>
      </w:r>
      <w:r w:rsidRPr="009221A1">
        <w:rPr>
          <w:rFonts w:ascii="Cambria Math" w:hAnsi="Cambria Math"/>
          <w:b/>
          <w:bCs/>
          <w:color w:val="FF0000"/>
        </w:rPr>
        <w:t xml:space="preserve"> </w:t>
      </w:r>
    </w:p>
    <w:p w14:paraId="088C8048" w14:textId="77777777" w:rsidR="002460EB" w:rsidRDefault="002460EB" w:rsidP="002460EB">
      <w:pPr>
        <w:rPr>
          <w:rFonts w:ascii="Cambria Math" w:hAnsi="Cambria Math"/>
        </w:rPr>
      </w:pPr>
      <w:r w:rsidRPr="009221A1">
        <w:rPr>
          <w:rFonts w:ascii="Cambria Math" w:hAnsi="Cambria Math"/>
          <w:highlight w:val="cyan"/>
        </w:rPr>
        <w:t>S404(2) of CPC</w:t>
      </w:r>
    </w:p>
    <w:p w14:paraId="1121F432" w14:textId="77777777" w:rsidR="002460EB" w:rsidRDefault="002460EB" w:rsidP="002460EB">
      <w:pPr>
        <w:pStyle w:val="ListParagraph"/>
        <w:numPr>
          <w:ilvl w:val="0"/>
          <w:numId w:val="352"/>
        </w:numPr>
        <w:rPr>
          <w:rFonts w:ascii="Cambria Math" w:hAnsi="Cambria Math"/>
        </w:rPr>
      </w:pPr>
      <w:r w:rsidRPr="00CF411B">
        <w:rPr>
          <w:rFonts w:ascii="Cambria Math" w:hAnsi="Cambria Math"/>
        </w:rPr>
        <w:t>Any application by the Public Prosecutor or the accused under subsection (1) must be made within 7 days from the date of the order so recorded or passed at the criminal case disclosure conference to which the application relates</w:t>
      </w:r>
    </w:p>
    <w:p w14:paraId="5EA1D1D1" w14:textId="77777777" w:rsidR="002460EB" w:rsidRDefault="002460EB" w:rsidP="002460EB">
      <w:pPr>
        <w:rPr>
          <w:rFonts w:ascii="Cambria Math" w:hAnsi="Cambria Math"/>
        </w:rPr>
      </w:pPr>
    </w:p>
    <w:p w14:paraId="00FB2CDA" w14:textId="77777777" w:rsidR="002460EB" w:rsidRPr="005427FD" w:rsidRDefault="002460EB" w:rsidP="002460EB">
      <w:pPr>
        <w:rPr>
          <w:rFonts w:ascii="Cambria Math" w:hAnsi="Cambria Math"/>
          <w:color w:val="7030A0"/>
        </w:rPr>
      </w:pPr>
      <w:r w:rsidRPr="005427FD">
        <w:rPr>
          <w:rFonts w:ascii="Cambria Math" w:hAnsi="Cambria Math"/>
          <w:b/>
          <w:bCs/>
          <w:color w:val="7030A0"/>
        </w:rPr>
        <w:t>Step 2: Applicant must satisfy threshold for GDHC to exercise powers of revision over CCDC orders</w:t>
      </w:r>
    </w:p>
    <w:p w14:paraId="3EF44637" w14:textId="77777777" w:rsidR="002460EB" w:rsidRDefault="002460EB" w:rsidP="002460EB">
      <w:pPr>
        <w:rPr>
          <w:rFonts w:ascii="Cambria Math" w:hAnsi="Cambria Math"/>
        </w:rPr>
      </w:pPr>
      <w:r w:rsidRPr="009221A1">
        <w:rPr>
          <w:rFonts w:ascii="Cambria Math" w:hAnsi="Cambria Math"/>
          <w:i/>
          <w:iCs/>
          <w:highlight w:val="cyan"/>
        </w:rPr>
        <w:t xml:space="preserve">PP v Li </w:t>
      </w:r>
      <w:proofErr w:type="spellStart"/>
      <w:r w:rsidRPr="009221A1">
        <w:rPr>
          <w:rFonts w:ascii="Cambria Math" w:hAnsi="Cambria Math"/>
          <w:i/>
          <w:iCs/>
          <w:highlight w:val="cyan"/>
        </w:rPr>
        <w:t>Weiming</w:t>
      </w:r>
      <w:proofErr w:type="spellEnd"/>
      <w:r>
        <w:rPr>
          <w:rFonts w:ascii="Cambria Math" w:hAnsi="Cambria Math"/>
          <w:i/>
          <w:iCs/>
        </w:rPr>
        <w:t xml:space="preserve"> </w:t>
      </w:r>
    </w:p>
    <w:p w14:paraId="3C368D77" w14:textId="77777777" w:rsidR="002460EB" w:rsidRPr="00D05C4C" w:rsidRDefault="002460EB" w:rsidP="002460EB">
      <w:pPr>
        <w:pStyle w:val="ListParagraph"/>
        <w:numPr>
          <w:ilvl w:val="0"/>
          <w:numId w:val="352"/>
        </w:numPr>
        <w:rPr>
          <w:rFonts w:ascii="Cambria Math" w:hAnsi="Cambria Math"/>
          <w:b/>
          <w:bCs/>
          <w:color w:val="00B050"/>
        </w:rPr>
      </w:pPr>
      <w:r w:rsidRPr="00D05C4C">
        <w:rPr>
          <w:rFonts w:ascii="Cambria Math" w:hAnsi="Cambria Math"/>
          <w:b/>
          <w:bCs/>
          <w:color w:val="00B050"/>
        </w:rPr>
        <w:t xml:space="preserve">Threshold: For GDHC to revise orders made at CCDC under s404 of CPC, </w:t>
      </w:r>
      <w:r w:rsidRPr="009221A1">
        <w:rPr>
          <w:rFonts w:ascii="Cambria Math" w:hAnsi="Cambria Math"/>
          <w:b/>
          <w:bCs/>
          <w:color w:val="FF0000"/>
          <w:u w:val="single"/>
        </w:rPr>
        <w:t>applicant must show existence of serious injustice</w:t>
      </w:r>
      <w:r w:rsidRPr="009221A1">
        <w:rPr>
          <w:rFonts w:ascii="Cambria Math" w:hAnsi="Cambria Math"/>
          <w:b/>
          <w:bCs/>
          <w:color w:val="FF0000"/>
        </w:rPr>
        <w:t xml:space="preserve"> </w:t>
      </w:r>
      <w:r>
        <w:rPr>
          <w:rFonts w:ascii="Cambria Math" w:hAnsi="Cambria Math"/>
          <w:b/>
          <w:bCs/>
          <w:color w:val="00B050"/>
        </w:rPr>
        <w:t>(same as s401)</w:t>
      </w:r>
    </w:p>
    <w:p w14:paraId="13DDD93D" w14:textId="77777777" w:rsidR="002460EB" w:rsidRDefault="002460EB" w:rsidP="002460EB">
      <w:pPr>
        <w:pStyle w:val="ListParagraph"/>
        <w:numPr>
          <w:ilvl w:val="0"/>
          <w:numId w:val="387"/>
        </w:numPr>
        <w:rPr>
          <w:rFonts w:ascii="Cambria Math" w:hAnsi="Cambria Math"/>
        </w:rPr>
      </w:pPr>
      <w:r>
        <w:rPr>
          <w:rFonts w:ascii="Cambria Math" w:hAnsi="Cambria Math"/>
        </w:rPr>
        <w:t>Reason: Parliament’s intention must have been to subsume the GDHC’s revisionary powers at CCDCs under the umbrella of the GDHC’s paternalistic revisionary jurisdiction. Parliament did not intend to grant an independent and separate power to the GDHC to conduct a de novo review of the merits of CCDC orders</w:t>
      </w:r>
    </w:p>
    <w:p w14:paraId="40E3A5D1" w14:textId="77777777" w:rsidR="002460EB" w:rsidRDefault="002460EB" w:rsidP="002460EB">
      <w:pPr>
        <w:pStyle w:val="ListParagraph"/>
        <w:numPr>
          <w:ilvl w:val="0"/>
          <w:numId w:val="352"/>
        </w:numPr>
        <w:rPr>
          <w:rFonts w:ascii="Cambria Math" w:hAnsi="Cambria Math"/>
        </w:rPr>
      </w:pPr>
      <w:r w:rsidRPr="001B2AD9">
        <w:rPr>
          <w:rFonts w:ascii="Cambria Math" w:hAnsi="Cambria Math"/>
          <w:b/>
          <w:bCs/>
          <w:color w:val="00B050"/>
        </w:rPr>
        <w:t>Principles when applying threshold</w:t>
      </w:r>
      <w:r>
        <w:rPr>
          <w:rFonts w:ascii="Cambria Math" w:hAnsi="Cambria Math"/>
        </w:rPr>
        <w:t xml:space="preserve">: </w:t>
      </w:r>
    </w:p>
    <w:p w14:paraId="785D26A7" w14:textId="77777777" w:rsidR="002460EB" w:rsidRDefault="002460EB" w:rsidP="002460EB">
      <w:pPr>
        <w:pStyle w:val="ListParagraph"/>
        <w:numPr>
          <w:ilvl w:val="0"/>
          <w:numId w:val="393"/>
        </w:numPr>
        <w:rPr>
          <w:rFonts w:ascii="Cambria Math" w:hAnsi="Cambria Math"/>
        </w:rPr>
      </w:pPr>
      <w:r>
        <w:rPr>
          <w:rFonts w:ascii="Cambria Math" w:hAnsi="Cambria Math"/>
        </w:rPr>
        <w:t xml:space="preserve">CCDC orders involved </w:t>
      </w:r>
      <w:r w:rsidRPr="00C70DCF">
        <w:rPr>
          <w:rFonts w:ascii="Cambria Math" w:hAnsi="Cambria Math"/>
          <w:b/>
          <w:bCs/>
        </w:rPr>
        <w:t>some measure of administrative discretion</w:t>
      </w:r>
      <w:r>
        <w:rPr>
          <w:rFonts w:ascii="Cambria Math" w:hAnsi="Cambria Math"/>
        </w:rPr>
        <w:t xml:space="preserve"> exercised within the context of the entire CCDC process and GDHC ought to accord some latitude to that </w:t>
      </w:r>
    </w:p>
    <w:p w14:paraId="28A0CBCE" w14:textId="77777777" w:rsidR="002460EB" w:rsidRDefault="002460EB" w:rsidP="002460EB">
      <w:pPr>
        <w:pStyle w:val="ListParagraph"/>
        <w:numPr>
          <w:ilvl w:val="0"/>
          <w:numId w:val="393"/>
        </w:numPr>
        <w:rPr>
          <w:rFonts w:ascii="Cambria Math" w:hAnsi="Cambria Math"/>
        </w:rPr>
      </w:pPr>
      <w:r>
        <w:rPr>
          <w:rFonts w:ascii="Cambria Math" w:hAnsi="Cambria Math"/>
        </w:rPr>
        <w:t xml:space="preserve">CCDC orders might be </w:t>
      </w:r>
      <w:r w:rsidRPr="00C70DCF">
        <w:rPr>
          <w:rFonts w:ascii="Cambria Math" w:hAnsi="Cambria Math"/>
          <w:b/>
          <w:bCs/>
        </w:rPr>
        <w:t>interlocutory by nature</w:t>
      </w:r>
      <w:r>
        <w:rPr>
          <w:rFonts w:ascii="Cambria Math" w:hAnsi="Cambria Math"/>
        </w:rPr>
        <w:t xml:space="preserve"> and what may constitute substantial injustice must be viewed in light of this and it need </w:t>
      </w:r>
      <w:r w:rsidRPr="00C70DCF">
        <w:rPr>
          <w:rFonts w:ascii="Cambria Math" w:hAnsi="Cambria Math"/>
          <w:b/>
          <w:bCs/>
          <w:u w:val="single"/>
        </w:rPr>
        <w:t>not necessarily have a considerable or immediate bearing on the actual merits</w:t>
      </w:r>
      <w:r>
        <w:rPr>
          <w:rFonts w:ascii="Cambria Math" w:hAnsi="Cambria Math"/>
        </w:rPr>
        <w:t xml:space="preserve"> of the case </w:t>
      </w:r>
    </w:p>
    <w:p w14:paraId="3BB7707C" w14:textId="77777777" w:rsidR="002460EB" w:rsidRDefault="002460EB" w:rsidP="002460EB">
      <w:pPr>
        <w:pStyle w:val="ListParagraph"/>
        <w:numPr>
          <w:ilvl w:val="0"/>
          <w:numId w:val="393"/>
        </w:numPr>
        <w:rPr>
          <w:rFonts w:ascii="Cambria Math" w:hAnsi="Cambria Math"/>
        </w:rPr>
      </w:pPr>
      <w:r>
        <w:rPr>
          <w:rFonts w:ascii="Cambria Math" w:hAnsi="Cambria Math"/>
        </w:rPr>
        <w:t xml:space="preserve">When considering whether CCDC orders result in substantial injustice, Court should have regard to: </w:t>
      </w:r>
    </w:p>
    <w:p w14:paraId="076305F0" w14:textId="77777777" w:rsidR="002460EB" w:rsidRPr="002A2191" w:rsidRDefault="002460EB" w:rsidP="002460EB">
      <w:pPr>
        <w:pStyle w:val="ListParagraph"/>
        <w:numPr>
          <w:ilvl w:val="0"/>
          <w:numId w:val="394"/>
        </w:numPr>
        <w:rPr>
          <w:rFonts w:ascii="Cambria Math" w:hAnsi="Cambria Math"/>
          <w:b/>
          <w:bCs/>
        </w:rPr>
      </w:pPr>
      <w:r w:rsidRPr="002A2191">
        <w:rPr>
          <w:rFonts w:ascii="Cambria Math" w:hAnsi="Cambria Math"/>
          <w:b/>
          <w:bCs/>
        </w:rPr>
        <w:t xml:space="preserve">Yardsticks of fairness and natural justice </w:t>
      </w:r>
    </w:p>
    <w:p w14:paraId="7CE78733" w14:textId="77777777" w:rsidR="002460EB" w:rsidRPr="002A2191" w:rsidRDefault="002460EB" w:rsidP="002460EB">
      <w:pPr>
        <w:pStyle w:val="ListParagraph"/>
        <w:numPr>
          <w:ilvl w:val="0"/>
          <w:numId w:val="394"/>
        </w:numPr>
        <w:rPr>
          <w:rFonts w:ascii="Cambria Math" w:hAnsi="Cambria Math"/>
          <w:b/>
          <w:bCs/>
        </w:rPr>
      </w:pPr>
      <w:r w:rsidRPr="002A2191">
        <w:rPr>
          <w:rFonts w:ascii="Cambria Math" w:hAnsi="Cambria Math"/>
          <w:b/>
          <w:bCs/>
        </w:rPr>
        <w:t xml:space="preserve">Whether CCDC orders would </w:t>
      </w:r>
      <w:r w:rsidRPr="009221A1">
        <w:rPr>
          <w:rFonts w:ascii="Cambria Math" w:hAnsi="Cambria Math"/>
          <w:b/>
          <w:bCs/>
          <w:color w:val="FF0000"/>
        </w:rPr>
        <w:t xml:space="preserve">severely undermine the statutory purpose of the CCDC in </w:t>
      </w:r>
      <w:r w:rsidRPr="009221A1">
        <w:rPr>
          <w:rFonts w:ascii="Cambria Math" w:hAnsi="Cambria Math"/>
          <w:b/>
          <w:bCs/>
          <w:color w:val="FF0000"/>
          <w:u w:val="single"/>
        </w:rPr>
        <w:t>assisting parties to prepare adequately for their cases before trial</w:t>
      </w:r>
      <w:r w:rsidRPr="009221A1">
        <w:rPr>
          <w:rFonts w:ascii="Cambria Math" w:hAnsi="Cambria Math"/>
          <w:b/>
          <w:bCs/>
          <w:color w:val="FF0000"/>
        </w:rPr>
        <w:t xml:space="preserve"> </w:t>
      </w:r>
    </w:p>
    <w:p w14:paraId="4577C537" w14:textId="1ED595A4" w:rsidR="002460EB" w:rsidRDefault="00A145DD" w:rsidP="00A145DD">
      <w:pPr>
        <w:spacing w:after="160" w:line="259" w:lineRule="auto"/>
      </w:pPr>
      <w:r>
        <w:br w:type="page"/>
      </w:r>
    </w:p>
    <w:p w14:paraId="5956849E" w14:textId="250C8B42" w:rsidR="002460EB" w:rsidRDefault="00291A4C" w:rsidP="002460EB">
      <w:pPr>
        <w:pStyle w:val="Heading2"/>
      </w:pPr>
      <w:bookmarkStart w:id="34" w:name="_Toc182011040"/>
      <w:r>
        <w:rPr>
          <w:highlight w:val="yellow"/>
        </w:rPr>
        <w:lastRenderedPageBreak/>
        <w:t>*</w:t>
      </w:r>
      <w:r w:rsidR="002460EB" w:rsidRPr="00A15ED8">
        <w:rPr>
          <w:highlight w:val="yellow"/>
        </w:rPr>
        <w:t>Criminal Motions</w:t>
      </w:r>
      <w:bookmarkEnd w:id="34"/>
      <w:r w:rsidR="002460EB">
        <w:t xml:space="preserve"> </w:t>
      </w:r>
      <w:r w:rsidR="00870AA6">
        <w:t>(not standalone)</w:t>
      </w:r>
    </w:p>
    <w:p w14:paraId="672A83ED" w14:textId="7A609833" w:rsidR="002460EB" w:rsidRDefault="002460EB" w:rsidP="002460EB">
      <w:pPr>
        <w:rPr>
          <w:rFonts w:ascii="Cambria Math" w:hAnsi="Cambria Math"/>
        </w:rPr>
      </w:pPr>
      <w:r>
        <w:rPr>
          <w:rFonts w:ascii="Cambria Math" w:hAnsi="Cambria Math"/>
        </w:rPr>
        <w:t>Context</w:t>
      </w:r>
      <w:r w:rsidR="009C576F">
        <w:rPr>
          <w:rFonts w:ascii="Cambria Math" w:hAnsi="Cambria Math"/>
        </w:rPr>
        <w:t xml:space="preserve"> </w:t>
      </w:r>
    </w:p>
    <w:p w14:paraId="01304838" w14:textId="77777777" w:rsidR="002A47EE" w:rsidRDefault="002460EB" w:rsidP="002460EB">
      <w:pPr>
        <w:pStyle w:val="ListParagraph"/>
        <w:numPr>
          <w:ilvl w:val="0"/>
          <w:numId w:val="352"/>
        </w:numPr>
        <w:rPr>
          <w:rFonts w:ascii="Cambria Math" w:hAnsi="Cambria Math"/>
        </w:rPr>
      </w:pPr>
      <w:r>
        <w:rPr>
          <w:rFonts w:ascii="Cambria Math" w:hAnsi="Cambria Math"/>
        </w:rPr>
        <w:t xml:space="preserve">Criminal motions are </w:t>
      </w:r>
      <w:r w:rsidRPr="00411B2D">
        <w:rPr>
          <w:rFonts w:ascii="Cambria Math" w:hAnsi="Cambria Math"/>
          <w:b/>
          <w:bCs/>
          <w:highlight w:val="yellow"/>
        </w:rPr>
        <w:t>for seeking ancillary relief</w:t>
      </w:r>
      <w:r>
        <w:rPr>
          <w:rFonts w:ascii="Cambria Math" w:hAnsi="Cambria Math"/>
        </w:rPr>
        <w:t xml:space="preserve"> to </w:t>
      </w:r>
      <w:r w:rsidRPr="00411B2D">
        <w:rPr>
          <w:rFonts w:ascii="Cambria Math" w:hAnsi="Cambria Math"/>
          <w:b/>
          <w:bCs/>
          <w:color w:val="FF0000"/>
        </w:rPr>
        <w:t>support the conduct of a primary criminal action</w:t>
      </w:r>
      <w:r w:rsidRPr="00411B2D">
        <w:rPr>
          <w:rFonts w:ascii="Cambria Math" w:hAnsi="Cambria Math"/>
          <w:color w:val="FF0000"/>
        </w:rPr>
        <w:t xml:space="preserve"> </w:t>
      </w:r>
      <w:r>
        <w:rPr>
          <w:rFonts w:ascii="Cambria Math" w:hAnsi="Cambria Math"/>
        </w:rPr>
        <w:t>(</w:t>
      </w:r>
      <w:proofErr w:type="spellStart"/>
      <w:r w:rsidRPr="00A21428">
        <w:rPr>
          <w:rFonts w:ascii="Cambria Math" w:hAnsi="Cambria Math"/>
          <w:i/>
          <w:iCs/>
          <w:highlight w:val="cyan"/>
        </w:rPr>
        <w:t>Amarjeet</w:t>
      </w:r>
      <w:proofErr w:type="spellEnd"/>
      <w:r w:rsidRPr="00A21428">
        <w:rPr>
          <w:rFonts w:ascii="Cambria Math" w:hAnsi="Cambria Math"/>
          <w:i/>
          <w:iCs/>
          <w:highlight w:val="cyan"/>
        </w:rPr>
        <w:t xml:space="preserve"> Singh v PP</w:t>
      </w:r>
      <w:r>
        <w:rPr>
          <w:rFonts w:ascii="Cambria Math" w:hAnsi="Cambria Math"/>
        </w:rPr>
        <w:t>)</w:t>
      </w:r>
      <w:r w:rsidR="009C576F">
        <w:rPr>
          <w:rFonts w:ascii="Cambria Math" w:hAnsi="Cambria Math"/>
        </w:rPr>
        <w:t xml:space="preserve"> </w:t>
      </w:r>
      <w:r w:rsidR="009C576F" w:rsidRPr="009C576F">
        <w:rPr>
          <w:rFonts w:ascii="Cambria Math" w:hAnsi="Cambria Math"/>
        </w:rPr>
        <w:sym w:font="Wingdings" w:char="F0E0"/>
      </w:r>
      <w:r w:rsidR="009C576F">
        <w:rPr>
          <w:rFonts w:ascii="Cambria Math" w:hAnsi="Cambria Math"/>
        </w:rPr>
        <w:t xml:space="preserve"> such applications are </w:t>
      </w:r>
      <w:r w:rsidR="009C576F" w:rsidRPr="009C576F">
        <w:rPr>
          <w:rFonts w:ascii="Cambria Math" w:hAnsi="Cambria Math"/>
          <w:highlight w:val="yellow"/>
        </w:rPr>
        <w:t>FUNDAMENTALLY TETHERED to the conduct of the main trial, appeal or application for revision</w:t>
      </w:r>
      <w:r w:rsidR="009C576F">
        <w:rPr>
          <w:rFonts w:ascii="Cambria Math" w:hAnsi="Cambria Math"/>
        </w:rPr>
        <w:t xml:space="preserve">. </w:t>
      </w:r>
    </w:p>
    <w:p w14:paraId="651415D4" w14:textId="6BA3ACFD" w:rsidR="002460EB" w:rsidRDefault="009C576F" w:rsidP="002460EB">
      <w:pPr>
        <w:pStyle w:val="ListParagraph"/>
        <w:numPr>
          <w:ilvl w:val="0"/>
          <w:numId w:val="352"/>
        </w:numPr>
        <w:rPr>
          <w:rFonts w:ascii="Cambria Math" w:hAnsi="Cambria Math"/>
        </w:rPr>
      </w:pPr>
      <w:r>
        <w:rPr>
          <w:rFonts w:ascii="Cambria Math" w:hAnsi="Cambria Math"/>
        </w:rPr>
        <w:t>A primary criminal action is a proceeding or action that invokes the original, appellate or revisionary criminal jurisdiction of the court</w:t>
      </w:r>
    </w:p>
    <w:p w14:paraId="4A378BF5" w14:textId="05144A88" w:rsidR="007F4684" w:rsidRPr="002A47EE" w:rsidRDefault="007F4684" w:rsidP="002460EB">
      <w:pPr>
        <w:pStyle w:val="ListParagraph"/>
        <w:numPr>
          <w:ilvl w:val="0"/>
          <w:numId w:val="352"/>
        </w:numPr>
        <w:rPr>
          <w:rFonts w:ascii="Cambria Math" w:hAnsi="Cambria Math"/>
        </w:rPr>
      </w:pPr>
      <w:r>
        <w:rPr>
          <w:rFonts w:ascii="Cambria Math" w:hAnsi="Cambria Math"/>
        </w:rPr>
        <w:t xml:space="preserve">It is not uncommon (i.e. common) for criminal motions to be </w:t>
      </w:r>
      <w:r w:rsidRPr="00A21428">
        <w:rPr>
          <w:rFonts w:ascii="Cambria Math" w:hAnsi="Cambria Math"/>
          <w:b/>
          <w:bCs/>
          <w:u w:val="single"/>
        </w:rPr>
        <w:t>heard together with appeals</w:t>
      </w:r>
    </w:p>
    <w:p w14:paraId="611C1845" w14:textId="580E60CB" w:rsidR="002A47EE" w:rsidRDefault="002A47EE" w:rsidP="002460EB">
      <w:pPr>
        <w:pStyle w:val="ListParagraph"/>
        <w:numPr>
          <w:ilvl w:val="0"/>
          <w:numId w:val="352"/>
        </w:numPr>
        <w:rPr>
          <w:rFonts w:ascii="Cambria Math" w:hAnsi="Cambria Math"/>
        </w:rPr>
      </w:pPr>
      <w:r>
        <w:rPr>
          <w:rFonts w:ascii="Cambria Math" w:hAnsi="Cambria Math"/>
          <w:b/>
          <w:bCs/>
        </w:rPr>
        <w:t>Criminal motions CANNOT be a means for parties to circumvent the general rule against appeals for interlocutory or procedural rulings</w:t>
      </w:r>
    </w:p>
    <w:p w14:paraId="4E965416" w14:textId="5DC903CF" w:rsidR="002460EB" w:rsidRDefault="002460EB" w:rsidP="002460EB">
      <w:pPr>
        <w:pStyle w:val="ListParagraph"/>
        <w:numPr>
          <w:ilvl w:val="0"/>
          <w:numId w:val="352"/>
        </w:numPr>
        <w:rPr>
          <w:rFonts w:ascii="Cambria Math" w:hAnsi="Cambria Math"/>
        </w:rPr>
      </w:pPr>
      <w:r>
        <w:rPr>
          <w:rFonts w:ascii="Cambria Math" w:hAnsi="Cambria Math"/>
        </w:rPr>
        <w:t xml:space="preserve">E.g. of criminal motions: </w:t>
      </w:r>
      <w:r w:rsidR="004A6E8D">
        <w:rPr>
          <w:rFonts w:ascii="Cambria Math" w:hAnsi="Cambria Math"/>
        </w:rPr>
        <w:t xml:space="preserve">Applications to High Court to – </w:t>
      </w:r>
    </w:p>
    <w:p w14:paraId="7824A34F" w14:textId="2DC50C26" w:rsidR="002460EB" w:rsidRDefault="002460EB" w:rsidP="002460EB">
      <w:pPr>
        <w:pStyle w:val="ListParagraph"/>
        <w:numPr>
          <w:ilvl w:val="0"/>
          <w:numId w:val="397"/>
        </w:numPr>
        <w:rPr>
          <w:rFonts w:ascii="Cambria Math" w:hAnsi="Cambria Math"/>
        </w:rPr>
      </w:pPr>
      <w:r w:rsidRPr="00772288">
        <w:rPr>
          <w:rFonts w:ascii="Cambria Math" w:hAnsi="Cambria Math"/>
          <w:b/>
          <w:bCs/>
          <w:color w:val="FF0000"/>
          <w:highlight w:val="yellow"/>
        </w:rPr>
        <w:t>Grant bail</w:t>
      </w:r>
      <w:r w:rsidRPr="00BE1B50">
        <w:rPr>
          <w:rFonts w:ascii="Cambria Math" w:hAnsi="Cambria Math"/>
          <w:color w:val="FF0000"/>
        </w:rPr>
        <w:t xml:space="preserve"> </w:t>
      </w:r>
      <w:r w:rsidR="00883845">
        <w:rPr>
          <w:rFonts w:ascii="Cambria Math" w:hAnsi="Cambria Math"/>
          <w:color w:val="FF0000"/>
        </w:rPr>
        <w:t xml:space="preserve">(while waiting for appeal) </w:t>
      </w:r>
      <w:r>
        <w:rPr>
          <w:rFonts w:ascii="Cambria Math" w:hAnsi="Cambria Math"/>
        </w:rPr>
        <w:t>where lower court has refused bail</w:t>
      </w:r>
    </w:p>
    <w:p w14:paraId="309A0D4E" w14:textId="6E6CE935" w:rsidR="002460EB" w:rsidRDefault="002460EB" w:rsidP="002460EB">
      <w:pPr>
        <w:pStyle w:val="ListParagraph"/>
        <w:numPr>
          <w:ilvl w:val="0"/>
          <w:numId w:val="397"/>
        </w:numPr>
        <w:rPr>
          <w:rFonts w:ascii="Cambria Math" w:hAnsi="Cambria Math"/>
        </w:rPr>
      </w:pPr>
      <w:r w:rsidRPr="00772288">
        <w:rPr>
          <w:rFonts w:ascii="Cambria Math" w:hAnsi="Cambria Math"/>
          <w:b/>
          <w:bCs/>
          <w:color w:val="FF0000"/>
          <w:highlight w:val="yellow"/>
        </w:rPr>
        <w:t>Adduce additional evidence</w:t>
      </w:r>
      <w:r w:rsidRPr="00BE1B50">
        <w:rPr>
          <w:rFonts w:ascii="Cambria Math" w:hAnsi="Cambria Math"/>
          <w:color w:val="FF0000"/>
        </w:rPr>
        <w:t xml:space="preserve"> </w:t>
      </w:r>
      <w:r>
        <w:rPr>
          <w:rFonts w:ascii="Cambria Math" w:hAnsi="Cambria Math"/>
        </w:rPr>
        <w:t>on appeal</w:t>
      </w:r>
      <w:r w:rsidR="002432EF">
        <w:rPr>
          <w:rFonts w:ascii="Cambria Math" w:hAnsi="Cambria Math"/>
        </w:rPr>
        <w:t xml:space="preserve"> – there is already an existing appeal, so appellate court can consider the fresh evidence</w:t>
      </w:r>
    </w:p>
    <w:p w14:paraId="20FD29B4" w14:textId="77777777" w:rsidR="002460EB" w:rsidRDefault="002460EB" w:rsidP="002460EB">
      <w:pPr>
        <w:pStyle w:val="ListParagraph"/>
        <w:numPr>
          <w:ilvl w:val="0"/>
          <w:numId w:val="397"/>
        </w:numPr>
        <w:rPr>
          <w:rFonts w:ascii="Cambria Math" w:hAnsi="Cambria Math"/>
        </w:rPr>
      </w:pPr>
      <w:r w:rsidRPr="00BE1B50">
        <w:rPr>
          <w:rFonts w:ascii="Cambria Math" w:hAnsi="Cambria Math"/>
          <w:b/>
          <w:bCs/>
          <w:color w:val="FF0000"/>
        </w:rPr>
        <w:t>Extend time</w:t>
      </w:r>
      <w:r w:rsidRPr="00BE1B50">
        <w:rPr>
          <w:rFonts w:ascii="Cambria Math" w:hAnsi="Cambria Math"/>
          <w:color w:val="FF0000"/>
        </w:rPr>
        <w:t xml:space="preserve"> </w:t>
      </w:r>
      <w:r>
        <w:rPr>
          <w:rFonts w:ascii="Cambria Math" w:hAnsi="Cambria Math"/>
        </w:rPr>
        <w:t xml:space="preserve">for filing of </w:t>
      </w:r>
      <w:r w:rsidRPr="00CB3659">
        <w:rPr>
          <w:rFonts w:ascii="Cambria Math" w:hAnsi="Cambria Math"/>
          <w:b/>
          <w:bCs/>
          <w:color w:val="FF0000"/>
          <w:highlight w:val="yellow"/>
        </w:rPr>
        <w:t>Notice of Appeal</w:t>
      </w:r>
      <w:r w:rsidRPr="00CB3659">
        <w:rPr>
          <w:rFonts w:ascii="Cambria Math" w:hAnsi="Cambria Math"/>
          <w:color w:val="FF0000"/>
        </w:rPr>
        <w:t xml:space="preserve"> </w:t>
      </w:r>
      <w:r>
        <w:rPr>
          <w:rFonts w:ascii="Cambria Math" w:hAnsi="Cambria Math"/>
        </w:rPr>
        <w:t xml:space="preserve">or </w:t>
      </w:r>
      <w:r w:rsidRPr="00CB3659">
        <w:rPr>
          <w:rFonts w:ascii="Cambria Math" w:hAnsi="Cambria Math"/>
          <w:b/>
          <w:bCs/>
          <w:color w:val="FF0000"/>
          <w:highlight w:val="yellow"/>
        </w:rPr>
        <w:t>Petition of Appeal</w:t>
      </w:r>
      <w:r w:rsidRPr="00CB3659">
        <w:rPr>
          <w:rFonts w:ascii="Cambria Math" w:hAnsi="Cambria Math"/>
          <w:color w:val="FF0000"/>
        </w:rPr>
        <w:t xml:space="preserve"> </w:t>
      </w:r>
    </w:p>
    <w:p w14:paraId="2B3592FE" w14:textId="77777777" w:rsidR="002460EB" w:rsidRDefault="002460EB" w:rsidP="002460EB">
      <w:pPr>
        <w:rPr>
          <w:rFonts w:ascii="Cambria Math" w:hAnsi="Cambria Math"/>
        </w:rPr>
      </w:pPr>
    </w:p>
    <w:p w14:paraId="4154E161" w14:textId="77777777" w:rsidR="002460EB" w:rsidRPr="00651F39" w:rsidRDefault="002460EB" w:rsidP="002460EB">
      <w:pPr>
        <w:rPr>
          <w:rFonts w:ascii="Cambria Math" w:hAnsi="Cambria Math"/>
          <w:b/>
          <w:bCs/>
          <w:color w:val="0070C0"/>
        </w:rPr>
      </w:pPr>
      <w:r w:rsidRPr="00651F39">
        <w:rPr>
          <w:rFonts w:ascii="Cambria Math" w:hAnsi="Cambria Math"/>
          <w:b/>
          <w:bCs/>
          <w:color w:val="0070C0"/>
        </w:rPr>
        <w:t xml:space="preserve">Purpose of criminal motions </w:t>
      </w:r>
    </w:p>
    <w:p w14:paraId="70572E89" w14:textId="77777777" w:rsidR="002460EB" w:rsidRDefault="002460EB" w:rsidP="002460EB">
      <w:pPr>
        <w:rPr>
          <w:rFonts w:ascii="Cambria Math" w:hAnsi="Cambria Math"/>
        </w:rPr>
      </w:pPr>
      <w:proofErr w:type="spellStart"/>
      <w:r w:rsidRPr="002149AE">
        <w:rPr>
          <w:rFonts w:ascii="Cambria Math" w:hAnsi="Cambria Math"/>
          <w:i/>
          <w:iCs/>
          <w:highlight w:val="cyan"/>
        </w:rPr>
        <w:t>Amarjeet</w:t>
      </w:r>
      <w:proofErr w:type="spellEnd"/>
      <w:r w:rsidRPr="002149AE">
        <w:rPr>
          <w:rFonts w:ascii="Cambria Math" w:hAnsi="Cambria Math"/>
          <w:i/>
          <w:iCs/>
          <w:highlight w:val="cyan"/>
        </w:rPr>
        <w:t xml:space="preserve"> Singh v PP</w:t>
      </w:r>
      <w:r>
        <w:rPr>
          <w:rFonts w:ascii="Cambria Math" w:hAnsi="Cambria Math"/>
          <w:i/>
          <w:iCs/>
        </w:rPr>
        <w:t xml:space="preserve"> </w:t>
      </w:r>
    </w:p>
    <w:p w14:paraId="5BA137FA"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Purpose of criminal motions: A mode of process primarily invoked when seeking a form of relief that is ancillary to or supportive of the conduct of a primary criminal action </w:t>
      </w:r>
    </w:p>
    <w:p w14:paraId="52ED558D" w14:textId="77777777" w:rsidR="002460EB" w:rsidRDefault="002460EB" w:rsidP="002460EB">
      <w:pPr>
        <w:pStyle w:val="ListParagraph"/>
        <w:numPr>
          <w:ilvl w:val="0"/>
          <w:numId w:val="401"/>
        </w:numPr>
        <w:rPr>
          <w:rFonts w:ascii="Cambria Math" w:hAnsi="Cambria Math"/>
        </w:rPr>
      </w:pPr>
      <w:r>
        <w:rPr>
          <w:rFonts w:ascii="Cambria Math" w:hAnsi="Cambria Math"/>
        </w:rPr>
        <w:t xml:space="preserve">Primary criminal action: Action that invokes original, appellate or revisionary criminal jurisdiction of the Court </w:t>
      </w:r>
    </w:p>
    <w:p w14:paraId="75F7D2FE"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E.g. of criminal motions </w:t>
      </w:r>
    </w:p>
    <w:p w14:paraId="3F665322" w14:textId="77777777" w:rsidR="002460EB" w:rsidRDefault="002460EB" w:rsidP="002460EB">
      <w:pPr>
        <w:pStyle w:val="ListParagraph"/>
        <w:numPr>
          <w:ilvl w:val="0"/>
          <w:numId w:val="402"/>
        </w:numPr>
        <w:rPr>
          <w:rFonts w:ascii="Cambria Math" w:hAnsi="Cambria Math"/>
        </w:rPr>
      </w:pPr>
      <w:r>
        <w:rPr>
          <w:rFonts w:ascii="Cambria Math" w:hAnsi="Cambria Math"/>
        </w:rPr>
        <w:t>Seeking extension of time to file Notice of Appeal =&gt; Applicant must make criminal motion to appellate court</w:t>
      </w:r>
    </w:p>
    <w:p w14:paraId="539018BD" w14:textId="77777777" w:rsidR="002460EB" w:rsidRPr="00EE01A0" w:rsidRDefault="002460EB" w:rsidP="002460EB">
      <w:pPr>
        <w:pStyle w:val="ListParagraph"/>
        <w:numPr>
          <w:ilvl w:val="0"/>
          <w:numId w:val="402"/>
        </w:numPr>
        <w:rPr>
          <w:rFonts w:ascii="Cambria Math" w:hAnsi="Cambria Math"/>
        </w:rPr>
      </w:pPr>
      <w:r>
        <w:rPr>
          <w:rFonts w:ascii="Cambria Math" w:hAnsi="Cambria Math"/>
        </w:rPr>
        <w:t xml:space="preserve">Seeking leave to adduce further evidence in support of application for revision =&gt; Applicant must make criminal motion to GDHC exercising revisionary power </w:t>
      </w:r>
    </w:p>
    <w:p w14:paraId="5A11FF3F" w14:textId="77777777" w:rsidR="002460EB" w:rsidRDefault="002460EB" w:rsidP="002460EB">
      <w:pPr>
        <w:rPr>
          <w:rFonts w:ascii="Cambria Math" w:hAnsi="Cambria Math"/>
          <w:b/>
          <w:bCs/>
        </w:rPr>
      </w:pPr>
    </w:p>
    <w:p w14:paraId="7F7A0600" w14:textId="33391FC8" w:rsidR="002460EB" w:rsidRDefault="002460EB" w:rsidP="002A47EE">
      <w:pPr>
        <w:pStyle w:val="Heading3"/>
      </w:pPr>
      <w:r w:rsidRPr="002A47EE">
        <w:rPr>
          <w:highlight w:val="green"/>
        </w:rPr>
        <w:t xml:space="preserve">Step 1: Applicant must serve </w:t>
      </w:r>
      <w:r w:rsidRPr="00C558EB">
        <w:rPr>
          <w:color w:val="FF0000"/>
          <w:highlight w:val="green"/>
        </w:rPr>
        <w:t>notice of criminal motion</w:t>
      </w:r>
      <w:r w:rsidR="00AB6183">
        <w:rPr>
          <w:color w:val="FF0000"/>
          <w:highlight w:val="green"/>
        </w:rPr>
        <w:t xml:space="preserve"> (with affidavit)</w:t>
      </w:r>
      <w:r w:rsidRPr="00C558EB">
        <w:rPr>
          <w:color w:val="FF0000"/>
          <w:highlight w:val="green"/>
        </w:rPr>
        <w:t xml:space="preserve"> </w:t>
      </w:r>
      <w:r w:rsidRPr="002A47EE">
        <w:rPr>
          <w:highlight w:val="green"/>
        </w:rPr>
        <w:t>on other party in prescribed form</w:t>
      </w:r>
      <w:r>
        <w:t xml:space="preserve"> </w:t>
      </w:r>
    </w:p>
    <w:p w14:paraId="07452058" w14:textId="77777777" w:rsidR="002460EB" w:rsidRPr="000B576F" w:rsidRDefault="002460EB" w:rsidP="002460EB">
      <w:pPr>
        <w:rPr>
          <w:rFonts w:ascii="Cambria Math" w:hAnsi="Cambria Math"/>
          <w:b/>
          <w:bCs/>
          <w:color w:val="7030A0"/>
        </w:rPr>
      </w:pPr>
      <w:r w:rsidRPr="000B576F">
        <w:rPr>
          <w:rFonts w:ascii="Cambria Math" w:hAnsi="Cambria Math"/>
          <w:b/>
          <w:bCs/>
          <w:color w:val="7030A0"/>
        </w:rPr>
        <w:t xml:space="preserve">Applicant must serve </w:t>
      </w:r>
      <w:r w:rsidRPr="001115D2">
        <w:rPr>
          <w:rFonts w:ascii="Cambria Math" w:hAnsi="Cambria Math"/>
          <w:b/>
          <w:bCs/>
          <w:color w:val="FF0000"/>
          <w:highlight w:val="yellow"/>
        </w:rPr>
        <w:t>notice of criminal motion</w:t>
      </w:r>
      <w:r w:rsidRPr="001115D2">
        <w:rPr>
          <w:rFonts w:ascii="Cambria Math" w:hAnsi="Cambria Math"/>
          <w:b/>
          <w:bCs/>
          <w:color w:val="FF0000"/>
        </w:rPr>
        <w:t xml:space="preserve"> </w:t>
      </w:r>
      <w:r w:rsidRPr="000B576F">
        <w:rPr>
          <w:rFonts w:ascii="Cambria Math" w:hAnsi="Cambria Math"/>
          <w:b/>
          <w:bCs/>
          <w:color w:val="7030A0"/>
        </w:rPr>
        <w:t>on other party</w:t>
      </w:r>
    </w:p>
    <w:p w14:paraId="01F68AA4" w14:textId="77777777" w:rsidR="002460EB" w:rsidRDefault="002460EB" w:rsidP="002460EB">
      <w:pPr>
        <w:rPr>
          <w:rFonts w:ascii="Cambria Math" w:hAnsi="Cambria Math"/>
        </w:rPr>
      </w:pPr>
      <w:r w:rsidRPr="002149AE">
        <w:rPr>
          <w:rFonts w:ascii="Cambria Math" w:hAnsi="Cambria Math"/>
          <w:highlight w:val="cyan"/>
        </w:rPr>
        <w:t>S406(1) of CPC</w:t>
      </w:r>
    </w:p>
    <w:p w14:paraId="6A3171AB" w14:textId="77777777" w:rsidR="002460EB" w:rsidRPr="000B576F" w:rsidRDefault="002460EB" w:rsidP="002460EB">
      <w:pPr>
        <w:pStyle w:val="ListParagraph"/>
        <w:numPr>
          <w:ilvl w:val="0"/>
          <w:numId w:val="352"/>
        </w:numPr>
        <w:rPr>
          <w:rFonts w:ascii="Cambria Math" w:hAnsi="Cambria Math"/>
        </w:rPr>
      </w:pPr>
      <w:r>
        <w:rPr>
          <w:rFonts w:ascii="Cambria Math" w:hAnsi="Cambria Math"/>
        </w:rPr>
        <w:t>A</w:t>
      </w:r>
      <w:r w:rsidRPr="000B576F">
        <w:rPr>
          <w:rFonts w:ascii="Cambria Math" w:hAnsi="Cambria Math"/>
        </w:rPr>
        <w:t xml:space="preserve"> motion must not be made without previous notice to the other party to the proceedings</w:t>
      </w:r>
    </w:p>
    <w:p w14:paraId="05E2A0E4" w14:textId="77777777" w:rsidR="002460EB" w:rsidRDefault="002460EB" w:rsidP="002460EB">
      <w:pPr>
        <w:rPr>
          <w:rFonts w:ascii="Cambria Math" w:hAnsi="Cambria Math"/>
        </w:rPr>
      </w:pPr>
    </w:p>
    <w:p w14:paraId="6243074B" w14:textId="66CC7BA7" w:rsidR="002460EB" w:rsidRPr="000B576F" w:rsidRDefault="002460EB" w:rsidP="002460EB">
      <w:pPr>
        <w:rPr>
          <w:rFonts w:ascii="Cambria Math" w:hAnsi="Cambria Math"/>
          <w:b/>
          <w:bCs/>
          <w:color w:val="7030A0"/>
        </w:rPr>
      </w:pPr>
      <w:r w:rsidRPr="000B576F">
        <w:rPr>
          <w:rFonts w:ascii="Cambria Math" w:hAnsi="Cambria Math"/>
          <w:b/>
          <w:bCs/>
          <w:color w:val="7030A0"/>
        </w:rPr>
        <w:t xml:space="preserve">Prescribed form of notice of motion depends on the matter + Notice of motion </w:t>
      </w:r>
      <w:r w:rsidR="002E401A">
        <w:rPr>
          <w:rFonts w:ascii="Cambria Math" w:hAnsi="Cambria Math"/>
          <w:b/>
          <w:bCs/>
          <w:color w:val="7030A0"/>
        </w:rPr>
        <w:t>*</w:t>
      </w:r>
      <w:r w:rsidRPr="00C558EB">
        <w:rPr>
          <w:rFonts w:ascii="Cambria Math" w:hAnsi="Cambria Math"/>
          <w:b/>
          <w:bCs/>
          <w:color w:val="FF0000"/>
        </w:rPr>
        <w:t xml:space="preserve">must be supported by </w:t>
      </w:r>
      <w:r w:rsidRPr="00C558EB">
        <w:rPr>
          <w:rFonts w:ascii="Cambria Math" w:hAnsi="Cambria Math"/>
          <w:b/>
          <w:bCs/>
          <w:color w:val="FF0000"/>
          <w:highlight w:val="yellow"/>
        </w:rPr>
        <w:t>affidavit</w:t>
      </w:r>
      <w:r w:rsidRPr="00C558EB">
        <w:rPr>
          <w:rFonts w:ascii="Cambria Math" w:hAnsi="Cambria Math"/>
          <w:b/>
          <w:bCs/>
          <w:color w:val="FF0000"/>
        </w:rPr>
        <w:t xml:space="preserve"> </w:t>
      </w:r>
      <w:r w:rsidRPr="000B576F">
        <w:rPr>
          <w:rFonts w:ascii="Cambria Math" w:hAnsi="Cambria Math"/>
          <w:b/>
          <w:bCs/>
          <w:color w:val="7030A0"/>
        </w:rPr>
        <w:t xml:space="preserve">sealed by Registry Officer </w:t>
      </w:r>
    </w:p>
    <w:p w14:paraId="407BB87D" w14:textId="77777777" w:rsidR="002460EB" w:rsidRDefault="002460EB" w:rsidP="002460EB">
      <w:pPr>
        <w:rPr>
          <w:rFonts w:ascii="Cambria Math" w:hAnsi="Cambria Math"/>
        </w:rPr>
      </w:pPr>
      <w:r w:rsidRPr="002149AE">
        <w:rPr>
          <w:rFonts w:ascii="Cambria Math" w:hAnsi="Cambria Math"/>
          <w:highlight w:val="cyan"/>
        </w:rPr>
        <w:t>S407 of CPC</w:t>
      </w:r>
    </w:p>
    <w:p w14:paraId="656170FE" w14:textId="77777777" w:rsidR="002460EB" w:rsidRDefault="002460EB" w:rsidP="002460EB">
      <w:pPr>
        <w:pStyle w:val="ListParagraph"/>
        <w:numPr>
          <w:ilvl w:val="0"/>
          <w:numId w:val="399"/>
        </w:numPr>
        <w:rPr>
          <w:rFonts w:ascii="Cambria Math" w:hAnsi="Cambria Math"/>
        </w:rPr>
      </w:pPr>
      <w:r>
        <w:rPr>
          <w:rFonts w:ascii="Cambria Math" w:hAnsi="Cambria Math"/>
          <w:b/>
          <w:bCs/>
        </w:rPr>
        <w:t xml:space="preserve">Prescribed form of notice of motion: </w:t>
      </w:r>
      <w:r w:rsidRPr="00270FA0">
        <w:rPr>
          <w:rFonts w:ascii="Cambria Math" w:hAnsi="Cambria Math"/>
        </w:rPr>
        <w:t>The notice of a criminal motion must be in the prescribed form.</w:t>
      </w:r>
    </w:p>
    <w:p w14:paraId="6638BB74" w14:textId="77777777" w:rsidR="002460EB" w:rsidRDefault="002460EB" w:rsidP="002460EB">
      <w:pPr>
        <w:pStyle w:val="ListParagraph"/>
        <w:numPr>
          <w:ilvl w:val="0"/>
          <w:numId w:val="399"/>
        </w:numPr>
        <w:rPr>
          <w:rFonts w:ascii="Cambria Math" w:hAnsi="Cambria Math"/>
        </w:rPr>
      </w:pPr>
      <w:r w:rsidRPr="00270FA0">
        <w:rPr>
          <w:rFonts w:ascii="Cambria Math" w:hAnsi="Cambria Math"/>
        </w:rPr>
        <w:t>The notice of a criminal motion must be</w:t>
      </w:r>
      <w:r>
        <w:rPr>
          <w:rFonts w:ascii="Cambria Math" w:hAnsi="Cambria Math"/>
        </w:rPr>
        <w:t>:</w:t>
      </w:r>
    </w:p>
    <w:p w14:paraId="297C42A9" w14:textId="59DC08CA" w:rsidR="002460EB" w:rsidRDefault="002460EB" w:rsidP="002460EB">
      <w:pPr>
        <w:pStyle w:val="ListParagraph"/>
        <w:numPr>
          <w:ilvl w:val="0"/>
          <w:numId w:val="400"/>
        </w:numPr>
        <w:rPr>
          <w:rFonts w:ascii="Cambria Math" w:hAnsi="Cambria Math"/>
        </w:rPr>
      </w:pPr>
      <w:r>
        <w:rPr>
          <w:rFonts w:ascii="Cambria Math" w:hAnsi="Cambria Math"/>
          <w:b/>
          <w:bCs/>
        </w:rPr>
        <w:t xml:space="preserve">Supported by </w:t>
      </w:r>
      <w:r w:rsidRPr="006E5933">
        <w:rPr>
          <w:rFonts w:ascii="Cambria Math" w:hAnsi="Cambria Math"/>
          <w:b/>
          <w:bCs/>
          <w:color w:val="FF0000"/>
          <w:highlight w:val="yellow"/>
        </w:rPr>
        <w:t>affidavit</w:t>
      </w:r>
      <w:r>
        <w:rPr>
          <w:rFonts w:ascii="Cambria Math" w:hAnsi="Cambria Math"/>
          <w:b/>
          <w:bCs/>
        </w:rPr>
        <w:t xml:space="preserve">: </w:t>
      </w:r>
      <w:r>
        <w:rPr>
          <w:rFonts w:ascii="Cambria Math" w:hAnsi="Cambria Math"/>
        </w:rPr>
        <w:t>S</w:t>
      </w:r>
      <w:r w:rsidRPr="00270FA0">
        <w:rPr>
          <w:rFonts w:ascii="Cambria Math" w:hAnsi="Cambria Math"/>
        </w:rPr>
        <w:t>upported by an affidavit setting out a concise statement of the facts, the relief or remedy required and the reasons for the relief or remedy; and</w:t>
      </w:r>
      <w:r w:rsidR="00051E14">
        <w:rPr>
          <w:rFonts w:ascii="Cambria Math" w:hAnsi="Cambria Math"/>
        </w:rPr>
        <w:t xml:space="preserve"> </w:t>
      </w:r>
      <w:r w:rsidR="00051E14" w:rsidRPr="00051E14">
        <w:rPr>
          <w:rFonts w:ascii="Cambria Math" w:hAnsi="Cambria Math"/>
        </w:rPr>
        <w:sym w:font="Wingdings" w:char="F0E0"/>
      </w:r>
      <w:r w:rsidR="00051E14">
        <w:rPr>
          <w:rFonts w:ascii="Cambria Math" w:hAnsi="Cambria Math"/>
        </w:rPr>
        <w:t xml:space="preserve"> </w:t>
      </w:r>
      <w:r w:rsidR="00051E14" w:rsidRPr="00195ED7">
        <w:rPr>
          <w:rFonts w:ascii="Cambria Math" w:hAnsi="Cambria Math"/>
          <w:color w:val="FF0000"/>
        </w:rPr>
        <w:t xml:space="preserve">CAN BE AFFIDAVIT OF D, COUNSEL OR A FRESH WITNESS, TO SHOW THE COURT THE BACKGROUND (WHY D SHOULD BE GIVEN BAIL, SIGNIFICANCE OF FRESH EVIDENCE, </w:t>
      </w:r>
      <w:r w:rsidR="00CB5149">
        <w:rPr>
          <w:rFonts w:ascii="Cambria Math" w:hAnsi="Cambria Math"/>
          <w:color w:val="FF0000"/>
        </w:rPr>
        <w:t xml:space="preserve">WHY WAS FRESH EVIDENCE NOT AVAILABLE EARLIER </w:t>
      </w:r>
      <w:r w:rsidR="00051E14" w:rsidRPr="00195ED7">
        <w:rPr>
          <w:rFonts w:ascii="Cambria Math" w:hAnsi="Cambria Math"/>
          <w:color w:val="FF0000"/>
        </w:rPr>
        <w:t>ETC.</w:t>
      </w:r>
      <w:r w:rsidR="00195ED7" w:rsidRPr="00195ED7">
        <w:rPr>
          <w:rFonts w:ascii="Cambria Math" w:hAnsi="Cambria Math"/>
          <w:color w:val="FF0000"/>
        </w:rPr>
        <w:t>)</w:t>
      </w:r>
    </w:p>
    <w:p w14:paraId="1F1607FE" w14:textId="77777777" w:rsidR="002460EB" w:rsidRPr="00270FA0" w:rsidRDefault="002460EB" w:rsidP="002460EB">
      <w:pPr>
        <w:pStyle w:val="ListParagraph"/>
        <w:numPr>
          <w:ilvl w:val="0"/>
          <w:numId w:val="400"/>
        </w:numPr>
        <w:rPr>
          <w:rFonts w:ascii="Cambria Math" w:hAnsi="Cambria Math"/>
        </w:rPr>
      </w:pPr>
      <w:r>
        <w:rPr>
          <w:rFonts w:ascii="Cambria Math" w:hAnsi="Cambria Math"/>
          <w:b/>
          <w:bCs/>
        </w:rPr>
        <w:t xml:space="preserve">Sealed by Registry officer: </w:t>
      </w:r>
      <w:r>
        <w:rPr>
          <w:rFonts w:ascii="Cambria Math" w:hAnsi="Cambria Math"/>
        </w:rPr>
        <w:t>S</w:t>
      </w:r>
      <w:r w:rsidRPr="00270FA0">
        <w:rPr>
          <w:rFonts w:ascii="Cambria Math" w:hAnsi="Cambria Math"/>
        </w:rPr>
        <w:t>ealed by an officer of the Registry of the Supreme Court.</w:t>
      </w:r>
    </w:p>
    <w:p w14:paraId="2B3D5066" w14:textId="77777777" w:rsidR="002460EB" w:rsidRDefault="002460EB" w:rsidP="002460EB">
      <w:pPr>
        <w:rPr>
          <w:rFonts w:ascii="Cambria Math" w:hAnsi="Cambria Math"/>
          <w:b/>
          <w:bCs/>
        </w:rPr>
      </w:pPr>
    </w:p>
    <w:p w14:paraId="6A422A93" w14:textId="77777777" w:rsidR="002460EB" w:rsidRPr="000B576F" w:rsidRDefault="002460EB" w:rsidP="002460EB">
      <w:pPr>
        <w:rPr>
          <w:rFonts w:ascii="Cambria Math" w:hAnsi="Cambria Math"/>
          <w:b/>
          <w:bCs/>
          <w:color w:val="00B050"/>
        </w:rPr>
      </w:pPr>
      <w:r>
        <w:rPr>
          <w:rFonts w:ascii="Cambria Math" w:hAnsi="Cambria Math"/>
          <w:b/>
          <w:bCs/>
          <w:color w:val="00B050"/>
        </w:rPr>
        <w:t>Example of p</w:t>
      </w:r>
      <w:r w:rsidRPr="000B576F">
        <w:rPr>
          <w:rFonts w:ascii="Cambria Math" w:hAnsi="Cambria Math"/>
          <w:b/>
          <w:bCs/>
          <w:color w:val="00B050"/>
        </w:rPr>
        <w:t>rescribed forms</w:t>
      </w:r>
    </w:p>
    <w:p w14:paraId="07683B39"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Form 72: Notice of Criminal Motion for general applications </w:t>
      </w:r>
    </w:p>
    <w:p w14:paraId="44B4A9D0"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Form 73: Notice of Criminal Motion (Variation of bail) </w:t>
      </w:r>
    </w:p>
    <w:p w14:paraId="61E35B90" w14:textId="77777777" w:rsidR="002460EB" w:rsidRDefault="002460EB" w:rsidP="002460EB">
      <w:pPr>
        <w:pStyle w:val="ListParagraph"/>
        <w:numPr>
          <w:ilvl w:val="0"/>
          <w:numId w:val="352"/>
        </w:numPr>
        <w:rPr>
          <w:rFonts w:ascii="Cambria Math" w:hAnsi="Cambria Math"/>
        </w:rPr>
      </w:pPr>
      <w:r>
        <w:rPr>
          <w:rFonts w:ascii="Cambria Math" w:hAnsi="Cambria Math"/>
        </w:rPr>
        <w:t>Form 74: Notice of Criminal Motion (Extension of Time)</w:t>
      </w:r>
    </w:p>
    <w:p w14:paraId="6A3C9CB2" w14:textId="77777777" w:rsidR="002460EB" w:rsidRPr="00EE01A0" w:rsidRDefault="002460EB" w:rsidP="002460EB">
      <w:pPr>
        <w:pStyle w:val="ListParagraph"/>
        <w:numPr>
          <w:ilvl w:val="0"/>
          <w:numId w:val="352"/>
        </w:numPr>
        <w:rPr>
          <w:rFonts w:ascii="Cambria Math" w:hAnsi="Cambria Math"/>
        </w:rPr>
      </w:pPr>
      <w:r>
        <w:rPr>
          <w:rFonts w:ascii="Cambria Math" w:hAnsi="Cambria Math"/>
        </w:rPr>
        <w:t xml:space="preserve">Form 75: Notice of Criminal Motion (Adduction of Further Evidence) </w:t>
      </w:r>
    </w:p>
    <w:p w14:paraId="32543C65" w14:textId="77777777" w:rsidR="002460EB" w:rsidRPr="000B576F" w:rsidRDefault="002460EB" w:rsidP="002460EB">
      <w:pPr>
        <w:rPr>
          <w:rFonts w:ascii="Cambria Math" w:hAnsi="Cambria Math"/>
          <w:b/>
          <w:bCs/>
        </w:rPr>
      </w:pPr>
    </w:p>
    <w:p w14:paraId="49933B4B" w14:textId="608CA052" w:rsidR="0027069B" w:rsidRPr="0027069B" w:rsidRDefault="002460EB" w:rsidP="0027069B">
      <w:pPr>
        <w:pStyle w:val="Heading3"/>
      </w:pPr>
      <w:r w:rsidRPr="002A47EE">
        <w:rPr>
          <w:highlight w:val="green"/>
        </w:rPr>
        <w:t>Step 2: Criminal motion hearing will be held at least 7 days after service of notice of criminal motion unless relevant Court gives permission to the contrary or each party served consents</w:t>
      </w:r>
      <w:r w:rsidR="0027069B">
        <w:t xml:space="preserve"> </w:t>
      </w:r>
      <w:r w:rsidR="0027069B">
        <w:sym w:font="Wingdings" w:char="F0E0"/>
      </w:r>
      <w:r w:rsidR="0027069B">
        <w:t xml:space="preserve"> </w:t>
      </w:r>
      <w:r w:rsidR="00BC6189">
        <w:t xml:space="preserve">criminal motion hearing </w:t>
      </w:r>
      <w:r w:rsidR="0027069B">
        <w:t>must be after 7 days</w:t>
      </w:r>
    </w:p>
    <w:p w14:paraId="12C70ABB" w14:textId="77777777" w:rsidR="002460EB" w:rsidRPr="000B576F" w:rsidRDefault="002460EB" w:rsidP="002460EB">
      <w:pPr>
        <w:rPr>
          <w:rFonts w:ascii="Cambria Math" w:hAnsi="Cambria Math"/>
        </w:rPr>
      </w:pPr>
      <w:r w:rsidRPr="002149AE">
        <w:rPr>
          <w:rFonts w:ascii="Cambria Math" w:hAnsi="Cambria Math"/>
          <w:highlight w:val="cyan"/>
        </w:rPr>
        <w:t>S406(2) of CPC</w:t>
      </w:r>
    </w:p>
    <w:p w14:paraId="78F35AE2" w14:textId="77777777" w:rsidR="002460EB" w:rsidRPr="000B576F" w:rsidRDefault="002460EB" w:rsidP="002460EB">
      <w:pPr>
        <w:pStyle w:val="ListParagraph"/>
        <w:numPr>
          <w:ilvl w:val="0"/>
          <w:numId w:val="352"/>
        </w:numPr>
        <w:rPr>
          <w:rFonts w:ascii="Cambria Math" w:hAnsi="Cambria Math"/>
        </w:rPr>
      </w:pPr>
      <w:r w:rsidRPr="000B576F">
        <w:rPr>
          <w:rFonts w:ascii="Cambria Math" w:hAnsi="Cambria Math"/>
        </w:rPr>
        <w:t xml:space="preserve">There must be </w:t>
      </w:r>
      <w:r w:rsidRPr="002149AE">
        <w:rPr>
          <w:rFonts w:ascii="Cambria Math" w:hAnsi="Cambria Math"/>
          <w:b/>
          <w:bCs/>
          <w:color w:val="FF0000"/>
        </w:rPr>
        <w:t xml:space="preserve">at least 7 clear days between the </w:t>
      </w:r>
      <w:r w:rsidRPr="002149AE">
        <w:rPr>
          <w:rFonts w:ascii="Cambria Math" w:hAnsi="Cambria Math"/>
          <w:b/>
          <w:bCs/>
          <w:color w:val="FF0000"/>
          <w:u w:val="single"/>
        </w:rPr>
        <w:t>service of the notice of a criminal motion</w:t>
      </w:r>
      <w:r w:rsidRPr="002149AE">
        <w:rPr>
          <w:rFonts w:ascii="Cambria Math" w:hAnsi="Cambria Math"/>
          <w:b/>
          <w:bCs/>
          <w:color w:val="FF0000"/>
        </w:rPr>
        <w:t xml:space="preserve"> and the </w:t>
      </w:r>
      <w:r w:rsidRPr="002149AE">
        <w:rPr>
          <w:rFonts w:ascii="Cambria Math" w:hAnsi="Cambria Math"/>
          <w:b/>
          <w:bCs/>
          <w:color w:val="FF0000"/>
          <w:u w:val="single"/>
        </w:rPr>
        <w:t>day named in the notice for hearing the motion</w:t>
      </w:r>
      <w:r w:rsidRPr="000B576F">
        <w:rPr>
          <w:rFonts w:ascii="Cambria Math" w:hAnsi="Cambria Math"/>
        </w:rPr>
        <w:t>, unless:</w:t>
      </w:r>
    </w:p>
    <w:p w14:paraId="2AF27DB9" w14:textId="77777777" w:rsidR="002460EB" w:rsidRDefault="002460EB" w:rsidP="002460EB">
      <w:pPr>
        <w:pStyle w:val="ListParagraph"/>
        <w:numPr>
          <w:ilvl w:val="0"/>
          <w:numId w:val="398"/>
        </w:numPr>
        <w:rPr>
          <w:rFonts w:ascii="Cambria Math" w:hAnsi="Cambria Math"/>
        </w:rPr>
      </w:pPr>
      <w:r>
        <w:rPr>
          <w:rFonts w:ascii="Cambria Math" w:hAnsi="Cambria Math"/>
        </w:rPr>
        <w:t>T</w:t>
      </w:r>
      <w:r w:rsidRPr="00270FA0">
        <w:rPr>
          <w:rFonts w:ascii="Cambria Math" w:hAnsi="Cambria Math"/>
        </w:rPr>
        <w:t>he relevant court gives permission to the contrary; or</w:t>
      </w:r>
    </w:p>
    <w:p w14:paraId="33CDF228" w14:textId="77777777" w:rsidR="002460EB" w:rsidRDefault="002460EB" w:rsidP="002460EB">
      <w:pPr>
        <w:pStyle w:val="ListParagraph"/>
        <w:numPr>
          <w:ilvl w:val="0"/>
          <w:numId w:val="398"/>
        </w:numPr>
        <w:rPr>
          <w:rFonts w:ascii="Cambria Math" w:hAnsi="Cambria Math"/>
        </w:rPr>
      </w:pPr>
      <w:r>
        <w:rPr>
          <w:rFonts w:ascii="Cambria Math" w:hAnsi="Cambria Math"/>
        </w:rPr>
        <w:t>E</w:t>
      </w:r>
      <w:r w:rsidRPr="00270FA0">
        <w:rPr>
          <w:rFonts w:ascii="Cambria Math" w:hAnsi="Cambria Math"/>
        </w:rPr>
        <w:t>ach party required to be served with the notice consents to the relief or remedy that is sought under the motion.</w:t>
      </w:r>
    </w:p>
    <w:p w14:paraId="7ECFBB19" w14:textId="77777777" w:rsidR="002460EB" w:rsidRDefault="002460EB" w:rsidP="002460EB">
      <w:pPr>
        <w:rPr>
          <w:rFonts w:ascii="Cambria Math" w:hAnsi="Cambria Math"/>
          <w:b/>
          <w:bCs/>
        </w:rPr>
      </w:pPr>
    </w:p>
    <w:p w14:paraId="0249B4BB" w14:textId="77777777" w:rsidR="002460EB" w:rsidRDefault="002460EB" w:rsidP="002460EB">
      <w:pPr>
        <w:rPr>
          <w:rFonts w:ascii="Cambria Math" w:hAnsi="Cambria Math"/>
          <w:b/>
          <w:bCs/>
          <w:color w:val="0070C0"/>
        </w:rPr>
      </w:pPr>
      <w:r w:rsidRPr="00857668">
        <w:rPr>
          <w:rFonts w:ascii="Cambria Math" w:hAnsi="Cambria Math"/>
          <w:b/>
          <w:bCs/>
          <w:color w:val="0070C0"/>
        </w:rPr>
        <w:t xml:space="preserve">Consequences of improper criminal motions: Adverse costs orders </w:t>
      </w:r>
    </w:p>
    <w:p w14:paraId="60A72D25" w14:textId="77777777" w:rsidR="002460EB" w:rsidRPr="00031B56" w:rsidRDefault="002460EB" w:rsidP="002460EB">
      <w:pPr>
        <w:rPr>
          <w:rFonts w:ascii="Cambria Math" w:hAnsi="Cambria Math"/>
          <w:b/>
          <w:bCs/>
          <w:color w:val="7030A0"/>
        </w:rPr>
      </w:pPr>
      <w:r w:rsidRPr="00031B56">
        <w:rPr>
          <w:rFonts w:ascii="Cambria Math" w:hAnsi="Cambria Math"/>
          <w:b/>
          <w:bCs/>
          <w:color w:val="7030A0"/>
        </w:rPr>
        <w:t xml:space="preserve">Court on its own motion or Respondent can apply to Court =&gt; Show that </w:t>
      </w:r>
      <w:r w:rsidRPr="00CC148B">
        <w:rPr>
          <w:rFonts w:ascii="Cambria Math" w:hAnsi="Cambria Math"/>
          <w:b/>
          <w:bCs/>
          <w:color w:val="FF0000"/>
        </w:rPr>
        <w:t xml:space="preserve">criminal motion was frivolous/vexatious/abuse of process </w:t>
      </w:r>
      <w:r w:rsidRPr="00031B56">
        <w:rPr>
          <w:rFonts w:ascii="Cambria Math" w:hAnsi="Cambria Math"/>
          <w:b/>
          <w:bCs/>
          <w:color w:val="7030A0"/>
        </w:rPr>
        <w:t xml:space="preserve">=&gt; Court can order </w:t>
      </w:r>
      <w:r w:rsidRPr="00CC148B">
        <w:rPr>
          <w:rFonts w:ascii="Cambria Math" w:hAnsi="Cambria Math"/>
          <w:b/>
          <w:bCs/>
          <w:color w:val="FF0000"/>
        </w:rPr>
        <w:t>adverse costs orders on applicant</w:t>
      </w:r>
    </w:p>
    <w:p w14:paraId="087BBBAA" w14:textId="77777777" w:rsidR="002460EB" w:rsidRPr="00EE01A0" w:rsidRDefault="002460EB" w:rsidP="002460EB">
      <w:pPr>
        <w:rPr>
          <w:rFonts w:ascii="Cambria Math" w:hAnsi="Cambria Math"/>
        </w:rPr>
      </w:pPr>
      <w:r w:rsidRPr="00CC148B">
        <w:rPr>
          <w:rFonts w:ascii="Cambria Math" w:hAnsi="Cambria Math"/>
          <w:highlight w:val="cyan"/>
        </w:rPr>
        <w:t>S409 of CPC</w:t>
      </w:r>
    </w:p>
    <w:p w14:paraId="0DDB1D5C" w14:textId="77777777" w:rsidR="002460EB" w:rsidRDefault="002460EB" w:rsidP="002460EB">
      <w:pPr>
        <w:pStyle w:val="ListParagraph"/>
        <w:numPr>
          <w:ilvl w:val="0"/>
          <w:numId w:val="352"/>
        </w:numPr>
        <w:rPr>
          <w:rFonts w:ascii="Cambria Math" w:hAnsi="Cambria Math"/>
        </w:rPr>
      </w:pPr>
      <w:r w:rsidRPr="00EE01A0">
        <w:rPr>
          <w:rFonts w:ascii="Cambria Math" w:hAnsi="Cambria Math"/>
        </w:rPr>
        <w:t>If the relevant court dismisses a criminal motion and is of the opinion that the motion was frivolous or vexatious or otherwise an abuse of the process of the relevant court, it may, either on the application of the respondent or on its own motion, order the applicant of the criminal motion to pay to the respondent costs on an indemnity basis or otherwise fixed by the relevant court</w:t>
      </w:r>
    </w:p>
    <w:p w14:paraId="2A021988" w14:textId="77777777" w:rsidR="002460EB" w:rsidRDefault="002460EB" w:rsidP="002460EB">
      <w:pPr>
        <w:rPr>
          <w:rFonts w:ascii="Cambria Math" w:hAnsi="Cambria Math"/>
        </w:rPr>
      </w:pPr>
    </w:p>
    <w:p w14:paraId="2D9A3858" w14:textId="77777777" w:rsidR="002460EB" w:rsidRPr="002619EF" w:rsidRDefault="002460EB" w:rsidP="002460EB">
      <w:pPr>
        <w:rPr>
          <w:rFonts w:ascii="Cambria Math" w:hAnsi="Cambria Math"/>
          <w:b/>
          <w:bCs/>
          <w:color w:val="00B050"/>
        </w:rPr>
      </w:pPr>
      <w:r w:rsidRPr="002619EF">
        <w:rPr>
          <w:rFonts w:ascii="Cambria Math" w:hAnsi="Cambria Math"/>
          <w:b/>
          <w:bCs/>
          <w:color w:val="00B050"/>
        </w:rPr>
        <w:t>Examples of abuse of process</w:t>
      </w:r>
    </w:p>
    <w:p w14:paraId="10705BD1" w14:textId="77777777" w:rsidR="002460EB" w:rsidRDefault="002460EB" w:rsidP="002460EB">
      <w:pPr>
        <w:rPr>
          <w:rFonts w:ascii="Cambria Math" w:hAnsi="Cambria Math"/>
          <w:b/>
          <w:bCs/>
        </w:rPr>
      </w:pPr>
      <w:proofErr w:type="spellStart"/>
      <w:r w:rsidRPr="005A1D5F">
        <w:rPr>
          <w:rFonts w:ascii="Cambria Math" w:hAnsi="Cambria Math"/>
          <w:i/>
          <w:iCs/>
          <w:highlight w:val="cyan"/>
        </w:rPr>
        <w:t>Amarjeet</w:t>
      </w:r>
      <w:proofErr w:type="spellEnd"/>
      <w:r w:rsidRPr="005A1D5F">
        <w:rPr>
          <w:rFonts w:ascii="Cambria Math" w:hAnsi="Cambria Math"/>
          <w:i/>
          <w:iCs/>
          <w:highlight w:val="cyan"/>
        </w:rPr>
        <w:t xml:space="preserve"> Singh v PP</w:t>
      </w:r>
    </w:p>
    <w:p w14:paraId="417F1E38" w14:textId="77777777" w:rsidR="002460EB" w:rsidRDefault="002460EB" w:rsidP="002460EB">
      <w:pPr>
        <w:pStyle w:val="ListParagraph"/>
        <w:numPr>
          <w:ilvl w:val="0"/>
          <w:numId w:val="352"/>
        </w:numPr>
        <w:rPr>
          <w:rFonts w:ascii="Cambria Math" w:hAnsi="Cambria Math"/>
        </w:rPr>
      </w:pPr>
      <w:r>
        <w:rPr>
          <w:rFonts w:ascii="Cambria Math" w:hAnsi="Cambria Math"/>
        </w:rPr>
        <w:t>Using criminal motions to c</w:t>
      </w:r>
      <w:r w:rsidRPr="000335CF">
        <w:rPr>
          <w:rFonts w:ascii="Cambria Math" w:hAnsi="Cambria Math"/>
        </w:rPr>
        <w:t>ircumvent procedural safeguards that apply to certain OAs, appeals or revisions</w:t>
      </w:r>
    </w:p>
    <w:p w14:paraId="44B71426" w14:textId="77777777" w:rsidR="002460EB" w:rsidRDefault="002460EB" w:rsidP="002460EB">
      <w:pPr>
        <w:pStyle w:val="ListParagraph"/>
        <w:numPr>
          <w:ilvl w:val="0"/>
          <w:numId w:val="352"/>
        </w:numPr>
        <w:rPr>
          <w:rFonts w:ascii="Cambria Math" w:hAnsi="Cambria Math"/>
        </w:rPr>
      </w:pPr>
      <w:r>
        <w:rPr>
          <w:rFonts w:ascii="Cambria Math" w:hAnsi="Cambria Math"/>
        </w:rPr>
        <w:t>Using criminal motions to c</w:t>
      </w:r>
      <w:r w:rsidRPr="000335CF">
        <w:rPr>
          <w:rFonts w:ascii="Cambria Math" w:hAnsi="Cambria Math"/>
        </w:rPr>
        <w:t xml:space="preserve">ircumvent general rule forbidding appeals against interlocutory or procedural rulings </w:t>
      </w:r>
    </w:p>
    <w:p w14:paraId="3E8CCC6C" w14:textId="77777777" w:rsidR="002460EB" w:rsidRDefault="002460EB" w:rsidP="002460EB">
      <w:pPr>
        <w:pStyle w:val="ListParagraph"/>
        <w:numPr>
          <w:ilvl w:val="0"/>
          <w:numId w:val="352"/>
        </w:numPr>
        <w:rPr>
          <w:rFonts w:ascii="Cambria Math" w:hAnsi="Cambria Math"/>
        </w:rPr>
      </w:pPr>
      <w:r>
        <w:rPr>
          <w:rFonts w:ascii="Cambria Math" w:hAnsi="Cambria Math"/>
        </w:rPr>
        <w:t>If c</w:t>
      </w:r>
      <w:r w:rsidRPr="002619EF">
        <w:rPr>
          <w:rFonts w:ascii="Cambria Math" w:hAnsi="Cambria Math"/>
        </w:rPr>
        <w:t xml:space="preserve">riminal motion </w:t>
      </w:r>
      <w:r>
        <w:rPr>
          <w:rFonts w:ascii="Cambria Math" w:hAnsi="Cambria Math"/>
        </w:rPr>
        <w:t>constitutes</w:t>
      </w:r>
      <w:r w:rsidRPr="002619EF">
        <w:rPr>
          <w:rFonts w:ascii="Cambria Math" w:hAnsi="Cambria Math"/>
        </w:rPr>
        <w:t xml:space="preserve"> primary action invoking or purporting to invoke Court’s criminal jurisdiction </w:t>
      </w:r>
    </w:p>
    <w:p w14:paraId="3A8B242D" w14:textId="77777777" w:rsidR="002460EB" w:rsidRPr="002619EF" w:rsidRDefault="002460EB" w:rsidP="002460EB">
      <w:pPr>
        <w:pStyle w:val="ListParagraph"/>
        <w:numPr>
          <w:ilvl w:val="0"/>
          <w:numId w:val="352"/>
        </w:numPr>
        <w:rPr>
          <w:rFonts w:ascii="Cambria Math" w:hAnsi="Cambria Math"/>
        </w:rPr>
      </w:pPr>
      <w:r>
        <w:rPr>
          <w:rFonts w:ascii="Cambria Math" w:hAnsi="Cambria Math"/>
        </w:rPr>
        <w:lastRenderedPageBreak/>
        <w:t>If cr</w:t>
      </w:r>
      <w:r w:rsidRPr="002619EF">
        <w:rPr>
          <w:rFonts w:ascii="Cambria Math" w:hAnsi="Cambria Math"/>
        </w:rPr>
        <w:t xml:space="preserve">iminal motion is for seeking specific reliefs incidental to or supportive of a primary action invoking the original, appellate or revisionary criminal jurisdiction of the Court </w:t>
      </w:r>
    </w:p>
    <w:p w14:paraId="06F79D21" w14:textId="77777777" w:rsidR="002460EB" w:rsidRDefault="002460EB" w:rsidP="002460EB">
      <w:pPr>
        <w:rPr>
          <w:rFonts w:ascii="Cambria Math" w:hAnsi="Cambria Math"/>
          <w:b/>
          <w:bCs/>
        </w:rPr>
      </w:pPr>
    </w:p>
    <w:p w14:paraId="6453B91A" w14:textId="77777777" w:rsidR="002460EB" w:rsidRPr="002619EF" w:rsidRDefault="002460EB" w:rsidP="002460EB">
      <w:pPr>
        <w:rPr>
          <w:rFonts w:ascii="Cambria Math" w:hAnsi="Cambria Math"/>
          <w:b/>
          <w:bCs/>
        </w:rPr>
      </w:pPr>
      <w:r w:rsidRPr="002619EF">
        <w:rPr>
          <w:rFonts w:ascii="Cambria Math" w:hAnsi="Cambria Math"/>
        </w:rPr>
        <w:t>However,</w:t>
      </w:r>
      <w:r>
        <w:rPr>
          <w:rFonts w:ascii="Cambria Math" w:hAnsi="Cambria Math"/>
          <w:b/>
          <w:bCs/>
        </w:rPr>
        <w:t xml:space="preserve"> </w:t>
      </w:r>
      <w:r>
        <w:rPr>
          <w:rFonts w:ascii="Cambria Math" w:hAnsi="Cambria Math"/>
        </w:rPr>
        <w:t xml:space="preserve">precedent cases appeared </w:t>
      </w:r>
      <w:r w:rsidRPr="002619EF">
        <w:rPr>
          <w:rFonts w:ascii="Cambria Math" w:hAnsi="Cambria Math"/>
        </w:rPr>
        <w:t xml:space="preserve">to have allowed use of criminal motions to bypass the need to secure leave to commence actions for judicial review </w:t>
      </w:r>
    </w:p>
    <w:p w14:paraId="7AF10A89" w14:textId="77777777" w:rsidR="002460EB" w:rsidRPr="005F700B" w:rsidRDefault="002460EB" w:rsidP="002460EB">
      <w:pPr>
        <w:pStyle w:val="ListParagraph"/>
        <w:numPr>
          <w:ilvl w:val="0"/>
          <w:numId w:val="403"/>
        </w:numPr>
        <w:rPr>
          <w:rFonts w:ascii="Cambria Math" w:hAnsi="Cambria Math"/>
        </w:rPr>
      </w:pPr>
      <w:r>
        <w:rPr>
          <w:rFonts w:ascii="Cambria Math" w:hAnsi="Cambria Math"/>
          <w:i/>
          <w:iCs/>
        </w:rPr>
        <w:t>Ramalingam</w:t>
      </w:r>
      <w:r>
        <w:rPr>
          <w:rFonts w:ascii="Cambria Math" w:hAnsi="Cambria Math"/>
        </w:rPr>
        <w:t xml:space="preserve"> – Accused applied for criminal motion that capital charge against him to be amended to non-capital charges on the ground that the AG had exercised prosecutorial discretion contrary to Art 12 of the constitution =&gt; Criminal motion to challenge constitutionality of AG’s exercise of prosecutorial discretion which should ordinarily require leave for JR  </w:t>
      </w:r>
    </w:p>
    <w:p w14:paraId="0C2E1FC9" w14:textId="77777777" w:rsidR="002460EB" w:rsidRPr="005F700B" w:rsidRDefault="002460EB" w:rsidP="002460EB">
      <w:pPr>
        <w:pStyle w:val="ListParagraph"/>
        <w:numPr>
          <w:ilvl w:val="0"/>
          <w:numId w:val="403"/>
        </w:numPr>
        <w:rPr>
          <w:rFonts w:ascii="Cambria Math" w:hAnsi="Cambria Math"/>
        </w:rPr>
      </w:pPr>
      <w:r>
        <w:rPr>
          <w:rFonts w:ascii="Cambria Math" w:hAnsi="Cambria Math"/>
          <w:i/>
          <w:iCs/>
        </w:rPr>
        <w:t xml:space="preserve">Yong </w:t>
      </w:r>
      <w:proofErr w:type="spellStart"/>
      <w:r>
        <w:rPr>
          <w:rFonts w:ascii="Cambria Math" w:hAnsi="Cambria Math"/>
          <w:i/>
          <w:iCs/>
        </w:rPr>
        <w:t>Vui</w:t>
      </w:r>
      <w:proofErr w:type="spellEnd"/>
      <w:r>
        <w:rPr>
          <w:rFonts w:ascii="Cambria Math" w:hAnsi="Cambria Math"/>
          <w:i/>
          <w:iCs/>
        </w:rPr>
        <w:t xml:space="preserve"> Kong</w:t>
      </w:r>
      <w:r>
        <w:rPr>
          <w:rFonts w:ascii="Cambria Math" w:hAnsi="Cambria Math"/>
        </w:rPr>
        <w:t xml:space="preserve"> – Accused also applied for criminal motion to challenge constitutionality of AG’s exercise of prosecutorial discretion =&gt; Criminal motion was not ancillary or incidental to any primary criminal action and ordinarily, such criminal motions are actually JR applications which fall under the Court’s supervisory civil jurisdiction </w:t>
      </w:r>
    </w:p>
    <w:p w14:paraId="1E5AE1F0" w14:textId="1F9A8915" w:rsidR="002460EB" w:rsidRPr="00220DD6" w:rsidRDefault="002460EB" w:rsidP="002460EB">
      <w:pPr>
        <w:spacing w:after="160" w:line="259" w:lineRule="auto"/>
      </w:pPr>
      <w:r>
        <w:br w:type="page"/>
      </w:r>
    </w:p>
    <w:p w14:paraId="4E03AFC9" w14:textId="381022A3" w:rsidR="002460EB" w:rsidRDefault="00291A4C" w:rsidP="002460EB">
      <w:pPr>
        <w:pStyle w:val="Heading1"/>
      </w:pPr>
      <w:bookmarkStart w:id="35" w:name="_Toc182011041"/>
      <w:r>
        <w:rPr>
          <w:highlight w:val="yellow"/>
        </w:rPr>
        <w:lastRenderedPageBreak/>
        <w:t>*</w:t>
      </w:r>
      <w:r w:rsidR="002460EB" w:rsidRPr="005A1D5F">
        <w:rPr>
          <w:highlight w:val="yellow"/>
        </w:rPr>
        <w:t>Ancillary Proceedings/Matters: Disposal of Property</w:t>
      </w:r>
      <w:bookmarkEnd w:id="35"/>
      <w:r w:rsidR="002460EB">
        <w:t xml:space="preserve"> </w:t>
      </w:r>
    </w:p>
    <w:p w14:paraId="7E7B857C" w14:textId="77777777" w:rsidR="002460EB" w:rsidRPr="00465ACE" w:rsidRDefault="002460EB" w:rsidP="002460EB">
      <w:pPr>
        <w:pStyle w:val="ListParagraph"/>
        <w:numPr>
          <w:ilvl w:val="0"/>
          <w:numId w:val="352"/>
        </w:numPr>
        <w:rPr>
          <w:rFonts w:ascii="Cambria Math" w:hAnsi="Cambria Math"/>
          <w:b/>
          <w:bCs/>
        </w:rPr>
      </w:pPr>
      <w:r>
        <w:rPr>
          <w:rFonts w:ascii="Cambria Math" w:hAnsi="Cambria Math"/>
        </w:rPr>
        <w:t xml:space="preserve">Propriety of police’s exercise of power to seize property </w:t>
      </w:r>
    </w:p>
    <w:p w14:paraId="63BCF396" w14:textId="77777777" w:rsidR="002460EB" w:rsidRDefault="002460EB" w:rsidP="002460EB">
      <w:pPr>
        <w:rPr>
          <w:rFonts w:ascii="Cambria Math" w:hAnsi="Cambria Math"/>
          <w:b/>
          <w:bCs/>
        </w:rPr>
      </w:pPr>
    </w:p>
    <w:p w14:paraId="62D99FFA" w14:textId="247A7B51" w:rsidR="002460EB" w:rsidRPr="00465ACE" w:rsidRDefault="0045644D" w:rsidP="005A1D5F">
      <w:pPr>
        <w:pStyle w:val="Heading2"/>
      </w:pPr>
      <w:r>
        <w:rPr>
          <w:highlight w:val="yellow"/>
        </w:rPr>
        <w:t xml:space="preserve">s35 CPC: </w:t>
      </w:r>
      <w:r w:rsidR="002460EB" w:rsidRPr="005A1D5F">
        <w:rPr>
          <w:highlight w:val="yellow"/>
        </w:rPr>
        <w:t>Police power to seize property</w:t>
      </w:r>
      <w:r w:rsidR="002460EB" w:rsidRPr="00465ACE">
        <w:t xml:space="preserve"> </w:t>
      </w:r>
    </w:p>
    <w:p w14:paraId="51DB1588" w14:textId="77777777" w:rsidR="002460EB" w:rsidRPr="00BE6F35" w:rsidRDefault="002460EB" w:rsidP="002460EB">
      <w:pPr>
        <w:rPr>
          <w:rFonts w:ascii="Cambria Math" w:hAnsi="Cambria Math"/>
          <w:b/>
          <w:bCs/>
          <w:color w:val="7030A0"/>
        </w:rPr>
      </w:pPr>
      <w:r w:rsidRPr="00BE6F35">
        <w:rPr>
          <w:rFonts w:ascii="Cambria Math" w:hAnsi="Cambria Math"/>
          <w:b/>
          <w:bCs/>
          <w:color w:val="7030A0"/>
        </w:rPr>
        <w:t xml:space="preserve">Police has powers to seize relevant property </w:t>
      </w:r>
    </w:p>
    <w:p w14:paraId="5CD5E8D5" w14:textId="77777777" w:rsidR="002460EB" w:rsidRDefault="002460EB" w:rsidP="002460EB">
      <w:pPr>
        <w:rPr>
          <w:rFonts w:ascii="Cambria Math" w:hAnsi="Cambria Math"/>
        </w:rPr>
      </w:pPr>
      <w:r w:rsidRPr="005A1D5F">
        <w:rPr>
          <w:rFonts w:ascii="Cambria Math" w:hAnsi="Cambria Math"/>
          <w:highlight w:val="cyan"/>
        </w:rPr>
        <w:t>S35(1) of CPC</w:t>
      </w:r>
    </w:p>
    <w:p w14:paraId="155218D6"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t xml:space="preserve">A police officer may </w:t>
      </w:r>
      <w:r w:rsidRPr="006807BE">
        <w:rPr>
          <w:rFonts w:ascii="Cambria Math" w:hAnsi="Cambria Math"/>
          <w:b/>
          <w:bCs/>
          <w:highlight w:val="yellow"/>
        </w:rPr>
        <w:t>seize, or prohibit the disposal of or dealing in</w:t>
      </w:r>
      <w:r w:rsidRPr="00A95B42">
        <w:rPr>
          <w:rFonts w:ascii="Cambria Math" w:hAnsi="Cambria Math"/>
        </w:rPr>
        <w:t>, any property:</w:t>
      </w:r>
    </w:p>
    <w:p w14:paraId="098F7AF9" w14:textId="60A6C199" w:rsidR="002460EB" w:rsidRDefault="002460EB" w:rsidP="002460EB">
      <w:pPr>
        <w:pStyle w:val="ListParagraph"/>
        <w:numPr>
          <w:ilvl w:val="0"/>
          <w:numId w:val="405"/>
        </w:numPr>
        <w:rPr>
          <w:rFonts w:ascii="Cambria Math" w:hAnsi="Cambria Math"/>
        </w:rPr>
      </w:pPr>
      <w:r w:rsidRPr="00BE6F35">
        <w:rPr>
          <w:rFonts w:ascii="Cambria Math" w:hAnsi="Cambria Math"/>
          <w:b/>
          <w:bCs/>
          <w:color w:val="00B050"/>
        </w:rPr>
        <w:t xml:space="preserve">Property </w:t>
      </w:r>
      <w:r w:rsidRPr="005A1D5F">
        <w:rPr>
          <w:rFonts w:ascii="Cambria Math" w:hAnsi="Cambria Math"/>
          <w:b/>
          <w:bCs/>
          <w:color w:val="FF0000"/>
        </w:rPr>
        <w:t xml:space="preserve">in respect of which </w:t>
      </w:r>
      <w:r w:rsidR="006807BE">
        <w:rPr>
          <w:rFonts w:ascii="Cambria Math" w:hAnsi="Cambria Math"/>
          <w:b/>
          <w:bCs/>
          <w:color w:val="FF0000"/>
        </w:rPr>
        <w:t xml:space="preserve">an </w:t>
      </w:r>
      <w:r w:rsidRPr="005A1D5F">
        <w:rPr>
          <w:rFonts w:ascii="Cambria Math" w:hAnsi="Cambria Math"/>
          <w:b/>
          <w:bCs/>
          <w:color w:val="FF0000"/>
        </w:rPr>
        <w:t>offense</w:t>
      </w:r>
      <w:r w:rsidR="006807BE">
        <w:rPr>
          <w:rFonts w:ascii="Cambria Math" w:hAnsi="Cambria Math"/>
          <w:b/>
          <w:bCs/>
          <w:color w:val="FF0000"/>
        </w:rPr>
        <w:t xml:space="preserve"> is</w:t>
      </w:r>
      <w:r w:rsidRPr="005A1D5F">
        <w:rPr>
          <w:rFonts w:ascii="Cambria Math" w:hAnsi="Cambria Math"/>
          <w:b/>
          <w:bCs/>
          <w:color w:val="FF0000"/>
        </w:rPr>
        <w:t xml:space="preserve"> suspected to be committed</w:t>
      </w:r>
      <w:r>
        <w:rPr>
          <w:rFonts w:ascii="Cambria Math" w:hAnsi="Cambria Math"/>
          <w:b/>
          <w:bCs/>
        </w:rPr>
        <w:t xml:space="preserve">: </w:t>
      </w:r>
      <w:r>
        <w:rPr>
          <w:rFonts w:ascii="Cambria Math" w:hAnsi="Cambria Math"/>
        </w:rPr>
        <w:t>I</w:t>
      </w:r>
      <w:r w:rsidRPr="00AD1218">
        <w:rPr>
          <w:rFonts w:ascii="Cambria Math" w:hAnsi="Cambria Math"/>
        </w:rPr>
        <w:t>n respect of which an offence is suspected to have been committed;</w:t>
      </w:r>
    </w:p>
    <w:p w14:paraId="606D62E5" w14:textId="77777777" w:rsidR="002460EB" w:rsidRDefault="002460EB" w:rsidP="002460EB">
      <w:pPr>
        <w:pStyle w:val="ListParagraph"/>
        <w:numPr>
          <w:ilvl w:val="0"/>
          <w:numId w:val="405"/>
        </w:numPr>
        <w:rPr>
          <w:rFonts w:ascii="Cambria Math" w:hAnsi="Cambria Math"/>
        </w:rPr>
      </w:pPr>
      <w:r w:rsidRPr="00BE6F35">
        <w:rPr>
          <w:rFonts w:ascii="Cambria Math" w:hAnsi="Cambria Math"/>
          <w:b/>
          <w:bCs/>
          <w:color w:val="00B050"/>
        </w:rPr>
        <w:t xml:space="preserve">Property </w:t>
      </w:r>
      <w:r w:rsidRPr="005A1D5F">
        <w:rPr>
          <w:rFonts w:ascii="Cambria Math" w:hAnsi="Cambria Math"/>
          <w:b/>
          <w:bCs/>
          <w:color w:val="FF0000"/>
        </w:rPr>
        <w:t xml:space="preserve">suspected to have been used/intended to be used </w:t>
      </w:r>
      <w:r w:rsidRPr="00BE6F35">
        <w:rPr>
          <w:rFonts w:ascii="Cambria Math" w:hAnsi="Cambria Math"/>
          <w:b/>
          <w:bCs/>
          <w:color w:val="00B050"/>
        </w:rPr>
        <w:t>for offense</w:t>
      </w:r>
      <w:r>
        <w:rPr>
          <w:rFonts w:ascii="Cambria Math" w:hAnsi="Cambria Math"/>
          <w:b/>
          <w:bCs/>
        </w:rPr>
        <w:t xml:space="preserve">: </w:t>
      </w:r>
      <w:r>
        <w:rPr>
          <w:rFonts w:ascii="Cambria Math" w:hAnsi="Cambria Math"/>
        </w:rPr>
        <w:t>W</w:t>
      </w:r>
      <w:r w:rsidRPr="00AD1218">
        <w:rPr>
          <w:rFonts w:ascii="Cambria Math" w:hAnsi="Cambria Math"/>
        </w:rPr>
        <w:t>hich is suspected to have been used or intended to be used to commit an offence; or</w:t>
      </w:r>
    </w:p>
    <w:p w14:paraId="5F77CD1F" w14:textId="77777777" w:rsidR="002460EB" w:rsidRPr="00AD1218" w:rsidRDefault="002460EB" w:rsidP="002460EB">
      <w:pPr>
        <w:pStyle w:val="ListParagraph"/>
        <w:numPr>
          <w:ilvl w:val="0"/>
          <w:numId w:val="405"/>
        </w:numPr>
        <w:rPr>
          <w:rFonts w:ascii="Cambria Math" w:hAnsi="Cambria Math"/>
        </w:rPr>
      </w:pPr>
      <w:r w:rsidRPr="00BE6F35">
        <w:rPr>
          <w:rFonts w:ascii="Cambria Math" w:hAnsi="Cambria Math"/>
          <w:b/>
          <w:bCs/>
          <w:color w:val="00B050"/>
        </w:rPr>
        <w:t xml:space="preserve">Property suspected to be </w:t>
      </w:r>
      <w:r w:rsidRPr="005A1D5F">
        <w:rPr>
          <w:rFonts w:ascii="Cambria Math" w:hAnsi="Cambria Math"/>
          <w:b/>
          <w:bCs/>
          <w:color w:val="FF0000"/>
        </w:rPr>
        <w:t>evidence of offense</w:t>
      </w:r>
      <w:r>
        <w:rPr>
          <w:rFonts w:ascii="Cambria Math" w:hAnsi="Cambria Math"/>
          <w:b/>
          <w:bCs/>
        </w:rPr>
        <w:t xml:space="preserve">: </w:t>
      </w:r>
      <w:r>
        <w:rPr>
          <w:rFonts w:ascii="Cambria Math" w:hAnsi="Cambria Math"/>
        </w:rPr>
        <w:t>W</w:t>
      </w:r>
      <w:r w:rsidRPr="00AD1218">
        <w:rPr>
          <w:rFonts w:ascii="Cambria Math" w:hAnsi="Cambria Math"/>
        </w:rPr>
        <w:t>hich is suspected to constitute evidence of an offence.</w:t>
      </w:r>
    </w:p>
    <w:p w14:paraId="1205079D" w14:textId="77777777" w:rsidR="002460EB" w:rsidRDefault="002460EB" w:rsidP="002460EB">
      <w:pPr>
        <w:rPr>
          <w:rFonts w:ascii="Cambria Math" w:hAnsi="Cambria Math"/>
        </w:rPr>
      </w:pPr>
    </w:p>
    <w:p w14:paraId="6601D458" w14:textId="77777777" w:rsidR="002460EB" w:rsidRPr="0076453C" w:rsidRDefault="002460EB" w:rsidP="002460EB">
      <w:pPr>
        <w:rPr>
          <w:rFonts w:ascii="Cambria Math" w:hAnsi="Cambria Math"/>
          <w:b/>
          <w:bCs/>
          <w:color w:val="7030A0"/>
        </w:rPr>
      </w:pPr>
      <w:r w:rsidRPr="0076453C">
        <w:rPr>
          <w:rFonts w:ascii="Cambria Math" w:hAnsi="Cambria Math"/>
          <w:b/>
          <w:bCs/>
          <w:color w:val="7030A0"/>
        </w:rPr>
        <w:t xml:space="preserve">Scope of “relevant property” includes </w:t>
      </w:r>
    </w:p>
    <w:p w14:paraId="6F3C2AA7" w14:textId="77777777" w:rsidR="002460EB" w:rsidRDefault="002460EB" w:rsidP="002460EB">
      <w:pPr>
        <w:rPr>
          <w:rFonts w:ascii="Cambria Math" w:hAnsi="Cambria Math"/>
        </w:rPr>
      </w:pPr>
      <w:r>
        <w:rPr>
          <w:rFonts w:ascii="Cambria Math" w:hAnsi="Cambria Math"/>
        </w:rPr>
        <w:t xml:space="preserve">S35(9) of CPC </w:t>
      </w:r>
    </w:p>
    <w:p w14:paraId="723D3E14" w14:textId="77777777" w:rsidR="002460EB" w:rsidRPr="0003027A" w:rsidRDefault="002460EB" w:rsidP="002460EB">
      <w:pPr>
        <w:pStyle w:val="ListParagraph"/>
        <w:numPr>
          <w:ilvl w:val="0"/>
          <w:numId w:val="352"/>
        </w:numPr>
        <w:rPr>
          <w:rFonts w:ascii="Cambria Math" w:hAnsi="Cambria Math"/>
        </w:rPr>
      </w:pPr>
      <w:r>
        <w:rPr>
          <w:rFonts w:ascii="Cambria Math" w:hAnsi="Cambria Math"/>
        </w:rPr>
        <w:t>P</w:t>
      </w:r>
      <w:r w:rsidRPr="0003027A">
        <w:rPr>
          <w:rFonts w:ascii="Cambria Math" w:hAnsi="Cambria Math"/>
        </w:rPr>
        <w:t>roperty in respect of which an offence is suspected to have been committed and property which is suspected to have been used or intended to be used to commit an offence include:</w:t>
      </w:r>
    </w:p>
    <w:p w14:paraId="32837762" w14:textId="77777777" w:rsidR="002460EB" w:rsidRDefault="002460EB" w:rsidP="002460EB">
      <w:pPr>
        <w:pStyle w:val="ListParagraph"/>
        <w:numPr>
          <w:ilvl w:val="0"/>
          <w:numId w:val="411"/>
        </w:numPr>
        <w:rPr>
          <w:rFonts w:ascii="Cambria Math" w:hAnsi="Cambria Math"/>
        </w:rPr>
      </w:pPr>
      <w:r w:rsidRPr="00BB2295">
        <w:rPr>
          <w:rFonts w:ascii="Cambria Math" w:hAnsi="Cambria Math"/>
          <w:b/>
          <w:bCs/>
          <w:color w:val="00B050"/>
        </w:rPr>
        <w:t>Includes property originally in possession or control of any person</w:t>
      </w:r>
      <w:r>
        <w:rPr>
          <w:rFonts w:ascii="Cambria Math" w:hAnsi="Cambria Math"/>
          <w:b/>
          <w:bCs/>
        </w:rPr>
        <w:t xml:space="preserve">: </w:t>
      </w:r>
      <w:r>
        <w:rPr>
          <w:rFonts w:ascii="Cambria Math" w:hAnsi="Cambria Math"/>
        </w:rPr>
        <w:t>S</w:t>
      </w:r>
      <w:r w:rsidRPr="00AD1218">
        <w:rPr>
          <w:rFonts w:ascii="Cambria Math" w:hAnsi="Cambria Math"/>
        </w:rPr>
        <w:t>uch property as was originally in the possession or under the control of any person;</w:t>
      </w:r>
    </w:p>
    <w:p w14:paraId="7887B6A7" w14:textId="77777777" w:rsidR="002460EB" w:rsidRDefault="002460EB" w:rsidP="002460EB">
      <w:pPr>
        <w:pStyle w:val="ListParagraph"/>
        <w:numPr>
          <w:ilvl w:val="0"/>
          <w:numId w:val="411"/>
        </w:numPr>
        <w:rPr>
          <w:rFonts w:ascii="Cambria Math" w:hAnsi="Cambria Math"/>
        </w:rPr>
      </w:pPr>
      <w:r w:rsidRPr="00BB2295">
        <w:rPr>
          <w:rFonts w:ascii="Cambria Math" w:hAnsi="Cambria Math"/>
          <w:b/>
          <w:bCs/>
          <w:color w:val="00B050"/>
        </w:rPr>
        <w:t>Includes any other property traceable to the relevant property</w:t>
      </w:r>
      <w:r>
        <w:rPr>
          <w:rFonts w:ascii="Cambria Math" w:hAnsi="Cambria Math"/>
          <w:b/>
          <w:bCs/>
        </w:rPr>
        <w:t xml:space="preserve">: </w:t>
      </w:r>
      <w:r>
        <w:rPr>
          <w:rFonts w:ascii="Cambria Math" w:hAnsi="Cambria Math"/>
        </w:rPr>
        <w:t>A</w:t>
      </w:r>
      <w:r w:rsidRPr="00AD1218">
        <w:rPr>
          <w:rFonts w:ascii="Cambria Math" w:hAnsi="Cambria Math"/>
        </w:rPr>
        <w:t>ny property into or for which the property which was originally in the possession or under the control of any person has been converted or exchanged and anything acquired by such conversion or exchange, whether immediately or otherwise; and</w:t>
      </w:r>
    </w:p>
    <w:p w14:paraId="09770C86" w14:textId="77777777" w:rsidR="002460EB" w:rsidRDefault="002460EB" w:rsidP="002460EB">
      <w:pPr>
        <w:pStyle w:val="ListParagraph"/>
        <w:numPr>
          <w:ilvl w:val="0"/>
          <w:numId w:val="411"/>
        </w:numPr>
        <w:rPr>
          <w:rFonts w:ascii="Cambria Math" w:hAnsi="Cambria Math"/>
        </w:rPr>
      </w:pPr>
      <w:r w:rsidRPr="00BB2295">
        <w:rPr>
          <w:rFonts w:ascii="Cambria Math" w:hAnsi="Cambria Math"/>
          <w:b/>
          <w:bCs/>
          <w:color w:val="00B050"/>
        </w:rPr>
        <w:t>If relevant property is money in bank account – Includes (1) Any interest, (2) Other earnings on bank account, (3) Any payment credited to bank account after date which offense is suspected to have been committed or date which property is suspected to have been used/intended to be used to commit offense</w:t>
      </w:r>
      <w:r>
        <w:rPr>
          <w:rFonts w:ascii="Cambria Math" w:hAnsi="Cambria Math"/>
          <w:b/>
          <w:bCs/>
        </w:rPr>
        <w:t xml:space="preserve">: </w:t>
      </w:r>
      <w:r>
        <w:rPr>
          <w:rFonts w:ascii="Cambria Math" w:hAnsi="Cambria Math"/>
        </w:rPr>
        <w:t>I</w:t>
      </w:r>
      <w:r w:rsidRPr="00AD1218">
        <w:rPr>
          <w:rFonts w:ascii="Cambria Math" w:hAnsi="Cambria Math"/>
        </w:rPr>
        <w:t>f the property mentioned in paragraph (a) or (b) is money kept in an account in a financial institution, any interest or other earnings on such account or any other payment which is credited into such account after the date</w:t>
      </w:r>
      <w:r>
        <w:rPr>
          <w:rFonts w:ascii="Cambria Math" w:hAnsi="Cambria Math"/>
        </w:rPr>
        <w:t>:</w:t>
      </w:r>
    </w:p>
    <w:p w14:paraId="37281ADD" w14:textId="77777777" w:rsidR="002460EB" w:rsidRDefault="002460EB" w:rsidP="002460EB">
      <w:pPr>
        <w:pStyle w:val="ListParagraph"/>
        <w:numPr>
          <w:ilvl w:val="0"/>
          <w:numId w:val="412"/>
        </w:numPr>
        <w:rPr>
          <w:rFonts w:ascii="Cambria Math" w:hAnsi="Cambria Math"/>
        </w:rPr>
      </w:pPr>
      <w:r>
        <w:rPr>
          <w:rFonts w:ascii="Cambria Math" w:hAnsi="Cambria Math"/>
        </w:rPr>
        <w:t>O</w:t>
      </w:r>
      <w:r w:rsidRPr="00AD1218">
        <w:rPr>
          <w:rFonts w:ascii="Cambria Math" w:hAnsi="Cambria Math"/>
        </w:rPr>
        <w:t>n which the offence is suspected to have been committed; or</w:t>
      </w:r>
    </w:p>
    <w:p w14:paraId="189B743E" w14:textId="77777777" w:rsidR="002460EB" w:rsidRDefault="002460EB" w:rsidP="002460EB">
      <w:pPr>
        <w:pStyle w:val="ListParagraph"/>
        <w:numPr>
          <w:ilvl w:val="0"/>
          <w:numId w:val="412"/>
        </w:numPr>
        <w:rPr>
          <w:rFonts w:ascii="Cambria Math" w:hAnsi="Cambria Math"/>
        </w:rPr>
      </w:pPr>
      <w:r>
        <w:rPr>
          <w:rFonts w:ascii="Cambria Math" w:hAnsi="Cambria Math"/>
        </w:rPr>
        <w:t>O</w:t>
      </w:r>
      <w:r w:rsidRPr="00AD1218">
        <w:rPr>
          <w:rFonts w:ascii="Cambria Math" w:hAnsi="Cambria Math"/>
        </w:rPr>
        <w:t>n which the property is suspected to have been used or intended to be used to commit an offence</w:t>
      </w:r>
    </w:p>
    <w:p w14:paraId="1EC72DD7" w14:textId="77777777" w:rsidR="002460EB" w:rsidRDefault="002460EB" w:rsidP="002460EB">
      <w:pPr>
        <w:rPr>
          <w:rFonts w:ascii="Cambria Math" w:hAnsi="Cambria Math"/>
        </w:rPr>
      </w:pPr>
    </w:p>
    <w:p w14:paraId="5A36573D" w14:textId="77777777" w:rsidR="002460EB" w:rsidRPr="0076453C" w:rsidRDefault="002460EB" w:rsidP="002460EB">
      <w:pPr>
        <w:rPr>
          <w:rFonts w:ascii="Cambria Math" w:hAnsi="Cambria Math"/>
          <w:b/>
          <w:bCs/>
        </w:rPr>
      </w:pPr>
      <w:r w:rsidRPr="0076453C">
        <w:rPr>
          <w:rFonts w:ascii="Cambria Math" w:hAnsi="Cambria Math"/>
          <w:b/>
          <w:bCs/>
        </w:rPr>
        <w:t>Definition of “police officer”</w:t>
      </w:r>
    </w:p>
    <w:p w14:paraId="71BD9999" w14:textId="77777777" w:rsidR="002460EB" w:rsidRDefault="002460EB" w:rsidP="002460EB">
      <w:pPr>
        <w:rPr>
          <w:rFonts w:ascii="Cambria Math" w:hAnsi="Cambria Math"/>
        </w:rPr>
      </w:pPr>
      <w:r>
        <w:rPr>
          <w:rFonts w:ascii="Cambria Math" w:hAnsi="Cambria Math"/>
        </w:rPr>
        <w:t xml:space="preserve">S35(10) of CPC </w:t>
      </w:r>
    </w:p>
    <w:p w14:paraId="11BA65A4"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t>A reference to a police officer in this section includes a reference to a forensic specialist acting in the course of his or her duty as such in accordance with the written authorisation of the Commissioner under the Police Force Act 2004 and the lawful directions of the police officer he or she assists.</w:t>
      </w:r>
    </w:p>
    <w:p w14:paraId="36D9FD26" w14:textId="77777777" w:rsidR="002460EB" w:rsidRDefault="002460EB" w:rsidP="002460EB">
      <w:pPr>
        <w:rPr>
          <w:rFonts w:ascii="Cambria Math" w:hAnsi="Cambria Math"/>
        </w:rPr>
      </w:pPr>
    </w:p>
    <w:p w14:paraId="63D179F6" w14:textId="77777777" w:rsidR="002460EB" w:rsidRPr="0076453C" w:rsidRDefault="002460EB" w:rsidP="002460EB">
      <w:pPr>
        <w:rPr>
          <w:rFonts w:ascii="Cambria Math" w:hAnsi="Cambria Math"/>
          <w:b/>
          <w:bCs/>
          <w:color w:val="7030A0"/>
        </w:rPr>
      </w:pPr>
      <w:r w:rsidRPr="0076453C">
        <w:rPr>
          <w:rFonts w:ascii="Cambria Math" w:hAnsi="Cambria Math"/>
          <w:b/>
          <w:bCs/>
          <w:color w:val="7030A0"/>
        </w:rPr>
        <w:t xml:space="preserve">Police officer power overwrites any other restriction </w:t>
      </w:r>
    </w:p>
    <w:p w14:paraId="7640C66E" w14:textId="77777777" w:rsidR="002460EB" w:rsidRDefault="002460EB" w:rsidP="002460EB">
      <w:pPr>
        <w:rPr>
          <w:rFonts w:ascii="Cambria Math" w:hAnsi="Cambria Math"/>
        </w:rPr>
      </w:pPr>
      <w:r>
        <w:rPr>
          <w:rFonts w:ascii="Cambria Math" w:hAnsi="Cambria Math"/>
        </w:rPr>
        <w:t>S35 of CPC</w:t>
      </w:r>
    </w:p>
    <w:p w14:paraId="2E0951AA" w14:textId="77777777" w:rsidR="002460EB" w:rsidRDefault="002460EB" w:rsidP="002460EB">
      <w:pPr>
        <w:pStyle w:val="ListParagraph"/>
        <w:numPr>
          <w:ilvl w:val="0"/>
          <w:numId w:val="404"/>
        </w:numPr>
        <w:rPr>
          <w:rFonts w:ascii="Cambria Math" w:hAnsi="Cambria Math"/>
        </w:rPr>
      </w:pPr>
      <w:r w:rsidRPr="00AD1218">
        <w:rPr>
          <w:rFonts w:ascii="Cambria Math" w:hAnsi="Cambria Math"/>
        </w:rPr>
        <w:t>A police officer may exercise the powers conferred under this section despite any provision in any other law relating to the seizure of, or the prohibition of any disposal of or dealing in, any property.</w:t>
      </w:r>
    </w:p>
    <w:p w14:paraId="368EA938" w14:textId="77777777" w:rsidR="002460EB" w:rsidRDefault="002460EB" w:rsidP="002460EB">
      <w:pPr>
        <w:rPr>
          <w:rFonts w:ascii="Cambria Math" w:hAnsi="Cambria Math"/>
          <w:b/>
          <w:bCs/>
        </w:rPr>
      </w:pPr>
    </w:p>
    <w:p w14:paraId="19FEA79B" w14:textId="77777777" w:rsidR="002460EB" w:rsidRPr="0076453C" w:rsidRDefault="002460EB" w:rsidP="002460EB">
      <w:pPr>
        <w:rPr>
          <w:rFonts w:ascii="Cambria Math" w:hAnsi="Cambria Math"/>
          <w:b/>
          <w:bCs/>
          <w:color w:val="7030A0"/>
        </w:rPr>
      </w:pPr>
      <w:r w:rsidRPr="0076453C">
        <w:rPr>
          <w:rFonts w:ascii="Cambria Math" w:hAnsi="Cambria Math"/>
          <w:b/>
          <w:bCs/>
          <w:color w:val="7030A0"/>
        </w:rPr>
        <w:t xml:space="preserve">Special Scenario: Where relevant property is held in a bank </w:t>
      </w:r>
    </w:p>
    <w:p w14:paraId="5970AC1D" w14:textId="77777777" w:rsidR="002460EB" w:rsidRDefault="002460EB" w:rsidP="002460EB">
      <w:pPr>
        <w:rPr>
          <w:rFonts w:ascii="Cambria Math" w:hAnsi="Cambria Math"/>
        </w:rPr>
      </w:pPr>
      <w:r>
        <w:rPr>
          <w:rFonts w:ascii="Cambria Math" w:hAnsi="Cambria Math"/>
        </w:rPr>
        <w:t xml:space="preserve">Police officer can direct bank act </w:t>
      </w:r>
    </w:p>
    <w:p w14:paraId="5287C753" w14:textId="77777777" w:rsidR="002460EB" w:rsidRDefault="002460EB" w:rsidP="002460EB">
      <w:pPr>
        <w:rPr>
          <w:rFonts w:ascii="Cambria Math" w:hAnsi="Cambria Math"/>
        </w:rPr>
      </w:pPr>
      <w:r>
        <w:rPr>
          <w:rFonts w:ascii="Cambria Math" w:hAnsi="Cambria Math"/>
        </w:rPr>
        <w:t xml:space="preserve">S35(2) of CPC </w:t>
      </w:r>
    </w:p>
    <w:p w14:paraId="3DF69F7B"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t>If the property liable to be seized under subsection (1) is held or suspected to be held in an account or a safe deposit box in a financial institution, a police officer of or above the rank of inspector may, by written order:</w:t>
      </w:r>
    </w:p>
    <w:p w14:paraId="395113D7" w14:textId="77777777" w:rsidR="002460EB" w:rsidRDefault="002460EB" w:rsidP="002460EB">
      <w:pPr>
        <w:pStyle w:val="ListParagraph"/>
        <w:numPr>
          <w:ilvl w:val="0"/>
          <w:numId w:val="406"/>
        </w:numPr>
        <w:rPr>
          <w:rFonts w:ascii="Cambria Math" w:hAnsi="Cambria Math"/>
        </w:rPr>
      </w:pPr>
      <w:r w:rsidRPr="0076453C">
        <w:rPr>
          <w:rFonts w:ascii="Cambria Math" w:hAnsi="Cambria Math"/>
          <w:b/>
          <w:bCs/>
          <w:color w:val="00B050"/>
        </w:rPr>
        <w:t>Police can direct bank to deliver property in bank account to police officer</w:t>
      </w:r>
      <w:r>
        <w:rPr>
          <w:rFonts w:ascii="Cambria Math" w:hAnsi="Cambria Math"/>
          <w:b/>
          <w:bCs/>
        </w:rPr>
        <w:t xml:space="preserve">: </w:t>
      </w:r>
      <w:r>
        <w:rPr>
          <w:rFonts w:ascii="Cambria Math" w:hAnsi="Cambria Math"/>
        </w:rPr>
        <w:t>D</w:t>
      </w:r>
      <w:r w:rsidRPr="00AD1218">
        <w:rPr>
          <w:rFonts w:ascii="Cambria Math" w:hAnsi="Cambria Math"/>
        </w:rPr>
        <w:t>irect the financial institution to deliver the property to any police officer; or</w:t>
      </w:r>
    </w:p>
    <w:p w14:paraId="7672F6FE" w14:textId="77777777" w:rsidR="002460EB" w:rsidRDefault="002460EB" w:rsidP="002460EB">
      <w:pPr>
        <w:pStyle w:val="ListParagraph"/>
        <w:numPr>
          <w:ilvl w:val="0"/>
          <w:numId w:val="406"/>
        </w:numPr>
        <w:rPr>
          <w:rFonts w:ascii="Cambria Math" w:hAnsi="Cambria Math"/>
        </w:rPr>
      </w:pPr>
      <w:r w:rsidRPr="0076453C">
        <w:rPr>
          <w:rFonts w:ascii="Cambria Math" w:hAnsi="Cambria Math"/>
          <w:b/>
          <w:bCs/>
          <w:color w:val="00B050"/>
        </w:rPr>
        <w:t>Police can direct bank to freeze dealings in respect of the property in the bank account</w:t>
      </w:r>
      <w:r>
        <w:rPr>
          <w:rFonts w:ascii="Cambria Math" w:hAnsi="Cambria Math"/>
          <w:b/>
          <w:bCs/>
        </w:rPr>
        <w:t xml:space="preserve">: </w:t>
      </w:r>
      <w:r>
        <w:rPr>
          <w:rFonts w:ascii="Cambria Math" w:hAnsi="Cambria Math"/>
        </w:rPr>
        <w:t>D</w:t>
      </w:r>
      <w:r w:rsidRPr="00AD1218">
        <w:rPr>
          <w:rFonts w:ascii="Cambria Math" w:hAnsi="Cambria Math"/>
        </w:rPr>
        <w:t>irect the financial institution not to allow any dealings in respect of the property in such account or safe deposit box for such period as may be specified in the order</w:t>
      </w:r>
    </w:p>
    <w:p w14:paraId="337A70F3" w14:textId="77777777" w:rsidR="002460EB" w:rsidRDefault="002460EB" w:rsidP="002460EB">
      <w:pPr>
        <w:rPr>
          <w:rFonts w:ascii="Cambria Math" w:hAnsi="Cambria Math"/>
        </w:rPr>
      </w:pPr>
    </w:p>
    <w:p w14:paraId="7B4BEBB9" w14:textId="77777777" w:rsidR="002460EB" w:rsidRPr="0093353F" w:rsidRDefault="002460EB" w:rsidP="002460EB">
      <w:pPr>
        <w:rPr>
          <w:rFonts w:ascii="Cambria Math" w:hAnsi="Cambria Math"/>
          <w:b/>
          <w:bCs/>
        </w:rPr>
      </w:pPr>
      <w:r>
        <w:rPr>
          <w:rFonts w:ascii="Cambria Math" w:hAnsi="Cambria Math"/>
          <w:b/>
          <w:bCs/>
        </w:rPr>
        <w:t xml:space="preserve">If police directs bank to deliver property in bank account to police officer =&gt; Police officer must make report of receipt as soon as reasonably practicable </w:t>
      </w:r>
    </w:p>
    <w:p w14:paraId="2A9F030E" w14:textId="77777777" w:rsidR="002460EB" w:rsidRPr="00A95B42" w:rsidRDefault="002460EB" w:rsidP="002460EB">
      <w:pPr>
        <w:rPr>
          <w:rFonts w:ascii="Cambria Math" w:hAnsi="Cambria Math"/>
        </w:rPr>
      </w:pPr>
      <w:r>
        <w:rPr>
          <w:rFonts w:ascii="Cambria Math" w:hAnsi="Cambria Math"/>
        </w:rPr>
        <w:t>S35(3) of CPC</w:t>
      </w:r>
    </w:p>
    <w:p w14:paraId="31450AD3"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t>A police officer to whom any property has been delivered under subsection (2)(a) must, as soon as is reasonably practicable, make a report of his or her receipt of the property at a police station.</w:t>
      </w:r>
    </w:p>
    <w:p w14:paraId="40BD1938" w14:textId="77777777" w:rsidR="002460EB" w:rsidRDefault="002460EB" w:rsidP="002460EB">
      <w:pPr>
        <w:rPr>
          <w:rFonts w:ascii="Cambria Math" w:hAnsi="Cambria Math"/>
        </w:rPr>
      </w:pPr>
    </w:p>
    <w:p w14:paraId="317D47A5" w14:textId="77777777" w:rsidR="002460EB" w:rsidRPr="0093353F" w:rsidRDefault="002460EB" w:rsidP="002460EB">
      <w:pPr>
        <w:rPr>
          <w:rFonts w:ascii="Cambria Math" w:hAnsi="Cambria Math"/>
          <w:b/>
          <w:bCs/>
        </w:rPr>
      </w:pPr>
      <w:r>
        <w:rPr>
          <w:rFonts w:ascii="Cambria Math" w:hAnsi="Cambria Math"/>
          <w:b/>
          <w:bCs/>
        </w:rPr>
        <w:t xml:space="preserve">If police directs bank to freeze dealings of relevant property in bank account =&gt; Interest or earnings can still be credited to bank account </w:t>
      </w:r>
    </w:p>
    <w:p w14:paraId="2E3257AA" w14:textId="77777777" w:rsidR="002460EB" w:rsidRPr="00A95B42" w:rsidRDefault="002460EB" w:rsidP="002460EB">
      <w:pPr>
        <w:rPr>
          <w:rFonts w:ascii="Cambria Math" w:hAnsi="Cambria Math"/>
        </w:rPr>
      </w:pPr>
      <w:r>
        <w:rPr>
          <w:rFonts w:ascii="Cambria Math" w:hAnsi="Cambria Math"/>
        </w:rPr>
        <w:t>S35(5) of CPC</w:t>
      </w:r>
    </w:p>
    <w:p w14:paraId="5C59DC9D"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t>Where any property held in an account in a financial institution is subject to a written order made by a police officer under subsection (2)(b):</w:t>
      </w:r>
    </w:p>
    <w:p w14:paraId="7E71544A" w14:textId="77777777" w:rsidR="002460EB" w:rsidRDefault="002460EB" w:rsidP="002460EB">
      <w:pPr>
        <w:pStyle w:val="ListParagraph"/>
        <w:numPr>
          <w:ilvl w:val="0"/>
          <w:numId w:val="407"/>
        </w:numPr>
        <w:rPr>
          <w:rFonts w:ascii="Cambria Math" w:hAnsi="Cambria Math"/>
        </w:rPr>
      </w:pPr>
      <w:r>
        <w:rPr>
          <w:rFonts w:ascii="Cambria Math" w:hAnsi="Cambria Math"/>
          <w:b/>
          <w:bCs/>
        </w:rPr>
        <w:t xml:space="preserve">Does not affect interest or earnings credited to bank account after direction: </w:t>
      </w:r>
      <w:r>
        <w:rPr>
          <w:rFonts w:ascii="Cambria Math" w:hAnsi="Cambria Math"/>
        </w:rPr>
        <w:t>A</w:t>
      </w:r>
      <w:r w:rsidRPr="00AD1218">
        <w:rPr>
          <w:rFonts w:ascii="Cambria Math" w:hAnsi="Cambria Math"/>
        </w:rPr>
        <w:t>ny interest or other earnings on the account, or any other payments, may be credited into the account after the date on which the written order was made; and</w:t>
      </w:r>
    </w:p>
    <w:p w14:paraId="5CBB923E" w14:textId="77777777" w:rsidR="002460EB" w:rsidRPr="00AD1218" w:rsidRDefault="002460EB" w:rsidP="002460EB">
      <w:pPr>
        <w:pStyle w:val="ListParagraph"/>
        <w:numPr>
          <w:ilvl w:val="0"/>
          <w:numId w:val="407"/>
        </w:numPr>
        <w:rPr>
          <w:rFonts w:ascii="Cambria Math" w:hAnsi="Cambria Math"/>
        </w:rPr>
      </w:pPr>
      <w:r>
        <w:rPr>
          <w:rFonts w:ascii="Cambria Math" w:hAnsi="Cambria Math"/>
          <w:b/>
          <w:bCs/>
        </w:rPr>
        <w:t xml:space="preserve">Any interest or earnings credited are subject to same direction: </w:t>
      </w:r>
      <w:r>
        <w:rPr>
          <w:rFonts w:ascii="Cambria Math" w:hAnsi="Cambria Math"/>
        </w:rPr>
        <w:t>A</w:t>
      </w:r>
      <w:r w:rsidRPr="00AD1218">
        <w:rPr>
          <w:rFonts w:ascii="Cambria Math" w:hAnsi="Cambria Math"/>
        </w:rPr>
        <w:t>ny such interest, other earnings or payments are deemed to be subject to that same written order.</w:t>
      </w:r>
    </w:p>
    <w:p w14:paraId="22E63C00" w14:textId="77777777" w:rsidR="002460EB" w:rsidRDefault="002460EB" w:rsidP="002460EB">
      <w:pPr>
        <w:rPr>
          <w:rFonts w:ascii="Cambria Math" w:hAnsi="Cambria Math"/>
        </w:rPr>
      </w:pPr>
    </w:p>
    <w:p w14:paraId="75989FEB" w14:textId="77777777" w:rsidR="002460EB" w:rsidRPr="00525517" w:rsidRDefault="002460EB" w:rsidP="002460EB">
      <w:pPr>
        <w:rPr>
          <w:rFonts w:ascii="Cambria Math" w:hAnsi="Cambria Math"/>
          <w:b/>
          <w:bCs/>
          <w:color w:val="00B050"/>
        </w:rPr>
      </w:pPr>
      <w:r w:rsidRPr="00525517">
        <w:rPr>
          <w:rFonts w:ascii="Cambria Math" w:hAnsi="Cambria Math"/>
          <w:b/>
          <w:bCs/>
          <w:color w:val="00B050"/>
        </w:rPr>
        <w:t xml:space="preserve">Consequences of bank’s non-compliance </w:t>
      </w:r>
    </w:p>
    <w:p w14:paraId="7B3BE4FE" w14:textId="77777777" w:rsidR="002460EB" w:rsidRDefault="002460EB" w:rsidP="002460EB">
      <w:pPr>
        <w:rPr>
          <w:rFonts w:ascii="Cambria Math" w:hAnsi="Cambria Math"/>
        </w:rPr>
      </w:pPr>
      <w:r>
        <w:rPr>
          <w:rFonts w:ascii="Cambria Math" w:hAnsi="Cambria Math"/>
        </w:rPr>
        <w:t>S35(6) of CPC</w:t>
      </w:r>
    </w:p>
    <w:p w14:paraId="43CCD065"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lastRenderedPageBreak/>
        <w:t>Any financial institution which contravenes an order made under subsection (2)(a) or (b) shall be guilty of an offence and shall be liable on conviction to a fine not exceeding $3,000.</w:t>
      </w:r>
    </w:p>
    <w:p w14:paraId="236390BA" w14:textId="77777777" w:rsidR="002460EB" w:rsidRDefault="002460EB" w:rsidP="002460EB">
      <w:pPr>
        <w:rPr>
          <w:rFonts w:ascii="Cambria Math" w:hAnsi="Cambria Math"/>
        </w:rPr>
      </w:pPr>
    </w:p>
    <w:p w14:paraId="3DB407D6" w14:textId="77777777" w:rsidR="002460EB" w:rsidRPr="00BB692B" w:rsidRDefault="002460EB" w:rsidP="002460EB">
      <w:pPr>
        <w:rPr>
          <w:rFonts w:ascii="Cambria Math" w:hAnsi="Cambria Math"/>
          <w:b/>
          <w:bCs/>
          <w:color w:val="00B050"/>
        </w:rPr>
      </w:pPr>
      <w:r w:rsidRPr="00BB692B">
        <w:rPr>
          <w:rFonts w:ascii="Cambria Math" w:hAnsi="Cambria Math"/>
          <w:b/>
          <w:bCs/>
          <w:color w:val="00B050"/>
        </w:rPr>
        <w:t>Person prevented from dealing with relevant property in bank account can apply to Court for release of police’s directions over bank account</w:t>
      </w:r>
    </w:p>
    <w:p w14:paraId="3E9D7588" w14:textId="77777777" w:rsidR="002460EB" w:rsidRDefault="002460EB" w:rsidP="002460EB">
      <w:pPr>
        <w:rPr>
          <w:rFonts w:ascii="Cambria Math" w:hAnsi="Cambria Math"/>
        </w:rPr>
      </w:pPr>
      <w:r>
        <w:rPr>
          <w:rFonts w:ascii="Cambria Math" w:hAnsi="Cambria Math"/>
        </w:rPr>
        <w:t>S35(7) of CPC</w:t>
      </w:r>
    </w:p>
    <w:p w14:paraId="39B2C59D"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t>A court may:</w:t>
      </w:r>
    </w:p>
    <w:p w14:paraId="1A53DE65" w14:textId="77777777" w:rsidR="002460EB" w:rsidRDefault="002460EB" w:rsidP="002460EB">
      <w:pPr>
        <w:pStyle w:val="ListParagraph"/>
        <w:numPr>
          <w:ilvl w:val="0"/>
          <w:numId w:val="408"/>
        </w:numPr>
        <w:rPr>
          <w:rFonts w:ascii="Cambria Math" w:hAnsi="Cambria Math"/>
        </w:rPr>
      </w:pPr>
      <w:r>
        <w:rPr>
          <w:rFonts w:ascii="Cambria Math" w:hAnsi="Cambria Math"/>
        </w:rPr>
        <w:t>S</w:t>
      </w:r>
      <w:r w:rsidRPr="00AD1218">
        <w:rPr>
          <w:rFonts w:ascii="Cambria Math" w:hAnsi="Cambria Math"/>
        </w:rPr>
        <w:t>ubsequent to an order of a police officer made under subsection (2); and</w:t>
      </w:r>
    </w:p>
    <w:p w14:paraId="1E8791AD" w14:textId="77777777" w:rsidR="002460EB" w:rsidRPr="00AD1218" w:rsidRDefault="002460EB" w:rsidP="002460EB">
      <w:pPr>
        <w:pStyle w:val="ListParagraph"/>
        <w:numPr>
          <w:ilvl w:val="0"/>
          <w:numId w:val="408"/>
        </w:numPr>
        <w:rPr>
          <w:rFonts w:ascii="Cambria Math" w:hAnsi="Cambria Math"/>
        </w:rPr>
      </w:pPr>
      <w:r>
        <w:rPr>
          <w:rFonts w:ascii="Cambria Math" w:hAnsi="Cambria Math"/>
        </w:rPr>
        <w:t xml:space="preserve">On </w:t>
      </w:r>
      <w:r w:rsidRPr="00AD1218">
        <w:rPr>
          <w:rFonts w:ascii="Cambria Math" w:hAnsi="Cambria Math"/>
        </w:rPr>
        <w:t>the application of any person who is prevented from dealing with property,</w:t>
      </w:r>
      <w:r>
        <w:rPr>
          <w:rFonts w:ascii="Cambria Math" w:hAnsi="Cambria Math"/>
        </w:rPr>
        <w:t xml:space="preserve"> </w:t>
      </w:r>
      <w:r w:rsidRPr="00AD1218">
        <w:rPr>
          <w:rFonts w:ascii="Cambria Math" w:hAnsi="Cambria Math"/>
        </w:rPr>
        <w:t>order the release of the property or any part of the property.</w:t>
      </w:r>
    </w:p>
    <w:p w14:paraId="51EC4A2D" w14:textId="77777777" w:rsidR="002460EB" w:rsidRDefault="002460EB" w:rsidP="002460EB">
      <w:pPr>
        <w:rPr>
          <w:rFonts w:ascii="Cambria Math" w:hAnsi="Cambria Math"/>
        </w:rPr>
      </w:pPr>
    </w:p>
    <w:p w14:paraId="70E68041" w14:textId="77777777" w:rsidR="002460EB" w:rsidRPr="005D12F3" w:rsidRDefault="002460EB" w:rsidP="002460EB">
      <w:pPr>
        <w:rPr>
          <w:rFonts w:ascii="Cambria Math" w:hAnsi="Cambria Math"/>
          <w:b/>
          <w:bCs/>
          <w:color w:val="00B050"/>
        </w:rPr>
      </w:pPr>
      <w:r w:rsidRPr="005D12F3">
        <w:rPr>
          <w:rFonts w:ascii="Cambria Math" w:hAnsi="Cambria Math"/>
          <w:b/>
          <w:bCs/>
          <w:color w:val="00B050"/>
        </w:rPr>
        <w:t xml:space="preserve">Court’s considerations </w:t>
      </w:r>
      <w:r>
        <w:rPr>
          <w:rFonts w:ascii="Cambria Math" w:hAnsi="Cambria Math"/>
          <w:b/>
          <w:bCs/>
          <w:color w:val="00B050"/>
        </w:rPr>
        <w:t xml:space="preserve">when releasing bank account </w:t>
      </w:r>
    </w:p>
    <w:p w14:paraId="55D32AA2" w14:textId="77777777" w:rsidR="002460EB" w:rsidRPr="00AD1218" w:rsidRDefault="002460EB" w:rsidP="002460EB">
      <w:pPr>
        <w:rPr>
          <w:rFonts w:ascii="Cambria Math" w:hAnsi="Cambria Math"/>
        </w:rPr>
      </w:pPr>
      <w:r>
        <w:rPr>
          <w:rFonts w:ascii="Cambria Math" w:hAnsi="Cambria Math"/>
        </w:rPr>
        <w:t>S35(8) of CPC</w:t>
      </w:r>
    </w:p>
    <w:p w14:paraId="21176DC8" w14:textId="77777777" w:rsidR="002460EB" w:rsidRPr="00A95B42" w:rsidRDefault="002460EB" w:rsidP="002460EB">
      <w:pPr>
        <w:pStyle w:val="ListParagraph"/>
        <w:numPr>
          <w:ilvl w:val="0"/>
          <w:numId w:val="352"/>
        </w:numPr>
        <w:rPr>
          <w:rFonts w:ascii="Cambria Math" w:hAnsi="Cambria Math"/>
        </w:rPr>
      </w:pPr>
      <w:r w:rsidRPr="00A95B42">
        <w:rPr>
          <w:rFonts w:ascii="Cambria Math" w:hAnsi="Cambria Math"/>
        </w:rPr>
        <w:t>The court may only order a release of property under subsection (7) if it is satisfied that:</w:t>
      </w:r>
    </w:p>
    <w:p w14:paraId="1ADB5ED6" w14:textId="77777777" w:rsidR="002460EB" w:rsidRDefault="002460EB" w:rsidP="002460EB">
      <w:pPr>
        <w:pStyle w:val="ListParagraph"/>
        <w:numPr>
          <w:ilvl w:val="0"/>
          <w:numId w:val="409"/>
        </w:numPr>
        <w:rPr>
          <w:rFonts w:ascii="Cambria Math" w:hAnsi="Cambria Math"/>
        </w:rPr>
      </w:pPr>
      <w:r>
        <w:rPr>
          <w:rFonts w:ascii="Cambria Math" w:hAnsi="Cambria Math"/>
          <w:b/>
          <w:bCs/>
        </w:rPr>
        <w:t xml:space="preserve">Release necessary for payment of basic expenses: </w:t>
      </w:r>
      <w:r>
        <w:rPr>
          <w:rFonts w:ascii="Cambria Math" w:hAnsi="Cambria Math"/>
        </w:rPr>
        <w:t>S</w:t>
      </w:r>
      <w:r w:rsidRPr="00AD1218">
        <w:rPr>
          <w:rFonts w:ascii="Cambria Math" w:hAnsi="Cambria Math"/>
        </w:rPr>
        <w:t>uch release is necessary for the payment of basic expenses, including any payment for foodstuff, rent, the discharge of a mortgage, medicine, medical treatment, taxes, insurance premiums and public utility charges</w:t>
      </w:r>
      <w:r>
        <w:rPr>
          <w:rFonts w:ascii="Cambria Math" w:hAnsi="Cambria Math"/>
        </w:rPr>
        <w:t>;</w:t>
      </w:r>
    </w:p>
    <w:p w14:paraId="6CD1EEAA" w14:textId="77777777" w:rsidR="002460EB" w:rsidRDefault="002460EB" w:rsidP="002460EB">
      <w:pPr>
        <w:pStyle w:val="ListParagraph"/>
        <w:numPr>
          <w:ilvl w:val="0"/>
          <w:numId w:val="409"/>
        </w:numPr>
        <w:rPr>
          <w:rFonts w:ascii="Cambria Math" w:hAnsi="Cambria Math"/>
        </w:rPr>
      </w:pPr>
      <w:r>
        <w:rPr>
          <w:rFonts w:ascii="Cambria Math" w:hAnsi="Cambria Math"/>
        </w:rPr>
        <w:t>S</w:t>
      </w:r>
      <w:r w:rsidRPr="00AD1218">
        <w:rPr>
          <w:rFonts w:ascii="Cambria Math" w:hAnsi="Cambria Math"/>
        </w:rPr>
        <w:t>uch release is necessary exclusively for</w:t>
      </w:r>
      <w:r>
        <w:rPr>
          <w:rFonts w:ascii="Cambria Math" w:hAnsi="Cambria Math"/>
        </w:rPr>
        <w:t>:</w:t>
      </w:r>
    </w:p>
    <w:p w14:paraId="4CBDCF11" w14:textId="77777777" w:rsidR="002460EB" w:rsidRDefault="002460EB" w:rsidP="002460EB">
      <w:pPr>
        <w:pStyle w:val="ListParagraph"/>
        <w:numPr>
          <w:ilvl w:val="0"/>
          <w:numId w:val="410"/>
        </w:numPr>
        <w:rPr>
          <w:rFonts w:ascii="Cambria Math" w:hAnsi="Cambria Math"/>
        </w:rPr>
      </w:pPr>
      <w:r>
        <w:rPr>
          <w:rFonts w:ascii="Cambria Math" w:hAnsi="Cambria Math"/>
          <w:b/>
          <w:bCs/>
        </w:rPr>
        <w:t xml:space="preserve">Release necessary for payment of legal fees: </w:t>
      </w:r>
      <w:r>
        <w:rPr>
          <w:rFonts w:ascii="Cambria Math" w:hAnsi="Cambria Math"/>
        </w:rPr>
        <w:t>T</w:t>
      </w:r>
      <w:r w:rsidRPr="00AD1218">
        <w:rPr>
          <w:rFonts w:ascii="Cambria Math" w:hAnsi="Cambria Math"/>
        </w:rPr>
        <w:t>he payment of reasonable professional fees and the reimbursement of any expenses incurred in connection with the provision of legal services; or</w:t>
      </w:r>
    </w:p>
    <w:p w14:paraId="28BD9AD1" w14:textId="77777777" w:rsidR="002460EB" w:rsidRPr="00AD1218" w:rsidRDefault="002460EB" w:rsidP="002460EB">
      <w:pPr>
        <w:pStyle w:val="ListParagraph"/>
        <w:numPr>
          <w:ilvl w:val="0"/>
          <w:numId w:val="410"/>
        </w:numPr>
        <w:rPr>
          <w:rFonts w:ascii="Cambria Math" w:hAnsi="Cambria Math"/>
        </w:rPr>
      </w:pPr>
      <w:r>
        <w:rPr>
          <w:rFonts w:ascii="Cambria Math" w:hAnsi="Cambria Math"/>
          <w:b/>
          <w:bCs/>
        </w:rPr>
        <w:t xml:space="preserve">Release necessary for payment of fees or service charges for holding or maintenance of property in bank: </w:t>
      </w:r>
      <w:r>
        <w:rPr>
          <w:rFonts w:ascii="Cambria Math" w:hAnsi="Cambria Math"/>
        </w:rPr>
        <w:t>T</w:t>
      </w:r>
      <w:r w:rsidRPr="00AD1218">
        <w:rPr>
          <w:rFonts w:ascii="Cambria Math" w:hAnsi="Cambria Math"/>
        </w:rPr>
        <w:t>he payment of fees or service charges imposed for the routine holding or maintenance of the property which the person is prevented from dealing in;</w:t>
      </w:r>
    </w:p>
    <w:p w14:paraId="0CE8FD06" w14:textId="77777777" w:rsidR="002460EB" w:rsidRDefault="002460EB" w:rsidP="002460EB">
      <w:pPr>
        <w:pStyle w:val="ListParagraph"/>
        <w:numPr>
          <w:ilvl w:val="0"/>
          <w:numId w:val="409"/>
        </w:numPr>
        <w:rPr>
          <w:rFonts w:ascii="Cambria Math" w:hAnsi="Cambria Math"/>
        </w:rPr>
      </w:pPr>
      <w:r>
        <w:rPr>
          <w:rFonts w:ascii="Cambria Math" w:hAnsi="Cambria Math"/>
          <w:b/>
          <w:bCs/>
        </w:rPr>
        <w:t xml:space="preserve">Release necessary for payment of extraordinary expenses: </w:t>
      </w:r>
      <w:r>
        <w:rPr>
          <w:rFonts w:ascii="Cambria Math" w:hAnsi="Cambria Math"/>
        </w:rPr>
        <w:t>S</w:t>
      </w:r>
      <w:r w:rsidRPr="00AD1218">
        <w:rPr>
          <w:rFonts w:ascii="Cambria Math" w:hAnsi="Cambria Math"/>
        </w:rPr>
        <w:t>uch release is necessary for the payment of any extraordinary expenses;</w:t>
      </w:r>
    </w:p>
    <w:p w14:paraId="613F9263" w14:textId="77777777" w:rsidR="002460EB" w:rsidRDefault="002460EB" w:rsidP="002460EB">
      <w:pPr>
        <w:pStyle w:val="ListParagraph"/>
        <w:numPr>
          <w:ilvl w:val="0"/>
          <w:numId w:val="409"/>
        </w:numPr>
        <w:rPr>
          <w:rFonts w:ascii="Cambria Math" w:hAnsi="Cambria Math"/>
        </w:rPr>
      </w:pPr>
      <w:r>
        <w:rPr>
          <w:rFonts w:ascii="Cambria Math" w:hAnsi="Cambria Math"/>
          <w:b/>
          <w:bCs/>
        </w:rPr>
        <w:t xml:space="preserve">Release necessary to satisfy another judgement provided judgement was entered into before s35(2)(b) order was made: </w:t>
      </w:r>
      <w:r>
        <w:rPr>
          <w:rFonts w:ascii="Cambria Math" w:hAnsi="Cambria Math"/>
        </w:rPr>
        <w:t>T</w:t>
      </w:r>
      <w:r w:rsidRPr="00AD1218">
        <w:rPr>
          <w:rFonts w:ascii="Cambria Math" w:hAnsi="Cambria Math"/>
        </w:rPr>
        <w:t>he property is the subject of any judicial, administrative or arbitral lien or judgment, in which case the property may be used to satisfy the lien or judgment, provided that the lien or judgment arose or was entered before the order was made under subsection (2)(b); or</w:t>
      </w:r>
    </w:p>
    <w:p w14:paraId="5EDFDD8B" w14:textId="77777777" w:rsidR="002460EB" w:rsidRDefault="002460EB" w:rsidP="002460EB">
      <w:pPr>
        <w:pStyle w:val="ListParagraph"/>
        <w:numPr>
          <w:ilvl w:val="0"/>
          <w:numId w:val="409"/>
        </w:numPr>
        <w:rPr>
          <w:rFonts w:ascii="Cambria Math" w:hAnsi="Cambria Math"/>
        </w:rPr>
      </w:pPr>
      <w:r>
        <w:rPr>
          <w:rFonts w:ascii="Cambria Math" w:hAnsi="Cambria Math"/>
          <w:b/>
          <w:bCs/>
        </w:rPr>
        <w:t xml:space="preserve">Release for Singapore-incorporated company’s day-to-day operations: </w:t>
      </w:r>
      <w:r>
        <w:rPr>
          <w:rFonts w:ascii="Cambria Math" w:hAnsi="Cambria Math"/>
        </w:rPr>
        <w:t>S</w:t>
      </w:r>
      <w:r w:rsidRPr="00AD1218">
        <w:rPr>
          <w:rFonts w:ascii="Cambria Math" w:hAnsi="Cambria Math"/>
        </w:rPr>
        <w:t>uch release is necessary, where the person is a company incorporated in Singapore, for any day‑to‑day operations of the company</w:t>
      </w:r>
    </w:p>
    <w:p w14:paraId="4D4307D2" w14:textId="77777777" w:rsidR="002460EB" w:rsidRDefault="002460EB" w:rsidP="002460EB">
      <w:pPr>
        <w:rPr>
          <w:rFonts w:ascii="Cambria Math" w:hAnsi="Cambria Math"/>
        </w:rPr>
      </w:pPr>
    </w:p>
    <w:p w14:paraId="1F8FD377" w14:textId="77777777" w:rsidR="002460EB" w:rsidRPr="00E27399" w:rsidRDefault="002460EB" w:rsidP="002460EB">
      <w:pPr>
        <w:rPr>
          <w:rFonts w:ascii="Cambria Math" w:hAnsi="Cambria Math"/>
          <w:b/>
          <w:bCs/>
        </w:rPr>
      </w:pPr>
      <w:r w:rsidRPr="00E27399">
        <w:rPr>
          <w:rFonts w:ascii="Cambria Math" w:hAnsi="Cambria Math"/>
          <w:b/>
          <w:bCs/>
        </w:rPr>
        <w:t xml:space="preserve">IMPORTANT: Note s370 obligation on police who has seized property to make a report by a certain time </w:t>
      </w:r>
    </w:p>
    <w:p w14:paraId="6BB03D57" w14:textId="77777777" w:rsidR="002460EB" w:rsidRPr="00E73408" w:rsidRDefault="002460EB" w:rsidP="002460EB">
      <w:pPr>
        <w:rPr>
          <w:rFonts w:ascii="Cambria Math" w:hAnsi="Cambria Math"/>
        </w:rPr>
      </w:pPr>
    </w:p>
    <w:p w14:paraId="632E2CE3" w14:textId="223C9FFC" w:rsidR="002460EB" w:rsidRDefault="0045644D" w:rsidP="005A1D5F">
      <w:pPr>
        <w:pStyle w:val="Heading2"/>
      </w:pPr>
      <w:r>
        <w:rPr>
          <w:highlight w:val="yellow"/>
        </w:rPr>
        <w:t xml:space="preserve">s78 CPC: </w:t>
      </w:r>
      <w:r w:rsidR="002460EB" w:rsidRPr="005A1D5F">
        <w:rPr>
          <w:highlight w:val="yellow"/>
        </w:rPr>
        <w:t xml:space="preserve">Police power to </w:t>
      </w:r>
      <w:r w:rsidR="002460EB" w:rsidRPr="004722D1">
        <w:rPr>
          <w:highlight w:val="yellow"/>
          <w:u w:val="single"/>
        </w:rPr>
        <w:t>search</w:t>
      </w:r>
      <w:r w:rsidR="002460EB" w:rsidRPr="005A1D5F">
        <w:rPr>
          <w:highlight w:val="yellow"/>
        </w:rPr>
        <w:t xml:space="preserve"> arrested person and premises (when investigating arrestable offense)</w:t>
      </w:r>
    </w:p>
    <w:p w14:paraId="7D7CEB16" w14:textId="77777777" w:rsidR="002460EB" w:rsidRPr="008223FA" w:rsidRDefault="002460EB" w:rsidP="002460EB">
      <w:pPr>
        <w:rPr>
          <w:rFonts w:ascii="Cambria Math" w:hAnsi="Cambria Math"/>
          <w:b/>
          <w:bCs/>
          <w:color w:val="7030A0"/>
        </w:rPr>
      </w:pPr>
      <w:r w:rsidRPr="008223FA">
        <w:rPr>
          <w:rFonts w:ascii="Cambria Math" w:hAnsi="Cambria Math"/>
          <w:b/>
          <w:bCs/>
          <w:color w:val="7030A0"/>
        </w:rPr>
        <w:t xml:space="preserve">When person arrested under warrant/without warrant + Person cannot take bail/unable to take bail =&gt; Police officer can search person and place in custody articles found on the person </w:t>
      </w:r>
    </w:p>
    <w:p w14:paraId="3C53970A" w14:textId="77777777" w:rsidR="002460EB" w:rsidRDefault="002460EB" w:rsidP="002460EB">
      <w:pPr>
        <w:rPr>
          <w:rFonts w:ascii="Cambria Math" w:hAnsi="Cambria Math"/>
        </w:rPr>
      </w:pPr>
      <w:r w:rsidRPr="005A1D5F">
        <w:rPr>
          <w:rFonts w:ascii="Cambria Math" w:hAnsi="Cambria Math"/>
          <w:highlight w:val="cyan"/>
        </w:rPr>
        <w:t>S78 of CPC</w:t>
      </w:r>
    </w:p>
    <w:p w14:paraId="6DD631C6" w14:textId="77777777" w:rsidR="002460EB" w:rsidRDefault="002460EB" w:rsidP="002460EB">
      <w:pPr>
        <w:pStyle w:val="ListParagraph"/>
        <w:numPr>
          <w:ilvl w:val="0"/>
          <w:numId w:val="413"/>
        </w:numPr>
        <w:rPr>
          <w:rFonts w:ascii="Cambria Math" w:hAnsi="Cambria Math"/>
        </w:rPr>
      </w:pPr>
      <w:r w:rsidRPr="003322E6">
        <w:rPr>
          <w:rFonts w:ascii="Cambria Math" w:hAnsi="Cambria Math"/>
        </w:rPr>
        <w:t>Whenever</w:t>
      </w:r>
      <w:r>
        <w:rPr>
          <w:rFonts w:ascii="Cambria Math" w:hAnsi="Cambria Math"/>
        </w:rPr>
        <w:t>:</w:t>
      </w:r>
    </w:p>
    <w:p w14:paraId="4D405C49" w14:textId="77777777" w:rsidR="002460EB" w:rsidRDefault="002460EB" w:rsidP="002460EB">
      <w:pPr>
        <w:pStyle w:val="ListParagraph"/>
        <w:numPr>
          <w:ilvl w:val="0"/>
          <w:numId w:val="414"/>
        </w:numPr>
        <w:rPr>
          <w:rFonts w:ascii="Cambria Math" w:hAnsi="Cambria Math"/>
        </w:rPr>
      </w:pPr>
      <w:r w:rsidRPr="00723EC5">
        <w:rPr>
          <w:rFonts w:ascii="Cambria Math" w:hAnsi="Cambria Math"/>
          <w:b/>
          <w:bCs/>
          <w:color w:val="00B050"/>
        </w:rPr>
        <w:t>Person arrested under warrant + No bail</w:t>
      </w:r>
      <w:r>
        <w:rPr>
          <w:rFonts w:ascii="Cambria Math" w:hAnsi="Cambria Math"/>
          <w:b/>
          <w:bCs/>
        </w:rPr>
        <w:t xml:space="preserve">: </w:t>
      </w:r>
      <w:r>
        <w:rPr>
          <w:rFonts w:ascii="Cambria Math" w:hAnsi="Cambria Math"/>
        </w:rPr>
        <w:t>A</w:t>
      </w:r>
      <w:r w:rsidRPr="003322E6">
        <w:rPr>
          <w:rFonts w:ascii="Cambria Math" w:hAnsi="Cambria Math"/>
        </w:rPr>
        <w:t xml:space="preserve"> person is arrested by a police officer under a warrant which does not provide for the taking of bail or under a warrant which provides for the taking of bail but the person arrested cannot furnish bail; or</w:t>
      </w:r>
    </w:p>
    <w:p w14:paraId="392130F7" w14:textId="77777777" w:rsidR="002460EB" w:rsidRDefault="002460EB" w:rsidP="002460EB">
      <w:pPr>
        <w:pStyle w:val="ListParagraph"/>
        <w:numPr>
          <w:ilvl w:val="0"/>
          <w:numId w:val="414"/>
        </w:numPr>
        <w:rPr>
          <w:rFonts w:ascii="Cambria Math" w:hAnsi="Cambria Math"/>
        </w:rPr>
      </w:pPr>
      <w:r w:rsidRPr="00723EC5">
        <w:rPr>
          <w:rFonts w:ascii="Cambria Math" w:hAnsi="Cambria Math"/>
          <w:b/>
          <w:bCs/>
          <w:color w:val="00B050"/>
        </w:rPr>
        <w:t>Person arrested without warrant + No bail</w:t>
      </w:r>
      <w:r>
        <w:rPr>
          <w:rFonts w:ascii="Cambria Math" w:hAnsi="Cambria Math"/>
          <w:b/>
          <w:bCs/>
        </w:rPr>
        <w:t xml:space="preserve">: </w:t>
      </w:r>
      <w:r>
        <w:rPr>
          <w:rFonts w:ascii="Cambria Math" w:hAnsi="Cambria Math"/>
        </w:rPr>
        <w:t>A</w:t>
      </w:r>
      <w:r w:rsidRPr="003322E6">
        <w:rPr>
          <w:rFonts w:ascii="Cambria Math" w:hAnsi="Cambria Math"/>
        </w:rPr>
        <w:t xml:space="preserve"> person is arrested without warrant by a police officer or a private person under a warrant and the person arrested cannot legally be admitted to bail or is unable to furnish bail,</w:t>
      </w:r>
    </w:p>
    <w:p w14:paraId="49604268" w14:textId="77777777" w:rsidR="002460EB" w:rsidRPr="003322E6" w:rsidRDefault="002460EB" w:rsidP="002460EB">
      <w:pPr>
        <w:ind w:left="720"/>
        <w:rPr>
          <w:rFonts w:ascii="Cambria Math" w:hAnsi="Cambria Math"/>
        </w:rPr>
      </w:pPr>
      <w:r w:rsidRPr="00E64691">
        <w:rPr>
          <w:rFonts w:ascii="Cambria Math" w:hAnsi="Cambria Math"/>
          <w:b/>
          <w:bCs/>
          <w:color w:val="FF0000"/>
          <w:highlight w:val="yellow"/>
        </w:rPr>
        <w:t>Police officer can search person arrested and place in custody articles found on person arrested</w:t>
      </w:r>
      <w:r>
        <w:rPr>
          <w:rFonts w:ascii="Cambria Math" w:hAnsi="Cambria Math"/>
          <w:b/>
          <w:bCs/>
        </w:rPr>
        <w:t xml:space="preserve">: </w:t>
      </w:r>
      <w:r w:rsidRPr="003322E6">
        <w:rPr>
          <w:rFonts w:ascii="Cambria Math" w:hAnsi="Cambria Math"/>
        </w:rPr>
        <w:t>the police officer making the arrest or, when the arrest is made by a private person, the police officer to whom the private person hands over the person arrested, may search the person arrested and place in safe custody all articles other than necessary wearing apparel found upon him or her</w:t>
      </w:r>
    </w:p>
    <w:p w14:paraId="5D94213D" w14:textId="77777777" w:rsidR="002460EB" w:rsidRDefault="002460EB" w:rsidP="002460EB">
      <w:pPr>
        <w:rPr>
          <w:rFonts w:ascii="Cambria Math" w:hAnsi="Cambria Math"/>
        </w:rPr>
      </w:pPr>
    </w:p>
    <w:p w14:paraId="16CC06EA" w14:textId="77777777" w:rsidR="002460EB" w:rsidRPr="003F24BF" w:rsidRDefault="002460EB" w:rsidP="002460EB">
      <w:pPr>
        <w:rPr>
          <w:rFonts w:ascii="Cambria Math" w:hAnsi="Cambria Math"/>
          <w:b/>
          <w:bCs/>
          <w:color w:val="7030A0"/>
        </w:rPr>
      </w:pPr>
      <w:r w:rsidRPr="003F24BF">
        <w:rPr>
          <w:rFonts w:ascii="Cambria Math" w:hAnsi="Cambria Math"/>
          <w:b/>
          <w:bCs/>
          <w:color w:val="7030A0"/>
        </w:rPr>
        <w:t>When police investigating arrestable offense =&gt; Police officer can enter any place under control of person under arrest in connection with offense/reasonably believed to be connected with offense/reasonable believed to give shelter to person under arrest</w:t>
      </w:r>
      <w:r>
        <w:rPr>
          <w:rFonts w:ascii="Cambria Math" w:hAnsi="Cambria Math"/>
          <w:b/>
          <w:bCs/>
          <w:color w:val="7030A0"/>
        </w:rPr>
        <w:t xml:space="preserve"> + Police can search place for evidence</w:t>
      </w:r>
    </w:p>
    <w:p w14:paraId="2C320C1C" w14:textId="77777777" w:rsidR="002460EB" w:rsidRDefault="002460EB" w:rsidP="002460EB">
      <w:pPr>
        <w:pStyle w:val="ListParagraph"/>
        <w:numPr>
          <w:ilvl w:val="0"/>
          <w:numId w:val="413"/>
        </w:numPr>
        <w:rPr>
          <w:rFonts w:ascii="Cambria Math" w:hAnsi="Cambria Math"/>
        </w:rPr>
      </w:pPr>
      <w:r>
        <w:rPr>
          <w:rFonts w:ascii="Cambria Math" w:hAnsi="Cambria Math"/>
          <w:b/>
          <w:bCs/>
        </w:rPr>
        <w:t xml:space="preserve">Police officer investigating arrestable offense: </w:t>
      </w:r>
      <w:r w:rsidRPr="003322E6">
        <w:rPr>
          <w:rFonts w:ascii="Cambria Math" w:hAnsi="Cambria Math"/>
        </w:rPr>
        <w:t>A police officer investigating an arrestable offence under Part 4 may</w:t>
      </w:r>
      <w:r>
        <w:rPr>
          <w:rFonts w:ascii="Cambria Math" w:hAnsi="Cambria Math"/>
        </w:rPr>
        <w:t>:</w:t>
      </w:r>
    </w:p>
    <w:p w14:paraId="1707647E" w14:textId="77777777" w:rsidR="002460EB" w:rsidRDefault="002460EB" w:rsidP="002460EB">
      <w:pPr>
        <w:pStyle w:val="ListParagraph"/>
        <w:numPr>
          <w:ilvl w:val="0"/>
          <w:numId w:val="415"/>
        </w:numPr>
        <w:rPr>
          <w:rFonts w:ascii="Cambria Math" w:hAnsi="Cambria Math"/>
        </w:rPr>
      </w:pPr>
      <w:r w:rsidRPr="00E64691">
        <w:rPr>
          <w:rFonts w:ascii="Cambria Math" w:hAnsi="Cambria Math"/>
          <w:b/>
          <w:bCs/>
          <w:color w:val="FF0000"/>
          <w:highlight w:val="yellow"/>
        </w:rPr>
        <w:t>Enter any place under control of person who</w:t>
      </w:r>
      <w:r>
        <w:rPr>
          <w:rFonts w:ascii="Cambria Math" w:hAnsi="Cambria Math"/>
          <w:b/>
          <w:bCs/>
        </w:rPr>
        <w:t xml:space="preserve">: </w:t>
      </w:r>
      <w:r>
        <w:rPr>
          <w:rFonts w:ascii="Cambria Math" w:hAnsi="Cambria Math"/>
        </w:rPr>
        <w:t>E</w:t>
      </w:r>
      <w:r w:rsidRPr="003322E6">
        <w:rPr>
          <w:rFonts w:ascii="Cambria Math" w:hAnsi="Cambria Math"/>
        </w:rPr>
        <w:t>nter any place belonging to or under the control of any person who</w:t>
      </w:r>
      <w:r>
        <w:rPr>
          <w:rFonts w:ascii="Cambria Math" w:hAnsi="Cambria Math"/>
        </w:rPr>
        <w:t>:</w:t>
      </w:r>
    </w:p>
    <w:p w14:paraId="11A6F2D8" w14:textId="77777777" w:rsidR="002460EB" w:rsidRPr="005336FF" w:rsidRDefault="002460EB" w:rsidP="002460EB">
      <w:pPr>
        <w:pStyle w:val="ListParagraph"/>
        <w:numPr>
          <w:ilvl w:val="0"/>
          <w:numId w:val="416"/>
        </w:numPr>
        <w:rPr>
          <w:rFonts w:ascii="Cambria Math" w:hAnsi="Cambria Math"/>
        </w:rPr>
      </w:pPr>
      <w:r w:rsidRPr="005336FF">
        <w:rPr>
          <w:rFonts w:ascii="Cambria Math" w:hAnsi="Cambria Math"/>
          <w:b/>
          <w:bCs/>
        </w:rPr>
        <w:t xml:space="preserve">Under arrest in connection with offense: </w:t>
      </w:r>
      <w:r w:rsidRPr="005336FF">
        <w:rPr>
          <w:rFonts w:ascii="Cambria Math" w:hAnsi="Cambria Math"/>
        </w:rPr>
        <w:t>Is under arrest in connection with the offence;</w:t>
      </w:r>
    </w:p>
    <w:p w14:paraId="4CBEFD5E" w14:textId="77777777" w:rsidR="002460EB" w:rsidRPr="005336FF" w:rsidRDefault="002460EB" w:rsidP="002460EB">
      <w:pPr>
        <w:pStyle w:val="ListParagraph"/>
        <w:numPr>
          <w:ilvl w:val="0"/>
          <w:numId w:val="416"/>
        </w:numPr>
        <w:rPr>
          <w:rFonts w:ascii="Cambria Math" w:hAnsi="Cambria Math"/>
        </w:rPr>
      </w:pPr>
      <w:r w:rsidRPr="005336FF">
        <w:rPr>
          <w:rFonts w:ascii="Cambria Math" w:hAnsi="Cambria Math"/>
          <w:b/>
          <w:bCs/>
        </w:rPr>
        <w:t xml:space="preserve">Reasonably believed to be connected with offense: </w:t>
      </w:r>
      <w:r w:rsidRPr="005336FF">
        <w:rPr>
          <w:rFonts w:ascii="Cambria Math" w:hAnsi="Cambria Math"/>
        </w:rPr>
        <w:t>Is reasonably believed to be connected with the offence; or</w:t>
      </w:r>
    </w:p>
    <w:p w14:paraId="560AE221" w14:textId="77777777" w:rsidR="002460EB" w:rsidRPr="003322E6" w:rsidRDefault="002460EB" w:rsidP="002460EB">
      <w:pPr>
        <w:pStyle w:val="ListParagraph"/>
        <w:numPr>
          <w:ilvl w:val="0"/>
          <w:numId w:val="416"/>
        </w:numPr>
        <w:rPr>
          <w:rFonts w:ascii="Cambria Math" w:hAnsi="Cambria Math"/>
        </w:rPr>
      </w:pPr>
      <w:r w:rsidRPr="005336FF">
        <w:rPr>
          <w:rFonts w:ascii="Cambria Math" w:hAnsi="Cambria Math"/>
          <w:b/>
          <w:bCs/>
        </w:rPr>
        <w:t>Reasonable believed to give shelter to person arrested</w:t>
      </w:r>
      <w:r>
        <w:rPr>
          <w:rFonts w:ascii="Cambria Math" w:hAnsi="Cambria Math"/>
          <w:b/>
          <w:bCs/>
        </w:rPr>
        <w:t xml:space="preserve">: </w:t>
      </w:r>
      <w:r>
        <w:rPr>
          <w:rFonts w:ascii="Cambria Math" w:hAnsi="Cambria Math"/>
        </w:rPr>
        <w:t>I</w:t>
      </w:r>
      <w:r w:rsidRPr="003322E6">
        <w:rPr>
          <w:rFonts w:ascii="Cambria Math" w:hAnsi="Cambria Math"/>
        </w:rPr>
        <w:t>s reasonably believed to have given shelter to the person under arrest; and</w:t>
      </w:r>
    </w:p>
    <w:p w14:paraId="7A91E3CD" w14:textId="77777777" w:rsidR="002460EB" w:rsidRPr="003322E6" w:rsidRDefault="002460EB" w:rsidP="002460EB">
      <w:pPr>
        <w:pStyle w:val="ListParagraph"/>
        <w:numPr>
          <w:ilvl w:val="0"/>
          <w:numId w:val="415"/>
        </w:numPr>
        <w:rPr>
          <w:rFonts w:ascii="Cambria Math" w:hAnsi="Cambria Math"/>
        </w:rPr>
      </w:pPr>
      <w:r w:rsidRPr="00E64691">
        <w:rPr>
          <w:rFonts w:ascii="Cambria Math" w:hAnsi="Cambria Math"/>
          <w:b/>
          <w:bCs/>
          <w:color w:val="FF0000"/>
          <w:highlight w:val="yellow"/>
        </w:rPr>
        <w:t>Search place for evidence of offense</w:t>
      </w:r>
      <w:r>
        <w:rPr>
          <w:rFonts w:ascii="Cambria Math" w:hAnsi="Cambria Math"/>
          <w:b/>
          <w:bCs/>
        </w:rPr>
        <w:t xml:space="preserve">: </w:t>
      </w:r>
      <w:r>
        <w:rPr>
          <w:rFonts w:ascii="Cambria Math" w:hAnsi="Cambria Math"/>
        </w:rPr>
        <w:t>S</w:t>
      </w:r>
      <w:r w:rsidRPr="003322E6">
        <w:rPr>
          <w:rFonts w:ascii="Cambria Math" w:hAnsi="Cambria Math"/>
        </w:rPr>
        <w:t>earch the place for any evidence of the offence</w:t>
      </w:r>
    </w:p>
    <w:p w14:paraId="49DD2B2E" w14:textId="77777777" w:rsidR="002460EB" w:rsidRDefault="002460EB" w:rsidP="002460EB">
      <w:pPr>
        <w:rPr>
          <w:rFonts w:ascii="Cambria Math" w:hAnsi="Cambria Math"/>
          <w:b/>
          <w:bCs/>
        </w:rPr>
      </w:pPr>
    </w:p>
    <w:p w14:paraId="44CE595B" w14:textId="77777777" w:rsidR="002460EB" w:rsidRDefault="002460EB" w:rsidP="002460EB">
      <w:pPr>
        <w:rPr>
          <w:rFonts w:ascii="Cambria Math" w:hAnsi="Cambria Math"/>
        </w:rPr>
      </w:pPr>
      <w:r>
        <w:rPr>
          <w:rFonts w:ascii="Cambria Math" w:hAnsi="Cambria Math"/>
        </w:rPr>
        <w:t>Arrestable offenses under Part 4</w:t>
      </w:r>
    </w:p>
    <w:p w14:paraId="3B46C323" w14:textId="77777777" w:rsidR="002460EB" w:rsidRPr="00C93045" w:rsidRDefault="002460EB" w:rsidP="002460EB">
      <w:pPr>
        <w:pStyle w:val="ListParagraph"/>
        <w:numPr>
          <w:ilvl w:val="0"/>
          <w:numId w:val="352"/>
        </w:numPr>
        <w:rPr>
          <w:rFonts w:ascii="Cambria Math" w:hAnsi="Cambria Math"/>
        </w:rPr>
      </w:pPr>
      <w:r>
        <w:rPr>
          <w:rFonts w:ascii="Cambria Math" w:hAnsi="Cambria Math"/>
        </w:rPr>
        <w:t>First Schedule 3</w:t>
      </w:r>
      <w:r w:rsidRPr="00C93045">
        <w:rPr>
          <w:rFonts w:ascii="Cambria Math" w:hAnsi="Cambria Math"/>
          <w:vertAlign w:val="superscript"/>
        </w:rPr>
        <w:t>rd</w:t>
      </w:r>
      <w:r>
        <w:rPr>
          <w:rFonts w:ascii="Cambria Math" w:hAnsi="Cambria Math"/>
        </w:rPr>
        <w:t xml:space="preserve"> Column of CPC </w:t>
      </w:r>
    </w:p>
    <w:p w14:paraId="24B8EFB5" w14:textId="77777777" w:rsidR="002460EB" w:rsidRDefault="002460EB" w:rsidP="002460EB">
      <w:pPr>
        <w:rPr>
          <w:rFonts w:ascii="Cambria Math" w:hAnsi="Cambria Math"/>
        </w:rPr>
      </w:pPr>
    </w:p>
    <w:p w14:paraId="664B4AF6" w14:textId="77777777" w:rsidR="00E27399" w:rsidRPr="00E27399" w:rsidRDefault="00E27399" w:rsidP="00E27399">
      <w:pPr>
        <w:rPr>
          <w:rFonts w:ascii="Cambria Math" w:hAnsi="Cambria Math"/>
          <w:b/>
          <w:bCs/>
        </w:rPr>
      </w:pPr>
      <w:r w:rsidRPr="00E27399">
        <w:rPr>
          <w:rFonts w:ascii="Cambria Math" w:hAnsi="Cambria Math"/>
          <w:b/>
          <w:bCs/>
        </w:rPr>
        <w:t xml:space="preserve">IMPORTANT: Note s370 obligation on police who has seized property to make a report by a certain time </w:t>
      </w:r>
    </w:p>
    <w:p w14:paraId="1CC90180" w14:textId="77777777" w:rsidR="00E27399" w:rsidRDefault="00E27399" w:rsidP="002460EB">
      <w:pPr>
        <w:rPr>
          <w:rFonts w:ascii="Cambria Math" w:hAnsi="Cambria Math"/>
        </w:rPr>
      </w:pPr>
    </w:p>
    <w:p w14:paraId="65D0ABFF" w14:textId="18144D67" w:rsidR="002460EB" w:rsidRDefault="009E60C3" w:rsidP="005A1D5F">
      <w:pPr>
        <w:pStyle w:val="Heading2"/>
      </w:pPr>
      <w:r>
        <w:rPr>
          <w:highlight w:val="yellow"/>
        </w:rPr>
        <w:t xml:space="preserve">s370 CPC: </w:t>
      </w:r>
      <w:r w:rsidR="002460EB" w:rsidRPr="005A1D5F">
        <w:rPr>
          <w:highlight w:val="yellow"/>
        </w:rPr>
        <w:t xml:space="preserve">Procedure for </w:t>
      </w:r>
      <w:r w:rsidR="000B7EFB">
        <w:rPr>
          <w:highlight w:val="yellow"/>
        </w:rPr>
        <w:t>seizure</w:t>
      </w:r>
      <w:r w:rsidR="002460EB" w:rsidRPr="005A1D5F">
        <w:rPr>
          <w:highlight w:val="yellow"/>
        </w:rPr>
        <w:t xml:space="preserve"> of relevant property (Only applicable </w:t>
      </w:r>
      <w:r w:rsidR="002460EB" w:rsidRPr="000B7EFB">
        <w:rPr>
          <w:highlight w:val="yellow"/>
          <w:u w:val="single"/>
        </w:rPr>
        <w:t>when police investigations are ongoing</w:t>
      </w:r>
      <w:r w:rsidR="002460EB" w:rsidRPr="005A1D5F">
        <w:rPr>
          <w:highlight w:val="yellow"/>
        </w:rPr>
        <w:t xml:space="preserve"> and </w:t>
      </w:r>
      <w:r w:rsidR="002460EB" w:rsidRPr="007A6FE3">
        <w:rPr>
          <w:highlight w:val="yellow"/>
          <w:u w:val="single"/>
        </w:rPr>
        <w:t>trial has not begun</w:t>
      </w:r>
      <w:r w:rsidR="002460EB" w:rsidRPr="005A1D5F">
        <w:rPr>
          <w:highlight w:val="yellow"/>
        </w:rPr>
        <w:t>)</w:t>
      </w:r>
      <w:r w:rsidR="002460EB">
        <w:t xml:space="preserve"> </w:t>
      </w:r>
      <w:r w:rsidR="00337D2E">
        <w:sym w:font="Wingdings" w:char="F0E0"/>
      </w:r>
      <w:r w:rsidR="00337D2E">
        <w:t xml:space="preserve"> DOES THE POLICE HAVE POWER TO </w:t>
      </w:r>
      <w:r w:rsidR="00337D2E" w:rsidRPr="00337D2E">
        <w:rPr>
          <w:u w:val="single"/>
        </w:rPr>
        <w:t>CONTINUE</w:t>
      </w:r>
      <w:r w:rsidR="00337D2E">
        <w:t xml:space="preserve"> SEIZING PROPERTY?</w:t>
      </w:r>
    </w:p>
    <w:p w14:paraId="11634D27" w14:textId="77777777" w:rsidR="002460EB" w:rsidRPr="006A534F" w:rsidRDefault="002460EB" w:rsidP="002460EB">
      <w:pPr>
        <w:rPr>
          <w:rFonts w:ascii="Cambria Math" w:hAnsi="Cambria Math"/>
          <w:b/>
          <w:bCs/>
          <w:color w:val="7030A0"/>
        </w:rPr>
      </w:pPr>
      <w:r w:rsidRPr="006A534F">
        <w:rPr>
          <w:rFonts w:ascii="Cambria Math" w:hAnsi="Cambria Math"/>
          <w:b/>
          <w:bCs/>
          <w:color w:val="7030A0"/>
        </w:rPr>
        <w:t>Preliminary: s370 of CPC only applies when police investigations are ongoing</w:t>
      </w:r>
      <w:r>
        <w:rPr>
          <w:rFonts w:ascii="Cambria Math" w:hAnsi="Cambria Math"/>
          <w:b/>
          <w:bCs/>
          <w:color w:val="7030A0"/>
        </w:rPr>
        <w:t xml:space="preserve">, </w:t>
      </w:r>
      <w:r w:rsidRPr="006A534F">
        <w:rPr>
          <w:rFonts w:ascii="Cambria Math" w:hAnsi="Cambria Math"/>
          <w:b/>
          <w:bCs/>
          <w:color w:val="7030A0"/>
        </w:rPr>
        <w:t xml:space="preserve">and trial has not begun </w:t>
      </w:r>
    </w:p>
    <w:p w14:paraId="299379C8" w14:textId="77777777" w:rsidR="002460EB" w:rsidRPr="006A534F" w:rsidRDefault="002460EB" w:rsidP="002460EB">
      <w:pPr>
        <w:rPr>
          <w:rFonts w:ascii="Cambria Math" w:hAnsi="Cambria Math"/>
        </w:rPr>
      </w:pPr>
      <w:r w:rsidRPr="00E23147">
        <w:rPr>
          <w:rFonts w:ascii="Cambria Math" w:hAnsi="Cambria Math"/>
          <w:i/>
          <w:iCs/>
          <w:highlight w:val="cyan"/>
        </w:rPr>
        <w:t xml:space="preserve">Mustafa </w:t>
      </w:r>
      <w:proofErr w:type="spellStart"/>
      <w:r w:rsidRPr="00E23147">
        <w:rPr>
          <w:rFonts w:ascii="Cambria Math" w:hAnsi="Cambria Math"/>
          <w:i/>
          <w:iCs/>
          <w:highlight w:val="cyan"/>
        </w:rPr>
        <w:t>Ahunbay</w:t>
      </w:r>
      <w:proofErr w:type="spellEnd"/>
      <w:r w:rsidRPr="00E23147">
        <w:rPr>
          <w:rFonts w:ascii="Cambria Math" w:hAnsi="Cambria Math"/>
          <w:i/>
          <w:iCs/>
          <w:highlight w:val="cyan"/>
        </w:rPr>
        <w:t xml:space="preserve"> v PP</w:t>
      </w:r>
    </w:p>
    <w:p w14:paraId="19B3B25E" w14:textId="77777777" w:rsidR="002460EB" w:rsidRPr="006A534F" w:rsidRDefault="002460EB" w:rsidP="002460EB">
      <w:pPr>
        <w:pStyle w:val="ListParagraph"/>
        <w:numPr>
          <w:ilvl w:val="0"/>
          <w:numId w:val="352"/>
        </w:numPr>
        <w:rPr>
          <w:rFonts w:ascii="Cambria Math" w:hAnsi="Cambria Math"/>
        </w:rPr>
      </w:pPr>
      <w:r w:rsidRPr="006A534F">
        <w:rPr>
          <w:rFonts w:ascii="Cambria Math" w:hAnsi="Cambria Math"/>
        </w:rPr>
        <w:lastRenderedPageBreak/>
        <w:t xml:space="preserve">S370 of CPC is only operative at the stage of investigations and where no further action has yet to be taken by the police to commence an inquiry or a trial </w:t>
      </w:r>
    </w:p>
    <w:p w14:paraId="1DCE8948" w14:textId="77777777" w:rsidR="002460EB" w:rsidRPr="006A534F" w:rsidRDefault="002460EB" w:rsidP="002460EB">
      <w:pPr>
        <w:pStyle w:val="ListParagraph"/>
        <w:numPr>
          <w:ilvl w:val="0"/>
          <w:numId w:val="352"/>
        </w:numPr>
        <w:rPr>
          <w:rFonts w:ascii="Cambria Math" w:hAnsi="Cambria Math"/>
        </w:rPr>
      </w:pPr>
      <w:r w:rsidRPr="006A534F">
        <w:rPr>
          <w:rFonts w:ascii="Cambria Math" w:hAnsi="Cambria Math"/>
        </w:rPr>
        <w:t>If inquiry or trial has commenced, the relevant provision for disposal of property is s364</w:t>
      </w:r>
    </w:p>
    <w:p w14:paraId="17754D6D" w14:textId="77777777" w:rsidR="002460EB" w:rsidRDefault="002460EB" w:rsidP="002460EB">
      <w:pPr>
        <w:rPr>
          <w:rFonts w:ascii="Cambria Math" w:hAnsi="Cambria Math"/>
          <w:b/>
          <w:bCs/>
          <w:color w:val="7030A0"/>
        </w:rPr>
      </w:pPr>
    </w:p>
    <w:p w14:paraId="0A27FFE7" w14:textId="77777777" w:rsidR="002460EB" w:rsidRDefault="002460EB" w:rsidP="002460EB">
      <w:pPr>
        <w:rPr>
          <w:rFonts w:ascii="Cambria Math" w:hAnsi="Cambria Math"/>
          <w:b/>
          <w:bCs/>
          <w:color w:val="7030A0"/>
        </w:rPr>
      </w:pPr>
      <w:r>
        <w:rPr>
          <w:rFonts w:ascii="Cambria Math" w:hAnsi="Cambria Math"/>
          <w:b/>
          <w:bCs/>
          <w:color w:val="7030A0"/>
        </w:rPr>
        <w:t xml:space="preserve">Preliminary: s370 of CPC applies where Law Enforcement Officer makes a seizure of property under s35 of s78 of CPC </w:t>
      </w:r>
    </w:p>
    <w:p w14:paraId="3B910853" w14:textId="77777777" w:rsidR="002460EB" w:rsidRDefault="002460EB" w:rsidP="002460EB">
      <w:pPr>
        <w:rPr>
          <w:rFonts w:ascii="Cambria Math" w:hAnsi="Cambria Math"/>
          <w:b/>
          <w:bCs/>
          <w:color w:val="7030A0"/>
        </w:rPr>
      </w:pPr>
    </w:p>
    <w:p w14:paraId="45F935F6" w14:textId="6C10832B" w:rsidR="002460EB" w:rsidRPr="00155D4E" w:rsidRDefault="002460EB" w:rsidP="0008568C">
      <w:pPr>
        <w:pStyle w:val="Heading3"/>
        <w:rPr>
          <w:color w:val="7030A0"/>
        </w:rPr>
      </w:pPr>
      <w:r w:rsidRPr="00605FF6">
        <w:rPr>
          <w:highlight w:val="green"/>
        </w:rPr>
        <w:t xml:space="preserve">Step 1: </w:t>
      </w:r>
      <w:r w:rsidRPr="00605FF6">
        <w:rPr>
          <w:highlight w:val="green"/>
          <w:u w:val="single"/>
        </w:rPr>
        <w:t>After police officer seizes relevant property</w:t>
      </w:r>
      <w:r w:rsidR="0045644D" w:rsidRPr="00605FF6">
        <w:rPr>
          <w:highlight w:val="green"/>
          <w:u w:val="single"/>
        </w:rPr>
        <w:t xml:space="preserve"> under s35 or s78 CPC</w:t>
      </w:r>
      <w:r w:rsidRPr="00605FF6">
        <w:rPr>
          <w:highlight w:val="green"/>
        </w:rPr>
        <w:t xml:space="preserve">, he must </w:t>
      </w:r>
      <w:r w:rsidRPr="00605FF6">
        <w:rPr>
          <w:color w:val="FF0000"/>
          <w:highlight w:val="green"/>
        </w:rPr>
        <w:t xml:space="preserve">make report of seizure to Magistrates Court </w:t>
      </w:r>
      <w:r w:rsidRPr="00605FF6">
        <w:rPr>
          <w:highlight w:val="green"/>
        </w:rPr>
        <w:t xml:space="preserve">at </w:t>
      </w:r>
      <w:r w:rsidRPr="00605FF6">
        <w:rPr>
          <w:highlight w:val="green"/>
          <w:u w:val="single"/>
        </w:rPr>
        <w:t>earlier</w:t>
      </w:r>
      <w:r w:rsidRPr="00605FF6">
        <w:rPr>
          <w:highlight w:val="green"/>
        </w:rPr>
        <w:t xml:space="preserve"> of time when police officer </w:t>
      </w:r>
      <w:r w:rsidRPr="00605FF6">
        <w:rPr>
          <w:color w:val="FF0000"/>
          <w:highlight w:val="green"/>
        </w:rPr>
        <w:t xml:space="preserve">considers property </w:t>
      </w:r>
      <w:r w:rsidR="00B1752F" w:rsidRPr="00605FF6">
        <w:rPr>
          <w:color w:val="FF0000"/>
          <w:highlight w:val="green"/>
        </w:rPr>
        <w:t>to be no longer relevant</w:t>
      </w:r>
      <w:r w:rsidRPr="00605FF6">
        <w:rPr>
          <w:color w:val="FF0000"/>
          <w:highlight w:val="green"/>
        </w:rPr>
        <w:t xml:space="preserve"> </w:t>
      </w:r>
      <w:r w:rsidRPr="00605FF6">
        <w:rPr>
          <w:highlight w:val="green"/>
        </w:rPr>
        <w:t xml:space="preserve">OR </w:t>
      </w:r>
      <w:r w:rsidRPr="00605FF6">
        <w:rPr>
          <w:color w:val="FF0000"/>
          <w:highlight w:val="green"/>
        </w:rPr>
        <w:t>one year after date of seizure</w:t>
      </w:r>
      <w:r w:rsidRPr="0008568C">
        <w:rPr>
          <w:color w:val="FF0000"/>
        </w:rPr>
        <w:t xml:space="preserve"> </w:t>
      </w:r>
    </w:p>
    <w:p w14:paraId="04980818" w14:textId="77777777" w:rsidR="002460EB" w:rsidRDefault="002460EB" w:rsidP="002460EB">
      <w:pPr>
        <w:rPr>
          <w:rFonts w:ascii="Cambria Math" w:hAnsi="Cambria Math"/>
        </w:rPr>
      </w:pPr>
      <w:r w:rsidRPr="00B1752F">
        <w:rPr>
          <w:rFonts w:ascii="Cambria Math" w:hAnsi="Cambria Math"/>
          <w:highlight w:val="cyan"/>
        </w:rPr>
        <w:t>S370(1) of CPC</w:t>
      </w:r>
    </w:p>
    <w:p w14:paraId="577B3F82" w14:textId="77777777" w:rsidR="002460EB" w:rsidRPr="0061330F" w:rsidRDefault="002460EB" w:rsidP="002460EB">
      <w:pPr>
        <w:pStyle w:val="ListParagraph"/>
        <w:numPr>
          <w:ilvl w:val="0"/>
          <w:numId w:val="352"/>
        </w:numPr>
        <w:rPr>
          <w:rFonts w:ascii="Cambria Math" w:hAnsi="Cambria Math"/>
        </w:rPr>
      </w:pPr>
      <w:r w:rsidRPr="00CC7C83">
        <w:rPr>
          <w:rFonts w:ascii="Cambria Math" w:hAnsi="Cambria Math"/>
          <w:b/>
          <w:bCs/>
          <w:color w:val="00B050"/>
        </w:rPr>
        <w:t>Make report of seizure to relevant Court at earlier of</w:t>
      </w:r>
      <w:r w:rsidRPr="0061330F">
        <w:rPr>
          <w:rFonts w:ascii="Cambria Math" w:hAnsi="Cambria Math"/>
          <w:b/>
          <w:bCs/>
        </w:rPr>
        <w:t xml:space="preserve">: </w:t>
      </w:r>
      <w:r w:rsidRPr="0061330F">
        <w:rPr>
          <w:rFonts w:ascii="Cambria Math" w:hAnsi="Cambria Math"/>
        </w:rPr>
        <w:t>If a law enforcement officer seizes any property in the exercise of any power under section 35 or 78, the law enforcement officer must make a report of the seizure to the relevant court at the earlier of the following times:</w:t>
      </w:r>
    </w:p>
    <w:p w14:paraId="2E40404F" w14:textId="77777777" w:rsidR="002460EB" w:rsidRDefault="002460EB" w:rsidP="002460EB">
      <w:pPr>
        <w:pStyle w:val="ListParagraph"/>
        <w:numPr>
          <w:ilvl w:val="0"/>
          <w:numId w:val="418"/>
        </w:numPr>
        <w:rPr>
          <w:rFonts w:ascii="Cambria Math" w:hAnsi="Cambria Math"/>
        </w:rPr>
      </w:pPr>
      <w:r w:rsidRPr="00CC7C83">
        <w:rPr>
          <w:rFonts w:ascii="Cambria Math" w:hAnsi="Cambria Math"/>
          <w:b/>
          <w:bCs/>
          <w:color w:val="00B050"/>
        </w:rPr>
        <w:t>When law enforcement officer considers property irrelevant to investigation or trial</w:t>
      </w:r>
      <w:r>
        <w:rPr>
          <w:rFonts w:ascii="Cambria Math" w:hAnsi="Cambria Math"/>
          <w:b/>
          <w:bCs/>
        </w:rPr>
        <w:t xml:space="preserve">: </w:t>
      </w:r>
      <w:r>
        <w:rPr>
          <w:rFonts w:ascii="Cambria Math" w:hAnsi="Cambria Math"/>
        </w:rPr>
        <w:t>W</w:t>
      </w:r>
      <w:r w:rsidRPr="0060684E">
        <w:rPr>
          <w:rFonts w:ascii="Cambria Math" w:hAnsi="Cambria Math"/>
        </w:rPr>
        <w:t>hen the law enforcement officer considers that the property is not relevant for the purposes of any investigation, inquiry, trial or other proceeding under any written law;</w:t>
      </w:r>
    </w:p>
    <w:p w14:paraId="71EFE79E" w14:textId="77777777" w:rsidR="002460EB" w:rsidRDefault="002460EB" w:rsidP="002460EB">
      <w:pPr>
        <w:pStyle w:val="ListParagraph"/>
        <w:numPr>
          <w:ilvl w:val="0"/>
          <w:numId w:val="418"/>
        </w:numPr>
        <w:rPr>
          <w:rFonts w:ascii="Cambria Math" w:hAnsi="Cambria Math"/>
        </w:rPr>
      </w:pPr>
      <w:r w:rsidRPr="00CC7C83">
        <w:rPr>
          <w:rFonts w:ascii="Cambria Math" w:hAnsi="Cambria Math"/>
          <w:b/>
          <w:bCs/>
          <w:color w:val="00B050"/>
        </w:rPr>
        <w:t>One year after date of seizure</w:t>
      </w:r>
      <w:r>
        <w:rPr>
          <w:rFonts w:ascii="Cambria Math" w:hAnsi="Cambria Math"/>
          <w:b/>
          <w:bCs/>
        </w:rPr>
        <w:t xml:space="preserve">: </w:t>
      </w:r>
      <w:r>
        <w:rPr>
          <w:rFonts w:ascii="Cambria Math" w:hAnsi="Cambria Math"/>
        </w:rPr>
        <w:t>On</w:t>
      </w:r>
      <w:r w:rsidRPr="0060684E">
        <w:rPr>
          <w:rFonts w:ascii="Cambria Math" w:hAnsi="Cambria Math"/>
        </w:rPr>
        <w:t>e year after the date of seizure of the property.</w:t>
      </w:r>
    </w:p>
    <w:p w14:paraId="1B959F32" w14:textId="77777777" w:rsidR="002460EB" w:rsidRDefault="002460EB" w:rsidP="002460EB">
      <w:pPr>
        <w:rPr>
          <w:rFonts w:ascii="Cambria Math" w:hAnsi="Cambria Math"/>
          <w:b/>
          <w:bCs/>
        </w:rPr>
      </w:pPr>
    </w:p>
    <w:p w14:paraId="6B747064" w14:textId="25A4A5F4" w:rsidR="005D6F0C" w:rsidRDefault="005D6F0C" w:rsidP="002460EB">
      <w:pPr>
        <w:rPr>
          <w:rFonts w:ascii="Cambria Math" w:hAnsi="Cambria Math"/>
          <w:b/>
          <w:bCs/>
        </w:rPr>
      </w:pPr>
      <w:r>
        <w:rPr>
          <w:rFonts w:ascii="Cambria Math" w:hAnsi="Cambria Math"/>
          <w:b/>
          <w:bCs/>
        </w:rPr>
        <w:t xml:space="preserve">The requirement to report a seizure is made </w:t>
      </w:r>
      <w:r w:rsidRPr="00370596">
        <w:rPr>
          <w:rFonts w:ascii="Cambria Math" w:hAnsi="Cambria Math"/>
          <w:b/>
          <w:bCs/>
          <w:color w:val="FF0000"/>
        </w:rPr>
        <w:t xml:space="preserve">MANDATORY </w:t>
      </w:r>
      <w:r>
        <w:rPr>
          <w:rFonts w:ascii="Cambria Math" w:hAnsi="Cambria Math"/>
          <w:b/>
          <w:bCs/>
        </w:rPr>
        <w:t>and NOT merely directory, for sound policy reasons:</w:t>
      </w:r>
    </w:p>
    <w:p w14:paraId="057E568C" w14:textId="1FBDF3CC" w:rsidR="005D6F0C" w:rsidRDefault="005D6F0C" w:rsidP="005D6F0C">
      <w:pPr>
        <w:pStyle w:val="ListParagraph"/>
        <w:numPr>
          <w:ilvl w:val="0"/>
          <w:numId w:val="515"/>
        </w:numPr>
        <w:rPr>
          <w:rFonts w:ascii="Cambria Math" w:hAnsi="Cambria Math"/>
          <w:b/>
          <w:bCs/>
        </w:rPr>
      </w:pPr>
      <w:r>
        <w:rPr>
          <w:rFonts w:ascii="Cambria Math" w:hAnsi="Cambria Math"/>
          <w:b/>
          <w:bCs/>
        </w:rPr>
        <w:t>Mandatory and prompt reporting ensures safe custody of property once MC takes cognisance of seizure, and</w:t>
      </w:r>
    </w:p>
    <w:p w14:paraId="5FC5F892" w14:textId="0039B863" w:rsidR="005D6F0C" w:rsidRDefault="005D6F0C" w:rsidP="005D6F0C">
      <w:pPr>
        <w:pStyle w:val="ListParagraph"/>
        <w:numPr>
          <w:ilvl w:val="0"/>
          <w:numId w:val="515"/>
        </w:numPr>
        <w:rPr>
          <w:rFonts w:ascii="Cambria Math" w:hAnsi="Cambria Math"/>
          <w:b/>
          <w:bCs/>
        </w:rPr>
      </w:pPr>
      <w:r>
        <w:rPr>
          <w:rFonts w:ascii="Cambria Math" w:hAnsi="Cambria Math"/>
          <w:b/>
          <w:bCs/>
        </w:rPr>
        <w:t>Prevents such property from being wrongfully detained, used, appropriated or disposed of</w:t>
      </w:r>
    </w:p>
    <w:p w14:paraId="4B059508" w14:textId="77777777" w:rsidR="00370596" w:rsidRDefault="00370596" w:rsidP="00370596">
      <w:pPr>
        <w:rPr>
          <w:rFonts w:ascii="Cambria Math" w:hAnsi="Cambria Math"/>
          <w:b/>
          <w:bCs/>
        </w:rPr>
      </w:pPr>
    </w:p>
    <w:p w14:paraId="5868353A" w14:textId="4AF84113" w:rsidR="00370596" w:rsidRDefault="00370596" w:rsidP="00370596">
      <w:pPr>
        <w:rPr>
          <w:rFonts w:ascii="Cambria Math" w:hAnsi="Cambria Math"/>
          <w:b/>
          <w:bCs/>
        </w:rPr>
      </w:pPr>
      <w:r w:rsidRPr="00370596">
        <w:rPr>
          <w:rFonts w:ascii="Cambria Math" w:hAnsi="Cambria Math"/>
          <w:b/>
          <w:bCs/>
          <w:color w:val="FF0000"/>
        </w:rPr>
        <w:t xml:space="preserve">Failure to report seizure altogether </w:t>
      </w:r>
      <w:r>
        <w:rPr>
          <w:rFonts w:ascii="Cambria Math" w:hAnsi="Cambria Math"/>
          <w:b/>
          <w:bCs/>
        </w:rPr>
        <w:t xml:space="preserve">will </w:t>
      </w:r>
      <w:r w:rsidRPr="00370596">
        <w:rPr>
          <w:rFonts w:ascii="Cambria Math" w:hAnsi="Cambria Math"/>
          <w:b/>
          <w:bCs/>
          <w:u w:val="single"/>
        </w:rPr>
        <w:t>deprive</w:t>
      </w:r>
      <w:r>
        <w:rPr>
          <w:rFonts w:ascii="Cambria Math" w:hAnsi="Cambria Math"/>
          <w:b/>
          <w:bCs/>
        </w:rPr>
        <w:t xml:space="preserve"> police of power to retain legal control and/or custody of the seized property, except with the consent of the MC.</w:t>
      </w:r>
    </w:p>
    <w:p w14:paraId="0650F3F0" w14:textId="77777777" w:rsidR="00370596" w:rsidRPr="00370596" w:rsidRDefault="00370596" w:rsidP="00370596">
      <w:pPr>
        <w:rPr>
          <w:rFonts w:ascii="Cambria Math" w:hAnsi="Cambria Math"/>
          <w:b/>
          <w:bCs/>
        </w:rPr>
      </w:pPr>
    </w:p>
    <w:p w14:paraId="5609124F" w14:textId="77777777" w:rsidR="002460EB" w:rsidRPr="00EF28D5" w:rsidRDefault="002460EB" w:rsidP="002460EB">
      <w:pPr>
        <w:rPr>
          <w:rFonts w:ascii="Cambria Math" w:hAnsi="Cambria Math"/>
          <w:b/>
          <w:bCs/>
        </w:rPr>
      </w:pPr>
      <w:r w:rsidRPr="00EF28D5">
        <w:rPr>
          <w:rFonts w:ascii="Cambria Math" w:hAnsi="Cambria Math"/>
          <w:b/>
          <w:bCs/>
        </w:rPr>
        <w:t>Definition of “law enforcement officer”</w:t>
      </w:r>
    </w:p>
    <w:p w14:paraId="3510560A" w14:textId="77777777" w:rsidR="002460EB" w:rsidRDefault="002460EB" w:rsidP="002460EB">
      <w:pPr>
        <w:rPr>
          <w:rFonts w:ascii="Cambria Math" w:hAnsi="Cambria Math"/>
        </w:rPr>
      </w:pPr>
      <w:r>
        <w:rPr>
          <w:rFonts w:ascii="Cambria Math" w:hAnsi="Cambria Math"/>
        </w:rPr>
        <w:t>S370(6)</w:t>
      </w:r>
    </w:p>
    <w:p w14:paraId="4EC18257" w14:textId="77777777" w:rsidR="002460EB" w:rsidRDefault="002460EB" w:rsidP="002460EB">
      <w:pPr>
        <w:pStyle w:val="ListParagraph"/>
        <w:numPr>
          <w:ilvl w:val="0"/>
          <w:numId w:val="352"/>
        </w:numPr>
        <w:rPr>
          <w:rFonts w:ascii="Cambria Math" w:hAnsi="Cambria Math"/>
        </w:rPr>
      </w:pPr>
      <w:r w:rsidRPr="00F31BEC">
        <w:rPr>
          <w:rFonts w:ascii="Cambria Math" w:hAnsi="Cambria Math"/>
        </w:rPr>
        <w:t>“law enforcement officer” means</w:t>
      </w:r>
      <w:r>
        <w:rPr>
          <w:rFonts w:ascii="Cambria Math" w:hAnsi="Cambria Math"/>
        </w:rPr>
        <w:t>:</w:t>
      </w:r>
    </w:p>
    <w:p w14:paraId="70B23319" w14:textId="77777777" w:rsidR="002460EB" w:rsidRDefault="002460EB" w:rsidP="002460EB">
      <w:pPr>
        <w:pStyle w:val="ListParagraph"/>
        <w:numPr>
          <w:ilvl w:val="0"/>
          <w:numId w:val="424"/>
        </w:numPr>
        <w:rPr>
          <w:rFonts w:ascii="Cambria Math" w:hAnsi="Cambria Math"/>
        </w:rPr>
      </w:pPr>
      <w:r>
        <w:rPr>
          <w:rFonts w:ascii="Cambria Math" w:hAnsi="Cambria Math"/>
        </w:rPr>
        <w:t>A</w:t>
      </w:r>
      <w:r w:rsidRPr="00F31BEC">
        <w:rPr>
          <w:rFonts w:ascii="Cambria Math" w:hAnsi="Cambria Math"/>
        </w:rPr>
        <w:t xml:space="preserve"> police officer;</w:t>
      </w:r>
    </w:p>
    <w:p w14:paraId="7F5F2AB5" w14:textId="77777777" w:rsidR="002460EB" w:rsidRDefault="002460EB" w:rsidP="002460EB">
      <w:pPr>
        <w:pStyle w:val="ListParagraph"/>
        <w:numPr>
          <w:ilvl w:val="0"/>
          <w:numId w:val="424"/>
        </w:numPr>
        <w:rPr>
          <w:rFonts w:ascii="Cambria Math" w:hAnsi="Cambria Math"/>
        </w:rPr>
      </w:pPr>
      <w:r>
        <w:rPr>
          <w:rFonts w:ascii="Cambria Math" w:hAnsi="Cambria Math"/>
        </w:rPr>
        <w:t>A</w:t>
      </w:r>
      <w:r w:rsidRPr="00F31BEC">
        <w:rPr>
          <w:rFonts w:ascii="Cambria Math" w:hAnsi="Cambria Math"/>
        </w:rPr>
        <w:t>n officer of the Central Narcotics Bureau;</w:t>
      </w:r>
    </w:p>
    <w:p w14:paraId="00F65FDD" w14:textId="77777777" w:rsidR="002460EB" w:rsidRDefault="002460EB" w:rsidP="002460EB">
      <w:pPr>
        <w:pStyle w:val="ListParagraph"/>
        <w:numPr>
          <w:ilvl w:val="0"/>
          <w:numId w:val="424"/>
        </w:numPr>
        <w:rPr>
          <w:rFonts w:ascii="Cambria Math" w:hAnsi="Cambria Math"/>
        </w:rPr>
      </w:pPr>
      <w:r>
        <w:rPr>
          <w:rFonts w:ascii="Cambria Math" w:hAnsi="Cambria Math"/>
        </w:rPr>
        <w:t>A</w:t>
      </w:r>
      <w:r w:rsidRPr="00F31BEC">
        <w:rPr>
          <w:rFonts w:ascii="Cambria Math" w:hAnsi="Cambria Math"/>
        </w:rPr>
        <w:t>n immigration officer appointed under section 3 of the Immigration Act 1959;</w:t>
      </w:r>
    </w:p>
    <w:p w14:paraId="06C84960" w14:textId="77777777" w:rsidR="002460EB" w:rsidRDefault="002460EB" w:rsidP="002460EB">
      <w:pPr>
        <w:pStyle w:val="ListParagraph"/>
        <w:numPr>
          <w:ilvl w:val="0"/>
          <w:numId w:val="424"/>
        </w:numPr>
        <w:rPr>
          <w:rFonts w:ascii="Cambria Math" w:hAnsi="Cambria Math"/>
        </w:rPr>
      </w:pPr>
      <w:r>
        <w:rPr>
          <w:rFonts w:ascii="Cambria Math" w:hAnsi="Cambria Math"/>
        </w:rPr>
        <w:t>A</w:t>
      </w:r>
      <w:r w:rsidRPr="00F31BEC">
        <w:rPr>
          <w:rFonts w:ascii="Cambria Math" w:hAnsi="Cambria Math"/>
        </w:rPr>
        <w:t xml:space="preserve"> Commercial Affairs Officer appointed under section 64 of the Police Force Act 2004;</w:t>
      </w:r>
    </w:p>
    <w:p w14:paraId="4CB3A22C" w14:textId="77777777" w:rsidR="002460EB" w:rsidRDefault="002460EB" w:rsidP="002460EB">
      <w:pPr>
        <w:pStyle w:val="ListParagraph"/>
        <w:numPr>
          <w:ilvl w:val="0"/>
          <w:numId w:val="424"/>
        </w:numPr>
        <w:rPr>
          <w:rFonts w:ascii="Cambria Math" w:hAnsi="Cambria Math"/>
        </w:rPr>
      </w:pPr>
      <w:r>
        <w:rPr>
          <w:rFonts w:ascii="Cambria Math" w:hAnsi="Cambria Math"/>
        </w:rPr>
        <w:t>A</w:t>
      </w:r>
      <w:r w:rsidRPr="00F31BEC">
        <w:rPr>
          <w:rFonts w:ascii="Cambria Math" w:hAnsi="Cambria Math"/>
        </w:rPr>
        <w:t xml:space="preserve"> public officer appointed as the Director, a deputy director, an assistant director or a special investigator of the Corrupt Practices Investigation Bureau; or</w:t>
      </w:r>
    </w:p>
    <w:p w14:paraId="22613D1A" w14:textId="77777777" w:rsidR="002460EB" w:rsidRPr="00037CEE" w:rsidRDefault="002460EB" w:rsidP="002460EB">
      <w:pPr>
        <w:pStyle w:val="ListParagraph"/>
        <w:numPr>
          <w:ilvl w:val="0"/>
          <w:numId w:val="424"/>
        </w:numPr>
        <w:rPr>
          <w:rFonts w:ascii="Cambria Math" w:hAnsi="Cambria Math"/>
        </w:rPr>
      </w:pPr>
      <w:r>
        <w:rPr>
          <w:rFonts w:ascii="Cambria Math" w:hAnsi="Cambria Math"/>
        </w:rPr>
        <w:t>A</w:t>
      </w:r>
      <w:r w:rsidRPr="00F31BEC">
        <w:rPr>
          <w:rFonts w:ascii="Cambria Math" w:hAnsi="Cambria Math"/>
        </w:rPr>
        <w:t>ny other officer, of a prescribed law enforcement agency;</w:t>
      </w:r>
    </w:p>
    <w:p w14:paraId="0771D8C7" w14:textId="77777777" w:rsidR="002460EB" w:rsidRPr="00EF28D5" w:rsidRDefault="002460EB" w:rsidP="002460EB">
      <w:pPr>
        <w:rPr>
          <w:rFonts w:ascii="Cambria Math" w:hAnsi="Cambria Math"/>
          <w:b/>
          <w:bCs/>
        </w:rPr>
      </w:pPr>
    </w:p>
    <w:p w14:paraId="359604F6" w14:textId="77777777" w:rsidR="002460EB" w:rsidRDefault="002460EB" w:rsidP="002460EB">
      <w:pPr>
        <w:rPr>
          <w:rFonts w:ascii="Cambria Math" w:hAnsi="Cambria Math"/>
          <w:b/>
          <w:bCs/>
        </w:rPr>
      </w:pPr>
      <w:r w:rsidRPr="00EF28D5">
        <w:rPr>
          <w:rFonts w:ascii="Cambria Math" w:hAnsi="Cambria Math"/>
          <w:b/>
          <w:bCs/>
        </w:rPr>
        <w:t>Definition of “</w:t>
      </w:r>
      <w:r>
        <w:rPr>
          <w:rFonts w:ascii="Cambria Math" w:hAnsi="Cambria Math"/>
          <w:b/>
          <w:bCs/>
        </w:rPr>
        <w:t>relevant court</w:t>
      </w:r>
      <w:r w:rsidRPr="00EF28D5">
        <w:rPr>
          <w:rFonts w:ascii="Cambria Math" w:hAnsi="Cambria Math"/>
          <w:b/>
          <w:bCs/>
        </w:rPr>
        <w:t>”</w:t>
      </w:r>
    </w:p>
    <w:p w14:paraId="574933D2" w14:textId="77777777" w:rsidR="002460EB" w:rsidRPr="00516725" w:rsidRDefault="002460EB" w:rsidP="002460EB">
      <w:pPr>
        <w:rPr>
          <w:rFonts w:ascii="Cambria Math" w:hAnsi="Cambria Math"/>
        </w:rPr>
      </w:pPr>
      <w:r>
        <w:rPr>
          <w:rFonts w:ascii="Cambria Math" w:hAnsi="Cambria Math"/>
        </w:rPr>
        <w:t>S370(6)</w:t>
      </w:r>
    </w:p>
    <w:p w14:paraId="2E55F30E" w14:textId="77777777" w:rsidR="002460EB" w:rsidRPr="00F31BEC" w:rsidRDefault="002460EB" w:rsidP="002460EB">
      <w:pPr>
        <w:pStyle w:val="ListParagraph"/>
        <w:numPr>
          <w:ilvl w:val="0"/>
          <w:numId w:val="352"/>
        </w:numPr>
        <w:rPr>
          <w:rFonts w:ascii="Cambria Math" w:hAnsi="Cambria Math"/>
        </w:rPr>
      </w:pPr>
      <w:r w:rsidRPr="00F31BEC">
        <w:rPr>
          <w:rFonts w:ascii="Cambria Math" w:hAnsi="Cambria Math"/>
        </w:rPr>
        <w:t>“relevant court” means:</w:t>
      </w:r>
    </w:p>
    <w:p w14:paraId="325A2BEA" w14:textId="77777777" w:rsidR="002460EB" w:rsidRDefault="002460EB" w:rsidP="002460EB">
      <w:pPr>
        <w:pStyle w:val="ListParagraph"/>
        <w:numPr>
          <w:ilvl w:val="0"/>
          <w:numId w:val="425"/>
        </w:numPr>
        <w:rPr>
          <w:rFonts w:ascii="Cambria Math" w:hAnsi="Cambria Math"/>
        </w:rPr>
      </w:pPr>
      <w:r>
        <w:rPr>
          <w:rFonts w:ascii="Cambria Math" w:hAnsi="Cambria Math"/>
        </w:rPr>
        <w:t>I</w:t>
      </w:r>
      <w:r w:rsidRPr="00F31BEC">
        <w:rPr>
          <w:rFonts w:ascii="Cambria Math" w:hAnsi="Cambria Math"/>
        </w:rPr>
        <w:t>n any case where the property was seized for the purposes of a particular inquiry, trial or proceeding — the court before which that inquiry, trial or proceeding is held; or</w:t>
      </w:r>
    </w:p>
    <w:p w14:paraId="485382F4" w14:textId="77777777" w:rsidR="002460EB" w:rsidRDefault="002460EB" w:rsidP="002460EB">
      <w:pPr>
        <w:pStyle w:val="ListParagraph"/>
        <w:numPr>
          <w:ilvl w:val="0"/>
          <w:numId w:val="425"/>
        </w:numPr>
        <w:rPr>
          <w:rFonts w:ascii="Cambria Math" w:hAnsi="Cambria Math"/>
        </w:rPr>
      </w:pPr>
      <w:r>
        <w:rPr>
          <w:rFonts w:ascii="Cambria Math" w:hAnsi="Cambria Math"/>
        </w:rPr>
        <w:t>I</w:t>
      </w:r>
      <w:r w:rsidRPr="00F31BEC">
        <w:rPr>
          <w:rFonts w:ascii="Cambria Math" w:hAnsi="Cambria Math"/>
        </w:rPr>
        <w:t>n any other case, a Magistrate’s Court.</w:t>
      </w:r>
    </w:p>
    <w:p w14:paraId="46D3A767" w14:textId="77777777" w:rsidR="002460EB" w:rsidRDefault="002460EB" w:rsidP="002460EB">
      <w:pPr>
        <w:rPr>
          <w:rFonts w:ascii="Cambria Math" w:hAnsi="Cambria Math"/>
        </w:rPr>
      </w:pPr>
    </w:p>
    <w:p w14:paraId="40C9EF50" w14:textId="77777777" w:rsidR="002460EB" w:rsidRDefault="002460EB" w:rsidP="002460EB">
      <w:pPr>
        <w:rPr>
          <w:rFonts w:ascii="Cambria Math" w:hAnsi="Cambria Math"/>
        </w:rPr>
      </w:pPr>
      <w:r>
        <w:rPr>
          <w:rFonts w:ascii="Cambria Math" w:hAnsi="Cambria Math"/>
        </w:rPr>
        <w:t>S370(4)</w:t>
      </w:r>
    </w:p>
    <w:p w14:paraId="1DEEA230" w14:textId="77777777" w:rsidR="002460EB" w:rsidRPr="00516725" w:rsidRDefault="002460EB" w:rsidP="002460EB">
      <w:pPr>
        <w:pStyle w:val="ListParagraph"/>
        <w:numPr>
          <w:ilvl w:val="0"/>
          <w:numId w:val="352"/>
        </w:numPr>
        <w:rPr>
          <w:rFonts w:ascii="Cambria Math" w:hAnsi="Cambria Math"/>
        </w:rPr>
      </w:pPr>
      <w:r w:rsidRPr="00F31BEC">
        <w:rPr>
          <w:rFonts w:ascii="Cambria Math" w:hAnsi="Cambria Math"/>
        </w:rPr>
        <w:t>Where the relevant court is not a Magistrate’s Court, the relevant court may, instead of making an order under subsection (2), direct that the property be delivered to a Magistrate, who must deal with the property in accordance with subsection (2) as if the report mentioned in subsection (1) was made to a Magistrate’s Court</w:t>
      </w:r>
    </w:p>
    <w:p w14:paraId="66D0C1E9" w14:textId="77777777" w:rsidR="002460EB" w:rsidRDefault="002460EB" w:rsidP="002460EB">
      <w:pPr>
        <w:rPr>
          <w:rFonts w:ascii="Cambria Math" w:hAnsi="Cambria Math"/>
        </w:rPr>
      </w:pPr>
    </w:p>
    <w:p w14:paraId="71ABE381" w14:textId="77777777" w:rsidR="002460EB" w:rsidRDefault="002460EB" w:rsidP="0008568C">
      <w:pPr>
        <w:pStyle w:val="Heading3"/>
      </w:pPr>
      <w:r w:rsidRPr="00605FF6">
        <w:rPr>
          <w:highlight w:val="green"/>
        </w:rPr>
        <w:t xml:space="preserve">Step 2: After receiving report of seizure, Magistrate Court must </w:t>
      </w:r>
      <w:r w:rsidRPr="00605FF6">
        <w:rPr>
          <w:color w:val="FF0000"/>
          <w:highlight w:val="green"/>
        </w:rPr>
        <w:t>afford all affected parties with a right to be heard</w:t>
      </w:r>
      <w:r w:rsidRPr="00D93460">
        <w:rPr>
          <w:color w:val="FF0000"/>
        </w:rPr>
        <w:t xml:space="preserve"> </w:t>
      </w:r>
    </w:p>
    <w:p w14:paraId="6A43C03A" w14:textId="77777777" w:rsidR="002460EB" w:rsidRPr="00D7160D" w:rsidRDefault="002460EB" w:rsidP="002460EB">
      <w:pPr>
        <w:rPr>
          <w:rFonts w:ascii="Cambria Math" w:hAnsi="Cambria Math"/>
        </w:rPr>
      </w:pPr>
      <w:r w:rsidRPr="00E23147">
        <w:rPr>
          <w:rFonts w:ascii="Cambria Math" w:hAnsi="Cambria Math"/>
          <w:i/>
          <w:iCs/>
          <w:highlight w:val="cyan"/>
        </w:rPr>
        <w:t xml:space="preserve">Mustafa </w:t>
      </w:r>
      <w:proofErr w:type="spellStart"/>
      <w:r w:rsidRPr="00E23147">
        <w:rPr>
          <w:rFonts w:ascii="Cambria Math" w:hAnsi="Cambria Math"/>
          <w:i/>
          <w:iCs/>
          <w:highlight w:val="cyan"/>
        </w:rPr>
        <w:t>Ahubay</w:t>
      </w:r>
      <w:proofErr w:type="spellEnd"/>
      <w:r w:rsidRPr="00E23147">
        <w:rPr>
          <w:rFonts w:ascii="Cambria Math" w:hAnsi="Cambria Math"/>
          <w:i/>
          <w:iCs/>
          <w:highlight w:val="cyan"/>
        </w:rPr>
        <w:t xml:space="preserve"> v PP</w:t>
      </w:r>
    </w:p>
    <w:p w14:paraId="44324E5B"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S370(3) of CPC requires Magistrate Court to exercise a judicial function and the Magistrate Court will be expected to hear all relevant parties </w:t>
      </w:r>
    </w:p>
    <w:p w14:paraId="58F4D85E"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As a matter of fairness and justice, where the interests of a party would be affected by the decision of Court, he should be afforded an opportunity to make representations </w:t>
      </w:r>
    </w:p>
    <w:p w14:paraId="441D69C9" w14:textId="77777777" w:rsidR="002460EB" w:rsidRDefault="002460EB" w:rsidP="002460EB">
      <w:pPr>
        <w:pStyle w:val="ListParagraph"/>
        <w:numPr>
          <w:ilvl w:val="0"/>
          <w:numId w:val="352"/>
        </w:numPr>
        <w:rPr>
          <w:rFonts w:ascii="Cambria Math" w:hAnsi="Cambria Math"/>
        </w:rPr>
      </w:pPr>
      <w:r>
        <w:rPr>
          <w:rFonts w:ascii="Cambria Math" w:hAnsi="Cambria Math"/>
          <w:b/>
          <w:bCs/>
        </w:rPr>
        <w:t xml:space="preserve">Note: </w:t>
      </w:r>
      <w:r>
        <w:rPr>
          <w:rFonts w:ascii="Cambria Math" w:hAnsi="Cambria Math"/>
        </w:rPr>
        <w:t xml:space="preserve">s370(2) does not restrict the right to be heard to only persons who are entitled to possession of the seized property =&gt; All persons who would be affected by the disposal order e.g. people with security interest are entitled to be heard </w:t>
      </w:r>
    </w:p>
    <w:p w14:paraId="3770237B" w14:textId="77777777" w:rsidR="002460EB" w:rsidRDefault="002460EB" w:rsidP="002460EB">
      <w:pPr>
        <w:rPr>
          <w:rFonts w:ascii="Cambria Math" w:hAnsi="Cambria Math"/>
        </w:rPr>
      </w:pPr>
    </w:p>
    <w:p w14:paraId="640DE8E4" w14:textId="77777777" w:rsidR="002460EB" w:rsidRPr="00E701AA" w:rsidRDefault="002460EB" w:rsidP="002460EB">
      <w:pPr>
        <w:rPr>
          <w:rFonts w:ascii="Cambria Math" w:hAnsi="Cambria Math"/>
          <w:b/>
          <w:bCs/>
          <w:color w:val="00B050"/>
        </w:rPr>
      </w:pPr>
      <w:r w:rsidRPr="00E701AA">
        <w:rPr>
          <w:rFonts w:ascii="Cambria Math" w:hAnsi="Cambria Math"/>
          <w:b/>
          <w:bCs/>
          <w:color w:val="00B050"/>
        </w:rPr>
        <w:t xml:space="preserve">Guidelines for Court to determine if person has interest in the property </w:t>
      </w:r>
    </w:p>
    <w:p w14:paraId="04AC7069" w14:textId="77777777" w:rsidR="002460EB" w:rsidRDefault="002460EB" w:rsidP="002460EB">
      <w:pPr>
        <w:rPr>
          <w:rFonts w:ascii="Cambria Math" w:hAnsi="Cambria Math"/>
        </w:rPr>
      </w:pPr>
      <w:r>
        <w:rPr>
          <w:rFonts w:ascii="Cambria Math" w:hAnsi="Cambria Math"/>
          <w:i/>
          <w:iCs/>
        </w:rPr>
        <w:t xml:space="preserve">Mustafa </w:t>
      </w:r>
      <w:proofErr w:type="spellStart"/>
      <w:r>
        <w:rPr>
          <w:rFonts w:ascii="Cambria Math" w:hAnsi="Cambria Math"/>
          <w:i/>
          <w:iCs/>
        </w:rPr>
        <w:t>Ahubay</w:t>
      </w:r>
      <w:proofErr w:type="spellEnd"/>
      <w:r>
        <w:rPr>
          <w:rFonts w:ascii="Cambria Math" w:hAnsi="Cambria Math"/>
          <w:i/>
          <w:iCs/>
        </w:rPr>
        <w:t xml:space="preserve"> v PP</w:t>
      </w:r>
    </w:p>
    <w:p w14:paraId="6661301A" w14:textId="77777777" w:rsidR="002460EB" w:rsidRDefault="002460EB" w:rsidP="002460EB">
      <w:pPr>
        <w:pStyle w:val="ListParagraph"/>
        <w:numPr>
          <w:ilvl w:val="0"/>
          <w:numId w:val="352"/>
        </w:numPr>
        <w:rPr>
          <w:rFonts w:ascii="Cambria Math" w:hAnsi="Cambria Math"/>
        </w:rPr>
      </w:pPr>
      <w:r>
        <w:rPr>
          <w:rFonts w:ascii="Cambria Math" w:hAnsi="Cambria Math"/>
        </w:rPr>
        <w:t>T</w:t>
      </w:r>
      <w:r w:rsidRPr="00E701AA">
        <w:rPr>
          <w:rFonts w:ascii="Cambria Math" w:hAnsi="Cambria Math"/>
        </w:rPr>
        <w:t xml:space="preserve">he nature and type of interest claimed in the seized property; </w:t>
      </w:r>
    </w:p>
    <w:p w14:paraId="397F4BFC" w14:textId="77777777" w:rsidR="002460EB" w:rsidRDefault="002460EB" w:rsidP="002460EB">
      <w:pPr>
        <w:pStyle w:val="ListParagraph"/>
        <w:numPr>
          <w:ilvl w:val="0"/>
          <w:numId w:val="352"/>
        </w:numPr>
        <w:rPr>
          <w:rFonts w:ascii="Cambria Math" w:hAnsi="Cambria Math"/>
        </w:rPr>
      </w:pPr>
      <w:r>
        <w:rPr>
          <w:rFonts w:ascii="Cambria Math" w:hAnsi="Cambria Math"/>
        </w:rPr>
        <w:t>W</w:t>
      </w:r>
      <w:r w:rsidRPr="00E701AA">
        <w:rPr>
          <w:rFonts w:ascii="Cambria Math" w:hAnsi="Cambria Math"/>
        </w:rPr>
        <w:t xml:space="preserve">here there are claims by multiple parties, the relationship between each party claiming an interest in the property; and </w:t>
      </w:r>
    </w:p>
    <w:p w14:paraId="6392C3A8" w14:textId="77777777" w:rsidR="002460EB" w:rsidRPr="00E701AA" w:rsidRDefault="002460EB" w:rsidP="002460EB">
      <w:pPr>
        <w:pStyle w:val="ListParagraph"/>
        <w:numPr>
          <w:ilvl w:val="0"/>
          <w:numId w:val="352"/>
        </w:numPr>
        <w:rPr>
          <w:rFonts w:ascii="Cambria Math" w:hAnsi="Cambria Math"/>
        </w:rPr>
      </w:pPr>
      <w:r>
        <w:rPr>
          <w:rFonts w:ascii="Cambria Math" w:hAnsi="Cambria Math"/>
        </w:rPr>
        <w:t>W</w:t>
      </w:r>
      <w:r w:rsidRPr="00E701AA">
        <w:rPr>
          <w:rFonts w:ascii="Cambria Math" w:hAnsi="Cambria Math"/>
        </w:rPr>
        <w:t>hether documentary evidence of the interest in property is normally available, and if so, whether such evidence is produced.</w:t>
      </w:r>
    </w:p>
    <w:p w14:paraId="1068FE51" w14:textId="77777777" w:rsidR="002460EB" w:rsidRDefault="002460EB" w:rsidP="002460EB">
      <w:pPr>
        <w:rPr>
          <w:rFonts w:ascii="Cambria Math" w:hAnsi="Cambria Math"/>
        </w:rPr>
      </w:pPr>
    </w:p>
    <w:p w14:paraId="26F12DB0" w14:textId="77777777" w:rsidR="002460EB" w:rsidRPr="003209D9" w:rsidRDefault="002460EB" w:rsidP="0008568C">
      <w:pPr>
        <w:pStyle w:val="Heading3"/>
      </w:pPr>
      <w:r w:rsidRPr="00605FF6">
        <w:rPr>
          <w:highlight w:val="green"/>
        </w:rPr>
        <w:t xml:space="preserve">Step 3: Magistrate Court must </w:t>
      </w:r>
      <w:r w:rsidRPr="00605FF6">
        <w:rPr>
          <w:color w:val="FF0000"/>
          <w:highlight w:val="green"/>
        </w:rPr>
        <w:t>make certain orders relating to the relevant property</w:t>
      </w:r>
      <w:r w:rsidRPr="00D93460">
        <w:rPr>
          <w:color w:val="FF0000"/>
        </w:rPr>
        <w:t xml:space="preserve"> </w:t>
      </w:r>
    </w:p>
    <w:p w14:paraId="0D727EA0" w14:textId="77777777" w:rsidR="002460EB" w:rsidRPr="0060684E" w:rsidRDefault="002460EB" w:rsidP="002460EB">
      <w:pPr>
        <w:rPr>
          <w:rFonts w:ascii="Cambria Math" w:hAnsi="Cambria Math"/>
        </w:rPr>
      </w:pPr>
      <w:r w:rsidRPr="0008568C">
        <w:rPr>
          <w:rFonts w:ascii="Cambria Math" w:hAnsi="Cambria Math"/>
          <w:highlight w:val="cyan"/>
        </w:rPr>
        <w:t>S370(2) of CPC</w:t>
      </w:r>
    </w:p>
    <w:p w14:paraId="7C7070C0" w14:textId="77777777" w:rsidR="002460EB" w:rsidRPr="0061330F" w:rsidRDefault="002460EB" w:rsidP="002460EB">
      <w:pPr>
        <w:pStyle w:val="ListParagraph"/>
        <w:numPr>
          <w:ilvl w:val="0"/>
          <w:numId w:val="352"/>
        </w:numPr>
        <w:rPr>
          <w:rFonts w:ascii="Cambria Math" w:hAnsi="Cambria Math"/>
        </w:rPr>
      </w:pPr>
      <w:r w:rsidRPr="0061330F">
        <w:rPr>
          <w:rFonts w:ascii="Cambria Math" w:hAnsi="Cambria Math"/>
        </w:rPr>
        <w:t>Subject to subsection (3), and to any provisions on forfeiture, confiscation, destruction or delivery in any other written law under which property may be seized, the relevant court must, upon receiving a report mentioned in subsection (1), make such of the following orders as may be applicable:</w:t>
      </w:r>
    </w:p>
    <w:p w14:paraId="00A27189" w14:textId="77777777" w:rsidR="002460EB" w:rsidRDefault="002460EB" w:rsidP="002460EB">
      <w:pPr>
        <w:pStyle w:val="ListParagraph"/>
        <w:numPr>
          <w:ilvl w:val="0"/>
          <w:numId w:val="419"/>
        </w:numPr>
        <w:rPr>
          <w:rFonts w:ascii="Cambria Math" w:hAnsi="Cambria Math"/>
        </w:rPr>
      </w:pPr>
      <w:r>
        <w:rPr>
          <w:rFonts w:ascii="Cambria Math" w:hAnsi="Cambria Math"/>
          <w:b/>
          <w:bCs/>
          <w:color w:val="00B050"/>
        </w:rPr>
        <w:t>If r</w:t>
      </w:r>
      <w:r w:rsidRPr="00CC7C83">
        <w:rPr>
          <w:rFonts w:ascii="Cambria Math" w:hAnsi="Cambria Math"/>
          <w:b/>
          <w:bCs/>
          <w:color w:val="00B050"/>
        </w:rPr>
        <w:t>elevant property consists of computer and data in computer + Offense committed in respect of data/Data used to commit offense/Data intended to commit offense</w:t>
      </w:r>
      <w:r>
        <w:rPr>
          <w:rFonts w:ascii="Cambria Math" w:hAnsi="Cambria Math"/>
          <w:b/>
          <w:bCs/>
        </w:rPr>
        <w:t xml:space="preserve">: </w:t>
      </w:r>
      <w:r>
        <w:rPr>
          <w:rFonts w:ascii="Cambria Math" w:hAnsi="Cambria Math"/>
        </w:rPr>
        <w:t>I</w:t>
      </w:r>
      <w:r w:rsidRPr="0060684E">
        <w:rPr>
          <w:rFonts w:ascii="Cambria Math" w:hAnsi="Cambria Math"/>
        </w:rPr>
        <w:t xml:space="preserve">n any case where the property consists of a computer and any data </w:t>
      </w:r>
      <w:r w:rsidRPr="0060684E">
        <w:rPr>
          <w:rFonts w:ascii="Cambria Math" w:hAnsi="Cambria Math"/>
        </w:rPr>
        <w:lastRenderedPageBreak/>
        <w:t>stored in the computer, and the relevant court is satisfied that an offence was committed in respect of the data, or that the data was used or intended to be used to commit an offence — an order for</w:t>
      </w:r>
      <w:r>
        <w:rPr>
          <w:rFonts w:ascii="Cambria Math" w:hAnsi="Cambria Math"/>
        </w:rPr>
        <w:t>:</w:t>
      </w:r>
    </w:p>
    <w:p w14:paraId="72EA4AF1" w14:textId="77777777" w:rsidR="002460EB" w:rsidRDefault="002460EB" w:rsidP="002460EB">
      <w:pPr>
        <w:pStyle w:val="ListParagraph"/>
        <w:numPr>
          <w:ilvl w:val="0"/>
          <w:numId w:val="420"/>
        </w:numPr>
        <w:rPr>
          <w:rFonts w:ascii="Cambria Math" w:hAnsi="Cambria Math"/>
        </w:rPr>
      </w:pPr>
      <w:r>
        <w:rPr>
          <w:rFonts w:ascii="Cambria Math" w:hAnsi="Cambria Math"/>
          <w:b/>
          <w:bCs/>
        </w:rPr>
        <w:t xml:space="preserve">Order for deletion of data and after deletion, delivery of computer to person entitled to possession of computer: </w:t>
      </w:r>
      <w:r>
        <w:rPr>
          <w:rFonts w:ascii="Cambria Math" w:hAnsi="Cambria Math"/>
        </w:rPr>
        <w:t>T</w:t>
      </w:r>
      <w:r w:rsidRPr="0060684E">
        <w:rPr>
          <w:rFonts w:ascii="Cambria Math" w:hAnsi="Cambria Math"/>
        </w:rPr>
        <w:t>he deletion of the data from the computer, and the delivery of the computer (after the deletion of the data) to the person entitled to possession of the computer; or</w:t>
      </w:r>
    </w:p>
    <w:p w14:paraId="2149E5E8" w14:textId="77777777" w:rsidR="002460EB" w:rsidRPr="00CC4F8B" w:rsidRDefault="002460EB" w:rsidP="002460EB">
      <w:pPr>
        <w:pStyle w:val="ListParagraph"/>
        <w:numPr>
          <w:ilvl w:val="0"/>
          <w:numId w:val="420"/>
        </w:numPr>
        <w:rPr>
          <w:rFonts w:ascii="Cambria Math" w:hAnsi="Cambria Math"/>
        </w:rPr>
      </w:pPr>
      <w:r>
        <w:rPr>
          <w:rFonts w:ascii="Cambria Math" w:hAnsi="Cambria Math"/>
          <w:b/>
          <w:bCs/>
        </w:rPr>
        <w:t xml:space="preserve">If owner cannot be identified – Order for deletion of data and custody and production of computer: </w:t>
      </w:r>
      <w:r>
        <w:rPr>
          <w:rFonts w:ascii="Cambria Math" w:hAnsi="Cambria Math"/>
        </w:rPr>
        <w:t>I</w:t>
      </w:r>
      <w:r w:rsidRPr="0060684E">
        <w:rPr>
          <w:rFonts w:ascii="Cambria Math" w:hAnsi="Cambria Math"/>
        </w:rPr>
        <w:t>f that person cannot be ascertained, the deletion of the data from the computer, and the custody and production of the computer (after the deletion of the data);</w:t>
      </w:r>
    </w:p>
    <w:p w14:paraId="2B05B8F1" w14:textId="77777777" w:rsidR="002460EB" w:rsidRDefault="002460EB" w:rsidP="002460EB">
      <w:pPr>
        <w:pStyle w:val="ListParagraph"/>
        <w:numPr>
          <w:ilvl w:val="0"/>
          <w:numId w:val="419"/>
        </w:numPr>
        <w:rPr>
          <w:rFonts w:ascii="Cambria Math" w:hAnsi="Cambria Math"/>
        </w:rPr>
      </w:pPr>
      <w:r w:rsidRPr="0036147E">
        <w:rPr>
          <w:rFonts w:ascii="Cambria Math" w:hAnsi="Cambria Math"/>
          <w:b/>
          <w:bCs/>
          <w:color w:val="00B050"/>
        </w:rPr>
        <w:t>Relevant court satisfied that offense committed in respect of property/property used to commit offense/property intended to commit offense</w:t>
      </w:r>
      <w:r>
        <w:rPr>
          <w:rFonts w:ascii="Cambria Math" w:hAnsi="Cambria Math"/>
          <w:b/>
          <w:bCs/>
        </w:rPr>
        <w:t xml:space="preserve"> =&gt; Any order for disposal of property: </w:t>
      </w:r>
      <w:r>
        <w:rPr>
          <w:rFonts w:ascii="Cambria Math" w:hAnsi="Cambria Math"/>
        </w:rPr>
        <w:t>I</w:t>
      </w:r>
      <w:r w:rsidRPr="00CC4F8B">
        <w:rPr>
          <w:rFonts w:ascii="Cambria Math" w:hAnsi="Cambria Math"/>
        </w:rPr>
        <w:t>n any case where the relevant court is satisfied that an offence was committed in respect of the property, or that the property was used or intended to be used to commit an offence — such order as the relevant court thinks fit for the disposal of the property;</w:t>
      </w:r>
    </w:p>
    <w:p w14:paraId="1594D038" w14:textId="77777777" w:rsidR="002460EB" w:rsidRDefault="002460EB" w:rsidP="002460EB">
      <w:pPr>
        <w:pStyle w:val="ListParagraph"/>
        <w:numPr>
          <w:ilvl w:val="0"/>
          <w:numId w:val="419"/>
        </w:numPr>
        <w:rPr>
          <w:rFonts w:ascii="Cambria Math" w:hAnsi="Cambria Math"/>
        </w:rPr>
      </w:pPr>
      <w:r w:rsidRPr="0036147E">
        <w:rPr>
          <w:rFonts w:ascii="Cambria Math" w:hAnsi="Cambria Math"/>
          <w:b/>
          <w:bCs/>
          <w:color w:val="00B050"/>
        </w:rPr>
        <w:t xml:space="preserve">Any property traceable to relevant property </w:t>
      </w:r>
      <w:r>
        <w:rPr>
          <w:rFonts w:ascii="Cambria Math" w:hAnsi="Cambria Math"/>
          <w:b/>
          <w:bCs/>
        </w:rPr>
        <w:t xml:space="preserve">=&gt; Any order for disposal of traceable property: </w:t>
      </w:r>
      <w:r>
        <w:rPr>
          <w:rFonts w:ascii="Cambria Math" w:hAnsi="Cambria Math"/>
        </w:rPr>
        <w:t>I</w:t>
      </w:r>
      <w:r w:rsidRPr="00CC4F8B">
        <w:rPr>
          <w:rFonts w:ascii="Cambria Math" w:hAnsi="Cambria Math"/>
        </w:rPr>
        <w:t>n any case where the relevant court is satisfied that the property consists of anything into which any property mentioned in paragraph (b) has been converted, anything for which any property mentioned in paragraph (b) has been exchanged, or anything acquired (whether immediately or later) by this conversion or exchange — such order as the relevant court thinks fit for the disposal of the property;</w:t>
      </w:r>
    </w:p>
    <w:p w14:paraId="09049F95" w14:textId="77777777" w:rsidR="002460EB" w:rsidRDefault="002460EB" w:rsidP="002460EB">
      <w:pPr>
        <w:pStyle w:val="ListParagraph"/>
        <w:numPr>
          <w:ilvl w:val="0"/>
          <w:numId w:val="419"/>
        </w:numPr>
        <w:rPr>
          <w:rFonts w:ascii="Cambria Math" w:hAnsi="Cambria Math"/>
        </w:rPr>
      </w:pPr>
      <w:r w:rsidRPr="0036147E">
        <w:rPr>
          <w:rFonts w:ascii="Cambria Math" w:hAnsi="Cambria Math"/>
          <w:b/>
          <w:bCs/>
          <w:color w:val="00B050"/>
        </w:rPr>
        <w:t xml:space="preserve">Property not (a), (b) and (c) + Person entitled to property consents to use of property as compensation/restitution/forfeiture </w:t>
      </w:r>
      <w:r>
        <w:rPr>
          <w:rFonts w:ascii="Cambria Math" w:hAnsi="Cambria Math"/>
          <w:b/>
          <w:bCs/>
        </w:rPr>
        <w:t xml:space="preserve">=&gt; Any order to carry that out: </w:t>
      </w:r>
      <w:r>
        <w:rPr>
          <w:rFonts w:ascii="Cambria Math" w:hAnsi="Cambria Math"/>
        </w:rPr>
        <w:t>I</w:t>
      </w:r>
      <w:r w:rsidRPr="00CC4F8B">
        <w:rPr>
          <w:rFonts w:ascii="Cambria Math" w:hAnsi="Cambria Math"/>
        </w:rPr>
        <w:t>n any case where the relevant court is satisfied that the property does not consist of any property mentioned in paragraph (a), (b) or (c), and the person entitled to possession of the property consents to the use of the property for compensation or restitution, or to the forfeiture of the property — such order as the relevant court thinks fit for the disposal of the property;</w:t>
      </w:r>
    </w:p>
    <w:p w14:paraId="116AC331" w14:textId="77777777" w:rsidR="002460EB" w:rsidRDefault="002460EB" w:rsidP="002460EB">
      <w:pPr>
        <w:pStyle w:val="ListParagraph"/>
        <w:numPr>
          <w:ilvl w:val="0"/>
          <w:numId w:val="419"/>
        </w:numPr>
        <w:rPr>
          <w:rFonts w:ascii="Cambria Math" w:hAnsi="Cambria Math"/>
        </w:rPr>
      </w:pPr>
      <w:r>
        <w:rPr>
          <w:rFonts w:ascii="Cambria Math" w:hAnsi="Cambria Math"/>
        </w:rPr>
        <w:t>I</w:t>
      </w:r>
      <w:r w:rsidRPr="00CC4F8B">
        <w:rPr>
          <w:rFonts w:ascii="Cambria Math" w:hAnsi="Cambria Math"/>
        </w:rPr>
        <w:t>n</w:t>
      </w:r>
      <w:r>
        <w:rPr>
          <w:rFonts w:ascii="Cambria Math" w:hAnsi="Cambria Math"/>
        </w:rPr>
        <w:t xml:space="preserve"> </w:t>
      </w:r>
      <w:r w:rsidRPr="00CC4F8B">
        <w:rPr>
          <w:rFonts w:ascii="Cambria Math" w:hAnsi="Cambria Math"/>
        </w:rPr>
        <w:t>any other case, an order relating to</w:t>
      </w:r>
      <w:r>
        <w:rPr>
          <w:rFonts w:ascii="Cambria Math" w:hAnsi="Cambria Math"/>
        </w:rPr>
        <w:t>:</w:t>
      </w:r>
    </w:p>
    <w:p w14:paraId="47CEDAC9" w14:textId="77777777" w:rsidR="002460EB" w:rsidRDefault="002460EB" w:rsidP="002460EB">
      <w:pPr>
        <w:pStyle w:val="ListParagraph"/>
        <w:numPr>
          <w:ilvl w:val="0"/>
          <w:numId w:val="421"/>
        </w:numPr>
        <w:rPr>
          <w:rFonts w:ascii="Cambria Math" w:hAnsi="Cambria Math"/>
        </w:rPr>
      </w:pPr>
      <w:r>
        <w:rPr>
          <w:rFonts w:ascii="Cambria Math" w:hAnsi="Cambria Math"/>
          <w:b/>
          <w:bCs/>
        </w:rPr>
        <w:t xml:space="preserve">Any order delivering property to person entitled to possession: </w:t>
      </w:r>
      <w:r>
        <w:rPr>
          <w:rFonts w:ascii="Cambria Math" w:hAnsi="Cambria Math"/>
        </w:rPr>
        <w:t>T</w:t>
      </w:r>
      <w:r w:rsidRPr="00CC4F8B">
        <w:rPr>
          <w:rFonts w:ascii="Cambria Math" w:hAnsi="Cambria Math"/>
        </w:rPr>
        <w:t>he delivery of the property to the person entitled to possession of the property; or</w:t>
      </w:r>
    </w:p>
    <w:p w14:paraId="65AC1C65" w14:textId="77777777" w:rsidR="002460EB" w:rsidRDefault="002460EB" w:rsidP="002460EB">
      <w:pPr>
        <w:pStyle w:val="ListParagraph"/>
        <w:numPr>
          <w:ilvl w:val="0"/>
          <w:numId w:val="421"/>
        </w:numPr>
        <w:rPr>
          <w:rFonts w:ascii="Cambria Math" w:hAnsi="Cambria Math"/>
        </w:rPr>
      </w:pPr>
      <w:r>
        <w:rPr>
          <w:rFonts w:ascii="Cambria Math" w:hAnsi="Cambria Math"/>
          <w:b/>
          <w:bCs/>
        </w:rPr>
        <w:t xml:space="preserve">If owner cannot be identified – Custody and production of relevant property: </w:t>
      </w:r>
      <w:r>
        <w:rPr>
          <w:rFonts w:ascii="Cambria Math" w:hAnsi="Cambria Math"/>
        </w:rPr>
        <w:t>I</w:t>
      </w:r>
      <w:r w:rsidRPr="00CC4F8B">
        <w:rPr>
          <w:rFonts w:ascii="Cambria Math" w:hAnsi="Cambria Math"/>
        </w:rPr>
        <w:t>f that person cannot be ascertained, the custody and production of the property</w:t>
      </w:r>
    </w:p>
    <w:p w14:paraId="16CA448E" w14:textId="77777777" w:rsidR="002460EB" w:rsidRDefault="002460EB" w:rsidP="002460EB">
      <w:pPr>
        <w:rPr>
          <w:rFonts w:ascii="Cambria Math" w:hAnsi="Cambria Math"/>
        </w:rPr>
      </w:pPr>
    </w:p>
    <w:p w14:paraId="68B4CAB5" w14:textId="49F743EC" w:rsidR="002460EB" w:rsidRPr="00590864" w:rsidRDefault="00E23147" w:rsidP="00D93460">
      <w:pPr>
        <w:pStyle w:val="Heading3"/>
      </w:pPr>
      <w:r>
        <w:rPr>
          <w:highlight w:val="green"/>
        </w:rPr>
        <w:t>*</w:t>
      </w:r>
      <w:r w:rsidR="002460EB" w:rsidRPr="00605FF6">
        <w:rPr>
          <w:highlight w:val="green"/>
        </w:rPr>
        <w:t xml:space="preserve">Step 4: Magistrate Court must </w:t>
      </w:r>
      <w:r w:rsidR="002460EB" w:rsidRPr="00605FF6">
        <w:rPr>
          <w:highlight w:val="green"/>
          <w:u w:val="single"/>
        </w:rPr>
        <w:t>not dispose</w:t>
      </w:r>
      <w:r w:rsidR="002460EB" w:rsidRPr="00605FF6">
        <w:rPr>
          <w:highlight w:val="green"/>
        </w:rPr>
        <w:t xml:space="preserve"> of relevant property in certain circumstances</w:t>
      </w:r>
    </w:p>
    <w:p w14:paraId="7AD17AC3" w14:textId="77777777" w:rsidR="002460EB" w:rsidRPr="00CC4F8B" w:rsidRDefault="002460EB" w:rsidP="002460EB">
      <w:pPr>
        <w:rPr>
          <w:rFonts w:ascii="Cambria Math" w:hAnsi="Cambria Math"/>
        </w:rPr>
      </w:pPr>
      <w:r w:rsidRPr="00D93460">
        <w:rPr>
          <w:rFonts w:ascii="Cambria Math" w:hAnsi="Cambria Math"/>
          <w:highlight w:val="cyan"/>
        </w:rPr>
        <w:t>S370(3) of CPC</w:t>
      </w:r>
      <w:r>
        <w:rPr>
          <w:rFonts w:ascii="Cambria Math" w:hAnsi="Cambria Math"/>
        </w:rPr>
        <w:t xml:space="preserve"> </w:t>
      </w:r>
    </w:p>
    <w:p w14:paraId="515F7217" w14:textId="77777777" w:rsidR="002460EB" w:rsidRPr="00590864" w:rsidRDefault="002460EB" w:rsidP="002460EB">
      <w:pPr>
        <w:pStyle w:val="ListParagraph"/>
        <w:numPr>
          <w:ilvl w:val="0"/>
          <w:numId w:val="352"/>
        </w:numPr>
        <w:rPr>
          <w:rFonts w:ascii="Cambria Math" w:hAnsi="Cambria Math"/>
        </w:rPr>
      </w:pPr>
      <w:r w:rsidRPr="00590864">
        <w:rPr>
          <w:rFonts w:ascii="Cambria Math" w:hAnsi="Cambria Math"/>
        </w:rPr>
        <w:t>The relevant court must not dispose of the property if:</w:t>
      </w:r>
    </w:p>
    <w:p w14:paraId="55A8C1E2" w14:textId="77777777" w:rsidR="002460EB" w:rsidRDefault="002460EB" w:rsidP="002460EB">
      <w:pPr>
        <w:pStyle w:val="ListParagraph"/>
        <w:numPr>
          <w:ilvl w:val="0"/>
          <w:numId w:val="422"/>
        </w:numPr>
        <w:rPr>
          <w:rFonts w:ascii="Cambria Math" w:hAnsi="Cambria Math"/>
        </w:rPr>
      </w:pPr>
      <w:r>
        <w:rPr>
          <w:rFonts w:ascii="Cambria Math" w:hAnsi="Cambria Math"/>
          <w:b/>
          <w:bCs/>
          <w:color w:val="00B050"/>
        </w:rPr>
        <w:t xml:space="preserve">Circumstance 1: There are </w:t>
      </w:r>
      <w:r w:rsidRPr="009106E5">
        <w:rPr>
          <w:rFonts w:ascii="Cambria Math" w:hAnsi="Cambria Math"/>
          <w:b/>
          <w:bCs/>
          <w:color w:val="FF0000"/>
        </w:rPr>
        <w:t xml:space="preserve">pending court proceeding </w:t>
      </w:r>
      <w:r w:rsidRPr="00590864">
        <w:rPr>
          <w:rFonts w:ascii="Cambria Math" w:hAnsi="Cambria Math"/>
          <w:b/>
          <w:bCs/>
          <w:color w:val="00B050"/>
        </w:rPr>
        <w:t>in relation to relevant property</w:t>
      </w:r>
      <w:r>
        <w:rPr>
          <w:rFonts w:ascii="Cambria Math" w:hAnsi="Cambria Math"/>
          <w:b/>
          <w:bCs/>
        </w:rPr>
        <w:t xml:space="preserve">: </w:t>
      </w:r>
      <w:r>
        <w:rPr>
          <w:rFonts w:ascii="Cambria Math" w:hAnsi="Cambria Math"/>
        </w:rPr>
        <w:t>T</w:t>
      </w:r>
      <w:r w:rsidRPr="003E4B87">
        <w:rPr>
          <w:rFonts w:ascii="Cambria Math" w:hAnsi="Cambria Math"/>
        </w:rPr>
        <w:t>here is any pending court proceeding under any written law in relation to the property; or</w:t>
      </w:r>
    </w:p>
    <w:p w14:paraId="4622D9A9" w14:textId="77777777" w:rsidR="002460EB" w:rsidRDefault="002460EB" w:rsidP="002460EB">
      <w:pPr>
        <w:pStyle w:val="ListParagraph"/>
        <w:numPr>
          <w:ilvl w:val="0"/>
          <w:numId w:val="422"/>
        </w:numPr>
        <w:rPr>
          <w:rFonts w:ascii="Cambria Math" w:hAnsi="Cambria Math"/>
        </w:rPr>
      </w:pPr>
      <w:r>
        <w:rPr>
          <w:rFonts w:ascii="Cambria Math" w:hAnsi="Cambria Math"/>
          <w:b/>
          <w:bCs/>
          <w:color w:val="00B050"/>
        </w:rPr>
        <w:t>Circumstance 2: R</w:t>
      </w:r>
      <w:r w:rsidRPr="00590864">
        <w:rPr>
          <w:rFonts w:ascii="Cambria Math" w:hAnsi="Cambria Math"/>
          <w:b/>
          <w:bCs/>
          <w:color w:val="00B050"/>
        </w:rPr>
        <w:t xml:space="preserve">elevant property is </w:t>
      </w:r>
      <w:r w:rsidRPr="009106E5">
        <w:rPr>
          <w:rFonts w:ascii="Cambria Math" w:hAnsi="Cambria Math"/>
          <w:b/>
          <w:bCs/>
          <w:color w:val="FF0000"/>
        </w:rPr>
        <w:t>relevant for purpose of investigation or trial</w:t>
      </w:r>
      <w:r>
        <w:rPr>
          <w:rFonts w:ascii="Cambria Math" w:hAnsi="Cambria Math"/>
          <w:b/>
          <w:bCs/>
        </w:rPr>
        <w:t xml:space="preserve">: </w:t>
      </w:r>
      <w:r>
        <w:rPr>
          <w:rFonts w:ascii="Cambria Math" w:hAnsi="Cambria Math"/>
        </w:rPr>
        <w:t>T</w:t>
      </w:r>
      <w:r w:rsidRPr="003E4B87">
        <w:rPr>
          <w:rFonts w:ascii="Cambria Math" w:hAnsi="Cambria Math"/>
        </w:rPr>
        <w:t>he relevant court is satisfied that the property is relevant for the purposes of any investigation, inquiry, trial or other proceeding under any written law</w:t>
      </w:r>
    </w:p>
    <w:p w14:paraId="42050B13" w14:textId="77777777" w:rsidR="002460EB" w:rsidRDefault="002460EB" w:rsidP="002460EB">
      <w:pPr>
        <w:rPr>
          <w:rFonts w:ascii="Cambria Math" w:hAnsi="Cambria Math"/>
        </w:rPr>
      </w:pPr>
    </w:p>
    <w:p w14:paraId="5686BA35" w14:textId="77777777" w:rsidR="002460EB" w:rsidRPr="009046BA" w:rsidRDefault="002460EB" w:rsidP="002460EB">
      <w:pPr>
        <w:rPr>
          <w:rFonts w:ascii="Cambria Math" w:hAnsi="Cambria Math"/>
          <w:b/>
          <w:bCs/>
          <w:color w:val="00B050"/>
        </w:rPr>
      </w:pPr>
      <w:r w:rsidRPr="009046BA">
        <w:rPr>
          <w:rFonts w:ascii="Cambria Math" w:hAnsi="Cambria Math"/>
          <w:b/>
          <w:bCs/>
          <w:color w:val="00B050"/>
        </w:rPr>
        <w:t xml:space="preserve">Factors to be considered by the Court in s370(3) determination </w:t>
      </w:r>
    </w:p>
    <w:p w14:paraId="09A26916" w14:textId="77777777" w:rsidR="002460EB" w:rsidRDefault="002460EB" w:rsidP="002460EB">
      <w:pPr>
        <w:pStyle w:val="ListParagraph"/>
        <w:numPr>
          <w:ilvl w:val="0"/>
          <w:numId w:val="352"/>
        </w:numPr>
        <w:rPr>
          <w:rFonts w:ascii="Cambria Math" w:hAnsi="Cambria Math"/>
        </w:rPr>
      </w:pPr>
      <w:r>
        <w:rPr>
          <w:rFonts w:ascii="Cambria Math" w:hAnsi="Cambria Math"/>
          <w:i/>
          <w:iCs/>
        </w:rPr>
        <w:t xml:space="preserve">Mustafa </w:t>
      </w:r>
      <w:proofErr w:type="spellStart"/>
      <w:r>
        <w:rPr>
          <w:rFonts w:ascii="Cambria Math" w:hAnsi="Cambria Math"/>
          <w:i/>
          <w:iCs/>
        </w:rPr>
        <w:t>Ahunbay</w:t>
      </w:r>
      <w:proofErr w:type="spellEnd"/>
      <w:r>
        <w:rPr>
          <w:rFonts w:ascii="Cambria Math" w:hAnsi="Cambria Math"/>
          <w:i/>
          <w:iCs/>
        </w:rPr>
        <w:t xml:space="preserve"> v PP</w:t>
      </w:r>
    </w:p>
    <w:p w14:paraId="36A61EB3" w14:textId="77777777" w:rsidR="002460EB" w:rsidRPr="009046BA" w:rsidRDefault="002460EB" w:rsidP="002460EB">
      <w:pPr>
        <w:pStyle w:val="ListParagraph"/>
        <w:numPr>
          <w:ilvl w:val="0"/>
          <w:numId w:val="352"/>
        </w:numPr>
        <w:rPr>
          <w:rFonts w:ascii="Cambria Math" w:hAnsi="Cambria Math"/>
        </w:rPr>
      </w:pPr>
      <w:proofErr w:type="spellStart"/>
      <w:r>
        <w:rPr>
          <w:rFonts w:ascii="Cambria Math" w:hAnsi="Cambria Math"/>
          <w:i/>
          <w:iCs/>
        </w:rPr>
        <w:t>Rajendar</w:t>
      </w:r>
      <w:proofErr w:type="spellEnd"/>
      <w:r>
        <w:rPr>
          <w:rFonts w:ascii="Cambria Math" w:hAnsi="Cambria Math"/>
          <w:i/>
          <w:iCs/>
        </w:rPr>
        <w:t xml:space="preserve"> Prasad Rai v PP</w:t>
      </w:r>
    </w:p>
    <w:p w14:paraId="1DF48B3A" w14:textId="77777777" w:rsidR="002460EB" w:rsidRPr="00045DAA" w:rsidRDefault="002460EB" w:rsidP="002460EB">
      <w:pPr>
        <w:rPr>
          <w:rFonts w:ascii="Cambria Math" w:hAnsi="Cambria Math"/>
          <w:color w:val="FF0000"/>
        </w:rPr>
      </w:pPr>
    </w:p>
    <w:p w14:paraId="498DED83" w14:textId="77777777" w:rsidR="002460EB" w:rsidRPr="00045DAA" w:rsidRDefault="002460EB" w:rsidP="002460EB">
      <w:pPr>
        <w:rPr>
          <w:rFonts w:ascii="Cambria Math" w:hAnsi="Cambria Math"/>
          <w:color w:val="FF0000"/>
        </w:rPr>
      </w:pPr>
      <w:r w:rsidRPr="00045DAA">
        <w:rPr>
          <w:rFonts w:ascii="Cambria Math" w:hAnsi="Cambria Math"/>
          <w:color w:val="FF0000"/>
        </w:rPr>
        <w:t>Applicability of s370</w:t>
      </w:r>
    </w:p>
    <w:p w14:paraId="64DD9254" w14:textId="77777777" w:rsidR="002460EB" w:rsidRPr="00045DAA" w:rsidRDefault="002460EB" w:rsidP="002460EB">
      <w:pPr>
        <w:rPr>
          <w:rFonts w:ascii="Cambria Math" w:hAnsi="Cambria Math"/>
          <w:color w:val="FF0000"/>
        </w:rPr>
      </w:pPr>
      <w:r w:rsidRPr="00045DAA">
        <w:rPr>
          <w:rFonts w:ascii="Cambria Math" w:hAnsi="Cambria Math"/>
          <w:color w:val="FF0000"/>
        </w:rPr>
        <w:t>S370(5)</w:t>
      </w:r>
    </w:p>
    <w:p w14:paraId="23439542" w14:textId="77777777" w:rsidR="002460EB" w:rsidRPr="00045DAA" w:rsidRDefault="002460EB" w:rsidP="002460EB">
      <w:pPr>
        <w:pStyle w:val="ListParagraph"/>
        <w:numPr>
          <w:ilvl w:val="0"/>
          <w:numId w:val="352"/>
        </w:numPr>
        <w:rPr>
          <w:rFonts w:ascii="Cambria Math" w:hAnsi="Cambria Math"/>
          <w:color w:val="FF0000"/>
        </w:rPr>
      </w:pPr>
      <w:r w:rsidRPr="00045DAA">
        <w:rPr>
          <w:rFonts w:ascii="Cambria Math" w:hAnsi="Cambria Math"/>
          <w:color w:val="FF0000"/>
        </w:rPr>
        <w:t>On and after 31 October 2018:</w:t>
      </w:r>
    </w:p>
    <w:p w14:paraId="72C1B84D" w14:textId="77777777" w:rsidR="002460EB" w:rsidRPr="00045DAA" w:rsidRDefault="002460EB" w:rsidP="002460EB">
      <w:pPr>
        <w:pStyle w:val="ListParagraph"/>
        <w:numPr>
          <w:ilvl w:val="0"/>
          <w:numId w:val="423"/>
        </w:numPr>
        <w:rPr>
          <w:rFonts w:ascii="Cambria Math" w:hAnsi="Cambria Math"/>
          <w:color w:val="FF0000"/>
        </w:rPr>
      </w:pPr>
      <w:r w:rsidRPr="00045DAA">
        <w:rPr>
          <w:rFonts w:ascii="Cambria Math" w:hAnsi="Cambria Math"/>
          <w:color w:val="FF0000"/>
        </w:rPr>
        <w:t>This section applies to any property seized or taken before that date, under section 370(1) of this Code as in force immediately before that date, or under section 35 or 78 — if no Magistrate’s Court has exercised, in relation to that property, any power under section 370 of this Code as in force immediately before that date;</w:t>
      </w:r>
    </w:p>
    <w:p w14:paraId="0CC84C13" w14:textId="77777777" w:rsidR="002460EB" w:rsidRPr="00045DAA" w:rsidRDefault="002460EB" w:rsidP="002460EB">
      <w:pPr>
        <w:pStyle w:val="ListParagraph"/>
        <w:numPr>
          <w:ilvl w:val="0"/>
          <w:numId w:val="423"/>
        </w:numPr>
        <w:rPr>
          <w:rFonts w:ascii="Cambria Math" w:hAnsi="Cambria Math"/>
          <w:color w:val="FF0000"/>
        </w:rPr>
      </w:pPr>
      <w:r w:rsidRPr="00045DAA">
        <w:rPr>
          <w:rFonts w:ascii="Cambria Math" w:hAnsi="Cambria Math"/>
          <w:color w:val="FF0000"/>
        </w:rPr>
        <w:t>This section applies to any report made before that date, under section 370(1) of this Code as in force immediately before that date, of the seizure of any property, as if that report had been made under subsection (1) — if no Magistrate’s Court has exercised, in relation to that property, any power under section 370 of this Code as in force immediately before that date; and</w:t>
      </w:r>
    </w:p>
    <w:p w14:paraId="7B1B302B" w14:textId="77777777" w:rsidR="002460EB" w:rsidRPr="00045DAA" w:rsidRDefault="002460EB" w:rsidP="002460EB">
      <w:pPr>
        <w:pStyle w:val="ListParagraph"/>
        <w:numPr>
          <w:ilvl w:val="0"/>
          <w:numId w:val="423"/>
        </w:numPr>
        <w:rPr>
          <w:rFonts w:ascii="Cambria Math" w:hAnsi="Cambria Math"/>
          <w:color w:val="FF0000"/>
        </w:rPr>
      </w:pPr>
      <w:r w:rsidRPr="00045DAA">
        <w:rPr>
          <w:rFonts w:ascii="Cambria Math" w:hAnsi="Cambria Math"/>
          <w:color w:val="FF0000"/>
        </w:rPr>
        <w:t>Section 370 of this Code as in force immediately before that date continues to apply, in every case where a Magistrate’s Court has exercised before that date any power under that section, as if this section had not been enacted.</w:t>
      </w:r>
    </w:p>
    <w:p w14:paraId="5D13D575" w14:textId="77777777" w:rsidR="002460EB" w:rsidRDefault="002460EB" w:rsidP="002460EB">
      <w:pPr>
        <w:rPr>
          <w:rFonts w:ascii="Cambria Math" w:hAnsi="Cambria Math"/>
        </w:rPr>
      </w:pPr>
    </w:p>
    <w:p w14:paraId="5CF0E2D0" w14:textId="3747D3C3" w:rsidR="002460EB" w:rsidRDefault="00B358F7" w:rsidP="005A1D5F">
      <w:pPr>
        <w:pStyle w:val="Heading2"/>
      </w:pPr>
      <w:r>
        <w:rPr>
          <w:highlight w:val="yellow"/>
        </w:rPr>
        <w:t>be</w:t>
      </w:r>
      <w:r w:rsidR="00605FF6">
        <w:rPr>
          <w:highlight w:val="yellow"/>
        </w:rPr>
        <w:t xml:space="preserve">s364 CPC: </w:t>
      </w:r>
      <w:r w:rsidR="008D069C">
        <w:rPr>
          <w:highlight w:val="yellow"/>
        </w:rPr>
        <w:t>Power of court to make certain orders in respect of property seized</w:t>
      </w:r>
      <w:r w:rsidR="00DC17E0">
        <w:rPr>
          <w:highlight w:val="yellow"/>
        </w:rPr>
        <w:t xml:space="preserve">, </w:t>
      </w:r>
      <w:r w:rsidR="002460EB" w:rsidRPr="000B7EFB">
        <w:rPr>
          <w:highlight w:val="yellow"/>
        </w:rPr>
        <w:t xml:space="preserve">during or after trial (Only applicable </w:t>
      </w:r>
      <w:r w:rsidR="002460EB" w:rsidRPr="00485F1F">
        <w:rPr>
          <w:highlight w:val="yellow"/>
          <w:u w:val="single"/>
        </w:rPr>
        <w:t>when trial has begun</w:t>
      </w:r>
      <w:r w:rsidR="002460EB" w:rsidRPr="000B7EFB">
        <w:rPr>
          <w:highlight w:val="yellow"/>
        </w:rPr>
        <w:t>)</w:t>
      </w:r>
      <w:r w:rsidR="002460EB">
        <w:t xml:space="preserve"> </w:t>
      </w:r>
    </w:p>
    <w:p w14:paraId="203A2253" w14:textId="1DBAAFF7" w:rsidR="002460EB" w:rsidRPr="006A534F" w:rsidRDefault="002460EB" w:rsidP="002460EB">
      <w:pPr>
        <w:rPr>
          <w:rFonts w:ascii="Cambria Math" w:hAnsi="Cambria Math"/>
          <w:b/>
          <w:bCs/>
          <w:color w:val="7030A0"/>
        </w:rPr>
      </w:pPr>
      <w:r w:rsidRPr="006A534F">
        <w:rPr>
          <w:rFonts w:ascii="Cambria Math" w:hAnsi="Cambria Math"/>
          <w:b/>
          <w:bCs/>
          <w:color w:val="7030A0"/>
        </w:rPr>
        <w:t>Preliminary: s3</w:t>
      </w:r>
      <w:r>
        <w:rPr>
          <w:rFonts w:ascii="Cambria Math" w:hAnsi="Cambria Math"/>
          <w:b/>
          <w:bCs/>
          <w:color w:val="7030A0"/>
        </w:rPr>
        <w:t>64</w:t>
      </w:r>
      <w:r w:rsidRPr="006A534F">
        <w:rPr>
          <w:rFonts w:ascii="Cambria Math" w:hAnsi="Cambria Math"/>
          <w:b/>
          <w:bCs/>
          <w:color w:val="7030A0"/>
        </w:rPr>
        <w:t xml:space="preserve"> of CPC only applies </w:t>
      </w:r>
      <w:r w:rsidR="003B70B5">
        <w:rPr>
          <w:rFonts w:ascii="Cambria Math" w:hAnsi="Cambria Math"/>
          <w:b/>
          <w:bCs/>
          <w:color w:val="7030A0"/>
        </w:rPr>
        <w:t>when</w:t>
      </w:r>
      <w:r w:rsidRPr="006A534F">
        <w:rPr>
          <w:rFonts w:ascii="Cambria Math" w:hAnsi="Cambria Math"/>
          <w:b/>
          <w:bCs/>
          <w:color w:val="7030A0"/>
        </w:rPr>
        <w:t xml:space="preserve"> </w:t>
      </w:r>
      <w:r w:rsidR="003B70B5">
        <w:rPr>
          <w:rFonts w:ascii="Cambria Math" w:hAnsi="Cambria Math"/>
          <w:b/>
          <w:bCs/>
          <w:color w:val="7030A0"/>
        </w:rPr>
        <w:t>trial has</w:t>
      </w:r>
      <w:r w:rsidRPr="006A534F">
        <w:rPr>
          <w:rFonts w:ascii="Cambria Math" w:hAnsi="Cambria Math"/>
          <w:b/>
          <w:bCs/>
          <w:color w:val="7030A0"/>
        </w:rPr>
        <w:t xml:space="preserve"> begun </w:t>
      </w:r>
      <w:r w:rsidR="003B70B5">
        <w:rPr>
          <w:rFonts w:ascii="Cambria Math" w:hAnsi="Cambria Math"/>
          <w:b/>
          <w:bCs/>
          <w:color w:val="7030A0"/>
        </w:rPr>
        <w:t>(cf s370 for investigation stage)</w:t>
      </w:r>
    </w:p>
    <w:p w14:paraId="71439F0B" w14:textId="77777777" w:rsidR="002460EB" w:rsidRPr="006A534F" w:rsidRDefault="002460EB" w:rsidP="002460EB">
      <w:pPr>
        <w:rPr>
          <w:rFonts w:ascii="Cambria Math" w:hAnsi="Cambria Math"/>
        </w:rPr>
      </w:pPr>
      <w:r w:rsidRPr="00485F1F">
        <w:rPr>
          <w:rFonts w:ascii="Cambria Math" w:hAnsi="Cambria Math"/>
          <w:i/>
          <w:iCs/>
          <w:highlight w:val="cyan"/>
        </w:rPr>
        <w:t xml:space="preserve">Mustafa </w:t>
      </w:r>
      <w:proofErr w:type="spellStart"/>
      <w:r w:rsidRPr="00485F1F">
        <w:rPr>
          <w:rFonts w:ascii="Cambria Math" w:hAnsi="Cambria Math"/>
          <w:i/>
          <w:iCs/>
          <w:highlight w:val="cyan"/>
        </w:rPr>
        <w:t>Ahunbay</w:t>
      </w:r>
      <w:proofErr w:type="spellEnd"/>
      <w:r w:rsidRPr="00485F1F">
        <w:rPr>
          <w:rFonts w:ascii="Cambria Math" w:hAnsi="Cambria Math"/>
          <w:i/>
          <w:iCs/>
          <w:highlight w:val="cyan"/>
        </w:rPr>
        <w:t xml:space="preserve"> v PP</w:t>
      </w:r>
    </w:p>
    <w:p w14:paraId="4A39617B" w14:textId="77777777" w:rsidR="002460EB" w:rsidRPr="006A534F" w:rsidRDefault="002460EB" w:rsidP="002460EB">
      <w:pPr>
        <w:pStyle w:val="ListParagraph"/>
        <w:numPr>
          <w:ilvl w:val="0"/>
          <w:numId w:val="352"/>
        </w:numPr>
        <w:rPr>
          <w:rFonts w:ascii="Cambria Math" w:hAnsi="Cambria Math"/>
        </w:rPr>
      </w:pPr>
      <w:r w:rsidRPr="006A534F">
        <w:rPr>
          <w:rFonts w:ascii="Cambria Math" w:hAnsi="Cambria Math"/>
        </w:rPr>
        <w:t xml:space="preserve">S370 of CPC is only operative at the stage of investigations and where no further action has yet to be taken by the police to commence an inquiry or a trial </w:t>
      </w:r>
    </w:p>
    <w:p w14:paraId="165D8886" w14:textId="4563C83C" w:rsidR="002460EB" w:rsidRPr="00195BA0" w:rsidRDefault="002460EB" w:rsidP="002460EB">
      <w:pPr>
        <w:pStyle w:val="ListParagraph"/>
        <w:numPr>
          <w:ilvl w:val="0"/>
          <w:numId w:val="352"/>
        </w:numPr>
        <w:rPr>
          <w:rFonts w:ascii="Cambria Math" w:hAnsi="Cambria Math"/>
        </w:rPr>
      </w:pPr>
      <w:r w:rsidRPr="006A534F">
        <w:rPr>
          <w:rFonts w:ascii="Cambria Math" w:hAnsi="Cambria Math"/>
        </w:rPr>
        <w:t>If inquiry or trial has commenced, the relevant provision for disposal of property is s36</w:t>
      </w:r>
      <w:r w:rsidR="003B70B5">
        <w:rPr>
          <w:rFonts w:ascii="Cambria Math" w:hAnsi="Cambria Math"/>
        </w:rPr>
        <w:t>4</w:t>
      </w:r>
    </w:p>
    <w:p w14:paraId="6BE4948C" w14:textId="77777777" w:rsidR="00224BAA" w:rsidRDefault="00224BAA" w:rsidP="002460EB">
      <w:pPr>
        <w:rPr>
          <w:rFonts w:ascii="Cambria Math" w:hAnsi="Cambria Math"/>
        </w:rPr>
      </w:pPr>
    </w:p>
    <w:p w14:paraId="05E947CD" w14:textId="77777777" w:rsidR="00224BAA" w:rsidRDefault="00224BAA" w:rsidP="00224BAA">
      <w:pPr>
        <w:rPr>
          <w:rFonts w:ascii="Cambria Math" w:hAnsi="Cambria Math"/>
          <w:b/>
          <w:bCs/>
        </w:rPr>
      </w:pPr>
      <w:r>
        <w:rPr>
          <w:rFonts w:ascii="Cambria Math" w:hAnsi="Cambria Math"/>
          <w:b/>
          <w:bCs/>
        </w:rPr>
        <w:t>Disposal Orders</w:t>
      </w:r>
    </w:p>
    <w:p w14:paraId="61743719" w14:textId="77777777" w:rsidR="00224BAA" w:rsidRDefault="00224BAA" w:rsidP="00224BAA">
      <w:pPr>
        <w:pStyle w:val="ListParagraph"/>
        <w:numPr>
          <w:ilvl w:val="0"/>
          <w:numId w:val="352"/>
        </w:numPr>
        <w:rPr>
          <w:rFonts w:ascii="Cambria Math" w:hAnsi="Cambria Math"/>
        </w:rPr>
      </w:pPr>
      <w:r>
        <w:rPr>
          <w:rFonts w:ascii="Cambria Math" w:hAnsi="Cambria Math"/>
        </w:rPr>
        <w:t xml:space="preserve">Forfeiture </w:t>
      </w:r>
    </w:p>
    <w:p w14:paraId="427299B1" w14:textId="77777777" w:rsidR="00224BAA" w:rsidRDefault="00224BAA" w:rsidP="00224BAA">
      <w:pPr>
        <w:pStyle w:val="ListParagraph"/>
        <w:numPr>
          <w:ilvl w:val="0"/>
          <w:numId w:val="352"/>
        </w:numPr>
        <w:rPr>
          <w:rFonts w:ascii="Cambria Math" w:hAnsi="Cambria Math"/>
        </w:rPr>
      </w:pPr>
      <w:r>
        <w:rPr>
          <w:rFonts w:ascii="Cambria Math" w:hAnsi="Cambria Math"/>
        </w:rPr>
        <w:t xml:space="preserve">Confiscation </w:t>
      </w:r>
    </w:p>
    <w:p w14:paraId="417EEC73" w14:textId="77777777" w:rsidR="00224BAA" w:rsidRDefault="00224BAA" w:rsidP="00224BAA">
      <w:pPr>
        <w:pStyle w:val="ListParagraph"/>
        <w:numPr>
          <w:ilvl w:val="0"/>
          <w:numId w:val="352"/>
        </w:numPr>
        <w:rPr>
          <w:rFonts w:ascii="Cambria Math" w:hAnsi="Cambria Math"/>
        </w:rPr>
      </w:pPr>
      <w:r>
        <w:rPr>
          <w:rFonts w:ascii="Cambria Math" w:hAnsi="Cambria Math"/>
        </w:rPr>
        <w:t xml:space="preserve">Destruction </w:t>
      </w:r>
    </w:p>
    <w:p w14:paraId="3D41C6C1" w14:textId="77777777" w:rsidR="00224BAA" w:rsidRDefault="00224BAA" w:rsidP="00224BAA">
      <w:pPr>
        <w:pStyle w:val="ListParagraph"/>
        <w:numPr>
          <w:ilvl w:val="0"/>
          <w:numId w:val="352"/>
        </w:numPr>
        <w:rPr>
          <w:rFonts w:ascii="Cambria Math" w:hAnsi="Cambria Math"/>
        </w:rPr>
      </w:pPr>
      <w:r>
        <w:rPr>
          <w:rFonts w:ascii="Cambria Math" w:hAnsi="Cambria Math"/>
        </w:rPr>
        <w:t xml:space="preserve">Delivery to any person </w:t>
      </w:r>
    </w:p>
    <w:p w14:paraId="62663417" w14:textId="77777777" w:rsidR="00224BAA" w:rsidRDefault="00224BAA" w:rsidP="002460EB">
      <w:pPr>
        <w:rPr>
          <w:rFonts w:ascii="Cambria Math" w:hAnsi="Cambria Math"/>
        </w:rPr>
      </w:pPr>
    </w:p>
    <w:p w14:paraId="68D0DCB6" w14:textId="77777777" w:rsidR="002460EB" w:rsidRPr="00F646F9" w:rsidRDefault="002460EB" w:rsidP="00873403">
      <w:pPr>
        <w:pStyle w:val="Heading3"/>
      </w:pPr>
      <w:r w:rsidRPr="003E496A">
        <w:rPr>
          <w:highlight w:val="green"/>
        </w:rPr>
        <w:t xml:space="preserve">Step 1: </w:t>
      </w:r>
      <w:r w:rsidRPr="003E496A">
        <w:rPr>
          <w:color w:val="FF0000"/>
          <w:highlight w:val="green"/>
        </w:rPr>
        <w:t>During or at conclusion of inquiry or trial</w:t>
      </w:r>
      <w:r w:rsidRPr="003E496A">
        <w:rPr>
          <w:highlight w:val="green"/>
        </w:rPr>
        <w:t xml:space="preserve">, Court can </w:t>
      </w:r>
      <w:r w:rsidRPr="003E496A">
        <w:rPr>
          <w:color w:val="FF0000"/>
          <w:highlight w:val="green"/>
        </w:rPr>
        <w:t xml:space="preserve">order the disposal </w:t>
      </w:r>
      <w:r w:rsidRPr="003E496A">
        <w:rPr>
          <w:highlight w:val="green"/>
        </w:rPr>
        <w:t>of any property produced before it</w:t>
      </w:r>
      <w:r w:rsidRPr="00F646F9">
        <w:t xml:space="preserve"> </w:t>
      </w:r>
    </w:p>
    <w:p w14:paraId="2FB00F54" w14:textId="77777777" w:rsidR="002460EB" w:rsidRPr="00803DB8" w:rsidRDefault="002460EB" w:rsidP="002460EB">
      <w:pPr>
        <w:rPr>
          <w:rFonts w:ascii="Cambria Math" w:hAnsi="Cambria Math"/>
        </w:rPr>
      </w:pPr>
      <w:r w:rsidRPr="008D069C">
        <w:rPr>
          <w:rFonts w:ascii="Cambria Math" w:hAnsi="Cambria Math"/>
          <w:highlight w:val="cyan"/>
        </w:rPr>
        <w:t>S364(1) of CPC</w:t>
      </w:r>
      <w:r>
        <w:rPr>
          <w:rFonts w:ascii="Cambria Math" w:hAnsi="Cambria Math"/>
        </w:rPr>
        <w:t xml:space="preserve"> </w:t>
      </w:r>
    </w:p>
    <w:p w14:paraId="1048E1DC" w14:textId="77777777" w:rsidR="002460EB" w:rsidRPr="00803DB8" w:rsidRDefault="002460EB" w:rsidP="002460EB">
      <w:pPr>
        <w:pStyle w:val="ListParagraph"/>
        <w:numPr>
          <w:ilvl w:val="0"/>
          <w:numId w:val="352"/>
        </w:numPr>
        <w:rPr>
          <w:rFonts w:ascii="Cambria Math" w:hAnsi="Cambria Math"/>
          <w:b/>
          <w:bCs/>
        </w:rPr>
      </w:pPr>
      <w:r w:rsidRPr="00803DB8">
        <w:rPr>
          <w:rFonts w:ascii="Cambria Math" w:hAnsi="Cambria Math"/>
        </w:rPr>
        <w:t xml:space="preserve">During or at the conclusion of any inquiry or trial under this Code, the court </w:t>
      </w:r>
      <w:r w:rsidRPr="004A47AB">
        <w:rPr>
          <w:rFonts w:ascii="Cambria Math" w:hAnsi="Cambria Math"/>
          <w:b/>
          <w:bCs/>
          <w:highlight w:val="yellow"/>
          <w:u w:val="single"/>
        </w:rPr>
        <w:t>may make an order as it thinks fit</w:t>
      </w:r>
      <w:r w:rsidRPr="00803DB8">
        <w:rPr>
          <w:rFonts w:ascii="Cambria Math" w:hAnsi="Cambria Math"/>
        </w:rPr>
        <w:t xml:space="preserve"> for the disposal of any property produced before it.</w:t>
      </w:r>
    </w:p>
    <w:p w14:paraId="570D6E51" w14:textId="77777777" w:rsidR="002460EB" w:rsidRDefault="002460EB" w:rsidP="002460EB">
      <w:pPr>
        <w:rPr>
          <w:rFonts w:ascii="Cambria Math" w:hAnsi="Cambria Math"/>
          <w:b/>
          <w:bCs/>
        </w:rPr>
      </w:pPr>
    </w:p>
    <w:p w14:paraId="00ECE408" w14:textId="1E06BFDD" w:rsidR="000B3E6A" w:rsidRDefault="000B3E6A" w:rsidP="002460EB">
      <w:pPr>
        <w:rPr>
          <w:rFonts w:ascii="Cambria Math" w:hAnsi="Cambria Math"/>
          <w:b/>
          <w:bCs/>
        </w:rPr>
      </w:pPr>
      <w:r>
        <w:rPr>
          <w:rFonts w:ascii="Cambria Math" w:hAnsi="Cambria Math"/>
          <w:b/>
          <w:bCs/>
        </w:rPr>
        <w:t>NB: the court possesses a relatively wide discretion</w:t>
      </w:r>
    </w:p>
    <w:p w14:paraId="5A5CE965" w14:textId="77777777" w:rsidR="000B3E6A" w:rsidRDefault="000B3E6A" w:rsidP="002460EB">
      <w:pPr>
        <w:rPr>
          <w:rFonts w:ascii="Cambria Math" w:hAnsi="Cambria Math"/>
          <w:b/>
          <w:bCs/>
        </w:rPr>
      </w:pPr>
    </w:p>
    <w:p w14:paraId="394DF883" w14:textId="77777777" w:rsidR="002460EB" w:rsidRPr="00F646F9" w:rsidRDefault="002460EB" w:rsidP="00873403">
      <w:pPr>
        <w:pStyle w:val="Heading3"/>
      </w:pPr>
      <w:r w:rsidRPr="000932F7">
        <w:rPr>
          <w:highlight w:val="green"/>
        </w:rPr>
        <w:t>Step 2: Identifying the property – Court can make orders for disposal for any relevant property or property seized under any law</w:t>
      </w:r>
      <w:r w:rsidRPr="00F646F9">
        <w:t xml:space="preserve"> </w:t>
      </w:r>
    </w:p>
    <w:p w14:paraId="7F438052" w14:textId="77777777" w:rsidR="002460EB" w:rsidRDefault="002460EB" w:rsidP="002460EB">
      <w:pPr>
        <w:rPr>
          <w:rFonts w:ascii="Cambria Math" w:hAnsi="Cambria Math"/>
        </w:rPr>
      </w:pPr>
      <w:r w:rsidRPr="00485F1F">
        <w:rPr>
          <w:rFonts w:ascii="Cambria Math" w:hAnsi="Cambria Math"/>
          <w:highlight w:val="cyan"/>
        </w:rPr>
        <w:t>S364(2) of CPC</w:t>
      </w:r>
    </w:p>
    <w:p w14:paraId="5B9EB59C" w14:textId="77777777" w:rsidR="002460EB" w:rsidRPr="00F646F9" w:rsidRDefault="002460EB" w:rsidP="002460EB">
      <w:pPr>
        <w:pStyle w:val="ListParagraph"/>
        <w:numPr>
          <w:ilvl w:val="0"/>
          <w:numId w:val="352"/>
        </w:numPr>
        <w:rPr>
          <w:rFonts w:ascii="Cambria Math" w:hAnsi="Cambria Math"/>
        </w:rPr>
      </w:pPr>
      <w:r w:rsidRPr="00F646F9">
        <w:rPr>
          <w:rFonts w:ascii="Cambria Math" w:hAnsi="Cambria Math"/>
        </w:rPr>
        <w:t xml:space="preserve">Subject to any provisions on </w:t>
      </w:r>
      <w:r w:rsidRPr="000429D4">
        <w:rPr>
          <w:rFonts w:ascii="Cambria Math" w:hAnsi="Cambria Math"/>
          <w:b/>
          <w:bCs/>
        </w:rPr>
        <w:t>forfeiture, confiscation, destruction or delivery</w:t>
      </w:r>
      <w:r w:rsidRPr="00F646F9">
        <w:rPr>
          <w:rFonts w:ascii="Cambria Math" w:hAnsi="Cambria Math"/>
        </w:rPr>
        <w:t xml:space="preserve"> in any other written law under which property may be seized, a court may, during or at the conclusion of any criminal proceeding under this Code, </w:t>
      </w:r>
      <w:r w:rsidRPr="00140427">
        <w:rPr>
          <w:rFonts w:ascii="Cambria Math" w:hAnsi="Cambria Math"/>
          <w:b/>
          <w:bCs/>
          <w:color w:val="FF0000"/>
          <w:highlight w:val="yellow"/>
        </w:rPr>
        <w:t>make an order as it thinks fit for the disposal of any property</w:t>
      </w:r>
      <w:r w:rsidRPr="00F646F9">
        <w:rPr>
          <w:rFonts w:ascii="Cambria Math" w:hAnsi="Cambria Math"/>
        </w:rPr>
        <w:t>:</w:t>
      </w:r>
    </w:p>
    <w:p w14:paraId="72AA0A32" w14:textId="77777777" w:rsidR="002460EB" w:rsidRDefault="002460EB" w:rsidP="002460EB">
      <w:pPr>
        <w:pStyle w:val="ListParagraph"/>
        <w:numPr>
          <w:ilvl w:val="0"/>
          <w:numId w:val="417"/>
        </w:numPr>
        <w:rPr>
          <w:rFonts w:ascii="Cambria Math" w:hAnsi="Cambria Math"/>
        </w:rPr>
      </w:pPr>
      <w:r w:rsidRPr="00F646F9">
        <w:rPr>
          <w:rFonts w:ascii="Cambria Math" w:hAnsi="Cambria Math"/>
          <w:b/>
          <w:bCs/>
          <w:color w:val="00B050"/>
        </w:rPr>
        <w:t>Relevant property – (1) Property in respect of which offense was alleged to have been committed (2) Property used or intended to be used for commission of offense (3) Property which constitutes evidence of offense</w:t>
      </w:r>
      <w:r>
        <w:rPr>
          <w:rFonts w:ascii="Cambria Math" w:hAnsi="Cambria Math"/>
          <w:b/>
          <w:bCs/>
          <w:color w:val="00B050"/>
        </w:rPr>
        <w:t xml:space="preserve"> AND</w:t>
      </w:r>
      <w:r>
        <w:rPr>
          <w:rFonts w:ascii="Cambria Math" w:hAnsi="Cambria Math"/>
          <w:b/>
          <w:bCs/>
        </w:rPr>
        <w:t xml:space="preserve">: </w:t>
      </w:r>
      <w:r>
        <w:rPr>
          <w:rFonts w:ascii="Cambria Math" w:hAnsi="Cambria Math"/>
        </w:rPr>
        <w:t>I</w:t>
      </w:r>
      <w:r w:rsidRPr="00B84784">
        <w:rPr>
          <w:rFonts w:ascii="Cambria Math" w:hAnsi="Cambria Math"/>
        </w:rPr>
        <w:t>n respect of which an offence is or was alleged to have been committed or which has been used or is intended to have been used for the commission of any offence or which constitutes evidence of an offence; and</w:t>
      </w:r>
    </w:p>
    <w:p w14:paraId="005608EB" w14:textId="6D031FA9" w:rsidR="002460EB" w:rsidRDefault="002460EB" w:rsidP="002460EB">
      <w:pPr>
        <w:pStyle w:val="ListParagraph"/>
        <w:numPr>
          <w:ilvl w:val="0"/>
          <w:numId w:val="417"/>
        </w:numPr>
        <w:rPr>
          <w:rFonts w:ascii="Cambria Math" w:hAnsi="Cambria Math"/>
        </w:rPr>
      </w:pPr>
      <w:r>
        <w:rPr>
          <w:rFonts w:ascii="Cambria Math" w:hAnsi="Cambria Math"/>
          <w:b/>
          <w:bCs/>
          <w:color w:val="00B050"/>
        </w:rPr>
        <w:t>Which is produce</w:t>
      </w:r>
      <w:r w:rsidR="000429D4">
        <w:rPr>
          <w:rFonts w:ascii="Cambria Math" w:hAnsi="Cambria Math"/>
          <w:b/>
          <w:bCs/>
          <w:color w:val="00B050"/>
        </w:rPr>
        <w:t>d</w:t>
      </w:r>
      <w:r>
        <w:rPr>
          <w:rFonts w:ascii="Cambria Math" w:hAnsi="Cambria Math"/>
          <w:b/>
          <w:bCs/>
          <w:color w:val="00B050"/>
        </w:rPr>
        <w:t xml:space="preserve"> before the Court, in the Court’s custody or custody of police:</w:t>
      </w:r>
      <w:r>
        <w:rPr>
          <w:rFonts w:ascii="Cambria Math" w:hAnsi="Cambria Math"/>
          <w:b/>
          <w:bCs/>
        </w:rPr>
        <w:t xml:space="preserve"> </w:t>
      </w:r>
      <w:r>
        <w:rPr>
          <w:rFonts w:ascii="Cambria Math" w:hAnsi="Cambria Math"/>
        </w:rPr>
        <w:t>W</w:t>
      </w:r>
      <w:r w:rsidRPr="00B84784">
        <w:rPr>
          <w:rFonts w:ascii="Cambria Math" w:hAnsi="Cambria Math"/>
        </w:rPr>
        <w:t>hich is produced before the court or is in the court’s custody or the custody of a police officer or any other person who has seized the property pursuant to any law.</w:t>
      </w:r>
    </w:p>
    <w:p w14:paraId="7FA0D072" w14:textId="77777777" w:rsidR="002460EB" w:rsidRDefault="002460EB" w:rsidP="002460EB">
      <w:pPr>
        <w:rPr>
          <w:rFonts w:ascii="Cambria Math" w:hAnsi="Cambria Math"/>
        </w:rPr>
      </w:pPr>
    </w:p>
    <w:p w14:paraId="5769A4A5" w14:textId="77777777" w:rsidR="002460EB" w:rsidRPr="003735C9" w:rsidRDefault="002460EB" w:rsidP="002460EB">
      <w:pPr>
        <w:rPr>
          <w:rFonts w:ascii="Cambria Math" w:hAnsi="Cambria Math"/>
          <w:b/>
          <w:bCs/>
        </w:rPr>
      </w:pPr>
      <w:r w:rsidRPr="003735C9">
        <w:rPr>
          <w:rFonts w:ascii="Cambria Math" w:hAnsi="Cambria Math"/>
          <w:b/>
          <w:bCs/>
        </w:rPr>
        <w:t>Definition of “property”</w:t>
      </w:r>
    </w:p>
    <w:p w14:paraId="0ADE2024" w14:textId="77777777" w:rsidR="002460EB" w:rsidRDefault="002460EB" w:rsidP="002460EB">
      <w:pPr>
        <w:rPr>
          <w:rFonts w:ascii="Cambria Math" w:hAnsi="Cambria Math"/>
        </w:rPr>
      </w:pPr>
      <w:r w:rsidRPr="000932F7">
        <w:rPr>
          <w:rFonts w:ascii="Cambria Math" w:hAnsi="Cambria Math"/>
          <w:highlight w:val="cyan"/>
        </w:rPr>
        <w:t>S364(4)</w:t>
      </w:r>
    </w:p>
    <w:p w14:paraId="0683C286" w14:textId="77777777" w:rsidR="002460EB" w:rsidRPr="003735C9" w:rsidRDefault="002460EB" w:rsidP="002460EB">
      <w:pPr>
        <w:pStyle w:val="ListParagraph"/>
        <w:numPr>
          <w:ilvl w:val="0"/>
          <w:numId w:val="352"/>
        </w:numPr>
        <w:rPr>
          <w:rFonts w:ascii="Cambria Math" w:hAnsi="Cambria Math"/>
        </w:rPr>
      </w:pPr>
      <w:r w:rsidRPr="003735C9">
        <w:rPr>
          <w:rFonts w:ascii="Cambria Math" w:hAnsi="Cambria Math"/>
        </w:rPr>
        <w:t>In this section, “property” includes not only property that was originally in the possession or under the control of a party to the case, but also property into or for which it has been converted or exchanged and anything acquired by this conversion or exchange, whether immediately or later.</w:t>
      </w:r>
    </w:p>
    <w:p w14:paraId="07CA4010" w14:textId="77777777" w:rsidR="002460EB" w:rsidRDefault="002460EB" w:rsidP="002460EB">
      <w:pPr>
        <w:rPr>
          <w:rFonts w:ascii="Cambria Math" w:hAnsi="Cambria Math"/>
        </w:rPr>
      </w:pPr>
    </w:p>
    <w:p w14:paraId="75084DD2" w14:textId="77777777" w:rsidR="002460EB" w:rsidRDefault="002460EB" w:rsidP="00873403">
      <w:pPr>
        <w:pStyle w:val="Heading3"/>
      </w:pPr>
      <w:r w:rsidRPr="000932F7">
        <w:rPr>
          <w:highlight w:val="green"/>
        </w:rPr>
        <w:t>Step 3: Restrictions on Court’s power to order disposal of property – If any express provisions on forfeiture apply then the Court will have no discretion to decide what to do with the property</w:t>
      </w:r>
      <w:r>
        <w:t xml:space="preserve"> </w:t>
      </w:r>
    </w:p>
    <w:p w14:paraId="5A9E7157" w14:textId="4E67378E" w:rsidR="002460EB" w:rsidRDefault="002460EB" w:rsidP="002460EB">
      <w:pPr>
        <w:rPr>
          <w:rFonts w:ascii="Cambria Math" w:hAnsi="Cambria Math"/>
        </w:rPr>
      </w:pPr>
      <w:r w:rsidRPr="009E4B04">
        <w:rPr>
          <w:rFonts w:ascii="Cambria Math" w:hAnsi="Cambria Math"/>
          <w:highlight w:val="cyan"/>
        </w:rPr>
        <w:t>S364(2)</w:t>
      </w:r>
      <w:r w:rsidR="009E4B04" w:rsidRPr="009E4B04">
        <w:rPr>
          <w:rFonts w:ascii="Cambria Math" w:hAnsi="Cambria Math"/>
          <w:highlight w:val="cyan"/>
        </w:rPr>
        <w:t xml:space="preserve"> CPC</w:t>
      </w:r>
    </w:p>
    <w:p w14:paraId="0B6F00C8" w14:textId="77777777" w:rsidR="002460EB" w:rsidRDefault="002460EB" w:rsidP="002460EB">
      <w:pPr>
        <w:pStyle w:val="ListParagraph"/>
        <w:numPr>
          <w:ilvl w:val="0"/>
          <w:numId w:val="352"/>
        </w:numPr>
        <w:rPr>
          <w:rFonts w:ascii="Cambria Math" w:hAnsi="Cambria Math"/>
        </w:rPr>
      </w:pPr>
      <w:r w:rsidRPr="009E4B04">
        <w:rPr>
          <w:rFonts w:ascii="Cambria Math" w:hAnsi="Cambria Math"/>
          <w:b/>
          <w:bCs/>
          <w:color w:val="FF0000"/>
        </w:rPr>
        <w:t>Court’s power to order disposal of property is restricted by any express provisions</w:t>
      </w:r>
      <w:r w:rsidRPr="009E4B04">
        <w:rPr>
          <w:rFonts w:ascii="Cambria Math" w:hAnsi="Cambria Math"/>
          <w:color w:val="FF0000"/>
        </w:rPr>
        <w:t xml:space="preserve"> </w:t>
      </w:r>
      <w:r>
        <w:rPr>
          <w:rFonts w:ascii="Cambria Math" w:hAnsi="Cambria Math"/>
        </w:rPr>
        <w:t xml:space="preserve">on forfeiture, confiscation, destruction or delivery of the property in any other written law </w:t>
      </w:r>
    </w:p>
    <w:p w14:paraId="3C7DBAE5" w14:textId="77777777" w:rsidR="002460EB" w:rsidRDefault="002460EB" w:rsidP="002460EB">
      <w:pPr>
        <w:rPr>
          <w:rFonts w:ascii="Cambria Math" w:hAnsi="Cambria Math"/>
        </w:rPr>
      </w:pPr>
    </w:p>
    <w:p w14:paraId="3E77AC8C" w14:textId="77777777" w:rsidR="002460EB" w:rsidRDefault="002460EB" w:rsidP="002460EB">
      <w:pPr>
        <w:rPr>
          <w:rFonts w:ascii="Cambria Math" w:hAnsi="Cambria Math"/>
        </w:rPr>
      </w:pPr>
      <w:r w:rsidRPr="000932F7">
        <w:rPr>
          <w:rFonts w:ascii="Cambria Math" w:hAnsi="Cambria Math"/>
          <w:i/>
          <w:iCs/>
          <w:highlight w:val="cyan"/>
        </w:rPr>
        <w:t xml:space="preserve">Magnum Finance </w:t>
      </w:r>
      <w:proofErr w:type="spellStart"/>
      <w:r w:rsidRPr="000932F7">
        <w:rPr>
          <w:rFonts w:ascii="Cambria Math" w:hAnsi="Cambria Math"/>
          <w:i/>
          <w:iCs/>
          <w:highlight w:val="cyan"/>
        </w:rPr>
        <w:t>Bhd</w:t>
      </w:r>
      <w:proofErr w:type="spellEnd"/>
      <w:r w:rsidRPr="000932F7">
        <w:rPr>
          <w:rFonts w:ascii="Cambria Math" w:hAnsi="Cambria Math"/>
          <w:i/>
          <w:iCs/>
          <w:highlight w:val="cyan"/>
        </w:rPr>
        <w:t xml:space="preserve"> v PP</w:t>
      </w:r>
    </w:p>
    <w:p w14:paraId="10234A08" w14:textId="77777777" w:rsidR="002460EB" w:rsidRDefault="002460EB" w:rsidP="002460EB">
      <w:pPr>
        <w:pStyle w:val="ListParagraph"/>
        <w:numPr>
          <w:ilvl w:val="0"/>
          <w:numId w:val="433"/>
        </w:numPr>
        <w:rPr>
          <w:rFonts w:ascii="Cambria Math" w:hAnsi="Cambria Math"/>
        </w:rPr>
      </w:pPr>
      <w:r>
        <w:rPr>
          <w:rFonts w:ascii="Cambria Math" w:hAnsi="Cambria Math"/>
        </w:rPr>
        <w:t xml:space="preserve">If statute stipulates in clear and unambiguous terms that forfeiture is </w:t>
      </w:r>
      <w:r w:rsidRPr="00112B19">
        <w:rPr>
          <w:rFonts w:ascii="Cambria Math" w:hAnsi="Cambria Math"/>
          <w:b/>
          <w:bCs/>
          <w:u w:val="single"/>
        </w:rPr>
        <w:t>mandatory</w:t>
      </w:r>
      <w:r>
        <w:rPr>
          <w:rFonts w:ascii="Cambria Math" w:hAnsi="Cambria Math"/>
        </w:rPr>
        <w:t xml:space="preserve"> =&gt; Court cannot exercise any discretion and no disposal inquiry can be held =&gt; Property will be forfeited </w:t>
      </w:r>
    </w:p>
    <w:p w14:paraId="34DBE036" w14:textId="77777777" w:rsidR="002460EB" w:rsidRDefault="002460EB" w:rsidP="002460EB">
      <w:pPr>
        <w:pStyle w:val="ListParagraph"/>
        <w:numPr>
          <w:ilvl w:val="0"/>
          <w:numId w:val="433"/>
        </w:numPr>
        <w:rPr>
          <w:rFonts w:ascii="Cambria Math" w:hAnsi="Cambria Math"/>
        </w:rPr>
      </w:pPr>
      <w:r>
        <w:rPr>
          <w:rFonts w:ascii="Cambria Math" w:hAnsi="Cambria Math"/>
        </w:rPr>
        <w:t xml:space="preserve">If statute stipulates that forfeiture is </w:t>
      </w:r>
      <w:r w:rsidRPr="00112B19">
        <w:rPr>
          <w:rFonts w:ascii="Cambria Math" w:hAnsi="Cambria Math"/>
          <w:b/>
          <w:bCs/>
          <w:u w:val="single"/>
        </w:rPr>
        <w:t>discretionary</w:t>
      </w:r>
      <w:r>
        <w:rPr>
          <w:rFonts w:ascii="Cambria Math" w:hAnsi="Cambria Math"/>
        </w:rPr>
        <w:t xml:space="preserve"> =&gt; Court can exercise discretion to decide if property will be forfeited and hold disposal inquiry </w:t>
      </w:r>
    </w:p>
    <w:p w14:paraId="72354025" w14:textId="77777777" w:rsidR="002460EB" w:rsidRPr="0051723F" w:rsidRDefault="002460EB" w:rsidP="002460EB">
      <w:pPr>
        <w:pStyle w:val="ListParagraph"/>
        <w:numPr>
          <w:ilvl w:val="0"/>
          <w:numId w:val="433"/>
        </w:numPr>
        <w:rPr>
          <w:rFonts w:ascii="Cambria Math" w:hAnsi="Cambria Math"/>
        </w:rPr>
      </w:pPr>
      <w:r>
        <w:rPr>
          <w:rFonts w:ascii="Cambria Math" w:hAnsi="Cambria Math"/>
        </w:rPr>
        <w:t xml:space="preserve">If </w:t>
      </w:r>
      <w:r w:rsidRPr="00112B19">
        <w:rPr>
          <w:rFonts w:ascii="Cambria Math" w:hAnsi="Cambria Math"/>
          <w:b/>
          <w:bCs/>
          <w:u w:val="single"/>
        </w:rPr>
        <w:t>statute does not deal with the issue of disposal</w:t>
      </w:r>
      <w:r>
        <w:rPr>
          <w:rFonts w:ascii="Cambria Math" w:hAnsi="Cambria Math"/>
        </w:rPr>
        <w:t xml:space="preserve"> of property used or concerned in any offense =&gt; s364(2) applies =&gt; </w:t>
      </w:r>
      <w:r w:rsidRPr="0001353E">
        <w:rPr>
          <w:rFonts w:ascii="Cambria Math" w:hAnsi="Cambria Math"/>
          <w:b/>
          <w:bCs/>
        </w:rPr>
        <w:t>Court can exercise discretion</w:t>
      </w:r>
      <w:r>
        <w:rPr>
          <w:rFonts w:ascii="Cambria Math" w:hAnsi="Cambria Math"/>
        </w:rPr>
        <w:t xml:space="preserve"> </w:t>
      </w:r>
      <w:r w:rsidRPr="007A3605">
        <w:rPr>
          <w:rFonts w:ascii="Cambria Math" w:hAnsi="Cambria Math"/>
          <w:b/>
          <w:bCs/>
        </w:rPr>
        <w:t>to decide</w:t>
      </w:r>
      <w:r>
        <w:rPr>
          <w:rFonts w:ascii="Cambria Math" w:hAnsi="Cambria Math"/>
        </w:rPr>
        <w:t xml:space="preserve"> if property will be forfeited and hold disposal inquiry </w:t>
      </w:r>
    </w:p>
    <w:p w14:paraId="7FEAC50C" w14:textId="77777777" w:rsidR="002460EB" w:rsidRDefault="002460EB" w:rsidP="002460EB">
      <w:pPr>
        <w:rPr>
          <w:rFonts w:ascii="Cambria Math" w:hAnsi="Cambria Math"/>
        </w:rPr>
      </w:pPr>
    </w:p>
    <w:p w14:paraId="6C965611" w14:textId="77777777" w:rsidR="002460EB" w:rsidRDefault="002460EB" w:rsidP="002460EB">
      <w:pPr>
        <w:rPr>
          <w:rFonts w:ascii="Cambria Math" w:hAnsi="Cambria Math"/>
        </w:rPr>
      </w:pPr>
      <w:r w:rsidRPr="00C72A5F">
        <w:rPr>
          <w:rFonts w:ascii="Cambria Math" w:hAnsi="Cambria Math"/>
        </w:rPr>
        <w:t xml:space="preserve">E.g. of </w:t>
      </w:r>
      <w:r w:rsidRPr="00FD5A33">
        <w:rPr>
          <w:rFonts w:ascii="Cambria Math" w:hAnsi="Cambria Math"/>
          <w:b/>
          <w:bCs/>
          <w:color w:val="FF0000"/>
        </w:rPr>
        <w:t>mandatory forfeiture</w:t>
      </w:r>
      <w:r w:rsidRPr="00C72A5F">
        <w:rPr>
          <w:rFonts w:ascii="Cambria Math" w:hAnsi="Cambria Math"/>
        </w:rPr>
        <w:t xml:space="preserve">: </w:t>
      </w:r>
    </w:p>
    <w:p w14:paraId="5E70BBFE" w14:textId="77777777" w:rsidR="002460EB" w:rsidRPr="00C72A5F" w:rsidRDefault="002460EB" w:rsidP="002460EB">
      <w:pPr>
        <w:pStyle w:val="ListParagraph"/>
        <w:numPr>
          <w:ilvl w:val="0"/>
          <w:numId w:val="352"/>
        </w:numPr>
        <w:rPr>
          <w:rFonts w:ascii="Cambria Math" w:hAnsi="Cambria Math"/>
        </w:rPr>
      </w:pPr>
      <w:r w:rsidRPr="00C72A5F">
        <w:rPr>
          <w:rFonts w:ascii="Cambria Math" w:hAnsi="Cambria Math"/>
        </w:rPr>
        <w:t>“</w:t>
      </w:r>
      <w:r w:rsidRPr="00FD5A33">
        <w:rPr>
          <w:rFonts w:ascii="Cambria Math" w:hAnsi="Cambria Math"/>
          <w:highlight w:val="cyan"/>
        </w:rPr>
        <w:t>s123(2) Customs Act</w:t>
      </w:r>
      <w:r w:rsidRPr="00C72A5F">
        <w:rPr>
          <w:rFonts w:ascii="Cambria Math" w:hAnsi="Cambria Math"/>
        </w:rPr>
        <w:t xml:space="preserve">: “An order for the forfeiture of goods </w:t>
      </w:r>
      <w:r w:rsidRPr="00C72A5F">
        <w:rPr>
          <w:rFonts w:ascii="Cambria Math" w:hAnsi="Cambria Math"/>
          <w:b/>
          <w:bCs/>
        </w:rPr>
        <w:t>shall</w:t>
      </w:r>
      <w:r w:rsidRPr="00C72A5F">
        <w:rPr>
          <w:rFonts w:ascii="Cambria Math" w:hAnsi="Cambria Math"/>
        </w:rPr>
        <w:t xml:space="preserve"> be made if it is proved to the satisfaction of the court that an offence under this Act has been committed and that the goods were the subject matter of, or were used in the commission of, the offence, notwithstanding that no person may have been convicted of the offence.”</w:t>
      </w:r>
    </w:p>
    <w:p w14:paraId="25E8D5D1" w14:textId="77777777" w:rsidR="002460EB" w:rsidRDefault="002460EB" w:rsidP="002460EB">
      <w:pPr>
        <w:rPr>
          <w:rFonts w:ascii="Cambria Math" w:hAnsi="Cambria Math"/>
          <w:b/>
          <w:bCs/>
        </w:rPr>
      </w:pPr>
    </w:p>
    <w:p w14:paraId="705F84E5" w14:textId="63265FBF" w:rsidR="002460EB" w:rsidRPr="008D1795" w:rsidRDefault="002460EB" w:rsidP="00873403">
      <w:pPr>
        <w:pStyle w:val="Heading3"/>
      </w:pPr>
      <w:r w:rsidRPr="00252F84">
        <w:rPr>
          <w:highlight w:val="green"/>
        </w:rPr>
        <w:t xml:space="preserve">Step 4: If case has an appeal, any order for disposal of property in the case </w:t>
      </w:r>
      <w:r w:rsidRPr="00252F84">
        <w:rPr>
          <w:color w:val="FF0000"/>
          <w:highlight w:val="green"/>
        </w:rPr>
        <w:t>can only be carried out after appeal has lapsed or has been dealt with</w:t>
      </w:r>
    </w:p>
    <w:p w14:paraId="1B7A3A75" w14:textId="5F69357F" w:rsidR="002460EB" w:rsidRPr="008D1795" w:rsidRDefault="002460EB" w:rsidP="002460EB">
      <w:pPr>
        <w:rPr>
          <w:rFonts w:ascii="Cambria Math" w:hAnsi="Cambria Math"/>
        </w:rPr>
      </w:pPr>
      <w:r w:rsidRPr="00F25228">
        <w:rPr>
          <w:rFonts w:ascii="Cambria Math" w:hAnsi="Cambria Math"/>
          <w:highlight w:val="cyan"/>
        </w:rPr>
        <w:t xml:space="preserve">S364(3) </w:t>
      </w:r>
      <w:r w:rsidR="000429D4" w:rsidRPr="00F25228">
        <w:rPr>
          <w:rFonts w:ascii="Cambria Math" w:hAnsi="Cambria Math"/>
          <w:highlight w:val="cyan"/>
        </w:rPr>
        <w:t>CPC</w:t>
      </w:r>
      <w:r w:rsidR="00140427">
        <w:rPr>
          <w:rFonts w:ascii="Cambria Math" w:hAnsi="Cambria Math"/>
        </w:rPr>
        <w:t xml:space="preserve"> – similar to s370(3) CPC for investigation stage</w:t>
      </w:r>
    </w:p>
    <w:p w14:paraId="3B215852" w14:textId="77777777" w:rsidR="002460EB" w:rsidRPr="008D1795" w:rsidRDefault="002460EB" w:rsidP="002460EB">
      <w:pPr>
        <w:pStyle w:val="ListParagraph"/>
        <w:numPr>
          <w:ilvl w:val="0"/>
          <w:numId w:val="352"/>
        </w:numPr>
        <w:rPr>
          <w:rFonts w:ascii="Cambria Math" w:hAnsi="Cambria Math"/>
        </w:rPr>
      </w:pPr>
      <w:r w:rsidRPr="008D1795">
        <w:rPr>
          <w:rFonts w:ascii="Cambria Math" w:hAnsi="Cambria Math"/>
        </w:rPr>
        <w:t xml:space="preserve">If an order is made under this section in a case in which an appeal lies, the order must not, except where the property is perishable, be carried out </w:t>
      </w:r>
      <w:r w:rsidRPr="00F25228">
        <w:rPr>
          <w:rFonts w:ascii="Cambria Math" w:hAnsi="Cambria Math"/>
          <w:b/>
          <w:bCs/>
          <w:highlight w:val="yellow"/>
        </w:rPr>
        <w:t>until the period allowed for the appeal has lapsed</w:t>
      </w:r>
      <w:r w:rsidRPr="008D1795">
        <w:rPr>
          <w:rFonts w:ascii="Cambria Math" w:hAnsi="Cambria Math"/>
        </w:rPr>
        <w:t xml:space="preserve"> or the </w:t>
      </w:r>
      <w:r w:rsidRPr="00F25228">
        <w:rPr>
          <w:rFonts w:ascii="Cambria Math" w:hAnsi="Cambria Math"/>
          <w:b/>
          <w:bCs/>
          <w:highlight w:val="yellow"/>
        </w:rPr>
        <w:t>appeal has been dealt with</w:t>
      </w:r>
      <w:r w:rsidRPr="008D1795">
        <w:rPr>
          <w:rFonts w:ascii="Cambria Math" w:hAnsi="Cambria Math"/>
        </w:rPr>
        <w:t>.</w:t>
      </w:r>
    </w:p>
    <w:p w14:paraId="09461603" w14:textId="77777777" w:rsidR="002460EB" w:rsidRPr="008D1795" w:rsidRDefault="002460EB" w:rsidP="002460EB">
      <w:pPr>
        <w:rPr>
          <w:rFonts w:ascii="Cambria Math" w:hAnsi="Cambria Math"/>
        </w:rPr>
      </w:pPr>
    </w:p>
    <w:p w14:paraId="60C72ADC" w14:textId="0C25AE45" w:rsidR="002460EB" w:rsidRDefault="002460EB" w:rsidP="00873403">
      <w:pPr>
        <w:pStyle w:val="Heading3"/>
      </w:pPr>
      <w:r w:rsidRPr="00252F84">
        <w:rPr>
          <w:highlight w:val="green"/>
        </w:rPr>
        <w:t xml:space="preserve">Step 5: If restrictions do not apply, =&gt; Look at 4 different disposal orders. </w:t>
      </w:r>
      <w:r w:rsidRPr="00252F84">
        <w:rPr>
          <w:color w:val="FF0000"/>
          <w:highlight w:val="green"/>
        </w:rPr>
        <w:t>Court will have discretion under s364(2) to decide</w:t>
      </w:r>
      <w:r w:rsidR="00BC787E">
        <w:rPr>
          <w:color w:val="FF0000"/>
        </w:rPr>
        <w:t xml:space="preserve"> </w:t>
      </w:r>
      <w:r>
        <w:t xml:space="preserve"> </w:t>
      </w:r>
    </w:p>
    <w:p w14:paraId="37388473" w14:textId="6D9E12BA" w:rsidR="00BC787E" w:rsidRDefault="00BC787E" w:rsidP="002460EB">
      <w:pPr>
        <w:rPr>
          <w:rFonts w:ascii="Cambria Math" w:hAnsi="Cambria Math"/>
        </w:rPr>
      </w:pPr>
      <w:r>
        <w:rPr>
          <w:rFonts w:ascii="Cambria Math" w:hAnsi="Cambria Math"/>
        </w:rPr>
        <w:t xml:space="preserve">The court has wide discretion and the appropriate disposal order is </w:t>
      </w:r>
      <w:r w:rsidRPr="00233423">
        <w:rPr>
          <w:rFonts w:ascii="Cambria Math" w:hAnsi="Cambria Math"/>
          <w:b/>
          <w:bCs/>
          <w:color w:val="FF0000"/>
        </w:rPr>
        <w:t>heavily predicated on common sense</w:t>
      </w:r>
      <w:r>
        <w:rPr>
          <w:rFonts w:ascii="Cambria Math" w:hAnsi="Cambria Math"/>
        </w:rPr>
        <w:t>, for example:</w:t>
      </w:r>
    </w:p>
    <w:p w14:paraId="3D21BBA4" w14:textId="5F0512F7" w:rsidR="00BC787E" w:rsidRDefault="00C81CC2" w:rsidP="00C81CC2">
      <w:pPr>
        <w:pStyle w:val="ListParagraph"/>
        <w:numPr>
          <w:ilvl w:val="0"/>
          <w:numId w:val="352"/>
        </w:numPr>
        <w:rPr>
          <w:rFonts w:ascii="Cambria Math" w:hAnsi="Cambria Math"/>
        </w:rPr>
      </w:pPr>
      <w:r w:rsidRPr="0023731F">
        <w:rPr>
          <w:rFonts w:ascii="Cambria Math" w:hAnsi="Cambria Math"/>
          <w:b/>
          <w:bCs/>
        </w:rPr>
        <w:t>Items belonging to innocent party</w:t>
      </w:r>
      <w:r>
        <w:rPr>
          <w:rFonts w:ascii="Cambria Math" w:hAnsi="Cambria Math"/>
        </w:rPr>
        <w:t xml:space="preserve"> (victim, complainant, witness), likely </w:t>
      </w:r>
      <w:r w:rsidRPr="0023731F">
        <w:rPr>
          <w:rFonts w:ascii="Cambria Math" w:hAnsi="Cambria Math"/>
          <w:b/>
          <w:bCs/>
          <w:highlight w:val="yellow"/>
          <w:u w:val="single"/>
        </w:rPr>
        <w:t>order for delivery or return</w:t>
      </w:r>
    </w:p>
    <w:p w14:paraId="2C194947" w14:textId="6232D6E4" w:rsidR="00C81CC2" w:rsidRDefault="00C81CC2" w:rsidP="00C81CC2">
      <w:pPr>
        <w:pStyle w:val="ListParagraph"/>
        <w:numPr>
          <w:ilvl w:val="0"/>
          <w:numId w:val="352"/>
        </w:numPr>
        <w:rPr>
          <w:rFonts w:ascii="Cambria Math" w:hAnsi="Cambria Math"/>
        </w:rPr>
      </w:pPr>
      <w:r w:rsidRPr="0023731F">
        <w:rPr>
          <w:rFonts w:ascii="Cambria Math" w:hAnsi="Cambria Math"/>
          <w:b/>
          <w:bCs/>
        </w:rPr>
        <w:t>Items used in commission of offence</w:t>
      </w:r>
      <w:r>
        <w:rPr>
          <w:rFonts w:ascii="Cambria Math" w:hAnsi="Cambria Math"/>
        </w:rPr>
        <w:t xml:space="preserve">, likely </w:t>
      </w:r>
      <w:r w:rsidRPr="0023731F">
        <w:rPr>
          <w:rFonts w:ascii="Cambria Math" w:hAnsi="Cambria Math"/>
          <w:b/>
          <w:bCs/>
          <w:highlight w:val="yellow"/>
          <w:u w:val="single"/>
        </w:rPr>
        <w:t>order for forfeiture</w:t>
      </w:r>
      <w:r>
        <w:rPr>
          <w:rFonts w:ascii="Cambria Math" w:hAnsi="Cambria Math"/>
        </w:rPr>
        <w:t xml:space="preserve"> for the purpose of destruction</w:t>
      </w:r>
    </w:p>
    <w:p w14:paraId="1B3B1E21" w14:textId="3E9A46AD" w:rsidR="000F0A6E" w:rsidRPr="00C81CC2" w:rsidRDefault="000F0A6E" w:rsidP="00C81CC2">
      <w:pPr>
        <w:pStyle w:val="ListParagraph"/>
        <w:numPr>
          <w:ilvl w:val="0"/>
          <w:numId w:val="352"/>
        </w:numPr>
        <w:rPr>
          <w:rFonts w:ascii="Cambria Math" w:hAnsi="Cambria Math"/>
        </w:rPr>
      </w:pPr>
      <w:r>
        <w:rPr>
          <w:rFonts w:ascii="Cambria Math" w:hAnsi="Cambria Math"/>
          <w:b/>
          <w:bCs/>
        </w:rPr>
        <w:t>Was there a direct link?</w:t>
      </w:r>
    </w:p>
    <w:p w14:paraId="6E3B0B66" w14:textId="77777777" w:rsidR="00BC787E" w:rsidRPr="00BC787E" w:rsidRDefault="00BC787E" w:rsidP="002460EB">
      <w:pPr>
        <w:rPr>
          <w:rFonts w:ascii="Cambria Math" w:hAnsi="Cambria Math"/>
        </w:rPr>
      </w:pPr>
    </w:p>
    <w:p w14:paraId="53C4157C" w14:textId="1C9B45A4" w:rsidR="002460EB" w:rsidRPr="0061078D" w:rsidRDefault="002460EB" w:rsidP="002460EB">
      <w:pPr>
        <w:rPr>
          <w:rFonts w:ascii="Cambria Math" w:hAnsi="Cambria Math"/>
          <w:b/>
          <w:bCs/>
          <w:color w:val="00B050"/>
        </w:rPr>
      </w:pPr>
      <w:r w:rsidRPr="0061078D">
        <w:rPr>
          <w:rFonts w:ascii="Cambria Math" w:hAnsi="Cambria Math"/>
          <w:b/>
          <w:bCs/>
          <w:color w:val="00B050"/>
        </w:rPr>
        <w:t xml:space="preserve">When Court has discretion to make disposal orders =&gt; </w:t>
      </w:r>
      <w:r w:rsidRPr="00337D2E">
        <w:rPr>
          <w:rFonts w:ascii="Cambria Math" w:hAnsi="Cambria Math"/>
          <w:b/>
          <w:bCs/>
          <w:color w:val="FF0000"/>
          <w:highlight w:val="yellow"/>
        </w:rPr>
        <w:t>PP and Defense will make submissions over whether the property should be forfeited or returned to the property owner</w:t>
      </w:r>
      <w:r w:rsidRPr="00337D2E">
        <w:rPr>
          <w:rFonts w:ascii="Cambria Math" w:hAnsi="Cambria Math"/>
          <w:b/>
          <w:bCs/>
          <w:color w:val="FF0000"/>
        </w:rPr>
        <w:t xml:space="preserve"> </w:t>
      </w:r>
    </w:p>
    <w:p w14:paraId="24790E8A" w14:textId="77777777" w:rsidR="002460EB" w:rsidRDefault="002460EB" w:rsidP="002460EB">
      <w:pPr>
        <w:rPr>
          <w:rFonts w:ascii="Cambria Math" w:hAnsi="Cambria Math"/>
        </w:rPr>
      </w:pPr>
      <w:r>
        <w:rPr>
          <w:rFonts w:ascii="Cambria Math" w:hAnsi="Cambria Math"/>
          <w:i/>
          <w:iCs/>
        </w:rPr>
        <w:t xml:space="preserve">Magnum Finance </w:t>
      </w:r>
      <w:proofErr w:type="spellStart"/>
      <w:r>
        <w:rPr>
          <w:rFonts w:ascii="Cambria Math" w:hAnsi="Cambria Math"/>
          <w:i/>
          <w:iCs/>
        </w:rPr>
        <w:t>Bhd</w:t>
      </w:r>
      <w:proofErr w:type="spellEnd"/>
      <w:r>
        <w:rPr>
          <w:rFonts w:ascii="Cambria Math" w:hAnsi="Cambria Math"/>
          <w:i/>
          <w:iCs/>
        </w:rPr>
        <w:t xml:space="preserve"> v PP</w:t>
      </w:r>
    </w:p>
    <w:p w14:paraId="532F8B77" w14:textId="77777777" w:rsidR="002460EB" w:rsidRDefault="002460EB" w:rsidP="002460EB">
      <w:pPr>
        <w:pStyle w:val="ListParagraph"/>
        <w:numPr>
          <w:ilvl w:val="0"/>
          <w:numId w:val="456"/>
        </w:numPr>
        <w:rPr>
          <w:rFonts w:ascii="Cambria Math" w:hAnsi="Cambria Math"/>
        </w:rPr>
      </w:pPr>
      <w:r>
        <w:rPr>
          <w:rFonts w:ascii="Cambria Math" w:hAnsi="Cambria Math"/>
        </w:rPr>
        <w:t xml:space="preserve">If statute stipulates in clear and unambiguous terms that forfeiture is mandatory =&gt; Court cannot exercise any discretion and no disposal inquiry can be held =&gt; Property will be forfeited </w:t>
      </w:r>
    </w:p>
    <w:p w14:paraId="62062B12" w14:textId="77777777" w:rsidR="002460EB" w:rsidRDefault="002460EB" w:rsidP="002460EB">
      <w:pPr>
        <w:pStyle w:val="ListParagraph"/>
        <w:numPr>
          <w:ilvl w:val="0"/>
          <w:numId w:val="456"/>
        </w:numPr>
        <w:rPr>
          <w:rFonts w:ascii="Cambria Math" w:hAnsi="Cambria Math"/>
        </w:rPr>
      </w:pPr>
      <w:r>
        <w:rPr>
          <w:rFonts w:ascii="Cambria Math" w:hAnsi="Cambria Math"/>
        </w:rPr>
        <w:t xml:space="preserve">If statute stipulates that forfeiture is discretionary =&gt; Court can exercise discretion to decide if property will be forfeited and hold disposal inquiry </w:t>
      </w:r>
    </w:p>
    <w:p w14:paraId="21AF3F63" w14:textId="77777777" w:rsidR="002460EB" w:rsidRPr="0051723F" w:rsidRDefault="002460EB" w:rsidP="002460EB">
      <w:pPr>
        <w:pStyle w:val="ListParagraph"/>
        <w:numPr>
          <w:ilvl w:val="0"/>
          <w:numId w:val="456"/>
        </w:numPr>
        <w:rPr>
          <w:rFonts w:ascii="Cambria Math" w:hAnsi="Cambria Math"/>
        </w:rPr>
      </w:pPr>
      <w:r>
        <w:rPr>
          <w:rFonts w:ascii="Cambria Math" w:hAnsi="Cambria Math"/>
        </w:rPr>
        <w:t xml:space="preserve">If statute does not deal with the issue of disposal of property used or concerned in any offense =&gt; s364(2) applies =&gt; Court can exercise discretion to decide if property will be forfeited and hold disposal inquiry </w:t>
      </w:r>
    </w:p>
    <w:p w14:paraId="5B1F7761" w14:textId="77777777" w:rsidR="002460EB" w:rsidRDefault="002460EB" w:rsidP="002460EB">
      <w:pPr>
        <w:rPr>
          <w:rFonts w:ascii="Cambria Math" w:hAnsi="Cambria Math"/>
          <w:b/>
          <w:bCs/>
          <w:color w:val="00B050"/>
        </w:rPr>
      </w:pPr>
    </w:p>
    <w:p w14:paraId="6133A9D7" w14:textId="77777777" w:rsidR="002460EB" w:rsidRDefault="002460EB" w:rsidP="002460EB">
      <w:pPr>
        <w:rPr>
          <w:rFonts w:ascii="Cambria Math" w:hAnsi="Cambria Math"/>
          <w:b/>
          <w:bCs/>
          <w:color w:val="00B050"/>
        </w:rPr>
      </w:pPr>
      <w:r>
        <w:rPr>
          <w:rFonts w:ascii="Cambria Math" w:hAnsi="Cambria Math"/>
          <w:b/>
          <w:bCs/>
          <w:color w:val="00B050"/>
        </w:rPr>
        <w:t xml:space="preserve">Principle 1: Burden of proof is on PP to show that forfeiture is appropriate </w:t>
      </w:r>
    </w:p>
    <w:p w14:paraId="160782A3" w14:textId="77777777" w:rsidR="002460EB" w:rsidRDefault="002460EB" w:rsidP="002460EB">
      <w:pPr>
        <w:rPr>
          <w:rFonts w:ascii="Cambria Math" w:hAnsi="Cambria Math"/>
          <w:i/>
          <w:iCs/>
        </w:rPr>
      </w:pPr>
      <w:r w:rsidRPr="00C356F8">
        <w:rPr>
          <w:rFonts w:ascii="Cambria Math" w:hAnsi="Cambria Math"/>
          <w:i/>
          <w:iCs/>
          <w:highlight w:val="cyan"/>
        </w:rPr>
        <w:t xml:space="preserve">Magnum Finance </w:t>
      </w:r>
      <w:proofErr w:type="spellStart"/>
      <w:r w:rsidRPr="00C356F8">
        <w:rPr>
          <w:rFonts w:ascii="Cambria Math" w:hAnsi="Cambria Math"/>
          <w:i/>
          <w:iCs/>
          <w:highlight w:val="cyan"/>
        </w:rPr>
        <w:t>Bhd</w:t>
      </w:r>
      <w:proofErr w:type="spellEnd"/>
      <w:r w:rsidRPr="00C356F8">
        <w:rPr>
          <w:rFonts w:ascii="Cambria Math" w:hAnsi="Cambria Math"/>
          <w:i/>
          <w:iCs/>
          <w:highlight w:val="cyan"/>
        </w:rPr>
        <w:t xml:space="preserve"> v PP</w:t>
      </w:r>
    </w:p>
    <w:p w14:paraId="392B5F69" w14:textId="77777777" w:rsidR="002460EB" w:rsidRDefault="002460EB" w:rsidP="002460EB">
      <w:pPr>
        <w:pStyle w:val="ListParagraph"/>
        <w:numPr>
          <w:ilvl w:val="0"/>
          <w:numId w:val="352"/>
        </w:numPr>
        <w:rPr>
          <w:rFonts w:ascii="Cambria Math" w:hAnsi="Cambria Math"/>
        </w:rPr>
      </w:pPr>
      <w:r w:rsidRPr="00750D03">
        <w:rPr>
          <w:rFonts w:ascii="Cambria Math" w:hAnsi="Cambria Math"/>
        </w:rPr>
        <w:t>Onus is on PP to show that forfeiture will be appropriate in the circumstances of each case</w:t>
      </w:r>
    </w:p>
    <w:p w14:paraId="4FF821D3" w14:textId="77777777" w:rsidR="002460EB" w:rsidRPr="00750D03" w:rsidRDefault="002460EB" w:rsidP="002460EB">
      <w:pPr>
        <w:pStyle w:val="ListParagraph"/>
        <w:numPr>
          <w:ilvl w:val="0"/>
          <w:numId w:val="352"/>
        </w:numPr>
        <w:rPr>
          <w:rFonts w:ascii="Cambria Math" w:hAnsi="Cambria Math"/>
        </w:rPr>
      </w:pPr>
      <w:r w:rsidRPr="00750D03">
        <w:rPr>
          <w:rFonts w:ascii="Cambria Math" w:hAnsi="Cambria Math"/>
        </w:rPr>
        <w:t xml:space="preserve">There is no principle that dictates that forfeiture must be ordered unless good reasons for not doing so are shown by the opposing party </w:t>
      </w:r>
    </w:p>
    <w:p w14:paraId="7D367DF4" w14:textId="77777777" w:rsidR="002460EB" w:rsidRDefault="002460EB" w:rsidP="002460EB">
      <w:pPr>
        <w:rPr>
          <w:rFonts w:ascii="Cambria Math" w:hAnsi="Cambria Math"/>
          <w:b/>
          <w:bCs/>
          <w:color w:val="00B050"/>
        </w:rPr>
      </w:pPr>
    </w:p>
    <w:p w14:paraId="2E8B05D5" w14:textId="77777777" w:rsidR="002460EB" w:rsidRDefault="002460EB" w:rsidP="002460EB">
      <w:pPr>
        <w:rPr>
          <w:rFonts w:ascii="Cambria Math" w:hAnsi="Cambria Math"/>
          <w:b/>
          <w:bCs/>
          <w:color w:val="00B050"/>
        </w:rPr>
      </w:pPr>
      <w:r>
        <w:rPr>
          <w:rFonts w:ascii="Cambria Math" w:hAnsi="Cambria Math"/>
          <w:b/>
          <w:bCs/>
          <w:color w:val="00B050"/>
        </w:rPr>
        <w:t xml:space="preserve">Principle 2: Factors governing Court’s </w:t>
      </w:r>
      <w:r w:rsidRPr="00A56FBA">
        <w:rPr>
          <w:rFonts w:ascii="Cambria Math" w:hAnsi="Cambria Math"/>
          <w:b/>
          <w:bCs/>
          <w:color w:val="00B050"/>
        </w:rPr>
        <w:t xml:space="preserve">exercise of discretion under s364(2) </w:t>
      </w:r>
    </w:p>
    <w:p w14:paraId="266B9086" w14:textId="77777777" w:rsidR="002460EB" w:rsidRPr="00A56FBA" w:rsidRDefault="002460EB" w:rsidP="002460EB">
      <w:pPr>
        <w:rPr>
          <w:rFonts w:ascii="Cambria Math" w:hAnsi="Cambria Math"/>
        </w:rPr>
      </w:pPr>
      <w:r w:rsidRPr="00C356F8">
        <w:rPr>
          <w:rFonts w:ascii="Cambria Math" w:hAnsi="Cambria Math"/>
          <w:i/>
          <w:iCs/>
          <w:highlight w:val="cyan"/>
        </w:rPr>
        <w:t xml:space="preserve">Magnum Finance </w:t>
      </w:r>
      <w:proofErr w:type="spellStart"/>
      <w:r w:rsidRPr="00C356F8">
        <w:rPr>
          <w:rFonts w:ascii="Cambria Math" w:hAnsi="Cambria Math"/>
          <w:i/>
          <w:iCs/>
          <w:highlight w:val="cyan"/>
        </w:rPr>
        <w:t>Bhd</w:t>
      </w:r>
      <w:proofErr w:type="spellEnd"/>
      <w:r w:rsidRPr="00C356F8">
        <w:rPr>
          <w:rFonts w:ascii="Cambria Math" w:hAnsi="Cambria Math"/>
          <w:i/>
          <w:iCs/>
          <w:highlight w:val="cyan"/>
        </w:rPr>
        <w:t xml:space="preserve"> v PP</w:t>
      </w:r>
    </w:p>
    <w:p w14:paraId="07943DD9"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Factors considered by the Court </w:t>
      </w:r>
    </w:p>
    <w:p w14:paraId="5D156727" w14:textId="77777777" w:rsidR="002460EB" w:rsidRPr="00750D03" w:rsidRDefault="002460EB" w:rsidP="002460EB">
      <w:pPr>
        <w:pStyle w:val="ListParagraph"/>
        <w:numPr>
          <w:ilvl w:val="0"/>
          <w:numId w:val="437"/>
        </w:numPr>
        <w:rPr>
          <w:rFonts w:ascii="Cambria Math" w:hAnsi="Cambria Math"/>
          <w:b/>
          <w:bCs/>
        </w:rPr>
      </w:pPr>
      <w:r w:rsidRPr="00750D03">
        <w:rPr>
          <w:rFonts w:ascii="Cambria Math" w:hAnsi="Cambria Math"/>
          <w:b/>
          <w:bCs/>
        </w:rPr>
        <w:t xml:space="preserve">Whether property was owned by offender and if not, the degree of the property owner’s complicity </w:t>
      </w:r>
    </w:p>
    <w:p w14:paraId="19231B49" w14:textId="77777777" w:rsidR="002460EB" w:rsidRDefault="002460EB" w:rsidP="002460EB">
      <w:pPr>
        <w:pStyle w:val="ListParagraph"/>
        <w:numPr>
          <w:ilvl w:val="0"/>
          <w:numId w:val="438"/>
        </w:numPr>
        <w:rPr>
          <w:rFonts w:ascii="Cambria Math" w:hAnsi="Cambria Math"/>
        </w:rPr>
      </w:pPr>
      <w:r>
        <w:rPr>
          <w:rFonts w:ascii="Cambria Math" w:hAnsi="Cambria Math"/>
        </w:rPr>
        <w:t xml:space="preserve">Whether property owner connived, participated or had Nelsonian knowledge of the property being used to commit the offense </w:t>
      </w:r>
    </w:p>
    <w:p w14:paraId="72DA8A5F" w14:textId="77777777" w:rsidR="002460EB" w:rsidRPr="00750D03" w:rsidRDefault="002460EB" w:rsidP="002460EB">
      <w:pPr>
        <w:pStyle w:val="ListParagraph"/>
        <w:numPr>
          <w:ilvl w:val="0"/>
          <w:numId w:val="437"/>
        </w:numPr>
        <w:rPr>
          <w:rFonts w:ascii="Cambria Math" w:hAnsi="Cambria Math"/>
          <w:b/>
          <w:bCs/>
        </w:rPr>
      </w:pPr>
      <w:r w:rsidRPr="00750D03">
        <w:rPr>
          <w:rFonts w:ascii="Cambria Math" w:hAnsi="Cambria Math"/>
          <w:b/>
          <w:bCs/>
        </w:rPr>
        <w:t>Whether person could have reasonably taken any preventive measures regarding the use of the item in the commission of the offense</w:t>
      </w:r>
    </w:p>
    <w:p w14:paraId="44FB49F5" w14:textId="77777777" w:rsidR="002460EB" w:rsidRPr="00750D03" w:rsidRDefault="002460EB" w:rsidP="002460EB">
      <w:pPr>
        <w:pStyle w:val="ListParagraph"/>
        <w:numPr>
          <w:ilvl w:val="0"/>
          <w:numId w:val="437"/>
        </w:numPr>
        <w:rPr>
          <w:rFonts w:ascii="Cambria Math" w:hAnsi="Cambria Math"/>
          <w:b/>
          <w:bCs/>
        </w:rPr>
      </w:pPr>
      <w:r w:rsidRPr="00750D03">
        <w:rPr>
          <w:rFonts w:ascii="Cambria Math" w:hAnsi="Cambria Math"/>
          <w:b/>
          <w:bCs/>
        </w:rPr>
        <w:t>Considering the value of the property, whether forfeiture is proportionate to the gravity of the offense and maximum penalty prescribed</w:t>
      </w:r>
    </w:p>
    <w:p w14:paraId="7751281F" w14:textId="77777777" w:rsidR="002460EB" w:rsidRDefault="002460EB" w:rsidP="002460EB">
      <w:pPr>
        <w:pStyle w:val="ListParagraph"/>
        <w:numPr>
          <w:ilvl w:val="0"/>
          <w:numId w:val="437"/>
        </w:numPr>
        <w:rPr>
          <w:rFonts w:ascii="Cambria Math" w:hAnsi="Cambria Math"/>
        </w:rPr>
      </w:pPr>
      <w:r w:rsidRPr="00750D03">
        <w:rPr>
          <w:rFonts w:ascii="Cambria Math" w:hAnsi="Cambria Math"/>
          <w:b/>
          <w:bCs/>
        </w:rPr>
        <w:t xml:space="preserve">Need for deterrence </w:t>
      </w:r>
    </w:p>
    <w:p w14:paraId="7F7D3195" w14:textId="77777777" w:rsidR="002460EB" w:rsidRDefault="002460EB" w:rsidP="002460EB">
      <w:pPr>
        <w:pStyle w:val="ListParagraph"/>
        <w:numPr>
          <w:ilvl w:val="0"/>
          <w:numId w:val="439"/>
        </w:numPr>
        <w:rPr>
          <w:rFonts w:ascii="Cambria Math" w:hAnsi="Cambria Math"/>
        </w:rPr>
      </w:pPr>
      <w:r>
        <w:rPr>
          <w:rFonts w:ascii="Cambria Math" w:hAnsi="Cambria Math"/>
        </w:rPr>
        <w:t xml:space="preserve">Where property belongs to the accused or to someone tainted with complicity </w:t>
      </w:r>
    </w:p>
    <w:p w14:paraId="00E418F2" w14:textId="77777777" w:rsidR="002460EB" w:rsidRDefault="002460EB" w:rsidP="002460EB">
      <w:pPr>
        <w:pStyle w:val="ListParagraph"/>
        <w:numPr>
          <w:ilvl w:val="0"/>
          <w:numId w:val="439"/>
        </w:numPr>
        <w:rPr>
          <w:rFonts w:ascii="Cambria Math" w:hAnsi="Cambria Math"/>
        </w:rPr>
      </w:pPr>
      <w:r>
        <w:rPr>
          <w:rFonts w:ascii="Cambria Math" w:hAnsi="Cambria Math"/>
        </w:rPr>
        <w:t xml:space="preserve">E.g. if accused steals someone’s car to commit offense, the car owner is innocent and there is no reason to forfeit the car </w:t>
      </w:r>
    </w:p>
    <w:p w14:paraId="499D9A1C" w14:textId="77777777" w:rsidR="002460EB" w:rsidRPr="00750D03" w:rsidRDefault="002460EB" w:rsidP="002460EB">
      <w:pPr>
        <w:pStyle w:val="ListParagraph"/>
        <w:numPr>
          <w:ilvl w:val="0"/>
          <w:numId w:val="437"/>
        </w:numPr>
        <w:rPr>
          <w:rFonts w:ascii="Cambria Math" w:hAnsi="Cambria Math"/>
          <w:b/>
          <w:bCs/>
        </w:rPr>
      </w:pPr>
      <w:r w:rsidRPr="00750D03">
        <w:rPr>
          <w:rFonts w:ascii="Cambria Math" w:hAnsi="Cambria Math"/>
          <w:b/>
          <w:bCs/>
        </w:rPr>
        <w:t xml:space="preserve">Extent of use of the property in commission of offense </w:t>
      </w:r>
    </w:p>
    <w:p w14:paraId="3E2E05BB" w14:textId="77777777" w:rsidR="002460EB" w:rsidRDefault="002460EB" w:rsidP="002460EB">
      <w:pPr>
        <w:pStyle w:val="ListParagraph"/>
        <w:numPr>
          <w:ilvl w:val="0"/>
          <w:numId w:val="440"/>
        </w:numPr>
        <w:rPr>
          <w:rFonts w:ascii="Cambria Math" w:hAnsi="Cambria Math"/>
        </w:rPr>
      </w:pPr>
      <w:r>
        <w:rPr>
          <w:rFonts w:ascii="Cambria Math" w:hAnsi="Cambria Math"/>
        </w:rPr>
        <w:t>Whether property was used on several occasions for the illegal purpose</w:t>
      </w:r>
    </w:p>
    <w:p w14:paraId="069EA8E9" w14:textId="77777777" w:rsidR="002460EB" w:rsidRPr="00750D03" w:rsidRDefault="002460EB" w:rsidP="002460EB">
      <w:pPr>
        <w:pStyle w:val="ListParagraph"/>
        <w:numPr>
          <w:ilvl w:val="0"/>
          <w:numId w:val="437"/>
        </w:numPr>
        <w:rPr>
          <w:rFonts w:ascii="Cambria Math" w:hAnsi="Cambria Math"/>
          <w:b/>
          <w:bCs/>
        </w:rPr>
      </w:pPr>
      <w:r w:rsidRPr="00750D03">
        <w:rPr>
          <w:rFonts w:ascii="Cambria Math" w:hAnsi="Cambria Math"/>
          <w:b/>
          <w:bCs/>
        </w:rPr>
        <w:t xml:space="preserve">Whether property owner benefited from the commission of the offense </w:t>
      </w:r>
    </w:p>
    <w:p w14:paraId="0FC29B2F" w14:textId="77777777" w:rsidR="002460EB" w:rsidRPr="00750D03" w:rsidRDefault="002460EB" w:rsidP="002460EB">
      <w:pPr>
        <w:pStyle w:val="ListParagraph"/>
        <w:numPr>
          <w:ilvl w:val="0"/>
          <w:numId w:val="437"/>
        </w:numPr>
        <w:rPr>
          <w:rFonts w:ascii="Cambria Math" w:hAnsi="Cambria Math"/>
          <w:b/>
          <w:bCs/>
        </w:rPr>
      </w:pPr>
      <w:r w:rsidRPr="00750D03">
        <w:rPr>
          <w:rFonts w:ascii="Cambria Math" w:hAnsi="Cambria Math"/>
          <w:b/>
          <w:bCs/>
        </w:rPr>
        <w:t xml:space="preserve">Whether the property owner had knowledge of the use of the property in the commission of the offense </w:t>
      </w:r>
    </w:p>
    <w:p w14:paraId="37C817D1" w14:textId="77777777" w:rsidR="002460EB" w:rsidRDefault="002460EB" w:rsidP="002460EB">
      <w:pPr>
        <w:rPr>
          <w:rFonts w:ascii="Cambria Math" w:hAnsi="Cambria Math"/>
        </w:rPr>
      </w:pPr>
    </w:p>
    <w:p w14:paraId="12467A2E" w14:textId="77777777" w:rsidR="002460EB" w:rsidRPr="00FF4085" w:rsidRDefault="002460EB" w:rsidP="00873403">
      <w:pPr>
        <w:pStyle w:val="Heading3"/>
      </w:pPr>
      <w:r w:rsidRPr="00F4144B">
        <w:rPr>
          <w:highlight w:val="green"/>
        </w:rPr>
        <w:t xml:space="preserve">Step 6: When there are competing claims to the property, Court </w:t>
      </w:r>
      <w:r w:rsidRPr="00F4144B">
        <w:rPr>
          <w:color w:val="FF0000"/>
          <w:highlight w:val="green"/>
        </w:rPr>
        <w:t xml:space="preserve">can hold disposal inquiry </w:t>
      </w:r>
      <w:r w:rsidRPr="00F4144B">
        <w:rPr>
          <w:highlight w:val="green"/>
        </w:rPr>
        <w:t>to settle the competing claims =&gt; Court likely return property to legal owner with good title but whatever grievances should be settled between parties in civil proceedings</w:t>
      </w:r>
      <w:r>
        <w:t xml:space="preserve"> </w:t>
      </w:r>
    </w:p>
    <w:p w14:paraId="644E5B5D" w14:textId="77777777" w:rsidR="002460EB" w:rsidRDefault="002460EB" w:rsidP="002460EB">
      <w:pPr>
        <w:rPr>
          <w:rFonts w:ascii="Cambria Math" w:hAnsi="Cambria Math"/>
        </w:rPr>
      </w:pPr>
    </w:p>
    <w:p w14:paraId="2D13DAB9" w14:textId="77777777" w:rsidR="002460EB" w:rsidRDefault="002460EB" w:rsidP="002460EB">
      <w:pPr>
        <w:rPr>
          <w:rFonts w:ascii="Cambria Math" w:hAnsi="Cambria Math"/>
          <w:b/>
          <w:bCs/>
        </w:rPr>
      </w:pPr>
      <w:r w:rsidRPr="001C7BA0">
        <w:rPr>
          <w:rFonts w:ascii="Cambria Math" w:hAnsi="Cambria Math"/>
          <w:b/>
          <w:bCs/>
          <w:color w:val="00B050"/>
        </w:rPr>
        <w:t xml:space="preserve">Parties have </w:t>
      </w:r>
      <w:r w:rsidRPr="00D36A02">
        <w:rPr>
          <w:rFonts w:ascii="Cambria Math" w:hAnsi="Cambria Math"/>
          <w:b/>
          <w:bCs/>
          <w:color w:val="FF0000"/>
        </w:rPr>
        <w:t xml:space="preserve">no right of appeal against orders made in disposal inquiry  </w:t>
      </w:r>
    </w:p>
    <w:p w14:paraId="6DBAC02C" w14:textId="77777777" w:rsidR="002460EB" w:rsidRDefault="002460EB" w:rsidP="002460EB">
      <w:pPr>
        <w:rPr>
          <w:rFonts w:ascii="Cambria Math" w:hAnsi="Cambria Math"/>
        </w:rPr>
      </w:pPr>
      <w:r w:rsidRPr="00D67D91">
        <w:rPr>
          <w:rFonts w:ascii="Cambria Math" w:hAnsi="Cambria Math"/>
          <w:i/>
          <w:iCs/>
          <w:highlight w:val="cyan"/>
        </w:rPr>
        <w:t xml:space="preserve">Magnum Finance </w:t>
      </w:r>
      <w:proofErr w:type="spellStart"/>
      <w:r w:rsidRPr="00D67D91">
        <w:rPr>
          <w:rFonts w:ascii="Cambria Math" w:hAnsi="Cambria Math"/>
          <w:i/>
          <w:iCs/>
          <w:highlight w:val="cyan"/>
        </w:rPr>
        <w:t>Bhd</w:t>
      </w:r>
      <w:proofErr w:type="spellEnd"/>
      <w:r w:rsidRPr="00D67D91">
        <w:rPr>
          <w:rFonts w:ascii="Cambria Math" w:hAnsi="Cambria Math"/>
          <w:i/>
          <w:iCs/>
          <w:highlight w:val="cyan"/>
        </w:rPr>
        <w:t xml:space="preserve"> v PP</w:t>
      </w:r>
    </w:p>
    <w:p w14:paraId="306B5770"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There is no right of appeal against an order made pursuant to a disposal inquiry </w:t>
      </w:r>
    </w:p>
    <w:p w14:paraId="21063C7B" w14:textId="77777777" w:rsidR="002460EB" w:rsidRDefault="002460EB" w:rsidP="002460EB">
      <w:pPr>
        <w:rPr>
          <w:rFonts w:ascii="Cambria Math" w:hAnsi="Cambria Math"/>
        </w:rPr>
      </w:pPr>
    </w:p>
    <w:p w14:paraId="074AF787" w14:textId="77777777" w:rsidR="002460EB" w:rsidRPr="001A1F3B" w:rsidRDefault="002460EB" w:rsidP="002460EB">
      <w:pPr>
        <w:rPr>
          <w:rFonts w:ascii="Cambria Math" w:hAnsi="Cambria Math"/>
          <w:b/>
          <w:bCs/>
          <w:color w:val="00B050"/>
        </w:rPr>
      </w:pPr>
      <w:r w:rsidRPr="001A1F3B">
        <w:rPr>
          <w:rFonts w:ascii="Cambria Math" w:hAnsi="Cambria Math"/>
          <w:b/>
          <w:bCs/>
          <w:color w:val="00B050"/>
        </w:rPr>
        <w:t xml:space="preserve">Parties should </w:t>
      </w:r>
      <w:r w:rsidRPr="00D36A02">
        <w:rPr>
          <w:rFonts w:ascii="Cambria Math" w:hAnsi="Cambria Math"/>
          <w:b/>
          <w:bCs/>
          <w:color w:val="FF0000"/>
        </w:rPr>
        <w:t xml:space="preserve">use petition for criminal revision </w:t>
      </w:r>
      <w:r w:rsidRPr="001A1F3B">
        <w:rPr>
          <w:rFonts w:ascii="Cambria Math" w:hAnsi="Cambria Math"/>
          <w:b/>
          <w:bCs/>
          <w:color w:val="00B050"/>
        </w:rPr>
        <w:t xml:space="preserve">to “appeal” but only if there are </w:t>
      </w:r>
      <w:r w:rsidRPr="00D36A02">
        <w:rPr>
          <w:rFonts w:ascii="Cambria Math" w:hAnsi="Cambria Math"/>
          <w:b/>
          <w:bCs/>
          <w:color w:val="FF0000"/>
        </w:rPr>
        <w:t xml:space="preserve">fundamental errors of law committed in the disposal inquiry </w:t>
      </w:r>
      <w:r w:rsidRPr="001A1F3B">
        <w:rPr>
          <w:rFonts w:ascii="Cambria Math" w:hAnsi="Cambria Math"/>
          <w:b/>
          <w:bCs/>
          <w:color w:val="00B050"/>
        </w:rPr>
        <w:t xml:space="preserve">which have occasioned a </w:t>
      </w:r>
      <w:r w:rsidRPr="00D36A02">
        <w:rPr>
          <w:rFonts w:ascii="Cambria Math" w:hAnsi="Cambria Math"/>
          <w:b/>
          <w:bCs/>
          <w:color w:val="FF0000"/>
        </w:rPr>
        <w:t xml:space="preserve">clear failure of justice </w:t>
      </w:r>
    </w:p>
    <w:p w14:paraId="6206BC66" w14:textId="77777777" w:rsidR="002460EB" w:rsidRPr="00DC3ADA" w:rsidRDefault="002460EB" w:rsidP="002460EB">
      <w:pPr>
        <w:rPr>
          <w:rFonts w:ascii="Cambria Math" w:hAnsi="Cambria Math"/>
        </w:rPr>
      </w:pPr>
      <w:r w:rsidRPr="00D67D91">
        <w:rPr>
          <w:rFonts w:ascii="Cambria Math" w:hAnsi="Cambria Math"/>
          <w:i/>
          <w:iCs/>
          <w:highlight w:val="cyan"/>
        </w:rPr>
        <w:t xml:space="preserve">Magnum Finance </w:t>
      </w:r>
      <w:proofErr w:type="spellStart"/>
      <w:r w:rsidRPr="00D67D91">
        <w:rPr>
          <w:rFonts w:ascii="Cambria Math" w:hAnsi="Cambria Math"/>
          <w:i/>
          <w:iCs/>
          <w:highlight w:val="cyan"/>
        </w:rPr>
        <w:t>Bhd</w:t>
      </w:r>
      <w:proofErr w:type="spellEnd"/>
      <w:r w:rsidRPr="00D67D91">
        <w:rPr>
          <w:rFonts w:ascii="Cambria Math" w:hAnsi="Cambria Math"/>
          <w:i/>
          <w:iCs/>
          <w:highlight w:val="cyan"/>
        </w:rPr>
        <w:t xml:space="preserve"> v PP</w:t>
      </w:r>
    </w:p>
    <w:p w14:paraId="37768466" w14:textId="77777777" w:rsidR="002460EB" w:rsidRPr="00DC3ADA" w:rsidRDefault="002460EB" w:rsidP="002460EB">
      <w:pPr>
        <w:pStyle w:val="ListParagraph"/>
        <w:numPr>
          <w:ilvl w:val="0"/>
          <w:numId w:val="352"/>
        </w:numPr>
        <w:rPr>
          <w:rFonts w:ascii="Cambria Math" w:hAnsi="Cambria Math"/>
        </w:rPr>
      </w:pPr>
      <w:r>
        <w:rPr>
          <w:rFonts w:ascii="Cambria Math" w:hAnsi="Cambria Math"/>
        </w:rPr>
        <w:t xml:space="preserve">Court suggested that the </w:t>
      </w:r>
      <w:r w:rsidRPr="00DC3ADA">
        <w:rPr>
          <w:rFonts w:ascii="Cambria Math" w:hAnsi="Cambria Math"/>
        </w:rPr>
        <w:t xml:space="preserve">appropriate course of action for an aggrieved party is to start a petition for revision </w:t>
      </w:r>
      <w:r>
        <w:rPr>
          <w:rFonts w:ascii="Cambria Math" w:hAnsi="Cambria Math"/>
        </w:rPr>
        <w:t>=&gt; But also cautioned that a</w:t>
      </w:r>
      <w:r w:rsidRPr="00DC3ADA">
        <w:rPr>
          <w:rFonts w:ascii="Cambria Math" w:hAnsi="Cambria Math"/>
        </w:rPr>
        <w:t xml:space="preserve"> revisionary Court will only exercise its powers if it is shown that there are fundamental errors of law which have occasioned a clear failure of justice </w:t>
      </w:r>
    </w:p>
    <w:p w14:paraId="58C213BF" w14:textId="77777777" w:rsidR="002460EB" w:rsidRDefault="002460EB" w:rsidP="002460EB">
      <w:pPr>
        <w:rPr>
          <w:rFonts w:ascii="Cambria Math" w:hAnsi="Cambria Math"/>
        </w:rPr>
      </w:pPr>
    </w:p>
    <w:p w14:paraId="287C664C" w14:textId="77777777" w:rsidR="002460EB" w:rsidRPr="00C779A7" w:rsidRDefault="002460EB" w:rsidP="002460EB">
      <w:pPr>
        <w:rPr>
          <w:rFonts w:ascii="Cambria Math" w:hAnsi="Cambria Math"/>
        </w:rPr>
      </w:pPr>
      <w:r w:rsidRPr="00337D2E">
        <w:rPr>
          <w:rFonts w:ascii="Cambria Math" w:hAnsi="Cambria Math"/>
          <w:b/>
          <w:bCs/>
          <w:highlight w:val="yellow"/>
        </w:rPr>
        <w:t xml:space="preserve">Court’s revisionary powers are </w:t>
      </w:r>
      <w:r w:rsidRPr="00337D2E">
        <w:rPr>
          <w:rFonts w:ascii="Cambria Math" w:hAnsi="Cambria Math"/>
          <w:b/>
          <w:bCs/>
          <w:highlight w:val="yellow"/>
          <w:u w:val="single"/>
        </w:rPr>
        <w:t>limited</w:t>
      </w:r>
      <w:r w:rsidRPr="00337D2E">
        <w:rPr>
          <w:rFonts w:ascii="Cambria Math" w:hAnsi="Cambria Math"/>
          <w:b/>
          <w:bCs/>
          <w:highlight w:val="yellow"/>
        </w:rPr>
        <w:t xml:space="preserve"> in disposal inquiries</w:t>
      </w:r>
      <w:r>
        <w:rPr>
          <w:rFonts w:ascii="Cambria Math" w:hAnsi="Cambria Math"/>
          <w:b/>
          <w:bCs/>
        </w:rPr>
        <w:t xml:space="preserve"> </w:t>
      </w:r>
    </w:p>
    <w:p w14:paraId="476D3844" w14:textId="77777777" w:rsidR="002460EB" w:rsidRDefault="002460EB" w:rsidP="002460EB">
      <w:pPr>
        <w:rPr>
          <w:rFonts w:ascii="Cambria Math" w:hAnsi="Cambria Math"/>
        </w:rPr>
      </w:pPr>
      <w:r w:rsidRPr="00337D2E">
        <w:rPr>
          <w:rFonts w:ascii="Cambria Math" w:hAnsi="Cambria Math"/>
          <w:i/>
          <w:iCs/>
          <w:highlight w:val="cyan"/>
        </w:rPr>
        <w:t xml:space="preserve">Wang </w:t>
      </w:r>
      <w:proofErr w:type="spellStart"/>
      <w:r w:rsidRPr="00337D2E">
        <w:rPr>
          <w:rFonts w:ascii="Cambria Math" w:hAnsi="Cambria Math"/>
          <w:i/>
          <w:iCs/>
          <w:highlight w:val="cyan"/>
        </w:rPr>
        <w:t>Wang</w:t>
      </w:r>
      <w:proofErr w:type="spellEnd"/>
      <w:r w:rsidRPr="00337D2E">
        <w:rPr>
          <w:rFonts w:ascii="Cambria Math" w:hAnsi="Cambria Math"/>
          <w:i/>
          <w:iCs/>
          <w:highlight w:val="cyan"/>
        </w:rPr>
        <w:t xml:space="preserve"> Pawnshop Pte Ltd v K J Tiffany</w:t>
      </w:r>
      <w:r>
        <w:rPr>
          <w:rFonts w:ascii="Cambria Math" w:hAnsi="Cambria Math"/>
          <w:i/>
          <w:iCs/>
        </w:rPr>
        <w:t xml:space="preserve"> </w:t>
      </w:r>
    </w:p>
    <w:p w14:paraId="44146D8F" w14:textId="77777777" w:rsidR="002460EB" w:rsidRDefault="002460EB" w:rsidP="002460EB">
      <w:pPr>
        <w:pStyle w:val="ListParagraph"/>
        <w:numPr>
          <w:ilvl w:val="0"/>
          <w:numId w:val="441"/>
        </w:numPr>
        <w:rPr>
          <w:rFonts w:ascii="Cambria Math" w:hAnsi="Cambria Math"/>
        </w:rPr>
      </w:pPr>
      <w:r w:rsidRPr="00337D2E">
        <w:rPr>
          <w:rFonts w:ascii="Cambria Math" w:hAnsi="Cambria Math"/>
          <w:b/>
          <w:bCs/>
        </w:rPr>
        <w:t>Judge presiding over disposal inquiry is given a wide measure of discretion to make orders as he thinks fit</w:t>
      </w:r>
      <w:r>
        <w:rPr>
          <w:rFonts w:ascii="Cambria Math" w:hAnsi="Cambria Math"/>
        </w:rPr>
        <w:t xml:space="preserve"> and he is often handicapped by the fact that there is a lack of procedure for proper discovery or inspection of documents =&gt; Judge often has to do justice in a “rough and ready” fashion </w:t>
      </w:r>
    </w:p>
    <w:p w14:paraId="5EBBCD28" w14:textId="77777777" w:rsidR="002460EB" w:rsidRDefault="002460EB" w:rsidP="002460EB">
      <w:pPr>
        <w:pStyle w:val="ListParagraph"/>
        <w:numPr>
          <w:ilvl w:val="0"/>
          <w:numId w:val="441"/>
        </w:numPr>
        <w:rPr>
          <w:rFonts w:ascii="Cambria Math" w:hAnsi="Cambria Math"/>
        </w:rPr>
      </w:pPr>
      <w:r>
        <w:rPr>
          <w:rFonts w:ascii="Cambria Math" w:hAnsi="Cambria Math"/>
        </w:rPr>
        <w:t xml:space="preserve">If parties bring criminal revisions to orders made in disposal inquiries, they will be re-canvassing the same issues before a revisionary Court and this time on a basis of scarce evidence </w:t>
      </w:r>
    </w:p>
    <w:p w14:paraId="65BA58F0" w14:textId="77777777" w:rsidR="002460EB" w:rsidRPr="00EF3FD3" w:rsidRDefault="002460EB" w:rsidP="002460EB">
      <w:pPr>
        <w:rPr>
          <w:rFonts w:ascii="Cambria Math" w:hAnsi="Cambria Math"/>
        </w:rPr>
      </w:pPr>
    </w:p>
    <w:p w14:paraId="38F2CE1F" w14:textId="77777777" w:rsidR="002460EB" w:rsidRPr="00337D2E" w:rsidRDefault="002460EB" w:rsidP="002460EB">
      <w:pPr>
        <w:rPr>
          <w:rFonts w:ascii="Cambria Math" w:hAnsi="Cambria Math"/>
          <w:b/>
          <w:bCs/>
        </w:rPr>
      </w:pPr>
      <w:r w:rsidRPr="00337D2E">
        <w:rPr>
          <w:rFonts w:ascii="Cambria Math" w:hAnsi="Cambria Math"/>
          <w:b/>
          <w:bCs/>
          <w:highlight w:val="yellow"/>
        </w:rPr>
        <w:t xml:space="preserve">Parties </w:t>
      </w:r>
      <w:r w:rsidRPr="00337D2E">
        <w:rPr>
          <w:rFonts w:ascii="Cambria Math" w:hAnsi="Cambria Math"/>
          <w:b/>
          <w:bCs/>
          <w:color w:val="FF0000"/>
          <w:highlight w:val="yellow"/>
        </w:rPr>
        <w:t xml:space="preserve">should use civil proceedings </w:t>
      </w:r>
      <w:r w:rsidRPr="00337D2E">
        <w:rPr>
          <w:rFonts w:ascii="Cambria Math" w:hAnsi="Cambria Math"/>
          <w:b/>
          <w:bCs/>
          <w:highlight w:val="yellow"/>
        </w:rPr>
        <w:t>to resolve their grievances with each other if there is no fundamental error of law to justify a petition for criminal revision</w:t>
      </w:r>
      <w:r w:rsidRPr="00337D2E">
        <w:rPr>
          <w:rFonts w:ascii="Cambria Math" w:hAnsi="Cambria Math"/>
          <w:b/>
          <w:bCs/>
        </w:rPr>
        <w:t xml:space="preserve"> </w:t>
      </w:r>
    </w:p>
    <w:p w14:paraId="55DA5A6B" w14:textId="77777777" w:rsidR="002460EB" w:rsidRDefault="002460EB" w:rsidP="002460EB">
      <w:pPr>
        <w:rPr>
          <w:rFonts w:ascii="Cambria Math" w:hAnsi="Cambria Math"/>
        </w:rPr>
      </w:pPr>
      <w:r>
        <w:rPr>
          <w:rFonts w:ascii="Cambria Math" w:hAnsi="Cambria Math"/>
          <w:i/>
          <w:iCs/>
        </w:rPr>
        <w:t xml:space="preserve">Wang </w:t>
      </w:r>
      <w:proofErr w:type="spellStart"/>
      <w:r>
        <w:rPr>
          <w:rFonts w:ascii="Cambria Math" w:hAnsi="Cambria Math"/>
          <w:i/>
          <w:iCs/>
        </w:rPr>
        <w:t>Wang</w:t>
      </w:r>
      <w:proofErr w:type="spellEnd"/>
      <w:r>
        <w:rPr>
          <w:rFonts w:ascii="Cambria Math" w:hAnsi="Cambria Math"/>
          <w:i/>
          <w:iCs/>
        </w:rPr>
        <w:t xml:space="preserve"> Pawnshop Pte Ltd v K J Tiffany </w:t>
      </w:r>
    </w:p>
    <w:p w14:paraId="34CBAEF0"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Where there are no fundamental errors of law, aggrieved parties should commence civil proceedings instead of using a petition for criminal revision </w:t>
      </w:r>
    </w:p>
    <w:p w14:paraId="0502EE87" w14:textId="77777777" w:rsidR="002460EB" w:rsidRPr="00345E8E" w:rsidRDefault="002460EB" w:rsidP="002460EB">
      <w:pPr>
        <w:pStyle w:val="ListParagraph"/>
        <w:numPr>
          <w:ilvl w:val="0"/>
          <w:numId w:val="352"/>
        </w:numPr>
        <w:rPr>
          <w:rFonts w:ascii="Cambria Math" w:hAnsi="Cambria Math"/>
        </w:rPr>
      </w:pPr>
      <w:r>
        <w:rPr>
          <w:rFonts w:ascii="Cambria Math" w:hAnsi="Cambria Math"/>
        </w:rPr>
        <w:t xml:space="preserve">Disposal inquiry orders are not binding in a civil court and a rightful legal owner can should be able to assert his rights by commencing a civil suit </w:t>
      </w:r>
    </w:p>
    <w:p w14:paraId="5C857381" w14:textId="77777777" w:rsidR="002460EB" w:rsidRDefault="002460EB" w:rsidP="002460EB">
      <w:pPr>
        <w:rPr>
          <w:rFonts w:ascii="Cambria Math" w:hAnsi="Cambria Math"/>
        </w:rPr>
      </w:pPr>
    </w:p>
    <w:p w14:paraId="06ACFA20" w14:textId="77777777" w:rsidR="002460EB" w:rsidRPr="00195BA0" w:rsidRDefault="002460EB" w:rsidP="002460EB">
      <w:pPr>
        <w:rPr>
          <w:rFonts w:ascii="Cambria Math" w:hAnsi="Cambria Math"/>
          <w:color w:val="0070C0"/>
        </w:rPr>
      </w:pPr>
      <w:r w:rsidRPr="00195BA0">
        <w:rPr>
          <w:rFonts w:ascii="Cambria Math" w:hAnsi="Cambria Math"/>
          <w:b/>
          <w:bCs/>
          <w:color w:val="0070C0"/>
        </w:rPr>
        <w:t>Interaction between s364 and s370</w:t>
      </w:r>
    </w:p>
    <w:p w14:paraId="3504646F" w14:textId="77777777" w:rsidR="002460EB" w:rsidRPr="007E1BD4" w:rsidRDefault="002460EB" w:rsidP="002460EB">
      <w:pPr>
        <w:pStyle w:val="ListParagraph"/>
        <w:numPr>
          <w:ilvl w:val="0"/>
          <w:numId w:val="352"/>
        </w:numPr>
        <w:rPr>
          <w:rFonts w:ascii="Cambria Math" w:hAnsi="Cambria Math"/>
        </w:rPr>
      </w:pPr>
      <w:r>
        <w:rPr>
          <w:rFonts w:ascii="Cambria Math" w:hAnsi="Cambria Math"/>
        </w:rPr>
        <w:t>S370:</w:t>
      </w:r>
    </w:p>
    <w:p w14:paraId="048DC2C1" w14:textId="77777777" w:rsidR="002460EB" w:rsidRDefault="002460EB" w:rsidP="002460EB">
      <w:pPr>
        <w:pStyle w:val="ListParagraph"/>
        <w:numPr>
          <w:ilvl w:val="0"/>
          <w:numId w:val="434"/>
        </w:numPr>
        <w:rPr>
          <w:rFonts w:ascii="Cambria Math" w:hAnsi="Cambria Math"/>
        </w:rPr>
      </w:pPr>
      <w:r>
        <w:rPr>
          <w:rFonts w:ascii="Cambria Math" w:hAnsi="Cambria Math"/>
        </w:rPr>
        <w:t xml:space="preserve">Meant to be a </w:t>
      </w:r>
      <w:r w:rsidRPr="00DE2C0F">
        <w:rPr>
          <w:rFonts w:ascii="Cambria Math" w:hAnsi="Cambria Math"/>
          <w:b/>
          <w:bCs/>
          <w:color w:val="FF0000"/>
        </w:rPr>
        <w:t>statutory check to hold the police accountable for property seized during investigations</w:t>
      </w:r>
      <w:r w:rsidRPr="00DE2C0F">
        <w:rPr>
          <w:rFonts w:ascii="Cambria Math" w:hAnsi="Cambria Math"/>
          <w:color w:val="FF0000"/>
        </w:rPr>
        <w:t xml:space="preserve"> </w:t>
      </w:r>
      <w:r>
        <w:rPr>
          <w:rFonts w:ascii="Cambria Math" w:hAnsi="Cambria Math"/>
        </w:rPr>
        <w:t xml:space="preserve">=&gt; Court will be the check and balance on police powers because police must make report to the Court </w:t>
      </w:r>
    </w:p>
    <w:p w14:paraId="4D752414" w14:textId="77777777" w:rsidR="002460EB" w:rsidRDefault="002460EB" w:rsidP="002460EB">
      <w:pPr>
        <w:pStyle w:val="ListParagraph"/>
        <w:numPr>
          <w:ilvl w:val="0"/>
          <w:numId w:val="434"/>
        </w:numPr>
        <w:rPr>
          <w:rFonts w:ascii="Cambria Math" w:hAnsi="Cambria Math"/>
        </w:rPr>
      </w:pPr>
      <w:r>
        <w:rPr>
          <w:rFonts w:ascii="Cambria Math" w:hAnsi="Cambria Math"/>
        </w:rPr>
        <w:t xml:space="preserve">If the property is no longer relevant for investigations or any possible trial, Court must make certain orders to dispose of property  </w:t>
      </w:r>
    </w:p>
    <w:p w14:paraId="21F5F56D" w14:textId="77777777" w:rsidR="002460EB" w:rsidRPr="007E1BD4" w:rsidRDefault="002460EB" w:rsidP="002460EB">
      <w:pPr>
        <w:pStyle w:val="ListParagraph"/>
        <w:numPr>
          <w:ilvl w:val="0"/>
          <w:numId w:val="434"/>
        </w:numPr>
        <w:rPr>
          <w:rFonts w:ascii="Cambria Math" w:hAnsi="Cambria Math"/>
        </w:rPr>
      </w:pPr>
      <w:r>
        <w:rPr>
          <w:rFonts w:ascii="Cambria Math" w:hAnsi="Cambria Math"/>
        </w:rPr>
        <w:t>When trial begins, s370 does not operate anymore and s364 operates instead</w:t>
      </w:r>
    </w:p>
    <w:p w14:paraId="73D5081F" w14:textId="77777777" w:rsidR="002460EB" w:rsidRDefault="002460EB" w:rsidP="002460EB">
      <w:pPr>
        <w:pStyle w:val="ListParagraph"/>
        <w:numPr>
          <w:ilvl w:val="0"/>
          <w:numId w:val="352"/>
        </w:numPr>
        <w:rPr>
          <w:rFonts w:ascii="Cambria Math" w:hAnsi="Cambria Math"/>
        </w:rPr>
      </w:pPr>
      <w:r>
        <w:rPr>
          <w:rFonts w:ascii="Cambria Math" w:hAnsi="Cambria Math"/>
        </w:rPr>
        <w:t xml:space="preserve">S364: </w:t>
      </w:r>
    </w:p>
    <w:p w14:paraId="4EA58FF0" w14:textId="77777777" w:rsidR="002460EB" w:rsidRDefault="002460EB" w:rsidP="002460EB">
      <w:pPr>
        <w:pStyle w:val="ListParagraph"/>
        <w:numPr>
          <w:ilvl w:val="0"/>
          <w:numId w:val="435"/>
        </w:numPr>
        <w:rPr>
          <w:rFonts w:ascii="Cambria Math" w:hAnsi="Cambria Math"/>
        </w:rPr>
      </w:pPr>
      <w:r>
        <w:rPr>
          <w:rFonts w:ascii="Cambria Math" w:hAnsi="Cambria Math"/>
        </w:rPr>
        <w:t xml:space="preserve">Meant to </w:t>
      </w:r>
      <w:r w:rsidRPr="00DE2C0F">
        <w:rPr>
          <w:rFonts w:ascii="Cambria Math" w:hAnsi="Cambria Math"/>
          <w:b/>
          <w:bCs/>
          <w:color w:val="FF0000"/>
        </w:rPr>
        <w:t>operate during or at the conclusion of trial</w:t>
      </w:r>
      <w:r w:rsidRPr="00DE2C0F">
        <w:rPr>
          <w:rFonts w:ascii="Cambria Math" w:hAnsi="Cambria Math"/>
          <w:color w:val="FF0000"/>
        </w:rPr>
        <w:t xml:space="preserve"> </w:t>
      </w:r>
      <w:r>
        <w:rPr>
          <w:rFonts w:ascii="Cambria Math" w:hAnsi="Cambria Math"/>
        </w:rPr>
        <w:t xml:space="preserve">=&gt; Court will have to deal with the relevant property </w:t>
      </w:r>
    </w:p>
    <w:p w14:paraId="24818BBF" w14:textId="77777777" w:rsidR="003F1BAF" w:rsidRDefault="003F1BAF" w:rsidP="003F1BAF"/>
    <w:p w14:paraId="0A244025" w14:textId="77777777" w:rsidR="002E7B4B" w:rsidRPr="008B0433" w:rsidRDefault="002E7B4B" w:rsidP="00DE2C0F">
      <w:pPr>
        <w:pStyle w:val="Heading3"/>
      </w:pPr>
      <w:r w:rsidRPr="00DE2C0F">
        <w:rPr>
          <w:highlight w:val="green"/>
        </w:rPr>
        <w:t xml:space="preserve">If Court makes orders to </w:t>
      </w:r>
      <w:r w:rsidRPr="00D45AD3">
        <w:rPr>
          <w:highlight w:val="green"/>
          <w:u w:val="single"/>
        </w:rPr>
        <w:t>deliver</w:t>
      </w:r>
      <w:r w:rsidRPr="00DE2C0F">
        <w:rPr>
          <w:highlight w:val="green"/>
        </w:rPr>
        <w:t xml:space="preserve"> relevant property to person entitled to the relevant property =&gt; Procedure to deliver</w:t>
      </w:r>
      <w:r w:rsidRPr="008B0433">
        <w:t xml:space="preserve"> </w:t>
      </w:r>
    </w:p>
    <w:p w14:paraId="2BBD7EC5" w14:textId="77777777" w:rsidR="002E7B4B" w:rsidRPr="00DE2C0F" w:rsidRDefault="002E7B4B" w:rsidP="002E7B4B">
      <w:pPr>
        <w:rPr>
          <w:rFonts w:ascii="Cambria Math" w:hAnsi="Cambria Math"/>
          <w:b/>
          <w:bCs/>
          <w:color w:val="7030A0"/>
          <w:u w:val="single"/>
        </w:rPr>
      </w:pPr>
      <w:r w:rsidRPr="008B0433">
        <w:rPr>
          <w:rFonts w:ascii="Cambria Math" w:hAnsi="Cambria Math"/>
          <w:b/>
          <w:bCs/>
          <w:color w:val="7030A0"/>
        </w:rPr>
        <w:t xml:space="preserve">Procedure when </w:t>
      </w:r>
      <w:r w:rsidRPr="002C367E">
        <w:rPr>
          <w:rFonts w:ascii="Cambria Math" w:hAnsi="Cambria Math"/>
          <w:b/>
          <w:bCs/>
          <w:color w:val="7030A0"/>
          <w:highlight w:val="yellow"/>
          <w:u w:val="single"/>
        </w:rPr>
        <w:t>person entitled to property is known</w:t>
      </w:r>
    </w:p>
    <w:p w14:paraId="1FB50F4E" w14:textId="77777777" w:rsidR="002E7B4B" w:rsidRDefault="002E7B4B" w:rsidP="002E7B4B">
      <w:pPr>
        <w:rPr>
          <w:rFonts w:ascii="Cambria Math" w:hAnsi="Cambria Math"/>
        </w:rPr>
      </w:pPr>
      <w:r w:rsidRPr="00DE2C0F">
        <w:rPr>
          <w:rFonts w:ascii="Cambria Math" w:hAnsi="Cambria Math"/>
          <w:highlight w:val="cyan"/>
        </w:rPr>
        <w:t>S371 of CPC</w:t>
      </w:r>
      <w:r>
        <w:rPr>
          <w:rFonts w:ascii="Cambria Math" w:hAnsi="Cambria Math"/>
        </w:rPr>
        <w:t xml:space="preserve"> </w:t>
      </w:r>
    </w:p>
    <w:p w14:paraId="0018DE9C" w14:textId="77777777" w:rsidR="002E7B4B" w:rsidRDefault="002E7B4B" w:rsidP="002E7B4B">
      <w:pPr>
        <w:pStyle w:val="ListParagraph"/>
        <w:numPr>
          <w:ilvl w:val="0"/>
          <w:numId w:val="427"/>
        </w:numPr>
        <w:rPr>
          <w:rFonts w:ascii="Cambria Math" w:hAnsi="Cambria Math"/>
        </w:rPr>
      </w:pPr>
      <w:r w:rsidRPr="00405FED">
        <w:rPr>
          <w:rFonts w:ascii="Cambria Math" w:hAnsi="Cambria Math"/>
          <w:b/>
          <w:bCs/>
          <w:color w:val="00B050"/>
        </w:rPr>
        <w:t xml:space="preserve">If person entitled to property is known =&gt; Relevant Court </w:t>
      </w:r>
      <w:r w:rsidRPr="00FB1D0D">
        <w:rPr>
          <w:rFonts w:ascii="Cambria Math" w:hAnsi="Cambria Math"/>
          <w:b/>
          <w:bCs/>
          <w:color w:val="FF0000"/>
        </w:rPr>
        <w:t xml:space="preserve">serve notice on that person </w:t>
      </w:r>
      <w:r w:rsidRPr="00405FED">
        <w:rPr>
          <w:rFonts w:ascii="Cambria Math" w:hAnsi="Cambria Math"/>
          <w:b/>
          <w:bCs/>
          <w:color w:val="00B050"/>
        </w:rPr>
        <w:t xml:space="preserve">=&gt; Person </w:t>
      </w:r>
      <w:r w:rsidRPr="00FB1D0D">
        <w:rPr>
          <w:rFonts w:ascii="Cambria Math" w:hAnsi="Cambria Math"/>
          <w:b/>
          <w:bCs/>
          <w:color w:val="FF0000"/>
        </w:rPr>
        <w:t xml:space="preserve">must take delivery of property within specified period </w:t>
      </w:r>
      <w:r w:rsidRPr="00405FED">
        <w:rPr>
          <w:rFonts w:ascii="Cambria Math" w:hAnsi="Cambria Math"/>
          <w:b/>
          <w:bCs/>
          <w:color w:val="00B050"/>
        </w:rPr>
        <w:t>=&gt; Specified period must be at least 48 hours after service</w:t>
      </w:r>
      <w:r>
        <w:rPr>
          <w:rFonts w:ascii="Cambria Math" w:hAnsi="Cambria Math"/>
          <w:b/>
          <w:bCs/>
        </w:rPr>
        <w:t xml:space="preserve">: </w:t>
      </w:r>
      <w:r w:rsidRPr="009F43F8">
        <w:rPr>
          <w:rFonts w:ascii="Cambria Math" w:hAnsi="Cambria Math"/>
        </w:rPr>
        <w:t>If the person entitled to the property mentioned in section 370 is known, the relevant court must cause a notice to be served on that person instructing that person to take delivery of the property within the period specified in the notice which must be at least 48 hours after the date of service of the notice.</w:t>
      </w:r>
    </w:p>
    <w:p w14:paraId="5520ADC9" w14:textId="77777777" w:rsidR="002E7B4B" w:rsidRDefault="002E7B4B" w:rsidP="002E7B4B">
      <w:pPr>
        <w:pStyle w:val="ListParagraph"/>
        <w:numPr>
          <w:ilvl w:val="0"/>
          <w:numId w:val="427"/>
        </w:numPr>
        <w:rPr>
          <w:rFonts w:ascii="Cambria Math" w:hAnsi="Cambria Math"/>
        </w:rPr>
      </w:pPr>
      <w:r w:rsidRPr="009F43F8">
        <w:rPr>
          <w:rFonts w:ascii="Cambria Math" w:hAnsi="Cambria Math"/>
        </w:rPr>
        <w:lastRenderedPageBreak/>
        <w:t>Section 116 applies as nearly as may be practicable to the procedure governing the service of the notice mentioned in subsection (1) as if a summons were a notice.</w:t>
      </w:r>
    </w:p>
    <w:p w14:paraId="61B7CAD1" w14:textId="77777777" w:rsidR="002E7B4B" w:rsidRDefault="002E7B4B" w:rsidP="002E7B4B">
      <w:pPr>
        <w:pStyle w:val="ListParagraph"/>
        <w:numPr>
          <w:ilvl w:val="0"/>
          <w:numId w:val="427"/>
        </w:numPr>
        <w:rPr>
          <w:rFonts w:ascii="Cambria Math" w:hAnsi="Cambria Math"/>
        </w:rPr>
      </w:pPr>
      <w:r w:rsidRPr="00405FED">
        <w:rPr>
          <w:rFonts w:ascii="Cambria Math" w:hAnsi="Cambria Math"/>
          <w:b/>
          <w:bCs/>
          <w:color w:val="00B050"/>
        </w:rPr>
        <w:t>If person fails to take delivery =&gt; Relevant Court can sell property 1 month after expiry of specified period</w:t>
      </w:r>
      <w:r>
        <w:rPr>
          <w:rFonts w:ascii="Cambria Math" w:hAnsi="Cambria Math"/>
          <w:b/>
          <w:bCs/>
        </w:rPr>
        <w:t xml:space="preserve">: </w:t>
      </w:r>
      <w:r w:rsidRPr="009F43F8">
        <w:rPr>
          <w:rFonts w:ascii="Cambria Math" w:hAnsi="Cambria Math"/>
        </w:rPr>
        <w:t>If the person entitled to the property mentioned in section 370 fails to take delivery of the property within the period specified in the notice mentioned in subsection (1), the relevant court may, after one month from the expiry of that period, cause the property to be sold.</w:t>
      </w:r>
    </w:p>
    <w:p w14:paraId="62EC9063" w14:textId="77777777" w:rsidR="002E7B4B" w:rsidRDefault="002E7B4B" w:rsidP="002E7B4B">
      <w:pPr>
        <w:pStyle w:val="ListParagraph"/>
        <w:numPr>
          <w:ilvl w:val="0"/>
          <w:numId w:val="427"/>
        </w:numPr>
        <w:rPr>
          <w:rFonts w:ascii="Cambria Math" w:hAnsi="Cambria Math"/>
        </w:rPr>
      </w:pPr>
      <w:r w:rsidRPr="00405FED">
        <w:rPr>
          <w:rFonts w:ascii="Cambria Math" w:hAnsi="Cambria Math"/>
          <w:b/>
          <w:bCs/>
          <w:color w:val="00B050"/>
        </w:rPr>
        <w:t>If property is perishable or cost less than $500 =&gt; Relevant Court can sell property at any time</w:t>
      </w:r>
      <w:r>
        <w:rPr>
          <w:rFonts w:ascii="Cambria Math" w:hAnsi="Cambria Math"/>
          <w:b/>
          <w:bCs/>
        </w:rPr>
        <w:t xml:space="preserve">: </w:t>
      </w:r>
      <w:r w:rsidRPr="009F43F8">
        <w:rPr>
          <w:rFonts w:ascii="Cambria Math" w:hAnsi="Cambria Math"/>
        </w:rPr>
        <w:t>Despite the other provisions in this section, if the property is perishable or if, in the opinion of the relevant court, its value is less than $500, the relevant court may cause the property to be sold at any time.</w:t>
      </w:r>
    </w:p>
    <w:p w14:paraId="286C055A" w14:textId="77777777" w:rsidR="002E7B4B" w:rsidRPr="009F43F8" w:rsidRDefault="002E7B4B" w:rsidP="002E7B4B">
      <w:pPr>
        <w:pStyle w:val="ListParagraph"/>
        <w:numPr>
          <w:ilvl w:val="0"/>
          <w:numId w:val="427"/>
        </w:numPr>
        <w:rPr>
          <w:rFonts w:ascii="Cambria Math" w:hAnsi="Cambria Math"/>
        </w:rPr>
      </w:pPr>
      <w:r w:rsidRPr="00405FED">
        <w:rPr>
          <w:rFonts w:ascii="Cambria Math" w:hAnsi="Cambria Math"/>
          <w:b/>
          <w:bCs/>
          <w:color w:val="00B050"/>
        </w:rPr>
        <w:t>Net proceeds can be paid on demand to person entitled</w:t>
      </w:r>
      <w:r>
        <w:rPr>
          <w:rFonts w:ascii="Cambria Math" w:hAnsi="Cambria Math"/>
          <w:b/>
          <w:bCs/>
        </w:rPr>
        <w:t xml:space="preserve">: </w:t>
      </w:r>
      <w:r w:rsidRPr="009F43F8">
        <w:rPr>
          <w:rFonts w:ascii="Cambria Math" w:hAnsi="Cambria Math"/>
        </w:rPr>
        <w:t>The relevant court must cause the net proceeds of the sale under subsection (3) or (4) to be paid, on demand, to the person entitled.</w:t>
      </w:r>
    </w:p>
    <w:p w14:paraId="531609F0" w14:textId="77777777" w:rsidR="002E7B4B" w:rsidRDefault="002E7B4B" w:rsidP="002E7B4B">
      <w:pPr>
        <w:pStyle w:val="ListParagraph"/>
        <w:numPr>
          <w:ilvl w:val="0"/>
          <w:numId w:val="387"/>
        </w:numPr>
        <w:rPr>
          <w:rFonts w:ascii="Cambria Math" w:hAnsi="Cambria Math"/>
        </w:rPr>
      </w:pPr>
      <w:r>
        <w:rPr>
          <w:rFonts w:ascii="Cambria Math" w:hAnsi="Cambria Math"/>
        </w:rPr>
        <w:t xml:space="preserve">Note: </w:t>
      </w:r>
    </w:p>
    <w:p w14:paraId="0F881787" w14:textId="77777777" w:rsidR="002E7B4B" w:rsidRDefault="002E7B4B" w:rsidP="002E7B4B">
      <w:pPr>
        <w:pStyle w:val="ListParagraph"/>
        <w:numPr>
          <w:ilvl w:val="0"/>
          <w:numId w:val="426"/>
        </w:numPr>
        <w:rPr>
          <w:rFonts w:ascii="Cambria Math" w:hAnsi="Cambria Math"/>
        </w:rPr>
      </w:pPr>
      <w:r w:rsidRPr="0044451D">
        <w:rPr>
          <w:rFonts w:ascii="Cambria Math" w:hAnsi="Cambria Math"/>
        </w:rPr>
        <w:t>s370(2)(a)(i) =&gt; S37</w:t>
      </w:r>
      <w:r>
        <w:rPr>
          <w:rFonts w:ascii="Cambria Math" w:hAnsi="Cambria Math"/>
        </w:rPr>
        <w:t>1</w:t>
      </w:r>
    </w:p>
    <w:p w14:paraId="72FB59A0" w14:textId="77777777" w:rsidR="002E7B4B" w:rsidRPr="0044451D" w:rsidRDefault="002E7B4B" w:rsidP="002E7B4B">
      <w:pPr>
        <w:pStyle w:val="ListParagraph"/>
        <w:numPr>
          <w:ilvl w:val="0"/>
          <w:numId w:val="426"/>
        </w:numPr>
        <w:rPr>
          <w:rFonts w:ascii="Cambria Math" w:hAnsi="Cambria Math"/>
        </w:rPr>
      </w:pPr>
      <w:r>
        <w:rPr>
          <w:rFonts w:ascii="Cambria Math" w:hAnsi="Cambria Math"/>
        </w:rPr>
        <w:t>s370(2)(e) =&gt; s371</w:t>
      </w:r>
    </w:p>
    <w:p w14:paraId="2FAA492F" w14:textId="77777777" w:rsidR="002E7B4B" w:rsidRDefault="002E7B4B" w:rsidP="002E7B4B">
      <w:pPr>
        <w:rPr>
          <w:rFonts w:ascii="Cambria Math" w:hAnsi="Cambria Math"/>
        </w:rPr>
      </w:pPr>
    </w:p>
    <w:p w14:paraId="32C665DE" w14:textId="77777777" w:rsidR="002E7B4B" w:rsidRPr="00DE2C0F" w:rsidRDefault="002E7B4B" w:rsidP="002E7B4B">
      <w:pPr>
        <w:rPr>
          <w:rFonts w:ascii="Cambria Math" w:hAnsi="Cambria Math"/>
          <w:b/>
          <w:bCs/>
          <w:color w:val="7030A0"/>
          <w:u w:val="single"/>
        </w:rPr>
      </w:pPr>
      <w:r w:rsidRPr="008B0433">
        <w:rPr>
          <w:rFonts w:ascii="Cambria Math" w:hAnsi="Cambria Math"/>
          <w:b/>
          <w:bCs/>
          <w:color w:val="7030A0"/>
        </w:rPr>
        <w:t xml:space="preserve">Procedure when </w:t>
      </w:r>
      <w:r w:rsidRPr="002C367E">
        <w:rPr>
          <w:rFonts w:ascii="Cambria Math" w:hAnsi="Cambria Math"/>
          <w:b/>
          <w:bCs/>
          <w:color w:val="7030A0"/>
          <w:highlight w:val="yellow"/>
          <w:u w:val="single"/>
        </w:rPr>
        <w:t>person entitled to property is unknown</w:t>
      </w:r>
      <w:r w:rsidRPr="00DE2C0F">
        <w:rPr>
          <w:rFonts w:ascii="Cambria Math" w:hAnsi="Cambria Math"/>
          <w:b/>
          <w:bCs/>
          <w:color w:val="7030A0"/>
          <w:u w:val="single"/>
        </w:rPr>
        <w:t xml:space="preserve"> </w:t>
      </w:r>
    </w:p>
    <w:p w14:paraId="003ECEAB" w14:textId="77777777" w:rsidR="002E7B4B" w:rsidRDefault="002E7B4B" w:rsidP="002E7B4B">
      <w:pPr>
        <w:rPr>
          <w:rFonts w:ascii="Cambria Math" w:hAnsi="Cambria Math"/>
        </w:rPr>
      </w:pPr>
      <w:r w:rsidRPr="00DE2C0F">
        <w:rPr>
          <w:rFonts w:ascii="Cambria Math" w:hAnsi="Cambria Math"/>
          <w:highlight w:val="cyan"/>
        </w:rPr>
        <w:t>S372 of CPC</w:t>
      </w:r>
      <w:r>
        <w:rPr>
          <w:rFonts w:ascii="Cambria Math" w:hAnsi="Cambria Math"/>
        </w:rPr>
        <w:t xml:space="preserve"> </w:t>
      </w:r>
    </w:p>
    <w:p w14:paraId="048B2182" w14:textId="77777777" w:rsidR="002E7B4B" w:rsidRDefault="002E7B4B" w:rsidP="002E7B4B">
      <w:pPr>
        <w:pStyle w:val="ListParagraph"/>
        <w:numPr>
          <w:ilvl w:val="0"/>
          <w:numId w:val="428"/>
        </w:numPr>
        <w:rPr>
          <w:rFonts w:ascii="Cambria Math" w:hAnsi="Cambria Math"/>
        </w:rPr>
      </w:pPr>
      <w:r w:rsidRPr="00405FED">
        <w:rPr>
          <w:rFonts w:ascii="Cambria Math" w:hAnsi="Cambria Math"/>
          <w:b/>
          <w:bCs/>
          <w:color w:val="00B050"/>
        </w:rPr>
        <w:t xml:space="preserve">If person entitled to property is unknown =&gt; </w:t>
      </w:r>
      <w:r w:rsidRPr="00DE2C0F">
        <w:rPr>
          <w:rFonts w:ascii="Cambria Math" w:hAnsi="Cambria Math"/>
          <w:b/>
          <w:bCs/>
          <w:color w:val="FF0000"/>
        </w:rPr>
        <w:t xml:space="preserve">Relevant Court direct property be detained in police custody </w:t>
      </w:r>
      <w:r w:rsidRPr="00405FED">
        <w:rPr>
          <w:rFonts w:ascii="Cambria Math" w:hAnsi="Cambria Math"/>
          <w:b/>
          <w:bCs/>
          <w:color w:val="00B050"/>
        </w:rPr>
        <w:t xml:space="preserve">=&gt; Police must </w:t>
      </w:r>
      <w:r w:rsidRPr="00DE2C0F">
        <w:rPr>
          <w:rFonts w:ascii="Cambria Math" w:hAnsi="Cambria Math"/>
          <w:b/>
          <w:bCs/>
          <w:color w:val="FF0000"/>
        </w:rPr>
        <w:t xml:space="preserve">issue public notice </w:t>
      </w:r>
      <w:r w:rsidRPr="00405FED">
        <w:rPr>
          <w:rFonts w:ascii="Cambria Math" w:hAnsi="Cambria Math"/>
          <w:b/>
          <w:bCs/>
          <w:color w:val="00B050"/>
        </w:rPr>
        <w:t xml:space="preserve">=&gt; Notice require </w:t>
      </w:r>
      <w:r w:rsidRPr="00DE2C0F">
        <w:rPr>
          <w:rFonts w:ascii="Cambria Math" w:hAnsi="Cambria Math"/>
          <w:b/>
          <w:bCs/>
          <w:color w:val="FF0000"/>
        </w:rPr>
        <w:t>any person who has a claim to appear before police and establish claim within 6 months of date of public notice</w:t>
      </w:r>
      <w:r>
        <w:rPr>
          <w:rFonts w:ascii="Cambria Math" w:hAnsi="Cambria Math"/>
          <w:b/>
          <w:bCs/>
        </w:rPr>
        <w:t xml:space="preserve">: </w:t>
      </w:r>
      <w:r w:rsidRPr="00992735">
        <w:rPr>
          <w:rFonts w:ascii="Cambria Math" w:hAnsi="Cambria Math"/>
        </w:rPr>
        <w:t>If the person entitled to the property mentioned in section 370 is unknown or cannot be found, the relevant court may direct that it be detained in police custody and the Commissioner of Police must, in that case, issue a public notice, specifying the articles of which the property consists and requiring any person who has a claim to it to appear before the Commissioner of Police and establish the person’s claim within 6 months from the date of the public notice.</w:t>
      </w:r>
    </w:p>
    <w:p w14:paraId="68913238" w14:textId="77777777" w:rsidR="002E7B4B" w:rsidRDefault="002E7B4B" w:rsidP="002E7B4B">
      <w:pPr>
        <w:pStyle w:val="ListParagraph"/>
        <w:numPr>
          <w:ilvl w:val="0"/>
          <w:numId w:val="428"/>
        </w:numPr>
        <w:rPr>
          <w:rFonts w:ascii="Cambria Math" w:hAnsi="Cambria Math"/>
        </w:rPr>
      </w:pPr>
      <w:r w:rsidRPr="00405FED">
        <w:rPr>
          <w:rFonts w:ascii="Cambria Math" w:hAnsi="Cambria Math"/>
          <w:b/>
          <w:bCs/>
          <w:color w:val="00B050"/>
        </w:rPr>
        <w:t>If relevant property at least $1k =&gt; Notice must be published in Gazette or any daily newspaper</w:t>
      </w:r>
      <w:r>
        <w:rPr>
          <w:rFonts w:ascii="Cambria Math" w:hAnsi="Cambria Math"/>
          <w:b/>
          <w:bCs/>
        </w:rPr>
        <w:t xml:space="preserve">: </w:t>
      </w:r>
      <w:r w:rsidRPr="00992735">
        <w:rPr>
          <w:rFonts w:ascii="Cambria Math" w:hAnsi="Cambria Math"/>
        </w:rPr>
        <w:t>Every notice under subsection (1) must be published in the Gazette or any daily newspaper if, in the opinion of the Commissioner of Police, the value of the property is at least $1,000.</w:t>
      </w:r>
    </w:p>
    <w:p w14:paraId="25408D2F" w14:textId="77777777" w:rsidR="002E7B4B" w:rsidRDefault="002E7B4B" w:rsidP="002E7B4B">
      <w:pPr>
        <w:pStyle w:val="ListParagraph"/>
        <w:numPr>
          <w:ilvl w:val="0"/>
          <w:numId w:val="428"/>
        </w:numPr>
        <w:rPr>
          <w:rFonts w:ascii="Cambria Math" w:hAnsi="Cambria Math"/>
        </w:rPr>
      </w:pPr>
      <w:r w:rsidRPr="00405FED">
        <w:rPr>
          <w:rFonts w:ascii="Cambria Math" w:hAnsi="Cambria Math"/>
          <w:b/>
          <w:bCs/>
          <w:color w:val="00B050"/>
        </w:rPr>
        <w:t>If nobody establishes claim within 1 month after publication =&gt; Police can order to sell property</w:t>
      </w:r>
      <w:r>
        <w:rPr>
          <w:rFonts w:ascii="Cambria Math" w:hAnsi="Cambria Math"/>
          <w:b/>
          <w:bCs/>
        </w:rPr>
        <w:t xml:space="preserve">: </w:t>
      </w:r>
      <w:r w:rsidRPr="00992735">
        <w:rPr>
          <w:rFonts w:ascii="Cambria Math" w:hAnsi="Cambria Math"/>
        </w:rPr>
        <w:t>If no person establishes a claim to the property within one month from the publication of a notice under subsection (1) and if the person in whose possession the property was found cannot show the person had legally acquired it, then the property may be sold on the order of the Commissioner of Police.</w:t>
      </w:r>
    </w:p>
    <w:p w14:paraId="38751AEB" w14:textId="77777777" w:rsidR="002E7B4B" w:rsidRDefault="002E7B4B" w:rsidP="002E7B4B">
      <w:pPr>
        <w:pStyle w:val="ListParagraph"/>
        <w:numPr>
          <w:ilvl w:val="0"/>
          <w:numId w:val="428"/>
        </w:numPr>
        <w:rPr>
          <w:rFonts w:ascii="Cambria Math" w:hAnsi="Cambria Math"/>
        </w:rPr>
      </w:pPr>
      <w:r w:rsidRPr="00405FED">
        <w:rPr>
          <w:rFonts w:ascii="Cambria Math" w:hAnsi="Cambria Math"/>
          <w:b/>
          <w:bCs/>
          <w:color w:val="00B050"/>
        </w:rPr>
        <w:t>If property is perishable or worth less than $1k or if it is inconvenient and expensive to keep =&gt; Police can order to sell property</w:t>
      </w:r>
      <w:r>
        <w:rPr>
          <w:rFonts w:ascii="Cambria Math" w:hAnsi="Cambria Math"/>
          <w:b/>
          <w:bCs/>
        </w:rPr>
        <w:t xml:space="preserve">: </w:t>
      </w:r>
      <w:r w:rsidRPr="00992735">
        <w:rPr>
          <w:rFonts w:ascii="Cambria Math" w:hAnsi="Cambria Math"/>
        </w:rPr>
        <w:t>Despite subsection (3), if property detained in police custody under this section is perishable or is, in the opinion of the Commissioner of Police, worth less than $1,000, or if keeping it involves unreasonable expense or inconvenience, then the property may be sold at any time and this section applies, as nearly as may be practicable, to the net proceeds of the sale.</w:t>
      </w:r>
    </w:p>
    <w:p w14:paraId="7F9670D9" w14:textId="77777777" w:rsidR="002E7B4B" w:rsidRDefault="002E7B4B" w:rsidP="002E7B4B">
      <w:pPr>
        <w:pStyle w:val="ListParagraph"/>
        <w:numPr>
          <w:ilvl w:val="0"/>
          <w:numId w:val="428"/>
        </w:numPr>
        <w:rPr>
          <w:rFonts w:ascii="Cambria Math" w:hAnsi="Cambria Math"/>
        </w:rPr>
      </w:pPr>
      <w:r w:rsidRPr="00DE2C0F">
        <w:rPr>
          <w:rFonts w:ascii="Cambria Math" w:hAnsi="Cambria Math"/>
          <w:b/>
          <w:bCs/>
          <w:color w:val="FF0000"/>
        </w:rPr>
        <w:t xml:space="preserve">If nobody establishes claim within 6 months after publication </w:t>
      </w:r>
      <w:r w:rsidRPr="00405FED">
        <w:rPr>
          <w:rFonts w:ascii="Cambria Math" w:hAnsi="Cambria Math"/>
          <w:b/>
          <w:bCs/>
          <w:color w:val="00B050"/>
        </w:rPr>
        <w:t xml:space="preserve">=&gt; </w:t>
      </w:r>
      <w:r w:rsidRPr="00DE2C0F">
        <w:rPr>
          <w:rFonts w:ascii="Cambria Math" w:hAnsi="Cambria Math"/>
          <w:b/>
          <w:bCs/>
          <w:color w:val="FF0000"/>
        </w:rPr>
        <w:t>Property/net proceeds vest in Government</w:t>
      </w:r>
      <w:r>
        <w:rPr>
          <w:rFonts w:ascii="Cambria Math" w:hAnsi="Cambria Math"/>
          <w:b/>
          <w:bCs/>
        </w:rPr>
        <w:t xml:space="preserve">: </w:t>
      </w:r>
      <w:r w:rsidRPr="00992735">
        <w:rPr>
          <w:rFonts w:ascii="Cambria Math" w:hAnsi="Cambria Math"/>
        </w:rPr>
        <w:t>If no person has established a claim to the property within 6 months from the publication of the notice mentioned in subsection (1), the ownership of the property or (if sold) its net proceeds pass to and vest in the Government absolutely.</w:t>
      </w:r>
    </w:p>
    <w:p w14:paraId="49743FF9" w14:textId="77777777" w:rsidR="002E7B4B" w:rsidRDefault="002E7B4B" w:rsidP="002E7B4B">
      <w:pPr>
        <w:pStyle w:val="ListParagraph"/>
        <w:numPr>
          <w:ilvl w:val="0"/>
          <w:numId w:val="428"/>
        </w:numPr>
        <w:rPr>
          <w:rFonts w:ascii="Cambria Math" w:hAnsi="Cambria Math"/>
        </w:rPr>
      </w:pPr>
      <w:r w:rsidRPr="00405FED">
        <w:rPr>
          <w:rFonts w:ascii="Cambria Math" w:hAnsi="Cambria Math"/>
          <w:b/>
          <w:bCs/>
          <w:color w:val="00B050"/>
        </w:rPr>
        <w:t xml:space="preserve">If person establishes claim within 6 months after publication + Property has been sold =&gt; </w:t>
      </w:r>
      <w:r w:rsidRPr="00DE2C0F">
        <w:rPr>
          <w:rFonts w:ascii="Cambria Math" w:hAnsi="Cambria Math"/>
          <w:b/>
          <w:bCs/>
          <w:color w:val="FF0000"/>
        </w:rPr>
        <w:t>Property entitled to net proceeds</w:t>
      </w:r>
      <w:r>
        <w:rPr>
          <w:rFonts w:ascii="Cambria Math" w:hAnsi="Cambria Math"/>
          <w:b/>
          <w:bCs/>
        </w:rPr>
        <w:t xml:space="preserve">: </w:t>
      </w:r>
      <w:r w:rsidRPr="00992735">
        <w:rPr>
          <w:rFonts w:ascii="Cambria Math" w:hAnsi="Cambria Math"/>
        </w:rPr>
        <w:t>If a person establishes the person’s claim to the property within 6 months from the publication of the notice mentioned in subsection (1), and the property has already been sold by the Commissioner of Police, that person is only entitled to the net proceeds.</w:t>
      </w:r>
    </w:p>
    <w:p w14:paraId="0BC71923" w14:textId="77777777" w:rsidR="002E7B4B" w:rsidRDefault="002E7B4B" w:rsidP="002E7B4B">
      <w:pPr>
        <w:pStyle w:val="ListParagraph"/>
        <w:numPr>
          <w:ilvl w:val="0"/>
          <w:numId w:val="428"/>
        </w:numPr>
        <w:rPr>
          <w:rFonts w:ascii="Cambria Math" w:hAnsi="Cambria Math"/>
        </w:rPr>
      </w:pPr>
      <w:r w:rsidRPr="00DE2C0F">
        <w:rPr>
          <w:rFonts w:ascii="Cambria Math" w:hAnsi="Cambria Math"/>
          <w:b/>
          <w:bCs/>
          <w:color w:val="FF0000"/>
        </w:rPr>
        <w:t>Relevant Court can order property to be destroyed</w:t>
      </w:r>
      <w:r>
        <w:rPr>
          <w:rFonts w:ascii="Cambria Math" w:hAnsi="Cambria Math"/>
          <w:b/>
          <w:bCs/>
        </w:rPr>
        <w:t xml:space="preserve">: </w:t>
      </w:r>
      <w:r w:rsidRPr="00992735">
        <w:rPr>
          <w:rFonts w:ascii="Cambria Math" w:hAnsi="Cambria Math"/>
        </w:rPr>
        <w:t>In respect of property to which the person entitled is unknown or cannot be found, the relevant court may order the property to be destroyed or otherwise disposed of at any time if in its opinion</w:t>
      </w:r>
      <w:r>
        <w:rPr>
          <w:rFonts w:ascii="Cambria Math" w:hAnsi="Cambria Math"/>
        </w:rPr>
        <w:t>:</w:t>
      </w:r>
    </w:p>
    <w:p w14:paraId="701C19D8" w14:textId="77777777" w:rsidR="002E7B4B" w:rsidRDefault="002E7B4B" w:rsidP="002E7B4B">
      <w:pPr>
        <w:pStyle w:val="ListParagraph"/>
        <w:numPr>
          <w:ilvl w:val="0"/>
          <w:numId w:val="429"/>
        </w:numPr>
        <w:rPr>
          <w:rFonts w:ascii="Cambria Math" w:hAnsi="Cambria Math"/>
        </w:rPr>
      </w:pPr>
      <w:r>
        <w:rPr>
          <w:rFonts w:ascii="Cambria Math" w:hAnsi="Cambria Math"/>
        </w:rPr>
        <w:t>T</w:t>
      </w:r>
      <w:r w:rsidRPr="00992735">
        <w:rPr>
          <w:rFonts w:ascii="Cambria Math" w:hAnsi="Cambria Math"/>
        </w:rPr>
        <w:t xml:space="preserve">he property is of </w:t>
      </w:r>
      <w:r w:rsidRPr="00DE2C0F">
        <w:rPr>
          <w:rFonts w:ascii="Cambria Math" w:hAnsi="Cambria Math"/>
          <w:b/>
          <w:bCs/>
          <w:u w:val="single"/>
        </w:rPr>
        <w:t>no appreciable value</w:t>
      </w:r>
      <w:r w:rsidRPr="00992735">
        <w:rPr>
          <w:rFonts w:ascii="Cambria Math" w:hAnsi="Cambria Math"/>
        </w:rPr>
        <w:t>; or</w:t>
      </w:r>
    </w:p>
    <w:p w14:paraId="01187446" w14:textId="77777777" w:rsidR="002E7B4B" w:rsidRDefault="002E7B4B" w:rsidP="002E7B4B">
      <w:pPr>
        <w:pStyle w:val="ListParagraph"/>
        <w:numPr>
          <w:ilvl w:val="0"/>
          <w:numId w:val="429"/>
        </w:numPr>
        <w:rPr>
          <w:rFonts w:ascii="Cambria Math" w:hAnsi="Cambria Math"/>
        </w:rPr>
      </w:pPr>
      <w:r>
        <w:rPr>
          <w:rFonts w:ascii="Cambria Math" w:hAnsi="Cambria Math"/>
        </w:rPr>
        <w:t>I</w:t>
      </w:r>
      <w:r w:rsidRPr="00992735">
        <w:rPr>
          <w:rFonts w:ascii="Cambria Math" w:hAnsi="Cambria Math"/>
        </w:rPr>
        <w:t xml:space="preserve">ts </w:t>
      </w:r>
      <w:r w:rsidRPr="00DE2C0F">
        <w:rPr>
          <w:rFonts w:ascii="Cambria Math" w:hAnsi="Cambria Math"/>
          <w:b/>
          <w:bCs/>
          <w:u w:val="single"/>
        </w:rPr>
        <w:t>value is so small</w:t>
      </w:r>
      <w:r w:rsidRPr="00992735">
        <w:rPr>
          <w:rFonts w:ascii="Cambria Math" w:hAnsi="Cambria Math"/>
        </w:rPr>
        <w:t xml:space="preserve"> as to</w:t>
      </w:r>
      <w:r>
        <w:rPr>
          <w:rFonts w:ascii="Cambria Math" w:hAnsi="Cambria Math"/>
        </w:rPr>
        <w:t>:</w:t>
      </w:r>
    </w:p>
    <w:p w14:paraId="22315E33" w14:textId="77777777" w:rsidR="002E7B4B" w:rsidRDefault="002E7B4B" w:rsidP="002E7B4B">
      <w:pPr>
        <w:pStyle w:val="ListParagraph"/>
        <w:numPr>
          <w:ilvl w:val="0"/>
          <w:numId w:val="430"/>
        </w:numPr>
        <w:rPr>
          <w:rFonts w:ascii="Cambria Math" w:hAnsi="Cambria Math"/>
        </w:rPr>
      </w:pPr>
      <w:r>
        <w:rPr>
          <w:rFonts w:ascii="Cambria Math" w:hAnsi="Cambria Math"/>
        </w:rPr>
        <w:t>M</w:t>
      </w:r>
      <w:r w:rsidRPr="00992735">
        <w:rPr>
          <w:rFonts w:ascii="Cambria Math" w:hAnsi="Cambria Math"/>
        </w:rPr>
        <w:t>ake its sale impracticable; or</w:t>
      </w:r>
    </w:p>
    <w:p w14:paraId="5AF789EB" w14:textId="77777777" w:rsidR="002E7B4B" w:rsidRPr="00405FED" w:rsidRDefault="002E7B4B" w:rsidP="002E7B4B">
      <w:pPr>
        <w:pStyle w:val="ListParagraph"/>
        <w:numPr>
          <w:ilvl w:val="0"/>
          <w:numId w:val="430"/>
        </w:numPr>
        <w:rPr>
          <w:rFonts w:ascii="Cambria Math" w:hAnsi="Cambria Math"/>
        </w:rPr>
      </w:pPr>
      <w:r>
        <w:rPr>
          <w:rFonts w:ascii="Cambria Math" w:hAnsi="Cambria Math"/>
        </w:rPr>
        <w:t>M</w:t>
      </w:r>
      <w:r w:rsidRPr="00992735">
        <w:rPr>
          <w:rFonts w:ascii="Cambria Math" w:hAnsi="Cambria Math"/>
        </w:rPr>
        <w:t>ake the keeping of it in police custody unreasonably expensive or inconvenient.</w:t>
      </w:r>
    </w:p>
    <w:p w14:paraId="08BA8094" w14:textId="77777777" w:rsidR="002E7B4B" w:rsidRDefault="002E7B4B" w:rsidP="003F1BAF"/>
    <w:p w14:paraId="4B079870" w14:textId="77777777" w:rsidR="002E7B4B" w:rsidRDefault="002E7B4B" w:rsidP="005A1D5F">
      <w:pPr>
        <w:pStyle w:val="Heading2"/>
      </w:pPr>
      <w:r w:rsidRPr="005A1D5F">
        <w:rPr>
          <w:highlight w:val="yellow"/>
        </w:rPr>
        <w:t>Forfeiture (Mandatory/Discretionary)</w:t>
      </w:r>
      <w:r>
        <w:t xml:space="preserve"> </w:t>
      </w:r>
    </w:p>
    <w:p w14:paraId="7D6FE264" w14:textId="77777777" w:rsidR="002E7B4B" w:rsidRDefault="002E7B4B" w:rsidP="002E7B4B">
      <w:pPr>
        <w:rPr>
          <w:rFonts w:ascii="Cambria Math" w:hAnsi="Cambria Math"/>
        </w:rPr>
      </w:pPr>
      <w:r>
        <w:rPr>
          <w:rFonts w:ascii="Cambria Math" w:hAnsi="Cambria Math"/>
        </w:rPr>
        <w:t xml:space="preserve">When is forfeiture of property mandatory and when is it discretionary? </w:t>
      </w:r>
    </w:p>
    <w:p w14:paraId="484D1123"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It would </w:t>
      </w:r>
      <w:r w:rsidRPr="00791FE2">
        <w:rPr>
          <w:rFonts w:ascii="Cambria Math" w:hAnsi="Cambria Math"/>
          <w:b/>
          <w:bCs/>
          <w:color w:val="FF0000"/>
        </w:rPr>
        <w:t>depend on statutory interpretation of the relevant legislative provisions</w:t>
      </w:r>
      <w:r w:rsidRPr="00791FE2">
        <w:rPr>
          <w:rFonts w:ascii="Cambria Math" w:hAnsi="Cambria Math"/>
          <w:color w:val="FF0000"/>
        </w:rPr>
        <w:t xml:space="preserve"> </w:t>
      </w:r>
    </w:p>
    <w:p w14:paraId="4F973A77"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E.g. of </w:t>
      </w:r>
      <w:r w:rsidRPr="001322CE">
        <w:rPr>
          <w:rFonts w:ascii="Cambria Math" w:hAnsi="Cambria Math"/>
          <w:b/>
          <w:bCs/>
          <w:highlight w:val="green"/>
        </w:rPr>
        <w:t>mandatory forfeiture</w:t>
      </w:r>
      <w:r>
        <w:rPr>
          <w:rFonts w:ascii="Cambria Math" w:hAnsi="Cambria Math"/>
        </w:rPr>
        <w:t xml:space="preserve">: </w:t>
      </w:r>
    </w:p>
    <w:p w14:paraId="77AABD65" w14:textId="77777777" w:rsidR="002E7B4B" w:rsidRPr="00BE5BCD" w:rsidRDefault="002E7B4B" w:rsidP="002E7B4B">
      <w:pPr>
        <w:pStyle w:val="ListParagraph"/>
        <w:rPr>
          <w:rFonts w:ascii="Cambria Math" w:hAnsi="Cambria Math"/>
        </w:rPr>
      </w:pPr>
      <w:r>
        <w:rPr>
          <w:rFonts w:ascii="Cambria Math" w:hAnsi="Cambria Math"/>
        </w:rPr>
        <w:t>“</w:t>
      </w:r>
      <w:r w:rsidRPr="006A3EBC">
        <w:rPr>
          <w:rFonts w:ascii="Cambria Math" w:hAnsi="Cambria Math"/>
          <w:highlight w:val="cyan"/>
        </w:rPr>
        <w:t>s123(2) Customs Act</w:t>
      </w:r>
      <w:r w:rsidRPr="00BE5BCD">
        <w:rPr>
          <w:rFonts w:ascii="Cambria Math" w:hAnsi="Cambria Math"/>
        </w:rPr>
        <w:t xml:space="preserve">: “An order for the forfeiture of goods </w:t>
      </w:r>
      <w:r w:rsidRPr="00BE5BCD">
        <w:rPr>
          <w:rFonts w:ascii="Cambria Math" w:hAnsi="Cambria Math"/>
          <w:b/>
          <w:bCs/>
        </w:rPr>
        <w:t>shall</w:t>
      </w:r>
      <w:r w:rsidRPr="00BE5BCD">
        <w:rPr>
          <w:rFonts w:ascii="Cambria Math" w:hAnsi="Cambria Math"/>
        </w:rPr>
        <w:t xml:space="preserve"> be made if it is proved to the satisfaction of the court that an offence under this Act has been committed and that the goods were the subject matter of, or were used in the commission of, the offence, notwithstanding that no person may have been convicted of the offence.”</w:t>
      </w:r>
    </w:p>
    <w:p w14:paraId="6C30C78C" w14:textId="77777777" w:rsidR="002E7B4B" w:rsidRPr="00BE5BCD" w:rsidRDefault="002E7B4B" w:rsidP="002E7B4B">
      <w:pPr>
        <w:pStyle w:val="ListParagraph"/>
        <w:numPr>
          <w:ilvl w:val="0"/>
          <w:numId w:val="352"/>
        </w:numPr>
        <w:rPr>
          <w:rFonts w:ascii="Cambria Math" w:hAnsi="Cambria Math"/>
          <w:b/>
          <w:bCs/>
        </w:rPr>
      </w:pPr>
      <w:r>
        <w:rPr>
          <w:rFonts w:ascii="Cambria Math" w:hAnsi="Cambria Math"/>
        </w:rPr>
        <w:t xml:space="preserve">E.g. of </w:t>
      </w:r>
      <w:r w:rsidRPr="001322CE">
        <w:rPr>
          <w:rFonts w:ascii="Cambria Math" w:hAnsi="Cambria Math"/>
          <w:b/>
          <w:bCs/>
          <w:highlight w:val="green"/>
        </w:rPr>
        <w:t>discretionary forfeiture</w:t>
      </w:r>
      <w:r>
        <w:rPr>
          <w:rFonts w:ascii="Cambria Math" w:hAnsi="Cambria Math"/>
        </w:rPr>
        <w:t xml:space="preserve">: </w:t>
      </w:r>
    </w:p>
    <w:p w14:paraId="26642971" w14:textId="77777777" w:rsidR="002E7B4B" w:rsidRDefault="002E7B4B" w:rsidP="002E7B4B">
      <w:pPr>
        <w:pStyle w:val="ListParagraph"/>
        <w:rPr>
          <w:rFonts w:ascii="Cambria Math" w:hAnsi="Cambria Math"/>
        </w:rPr>
      </w:pPr>
      <w:r>
        <w:rPr>
          <w:rFonts w:ascii="Cambria Math" w:hAnsi="Cambria Math"/>
        </w:rPr>
        <w:t>“</w:t>
      </w:r>
      <w:r w:rsidRPr="006A3EBC">
        <w:rPr>
          <w:rFonts w:ascii="Cambria Math" w:hAnsi="Cambria Math"/>
          <w:highlight w:val="cyan"/>
        </w:rPr>
        <w:t>s364(2) of CPC</w:t>
      </w:r>
      <w:r>
        <w:rPr>
          <w:rFonts w:ascii="Cambria Math" w:hAnsi="Cambria Math"/>
        </w:rPr>
        <w:t xml:space="preserve">: </w:t>
      </w:r>
      <w:r w:rsidRPr="00E63857">
        <w:rPr>
          <w:rFonts w:ascii="Cambria Math" w:hAnsi="Cambria Math"/>
        </w:rPr>
        <w:t xml:space="preserve">Subject to any provisions on forfeiture, confiscation, destruction or delivery in any other written law under which property </w:t>
      </w:r>
      <w:r w:rsidRPr="00E63857">
        <w:rPr>
          <w:rFonts w:ascii="Cambria Math" w:hAnsi="Cambria Math"/>
          <w:b/>
          <w:bCs/>
        </w:rPr>
        <w:t xml:space="preserve">may </w:t>
      </w:r>
      <w:r w:rsidRPr="00E63857">
        <w:rPr>
          <w:rFonts w:ascii="Cambria Math" w:hAnsi="Cambria Math"/>
        </w:rPr>
        <w:t xml:space="preserve">be seized, a court </w:t>
      </w:r>
      <w:r w:rsidRPr="00E63857">
        <w:rPr>
          <w:rFonts w:ascii="Cambria Math" w:hAnsi="Cambria Math"/>
          <w:b/>
          <w:bCs/>
        </w:rPr>
        <w:t>may</w:t>
      </w:r>
      <w:r w:rsidRPr="00E63857">
        <w:rPr>
          <w:rFonts w:ascii="Cambria Math" w:hAnsi="Cambria Math"/>
        </w:rPr>
        <w:t>, during or at the conclusion of any criminal proceeding under this Code, make an order as it thinks fit for the disposal of any property</w:t>
      </w:r>
      <w:r>
        <w:rPr>
          <w:rFonts w:ascii="Cambria Math" w:hAnsi="Cambria Math"/>
        </w:rPr>
        <w:t>:</w:t>
      </w:r>
    </w:p>
    <w:p w14:paraId="6B9696F6" w14:textId="77777777" w:rsidR="002E7B4B" w:rsidRDefault="002E7B4B" w:rsidP="002E7B4B">
      <w:pPr>
        <w:pStyle w:val="ListParagraph"/>
        <w:numPr>
          <w:ilvl w:val="0"/>
          <w:numId w:val="431"/>
        </w:numPr>
        <w:rPr>
          <w:rFonts w:ascii="Cambria Math" w:hAnsi="Cambria Math"/>
        </w:rPr>
      </w:pPr>
      <w:r>
        <w:rPr>
          <w:rFonts w:ascii="Cambria Math" w:hAnsi="Cambria Math"/>
        </w:rPr>
        <w:t>I</w:t>
      </w:r>
      <w:r w:rsidRPr="00E63857">
        <w:rPr>
          <w:rFonts w:ascii="Cambria Math" w:hAnsi="Cambria Math"/>
        </w:rPr>
        <w:t>n respect of which an offence is or was alleged to have been committed or which has been used or is intended to have been used for the commission of any offence or which constitutes evidence of an offence; and</w:t>
      </w:r>
    </w:p>
    <w:p w14:paraId="0B2A3D14" w14:textId="77777777" w:rsidR="002E7B4B" w:rsidRPr="00E63857" w:rsidRDefault="002E7B4B" w:rsidP="002E7B4B">
      <w:pPr>
        <w:pStyle w:val="ListParagraph"/>
        <w:numPr>
          <w:ilvl w:val="0"/>
          <w:numId w:val="431"/>
        </w:numPr>
        <w:rPr>
          <w:rFonts w:ascii="Cambria Math" w:hAnsi="Cambria Math"/>
        </w:rPr>
      </w:pPr>
      <w:r>
        <w:rPr>
          <w:rFonts w:ascii="Cambria Math" w:hAnsi="Cambria Math"/>
        </w:rPr>
        <w:t>W</w:t>
      </w:r>
      <w:r w:rsidRPr="00E63857">
        <w:rPr>
          <w:rFonts w:ascii="Cambria Math" w:hAnsi="Cambria Math"/>
        </w:rPr>
        <w:t>hich is produced before the court or is in the court’s custody or the custody of a police officer or any other person who has seized the property pursuant to any law.</w:t>
      </w:r>
      <w:r>
        <w:rPr>
          <w:rFonts w:ascii="Cambria Math" w:hAnsi="Cambria Math"/>
        </w:rPr>
        <w:t xml:space="preserve">” </w:t>
      </w:r>
    </w:p>
    <w:p w14:paraId="6E75D658" w14:textId="77777777" w:rsidR="002E7B4B" w:rsidRPr="00BB0092" w:rsidRDefault="002E7B4B" w:rsidP="002E7B4B">
      <w:pPr>
        <w:rPr>
          <w:rFonts w:ascii="Cambria Math" w:hAnsi="Cambria Math"/>
          <w:b/>
          <w:bCs/>
        </w:rPr>
      </w:pPr>
    </w:p>
    <w:p w14:paraId="39ACE302" w14:textId="77777777" w:rsidR="002E7B4B" w:rsidRPr="00BE12A0" w:rsidRDefault="002E7B4B" w:rsidP="002E7B4B">
      <w:pPr>
        <w:rPr>
          <w:rFonts w:ascii="Cambria Math" w:hAnsi="Cambria Math"/>
          <w:b/>
          <w:bCs/>
        </w:rPr>
      </w:pPr>
      <w:r w:rsidRPr="00BE12A0">
        <w:rPr>
          <w:rFonts w:ascii="Cambria Math" w:hAnsi="Cambria Math"/>
          <w:b/>
          <w:bCs/>
        </w:rPr>
        <w:t xml:space="preserve">Relationship between CPC provisions and provisions in other statutes </w:t>
      </w:r>
    </w:p>
    <w:p w14:paraId="388D9314" w14:textId="77777777" w:rsidR="002E7B4B" w:rsidRDefault="002E7B4B" w:rsidP="002E7B4B">
      <w:pPr>
        <w:rPr>
          <w:rFonts w:ascii="Cambria Math" w:hAnsi="Cambria Math"/>
        </w:rPr>
      </w:pPr>
      <w:r w:rsidRPr="002040FF">
        <w:rPr>
          <w:rFonts w:ascii="Cambria Math" w:hAnsi="Cambria Math"/>
          <w:i/>
          <w:iCs/>
          <w:highlight w:val="cyan"/>
        </w:rPr>
        <w:t xml:space="preserve">Magnum Finance </w:t>
      </w:r>
      <w:proofErr w:type="spellStart"/>
      <w:r w:rsidRPr="002040FF">
        <w:rPr>
          <w:rFonts w:ascii="Cambria Math" w:hAnsi="Cambria Math"/>
          <w:i/>
          <w:iCs/>
          <w:highlight w:val="cyan"/>
        </w:rPr>
        <w:t>Bhd</w:t>
      </w:r>
      <w:proofErr w:type="spellEnd"/>
      <w:r w:rsidRPr="002040FF">
        <w:rPr>
          <w:rFonts w:ascii="Cambria Math" w:hAnsi="Cambria Math"/>
          <w:i/>
          <w:iCs/>
          <w:highlight w:val="cyan"/>
        </w:rPr>
        <w:t xml:space="preserve"> v PP</w:t>
      </w:r>
    </w:p>
    <w:p w14:paraId="2A502774" w14:textId="77777777" w:rsidR="002E7B4B" w:rsidRDefault="002E7B4B" w:rsidP="002E7B4B">
      <w:pPr>
        <w:pStyle w:val="ListParagraph"/>
        <w:numPr>
          <w:ilvl w:val="0"/>
          <w:numId w:val="488"/>
        </w:numPr>
        <w:rPr>
          <w:rFonts w:ascii="Cambria Math" w:hAnsi="Cambria Math"/>
        </w:rPr>
      </w:pPr>
      <w:r>
        <w:rPr>
          <w:rFonts w:ascii="Cambria Math" w:hAnsi="Cambria Math"/>
        </w:rPr>
        <w:t xml:space="preserve">If statute stipulates in clear and unambiguous terms that forfeiture is </w:t>
      </w:r>
      <w:r w:rsidRPr="00DE2339">
        <w:rPr>
          <w:rFonts w:ascii="Cambria Math" w:hAnsi="Cambria Math"/>
          <w:b/>
          <w:bCs/>
          <w:u w:val="single"/>
        </w:rPr>
        <w:t>mandatory</w:t>
      </w:r>
      <w:r>
        <w:rPr>
          <w:rFonts w:ascii="Cambria Math" w:hAnsi="Cambria Math"/>
        </w:rPr>
        <w:t xml:space="preserve"> =&gt; </w:t>
      </w:r>
      <w:r w:rsidRPr="002040FF">
        <w:rPr>
          <w:rFonts w:ascii="Cambria Math" w:hAnsi="Cambria Math"/>
          <w:b/>
          <w:bCs/>
        </w:rPr>
        <w:t>Court cannot exercise any discretion</w:t>
      </w:r>
      <w:r>
        <w:rPr>
          <w:rFonts w:ascii="Cambria Math" w:hAnsi="Cambria Math"/>
        </w:rPr>
        <w:t xml:space="preserve"> and no disposal inquiry can be held =&gt; Property will be forfeited </w:t>
      </w:r>
    </w:p>
    <w:p w14:paraId="60066807" w14:textId="77777777" w:rsidR="002E7B4B" w:rsidRDefault="002E7B4B" w:rsidP="002E7B4B">
      <w:pPr>
        <w:pStyle w:val="ListParagraph"/>
        <w:numPr>
          <w:ilvl w:val="0"/>
          <w:numId w:val="488"/>
        </w:numPr>
        <w:rPr>
          <w:rFonts w:ascii="Cambria Math" w:hAnsi="Cambria Math"/>
        </w:rPr>
      </w:pPr>
      <w:r>
        <w:rPr>
          <w:rFonts w:ascii="Cambria Math" w:hAnsi="Cambria Math"/>
        </w:rPr>
        <w:t xml:space="preserve">If statute stipulates that forfeiture is </w:t>
      </w:r>
      <w:r w:rsidRPr="00DE2339">
        <w:rPr>
          <w:rFonts w:ascii="Cambria Math" w:hAnsi="Cambria Math"/>
          <w:b/>
          <w:bCs/>
          <w:u w:val="single"/>
        </w:rPr>
        <w:t>discretionary</w:t>
      </w:r>
      <w:r>
        <w:rPr>
          <w:rFonts w:ascii="Cambria Math" w:hAnsi="Cambria Math"/>
        </w:rPr>
        <w:t xml:space="preserve"> =&gt; </w:t>
      </w:r>
      <w:r w:rsidRPr="002040FF">
        <w:rPr>
          <w:rFonts w:ascii="Cambria Math" w:hAnsi="Cambria Math"/>
          <w:b/>
          <w:bCs/>
        </w:rPr>
        <w:t>Court can exercise discretion</w:t>
      </w:r>
      <w:r>
        <w:rPr>
          <w:rFonts w:ascii="Cambria Math" w:hAnsi="Cambria Math"/>
        </w:rPr>
        <w:t xml:space="preserve"> to decide if property will be forfeited and hold disposal inquiry </w:t>
      </w:r>
    </w:p>
    <w:p w14:paraId="70D1BB0B" w14:textId="77777777" w:rsidR="002E7B4B" w:rsidRPr="007E1BD4" w:rsidRDefault="002E7B4B" w:rsidP="002E7B4B">
      <w:pPr>
        <w:pStyle w:val="ListParagraph"/>
        <w:numPr>
          <w:ilvl w:val="0"/>
          <w:numId w:val="488"/>
        </w:numPr>
        <w:rPr>
          <w:rFonts w:ascii="Cambria Math" w:hAnsi="Cambria Math"/>
        </w:rPr>
      </w:pPr>
      <w:r>
        <w:rPr>
          <w:rFonts w:ascii="Cambria Math" w:hAnsi="Cambria Math"/>
        </w:rPr>
        <w:t xml:space="preserve">If statute </w:t>
      </w:r>
      <w:r w:rsidRPr="007F1198">
        <w:rPr>
          <w:rFonts w:ascii="Cambria Math" w:hAnsi="Cambria Math"/>
          <w:b/>
          <w:bCs/>
          <w:u w:val="single"/>
        </w:rPr>
        <w:t>does not deal with the issue of disposal</w:t>
      </w:r>
      <w:r>
        <w:rPr>
          <w:rFonts w:ascii="Cambria Math" w:hAnsi="Cambria Math"/>
        </w:rPr>
        <w:t xml:space="preserve"> of property used or concerned in any offense =&gt; s364(2) applies =&gt; Court </w:t>
      </w:r>
      <w:r w:rsidRPr="007F1198">
        <w:rPr>
          <w:rFonts w:ascii="Cambria Math" w:hAnsi="Cambria Math"/>
          <w:b/>
          <w:bCs/>
        </w:rPr>
        <w:t>can exercise discretion to decide</w:t>
      </w:r>
      <w:r>
        <w:rPr>
          <w:rFonts w:ascii="Cambria Math" w:hAnsi="Cambria Math"/>
        </w:rPr>
        <w:t xml:space="preserve"> if property will be forfeited and hold disposal inquiry </w:t>
      </w:r>
    </w:p>
    <w:p w14:paraId="3901816B" w14:textId="77777777" w:rsidR="002E7B4B" w:rsidRDefault="002E7B4B" w:rsidP="002E7B4B">
      <w:pPr>
        <w:rPr>
          <w:rFonts w:ascii="Cambria Math" w:hAnsi="Cambria Math"/>
        </w:rPr>
      </w:pPr>
    </w:p>
    <w:p w14:paraId="09CEB96B" w14:textId="77777777" w:rsidR="002E7B4B" w:rsidRDefault="002E7B4B" w:rsidP="002E7B4B">
      <w:pPr>
        <w:rPr>
          <w:rFonts w:ascii="Cambria Math" w:hAnsi="Cambria Math"/>
        </w:rPr>
      </w:pPr>
      <w:r w:rsidRPr="003F5AC7">
        <w:rPr>
          <w:rFonts w:ascii="Cambria Math" w:hAnsi="Cambria Math"/>
          <w:i/>
          <w:iCs/>
          <w:highlight w:val="cyan"/>
        </w:rPr>
        <w:t xml:space="preserve">Magnum Finance </w:t>
      </w:r>
      <w:proofErr w:type="spellStart"/>
      <w:r w:rsidRPr="003F5AC7">
        <w:rPr>
          <w:rFonts w:ascii="Cambria Math" w:hAnsi="Cambria Math"/>
          <w:i/>
          <w:iCs/>
          <w:highlight w:val="cyan"/>
        </w:rPr>
        <w:t>Bhd</w:t>
      </w:r>
      <w:proofErr w:type="spellEnd"/>
      <w:r w:rsidRPr="003F5AC7">
        <w:rPr>
          <w:rFonts w:ascii="Cambria Math" w:hAnsi="Cambria Math"/>
          <w:i/>
          <w:iCs/>
          <w:highlight w:val="cyan"/>
        </w:rPr>
        <w:t xml:space="preserve"> v PP</w:t>
      </w:r>
    </w:p>
    <w:p w14:paraId="5AAC05A7" w14:textId="77777777" w:rsidR="002E7B4B" w:rsidRDefault="002E7B4B" w:rsidP="002E7B4B">
      <w:pPr>
        <w:rPr>
          <w:rFonts w:ascii="Cambria Math" w:hAnsi="Cambria Math"/>
        </w:rPr>
      </w:pPr>
      <w:r>
        <w:rPr>
          <w:rFonts w:ascii="Cambria Math" w:hAnsi="Cambria Math"/>
        </w:rPr>
        <w:t xml:space="preserve">Principles governing Court’s exercise of discretion under s364(2) </w:t>
      </w:r>
    </w:p>
    <w:p w14:paraId="1461B1F6"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Burden of proof: </w:t>
      </w:r>
    </w:p>
    <w:p w14:paraId="02F4D920" w14:textId="77777777" w:rsidR="002E7B4B" w:rsidRDefault="002E7B4B" w:rsidP="002E7B4B">
      <w:pPr>
        <w:pStyle w:val="ListParagraph"/>
        <w:numPr>
          <w:ilvl w:val="0"/>
          <w:numId w:val="436"/>
        </w:numPr>
        <w:rPr>
          <w:rFonts w:ascii="Cambria Math" w:hAnsi="Cambria Math"/>
        </w:rPr>
      </w:pPr>
      <w:r w:rsidRPr="003F5AC7">
        <w:rPr>
          <w:rFonts w:ascii="Cambria Math" w:hAnsi="Cambria Math"/>
          <w:b/>
          <w:bCs/>
          <w:color w:val="FF0000"/>
          <w:u w:val="single"/>
        </w:rPr>
        <w:t>Onus is on PP</w:t>
      </w:r>
      <w:r w:rsidRPr="003F5AC7">
        <w:rPr>
          <w:rFonts w:ascii="Cambria Math" w:hAnsi="Cambria Math"/>
          <w:b/>
          <w:bCs/>
          <w:color w:val="FF0000"/>
        </w:rPr>
        <w:t xml:space="preserve"> to show that forfeiture will be appropriate</w:t>
      </w:r>
      <w:r w:rsidRPr="003F5AC7">
        <w:rPr>
          <w:rFonts w:ascii="Cambria Math" w:hAnsi="Cambria Math"/>
          <w:color w:val="FF0000"/>
        </w:rPr>
        <w:t xml:space="preserve"> </w:t>
      </w:r>
      <w:r>
        <w:rPr>
          <w:rFonts w:ascii="Cambria Math" w:hAnsi="Cambria Math"/>
        </w:rPr>
        <w:t>in the circumstances of each case</w:t>
      </w:r>
    </w:p>
    <w:p w14:paraId="063A614B" w14:textId="77777777" w:rsidR="002E7B4B" w:rsidRDefault="002E7B4B" w:rsidP="002E7B4B">
      <w:pPr>
        <w:pStyle w:val="ListParagraph"/>
        <w:numPr>
          <w:ilvl w:val="0"/>
          <w:numId w:val="436"/>
        </w:numPr>
        <w:rPr>
          <w:rFonts w:ascii="Cambria Math" w:hAnsi="Cambria Math"/>
        </w:rPr>
      </w:pPr>
      <w:r>
        <w:rPr>
          <w:rFonts w:ascii="Cambria Math" w:hAnsi="Cambria Math"/>
        </w:rPr>
        <w:t xml:space="preserve">There is no principle that dictates that forfeiture must be ordered unless good reasons for not doing so are shown by the opposing party </w:t>
      </w:r>
    </w:p>
    <w:p w14:paraId="14C3E6AF" w14:textId="77777777" w:rsidR="003F5AC7" w:rsidRDefault="003F5AC7" w:rsidP="003F5AC7">
      <w:pPr>
        <w:pStyle w:val="ListParagraph"/>
        <w:ind w:left="1080"/>
        <w:rPr>
          <w:rFonts w:ascii="Cambria Math" w:hAnsi="Cambria Math"/>
        </w:rPr>
      </w:pPr>
    </w:p>
    <w:p w14:paraId="08B3245D" w14:textId="77777777" w:rsidR="002E7B4B" w:rsidRPr="00791FE2" w:rsidRDefault="002E7B4B" w:rsidP="002E7B4B">
      <w:pPr>
        <w:pStyle w:val="ListParagraph"/>
        <w:numPr>
          <w:ilvl w:val="0"/>
          <w:numId w:val="352"/>
        </w:numPr>
        <w:rPr>
          <w:rFonts w:ascii="Cambria Math" w:hAnsi="Cambria Math"/>
          <w:b/>
          <w:bCs/>
          <w:highlight w:val="yellow"/>
        </w:rPr>
      </w:pPr>
      <w:r w:rsidRPr="00791FE2">
        <w:rPr>
          <w:rFonts w:ascii="Cambria Math" w:hAnsi="Cambria Math"/>
          <w:b/>
          <w:bCs/>
          <w:highlight w:val="yellow"/>
        </w:rPr>
        <w:t xml:space="preserve">Factors considered by the Court </w:t>
      </w:r>
    </w:p>
    <w:p w14:paraId="5B86AB09" w14:textId="77777777" w:rsidR="002E7B4B" w:rsidRDefault="002E7B4B" w:rsidP="00791FE2">
      <w:pPr>
        <w:pStyle w:val="ListParagraph"/>
        <w:numPr>
          <w:ilvl w:val="0"/>
          <w:numId w:val="516"/>
        </w:numPr>
        <w:rPr>
          <w:rFonts w:ascii="Cambria Math" w:hAnsi="Cambria Math"/>
        </w:rPr>
      </w:pPr>
      <w:r w:rsidRPr="00791FE2">
        <w:rPr>
          <w:rFonts w:ascii="Cambria Math" w:hAnsi="Cambria Math"/>
          <w:b/>
          <w:bCs/>
          <w:color w:val="FF0000"/>
        </w:rPr>
        <w:t>Whether property was owned by offender</w:t>
      </w:r>
      <w:r w:rsidRPr="00791FE2">
        <w:rPr>
          <w:rFonts w:ascii="Cambria Math" w:hAnsi="Cambria Math"/>
          <w:color w:val="FF0000"/>
        </w:rPr>
        <w:t xml:space="preserve"> </w:t>
      </w:r>
      <w:r>
        <w:rPr>
          <w:rFonts w:ascii="Cambria Math" w:hAnsi="Cambria Math"/>
        </w:rPr>
        <w:t xml:space="preserve">and if not, the degree of the property owner’s complicity </w:t>
      </w:r>
    </w:p>
    <w:p w14:paraId="585C701B" w14:textId="77777777" w:rsidR="002E7B4B" w:rsidRDefault="002E7B4B" w:rsidP="002E7B4B">
      <w:pPr>
        <w:pStyle w:val="ListParagraph"/>
        <w:numPr>
          <w:ilvl w:val="0"/>
          <w:numId w:val="438"/>
        </w:numPr>
        <w:rPr>
          <w:rFonts w:ascii="Cambria Math" w:hAnsi="Cambria Math"/>
        </w:rPr>
      </w:pPr>
      <w:r>
        <w:rPr>
          <w:rFonts w:ascii="Cambria Math" w:hAnsi="Cambria Math"/>
        </w:rPr>
        <w:t xml:space="preserve">Whether property owner connived, participated or had Nelsonian knowledge of the property being used to commit the offense </w:t>
      </w:r>
    </w:p>
    <w:p w14:paraId="6D45AE12" w14:textId="77777777" w:rsidR="002E7B4B" w:rsidRDefault="002E7B4B" w:rsidP="00791FE2">
      <w:pPr>
        <w:pStyle w:val="ListParagraph"/>
        <w:numPr>
          <w:ilvl w:val="0"/>
          <w:numId w:val="516"/>
        </w:numPr>
        <w:rPr>
          <w:rFonts w:ascii="Cambria Math" w:hAnsi="Cambria Math"/>
        </w:rPr>
      </w:pPr>
      <w:r>
        <w:rPr>
          <w:rFonts w:ascii="Cambria Math" w:hAnsi="Cambria Math"/>
        </w:rPr>
        <w:t xml:space="preserve">Whether person </w:t>
      </w:r>
      <w:r w:rsidRPr="00791FE2">
        <w:rPr>
          <w:rFonts w:ascii="Cambria Math" w:hAnsi="Cambria Math"/>
          <w:b/>
          <w:bCs/>
          <w:color w:val="FF0000"/>
        </w:rPr>
        <w:t>could have reasonably taken any preventive measures regarding the use of the item</w:t>
      </w:r>
      <w:r w:rsidRPr="00791FE2">
        <w:rPr>
          <w:rFonts w:ascii="Cambria Math" w:hAnsi="Cambria Math"/>
          <w:color w:val="FF0000"/>
        </w:rPr>
        <w:t xml:space="preserve"> </w:t>
      </w:r>
      <w:r>
        <w:rPr>
          <w:rFonts w:ascii="Cambria Math" w:hAnsi="Cambria Math"/>
        </w:rPr>
        <w:t>in the commission of the offense</w:t>
      </w:r>
    </w:p>
    <w:p w14:paraId="2533E8D1" w14:textId="77777777" w:rsidR="002E7B4B" w:rsidRDefault="002E7B4B" w:rsidP="00791FE2">
      <w:pPr>
        <w:pStyle w:val="ListParagraph"/>
        <w:numPr>
          <w:ilvl w:val="0"/>
          <w:numId w:val="516"/>
        </w:numPr>
        <w:rPr>
          <w:rFonts w:ascii="Cambria Math" w:hAnsi="Cambria Math"/>
        </w:rPr>
      </w:pPr>
      <w:r>
        <w:rPr>
          <w:rFonts w:ascii="Cambria Math" w:hAnsi="Cambria Math"/>
        </w:rPr>
        <w:t xml:space="preserve">Considering the </w:t>
      </w:r>
      <w:r w:rsidRPr="00791FE2">
        <w:rPr>
          <w:rFonts w:ascii="Cambria Math" w:hAnsi="Cambria Math"/>
          <w:b/>
          <w:bCs/>
          <w:color w:val="FF0000"/>
        </w:rPr>
        <w:t>value of the property</w:t>
      </w:r>
      <w:r>
        <w:rPr>
          <w:rFonts w:ascii="Cambria Math" w:hAnsi="Cambria Math"/>
        </w:rPr>
        <w:t xml:space="preserve">, whether </w:t>
      </w:r>
      <w:r w:rsidRPr="00791FE2">
        <w:rPr>
          <w:rFonts w:ascii="Cambria Math" w:hAnsi="Cambria Math"/>
          <w:b/>
          <w:bCs/>
          <w:u w:val="single"/>
        </w:rPr>
        <w:t>forfeiture is proportionate to the gravity of the offense</w:t>
      </w:r>
      <w:r>
        <w:rPr>
          <w:rFonts w:ascii="Cambria Math" w:hAnsi="Cambria Math"/>
        </w:rPr>
        <w:t xml:space="preserve"> and maximum penalty prescribed</w:t>
      </w:r>
    </w:p>
    <w:p w14:paraId="53777291" w14:textId="4146E784" w:rsidR="002E7B4B" w:rsidRDefault="002E7B4B" w:rsidP="00791FE2">
      <w:pPr>
        <w:pStyle w:val="ListParagraph"/>
        <w:numPr>
          <w:ilvl w:val="0"/>
          <w:numId w:val="516"/>
        </w:numPr>
        <w:rPr>
          <w:rFonts w:ascii="Cambria Math" w:hAnsi="Cambria Math"/>
        </w:rPr>
      </w:pPr>
      <w:r>
        <w:rPr>
          <w:rFonts w:ascii="Cambria Math" w:hAnsi="Cambria Math"/>
        </w:rPr>
        <w:t>Need for</w:t>
      </w:r>
      <w:r w:rsidR="00791FE2">
        <w:rPr>
          <w:rFonts w:ascii="Cambria Math" w:hAnsi="Cambria Math"/>
        </w:rPr>
        <w:t xml:space="preserve"> </w:t>
      </w:r>
      <w:r w:rsidR="00791FE2" w:rsidRPr="00791FE2">
        <w:rPr>
          <w:rFonts w:ascii="Cambria Math" w:hAnsi="Cambria Math"/>
          <w:b/>
          <w:bCs/>
          <w:color w:val="FF0000"/>
        </w:rPr>
        <w:t>general</w:t>
      </w:r>
      <w:r w:rsidRPr="00791FE2">
        <w:rPr>
          <w:rFonts w:ascii="Cambria Math" w:hAnsi="Cambria Math"/>
          <w:b/>
          <w:bCs/>
          <w:color w:val="FF0000"/>
        </w:rPr>
        <w:t xml:space="preserve"> deterrence</w:t>
      </w:r>
      <w:r w:rsidRPr="00791FE2">
        <w:rPr>
          <w:rFonts w:ascii="Cambria Math" w:hAnsi="Cambria Math"/>
          <w:color w:val="FF0000"/>
        </w:rPr>
        <w:t xml:space="preserve"> </w:t>
      </w:r>
    </w:p>
    <w:p w14:paraId="2872F9F2" w14:textId="77777777" w:rsidR="002E7B4B" w:rsidRDefault="002E7B4B" w:rsidP="002E7B4B">
      <w:pPr>
        <w:pStyle w:val="ListParagraph"/>
        <w:numPr>
          <w:ilvl w:val="0"/>
          <w:numId w:val="439"/>
        </w:numPr>
        <w:rPr>
          <w:rFonts w:ascii="Cambria Math" w:hAnsi="Cambria Math"/>
        </w:rPr>
      </w:pPr>
      <w:r>
        <w:rPr>
          <w:rFonts w:ascii="Cambria Math" w:hAnsi="Cambria Math"/>
        </w:rPr>
        <w:t xml:space="preserve">Where property belongs to the accused or to someone tainted with complicity </w:t>
      </w:r>
    </w:p>
    <w:p w14:paraId="5DEB8783" w14:textId="77777777" w:rsidR="002E7B4B" w:rsidRDefault="002E7B4B" w:rsidP="002E7B4B">
      <w:pPr>
        <w:pStyle w:val="ListParagraph"/>
        <w:numPr>
          <w:ilvl w:val="0"/>
          <w:numId w:val="439"/>
        </w:numPr>
        <w:rPr>
          <w:rFonts w:ascii="Cambria Math" w:hAnsi="Cambria Math"/>
        </w:rPr>
      </w:pPr>
      <w:r>
        <w:rPr>
          <w:rFonts w:ascii="Cambria Math" w:hAnsi="Cambria Math"/>
        </w:rPr>
        <w:t xml:space="preserve">E.g. if accused steals someone’s car to commit offense, the car owner is innocent and there is no reason to forfeit the car </w:t>
      </w:r>
    </w:p>
    <w:p w14:paraId="2FBA9B2F" w14:textId="77777777" w:rsidR="002E7B4B" w:rsidRDefault="002E7B4B" w:rsidP="00791FE2">
      <w:pPr>
        <w:pStyle w:val="ListParagraph"/>
        <w:numPr>
          <w:ilvl w:val="0"/>
          <w:numId w:val="516"/>
        </w:numPr>
        <w:rPr>
          <w:rFonts w:ascii="Cambria Math" w:hAnsi="Cambria Math"/>
        </w:rPr>
      </w:pPr>
      <w:r w:rsidRPr="00791FE2">
        <w:rPr>
          <w:rFonts w:ascii="Cambria Math" w:hAnsi="Cambria Math"/>
          <w:b/>
          <w:bCs/>
          <w:color w:val="FF0000"/>
        </w:rPr>
        <w:t>Extent of use of the property in commission</w:t>
      </w:r>
      <w:r w:rsidRPr="00791FE2">
        <w:rPr>
          <w:rFonts w:ascii="Cambria Math" w:hAnsi="Cambria Math"/>
          <w:color w:val="FF0000"/>
        </w:rPr>
        <w:t xml:space="preserve"> </w:t>
      </w:r>
      <w:r>
        <w:rPr>
          <w:rFonts w:ascii="Cambria Math" w:hAnsi="Cambria Math"/>
        </w:rPr>
        <w:t xml:space="preserve">of offense </w:t>
      </w:r>
    </w:p>
    <w:p w14:paraId="24E037D0" w14:textId="77777777" w:rsidR="002E7B4B" w:rsidRDefault="002E7B4B" w:rsidP="002E7B4B">
      <w:pPr>
        <w:pStyle w:val="ListParagraph"/>
        <w:numPr>
          <w:ilvl w:val="0"/>
          <w:numId w:val="440"/>
        </w:numPr>
        <w:rPr>
          <w:rFonts w:ascii="Cambria Math" w:hAnsi="Cambria Math"/>
        </w:rPr>
      </w:pPr>
      <w:r>
        <w:rPr>
          <w:rFonts w:ascii="Cambria Math" w:hAnsi="Cambria Math"/>
        </w:rPr>
        <w:t>Whether property was used on several occasions for the illegal purpose</w:t>
      </w:r>
    </w:p>
    <w:p w14:paraId="48C9E2F4" w14:textId="77777777" w:rsidR="002E7B4B" w:rsidRDefault="002E7B4B" w:rsidP="00791FE2">
      <w:pPr>
        <w:pStyle w:val="ListParagraph"/>
        <w:numPr>
          <w:ilvl w:val="0"/>
          <w:numId w:val="516"/>
        </w:numPr>
        <w:rPr>
          <w:rFonts w:ascii="Cambria Math" w:hAnsi="Cambria Math"/>
        </w:rPr>
      </w:pPr>
      <w:r>
        <w:rPr>
          <w:rFonts w:ascii="Cambria Math" w:hAnsi="Cambria Math"/>
        </w:rPr>
        <w:t xml:space="preserve">Whether </w:t>
      </w:r>
      <w:r w:rsidRPr="00791FE2">
        <w:rPr>
          <w:rFonts w:ascii="Cambria Math" w:hAnsi="Cambria Math"/>
          <w:b/>
          <w:bCs/>
          <w:color w:val="FF0000"/>
        </w:rPr>
        <w:t>property owner benefited</w:t>
      </w:r>
      <w:r w:rsidRPr="00791FE2">
        <w:rPr>
          <w:rFonts w:ascii="Cambria Math" w:hAnsi="Cambria Math"/>
          <w:color w:val="FF0000"/>
        </w:rPr>
        <w:t xml:space="preserve"> </w:t>
      </w:r>
      <w:r>
        <w:rPr>
          <w:rFonts w:ascii="Cambria Math" w:hAnsi="Cambria Math"/>
        </w:rPr>
        <w:t xml:space="preserve">from the commission of the offense </w:t>
      </w:r>
    </w:p>
    <w:p w14:paraId="041493EB" w14:textId="77777777" w:rsidR="002E7B4B" w:rsidRPr="00DC3ADA" w:rsidRDefault="002E7B4B" w:rsidP="00791FE2">
      <w:pPr>
        <w:pStyle w:val="ListParagraph"/>
        <w:numPr>
          <w:ilvl w:val="0"/>
          <w:numId w:val="516"/>
        </w:numPr>
        <w:rPr>
          <w:rFonts w:ascii="Cambria Math" w:hAnsi="Cambria Math"/>
        </w:rPr>
      </w:pPr>
      <w:r>
        <w:rPr>
          <w:rFonts w:ascii="Cambria Math" w:hAnsi="Cambria Math"/>
        </w:rPr>
        <w:t xml:space="preserve">Whether the </w:t>
      </w:r>
      <w:r w:rsidRPr="00791FE2">
        <w:rPr>
          <w:rFonts w:ascii="Cambria Math" w:hAnsi="Cambria Math"/>
          <w:b/>
          <w:bCs/>
          <w:color w:val="FF0000"/>
        </w:rPr>
        <w:t>property owner had knowledge of the use of the property</w:t>
      </w:r>
      <w:r w:rsidRPr="00791FE2">
        <w:rPr>
          <w:rFonts w:ascii="Cambria Math" w:hAnsi="Cambria Math"/>
          <w:color w:val="FF0000"/>
        </w:rPr>
        <w:t xml:space="preserve"> </w:t>
      </w:r>
      <w:r>
        <w:rPr>
          <w:rFonts w:ascii="Cambria Math" w:hAnsi="Cambria Math"/>
        </w:rPr>
        <w:t xml:space="preserve">in the commission of the offense </w:t>
      </w:r>
    </w:p>
    <w:p w14:paraId="660AE532" w14:textId="77777777" w:rsidR="002E7B4B" w:rsidRDefault="002E7B4B" w:rsidP="003F1BAF"/>
    <w:p w14:paraId="16FA4FB8" w14:textId="77777777" w:rsidR="002E7B4B" w:rsidRDefault="002E7B4B" w:rsidP="002E7B4B">
      <w:pPr>
        <w:rPr>
          <w:rFonts w:ascii="Cambria Math" w:hAnsi="Cambria Math"/>
          <w:b/>
          <w:bCs/>
        </w:rPr>
      </w:pPr>
      <w:r w:rsidRPr="00D71AD9">
        <w:rPr>
          <w:rFonts w:ascii="Cambria Math" w:hAnsi="Cambria Math"/>
          <w:b/>
          <w:bCs/>
          <w:highlight w:val="yellow"/>
        </w:rPr>
        <w:t>Disposal Inquiries</w:t>
      </w:r>
      <w:r>
        <w:rPr>
          <w:rFonts w:ascii="Cambria Math" w:hAnsi="Cambria Math"/>
          <w:b/>
          <w:bCs/>
        </w:rPr>
        <w:t xml:space="preserve"> </w:t>
      </w:r>
    </w:p>
    <w:p w14:paraId="1BD0F5A7" w14:textId="77777777" w:rsidR="002E7B4B" w:rsidRDefault="002E7B4B" w:rsidP="002E7B4B">
      <w:pPr>
        <w:rPr>
          <w:rFonts w:ascii="Cambria Math" w:hAnsi="Cambria Math"/>
        </w:rPr>
      </w:pPr>
      <w:r>
        <w:rPr>
          <w:rFonts w:ascii="Cambria Math" w:hAnsi="Cambria Math"/>
        </w:rPr>
        <w:t>Context:</w:t>
      </w:r>
    </w:p>
    <w:p w14:paraId="3A6CB6CC"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Disposal inquiries for </w:t>
      </w:r>
      <w:r w:rsidRPr="00D71AD9">
        <w:rPr>
          <w:rFonts w:ascii="Cambria Math" w:hAnsi="Cambria Math"/>
          <w:b/>
          <w:bCs/>
          <w:color w:val="FF0000"/>
        </w:rPr>
        <w:t>settling competing claims as to what should happen to relevant property</w:t>
      </w:r>
      <w:r w:rsidRPr="00D71AD9">
        <w:rPr>
          <w:rFonts w:ascii="Cambria Math" w:hAnsi="Cambria Math"/>
          <w:color w:val="FF0000"/>
        </w:rPr>
        <w:t xml:space="preserve"> </w:t>
      </w:r>
    </w:p>
    <w:p w14:paraId="77AD939C" w14:textId="77777777" w:rsidR="002E7B4B" w:rsidRDefault="002E7B4B" w:rsidP="002E7B4B">
      <w:pPr>
        <w:pStyle w:val="ListParagraph"/>
        <w:numPr>
          <w:ilvl w:val="0"/>
          <w:numId w:val="432"/>
        </w:numPr>
        <w:rPr>
          <w:rFonts w:ascii="Cambria Math" w:hAnsi="Cambria Math"/>
        </w:rPr>
      </w:pPr>
      <w:r>
        <w:rPr>
          <w:rFonts w:ascii="Cambria Math" w:hAnsi="Cambria Math"/>
        </w:rPr>
        <w:t>PP vs Defense</w:t>
      </w:r>
    </w:p>
    <w:p w14:paraId="5904D044" w14:textId="6D9851BE" w:rsidR="002E7B4B" w:rsidRDefault="002E7B4B" w:rsidP="002E7B4B">
      <w:pPr>
        <w:pStyle w:val="ListParagraph"/>
        <w:numPr>
          <w:ilvl w:val="0"/>
          <w:numId w:val="432"/>
        </w:numPr>
        <w:rPr>
          <w:rFonts w:ascii="Cambria Math" w:hAnsi="Cambria Math"/>
        </w:rPr>
      </w:pPr>
      <w:r>
        <w:rPr>
          <w:rFonts w:ascii="Cambria Math" w:hAnsi="Cambria Math"/>
        </w:rPr>
        <w:t>PP vs 3</w:t>
      </w:r>
      <w:r w:rsidRPr="00E63857">
        <w:rPr>
          <w:rFonts w:ascii="Cambria Math" w:hAnsi="Cambria Math"/>
          <w:vertAlign w:val="superscript"/>
        </w:rPr>
        <w:t>rd</w:t>
      </w:r>
      <w:r>
        <w:rPr>
          <w:rFonts w:ascii="Cambria Math" w:hAnsi="Cambria Math"/>
        </w:rPr>
        <w:t xml:space="preserve"> party </w:t>
      </w:r>
      <w:r w:rsidR="00FB6685">
        <w:rPr>
          <w:rFonts w:ascii="Cambria Math" w:hAnsi="Cambria Math"/>
        </w:rPr>
        <w:t>claimant</w:t>
      </w:r>
    </w:p>
    <w:p w14:paraId="28B69FA4" w14:textId="77777777" w:rsidR="002E7B4B" w:rsidRDefault="002E7B4B" w:rsidP="002E7B4B">
      <w:pPr>
        <w:rPr>
          <w:rFonts w:ascii="Cambria Math" w:hAnsi="Cambria Math"/>
        </w:rPr>
      </w:pPr>
    </w:p>
    <w:p w14:paraId="01170F61" w14:textId="77777777" w:rsidR="002E7B4B" w:rsidRDefault="002E7B4B" w:rsidP="002E7B4B">
      <w:pPr>
        <w:rPr>
          <w:rFonts w:ascii="Cambria Math" w:hAnsi="Cambria Math"/>
          <w:b/>
          <w:bCs/>
        </w:rPr>
      </w:pPr>
      <w:r w:rsidRPr="00E4668F">
        <w:rPr>
          <w:rFonts w:ascii="Cambria Math" w:hAnsi="Cambria Math"/>
          <w:b/>
          <w:bCs/>
          <w:color w:val="FF0000"/>
          <w:highlight w:val="yellow"/>
        </w:rPr>
        <w:t xml:space="preserve">No right of appeal </w:t>
      </w:r>
      <w:r w:rsidRPr="00D71AD9">
        <w:rPr>
          <w:rFonts w:ascii="Cambria Math" w:hAnsi="Cambria Math"/>
          <w:b/>
          <w:bCs/>
          <w:highlight w:val="yellow"/>
        </w:rPr>
        <w:t>against orders made in disposal inquiry</w:t>
      </w:r>
      <w:r>
        <w:rPr>
          <w:rFonts w:ascii="Cambria Math" w:hAnsi="Cambria Math"/>
          <w:b/>
          <w:bCs/>
        </w:rPr>
        <w:t xml:space="preserve">  </w:t>
      </w:r>
    </w:p>
    <w:p w14:paraId="6CB5A393" w14:textId="77777777" w:rsidR="002E7B4B" w:rsidRDefault="002E7B4B" w:rsidP="002E7B4B">
      <w:pPr>
        <w:rPr>
          <w:rFonts w:ascii="Cambria Math" w:hAnsi="Cambria Math"/>
        </w:rPr>
      </w:pPr>
      <w:r w:rsidRPr="00D71AD9">
        <w:rPr>
          <w:rFonts w:ascii="Cambria Math" w:hAnsi="Cambria Math"/>
          <w:i/>
          <w:iCs/>
          <w:highlight w:val="cyan"/>
        </w:rPr>
        <w:t xml:space="preserve">Magnum Finance </w:t>
      </w:r>
      <w:proofErr w:type="spellStart"/>
      <w:r w:rsidRPr="00D71AD9">
        <w:rPr>
          <w:rFonts w:ascii="Cambria Math" w:hAnsi="Cambria Math"/>
          <w:i/>
          <w:iCs/>
          <w:highlight w:val="cyan"/>
        </w:rPr>
        <w:t>Bhd</w:t>
      </w:r>
      <w:proofErr w:type="spellEnd"/>
      <w:r w:rsidRPr="00D71AD9">
        <w:rPr>
          <w:rFonts w:ascii="Cambria Math" w:hAnsi="Cambria Math"/>
          <w:i/>
          <w:iCs/>
          <w:highlight w:val="cyan"/>
        </w:rPr>
        <w:t xml:space="preserve"> v PP</w:t>
      </w:r>
    </w:p>
    <w:p w14:paraId="0F51261C"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There is no right of appeal against an order made pursuant to a disposal inquiry </w:t>
      </w:r>
    </w:p>
    <w:p w14:paraId="372FA7CF" w14:textId="77777777" w:rsidR="002E7B4B" w:rsidRDefault="002E7B4B" w:rsidP="002E7B4B">
      <w:pPr>
        <w:rPr>
          <w:rFonts w:ascii="Cambria Math" w:hAnsi="Cambria Math"/>
        </w:rPr>
      </w:pPr>
    </w:p>
    <w:p w14:paraId="3A458D69" w14:textId="77777777" w:rsidR="002E7B4B" w:rsidRDefault="002E7B4B" w:rsidP="002E7B4B">
      <w:pPr>
        <w:rPr>
          <w:rFonts w:ascii="Cambria Math" w:hAnsi="Cambria Math"/>
          <w:b/>
          <w:bCs/>
        </w:rPr>
      </w:pPr>
      <w:r w:rsidRPr="00D71AD9">
        <w:rPr>
          <w:rFonts w:ascii="Cambria Math" w:hAnsi="Cambria Math"/>
          <w:b/>
          <w:bCs/>
          <w:highlight w:val="yellow"/>
        </w:rPr>
        <w:t xml:space="preserve">If there is a fundamental error of law =&gt; Use </w:t>
      </w:r>
      <w:r w:rsidRPr="00E4668F">
        <w:rPr>
          <w:rFonts w:ascii="Cambria Math" w:hAnsi="Cambria Math"/>
          <w:b/>
          <w:bCs/>
          <w:color w:val="FF0000"/>
          <w:highlight w:val="yellow"/>
        </w:rPr>
        <w:t>revision</w:t>
      </w:r>
      <w:r w:rsidRPr="00E4668F">
        <w:rPr>
          <w:rFonts w:ascii="Cambria Math" w:hAnsi="Cambria Math"/>
          <w:b/>
          <w:bCs/>
          <w:color w:val="FF0000"/>
        </w:rPr>
        <w:t xml:space="preserve"> </w:t>
      </w:r>
    </w:p>
    <w:p w14:paraId="194ECD7D" w14:textId="77777777" w:rsidR="002E7B4B" w:rsidRPr="00DC3ADA" w:rsidRDefault="002E7B4B" w:rsidP="002E7B4B">
      <w:pPr>
        <w:rPr>
          <w:rFonts w:ascii="Cambria Math" w:hAnsi="Cambria Math"/>
        </w:rPr>
      </w:pPr>
      <w:r w:rsidRPr="00D71AD9">
        <w:rPr>
          <w:rFonts w:ascii="Cambria Math" w:hAnsi="Cambria Math"/>
          <w:i/>
          <w:iCs/>
          <w:highlight w:val="cyan"/>
        </w:rPr>
        <w:t xml:space="preserve">Magnum Finance </w:t>
      </w:r>
      <w:proofErr w:type="spellStart"/>
      <w:r w:rsidRPr="00D71AD9">
        <w:rPr>
          <w:rFonts w:ascii="Cambria Math" w:hAnsi="Cambria Math"/>
          <w:i/>
          <w:iCs/>
          <w:highlight w:val="cyan"/>
        </w:rPr>
        <w:t>Bhd</w:t>
      </w:r>
      <w:proofErr w:type="spellEnd"/>
      <w:r w:rsidRPr="00D71AD9">
        <w:rPr>
          <w:rFonts w:ascii="Cambria Math" w:hAnsi="Cambria Math"/>
          <w:i/>
          <w:iCs/>
          <w:highlight w:val="cyan"/>
        </w:rPr>
        <w:t xml:space="preserve"> v PP</w:t>
      </w:r>
    </w:p>
    <w:p w14:paraId="7F2DEDCD" w14:textId="77777777" w:rsidR="002E7B4B" w:rsidRPr="00DC3ADA" w:rsidRDefault="002E7B4B" w:rsidP="002E7B4B">
      <w:pPr>
        <w:pStyle w:val="ListParagraph"/>
        <w:numPr>
          <w:ilvl w:val="0"/>
          <w:numId w:val="352"/>
        </w:numPr>
        <w:rPr>
          <w:rFonts w:ascii="Cambria Math" w:hAnsi="Cambria Math"/>
        </w:rPr>
      </w:pPr>
      <w:r>
        <w:rPr>
          <w:rFonts w:ascii="Cambria Math" w:hAnsi="Cambria Math"/>
        </w:rPr>
        <w:t xml:space="preserve">Court suggested that the </w:t>
      </w:r>
      <w:r w:rsidRPr="00DC3ADA">
        <w:rPr>
          <w:rFonts w:ascii="Cambria Math" w:hAnsi="Cambria Math"/>
        </w:rPr>
        <w:t xml:space="preserve">appropriate course of action for an aggrieved party is to start a petition for revision </w:t>
      </w:r>
      <w:r>
        <w:rPr>
          <w:rFonts w:ascii="Cambria Math" w:hAnsi="Cambria Math"/>
        </w:rPr>
        <w:t>=&gt; But also cautioned that a</w:t>
      </w:r>
      <w:r w:rsidRPr="00DC3ADA">
        <w:rPr>
          <w:rFonts w:ascii="Cambria Math" w:hAnsi="Cambria Math"/>
        </w:rPr>
        <w:t xml:space="preserve"> revisionary Court will only exercise its powers if it is shown that there are fundamental errors of law which have occasioned a clear failure of justice </w:t>
      </w:r>
    </w:p>
    <w:p w14:paraId="2008D6EC" w14:textId="77777777" w:rsidR="002E7B4B" w:rsidRDefault="002E7B4B" w:rsidP="002E7B4B">
      <w:pPr>
        <w:rPr>
          <w:rFonts w:ascii="Cambria Math" w:hAnsi="Cambria Math"/>
        </w:rPr>
      </w:pPr>
    </w:p>
    <w:p w14:paraId="0E29E28C" w14:textId="77777777" w:rsidR="002E7B4B" w:rsidRDefault="002E7B4B" w:rsidP="002E7B4B">
      <w:pPr>
        <w:rPr>
          <w:rFonts w:ascii="Cambria Math" w:hAnsi="Cambria Math"/>
        </w:rPr>
      </w:pPr>
      <w:r>
        <w:rPr>
          <w:rFonts w:ascii="Cambria Math" w:hAnsi="Cambria Math"/>
          <w:i/>
          <w:iCs/>
        </w:rPr>
        <w:t xml:space="preserve">Wang </w:t>
      </w:r>
      <w:proofErr w:type="spellStart"/>
      <w:r>
        <w:rPr>
          <w:rFonts w:ascii="Cambria Math" w:hAnsi="Cambria Math"/>
          <w:i/>
          <w:iCs/>
        </w:rPr>
        <w:t>Wang</w:t>
      </w:r>
      <w:proofErr w:type="spellEnd"/>
      <w:r>
        <w:rPr>
          <w:rFonts w:ascii="Cambria Math" w:hAnsi="Cambria Math"/>
          <w:i/>
          <w:iCs/>
        </w:rPr>
        <w:t xml:space="preserve"> Pawnshop Pte Ltd v K J Tiffany </w:t>
      </w:r>
    </w:p>
    <w:p w14:paraId="77E4BAEB" w14:textId="77777777" w:rsidR="002E7B4B" w:rsidRDefault="002E7B4B" w:rsidP="002E7B4B">
      <w:pPr>
        <w:pStyle w:val="ListParagraph"/>
        <w:numPr>
          <w:ilvl w:val="0"/>
          <w:numId w:val="352"/>
        </w:numPr>
        <w:rPr>
          <w:rFonts w:ascii="Cambria Math" w:hAnsi="Cambria Math"/>
        </w:rPr>
      </w:pPr>
      <w:r>
        <w:rPr>
          <w:rFonts w:ascii="Cambria Math" w:hAnsi="Cambria Math"/>
          <w:b/>
          <w:bCs/>
        </w:rPr>
        <w:t>Reasons why revisionary powers limited for orders from disposal inquiries:</w:t>
      </w:r>
    </w:p>
    <w:p w14:paraId="1CE3D411" w14:textId="77777777" w:rsidR="002E7B4B" w:rsidRDefault="002E7B4B" w:rsidP="002E7B4B">
      <w:pPr>
        <w:pStyle w:val="ListParagraph"/>
        <w:numPr>
          <w:ilvl w:val="0"/>
          <w:numId w:val="489"/>
        </w:numPr>
        <w:rPr>
          <w:rFonts w:ascii="Cambria Math" w:hAnsi="Cambria Math"/>
        </w:rPr>
      </w:pPr>
      <w:r>
        <w:rPr>
          <w:rFonts w:ascii="Cambria Math" w:hAnsi="Cambria Math"/>
        </w:rPr>
        <w:t xml:space="preserve">Judge presiding over disposal inquiry is given a wide measure of discretion to make orders as he thinks fit and he is often handicapped by the fact that there is a lack of procedure for proper discovery or inspection of documents =&gt; Judge often has to do justice in a “rough and ready” fashion </w:t>
      </w:r>
    </w:p>
    <w:p w14:paraId="6B4B4C0B" w14:textId="77777777" w:rsidR="002E7B4B" w:rsidRPr="00345E8E" w:rsidRDefault="002E7B4B" w:rsidP="002E7B4B">
      <w:pPr>
        <w:pStyle w:val="ListParagraph"/>
        <w:numPr>
          <w:ilvl w:val="0"/>
          <w:numId w:val="489"/>
        </w:numPr>
        <w:rPr>
          <w:rFonts w:ascii="Cambria Math" w:hAnsi="Cambria Math"/>
        </w:rPr>
      </w:pPr>
      <w:r>
        <w:rPr>
          <w:rFonts w:ascii="Cambria Math" w:hAnsi="Cambria Math"/>
        </w:rPr>
        <w:t xml:space="preserve">If parties bring criminal revisions to orders made in disposal inquiries, they will be re-canvassing the same issues before a revisionary Court and this time on a basis of scarce evidence </w:t>
      </w:r>
    </w:p>
    <w:p w14:paraId="42B120DB" w14:textId="77777777" w:rsidR="002E7B4B" w:rsidRDefault="002E7B4B" w:rsidP="002E7B4B">
      <w:pPr>
        <w:rPr>
          <w:rFonts w:ascii="Cambria Math" w:hAnsi="Cambria Math"/>
        </w:rPr>
      </w:pPr>
    </w:p>
    <w:p w14:paraId="204649E7" w14:textId="77777777" w:rsidR="002E7B4B" w:rsidRDefault="002E7B4B" w:rsidP="002E7B4B">
      <w:pPr>
        <w:rPr>
          <w:rFonts w:ascii="Cambria Math" w:hAnsi="Cambria Math"/>
          <w:b/>
          <w:bCs/>
        </w:rPr>
      </w:pPr>
      <w:r w:rsidRPr="00D71AD9">
        <w:rPr>
          <w:rFonts w:ascii="Cambria Math" w:hAnsi="Cambria Math"/>
          <w:b/>
          <w:bCs/>
          <w:highlight w:val="yellow"/>
        </w:rPr>
        <w:t>If there is no fundamental error of law =&gt; Use civil proceedings</w:t>
      </w:r>
      <w:r>
        <w:rPr>
          <w:rFonts w:ascii="Cambria Math" w:hAnsi="Cambria Math"/>
          <w:b/>
          <w:bCs/>
        </w:rPr>
        <w:t xml:space="preserve"> </w:t>
      </w:r>
    </w:p>
    <w:p w14:paraId="438DDC50" w14:textId="77777777" w:rsidR="002E7B4B" w:rsidRDefault="002E7B4B" w:rsidP="002E7B4B">
      <w:pPr>
        <w:rPr>
          <w:rFonts w:ascii="Cambria Math" w:hAnsi="Cambria Math"/>
        </w:rPr>
      </w:pPr>
      <w:r w:rsidRPr="00D71AD9">
        <w:rPr>
          <w:rFonts w:ascii="Cambria Math" w:hAnsi="Cambria Math"/>
          <w:i/>
          <w:iCs/>
          <w:highlight w:val="cyan"/>
        </w:rPr>
        <w:t xml:space="preserve">Wang </w:t>
      </w:r>
      <w:proofErr w:type="spellStart"/>
      <w:r w:rsidRPr="00D71AD9">
        <w:rPr>
          <w:rFonts w:ascii="Cambria Math" w:hAnsi="Cambria Math"/>
          <w:i/>
          <w:iCs/>
          <w:highlight w:val="cyan"/>
        </w:rPr>
        <w:t>Wang</w:t>
      </w:r>
      <w:proofErr w:type="spellEnd"/>
      <w:r w:rsidRPr="00D71AD9">
        <w:rPr>
          <w:rFonts w:ascii="Cambria Math" w:hAnsi="Cambria Math"/>
          <w:i/>
          <w:iCs/>
          <w:highlight w:val="cyan"/>
        </w:rPr>
        <w:t xml:space="preserve"> Pawnshop Pte Ltd v K J Tiffany</w:t>
      </w:r>
      <w:r>
        <w:rPr>
          <w:rFonts w:ascii="Cambria Math" w:hAnsi="Cambria Math"/>
          <w:i/>
          <w:iCs/>
        </w:rPr>
        <w:t xml:space="preserve"> </w:t>
      </w:r>
    </w:p>
    <w:p w14:paraId="3449C826"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Where there are no fundamental errors of law, aggrieved parties should commence civil proceedings instead of using a petition for criminal revision </w:t>
      </w:r>
    </w:p>
    <w:p w14:paraId="0D90208A" w14:textId="77777777" w:rsidR="002E7B4B" w:rsidRPr="00345E8E" w:rsidRDefault="002E7B4B" w:rsidP="002E7B4B">
      <w:pPr>
        <w:pStyle w:val="ListParagraph"/>
        <w:numPr>
          <w:ilvl w:val="0"/>
          <w:numId w:val="352"/>
        </w:numPr>
        <w:rPr>
          <w:rFonts w:ascii="Cambria Math" w:hAnsi="Cambria Math"/>
        </w:rPr>
      </w:pPr>
      <w:r>
        <w:rPr>
          <w:rFonts w:ascii="Cambria Math" w:hAnsi="Cambria Math"/>
        </w:rPr>
        <w:t xml:space="preserve">Disposal inquiry orders are not binding in a civil court and a rightful legal owner can should be able to assert his rights by commencing a civil suit </w:t>
      </w:r>
    </w:p>
    <w:p w14:paraId="6D3D1397" w14:textId="77777777" w:rsidR="002E7B4B" w:rsidRDefault="002E7B4B" w:rsidP="002E7B4B">
      <w:pPr>
        <w:rPr>
          <w:rFonts w:ascii="Cambria Math" w:hAnsi="Cambria Math"/>
          <w:b/>
          <w:bCs/>
        </w:rPr>
      </w:pPr>
    </w:p>
    <w:p w14:paraId="5B25704E" w14:textId="77777777" w:rsidR="002E7B4B" w:rsidRDefault="002E7B4B" w:rsidP="002E7B4B">
      <w:pPr>
        <w:rPr>
          <w:rFonts w:ascii="Cambria Math" w:hAnsi="Cambria Math"/>
        </w:rPr>
      </w:pPr>
      <w:r>
        <w:rPr>
          <w:rFonts w:ascii="Cambria Math" w:hAnsi="Cambria Math"/>
          <w:i/>
          <w:iCs/>
        </w:rPr>
        <w:t xml:space="preserve">Wang </w:t>
      </w:r>
      <w:proofErr w:type="spellStart"/>
      <w:r>
        <w:rPr>
          <w:rFonts w:ascii="Cambria Math" w:hAnsi="Cambria Math"/>
          <w:i/>
          <w:iCs/>
        </w:rPr>
        <w:t>Wang</w:t>
      </w:r>
      <w:proofErr w:type="spellEnd"/>
      <w:r>
        <w:rPr>
          <w:rFonts w:ascii="Cambria Math" w:hAnsi="Cambria Math"/>
          <w:i/>
          <w:iCs/>
        </w:rPr>
        <w:t xml:space="preserve"> Pawnshop Pte Ltd v K J Tiffany </w:t>
      </w:r>
    </w:p>
    <w:p w14:paraId="46524244" w14:textId="77777777" w:rsidR="002E7B4B" w:rsidRDefault="002E7B4B" w:rsidP="002E7B4B">
      <w:pPr>
        <w:rPr>
          <w:rFonts w:ascii="Cambria Math" w:hAnsi="Cambria Math"/>
        </w:rPr>
      </w:pPr>
      <w:r>
        <w:rPr>
          <w:rFonts w:ascii="Cambria Math" w:hAnsi="Cambria Math"/>
        </w:rPr>
        <w:t>Facts</w:t>
      </w:r>
    </w:p>
    <w:p w14:paraId="5CC5140D" w14:textId="77777777" w:rsidR="002E7B4B" w:rsidRPr="00737C80" w:rsidRDefault="002E7B4B" w:rsidP="002E7B4B">
      <w:pPr>
        <w:pStyle w:val="ListParagraph"/>
        <w:numPr>
          <w:ilvl w:val="0"/>
          <w:numId w:val="352"/>
        </w:numPr>
        <w:rPr>
          <w:rFonts w:ascii="Cambria Math" w:hAnsi="Cambria Math"/>
        </w:rPr>
      </w:pPr>
      <w:r>
        <w:rPr>
          <w:rFonts w:ascii="Cambria Math" w:hAnsi="Cambria Math"/>
        </w:rPr>
        <w:t xml:space="preserve">Respondent is a </w:t>
      </w:r>
      <w:proofErr w:type="spellStart"/>
      <w:r>
        <w:rPr>
          <w:rFonts w:ascii="Cambria Math" w:hAnsi="Cambria Math"/>
        </w:rPr>
        <w:t>jewelry</w:t>
      </w:r>
      <w:proofErr w:type="spellEnd"/>
      <w:r>
        <w:rPr>
          <w:rFonts w:ascii="Cambria Math" w:hAnsi="Cambria Math"/>
        </w:rPr>
        <w:t xml:space="preserve"> merchant </w:t>
      </w:r>
    </w:p>
    <w:p w14:paraId="0F9F1F67" w14:textId="77777777" w:rsidR="002E7B4B" w:rsidRDefault="002E7B4B" w:rsidP="002E7B4B">
      <w:pPr>
        <w:pStyle w:val="ListParagraph"/>
        <w:numPr>
          <w:ilvl w:val="0"/>
          <w:numId w:val="352"/>
        </w:numPr>
        <w:rPr>
          <w:rFonts w:ascii="Cambria Math" w:hAnsi="Cambria Math"/>
        </w:rPr>
      </w:pPr>
      <w:proofErr w:type="spellStart"/>
      <w:r>
        <w:rPr>
          <w:rFonts w:ascii="Cambria Math" w:hAnsi="Cambria Math"/>
        </w:rPr>
        <w:t>Kalimahton</w:t>
      </w:r>
      <w:proofErr w:type="spellEnd"/>
      <w:r>
        <w:rPr>
          <w:rFonts w:ascii="Cambria Math" w:hAnsi="Cambria Math"/>
        </w:rPr>
        <w:t xml:space="preserve"> had an agreement with Respondent for </w:t>
      </w:r>
      <w:proofErr w:type="spellStart"/>
      <w:r>
        <w:rPr>
          <w:rFonts w:ascii="Cambria Math" w:hAnsi="Cambria Math"/>
        </w:rPr>
        <w:t>Kalimahton</w:t>
      </w:r>
      <w:proofErr w:type="spellEnd"/>
      <w:r>
        <w:rPr>
          <w:rFonts w:ascii="Cambria Math" w:hAnsi="Cambria Math"/>
        </w:rPr>
        <w:t xml:space="preserve"> to hold the Respondent’ </w:t>
      </w:r>
      <w:proofErr w:type="spellStart"/>
      <w:r>
        <w:rPr>
          <w:rFonts w:ascii="Cambria Math" w:hAnsi="Cambria Math"/>
        </w:rPr>
        <w:t>jewelry</w:t>
      </w:r>
      <w:proofErr w:type="spellEnd"/>
      <w:r>
        <w:rPr>
          <w:rFonts w:ascii="Cambria Math" w:hAnsi="Cambria Math"/>
        </w:rPr>
        <w:t xml:space="preserve"> while she considered whether she wished to purchase them </w:t>
      </w:r>
    </w:p>
    <w:p w14:paraId="66845C60" w14:textId="77777777" w:rsidR="002E7B4B" w:rsidRDefault="002E7B4B" w:rsidP="002E7B4B">
      <w:pPr>
        <w:pStyle w:val="ListParagraph"/>
        <w:numPr>
          <w:ilvl w:val="0"/>
          <w:numId w:val="352"/>
        </w:numPr>
        <w:rPr>
          <w:rFonts w:ascii="Cambria Math" w:hAnsi="Cambria Math"/>
        </w:rPr>
      </w:pPr>
      <w:proofErr w:type="spellStart"/>
      <w:r>
        <w:rPr>
          <w:rFonts w:ascii="Cambria Math" w:hAnsi="Cambria Math"/>
        </w:rPr>
        <w:t>Kalimahton</w:t>
      </w:r>
      <w:proofErr w:type="spellEnd"/>
      <w:r>
        <w:rPr>
          <w:rFonts w:ascii="Cambria Math" w:hAnsi="Cambria Math"/>
        </w:rPr>
        <w:t xml:space="preserve"> was expressly prohibited from dealing with the </w:t>
      </w:r>
      <w:proofErr w:type="spellStart"/>
      <w:r>
        <w:rPr>
          <w:rFonts w:ascii="Cambria Math" w:hAnsi="Cambria Math"/>
        </w:rPr>
        <w:t>jewelry</w:t>
      </w:r>
      <w:proofErr w:type="spellEnd"/>
      <w:r>
        <w:rPr>
          <w:rFonts w:ascii="Cambria Math" w:hAnsi="Cambria Math"/>
        </w:rPr>
        <w:t xml:space="preserve"> </w:t>
      </w:r>
    </w:p>
    <w:p w14:paraId="7ED8C449" w14:textId="77777777" w:rsidR="002E7B4B" w:rsidRDefault="002E7B4B" w:rsidP="002E7B4B">
      <w:pPr>
        <w:pStyle w:val="ListParagraph"/>
        <w:numPr>
          <w:ilvl w:val="0"/>
          <w:numId w:val="352"/>
        </w:numPr>
        <w:rPr>
          <w:rFonts w:ascii="Cambria Math" w:hAnsi="Cambria Math"/>
        </w:rPr>
      </w:pPr>
      <w:proofErr w:type="spellStart"/>
      <w:r>
        <w:rPr>
          <w:rFonts w:ascii="Cambria Math" w:hAnsi="Cambria Math"/>
        </w:rPr>
        <w:t>Kalimahton</w:t>
      </w:r>
      <w:proofErr w:type="spellEnd"/>
      <w:r>
        <w:rPr>
          <w:rFonts w:ascii="Cambria Math" w:hAnsi="Cambria Math"/>
        </w:rPr>
        <w:t xml:space="preserve"> then pawned the </w:t>
      </w:r>
      <w:proofErr w:type="spellStart"/>
      <w:r>
        <w:rPr>
          <w:rFonts w:ascii="Cambria Math" w:hAnsi="Cambria Math"/>
        </w:rPr>
        <w:t>jewelry</w:t>
      </w:r>
      <w:proofErr w:type="spellEnd"/>
      <w:r>
        <w:rPr>
          <w:rFonts w:ascii="Cambria Math" w:hAnsi="Cambria Math"/>
        </w:rPr>
        <w:t xml:space="preserve"> to the Applicants and then </w:t>
      </w:r>
      <w:proofErr w:type="spellStart"/>
      <w:r>
        <w:rPr>
          <w:rFonts w:ascii="Cambria Math" w:hAnsi="Cambria Math"/>
        </w:rPr>
        <w:t>Kalimahton</w:t>
      </w:r>
      <w:proofErr w:type="spellEnd"/>
      <w:r>
        <w:rPr>
          <w:rFonts w:ascii="Cambria Math" w:hAnsi="Cambria Math"/>
        </w:rPr>
        <w:t xml:space="preserve"> deceived Applicants to release the </w:t>
      </w:r>
      <w:proofErr w:type="spellStart"/>
      <w:r>
        <w:rPr>
          <w:rFonts w:ascii="Cambria Math" w:hAnsi="Cambria Math"/>
        </w:rPr>
        <w:t>jewelry</w:t>
      </w:r>
      <w:proofErr w:type="spellEnd"/>
      <w:r>
        <w:rPr>
          <w:rFonts w:ascii="Cambria Math" w:hAnsi="Cambria Math"/>
        </w:rPr>
        <w:t xml:space="preserve"> to her before she repaid the money loaned from the Applicant </w:t>
      </w:r>
    </w:p>
    <w:p w14:paraId="5CEF168F" w14:textId="77777777" w:rsidR="002E7B4B" w:rsidRDefault="002E7B4B" w:rsidP="002E7B4B">
      <w:pPr>
        <w:pStyle w:val="ListParagraph"/>
        <w:numPr>
          <w:ilvl w:val="0"/>
          <w:numId w:val="352"/>
        </w:numPr>
        <w:rPr>
          <w:rFonts w:ascii="Cambria Math" w:hAnsi="Cambria Math"/>
        </w:rPr>
      </w:pPr>
      <w:proofErr w:type="spellStart"/>
      <w:r>
        <w:rPr>
          <w:rFonts w:ascii="Cambria Math" w:hAnsi="Cambria Math"/>
        </w:rPr>
        <w:t>Kalimahton</w:t>
      </w:r>
      <w:proofErr w:type="spellEnd"/>
      <w:r>
        <w:rPr>
          <w:rFonts w:ascii="Cambria Math" w:hAnsi="Cambria Math"/>
        </w:rPr>
        <w:t xml:space="preserve"> then re-pawned the </w:t>
      </w:r>
      <w:proofErr w:type="spellStart"/>
      <w:r>
        <w:rPr>
          <w:rFonts w:ascii="Cambria Math" w:hAnsi="Cambria Math"/>
        </w:rPr>
        <w:t>jewelry</w:t>
      </w:r>
      <w:proofErr w:type="spellEnd"/>
      <w:r>
        <w:rPr>
          <w:rFonts w:ascii="Cambria Math" w:hAnsi="Cambria Math"/>
        </w:rPr>
        <w:t xml:space="preserve"> at other pawnshops and used the money obtained to finance her extravagant lifestyle </w:t>
      </w:r>
    </w:p>
    <w:p w14:paraId="5B415778"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Respondent reported </w:t>
      </w:r>
      <w:proofErr w:type="spellStart"/>
      <w:r>
        <w:rPr>
          <w:rFonts w:ascii="Cambria Math" w:hAnsi="Cambria Math"/>
        </w:rPr>
        <w:t>Kalimahton</w:t>
      </w:r>
      <w:proofErr w:type="spellEnd"/>
      <w:r>
        <w:rPr>
          <w:rFonts w:ascii="Cambria Math" w:hAnsi="Cambria Math"/>
        </w:rPr>
        <w:t xml:space="preserve"> to the police</w:t>
      </w:r>
    </w:p>
    <w:p w14:paraId="74C58988" w14:textId="77777777" w:rsidR="002E7B4B" w:rsidRDefault="002E7B4B" w:rsidP="002E7B4B">
      <w:pPr>
        <w:pStyle w:val="ListParagraph"/>
        <w:numPr>
          <w:ilvl w:val="0"/>
          <w:numId w:val="352"/>
        </w:numPr>
        <w:rPr>
          <w:rFonts w:ascii="Cambria Math" w:hAnsi="Cambria Math"/>
        </w:rPr>
      </w:pPr>
      <w:proofErr w:type="spellStart"/>
      <w:r>
        <w:rPr>
          <w:rFonts w:ascii="Cambria Math" w:hAnsi="Cambria Math"/>
        </w:rPr>
        <w:t>Kalimahton</w:t>
      </w:r>
      <w:proofErr w:type="spellEnd"/>
      <w:r>
        <w:rPr>
          <w:rFonts w:ascii="Cambria Math" w:hAnsi="Cambria Math"/>
        </w:rPr>
        <w:t xml:space="preserve"> pleaded guilty to 8 counts of criminal breach of trust under s406 of Penal Code </w:t>
      </w:r>
    </w:p>
    <w:p w14:paraId="593A18AC" w14:textId="77777777" w:rsidR="002E7B4B" w:rsidRDefault="002E7B4B" w:rsidP="002E7B4B">
      <w:pPr>
        <w:pStyle w:val="ListParagraph"/>
        <w:numPr>
          <w:ilvl w:val="0"/>
          <w:numId w:val="352"/>
        </w:numPr>
        <w:rPr>
          <w:rFonts w:ascii="Cambria Math" w:hAnsi="Cambria Math"/>
        </w:rPr>
      </w:pPr>
      <w:r>
        <w:rPr>
          <w:rFonts w:ascii="Cambria Math" w:hAnsi="Cambria Math"/>
        </w:rPr>
        <w:t xml:space="preserve">Disposal inquiry was held to determine who should take possession of the </w:t>
      </w:r>
      <w:proofErr w:type="spellStart"/>
      <w:r>
        <w:rPr>
          <w:rFonts w:ascii="Cambria Math" w:hAnsi="Cambria Math"/>
        </w:rPr>
        <w:t>jewelry</w:t>
      </w:r>
      <w:proofErr w:type="spellEnd"/>
      <w:r>
        <w:rPr>
          <w:rFonts w:ascii="Cambria Math" w:hAnsi="Cambria Math"/>
        </w:rPr>
        <w:t xml:space="preserve">: </w:t>
      </w:r>
    </w:p>
    <w:p w14:paraId="24D1587A" w14:textId="77777777" w:rsidR="002E7B4B" w:rsidRDefault="002E7B4B" w:rsidP="002E7B4B">
      <w:pPr>
        <w:pStyle w:val="ListParagraph"/>
        <w:numPr>
          <w:ilvl w:val="0"/>
          <w:numId w:val="442"/>
        </w:numPr>
        <w:rPr>
          <w:rFonts w:ascii="Cambria Math" w:hAnsi="Cambria Math"/>
        </w:rPr>
      </w:pPr>
      <w:r>
        <w:rPr>
          <w:rFonts w:ascii="Cambria Math" w:hAnsi="Cambria Math"/>
        </w:rPr>
        <w:t xml:space="preserve">Respondent who were the original owners of the </w:t>
      </w:r>
      <w:proofErr w:type="spellStart"/>
      <w:r>
        <w:rPr>
          <w:rFonts w:ascii="Cambria Math" w:hAnsi="Cambria Math"/>
        </w:rPr>
        <w:t>jewelry</w:t>
      </w:r>
      <w:proofErr w:type="spellEnd"/>
      <w:r>
        <w:rPr>
          <w:rFonts w:ascii="Cambria Math" w:hAnsi="Cambria Math"/>
        </w:rPr>
        <w:t xml:space="preserve"> and who had entrusted them to </w:t>
      </w:r>
      <w:proofErr w:type="spellStart"/>
      <w:r>
        <w:rPr>
          <w:rFonts w:ascii="Cambria Math" w:hAnsi="Cambria Math"/>
        </w:rPr>
        <w:t>Kalimahton</w:t>
      </w:r>
      <w:proofErr w:type="spellEnd"/>
      <w:r>
        <w:rPr>
          <w:rFonts w:ascii="Cambria Math" w:hAnsi="Cambria Math"/>
        </w:rPr>
        <w:t xml:space="preserve">; OR </w:t>
      </w:r>
    </w:p>
    <w:p w14:paraId="0E3BF992" w14:textId="77777777" w:rsidR="002E7B4B" w:rsidRDefault="002E7B4B" w:rsidP="002E7B4B">
      <w:pPr>
        <w:pStyle w:val="ListParagraph"/>
        <w:numPr>
          <w:ilvl w:val="0"/>
          <w:numId w:val="442"/>
        </w:numPr>
        <w:rPr>
          <w:rFonts w:ascii="Cambria Math" w:hAnsi="Cambria Math"/>
        </w:rPr>
      </w:pPr>
      <w:r>
        <w:rPr>
          <w:rFonts w:ascii="Cambria Math" w:hAnsi="Cambria Math"/>
        </w:rPr>
        <w:t xml:space="preserve">Applicant who were the pawnshops where </w:t>
      </w:r>
      <w:proofErr w:type="spellStart"/>
      <w:r>
        <w:rPr>
          <w:rFonts w:ascii="Cambria Math" w:hAnsi="Cambria Math"/>
        </w:rPr>
        <w:t>Kalimahton</w:t>
      </w:r>
      <w:proofErr w:type="spellEnd"/>
      <w:r>
        <w:rPr>
          <w:rFonts w:ascii="Cambria Math" w:hAnsi="Cambria Math"/>
        </w:rPr>
        <w:t xml:space="preserve"> initially pledged the </w:t>
      </w:r>
      <w:proofErr w:type="spellStart"/>
      <w:r>
        <w:rPr>
          <w:rFonts w:ascii="Cambria Math" w:hAnsi="Cambria Math"/>
        </w:rPr>
        <w:t>jewelry</w:t>
      </w:r>
      <w:proofErr w:type="spellEnd"/>
      <w:r>
        <w:rPr>
          <w:rFonts w:ascii="Cambria Math" w:hAnsi="Cambria Math"/>
        </w:rPr>
        <w:t xml:space="preserve"> and deceived into releasing the </w:t>
      </w:r>
      <w:proofErr w:type="spellStart"/>
      <w:r>
        <w:rPr>
          <w:rFonts w:ascii="Cambria Math" w:hAnsi="Cambria Math"/>
        </w:rPr>
        <w:t>jewelry</w:t>
      </w:r>
      <w:proofErr w:type="spellEnd"/>
      <w:r>
        <w:rPr>
          <w:rFonts w:ascii="Cambria Math" w:hAnsi="Cambria Math"/>
        </w:rPr>
        <w:t xml:space="preserve"> before repaying </w:t>
      </w:r>
      <w:proofErr w:type="spellStart"/>
      <w:r>
        <w:rPr>
          <w:rFonts w:ascii="Cambria Math" w:hAnsi="Cambria Math"/>
        </w:rPr>
        <w:t>th</w:t>
      </w:r>
      <w:proofErr w:type="spellEnd"/>
      <w:r>
        <w:rPr>
          <w:rFonts w:ascii="Cambria Math" w:hAnsi="Cambria Math"/>
        </w:rPr>
        <w:t xml:space="preserve"> </w:t>
      </w:r>
      <w:proofErr w:type="spellStart"/>
      <w:r>
        <w:rPr>
          <w:rFonts w:ascii="Cambria Math" w:hAnsi="Cambria Math"/>
        </w:rPr>
        <w:t>eloan</w:t>
      </w:r>
      <w:proofErr w:type="spellEnd"/>
      <w:r>
        <w:rPr>
          <w:rFonts w:ascii="Cambria Math" w:hAnsi="Cambria Math"/>
        </w:rPr>
        <w:t>; OR</w:t>
      </w:r>
    </w:p>
    <w:p w14:paraId="2DE200D3" w14:textId="77777777" w:rsidR="002E7B4B" w:rsidRDefault="002E7B4B" w:rsidP="002E7B4B">
      <w:pPr>
        <w:pStyle w:val="ListParagraph"/>
        <w:numPr>
          <w:ilvl w:val="0"/>
          <w:numId w:val="442"/>
        </w:numPr>
        <w:rPr>
          <w:rFonts w:ascii="Cambria Math" w:hAnsi="Cambria Math"/>
        </w:rPr>
      </w:pPr>
      <w:r>
        <w:rPr>
          <w:rFonts w:ascii="Cambria Math" w:hAnsi="Cambria Math"/>
        </w:rPr>
        <w:t xml:space="preserve">The other pawnshops who were holding the </w:t>
      </w:r>
      <w:proofErr w:type="spellStart"/>
      <w:r>
        <w:rPr>
          <w:rFonts w:ascii="Cambria Math" w:hAnsi="Cambria Math"/>
        </w:rPr>
        <w:t>jewelry</w:t>
      </w:r>
      <w:proofErr w:type="spellEnd"/>
      <w:r>
        <w:rPr>
          <w:rFonts w:ascii="Cambria Math" w:hAnsi="Cambria Math"/>
        </w:rPr>
        <w:t xml:space="preserve"> when </w:t>
      </w:r>
      <w:proofErr w:type="spellStart"/>
      <w:r>
        <w:rPr>
          <w:rFonts w:ascii="Cambria Math" w:hAnsi="Cambria Math"/>
        </w:rPr>
        <w:t>Kalimahton</w:t>
      </w:r>
      <w:proofErr w:type="spellEnd"/>
      <w:r>
        <w:rPr>
          <w:rFonts w:ascii="Cambria Math" w:hAnsi="Cambria Math"/>
        </w:rPr>
        <w:t xml:space="preserve"> re-pawned the </w:t>
      </w:r>
      <w:proofErr w:type="spellStart"/>
      <w:r>
        <w:rPr>
          <w:rFonts w:ascii="Cambria Math" w:hAnsi="Cambria Math"/>
        </w:rPr>
        <w:t>jewelry</w:t>
      </w:r>
      <w:proofErr w:type="spellEnd"/>
    </w:p>
    <w:p w14:paraId="52466DA0" w14:textId="77777777" w:rsidR="002E7B4B" w:rsidRDefault="002E7B4B" w:rsidP="002E7B4B">
      <w:pPr>
        <w:pStyle w:val="ListParagraph"/>
        <w:numPr>
          <w:ilvl w:val="0"/>
          <w:numId w:val="352"/>
        </w:numPr>
        <w:rPr>
          <w:rFonts w:ascii="Cambria Math" w:hAnsi="Cambria Math"/>
        </w:rPr>
      </w:pPr>
      <w:r>
        <w:rPr>
          <w:rFonts w:ascii="Cambria Math" w:hAnsi="Cambria Math"/>
          <w:b/>
          <w:bCs/>
        </w:rPr>
        <w:lastRenderedPageBreak/>
        <w:t xml:space="preserve">Judge: </w:t>
      </w:r>
      <w:r>
        <w:rPr>
          <w:rFonts w:ascii="Cambria Math" w:hAnsi="Cambria Math"/>
        </w:rPr>
        <w:t xml:space="preserve">Distributed </w:t>
      </w:r>
      <w:proofErr w:type="spellStart"/>
      <w:r>
        <w:rPr>
          <w:rFonts w:ascii="Cambria Math" w:hAnsi="Cambria Math"/>
        </w:rPr>
        <w:t>jewelry</w:t>
      </w:r>
      <w:proofErr w:type="spellEnd"/>
      <w:r>
        <w:rPr>
          <w:rFonts w:ascii="Cambria Math" w:hAnsi="Cambria Math"/>
        </w:rPr>
        <w:t xml:space="preserve"> </w:t>
      </w:r>
    </w:p>
    <w:p w14:paraId="72E87E32" w14:textId="77777777" w:rsidR="002E7B4B" w:rsidRDefault="002E7B4B" w:rsidP="002E7B4B">
      <w:pPr>
        <w:pStyle w:val="ListParagraph"/>
        <w:numPr>
          <w:ilvl w:val="0"/>
          <w:numId w:val="443"/>
        </w:numPr>
        <w:rPr>
          <w:rFonts w:ascii="Cambria Math" w:hAnsi="Cambria Math"/>
        </w:rPr>
      </w:pPr>
      <w:r>
        <w:rPr>
          <w:rFonts w:ascii="Cambria Math" w:hAnsi="Cambria Math"/>
        </w:rPr>
        <w:t>101 items returned to Respondent</w:t>
      </w:r>
    </w:p>
    <w:p w14:paraId="5C3E33A8" w14:textId="77777777" w:rsidR="002E7B4B" w:rsidRDefault="002E7B4B" w:rsidP="002E7B4B">
      <w:pPr>
        <w:pStyle w:val="ListParagraph"/>
        <w:numPr>
          <w:ilvl w:val="0"/>
          <w:numId w:val="443"/>
        </w:numPr>
        <w:rPr>
          <w:rFonts w:ascii="Cambria Math" w:hAnsi="Cambria Math"/>
        </w:rPr>
      </w:pPr>
      <w:r>
        <w:rPr>
          <w:rFonts w:ascii="Cambria Math" w:hAnsi="Cambria Math"/>
        </w:rPr>
        <w:t>56 items to the Applicant</w:t>
      </w:r>
    </w:p>
    <w:p w14:paraId="595098A9" w14:textId="77777777" w:rsidR="002E7B4B" w:rsidRDefault="002E7B4B" w:rsidP="002E7B4B">
      <w:pPr>
        <w:pStyle w:val="ListParagraph"/>
        <w:numPr>
          <w:ilvl w:val="0"/>
          <w:numId w:val="443"/>
        </w:numPr>
        <w:rPr>
          <w:rFonts w:ascii="Cambria Math" w:hAnsi="Cambria Math"/>
        </w:rPr>
      </w:pPr>
      <w:r>
        <w:rPr>
          <w:rFonts w:ascii="Cambria Math" w:hAnsi="Cambria Math"/>
        </w:rPr>
        <w:t xml:space="preserve">20 items to other pawnshops </w:t>
      </w:r>
    </w:p>
    <w:p w14:paraId="03FD6311" w14:textId="77777777" w:rsidR="002E7B4B" w:rsidRDefault="002E7B4B" w:rsidP="002E7B4B">
      <w:pPr>
        <w:pStyle w:val="ListParagraph"/>
        <w:numPr>
          <w:ilvl w:val="0"/>
          <w:numId w:val="352"/>
        </w:numPr>
        <w:rPr>
          <w:rFonts w:ascii="Cambria Math" w:hAnsi="Cambria Math"/>
          <w:b/>
          <w:bCs/>
        </w:rPr>
      </w:pPr>
      <w:r>
        <w:rPr>
          <w:rFonts w:ascii="Cambria Math" w:hAnsi="Cambria Math"/>
          <w:b/>
          <w:bCs/>
        </w:rPr>
        <w:t xml:space="preserve">Criminal revision of Judge’s order: </w:t>
      </w:r>
      <w:r>
        <w:rPr>
          <w:rFonts w:ascii="Cambria Math" w:hAnsi="Cambria Math"/>
        </w:rPr>
        <w:t xml:space="preserve">Applicant (pawnshop) wanted all the </w:t>
      </w:r>
      <w:proofErr w:type="spellStart"/>
      <w:r>
        <w:rPr>
          <w:rFonts w:ascii="Cambria Math" w:hAnsi="Cambria Math"/>
        </w:rPr>
        <w:t>jewelry</w:t>
      </w:r>
      <w:proofErr w:type="spellEnd"/>
      <w:r>
        <w:rPr>
          <w:rFonts w:ascii="Cambria Math" w:hAnsi="Cambria Math"/>
        </w:rPr>
        <w:t xml:space="preserve"> and argued that:</w:t>
      </w:r>
      <w:r>
        <w:rPr>
          <w:rFonts w:ascii="Cambria Math" w:hAnsi="Cambria Math"/>
          <w:b/>
          <w:bCs/>
        </w:rPr>
        <w:t xml:space="preserve"> </w:t>
      </w:r>
    </w:p>
    <w:p w14:paraId="2ACE2439" w14:textId="77777777" w:rsidR="002E7B4B" w:rsidRDefault="002E7B4B" w:rsidP="002E7B4B">
      <w:pPr>
        <w:pStyle w:val="ListParagraph"/>
        <w:numPr>
          <w:ilvl w:val="0"/>
          <w:numId w:val="444"/>
        </w:numPr>
        <w:rPr>
          <w:rFonts w:ascii="Cambria Math" w:hAnsi="Cambria Math"/>
        </w:rPr>
      </w:pPr>
      <w:r>
        <w:rPr>
          <w:rFonts w:ascii="Cambria Math" w:hAnsi="Cambria Math"/>
        </w:rPr>
        <w:t xml:space="preserve">Primary function of a judge in disposal inquiry is to restore seized items to the last person in lawful possession of items =&gt; Applicants had taken the </w:t>
      </w:r>
      <w:proofErr w:type="spellStart"/>
      <w:r>
        <w:rPr>
          <w:rFonts w:ascii="Cambria Math" w:hAnsi="Cambria Math"/>
        </w:rPr>
        <w:t>jewelry</w:t>
      </w:r>
      <w:proofErr w:type="spellEnd"/>
      <w:r>
        <w:rPr>
          <w:rFonts w:ascii="Cambria Math" w:hAnsi="Cambria Math"/>
        </w:rPr>
        <w:t xml:space="preserve"> in good faith from </w:t>
      </w:r>
      <w:proofErr w:type="spellStart"/>
      <w:r>
        <w:rPr>
          <w:rFonts w:ascii="Cambria Math" w:hAnsi="Cambria Math"/>
        </w:rPr>
        <w:t>Kalimahton</w:t>
      </w:r>
      <w:proofErr w:type="spellEnd"/>
      <w:r>
        <w:rPr>
          <w:rFonts w:ascii="Cambria Math" w:hAnsi="Cambria Math"/>
        </w:rPr>
        <w:t xml:space="preserve"> </w:t>
      </w:r>
    </w:p>
    <w:p w14:paraId="41505627" w14:textId="77777777" w:rsidR="002E7B4B" w:rsidRPr="0088682E" w:rsidRDefault="002E7B4B" w:rsidP="002E7B4B">
      <w:pPr>
        <w:pStyle w:val="ListParagraph"/>
        <w:numPr>
          <w:ilvl w:val="0"/>
          <w:numId w:val="444"/>
        </w:numPr>
        <w:rPr>
          <w:rFonts w:ascii="Cambria Math" w:hAnsi="Cambria Math"/>
        </w:rPr>
      </w:pPr>
      <w:r>
        <w:rPr>
          <w:rFonts w:ascii="Cambria Math" w:hAnsi="Cambria Math"/>
        </w:rPr>
        <w:t>Applicant had acquired good title by virtue of the fact that they were bona fide purchasers for value without notice</w:t>
      </w:r>
    </w:p>
    <w:p w14:paraId="4205FFE4" w14:textId="77777777" w:rsidR="002E7B4B" w:rsidRPr="0088682E" w:rsidRDefault="002E7B4B" w:rsidP="002E7B4B">
      <w:pPr>
        <w:pStyle w:val="ListParagraph"/>
        <w:numPr>
          <w:ilvl w:val="0"/>
          <w:numId w:val="352"/>
        </w:numPr>
        <w:rPr>
          <w:rFonts w:ascii="Cambria Math" w:hAnsi="Cambria Math"/>
          <w:b/>
          <w:bCs/>
        </w:rPr>
      </w:pPr>
      <w:r>
        <w:rPr>
          <w:rFonts w:ascii="Cambria Math" w:hAnsi="Cambria Math"/>
          <w:b/>
          <w:bCs/>
        </w:rPr>
        <w:t xml:space="preserve">GDHC on revision: </w:t>
      </w:r>
      <w:r>
        <w:rPr>
          <w:rFonts w:ascii="Cambria Math" w:hAnsi="Cambria Math"/>
        </w:rPr>
        <w:t xml:space="preserve">GDHC will not exercise revisionary power </w:t>
      </w:r>
    </w:p>
    <w:p w14:paraId="7B36B2FA" w14:textId="77777777" w:rsidR="002E7B4B" w:rsidRPr="0088682E" w:rsidRDefault="002E7B4B" w:rsidP="002E7B4B">
      <w:pPr>
        <w:pStyle w:val="ListParagraph"/>
        <w:numPr>
          <w:ilvl w:val="0"/>
          <w:numId w:val="445"/>
        </w:numPr>
        <w:rPr>
          <w:rFonts w:ascii="Cambria Math" w:hAnsi="Cambria Math"/>
          <w:b/>
          <w:bCs/>
        </w:rPr>
      </w:pPr>
      <w:r>
        <w:rPr>
          <w:rFonts w:ascii="Cambria Math" w:hAnsi="Cambria Math"/>
        </w:rPr>
        <w:t xml:space="preserve">There was no fundamental error of law committed by the Judge which gives rise to a clear failure of justice which required an exercise of GDHC’s revisionary power </w:t>
      </w:r>
    </w:p>
    <w:p w14:paraId="7C7D2943" w14:textId="77777777" w:rsidR="002E7B4B" w:rsidRPr="0088682E" w:rsidRDefault="002E7B4B" w:rsidP="002E7B4B">
      <w:pPr>
        <w:pStyle w:val="ListParagraph"/>
        <w:numPr>
          <w:ilvl w:val="0"/>
          <w:numId w:val="446"/>
        </w:numPr>
        <w:rPr>
          <w:rFonts w:ascii="Cambria Math" w:hAnsi="Cambria Math"/>
          <w:b/>
          <w:bCs/>
        </w:rPr>
      </w:pPr>
      <w:r>
        <w:rPr>
          <w:rFonts w:ascii="Cambria Math" w:hAnsi="Cambria Math"/>
        </w:rPr>
        <w:t>Applicant wrong to assert that a judge presiding over a disposal inquiry is obliged to simply restore items to the last person in lawful possession =&gt; Judge has to examine the issue of ownership</w:t>
      </w:r>
    </w:p>
    <w:p w14:paraId="68A4E6B3" w14:textId="77777777" w:rsidR="002E7B4B" w:rsidRPr="0088682E" w:rsidRDefault="002E7B4B" w:rsidP="002E7B4B">
      <w:pPr>
        <w:pStyle w:val="ListParagraph"/>
        <w:numPr>
          <w:ilvl w:val="0"/>
          <w:numId w:val="446"/>
        </w:numPr>
        <w:rPr>
          <w:rFonts w:ascii="Cambria Math" w:hAnsi="Cambria Math"/>
          <w:b/>
          <w:bCs/>
        </w:rPr>
      </w:pPr>
      <w:r>
        <w:rPr>
          <w:rFonts w:ascii="Cambria Math" w:hAnsi="Cambria Math"/>
        </w:rPr>
        <w:t xml:space="preserve">Applicant wrong to assert that they had good title </w:t>
      </w:r>
    </w:p>
    <w:p w14:paraId="77A8AAC3" w14:textId="6DE9E5FC" w:rsidR="002E7B4B" w:rsidRDefault="002E7B4B" w:rsidP="002E7B4B">
      <w:pPr>
        <w:pStyle w:val="ListParagraph"/>
        <w:numPr>
          <w:ilvl w:val="0"/>
          <w:numId w:val="445"/>
        </w:numPr>
        <w:rPr>
          <w:rFonts w:ascii="Cambria Math" w:hAnsi="Cambria Math"/>
        </w:rPr>
      </w:pPr>
      <w:r>
        <w:rPr>
          <w:rFonts w:ascii="Cambria Math" w:hAnsi="Cambria Math"/>
        </w:rPr>
        <w:t xml:space="preserve">Applicants should have commenced civil proceedings against the Respondent and other pawnshop </w:t>
      </w:r>
    </w:p>
    <w:p w14:paraId="25B0E763" w14:textId="77777777" w:rsidR="006B0049" w:rsidRDefault="006B0049" w:rsidP="006B0049">
      <w:pPr>
        <w:rPr>
          <w:rFonts w:ascii="Cambria Math" w:hAnsi="Cambria Math"/>
        </w:rPr>
      </w:pPr>
    </w:p>
    <w:p w14:paraId="2501F1C6" w14:textId="55F538E9" w:rsidR="006B0049" w:rsidRDefault="006B0049" w:rsidP="006B0049">
      <w:pPr>
        <w:pStyle w:val="Heading2"/>
      </w:pPr>
      <w:r w:rsidRPr="006D78BF">
        <w:rPr>
          <w:highlight w:val="yellow"/>
        </w:rPr>
        <w:t>Confiscation orders</w:t>
      </w:r>
    </w:p>
    <w:p w14:paraId="1B829959" w14:textId="77777777" w:rsidR="006B0049" w:rsidRDefault="006B0049" w:rsidP="006B0049">
      <w:pPr>
        <w:rPr>
          <w:rFonts w:ascii="Cambria Math" w:hAnsi="Cambria Math"/>
        </w:rPr>
      </w:pPr>
      <w:r>
        <w:rPr>
          <w:rFonts w:ascii="Cambria Math" w:hAnsi="Cambria Math"/>
        </w:rPr>
        <w:t>Examples of confiscation orders in practice is not examinable.</w:t>
      </w:r>
    </w:p>
    <w:p w14:paraId="24165592" w14:textId="77777777" w:rsidR="006B0049" w:rsidRDefault="006B0049" w:rsidP="006B0049">
      <w:pPr>
        <w:rPr>
          <w:rFonts w:ascii="Cambria Math" w:hAnsi="Cambria Math"/>
        </w:rPr>
      </w:pPr>
    </w:p>
    <w:p w14:paraId="6449FD82" w14:textId="3CC7DC08" w:rsidR="006B0049" w:rsidRPr="006B0049" w:rsidRDefault="006B0049" w:rsidP="006B0049">
      <w:pPr>
        <w:rPr>
          <w:rFonts w:ascii="Cambria Math" w:hAnsi="Cambria Math"/>
        </w:rPr>
      </w:pPr>
      <w:r>
        <w:rPr>
          <w:rFonts w:ascii="Cambria Math" w:hAnsi="Cambria Math"/>
        </w:rPr>
        <w:t xml:space="preserve">E.g. </w:t>
      </w:r>
      <w:r w:rsidRPr="004B65B8">
        <w:rPr>
          <w:rFonts w:ascii="Cambria Math" w:hAnsi="Cambria Math"/>
          <w:highlight w:val="cyan"/>
        </w:rPr>
        <w:t>s6-7 Corruption, Drug Trafficking and other Serious Crimes (Confiscation of Benefits) Act 1992</w:t>
      </w:r>
      <w:r>
        <w:rPr>
          <w:rFonts w:ascii="Cambria Math" w:hAnsi="Cambria Math"/>
        </w:rPr>
        <w:t xml:space="preserve"> (CDSA) relates to possible confiscation of proceeds from drug dealing and certain “serious offences” listed in the First and Second Schedules of CDSA</w:t>
      </w:r>
    </w:p>
    <w:sectPr w:rsidR="006B0049" w:rsidRPr="006B0049" w:rsidSect="0081709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8F707" w14:textId="77777777" w:rsidR="00802C99" w:rsidRDefault="00802C99" w:rsidP="00817096">
      <w:r>
        <w:separator/>
      </w:r>
    </w:p>
  </w:endnote>
  <w:endnote w:type="continuationSeparator" w:id="0">
    <w:p w14:paraId="274BA61C" w14:textId="77777777" w:rsidR="00802C99" w:rsidRDefault="00802C99" w:rsidP="0081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48013" w14:textId="77777777" w:rsidR="00802C99" w:rsidRDefault="00802C99" w:rsidP="00817096">
      <w:r>
        <w:separator/>
      </w:r>
    </w:p>
  </w:footnote>
  <w:footnote w:type="continuationSeparator" w:id="0">
    <w:p w14:paraId="0A2894C6" w14:textId="77777777" w:rsidR="00802C99" w:rsidRDefault="00802C99" w:rsidP="00817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3F4"/>
    <w:multiLevelType w:val="hybridMultilevel"/>
    <w:tmpl w:val="E17040E6"/>
    <w:lvl w:ilvl="0" w:tplc="075815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4502C0"/>
    <w:multiLevelType w:val="hybridMultilevel"/>
    <w:tmpl w:val="1F9ABB02"/>
    <w:lvl w:ilvl="0" w:tplc="AFFA912E">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712ED3"/>
    <w:multiLevelType w:val="hybridMultilevel"/>
    <w:tmpl w:val="A850793C"/>
    <w:lvl w:ilvl="0" w:tplc="7FE62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BB2820"/>
    <w:multiLevelType w:val="hybridMultilevel"/>
    <w:tmpl w:val="78EEC69E"/>
    <w:lvl w:ilvl="0" w:tplc="BFE4158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0FB5B5F"/>
    <w:multiLevelType w:val="hybridMultilevel"/>
    <w:tmpl w:val="4ADE9C86"/>
    <w:lvl w:ilvl="0" w:tplc="A0600FD8">
      <w:start w:val="1"/>
      <w:numFmt w:val="lowerLetter"/>
      <w:lvlText w:val="%1."/>
      <w:lvlJc w:val="left"/>
      <w:pPr>
        <w:ind w:left="108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1111B73"/>
    <w:multiLevelType w:val="hybridMultilevel"/>
    <w:tmpl w:val="25406036"/>
    <w:lvl w:ilvl="0" w:tplc="54720B3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233A6C"/>
    <w:multiLevelType w:val="hybridMultilevel"/>
    <w:tmpl w:val="3014CB4E"/>
    <w:lvl w:ilvl="0" w:tplc="16FE860E">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18C7DBD"/>
    <w:multiLevelType w:val="hybridMultilevel"/>
    <w:tmpl w:val="0858557C"/>
    <w:lvl w:ilvl="0" w:tplc="82AA25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1A41E81"/>
    <w:multiLevelType w:val="hybridMultilevel"/>
    <w:tmpl w:val="DFAA36D6"/>
    <w:lvl w:ilvl="0" w:tplc="045E0AF6">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 w15:restartNumberingAfterBreak="0">
    <w:nsid w:val="01F9663D"/>
    <w:multiLevelType w:val="hybridMultilevel"/>
    <w:tmpl w:val="DEFCEA8E"/>
    <w:lvl w:ilvl="0" w:tplc="FF3C4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22E54D4"/>
    <w:multiLevelType w:val="hybridMultilevel"/>
    <w:tmpl w:val="41ACF54C"/>
    <w:lvl w:ilvl="0" w:tplc="6A501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24A0458"/>
    <w:multiLevelType w:val="hybridMultilevel"/>
    <w:tmpl w:val="9A203E82"/>
    <w:lvl w:ilvl="0" w:tplc="622CAEC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2732999"/>
    <w:multiLevelType w:val="hybridMultilevel"/>
    <w:tmpl w:val="0DF49848"/>
    <w:lvl w:ilvl="0" w:tplc="99D6490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3" w15:restartNumberingAfterBreak="0">
    <w:nsid w:val="028E2BB4"/>
    <w:multiLevelType w:val="hybridMultilevel"/>
    <w:tmpl w:val="21867024"/>
    <w:lvl w:ilvl="0" w:tplc="FF7E3F5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2E956C0"/>
    <w:multiLevelType w:val="hybridMultilevel"/>
    <w:tmpl w:val="8B76BD5E"/>
    <w:lvl w:ilvl="0" w:tplc="95A8C4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2F93325"/>
    <w:multiLevelType w:val="hybridMultilevel"/>
    <w:tmpl w:val="3DCC43AE"/>
    <w:lvl w:ilvl="0" w:tplc="645ED0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35F12BD"/>
    <w:multiLevelType w:val="hybridMultilevel"/>
    <w:tmpl w:val="6A70CBB2"/>
    <w:lvl w:ilvl="0" w:tplc="99B64E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A925D0"/>
    <w:multiLevelType w:val="hybridMultilevel"/>
    <w:tmpl w:val="9FDAE194"/>
    <w:lvl w:ilvl="0" w:tplc="58C03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3EC150F"/>
    <w:multiLevelType w:val="hybridMultilevel"/>
    <w:tmpl w:val="8F704708"/>
    <w:lvl w:ilvl="0" w:tplc="7FA09E18">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15:restartNumberingAfterBreak="0">
    <w:nsid w:val="04137ED2"/>
    <w:multiLevelType w:val="hybridMultilevel"/>
    <w:tmpl w:val="939895E2"/>
    <w:lvl w:ilvl="0" w:tplc="6542F69C">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042B1CEA"/>
    <w:multiLevelType w:val="hybridMultilevel"/>
    <w:tmpl w:val="925686D6"/>
    <w:lvl w:ilvl="0" w:tplc="2B3267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44D3E88"/>
    <w:multiLevelType w:val="hybridMultilevel"/>
    <w:tmpl w:val="FDB24852"/>
    <w:lvl w:ilvl="0" w:tplc="92B006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5733B8F"/>
    <w:multiLevelType w:val="hybridMultilevel"/>
    <w:tmpl w:val="81FAB65A"/>
    <w:lvl w:ilvl="0" w:tplc="06CE89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5E5601E"/>
    <w:multiLevelType w:val="hybridMultilevel"/>
    <w:tmpl w:val="0A5A5B76"/>
    <w:lvl w:ilvl="0" w:tplc="33746BD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5F95829"/>
    <w:multiLevelType w:val="hybridMultilevel"/>
    <w:tmpl w:val="127ECD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06620C33"/>
    <w:multiLevelType w:val="hybridMultilevel"/>
    <w:tmpl w:val="909ACBD8"/>
    <w:lvl w:ilvl="0" w:tplc="D6260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662FA3"/>
    <w:multiLevelType w:val="hybridMultilevel"/>
    <w:tmpl w:val="3B1A9F3A"/>
    <w:lvl w:ilvl="0" w:tplc="1C7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06A35290"/>
    <w:multiLevelType w:val="hybridMultilevel"/>
    <w:tmpl w:val="0DEA290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06C434D4"/>
    <w:multiLevelType w:val="hybridMultilevel"/>
    <w:tmpl w:val="AFB42D86"/>
    <w:lvl w:ilvl="0" w:tplc="A1780A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6F10358"/>
    <w:multiLevelType w:val="hybridMultilevel"/>
    <w:tmpl w:val="13B8F05E"/>
    <w:lvl w:ilvl="0" w:tplc="EC60A074">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0" w15:restartNumberingAfterBreak="0">
    <w:nsid w:val="0758586F"/>
    <w:multiLevelType w:val="hybridMultilevel"/>
    <w:tmpl w:val="5F222EF2"/>
    <w:lvl w:ilvl="0" w:tplc="8550DA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7DD611B"/>
    <w:multiLevelType w:val="hybridMultilevel"/>
    <w:tmpl w:val="BB08B10E"/>
    <w:lvl w:ilvl="0" w:tplc="8F1EF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7E931BC"/>
    <w:multiLevelType w:val="hybridMultilevel"/>
    <w:tmpl w:val="C81A19E6"/>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07EE7268"/>
    <w:multiLevelType w:val="hybridMultilevel"/>
    <w:tmpl w:val="C9B23442"/>
    <w:lvl w:ilvl="0" w:tplc="8CBC9E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0813728A"/>
    <w:multiLevelType w:val="hybridMultilevel"/>
    <w:tmpl w:val="4BB0060A"/>
    <w:lvl w:ilvl="0" w:tplc="28A81AA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8206528"/>
    <w:multiLevelType w:val="hybridMultilevel"/>
    <w:tmpl w:val="85EC3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500CF4"/>
    <w:multiLevelType w:val="hybridMultilevel"/>
    <w:tmpl w:val="683E7F10"/>
    <w:lvl w:ilvl="0" w:tplc="FD9253FC">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8BF3E07"/>
    <w:multiLevelType w:val="hybridMultilevel"/>
    <w:tmpl w:val="8FFE9B7A"/>
    <w:lvl w:ilvl="0" w:tplc="52F4C0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08D45A68"/>
    <w:multiLevelType w:val="hybridMultilevel"/>
    <w:tmpl w:val="6C740988"/>
    <w:lvl w:ilvl="0" w:tplc="4A0C3382">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0121A1"/>
    <w:multiLevelType w:val="hybridMultilevel"/>
    <w:tmpl w:val="A9FEE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8613CF"/>
    <w:multiLevelType w:val="hybridMultilevel"/>
    <w:tmpl w:val="C3483C4A"/>
    <w:lvl w:ilvl="0" w:tplc="B9C64E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AA7A06"/>
    <w:multiLevelType w:val="hybridMultilevel"/>
    <w:tmpl w:val="B6E6048C"/>
    <w:lvl w:ilvl="0" w:tplc="C13A3FF0">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0A521ED7"/>
    <w:multiLevelType w:val="hybridMultilevel"/>
    <w:tmpl w:val="78EA40B6"/>
    <w:lvl w:ilvl="0" w:tplc="A636FC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911C1F"/>
    <w:multiLevelType w:val="hybridMultilevel"/>
    <w:tmpl w:val="F0884C06"/>
    <w:lvl w:ilvl="0" w:tplc="FF260F7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4" w15:restartNumberingAfterBreak="0">
    <w:nsid w:val="0AE23252"/>
    <w:multiLevelType w:val="hybridMultilevel"/>
    <w:tmpl w:val="0C403EBE"/>
    <w:lvl w:ilvl="0" w:tplc="1E26EC9E">
      <w:start w:val="1"/>
      <w:numFmt w:val="lowerRoman"/>
      <w:lvlText w:val="(%1)"/>
      <w:lvlJc w:val="left"/>
      <w:pPr>
        <w:ind w:left="1800" w:hanging="720"/>
      </w:pPr>
      <w:rPr>
        <w:rFonts w:hint="default"/>
        <w:b w:val="0"/>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5" w15:restartNumberingAfterBreak="0">
    <w:nsid w:val="0AF17C23"/>
    <w:multiLevelType w:val="hybridMultilevel"/>
    <w:tmpl w:val="A6EE7426"/>
    <w:lvl w:ilvl="0" w:tplc="23DAD0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0BD641CE"/>
    <w:multiLevelType w:val="hybridMultilevel"/>
    <w:tmpl w:val="D568AD82"/>
    <w:lvl w:ilvl="0" w:tplc="BBD8D6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0C333AFE"/>
    <w:multiLevelType w:val="hybridMultilevel"/>
    <w:tmpl w:val="88384AC0"/>
    <w:lvl w:ilvl="0" w:tplc="1C7C025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8" w15:restartNumberingAfterBreak="0">
    <w:nsid w:val="0C7C21A1"/>
    <w:multiLevelType w:val="hybridMultilevel"/>
    <w:tmpl w:val="AEA8047E"/>
    <w:lvl w:ilvl="0" w:tplc="FB64C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0C8E44C0"/>
    <w:multiLevelType w:val="hybridMultilevel"/>
    <w:tmpl w:val="9480909E"/>
    <w:lvl w:ilvl="0" w:tplc="6FD80D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0DEE102A"/>
    <w:multiLevelType w:val="hybridMultilevel"/>
    <w:tmpl w:val="9ECC8820"/>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1" w15:restartNumberingAfterBreak="0">
    <w:nsid w:val="0DF050CE"/>
    <w:multiLevelType w:val="hybridMultilevel"/>
    <w:tmpl w:val="E398F012"/>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0DFB1AB6"/>
    <w:multiLevelType w:val="hybridMultilevel"/>
    <w:tmpl w:val="A972F1D2"/>
    <w:lvl w:ilvl="0" w:tplc="58A63E7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0E0B6CEC"/>
    <w:multiLevelType w:val="hybridMultilevel"/>
    <w:tmpl w:val="C2F2518C"/>
    <w:lvl w:ilvl="0" w:tplc="5F4E95F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0E3D7D0B"/>
    <w:multiLevelType w:val="hybridMultilevel"/>
    <w:tmpl w:val="67EADF46"/>
    <w:lvl w:ilvl="0" w:tplc="2034C2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0E422BD8"/>
    <w:multiLevelType w:val="hybridMultilevel"/>
    <w:tmpl w:val="620CBA18"/>
    <w:lvl w:ilvl="0" w:tplc="25049068">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0E4C2416"/>
    <w:multiLevelType w:val="hybridMultilevel"/>
    <w:tmpl w:val="1BE0B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947B70"/>
    <w:multiLevelType w:val="hybridMultilevel"/>
    <w:tmpl w:val="972026EC"/>
    <w:lvl w:ilvl="0" w:tplc="B2C488DA">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8" w15:restartNumberingAfterBreak="0">
    <w:nsid w:val="0ED83944"/>
    <w:multiLevelType w:val="hybridMultilevel"/>
    <w:tmpl w:val="80B65C8C"/>
    <w:lvl w:ilvl="0" w:tplc="9F261E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EDB2354"/>
    <w:multiLevelType w:val="hybridMultilevel"/>
    <w:tmpl w:val="A92C7B8C"/>
    <w:lvl w:ilvl="0" w:tplc="843A1D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0EFA48DC"/>
    <w:multiLevelType w:val="hybridMultilevel"/>
    <w:tmpl w:val="5A82BFC4"/>
    <w:lvl w:ilvl="0" w:tplc="90BE6F96">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1" w15:restartNumberingAfterBreak="0">
    <w:nsid w:val="0F364C21"/>
    <w:multiLevelType w:val="hybridMultilevel"/>
    <w:tmpl w:val="FBB86F46"/>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0F670EFC"/>
    <w:multiLevelType w:val="hybridMultilevel"/>
    <w:tmpl w:val="EA289D3E"/>
    <w:lvl w:ilvl="0" w:tplc="FF786B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0FC812FA"/>
    <w:multiLevelType w:val="hybridMultilevel"/>
    <w:tmpl w:val="42D2D7A4"/>
    <w:lvl w:ilvl="0" w:tplc="6EB8143A">
      <w:start w:val="5"/>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101076F3"/>
    <w:multiLevelType w:val="hybridMultilevel"/>
    <w:tmpl w:val="3EC0A756"/>
    <w:lvl w:ilvl="0" w:tplc="9DFC70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104E35BC"/>
    <w:multiLevelType w:val="hybridMultilevel"/>
    <w:tmpl w:val="5FD01E5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105E14E3"/>
    <w:multiLevelType w:val="hybridMultilevel"/>
    <w:tmpl w:val="D3C60784"/>
    <w:lvl w:ilvl="0" w:tplc="8B86FD7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7" w15:restartNumberingAfterBreak="0">
    <w:nsid w:val="10844E85"/>
    <w:multiLevelType w:val="hybridMultilevel"/>
    <w:tmpl w:val="C88A05D0"/>
    <w:lvl w:ilvl="0" w:tplc="840091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0AE0F35"/>
    <w:multiLevelType w:val="hybridMultilevel"/>
    <w:tmpl w:val="A09272CA"/>
    <w:lvl w:ilvl="0" w:tplc="0BB22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0DD12C5"/>
    <w:multiLevelType w:val="hybridMultilevel"/>
    <w:tmpl w:val="1B8C0CF4"/>
    <w:lvl w:ilvl="0" w:tplc="7BDE73F6">
      <w:start w:val="1"/>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407E3B"/>
    <w:multiLevelType w:val="hybridMultilevel"/>
    <w:tmpl w:val="81D668E2"/>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1701C74"/>
    <w:multiLevelType w:val="hybridMultilevel"/>
    <w:tmpl w:val="99F4B2E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2" w15:restartNumberingAfterBreak="0">
    <w:nsid w:val="119D73D2"/>
    <w:multiLevelType w:val="hybridMultilevel"/>
    <w:tmpl w:val="D3D2A3D2"/>
    <w:lvl w:ilvl="0" w:tplc="2BBC2B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11B510E7"/>
    <w:multiLevelType w:val="hybridMultilevel"/>
    <w:tmpl w:val="67B2816A"/>
    <w:lvl w:ilvl="0" w:tplc="8B86FD7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4" w15:restartNumberingAfterBreak="0">
    <w:nsid w:val="11E70D22"/>
    <w:multiLevelType w:val="hybridMultilevel"/>
    <w:tmpl w:val="27E296E0"/>
    <w:lvl w:ilvl="0" w:tplc="61AA51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1EE78C7"/>
    <w:multiLevelType w:val="hybridMultilevel"/>
    <w:tmpl w:val="57ACF5CE"/>
    <w:lvl w:ilvl="0" w:tplc="0EDAFED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6" w15:restartNumberingAfterBreak="0">
    <w:nsid w:val="11EF3C50"/>
    <w:multiLevelType w:val="hybridMultilevel"/>
    <w:tmpl w:val="2EA4D4FE"/>
    <w:lvl w:ilvl="0" w:tplc="D0E6C16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2002F4F"/>
    <w:multiLevelType w:val="hybridMultilevel"/>
    <w:tmpl w:val="79BE103E"/>
    <w:lvl w:ilvl="0" w:tplc="B14648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2311F0A"/>
    <w:multiLevelType w:val="hybridMultilevel"/>
    <w:tmpl w:val="64D6CB8A"/>
    <w:lvl w:ilvl="0" w:tplc="035A0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124C1B6F"/>
    <w:multiLevelType w:val="hybridMultilevel"/>
    <w:tmpl w:val="6D1C6604"/>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2667F0C"/>
    <w:multiLevelType w:val="hybridMultilevel"/>
    <w:tmpl w:val="0154632E"/>
    <w:lvl w:ilvl="0" w:tplc="08E22356">
      <w:start w:val="1"/>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1" w15:restartNumberingAfterBreak="0">
    <w:nsid w:val="12CE1311"/>
    <w:multiLevelType w:val="hybridMultilevel"/>
    <w:tmpl w:val="20A0E5D2"/>
    <w:lvl w:ilvl="0" w:tplc="CF904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2FC7672"/>
    <w:multiLevelType w:val="hybridMultilevel"/>
    <w:tmpl w:val="E71E245E"/>
    <w:lvl w:ilvl="0" w:tplc="812608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13B35F7F"/>
    <w:multiLevelType w:val="hybridMultilevel"/>
    <w:tmpl w:val="D6C02F6A"/>
    <w:lvl w:ilvl="0" w:tplc="CF72CE8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4" w15:restartNumberingAfterBreak="0">
    <w:nsid w:val="13D460EE"/>
    <w:multiLevelType w:val="hybridMultilevel"/>
    <w:tmpl w:val="2914411C"/>
    <w:lvl w:ilvl="0" w:tplc="58F65B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4292FD6"/>
    <w:multiLevelType w:val="hybridMultilevel"/>
    <w:tmpl w:val="A972F1D2"/>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146A5F79"/>
    <w:multiLevelType w:val="hybridMultilevel"/>
    <w:tmpl w:val="6BD2BFFA"/>
    <w:lvl w:ilvl="0" w:tplc="F04E6FA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7" w15:restartNumberingAfterBreak="0">
    <w:nsid w:val="146B062C"/>
    <w:multiLevelType w:val="hybridMultilevel"/>
    <w:tmpl w:val="E2DE0136"/>
    <w:lvl w:ilvl="0" w:tplc="D848E0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148E43E7"/>
    <w:multiLevelType w:val="hybridMultilevel"/>
    <w:tmpl w:val="5B4CD4E4"/>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9" w15:restartNumberingAfterBreak="0">
    <w:nsid w:val="14A82951"/>
    <w:multiLevelType w:val="hybridMultilevel"/>
    <w:tmpl w:val="2C449FF6"/>
    <w:lvl w:ilvl="0" w:tplc="7330515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153717DB"/>
    <w:multiLevelType w:val="hybridMultilevel"/>
    <w:tmpl w:val="ECB8F650"/>
    <w:lvl w:ilvl="0" w:tplc="1B1A1F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5545B61"/>
    <w:multiLevelType w:val="hybridMultilevel"/>
    <w:tmpl w:val="F25E9EE6"/>
    <w:lvl w:ilvl="0" w:tplc="8F1EF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157A132E"/>
    <w:multiLevelType w:val="hybridMultilevel"/>
    <w:tmpl w:val="C5422D84"/>
    <w:lvl w:ilvl="0" w:tplc="3D704A0A">
      <w:start w:val="2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15911367"/>
    <w:multiLevelType w:val="hybridMultilevel"/>
    <w:tmpl w:val="F5684CB2"/>
    <w:lvl w:ilvl="0" w:tplc="D8722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6737A28"/>
    <w:multiLevelType w:val="hybridMultilevel"/>
    <w:tmpl w:val="2B7EE0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68B7559"/>
    <w:multiLevelType w:val="hybridMultilevel"/>
    <w:tmpl w:val="3C54C2AE"/>
    <w:lvl w:ilvl="0" w:tplc="385CA202">
      <w:start w:val="1"/>
      <w:numFmt w:val="lowerRoman"/>
      <w:lvlText w:val="(%1)"/>
      <w:lvlJc w:val="left"/>
      <w:pPr>
        <w:ind w:left="1800" w:hanging="720"/>
      </w:pPr>
      <w:rPr>
        <w:rFonts w:hint="default"/>
        <w:b w:val="0"/>
        <w:bCs/>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6" w15:restartNumberingAfterBreak="0">
    <w:nsid w:val="16D47A49"/>
    <w:multiLevelType w:val="hybridMultilevel"/>
    <w:tmpl w:val="0C5ED3A4"/>
    <w:lvl w:ilvl="0" w:tplc="837A63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16F30C56"/>
    <w:multiLevelType w:val="hybridMultilevel"/>
    <w:tmpl w:val="84C6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6FA1778"/>
    <w:multiLevelType w:val="hybridMultilevel"/>
    <w:tmpl w:val="336C0FAE"/>
    <w:lvl w:ilvl="0" w:tplc="53D809E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170F4AC9"/>
    <w:multiLevelType w:val="hybridMultilevel"/>
    <w:tmpl w:val="13F29DC0"/>
    <w:lvl w:ilvl="0" w:tplc="86E8E3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7597972"/>
    <w:multiLevelType w:val="hybridMultilevel"/>
    <w:tmpl w:val="784A4BC4"/>
    <w:lvl w:ilvl="0" w:tplc="8F32FD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18AB1C6E"/>
    <w:multiLevelType w:val="hybridMultilevel"/>
    <w:tmpl w:val="B82CFE2E"/>
    <w:lvl w:ilvl="0" w:tplc="49141CCA">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2" w15:restartNumberingAfterBreak="0">
    <w:nsid w:val="18D738F3"/>
    <w:multiLevelType w:val="hybridMultilevel"/>
    <w:tmpl w:val="9C0AB904"/>
    <w:lvl w:ilvl="0" w:tplc="852C770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191D242D"/>
    <w:multiLevelType w:val="hybridMultilevel"/>
    <w:tmpl w:val="E98C6312"/>
    <w:lvl w:ilvl="0" w:tplc="30381BB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19423141"/>
    <w:multiLevelType w:val="hybridMultilevel"/>
    <w:tmpl w:val="BA525818"/>
    <w:lvl w:ilvl="0" w:tplc="1C7C025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5" w15:restartNumberingAfterBreak="0">
    <w:nsid w:val="194818B1"/>
    <w:multiLevelType w:val="hybridMultilevel"/>
    <w:tmpl w:val="1170431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19631D1F"/>
    <w:multiLevelType w:val="hybridMultilevel"/>
    <w:tmpl w:val="A6F47D3E"/>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7" w15:restartNumberingAfterBreak="0">
    <w:nsid w:val="199C385C"/>
    <w:multiLevelType w:val="hybridMultilevel"/>
    <w:tmpl w:val="80BAEB4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8" w15:restartNumberingAfterBreak="0">
    <w:nsid w:val="1A085F15"/>
    <w:multiLevelType w:val="hybridMultilevel"/>
    <w:tmpl w:val="9EF490D4"/>
    <w:lvl w:ilvl="0" w:tplc="C59A4BC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9" w15:restartNumberingAfterBreak="0">
    <w:nsid w:val="1A1F435C"/>
    <w:multiLevelType w:val="hybridMultilevel"/>
    <w:tmpl w:val="60424644"/>
    <w:lvl w:ilvl="0" w:tplc="159C64F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1A5F641A"/>
    <w:multiLevelType w:val="hybridMultilevel"/>
    <w:tmpl w:val="92EA8C44"/>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1AF727C0"/>
    <w:multiLevelType w:val="hybridMultilevel"/>
    <w:tmpl w:val="92F0A19E"/>
    <w:lvl w:ilvl="0" w:tplc="D564E5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1B733A24"/>
    <w:multiLevelType w:val="hybridMultilevel"/>
    <w:tmpl w:val="A582D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B955896"/>
    <w:multiLevelType w:val="hybridMultilevel"/>
    <w:tmpl w:val="7D6ACE10"/>
    <w:lvl w:ilvl="0" w:tplc="B5DE94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1BB777F6"/>
    <w:multiLevelType w:val="hybridMultilevel"/>
    <w:tmpl w:val="11C055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BE95D63"/>
    <w:multiLevelType w:val="hybridMultilevel"/>
    <w:tmpl w:val="6CF44170"/>
    <w:lvl w:ilvl="0" w:tplc="0DD2A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1BEC5703"/>
    <w:multiLevelType w:val="hybridMultilevel"/>
    <w:tmpl w:val="EABE10D2"/>
    <w:lvl w:ilvl="0" w:tplc="3F46A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1C4B246E"/>
    <w:multiLevelType w:val="hybridMultilevel"/>
    <w:tmpl w:val="7498627E"/>
    <w:lvl w:ilvl="0" w:tplc="4E72C5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1C85485C"/>
    <w:multiLevelType w:val="hybridMultilevel"/>
    <w:tmpl w:val="C4F68704"/>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9" w15:restartNumberingAfterBreak="0">
    <w:nsid w:val="1CA63E40"/>
    <w:multiLevelType w:val="hybridMultilevel"/>
    <w:tmpl w:val="F03A9474"/>
    <w:lvl w:ilvl="0" w:tplc="3F46A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1CF52A57"/>
    <w:multiLevelType w:val="hybridMultilevel"/>
    <w:tmpl w:val="C93C93B8"/>
    <w:lvl w:ilvl="0" w:tplc="67162DA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1" w15:restartNumberingAfterBreak="0">
    <w:nsid w:val="1D075A36"/>
    <w:multiLevelType w:val="hybridMultilevel"/>
    <w:tmpl w:val="18A011AE"/>
    <w:lvl w:ilvl="0" w:tplc="BF8CEB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1D0C09A8"/>
    <w:multiLevelType w:val="hybridMultilevel"/>
    <w:tmpl w:val="421EE638"/>
    <w:lvl w:ilvl="0" w:tplc="5EFA0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1D114DE3"/>
    <w:multiLevelType w:val="hybridMultilevel"/>
    <w:tmpl w:val="5B4CD4E4"/>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4" w15:restartNumberingAfterBreak="0">
    <w:nsid w:val="1D2F55AF"/>
    <w:multiLevelType w:val="hybridMultilevel"/>
    <w:tmpl w:val="E4449256"/>
    <w:lvl w:ilvl="0" w:tplc="6F78E7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1D4227F1"/>
    <w:multiLevelType w:val="hybridMultilevel"/>
    <w:tmpl w:val="C9C4E576"/>
    <w:lvl w:ilvl="0" w:tplc="E8021D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1D480A4C"/>
    <w:multiLevelType w:val="hybridMultilevel"/>
    <w:tmpl w:val="1C96F0D2"/>
    <w:lvl w:ilvl="0" w:tplc="3E0C9E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1DFF7860"/>
    <w:multiLevelType w:val="hybridMultilevel"/>
    <w:tmpl w:val="CB564DBA"/>
    <w:lvl w:ilvl="0" w:tplc="34FC128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8" w15:restartNumberingAfterBreak="0">
    <w:nsid w:val="1F3026EE"/>
    <w:multiLevelType w:val="hybridMultilevel"/>
    <w:tmpl w:val="3CD4F444"/>
    <w:lvl w:ilvl="0" w:tplc="CF904DE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9" w15:restartNumberingAfterBreak="0">
    <w:nsid w:val="1F386EED"/>
    <w:multiLevelType w:val="hybridMultilevel"/>
    <w:tmpl w:val="7A48BC18"/>
    <w:lvl w:ilvl="0" w:tplc="9B6CF108">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30" w15:restartNumberingAfterBreak="0">
    <w:nsid w:val="1F4C6E6E"/>
    <w:multiLevelType w:val="hybridMultilevel"/>
    <w:tmpl w:val="123C0DB0"/>
    <w:lvl w:ilvl="0" w:tplc="965CF15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203B41EF"/>
    <w:multiLevelType w:val="hybridMultilevel"/>
    <w:tmpl w:val="CEB6D052"/>
    <w:lvl w:ilvl="0" w:tplc="615ED528">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203C4E74"/>
    <w:multiLevelType w:val="hybridMultilevel"/>
    <w:tmpl w:val="CC800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08827C6"/>
    <w:multiLevelType w:val="hybridMultilevel"/>
    <w:tmpl w:val="F154C976"/>
    <w:lvl w:ilvl="0" w:tplc="68B0ADBA">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20CB4EB1"/>
    <w:multiLevelType w:val="hybridMultilevel"/>
    <w:tmpl w:val="2EB2DBA2"/>
    <w:lvl w:ilvl="0" w:tplc="9C0C0D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20DB2BCD"/>
    <w:multiLevelType w:val="hybridMultilevel"/>
    <w:tmpl w:val="C08C3F8C"/>
    <w:lvl w:ilvl="0" w:tplc="10B40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21CE0DB0"/>
    <w:multiLevelType w:val="hybridMultilevel"/>
    <w:tmpl w:val="7B0AB710"/>
    <w:lvl w:ilvl="0" w:tplc="5FC6AC9C">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37" w15:restartNumberingAfterBreak="0">
    <w:nsid w:val="21D767EC"/>
    <w:multiLevelType w:val="hybridMultilevel"/>
    <w:tmpl w:val="9CC25ED0"/>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38" w15:restartNumberingAfterBreak="0">
    <w:nsid w:val="221116CD"/>
    <w:multiLevelType w:val="hybridMultilevel"/>
    <w:tmpl w:val="FE3A86E2"/>
    <w:lvl w:ilvl="0" w:tplc="A78C2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2254203D"/>
    <w:multiLevelType w:val="hybridMultilevel"/>
    <w:tmpl w:val="85B4E2F8"/>
    <w:lvl w:ilvl="0" w:tplc="59EE67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22FB2FDD"/>
    <w:multiLevelType w:val="hybridMultilevel"/>
    <w:tmpl w:val="A782A886"/>
    <w:lvl w:ilvl="0" w:tplc="87F67764">
      <w:start w:val="1"/>
      <w:numFmt w:val="lowerLetter"/>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3257B9B"/>
    <w:multiLevelType w:val="hybridMultilevel"/>
    <w:tmpl w:val="96D4AB52"/>
    <w:lvl w:ilvl="0" w:tplc="BF5A94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 w15:restartNumberingAfterBreak="0">
    <w:nsid w:val="234533B7"/>
    <w:multiLevelType w:val="hybridMultilevel"/>
    <w:tmpl w:val="D90E8B80"/>
    <w:lvl w:ilvl="0" w:tplc="7C9CCB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23576782"/>
    <w:multiLevelType w:val="hybridMultilevel"/>
    <w:tmpl w:val="79C4CEA6"/>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3826C1B"/>
    <w:multiLevelType w:val="hybridMultilevel"/>
    <w:tmpl w:val="520C2362"/>
    <w:lvl w:ilvl="0" w:tplc="4B0ED19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23BD3315"/>
    <w:multiLevelType w:val="hybridMultilevel"/>
    <w:tmpl w:val="8F3699C4"/>
    <w:lvl w:ilvl="0" w:tplc="C3F2A75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6" w15:restartNumberingAfterBreak="0">
    <w:nsid w:val="23F22EB5"/>
    <w:multiLevelType w:val="hybridMultilevel"/>
    <w:tmpl w:val="BA1077C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7" w15:restartNumberingAfterBreak="0">
    <w:nsid w:val="24521472"/>
    <w:multiLevelType w:val="hybridMultilevel"/>
    <w:tmpl w:val="A1523480"/>
    <w:lvl w:ilvl="0" w:tplc="1736E1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24870164"/>
    <w:multiLevelType w:val="hybridMultilevel"/>
    <w:tmpl w:val="77C2AA92"/>
    <w:lvl w:ilvl="0" w:tplc="E4449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24BB4A9E"/>
    <w:multiLevelType w:val="hybridMultilevel"/>
    <w:tmpl w:val="6C9AC2F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0" w15:restartNumberingAfterBreak="0">
    <w:nsid w:val="24D07BB5"/>
    <w:multiLevelType w:val="hybridMultilevel"/>
    <w:tmpl w:val="E3A02058"/>
    <w:lvl w:ilvl="0" w:tplc="30381BB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255C6B9E"/>
    <w:multiLevelType w:val="hybridMultilevel"/>
    <w:tmpl w:val="D5968E96"/>
    <w:lvl w:ilvl="0" w:tplc="353A64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255F5EEA"/>
    <w:multiLevelType w:val="hybridMultilevel"/>
    <w:tmpl w:val="595EFC60"/>
    <w:lvl w:ilvl="0" w:tplc="B798B10A">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3" w15:restartNumberingAfterBreak="0">
    <w:nsid w:val="258A5E79"/>
    <w:multiLevelType w:val="hybridMultilevel"/>
    <w:tmpl w:val="B3D0BC7C"/>
    <w:lvl w:ilvl="0" w:tplc="CFE63A58">
      <w:start w:val="2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27191483"/>
    <w:multiLevelType w:val="hybridMultilevel"/>
    <w:tmpl w:val="1E7E18B6"/>
    <w:lvl w:ilvl="0" w:tplc="38A4771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5" w15:restartNumberingAfterBreak="0">
    <w:nsid w:val="275B0DAD"/>
    <w:multiLevelType w:val="hybridMultilevel"/>
    <w:tmpl w:val="DB18A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8371356"/>
    <w:multiLevelType w:val="hybridMultilevel"/>
    <w:tmpl w:val="4DE83FC8"/>
    <w:lvl w:ilvl="0" w:tplc="351C01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15:restartNumberingAfterBreak="0">
    <w:nsid w:val="28A1629E"/>
    <w:multiLevelType w:val="hybridMultilevel"/>
    <w:tmpl w:val="04048150"/>
    <w:lvl w:ilvl="0" w:tplc="43741B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28DC339F"/>
    <w:multiLevelType w:val="hybridMultilevel"/>
    <w:tmpl w:val="8FAC2E62"/>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9" w15:restartNumberingAfterBreak="0">
    <w:nsid w:val="291009C7"/>
    <w:multiLevelType w:val="hybridMultilevel"/>
    <w:tmpl w:val="A15A800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0" w15:restartNumberingAfterBreak="0">
    <w:nsid w:val="295265F9"/>
    <w:multiLevelType w:val="hybridMultilevel"/>
    <w:tmpl w:val="300EF1CE"/>
    <w:lvl w:ilvl="0" w:tplc="4238CAA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295A1A4B"/>
    <w:multiLevelType w:val="hybridMultilevel"/>
    <w:tmpl w:val="2B469D00"/>
    <w:lvl w:ilvl="0" w:tplc="035A0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298E5AC3"/>
    <w:multiLevelType w:val="hybridMultilevel"/>
    <w:tmpl w:val="850A7660"/>
    <w:lvl w:ilvl="0" w:tplc="F45AAFF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 w15:restartNumberingAfterBreak="0">
    <w:nsid w:val="29D21B0E"/>
    <w:multiLevelType w:val="hybridMultilevel"/>
    <w:tmpl w:val="C358C3F6"/>
    <w:lvl w:ilvl="0" w:tplc="863C482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29DF035F"/>
    <w:multiLevelType w:val="hybridMultilevel"/>
    <w:tmpl w:val="A2E48490"/>
    <w:lvl w:ilvl="0" w:tplc="0442D14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A245818"/>
    <w:multiLevelType w:val="hybridMultilevel"/>
    <w:tmpl w:val="EAA0B2D2"/>
    <w:lvl w:ilvl="0" w:tplc="94D07BA8">
      <w:start w:val="1"/>
      <w:numFmt w:val="lowerLetter"/>
      <w:lvlText w:val="%1."/>
      <w:lvlJc w:val="left"/>
      <w:pPr>
        <w:ind w:left="1080" w:hanging="360"/>
      </w:pPr>
      <w:rPr>
        <w:rFonts w:hint="default"/>
        <w:b w:val="0"/>
        <w:bCs w:val="0"/>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6" w15:restartNumberingAfterBreak="0">
    <w:nsid w:val="2A4977DD"/>
    <w:multiLevelType w:val="hybridMultilevel"/>
    <w:tmpl w:val="EA568D3C"/>
    <w:lvl w:ilvl="0" w:tplc="F5DC85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2A4F51D7"/>
    <w:multiLevelType w:val="hybridMultilevel"/>
    <w:tmpl w:val="316E8F70"/>
    <w:lvl w:ilvl="0" w:tplc="F48A12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2ADD2DA9"/>
    <w:multiLevelType w:val="hybridMultilevel"/>
    <w:tmpl w:val="33AA85C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9" w15:restartNumberingAfterBreak="0">
    <w:nsid w:val="2AF36297"/>
    <w:multiLevelType w:val="hybridMultilevel"/>
    <w:tmpl w:val="C762B59A"/>
    <w:lvl w:ilvl="0" w:tplc="F08A973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15:restartNumberingAfterBreak="0">
    <w:nsid w:val="2B0E6E92"/>
    <w:multiLevelType w:val="hybridMultilevel"/>
    <w:tmpl w:val="3D5EA810"/>
    <w:lvl w:ilvl="0" w:tplc="1C7AE0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2B286188"/>
    <w:multiLevelType w:val="hybridMultilevel"/>
    <w:tmpl w:val="CA4E87B6"/>
    <w:lvl w:ilvl="0" w:tplc="4F8AC832">
      <w:start w:val="1"/>
      <w:numFmt w:val="lowerLetter"/>
      <w:lvlText w:val="%1."/>
      <w:lvlJc w:val="left"/>
      <w:pPr>
        <w:ind w:left="1080" w:hanging="360"/>
      </w:pPr>
      <w:rPr>
        <w:rFonts w:hint="default"/>
        <w:b/>
        <w:color w:val="7030A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72" w15:restartNumberingAfterBreak="0">
    <w:nsid w:val="2B4812B2"/>
    <w:multiLevelType w:val="hybridMultilevel"/>
    <w:tmpl w:val="6644B5F8"/>
    <w:lvl w:ilvl="0" w:tplc="96B2910E">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3" w15:restartNumberingAfterBreak="0">
    <w:nsid w:val="2B785381"/>
    <w:multiLevelType w:val="hybridMultilevel"/>
    <w:tmpl w:val="52784E74"/>
    <w:lvl w:ilvl="0" w:tplc="87741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2BA927D8"/>
    <w:multiLevelType w:val="hybridMultilevel"/>
    <w:tmpl w:val="A0D0CA34"/>
    <w:lvl w:ilvl="0" w:tplc="969076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2BCC7F77"/>
    <w:multiLevelType w:val="hybridMultilevel"/>
    <w:tmpl w:val="F03A947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6" w15:restartNumberingAfterBreak="0">
    <w:nsid w:val="2C3E035E"/>
    <w:multiLevelType w:val="hybridMultilevel"/>
    <w:tmpl w:val="6C7671E2"/>
    <w:lvl w:ilvl="0" w:tplc="0882D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2C8A60BC"/>
    <w:multiLevelType w:val="hybridMultilevel"/>
    <w:tmpl w:val="881897D0"/>
    <w:lvl w:ilvl="0" w:tplc="AF90BE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2CC83764"/>
    <w:multiLevelType w:val="hybridMultilevel"/>
    <w:tmpl w:val="3E967162"/>
    <w:lvl w:ilvl="0" w:tplc="E70A27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2CD06BB9"/>
    <w:multiLevelType w:val="hybridMultilevel"/>
    <w:tmpl w:val="9D1E0D38"/>
    <w:lvl w:ilvl="0" w:tplc="7A48A9E8">
      <w:start w:val="1"/>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2CE2058B"/>
    <w:multiLevelType w:val="hybridMultilevel"/>
    <w:tmpl w:val="48B81496"/>
    <w:lvl w:ilvl="0" w:tplc="3F46AB6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81" w15:restartNumberingAfterBreak="0">
    <w:nsid w:val="2CE4525C"/>
    <w:multiLevelType w:val="hybridMultilevel"/>
    <w:tmpl w:val="1DD24794"/>
    <w:lvl w:ilvl="0" w:tplc="7A44F7B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 w15:restartNumberingAfterBreak="0">
    <w:nsid w:val="2D5729DA"/>
    <w:multiLevelType w:val="hybridMultilevel"/>
    <w:tmpl w:val="FC18BE46"/>
    <w:lvl w:ilvl="0" w:tplc="165C2656">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3" w15:restartNumberingAfterBreak="0">
    <w:nsid w:val="2D694305"/>
    <w:multiLevelType w:val="hybridMultilevel"/>
    <w:tmpl w:val="E7CC1798"/>
    <w:lvl w:ilvl="0" w:tplc="173EF19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4" w15:restartNumberingAfterBreak="0">
    <w:nsid w:val="2DD863A3"/>
    <w:multiLevelType w:val="hybridMultilevel"/>
    <w:tmpl w:val="2A4C0264"/>
    <w:lvl w:ilvl="0" w:tplc="2FFAD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2DEF5EF5"/>
    <w:multiLevelType w:val="hybridMultilevel"/>
    <w:tmpl w:val="5F4A1DE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6" w15:restartNumberingAfterBreak="0">
    <w:nsid w:val="2E07706C"/>
    <w:multiLevelType w:val="hybridMultilevel"/>
    <w:tmpl w:val="94BECBD2"/>
    <w:lvl w:ilvl="0" w:tplc="8E3E7B82">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87" w15:restartNumberingAfterBreak="0">
    <w:nsid w:val="2E5D61F3"/>
    <w:multiLevelType w:val="hybridMultilevel"/>
    <w:tmpl w:val="A9E8C844"/>
    <w:lvl w:ilvl="0" w:tplc="C9AC52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2E8C758D"/>
    <w:multiLevelType w:val="hybridMultilevel"/>
    <w:tmpl w:val="12A8FF08"/>
    <w:lvl w:ilvl="0" w:tplc="BBE4CC6E">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189" w15:restartNumberingAfterBreak="0">
    <w:nsid w:val="2EE82628"/>
    <w:multiLevelType w:val="hybridMultilevel"/>
    <w:tmpl w:val="9C38AAC2"/>
    <w:lvl w:ilvl="0" w:tplc="83D2AB1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15:restartNumberingAfterBreak="0">
    <w:nsid w:val="2F284115"/>
    <w:multiLevelType w:val="hybridMultilevel"/>
    <w:tmpl w:val="3136584C"/>
    <w:lvl w:ilvl="0" w:tplc="5248FA98">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1" w15:restartNumberingAfterBreak="0">
    <w:nsid w:val="2F29071A"/>
    <w:multiLevelType w:val="hybridMultilevel"/>
    <w:tmpl w:val="7AF46C18"/>
    <w:lvl w:ilvl="0" w:tplc="438E10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2F453385"/>
    <w:multiLevelType w:val="hybridMultilevel"/>
    <w:tmpl w:val="416E6AAA"/>
    <w:lvl w:ilvl="0" w:tplc="CDDE42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2F6A3AEC"/>
    <w:multiLevelType w:val="hybridMultilevel"/>
    <w:tmpl w:val="14D6B47E"/>
    <w:lvl w:ilvl="0" w:tplc="B2747F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2FBE5201"/>
    <w:multiLevelType w:val="hybridMultilevel"/>
    <w:tmpl w:val="B888E0A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5" w15:restartNumberingAfterBreak="0">
    <w:nsid w:val="301E1D0F"/>
    <w:multiLevelType w:val="hybridMultilevel"/>
    <w:tmpl w:val="5A26D256"/>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3027044B"/>
    <w:multiLevelType w:val="hybridMultilevel"/>
    <w:tmpl w:val="63A08A8A"/>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304572DF"/>
    <w:multiLevelType w:val="hybridMultilevel"/>
    <w:tmpl w:val="613259C0"/>
    <w:lvl w:ilvl="0" w:tplc="8870BF16">
      <w:start w:val="3"/>
      <w:numFmt w:val="bullet"/>
      <w:lvlText w:val=""/>
      <w:lvlJc w:val="left"/>
      <w:pPr>
        <w:ind w:left="1080" w:hanging="360"/>
      </w:pPr>
      <w:rPr>
        <w:rFonts w:ascii="Wingdings" w:eastAsiaTheme="minorEastAsia" w:hAnsi="Wingdings" w:cstheme="minorBidi" w:hint="default"/>
        <w:color w:val="auto"/>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8" w15:restartNumberingAfterBreak="0">
    <w:nsid w:val="307D6E3C"/>
    <w:multiLevelType w:val="hybridMultilevel"/>
    <w:tmpl w:val="775C926E"/>
    <w:lvl w:ilvl="0" w:tplc="9C4A40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313B5A5A"/>
    <w:multiLevelType w:val="hybridMultilevel"/>
    <w:tmpl w:val="8DE4EEBC"/>
    <w:lvl w:ilvl="0" w:tplc="38883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0" w15:restartNumberingAfterBreak="0">
    <w:nsid w:val="31B82161"/>
    <w:multiLevelType w:val="hybridMultilevel"/>
    <w:tmpl w:val="6BBC826E"/>
    <w:lvl w:ilvl="0" w:tplc="3580D786">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31C22AC7"/>
    <w:multiLevelType w:val="hybridMultilevel"/>
    <w:tmpl w:val="5A12F42A"/>
    <w:lvl w:ilvl="0" w:tplc="8E14092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02" w15:restartNumberingAfterBreak="0">
    <w:nsid w:val="32325BF7"/>
    <w:multiLevelType w:val="hybridMultilevel"/>
    <w:tmpl w:val="27F419DE"/>
    <w:lvl w:ilvl="0" w:tplc="DC648BE2">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3" w15:restartNumberingAfterBreak="0">
    <w:nsid w:val="32791496"/>
    <w:multiLevelType w:val="hybridMultilevel"/>
    <w:tmpl w:val="6172A870"/>
    <w:lvl w:ilvl="0" w:tplc="9634BC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15:restartNumberingAfterBreak="0">
    <w:nsid w:val="32AF1252"/>
    <w:multiLevelType w:val="hybridMultilevel"/>
    <w:tmpl w:val="20A0E5D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5" w15:restartNumberingAfterBreak="0">
    <w:nsid w:val="32BD2A91"/>
    <w:multiLevelType w:val="hybridMultilevel"/>
    <w:tmpl w:val="528C5DCE"/>
    <w:lvl w:ilvl="0" w:tplc="85384B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32E406AC"/>
    <w:multiLevelType w:val="hybridMultilevel"/>
    <w:tmpl w:val="19E4ACDA"/>
    <w:lvl w:ilvl="0" w:tplc="24D45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332013D9"/>
    <w:multiLevelType w:val="hybridMultilevel"/>
    <w:tmpl w:val="1E86690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8" w15:restartNumberingAfterBreak="0">
    <w:nsid w:val="33CD071E"/>
    <w:multiLevelType w:val="hybridMultilevel"/>
    <w:tmpl w:val="4494307C"/>
    <w:lvl w:ilvl="0" w:tplc="B1F8145A">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9" w15:restartNumberingAfterBreak="0">
    <w:nsid w:val="33D07D2B"/>
    <w:multiLevelType w:val="hybridMultilevel"/>
    <w:tmpl w:val="A972F1D2"/>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0" w15:restartNumberingAfterBreak="0">
    <w:nsid w:val="33D66912"/>
    <w:multiLevelType w:val="hybridMultilevel"/>
    <w:tmpl w:val="4ED01A74"/>
    <w:lvl w:ilvl="0" w:tplc="43B6F6E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11" w15:restartNumberingAfterBreak="0">
    <w:nsid w:val="34305DB3"/>
    <w:multiLevelType w:val="hybridMultilevel"/>
    <w:tmpl w:val="834C8FC4"/>
    <w:lvl w:ilvl="0" w:tplc="8274311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3458613B"/>
    <w:multiLevelType w:val="hybridMultilevel"/>
    <w:tmpl w:val="682E469E"/>
    <w:lvl w:ilvl="0" w:tplc="830CF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34683424"/>
    <w:multiLevelType w:val="hybridMultilevel"/>
    <w:tmpl w:val="1BE46EEA"/>
    <w:lvl w:ilvl="0" w:tplc="CE58BEB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14" w15:restartNumberingAfterBreak="0">
    <w:nsid w:val="349917BB"/>
    <w:multiLevelType w:val="hybridMultilevel"/>
    <w:tmpl w:val="EA7E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4F6121F"/>
    <w:multiLevelType w:val="hybridMultilevel"/>
    <w:tmpl w:val="18B4F618"/>
    <w:lvl w:ilvl="0" w:tplc="41F250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35194929"/>
    <w:multiLevelType w:val="hybridMultilevel"/>
    <w:tmpl w:val="760AD1B6"/>
    <w:lvl w:ilvl="0" w:tplc="42A296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35ED0881"/>
    <w:multiLevelType w:val="hybridMultilevel"/>
    <w:tmpl w:val="B61E28C4"/>
    <w:lvl w:ilvl="0" w:tplc="84AE7C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35F83154"/>
    <w:multiLevelType w:val="hybridMultilevel"/>
    <w:tmpl w:val="6BCE3398"/>
    <w:lvl w:ilvl="0" w:tplc="075A6F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36C27A6C"/>
    <w:multiLevelType w:val="hybridMultilevel"/>
    <w:tmpl w:val="CF80FAEE"/>
    <w:lvl w:ilvl="0" w:tplc="446E9B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36C8630A"/>
    <w:multiLevelType w:val="hybridMultilevel"/>
    <w:tmpl w:val="A972F1D2"/>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1" w15:restartNumberingAfterBreak="0">
    <w:nsid w:val="379C0E5D"/>
    <w:multiLevelType w:val="hybridMultilevel"/>
    <w:tmpl w:val="BFC0DA5A"/>
    <w:lvl w:ilvl="0" w:tplc="8A543F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2" w15:restartNumberingAfterBreak="0">
    <w:nsid w:val="37A14B5A"/>
    <w:multiLevelType w:val="hybridMultilevel"/>
    <w:tmpl w:val="893C4696"/>
    <w:lvl w:ilvl="0" w:tplc="6038E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37B97B1A"/>
    <w:multiLevelType w:val="hybridMultilevel"/>
    <w:tmpl w:val="9C2A7FF4"/>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4" w15:restartNumberingAfterBreak="0">
    <w:nsid w:val="38427695"/>
    <w:multiLevelType w:val="hybridMultilevel"/>
    <w:tmpl w:val="11704314"/>
    <w:lvl w:ilvl="0" w:tplc="7BE80B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5" w15:restartNumberingAfterBreak="0">
    <w:nsid w:val="38AD7EFF"/>
    <w:multiLevelType w:val="hybridMultilevel"/>
    <w:tmpl w:val="191E008E"/>
    <w:lvl w:ilvl="0" w:tplc="C7D81E6E">
      <w:start w:val="1"/>
      <w:numFmt w:val="bullet"/>
      <w:lvlText w:val=""/>
      <w:lvlJc w:val="left"/>
      <w:pPr>
        <w:ind w:left="1440" w:hanging="360"/>
      </w:pPr>
      <w:rPr>
        <w:rFonts w:ascii="Wingdings" w:eastAsiaTheme="minorEastAsia" w:hAnsi="Wingdings" w:cstheme="minorBidi"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6" w15:restartNumberingAfterBreak="0">
    <w:nsid w:val="38BA76EC"/>
    <w:multiLevelType w:val="hybridMultilevel"/>
    <w:tmpl w:val="0A34D7DE"/>
    <w:lvl w:ilvl="0" w:tplc="A15CB804">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27" w15:restartNumberingAfterBreak="0">
    <w:nsid w:val="38BB2111"/>
    <w:multiLevelType w:val="hybridMultilevel"/>
    <w:tmpl w:val="DE32CD2C"/>
    <w:lvl w:ilvl="0" w:tplc="035A0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393F5FEF"/>
    <w:multiLevelType w:val="hybridMultilevel"/>
    <w:tmpl w:val="B246B7DC"/>
    <w:lvl w:ilvl="0" w:tplc="6192A6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395A7CF4"/>
    <w:multiLevelType w:val="hybridMultilevel"/>
    <w:tmpl w:val="CCC652E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0" w15:restartNumberingAfterBreak="0">
    <w:nsid w:val="39B10376"/>
    <w:multiLevelType w:val="hybridMultilevel"/>
    <w:tmpl w:val="8E0270B6"/>
    <w:lvl w:ilvl="0" w:tplc="47F029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1" w15:restartNumberingAfterBreak="0">
    <w:nsid w:val="3A0336EB"/>
    <w:multiLevelType w:val="hybridMultilevel"/>
    <w:tmpl w:val="CE484558"/>
    <w:lvl w:ilvl="0" w:tplc="B36A9BCE">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A2D0323"/>
    <w:multiLevelType w:val="hybridMultilevel"/>
    <w:tmpl w:val="4634CBCC"/>
    <w:lvl w:ilvl="0" w:tplc="B1E2A0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3" w15:restartNumberingAfterBreak="0">
    <w:nsid w:val="3A4108D3"/>
    <w:multiLevelType w:val="hybridMultilevel"/>
    <w:tmpl w:val="109E00E2"/>
    <w:lvl w:ilvl="0" w:tplc="2506BD4A">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4" w15:restartNumberingAfterBreak="0">
    <w:nsid w:val="3AE772B7"/>
    <w:multiLevelType w:val="hybridMultilevel"/>
    <w:tmpl w:val="85EC3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3B085F65"/>
    <w:multiLevelType w:val="hybridMultilevel"/>
    <w:tmpl w:val="8C60A2C4"/>
    <w:lvl w:ilvl="0" w:tplc="4C941A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3BB12306"/>
    <w:multiLevelType w:val="hybridMultilevel"/>
    <w:tmpl w:val="A14A0A22"/>
    <w:lvl w:ilvl="0" w:tplc="8F146F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3BCA6FF1"/>
    <w:multiLevelType w:val="hybridMultilevel"/>
    <w:tmpl w:val="5C8A8DF4"/>
    <w:lvl w:ilvl="0" w:tplc="093A67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3CA9521A"/>
    <w:multiLevelType w:val="hybridMultilevel"/>
    <w:tmpl w:val="82F8C6E2"/>
    <w:lvl w:ilvl="0" w:tplc="50CCF3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3CC519F6"/>
    <w:multiLevelType w:val="hybridMultilevel"/>
    <w:tmpl w:val="0C5ED3A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0" w15:restartNumberingAfterBreak="0">
    <w:nsid w:val="3CD91F0B"/>
    <w:multiLevelType w:val="hybridMultilevel"/>
    <w:tmpl w:val="34D08244"/>
    <w:lvl w:ilvl="0" w:tplc="A08A5B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3CF23EFA"/>
    <w:multiLevelType w:val="hybridMultilevel"/>
    <w:tmpl w:val="0EF060E2"/>
    <w:lvl w:ilvl="0" w:tplc="26D87A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3D6F7AE9"/>
    <w:multiLevelType w:val="hybridMultilevel"/>
    <w:tmpl w:val="60B0DCCE"/>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3D7D2961"/>
    <w:multiLevelType w:val="hybridMultilevel"/>
    <w:tmpl w:val="1170431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4" w15:restartNumberingAfterBreak="0">
    <w:nsid w:val="3D7E5BED"/>
    <w:multiLevelType w:val="hybridMultilevel"/>
    <w:tmpl w:val="4BA68672"/>
    <w:lvl w:ilvl="0" w:tplc="41CEC7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3D8D7BA8"/>
    <w:multiLevelType w:val="hybridMultilevel"/>
    <w:tmpl w:val="C8C47A2A"/>
    <w:lvl w:ilvl="0" w:tplc="7F86B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3E56274D"/>
    <w:multiLevelType w:val="hybridMultilevel"/>
    <w:tmpl w:val="3E6051C6"/>
    <w:lvl w:ilvl="0" w:tplc="8AF8AFAE">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3E6857E6"/>
    <w:multiLevelType w:val="hybridMultilevel"/>
    <w:tmpl w:val="BBA075E6"/>
    <w:lvl w:ilvl="0" w:tplc="327ACC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8" w15:restartNumberingAfterBreak="0">
    <w:nsid w:val="3EF03BDB"/>
    <w:multiLevelType w:val="hybridMultilevel"/>
    <w:tmpl w:val="9C2A7FF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9" w15:restartNumberingAfterBreak="0">
    <w:nsid w:val="3F0029D4"/>
    <w:multiLevelType w:val="hybridMultilevel"/>
    <w:tmpl w:val="5B4CD4E4"/>
    <w:lvl w:ilvl="0" w:tplc="DA62A21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0" w15:restartNumberingAfterBreak="0">
    <w:nsid w:val="3F1F4F02"/>
    <w:multiLevelType w:val="hybridMultilevel"/>
    <w:tmpl w:val="1A5CAB0A"/>
    <w:lvl w:ilvl="0" w:tplc="3FFCF37A">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3F3472C0"/>
    <w:multiLevelType w:val="hybridMultilevel"/>
    <w:tmpl w:val="6B32C372"/>
    <w:lvl w:ilvl="0" w:tplc="ADC4BF9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2" w15:restartNumberingAfterBreak="0">
    <w:nsid w:val="3FE87492"/>
    <w:multiLevelType w:val="hybridMultilevel"/>
    <w:tmpl w:val="E57082A4"/>
    <w:lvl w:ilvl="0" w:tplc="E43EA588">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3" w15:restartNumberingAfterBreak="0">
    <w:nsid w:val="3FEA2E99"/>
    <w:multiLevelType w:val="hybridMultilevel"/>
    <w:tmpl w:val="BAEC9D8E"/>
    <w:lvl w:ilvl="0" w:tplc="59F0D9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4" w15:restartNumberingAfterBreak="0">
    <w:nsid w:val="3FFD09DF"/>
    <w:multiLevelType w:val="hybridMultilevel"/>
    <w:tmpl w:val="63CE59D2"/>
    <w:lvl w:ilvl="0" w:tplc="4328D6E4">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402760A7"/>
    <w:multiLevelType w:val="hybridMultilevel"/>
    <w:tmpl w:val="8E865004"/>
    <w:lvl w:ilvl="0" w:tplc="41303B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04610ED"/>
    <w:multiLevelType w:val="hybridMultilevel"/>
    <w:tmpl w:val="2166CF86"/>
    <w:lvl w:ilvl="0" w:tplc="420AF71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7" w15:restartNumberingAfterBreak="0">
    <w:nsid w:val="40540E72"/>
    <w:multiLevelType w:val="hybridMultilevel"/>
    <w:tmpl w:val="4D542170"/>
    <w:lvl w:ilvl="0" w:tplc="3F46AB6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8" w15:restartNumberingAfterBreak="0">
    <w:nsid w:val="40646F33"/>
    <w:multiLevelType w:val="hybridMultilevel"/>
    <w:tmpl w:val="94063478"/>
    <w:lvl w:ilvl="0" w:tplc="8B4694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9" w15:restartNumberingAfterBreak="0">
    <w:nsid w:val="409E1F78"/>
    <w:multiLevelType w:val="hybridMultilevel"/>
    <w:tmpl w:val="3DA0B846"/>
    <w:lvl w:ilvl="0" w:tplc="2C0EA4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40BE6DCB"/>
    <w:multiLevelType w:val="hybridMultilevel"/>
    <w:tmpl w:val="A218F79E"/>
    <w:lvl w:ilvl="0" w:tplc="5C742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40C90FFA"/>
    <w:multiLevelType w:val="hybridMultilevel"/>
    <w:tmpl w:val="9F96D468"/>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2" w15:restartNumberingAfterBreak="0">
    <w:nsid w:val="40E310BE"/>
    <w:multiLevelType w:val="hybridMultilevel"/>
    <w:tmpl w:val="850EF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14703DC"/>
    <w:multiLevelType w:val="hybridMultilevel"/>
    <w:tmpl w:val="A282CCDC"/>
    <w:lvl w:ilvl="0" w:tplc="81B6A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15:restartNumberingAfterBreak="0">
    <w:nsid w:val="41564C54"/>
    <w:multiLevelType w:val="hybridMultilevel"/>
    <w:tmpl w:val="EC96F4E4"/>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41E779D7"/>
    <w:multiLevelType w:val="hybridMultilevel"/>
    <w:tmpl w:val="80B2B48E"/>
    <w:lvl w:ilvl="0" w:tplc="FCA013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6" w15:restartNumberingAfterBreak="0">
    <w:nsid w:val="425E5A09"/>
    <w:multiLevelType w:val="hybridMultilevel"/>
    <w:tmpl w:val="A2E267A4"/>
    <w:lvl w:ilvl="0" w:tplc="345AB42C">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2783949"/>
    <w:multiLevelType w:val="hybridMultilevel"/>
    <w:tmpl w:val="0AA0D876"/>
    <w:lvl w:ilvl="0" w:tplc="336622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43067A82"/>
    <w:multiLevelType w:val="hybridMultilevel"/>
    <w:tmpl w:val="06B82942"/>
    <w:lvl w:ilvl="0" w:tplc="A6163A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437D6478"/>
    <w:multiLevelType w:val="hybridMultilevel"/>
    <w:tmpl w:val="3BF6A344"/>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70" w15:restartNumberingAfterBreak="0">
    <w:nsid w:val="43D05427"/>
    <w:multiLevelType w:val="hybridMultilevel"/>
    <w:tmpl w:val="6B76E6C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1" w15:restartNumberingAfterBreak="0">
    <w:nsid w:val="442879BD"/>
    <w:multiLevelType w:val="hybridMultilevel"/>
    <w:tmpl w:val="71740160"/>
    <w:lvl w:ilvl="0" w:tplc="50821F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44356E28"/>
    <w:multiLevelType w:val="hybridMultilevel"/>
    <w:tmpl w:val="F168C22E"/>
    <w:lvl w:ilvl="0" w:tplc="4A3430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448D1885"/>
    <w:multiLevelType w:val="hybridMultilevel"/>
    <w:tmpl w:val="6F4896DE"/>
    <w:lvl w:ilvl="0" w:tplc="705E51E0">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74" w15:restartNumberingAfterBreak="0">
    <w:nsid w:val="44D4446E"/>
    <w:multiLevelType w:val="hybridMultilevel"/>
    <w:tmpl w:val="6CD0EB54"/>
    <w:lvl w:ilvl="0" w:tplc="CF904DE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75" w15:restartNumberingAfterBreak="0">
    <w:nsid w:val="44FA673F"/>
    <w:multiLevelType w:val="hybridMultilevel"/>
    <w:tmpl w:val="2870CA7E"/>
    <w:lvl w:ilvl="0" w:tplc="5428F9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15:restartNumberingAfterBreak="0">
    <w:nsid w:val="45382696"/>
    <w:multiLevelType w:val="hybridMultilevel"/>
    <w:tmpl w:val="A972F1D2"/>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7" w15:restartNumberingAfterBreak="0">
    <w:nsid w:val="45576B80"/>
    <w:multiLevelType w:val="hybridMultilevel"/>
    <w:tmpl w:val="F22AC6F6"/>
    <w:lvl w:ilvl="0" w:tplc="642C764A">
      <w:start w:val="1"/>
      <w:numFmt w:val="lowerLetter"/>
      <w:lvlText w:val="(%1)"/>
      <w:lvlJc w:val="left"/>
      <w:pPr>
        <w:ind w:left="360" w:hanging="360"/>
      </w:pPr>
      <w:rPr>
        <w:rFonts w:hint="default"/>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8" w15:restartNumberingAfterBreak="0">
    <w:nsid w:val="45952E45"/>
    <w:multiLevelType w:val="hybridMultilevel"/>
    <w:tmpl w:val="7CEAACCC"/>
    <w:lvl w:ilvl="0" w:tplc="D444B6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45C678A0"/>
    <w:multiLevelType w:val="hybridMultilevel"/>
    <w:tmpl w:val="171009AE"/>
    <w:lvl w:ilvl="0" w:tplc="0D6E8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15:restartNumberingAfterBreak="0">
    <w:nsid w:val="466D06A8"/>
    <w:multiLevelType w:val="hybridMultilevel"/>
    <w:tmpl w:val="25D6E7C8"/>
    <w:lvl w:ilvl="0" w:tplc="E42E4E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1" w15:restartNumberingAfterBreak="0">
    <w:nsid w:val="468C3B0F"/>
    <w:multiLevelType w:val="hybridMultilevel"/>
    <w:tmpl w:val="5A3AE1E6"/>
    <w:lvl w:ilvl="0" w:tplc="6B3C4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2" w15:restartNumberingAfterBreak="0">
    <w:nsid w:val="46C77B77"/>
    <w:multiLevelType w:val="hybridMultilevel"/>
    <w:tmpl w:val="3E7EF68C"/>
    <w:lvl w:ilvl="0" w:tplc="92646A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3" w15:restartNumberingAfterBreak="0">
    <w:nsid w:val="470850FD"/>
    <w:multiLevelType w:val="hybridMultilevel"/>
    <w:tmpl w:val="21365868"/>
    <w:lvl w:ilvl="0" w:tplc="0D2212AC">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4" w15:restartNumberingAfterBreak="0">
    <w:nsid w:val="471C479B"/>
    <w:multiLevelType w:val="hybridMultilevel"/>
    <w:tmpl w:val="726ACA9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5" w15:restartNumberingAfterBreak="0">
    <w:nsid w:val="4720618D"/>
    <w:multiLevelType w:val="hybridMultilevel"/>
    <w:tmpl w:val="8CDAEC0C"/>
    <w:lvl w:ilvl="0" w:tplc="E74CEF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6" w15:restartNumberingAfterBreak="0">
    <w:nsid w:val="47D33434"/>
    <w:multiLevelType w:val="hybridMultilevel"/>
    <w:tmpl w:val="65A03236"/>
    <w:lvl w:ilvl="0" w:tplc="C8EECA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47FE2188"/>
    <w:multiLevelType w:val="hybridMultilevel"/>
    <w:tmpl w:val="A4B64970"/>
    <w:lvl w:ilvl="0" w:tplc="5678AC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8" w15:restartNumberingAfterBreak="0">
    <w:nsid w:val="480936D4"/>
    <w:multiLevelType w:val="hybridMultilevel"/>
    <w:tmpl w:val="BC80FFE6"/>
    <w:lvl w:ilvl="0" w:tplc="74F8E6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9" w15:restartNumberingAfterBreak="0">
    <w:nsid w:val="48122827"/>
    <w:multiLevelType w:val="hybridMultilevel"/>
    <w:tmpl w:val="09F08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82B6114"/>
    <w:multiLevelType w:val="hybridMultilevel"/>
    <w:tmpl w:val="C20E0E68"/>
    <w:lvl w:ilvl="0" w:tplc="2ADC8A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1" w15:restartNumberingAfterBreak="0">
    <w:nsid w:val="48FC4046"/>
    <w:multiLevelType w:val="hybridMultilevel"/>
    <w:tmpl w:val="9C889E3C"/>
    <w:lvl w:ilvl="0" w:tplc="A6F69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491448EB"/>
    <w:multiLevelType w:val="hybridMultilevel"/>
    <w:tmpl w:val="E398F012"/>
    <w:lvl w:ilvl="0" w:tplc="0A3275F4">
      <w:start w:val="1"/>
      <w:numFmt w:val="lowerLetter"/>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93" w15:restartNumberingAfterBreak="0">
    <w:nsid w:val="49242B8A"/>
    <w:multiLevelType w:val="hybridMultilevel"/>
    <w:tmpl w:val="E416B9B8"/>
    <w:lvl w:ilvl="0" w:tplc="6B54FA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15:restartNumberingAfterBreak="0">
    <w:nsid w:val="4936515D"/>
    <w:multiLevelType w:val="hybridMultilevel"/>
    <w:tmpl w:val="036E1274"/>
    <w:lvl w:ilvl="0" w:tplc="14B274D8">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98C3654"/>
    <w:multiLevelType w:val="hybridMultilevel"/>
    <w:tmpl w:val="9CDC16EC"/>
    <w:lvl w:ilvl="0" w:tplc="ECBCA1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6" w15:restartNumberingAfterBreak="0">
    <w:nsid w:val="4A29586C"/>
    <w:multiLevelType w:val="hybridMultilevel"/>
    <w:tmpl w:val="BE82175A"/>
    <w:lvl w:ilvl="0" w:tplc="EF04FF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7" w15:restartNumberingAfterBreak="0">
    <w:nsid w:val="4A765DCD"/>
    <w:multiLevelType w:val="hybridMultilevel"/>
    <w:tmpl w:val="BB2E8298"/>
    <w:lvl w:ilvl="0" w:tplc="6B225B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8" w15:restartNumberingAfterBreak="0">
    <w:nsid w:val="4B1A7A28"/>
    <w:multiLevelType w:val="hybridMultilevel"/>
    <w:tmpl w:val="7466DB3E"/>
    <w:lvl w:ilvl="0" w:tplc="4934C94E">
      <w:start w:val="1"/>
      <w:numFmt w:val="decimal"/>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99" w15:restartNumberingAfterBreak="0">
    <w:nsid w:val="4B6D6854"/>
    <w:multiLevelType w:val="hybridMultilevel"/>
    <w:tmpl w:val="0E680200"/>
    <w:lvl w:ilvl="0" w:tplc="CAB071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B7E665B"/>
    <w:multiLevelType w:val="hybridMultilevel"/>
    <w:tmpl w:val="7182E75E"/>
    <w:lvl w:ilvl="0" w:tplc="0CB850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1" w15:restartNumberingAfterBreak="0">
    <w:nsid w:val="4BBD5CDA"/>
    <w:multiLevelType w:val="hybridMultilevel"/>
    <w:tmpl w:val="AFC23BBC"/>
    <w:lvl w:ilvl="0" w:tplc="9B965D7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BF06AB3"/>
    <w:multiLevelType w:val="hybridMultilevel"/>
    <w:tmpl w:val="BD2600DE"/>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03" w15:restartNumberingAfterBreak="0">
    <w:nsid w:val="4C1B6B6B"/>
    <w:multiLevelType w:val="hybridMultilevel"/>
    <w:tmpl w:val="26027AE2"/>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4" w15:restartNumberingAfterBreak="0">
    <w:nsid w:val="4C354164"/>
    <w:multiLevelType w:val="hybridMultilevel"/>
    <w:tmpl w:val="D94CD6BC"/>
    <w:lvl w:ilvl="0" w:tplc="A4CCC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5" w15:restartNumberingAfterBreak="0">
    <w:nsid w:val="4C773E62"/>
    <w:multiLevelType w:val="hybridMultilevel"/>
    <w:tmpl w:val="5DFCF840"/>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06" w15:restartNumberingAfterBreak="0">
    <w:nsid w:val="4C7E460D"/>
    <w:multiLevelType w:val="hybridMultilevel"/>
    <w:tmpl w:val="682CC2BA"/>
    <w:lvl w:ilvl="0" w:tplc="30D82B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7" w15:restartNumberingAfterBreak="0">
    <w:nsid w:val="4CA64461"/>
    <w:multiLevelType w:val="hybridMultilevel"/>
    <w:tmpl w:val="C67C343C"/>
    <w:lvl w:ilvl="0" w:tplc="3348CE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8" w15:restartNumberingAfterBreak="0">
    <w:nsid w:val="4D1E3C94"/>
    <w:multiLevelType w:val="hybridMultilevel"/>
    <w:tmpl w:val="6EE0FB76"/>
    <w:lvl w:ilvl="0" w:tplc="A0600FD8">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09" w15:restartNumberingAfterBreak="0">
    <w:nsid w:val="4D352C55"/>
    <w:multiLevelType w:val="hybridMultilevel"/>
    <w:tmpl w:val="E1921A48"/>
    <w:lvl w:ilvl="0" w:tplc="41C6B0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15:restartNumberingAfterBreak="0">
    <w:nsid w:val="4D40615F"/>
    <w:multiLevelType w:val="hybridMultilevel"/>
    <w:tmpl w:val="1170431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1" w15:restartNumberingAfterBreak="0">
    <w:nsid w:val="4D950F6C"/>
    <w:multiLevelType w:val="hybridMultilevel"/>
    <w:tmpl w:val="1170431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2" w15:restartNumberingAfterBreak="0">
    <w:nsid w:val="4DA917B8"/>
    <w:multiLevelType w:val="hybridMultilevel"/>
    <w:tmpl w:val="43686B70"/>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3" w15:restartNumberingAfterBreak="0">
    <w:nsid w:val="4DCF4DA2"/>
    <w:multiLevelType w:val="hybridMultilevel"/>
    <w:tmpl w:val="DD127DB8"/>
    <w:lvl w:ilvl="0" w:tplc="B41C2D94">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4" w15:restartNumberingAfterBreak="0">
    <w:nsid w:val="4E3500A6"/>
    <w:multiLevelType w:val="hybridMultilevel"/>
    <w:tmpl w:val="15A6E9D6"/>
    <w:lvl w:ilvl="0" w:tplc="E9AADD0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5" w15:restartNumberingAfterBreak="0">
    <w:nsid w:val="4E5423A6"/>
    <w:multiLevelType w:val="hybridMultilevel"/>
    <w:tmpl w:val="DC007D4C"/>
    <w:lvl w:ilvl="0" w:tplc="C07CE7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6" w15:restartNumberingAfterBreak="0">
    <w:nsid w:val="4E8049DE"/>
    <w:multiLevelType w:val="hybridMultilevel"/>
    <w:tmpl w:val="93EC7378"/>
    <w:lvl w:ilvl="0" w:tplc="4F30501E">
      <w:start w:val="1"/>
      <w:numFmt w:val="lowerLetter"/>
      <w:lvlText w:val="%1."/>
      <w:lvlJc w:val="left"/>
      <w:pPr>
        <w:ind w:left="1080" w:hanging="360"/>
      </w:pPr>
      <w:rPr>
        <w:rFonts w:hint="default"/>
        <w:b w:val="0"/>
        <w:bCs w:val="0"/>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7" w15:restartNumberingAfterBreak="0">
    <w:nsid w:val="4EE86BD1"/>
    <w:multiLevelType w:val="hybridMultilevel"/>
    <w:tmpl w:val="D41AA3D0"/>
    <w:lvl w:ilvl="0" w:tplc="D59A1E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8" w15:restartNumberingAfterBreak="0">
    <w:nsid w:val="4F0E1747"/>
    <w:multiLevelType w:val="hybridMultilevel"/>
    <w:tmpl w:val="2AE053AA"/>
    <w:lvl w:ilvl="0" w:tplc="EDA8CE5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9" w15:restartNumberingAfterBreak="0">
    <w:nsid w:val="4F1A4B59"/>
    <w:multiLevelType w:val="hybridMultilevel"/>
    <w:tmpl w:val="5FFA8B5A"/>
    <w:lvl w:ilvl="0" w:tplc="E5E4E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0" w15:restartNumberingAfterBreak="0">
    <w:nsid w:val="4F5830D1"/>
    <w:multiLevelType w:val="hybridMultilevel"/>
    <w:tmpl w:val="81365CD2"/>
    <w:lvl w:ilvl="0" w:tplc="5246A78C">
      <w:start w:val="1"/>
      <w:numFmt w:val="upperRoman"/>
      <w:lvlText w:val="%1."/>
      <w:lvlJc w:val="left"/>
      <w:pPr>
        <w:ind w:left="720" w:hanging="720"/>
      </w:pPr>
      <w:rPr>
        <w:rFonts w:hint="default"/>
        <w:lang w:val="en-SG"/>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1" w15:restartNumberingAfterBreak="0">
    <w:nsid w:val="501B5004"/>
    <w:multiLevelType w:val="hybridMultilevel"/>
    <w:tmpl w:val="0C42B9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01F700F"/>
    <w:multiLevelType w:val="hybridMultilevel"/>
    <w:tmpl w:val="5B4CD4E4"/>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3" w15:restartNumberingAfterBreak="0">
    <w:nsid w:val="509777E6"/>
    <w:multiLevelType w:val="hybridMultilevel"/>
    <w:tmpl w:val="FB8E2744"/>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4" w15:restartNumberingAfterBreak="0">
    <w:nsid w:val="50F5186D"/>
    <w:multiLevelType w:val="hybridMultilevel"/>
    <w:tmpl w:val="53DEFF4A"/>
    <w:lvl w:ilvl="0" w:tplc="84F88D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5" w15:restartNumberingAfterBreak="0">
    <w:nsid w:val="515A363F"/>
    <w:multiLevelType w:val="hybridMultilevel"/>
    <w:tmpl w:val="F69A0004"/>
    <w:lvl w:ilvl="0" w:tplc="109ED0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6" w15:restartNumberingAfterBreak="0">
    <w:nsid w:val="518F1313"/>
    <w:multiLevelType w:val="hybridMultilevel"/>
    <w:tmpl w:val="F5FC8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1BA1F11"/>
    <w:multiLevelType w:val="hybridMultilevel"/>
    <w:tmpl w:val="DB46AFC8"/>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8" w15:restartNumberingAfterBreak="0">
    <w:nsid w:val="51D21A5D"/>
    <w:multiLevelType w:val="hybridMultilevel"/>
    <w:tmpl w:val="08342EAE"/>
    <w:lvl w:ilvl="0" w:tplc="46D2733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29" w15:restartNumberingAfterBreak="0">
    <w:nsid w:val="520A1ED4"/>
    <w:multiLevelType w:val="hybridMultilevel"/>
    <w:tmpl w:val="08E8064E"/>
    <w:lvl w:ilvl="0" w:tplc="869217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0" w15:restartNumberingAfterBreak="0">
    <w:nsid w:val="52E72ADE"/>
    <w:multiLevelType w:val="hybridMultilevel"/>
    <w:tmpl w:val="0BCC1184"/>
    <w:lvl w:ilvl="0" w:tplc="CD28EC34">
      <w:start w:val="1"/>
      <w:numFmt w:val="decimal"/>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31" w15:restartNumberingAfterBreak="0">
    <w:nsid w:val="5335507A"/>
    <w:multiLevelType w:val="hybridMultilevel"/>
    <w:tmpl w:val="398E72F2"/>
    <w:lvl w:ilvl="0" w:tplc="BA724FD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2" w15:restartNumberingAfterBreak="0">
    <w:nsid w:val="533D016C"/>
    <w:multiLevelType w:val="hybridMultilevel"/>
    <w:tmpl w:val="1494AF9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3" w15:restartNumberingAfterBreak="0">
    <w:nsid w:val="536642A0"/>
    <w:multiLevelType w:val="hybridMultilevel"/>
    <w:tmpl w:val="9C7CE2F0"/>
    <w:lvl w:ilvl="0" w:tplc="D9BC9C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54017327"/>
    <w:multiLevelType w:val="hybridMultilevel"/>
    <w:tmpl w:val="C2224852"/>
    <w:lvl w:ilvl="0" w:tplc="7F8ED7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5" w15:restartNumberingAfterBreak="0">
    <w:nsid w:val="54185B6F"/>
    <w:multiLevelType w:val="hybridMultilevel"/>
    <w:tmpl w:val="E84C3A82"/>
    <w:lvl w:ilvl="0" w:tplc="DC426E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6" w15:restartNumberingAfterBreak="0">
    <w:nsid w:val="54230A97"/>
    <w:multiLevelType w:val="hybridMultilevel"/>
    <w:tmpl w:val="2C80976A"/>
    <w:lvl w:ilvl="0" w:tplc="E706762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7" w15:restartNumberingAfterBreak="0">
    <w:nsid w:val="549C3C77"/>
    <w:multiLevelType w:val="hybridMultilevel"/>
    <w:tmpl w:val="4A26F88A"/>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38" w15:restartNumberingAfterBreak="0">
    <w:nsid w:val="54A15C1C"/>
    <w:multiLevelType w:val="hybridMultilevel"/>
    <w:tmpl w:val="D9E4B050"/>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9" w15:restartNumberingAfterBreak="0">
    <w:nsid w:val="54A6275A"/>
    <w:multiLevelType w:val="hybridMultilevel"/>
    <w:tmpl w:val="74C87E62"/>
    <w:lvl w:ilvl="0" w:tplc="3F528FBA">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340" w15:restartNumberingAfterBreak="0">
    <w:nsid w:val="54C71668"/>
    <w:multiLevelType w:val="hybridMultilevel"/>
    <w:tmpl w:val="439E8382"/>
    <w:lvl w:ilvl="0" w:tplc="E4CAA8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1" w15:restartNumberingAfterBreak="0">
    <w:nsid w:val="54FB79AC"/>
    <w:multiLevelType w:val="hybridMultilevel"/>
    <w:tmpl w:val="F36E6BFA"/>
    <w:lvl w:ilvl="0" w:tplc="CE867CD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2" w15:restartNumberingAfterBreak="0">
    <w:nsid w:val="553E7B3F"/>
    <w:multiLevelType w:val="hybridMultilevel"/>
    <w:tmpl w:val="E1B6BDDE"/>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3" w15:restartNumberingAfterBreak="0">
    <w:nsid w:val="554F0D3E"/>
    <w:multiLevelType w:val="hybridMultilevel"/>
    <w:tmpl w:val="94589C1C"/>
    <w:lvl w:ilvl="0" w:tplc="14345F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4" w15:restartNumberingAfterBreak="0">
    <w:nsid w:val="55FF7063"/>
    <w:multiLevelType w:val="hybridMultilevel"/>
    <w:tmpl w:val="1494AF9A"/>
    <w:lvl w:ilvl="0" w:tplc="F434FC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5" w15:restartNumberingAfterBreak="0">
    <w:nsid w:val="568B5DDB"/>
    <w:multiLevelType w:val="hybridMultilevel"/>
    <w:tmpl w:val="F266B5E4"/>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6" w15:restartNumberingAfterBreak="0">
    <w:nsid w:val="56D62491"/>
    <w:multiLevelType w:val="hybridMultilevel"/>
    <w:tmpl w:val="F328CC28"/>
    <w:lvl w:ilvl="0" w:tplc="CF72CE8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7" w15:restartNumberingAfterBreak="0">
    <w:nsid w:val="56EB47AF"/>
    <w:multiLevelType w:val="hybridMultilevel"/>
    <w:tmpl w:val="2C0662B8"/>
    <w:lvl w:ilvl="0" w:tplc="1F2ADD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8" w15:restartNumberingAfterBreak="0">
    <w:nsid w:val="56F36609"/>
    <w:multiLevelType w:val="hybridMultilevel"/>
    <w:tmpl w:val="FACE61B4"/>
    <w:lvl w:ilvl="0" w:tplc="CC824A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9" w15:restartNumberingAfterBreak="0">
    <w:nsid w:val="577D1C04"/>
    <w:multiLevelType w:val="hybridMultilevel"/>
    <w:tmpl w:val="78A276CC"/>
    <w:lvl w:ilvl="0" w:tplc="BD6092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0" w15:restartNumberingAfterBreak="0">
    <w:nsid w:val="57D3086C"/>
    <w:multiLevelType w:val="hybridMultilevel"/>
    <w:tmpl w:val="25EA0588"/>
    <w:lvl w:ilvl="0" w:tplc="E9D6771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1" w15:restartNumberingAfterBreak="0">
    <w:nsid w:val="57E66A79"/>
    <w:multiLevelType w:val="hybridMultilevel"/>
    <w:tmpl w:val="8308471E"/>
    <w:lvl w:ilvl="0" w:tplc="200A8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2" w15:restartNumberingAfterBreak="0">
    <w:nsid w:val="58451C91"/>
    <w:multiLevelType w:val="hybridMultilevel"/>
    <w:tmpl w:val="5F1623B0"/>
    <w:lvl w:ilvl="0" w:tplc="4A609206">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3" w15:restartNumberingAfterBreak="0">
    <w:nsid w:val="585B644A"/>
    <w:multiLevelType w:val="hybridMultilevel"/>
    <w:tmpl w:val="1F9C0D04"/>
    <w:lvl w:ilvl="0" w:tplc="01DA6D0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4" w15:restartNumberingAfterBreak="0">
    <w:nsid w:val="587D6FAB"/>
    <w:multiLevelType w:val="hybridMultilevel"/>
    <w:tmpl w:val="6040E98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5" w15:restartNumberingAfterBreak="0">
    <w:nsid w:val="58C70225"/>
    <w:multiLevelType w:val="hybridMultilevel"/>
    <w:tmpl w:val="D1ECEC38"/>
    <w:lvl w:ilvl="0" w:tplc="C33437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6" w15:restartNumberingAfterBreak="0">
    <w:nsid w:val="593A60E7"/>
    <w:multiLevelType w:val="hybridMultilevel"/>
    <w:tmpl w:val="D42AF47C"/>
    <w:lvl w:ilvl="0" w:tplc="5BDA0F78">
      <w:start w:val="5"/>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7" w15:restartNumberingAfterBreak="0">
    <w:nsid w:val="59444AEF"/>
    <w:multiLevelType w:val="hybridMultilevel"/>
    <w:tmpl w:val="AA4E019E"/>
    <w:lvl w:ilvl="0" w:tplc="35D825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9973651"/>
    <w:multiLevelType w:val="hybridMultilevel"/>
    <w:tmpl w:val="7F2C614E"/>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9" w15:restartNumberingAfterBreak="0">
    <w:nsid w:val="59B71A06"/>
    <w:multiLevelType w:val="hybridMultilevel"/>
    <w:tmpl w:val="75BAEAA8"/>
    <w:lvl w:ilvl="0" w:tplc="06CC27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0" w15:restartNumberingAfterBreak="0">
    <w:nsid w:val="59C3529C"/>
    <w:multiLevelType w:val="hybridMultilevel"/>
    <w:tmpl w:val="0BCE515E"/>
    <w:lvl w:ilvl="0" w:tplc="A0600FD8">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1" w15:restartNumberingAfterBreak="0">
    <w:nsid w:val="59CA66A1"/>
    <w:multiLevelType w:val="hybridMultilevel"/>
    <w:tmpl w:val="37B0E240"/>
    <w:lvl w:ilvl="0" w:tplc="A418C7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2" w15:restartNumberingAfterBreak="0">
    <w:nsid w:val="5AE42F7E"/>
    <w:multiLevelType w:val="hybridMultilevel"/>
    <w:tmpl w:val="1AFEDB90"/>
    <w:lvl w:ilvl="0" w:tplc="7908C7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3" w15:restartNumberingAfterBreak="0">
    <w:nsid w:val="5B343288"/>
    <w:multiLevelType w:val="hybridMultilevel"/>
    <w:tmpl w:val="4F0E370C"/>
    <w:lvl w:ilvl="0" w:tplc="5570005A">
      <w:start w:val="1"/>
      <w:numFmt w:val="lowerLetter"/>
      <w:lvlText w:val="%1."/>
      <w:lvlJc w:val="left"/>
      <w:pPr>
        <w:ind w:left="1080" w:hanging="360"/>
      </w:pPr>
      <w:rPr>
        <w:rFonts w:hint="default"/>
        <w:b w:val="0"/>
        <w:bCs/>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4" w15:restartNumberingAfterBreak="0">
    <w:nsid w:val="5B83097F"/>
    <w:multiLevelType w:val="hybridMultilevel"/>
    <w:tmpl w:val="B0A63F18"/>
    <w:lvl w:ilvl="0" w:tplc="7868A2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5" w15:restartNumberingAfterBreak="0">
    <w:nsid w:val="5BCC601D"/>
    <w:multiLevelType w:val="hybridMultilevel"/>
    <w:tmpl w:val="F756490A"/>
    <w:lvl w:ilvl="0" w:tplc="DAAC98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BD66052"/>
    <w:multiLevelType w:val="hybridMultilevel"/>
    <w:tmpl w:val="15B89BD2"/>
    <w:lvl w:ilvl="0" w:tplc="F0DCEA9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7" w15:restartNumberingAfterBreak="0">
    <w:nsid w:val="5BF91C68"/>
    <w:multiLevelType w:val="hybridMultilevel"/>
    <w:tmpl w:val="753CED2A"/>
    <w:lvl w:ilvl="0" w:tplc="E43674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8" w15:restartNumberingAfterBreak="0">
    <w:nsid w:val="5C6429CE"/>
    <w:multiLevelType w:val="hybridMultilevel"/>
    <w:tmpl w:val="3BE2B66A"/>
    <w:lvl w:ilvl="0" w:tplc="13669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9" w15:restartNumberingAfterBreak="0">
    <w:nsid w:val="5C992618"/>
    <w:multiLevelType w:val="hybridMultilevel"/>
    <w:tmpl w:val="D3D05646"/>
    <w:lvl w:ilvl="0" w:tplc="744610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0" w15:restartNumberingAfterBreak="0">
    <w:nsid w:val="5D1C3F8D"/>
    <w:multiLevelType w:val="hybridMultilevel"/>
    <w:tmpl w:val="3B1A9F3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1" w15:restartNumberingAfterBreak="0">
    <w:nsid w:val="5D5A1EE3"/>
    <w:multiLevelType w:val="hybridMultilevel"/>
    <w:tmpl w:val="05C221D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2" w15:restartNumberingAfterBreak="0">
    <w:nsid w:val="5D6067B0"/>
    <w:multiLevelType w:val="hybridMultilevel"/>
    <w:tmpl w:val="7F2C614E"/>
    <w:lvl w:ilvl="0" w:tplc="E6A2904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3" w15:restartNumberingAfterBreak="0">
    <w:nsid w:val="5D664F51"/>
    <w:multiLevelType w:val="hybridMultilevel"/>
    <w:tmpl w:val="1CC04E10"/>
    <w:lvl w:ilvl="0" w:tplc="A0600FD8">
      <w:start w:val="27"/>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74" w15:restartNumberingAfterBreak="0">
    <w:nsid w:val="5D8B68D7"/>
    <w:multiLevelType w:val="hybridMultilevel"/>
    <w:tmpl w:val="4C6E97D8"/>
    <w:lvl w:ilvl="0" w:tplc="2FAC3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DAC4DB1"/>
    <w:multiLevelType w:val="hybridMultilevel"/>
    <w:tmpl w:val="B04E324C"/>
    <w:lvl w:ilvl="0" w:tplc="1EE0FC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6" w15:restartNumberingAfterBreak="0">
    <w:nsid w:val="5DE14DE0"/>
    <w:multiLevelType w:val="hybridMultilevel"/>
    <w:tmpl w:val="40C89008"/>
    <w:lvl w:ilvl="0" w:tplc="2646AD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7" w15:restartNumberingAfterBreak="0">
    <w:nsid w:val="5DE30EDC"/>
    <w:multiLevelType w:val="hybridMultilevel"/>
    <w:tmpl w:val="9AAADF2E"/>
    <w:lvl w:ilvl="0" w:tplc="366EA5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8" w15:restartNumberingAfterBreak="0">
    <w:nsid w:val="5E0668CA"/>
    <w:multiLevelType w:val="hybridMultilevel"/>
    <w:tmpl w:val="81480E6A"/>
    <w:lvl w:ilvl="0" w:tplc="CD663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E0F1D5A"/>
    <w:multiLevelType w:val="hybridMultilevel"/>
    <w:tmpl w:val="850CC34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E2A4E81"/>
    <w:multiLevelType w:val="hybridMultilevel"/>
    <w:tmpl w:val="CD92F4FE"/>
    <w:lvl w:ilvl="0" w:tplc="1AA47F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1" w15:restartNumberingAfterBreak="0">
    <w:nsid w:val="5E407619"/>
    <w:multiLevelType w:val="hybridMultilevel"/>
    <w:tmpl w:val="CABC1D0A"/>
    <w:lvl w:ilvl="0" w:tplc="0396F74C">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82" w15:restartNumberingAfterBreak="0">
    <w:nsid w:val="5EC625C0"/>
    <w:multiLevelType w:val="hybridMultilevel"/>
    <w:tmpl w:val="1AE4DFC6"/>
    <w:lvl w:ilvl="0" w:tplc="E0604F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3" w15:restartNumberingAfterBreak="0">
    <w:nsid w:val="5F714AC9"/>
    <w:multiLevelType w:val="hybridMultilevel"/>
    <w:tmpl w:val="8C80A8A0"/>
    <w:lvl w:ilvl="0" w:tplc="3F785A8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84" w15:restartNumberingAfterBreak="0">
    <w:nsid w:val="5FB436ED"/>
    <w:multiLevelType w:val="hybridMultilevel"/>
    <w:tmpl w:val="1170431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5" w15:restartNumberingAfterBreak="0">
    <w:nsid w:val="605027A1"/>
    <w:multiLevelType w:val="hybridMultilevel"/>
    <w:tmpl w:val="AB124616"/>
    <w:lvl w:ilvl="0" w:tplc="E4CAA8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6" w15:restartNumberingAfterBreak="0">
    <w:nsid w:val="60710BD2"/>
    <w:multiLevelType w:val="hybridMultilevel"/>
    <w:tmpl w:val="9F96D468"/>
    <w:lvl w:ilvl="0" w:tplc="BE80B1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7" w15:restartNumberingAfterBreak="0">
    <w:nsid w:val="607412CA"/>
    <w:multiLevelType w:val="hybridMultilevel"/>
    <w:tmpl w:val="8A74F41E"/>
    <w:lvl w:ilvl="0" w:tplc="A462EC4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8" w15:restartNumberingAfterBreak="0">
    <w:nsid w:val="607E0782"/>
    <w:multiLevelType w:val="hybridMultilevel"/>
    <w:tmpl w:val="9B2A4008"/>
    <w:lvl w:ilvl="0" w:tplc="99A03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9" w15:restartNumberingAfterBreak="0">
    <w:nsid w:val="60FA21F3"/>
    <w:multiLevelType w:val="hybridMultilevel"/>
    <w:tmpl w:val="0EDA020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1664B44"/>
    <w:multiLevelType w:val="hybridMultilevel"/>
    <w:tmpl w:val="34E4A006"/>
    <w:lvl w:ilvl="0" w:tplc="43BA8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1" w15:restartNumberingAfterBreak="0">
    <w:nsid w:val="61931174"/>
    <w:multiLevelType w:val="hybridMultilevel"/>
    <w:tmpl w:val="85EC33C8"/>
    <w:lvl w:ilvl="0" w:tplc="B3D8E9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1DB545D"/>
    <w:multiLevelType w:val="hybridMultilevel"/>
    <w:tmpl w:val="595A62E6"/>
    <w:lvl w:ilvl="0" w:tplc="A3D6BEBA">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3" w15:restartNumberingAfterBreak="0">
    <w:nsid w:val="61EA16B8"/>
    <w:multiLevelType w:val="hybridMultilevel"/>
    <w:tmpl w:val="0B4A6174"/>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4" w15:restartNumberingAfterBreak="0">
    <w:nsid w:val="61FE193F"/>
    <w:multiLevelType w:val="hybridMultilevel"/>
    <w:tmpl w:val="BA084B26"/>
    <w:lvl w:ilvl="0" w:tplc="83D40626">
      <w:start w:val="2"/>
      <w:numFmt w:val="bullet"/>
      <w:lvlText w:val=""/>
      <w:lvlJc w:val="left"/>
      <w:pPr>
        <w:ind w:left="1080" w:hanging="360"/>
      </w:pPr>
      <w:rPr>
        <w:rFonts w:ascii="Wingdings" w:eastAsiaTheme="minorEastAsia" w:hAnsi="Wingdings" w:cstheme="minorBid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5" w15:restartNumberingAfterBreak="0">
    <w:nsid w:val="620642F4"/>
    <w:multiLevelType w:val="hybridMultilevel"/>
    <w:tmpl w:val="81F6570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6" w15:restartNumberingAfterBreak="0">
    <w:nsid w:val="629B178B"/>
    <w:multiLevelType w:val="hybridMultilevel"/>
    <w:tmpl w:val="A9582F82"/>
    <w:lvl w:ilvl="0" w:tplc="C8FE74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7" w15:restartNumberingAfterBreak="0">
    <w:nsid w:val="62F1771B"/>
    <w:multiLevelType w:val="hybridMultilevel"/>
    <w:tmpl w:val="95F66D5C"/>
    <w:lvl w:ilvl="0" w:tplc="05446F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8" w15:restartNumberingAfterBreak="0">
    <w:nsid w:val="634F2709"/>
    <w:multiLevelType w:val="hybridMultilevel"/>
    <w:tmpl w:val="4F2A9860"/>
    <w:lvl w:ilvl="0" w:tplc="1E7012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9" w15:restartNumberingAfterBreak="0">
    <w:nsid w:val="64043F2D"/>
    <w:multiLevelType w:val="hybridMultilevel"/>
    <w:tmpl w:val="5B4CD4E4"/>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0" w15:restartNumberingAfterBreak="0">
    <w:nsid w:val="64717CE6"/>
    <w:multiLevelType w:val="hybridMultilevel"/>
    <w:tmpl w:val="FB50E5BA"/>
    <w:lvl w:ilvl="0" w:tplc="8B86FD7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01" w15:restartNumberingAfterBreak="0">
    <w:nsid w:val="65D8556C"/>
    <w:multiLevelType w:val="hybridMultilevel"/>
    <w:tmpl w:val="DF0210A6"/>
    <w:lvl w:ilvl="0" w:tplc="7B4817E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02" w15:restartNumberingAfterBreak="0">
    <w:nsid w:val="65EC5D1B"/>
    <w:multiLevelType w:val="hybridMultilevel"/>
    <w:tmpl w:val="2704257C"/>
    <w:lvl w:ilvl="0" w:tplc="5F2215E4">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03" w15:restartNumberingAfterBreak="0">
    <w:nsid w:val="66022119"/>
    <w:multiLevelType w:val="hybridMultilevel"/>
    <w:tmpl w:val="59E41BF8"/>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4" w15:restartNumberingAfterBreak="0">
    <w:nsid w:val="661803DB"/>
    <w:multiLevelType w:val="hybridMultilevel"/>
    <w:tmpl w:val="F6A82F30"/>
    <w:lvl w:ilvl="0" w:tplc="AA88AB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5" w15:restartNumberingAfterBreak="0">
    <w:nsid w:val="6651053C"/>
    <w:multiLevelType w:val="hybridMultilevel"/>
    <w:tmpl w:val="CBB6B8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6842432"/>
    <w:multiLevelType w:val="hybridMultilevel"/>
    <w:tmpl w:val="90A454B0"/>
    <w:lvl w:ilvl="0" w:tplc="1E38B6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7" w15:restartNumberingAfterBreak="0">
    <w:nsid w:val="66B45AD4"/>
    <w:multiLevelType w:val="hybridMultilevel"/>
    <w:tmpl w:val="16E230DC"/>
    <w:lvl w:ilvl="0" w:tplc="34B207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8" w15:restartNumberingAfterBreak="0">
    <w:nsid w:val="67003251"/>
    <w:multiLevelType w:val="hybridMultilevel"/>
    <w:tmpl w:val="A662ACAE"/>
    <w:lvl w:ilvl="0" w:tplc="D9CCEF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9" w15:restartNumberingAfterBreak="0">
    <w:nsid w:val="67267853"/>
    <w:multiLevelType w:val="hybridMultilevel"/>
    <w:tmpl w:val="333866CE"/>
    <w:lvl w:ilvl="0" w:tplc="C446356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0" w15:restartNumberingAfterBreak="0">
    <w:nsid w:val="67487C83"/>
    <w:multiLevelType w:val="hybridMultilevel"/>
    <w:tmpl w:val="C4044864"/>
    <w:lvl w:ilvl="0" w:tplc="C86C833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1" w15:restartNumberingAfterBreak="0">
    <w:nsid w:val="67544852"/>
    <w:multiLevelType w:val="hybridMultilevel"/>
    <w:tmpl w:val="898A000E"/>
    <w:lvl w:ilvl="0" w:tplc="410861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2" w15:restartNumberingAfterBreak="0">
    <w:nsid w:val="67B67583"/>
    <w:multiLevelType w:val="hybridMultilevel"/>
    <w:tmpl w:val="C854EF72"/>
    <w:lvl w:ilvl="0" w:tplc="73CCF676">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3" w15:restartNumberingAfterBreak="0">
    <w:nsid w:val="680134EE"/>
    <w:multiLevelType w:val="hybridMultilevel"/>
    <w:tmpl w:val="3DC069DE"/>
    <w:lvl w:ilvl="0" w:tplc="C4C0B340">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4" w15:restartNumberingAfterBreak="0">
    <w:nsid w:val="68B10ADE"/>
    <w:multiLevelType w:val="hybridMultilevel"/>
    <w:tmpl w:val="9A203E82"/>
    <w:lvl w:ilvl="0" w:tplc="FFFFFFFF">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5" w15:restartNumberingAfterBreak="0">
    <w:nsid w:val="68F67995"/>
    <w:multiLevelType w:val="hybridMultilevel"/>
    <w:tmpl w:val="0DEA2908"/>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6" w15:restartNumberingAfterBreak="0">
    <w:nsid w:val="694435C6"/>
    <w:multiLevelType w:val="hybridMultilevel"/>
    <w:tmpl w:val="E6001722"/>
    <w:lvl w:ilvl="0" w:tplc="A5E0F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7" w15:restartNumberingAfterBreak="0">
    <w:nsid w:val="698432AF"/>
    <w:multiLevelType w:val="hybridMultilevel"/>
    <w:tmpl w:val="961E9C4C"/>
    <w:lvl w:ilvl="0" w:tplc="BF849D1C">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8" w15:restartNumberingAfterBreak="0">
    <w:nsid w:val="698E2C03"/>
    <w:multiLevelType w:val="hybridMultilevel"/>
    <w:tmpl w:val="581ECDF0"/>
    <w:lvl w:ilvl="0" w:tplc="B41ADD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9" w15:restartNumberingAfterBreak="0">
    <w:nsid w:val="698E2DDB"/>
    <w:multiLevelType w:val="hybridMultilevel"/>
    <w:tmpl w:val="F3048910"/>
    <w:lvl w:ilvl="0" w:tplc="61323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0" w15:restartNumberingAfterBreak="0">
    <w:nsid w:val="6A162039"/>
    <w:multiLevelType w:val="hybridMultilevel"/>
    <w:tmpl w:val="8D380500"/>
    <w:lvl w:ilvl="0" w:tplc="CA2C745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1" w15:restartNumberingAfterBreak="0">
    <w:nsid w:val="6A4D4C8B"/>
    <w:multiLevelType w:val="hybridMultilevel"/>
    <w:tmpl w:val="6B76E6C6"/>
    <w:lvl w:ilvl="0" w:tplc="E4449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2" w15:restartNumberingAfterBreak="0">
    <w:nsid w:val="6A812611"/>
    <w:multiLevelType w:val="hybridMultilevel"/>
    <w:tmpl w:val="C074CB4C"/>
    <w:lvl w:ilvl="0" w:tplc="C7DE4C54">
      <w:start w:val="1"/>
      <w:numFmt w:val="lowerRoman"/>
      <w:lvlText w:val="(%1)"/>
      <w:lvlJc w:val="left"/>
      <w:pPr>
        <w:ind w:left="1800" w:hanging="720"/>
      </w:pPr>
      <w:rPr>
        <w:rFonts w:hint="default"/>
        <w:b w:val="0"/>
        <w:bCs w:val="0"/>
        <w:color w:val="auto"/>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23" w15:restartNumberingAfterBreak="0">
    <w:nsid w:val="6ADE25BF"/>
    <w:multiLevelType w:val="hybridMultilevel"/>
    <w:tmpl w:val="A31E225E"/>
    <w:lvl w:ilvl="0" w:tplc="AD3A1B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4" w15:restartNumberingAfterBreak="0">
    <w:nsid w:val="6AE9477A"/>
    <w:multiLevelType w:val="hybridMultilevel"/>
    <w:tmpl w:val="697086C6"/>
    <w:lvl w:ilvl="0" w:tplc="C5D6224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25" w15:restartNumberingAfterBreak="0">
    <w:nsid w:val="6AEC21D8"/>
    <w:multiLevelType w:val="hybridMultilevel"/>
    <w:tmpl w:val="F0E2AF4E"/>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6" w15:restartNumberingAfterBreak="0">
    <w:nsid w:val="6AED66D3"/>
    <w:multiLevelType w:val="hybridMultilevel"/>
    <w:tmpl w:val="03D090BC"/>
    <w:lvl w:ilvl="0" w:tplc="6E2600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7" w15:restartNumberingAfterBreak="0">
    <w:nsid w:val="6B1F4E43"/>
    <w:multiLevelType w:val="hybridMultilevel"/>
    <w:tmpl w:val="D4880DFA"/>
    <w:lvl w:ilvl="0" w:tplc="E4449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8" w15:restartNumberingAfterBreak="0">
    <w:nsid w:val="6B352B0D"/>
    <w:multiLevelType w:val="hybridMultilevel"/>
    <w:tmpl w:val="832A5B02"/>
    <w:lvl w:ilvl="0" w:tplc="978E8E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9" w15:restartNumberingAfterBreak="0">
    <w:nsid w:val="6C01413A"/>
    <w:multiLevelType w:val="hybridMultilevel"/>
    <w:tmpl w:val="B8B6AAE8"/>
    <w:lvl w:ilvl="0" w:tplc="692AEDD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30" w15:restartNumberingAfterBreak="0">
    <w:nsid w:val="6C0C6546"/>
    <w:multiLevelType w:val="hybridMultilevel"/>
    <w:tmpl w:val="A3B00EA2"/>
    <w:lvl w:ilvl="0" w:tplc="CD4ED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1" w15:restartNumberingAfterBreak="0">
    <w:nsid w:val="6C1A76D4"/>
    <w:multiLevelType w:val="hybridMultilevel"/>
    <w:tmpl w:val="FFB21134"/>
    <w:lvl w:ilvl="0" w:tplc="2646C82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2" w15:restartNumberingAfterBreak="0">
    <w:nsid w:val="6C2F21C4"/>
    <w:multiLevelType w:val="hybridMultilevel"/>
    <w:tmpl w:val="7DEA1EC6"/>
    <w:lvl w:ilvl="0" w:tplc="CF72CE8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33" w15:restartNumberingAfterBreak="0">
    <w:nsid w:val="6C3449DC"/>
    <w:multiLevelType w:val="hybridMultilevel"/>
    <w:tmpl w:val="84EA670A"/>
    <w:lvl w:ilvl="0" w:tplc="4BA4478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4" w15:restartNumberingAfterBreak="0">
    <w:nsid w:val="6C5B3B80"/>
    <w:multiLevelType w:val="hybridMultilevel"/>
    <w:tmpl w:val="A4CEEF3E"/>
    <w:lvl w:ilvl="0" w:tplc="B48CD6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5" w15:restartNumberingAfterBreak="0">
    <w:nsid w:val="6C61078A"/>
    <w:multiLevelType w:val="hybridMultilevel"/>
    <w:tmpl w:val="39E8C6DC"/>
    <w:lvl w:ilvl="0" w:tplc="5D528434">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6" w15:restartNumberingAfterBreak="0">
    <w:nsid w:val="6C8C0DFA"/>
    <w:multiLevelType w:val="hybridMultilevel"/>
    <w:tmpl w:val="F4DEB01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7" w15:restartNumberingAfterBreak="0">
    <w:nsid w:val="6C98548C"/>
    <w:multiLevelType w:val="hybridMultilevel"/>
    <w:tmpl w:val="A15A800C"/>
    <w:lvl w:ilvl="0" w:tplc="3F46A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8" w15:restartNumberingAfterBreak="0">
    <w:nsid w:val="6CE3074C"/>
    <w:multiLevelType w:val="hybridMultilevel"/>
    <w:tmpl w:val="2B0CBC5E"/>
    <w:lvl w:ilvl="0" w:tplc="283CE9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9" w15:restartNumberingAfterBreak="0">
    <w:nsid w:val="6D65081B"/>
    <w:multiLevelType w:val="hybridMultilevel"/>
    <w:tmpl w:val="5B4CD4E4"/>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0" w15:restartNumberingAfterBreak="0">
    <w:nsid w:val="6DA50FC7"/>
    <w:multiLevelType w:val="hybridMultilevel"/>
    <w:tmpl w:val="E3A0300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1" w15:restartNumberingAfterBreak="0">
    <w:nsid w:val="6DAD5122"/>
    <w:multiLevelType w:val="hybridMultilevel"/>
    <w:tmpl w:val="135608F6"/>
    <w:lvl w:ilvl="0" w:tplc="CB7016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2" w15:restartNumberingAfterBreak="0">
    <w:nsid w:val="6DCB5728"/>
    <w:multiLevelType w:val="hybridMultilevel"/>
    <w:tmpl w:val="908E3F88"/>
    <w:lvl w:ilvl="0" w:tplc="8F1EF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3" w15:restartNumberingAfterBreak="0">
    <w:nsid w:val="6E296F7B"/>
    <w:multiLevelType w:val="hybridMultilevel"/>
    <w:tmpl w:val="DC367F3A"/>
    <w:lvl w:ilvl="0" w:tplc="C9C66D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E3F2F63"/>
    <w:multiLevelType w:val="hybridMultilevel"/>
    <w:tmpl w:val="E4540ABC"/>
    <w:lvl w:ilvl="0" w:tplc="86A28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5" w15:restartNumberingAfterBreak="0">
    <w:nsid w:val="6E4C2CA7"/>
    <w:multiLevelType w:val="hybridMultilevel"/>
    <w:tmpl w:val="BACA897E"/>
    <w:lvl w:ilvl="0" w:tplc="3492417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E613CA2"/>
    <w:multiLevelType w:val="hybridMultilevel"/>
    <w:tmpl w:val="3D7C1BF2"/>
    <w:lvl w:ilvl="0" w:tplc="E2568F0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7" w15:restartNumberingAfterBreak="0">
    <w:nsid w:val="6EBF6735"/>
    <w:multiLevelType w:val="hybridMultilevel"/>
    <w:tmpl w:val="7B12EC6C"/>
    <w:lvl w:ilvl="0" w:tplc="C0A8A5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8" w15:restartNumberingAfterBreak="0">
    <w:nsid w:val="6F1E2346"/>
    <w:multiLevelType w:val="hybridMultilevel"/>
    <w:tmpl w:val="DAD837F8"/>
    <w:lvl w:ilvl="0" w:tplc="20D84C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9" w15:restartNumberingAfterBreak="0">
    <w:nsid w:val="6F492359"/>
    <w:multiLevelType w:val="hybridMultilevel"/>
    <w:tmpl w:val="D86E73A2"/>
    <w:lvl w:ilvl="0" w:tplc="36E41E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0" w15:restartNumberingAfterBreak="0">
    <w:nsid w:val="6F903054"/>
    <w:multiLevelType w:val="hybridMultilevel"/>
    <w:tmpl w:val="D038A32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1" w15:restartNumberingAfterBreak="0">
    <w:nsid w:val="6FCC401C"/>
    <w:multiLevelType w:val="hybridMultilevel"/>
    <w:tmpl w:val="9C04D4D4"/>
    <w:lvl w:ilvl="0" w:tplc="FF6C6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2" w15:restartNumberingAfterBreak="0">
    <w:nsid w:val="70221342"/>
    <w:multiLevelType w:val="hybridMultilevel"/>
    <w:tmpl w:val="A1801680"/>
    <w:lvl w:ilvl="0" w:tplc="67D247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3" w15:restartNumberingAfterBreak="0">
    <w:nsid w:val="705C475A"/>
    <w:multiLevelType w:val="hybridMultilevel"/>
    <w:tmpl w:val="554A4B4A"/>
    <w:lvl w:ilvl="0" w:tplc="C78027B4">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4" w15:restartNumberingAfterBreak="0">
    <w:nsid w:val="711579A8"/>
    <w:multiLevelType w:val="hybridMultilevel"/>
    <w:tmpl w:val="EABE10D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5" w15:restartNumberingAfterBreak="0">
    <w:nsid w:val="714C3E19"/>
    <w:multiLevelType w:val="hybridMultilevel"/>
    <w:tmpl w:val="6AE0B234"/>
    <w:lvl w:ilvl="0" w:tplc="974E07E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6" w15:restartNumberingAfterBreak="0">
    <w:nsid w:val="71854A06"/>
    <w:multiLevelType w:val="hybridMultilevel"/>
    <w:tmpl w:val="212C1A18"/>
    <w:lvl w:ilvl="0" w:tplc="B448B48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57" w15:restartNumberingAfterBreak="0">
    <w:nsid w:val="71F50C4F"/>
    <w:multiLevelType w:val="hybridMultilevel"/>
    <w:tmpl w:val="D38AE7AE"/>
    <w:lvl w:ilvl="0" w:tplc="C3FE76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8" w15:restartNumberingAfterBreak="0">
    <w:nsid w:val="721311CA"/>
    <w:multiLevelType w:val="hybridMultilevel"/>
    <w:tmpl w:val="85E87C30"/>
    <w:lvl w:ilvl="0" w:tplc="E4CAA8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9" w15:restartNumberingAfterBreak="0">
    <w:nsid w:val="72B96BA2"/>
    <w:multiLevelType w:val="hybridMultilevel"/>
    <w:tmpl w:val="7FDCC068"/>
    <w:lvl w:ilvl="0" w:tplc="64E05DB6">
      <w:start w:val="3"/>
      <w:numFmt w:val="bullet"/>
      <w:lvlText w:val="-"/>
      <w:lvlJc w:val="left"/>
      <w:pPr>
        <w:ind w:left="720" w:hanging="360"/>
      </w:pPr>
      <w:rPr>
        <w:rFonts w:ascii="Calibri" w:eastAsiaTheme="minorEastAsia"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0" w15:restartNumberingAfterBreak="0">
    <w:nsid w:val="73B95AFD"/>
    <w:multiLevelType w:val="hybridMultilevel"/>
    <w:tmpl w:val="CCECFBD2"/>
    <w:lvl w:ilvl="0" w:tplc="B748B554">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61" w15:restartNumberingAfterBreak="0">
    <w:nsid w:val="73CA665D"/>
    <w:multiLevelType w:val="hybridMultilevel"/>
    <w:tmpl w:val="C6485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3D5735F"/>
    <w:multiLevelType w:val="hybridMultilevel"/>
    <w:tmpl w:val="0012EB2A"/>
    <w:lvl w:ilvl="0" w:tplc="8E3047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3" w15:restartNumberingAfterBreak="0">
    <w:nsid w:val="73F9652D"/>
    <w:multiLevelType w:val="hybridMultilevel"/>
    <w:tmpl w:val="BE987AE0"/>
    <w:lvl w:ilvl="0" w:tplc="06AAE2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4" w15:restartNumberingAfterBreak="0">
    <w:nsid w:val="7412291E"/>
    <w:multiLevelType w:val="hybridMultilevel"/>
    <w:tmpl w:val="FC26E912"/>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65" w15:restartNumberingAfterBreak="0">
    <w:nsid w:val="741C2BB1"/>
    <w:multiLevelType w:val="hybridMultilevel"/>
    <w:tmpl w:val="AB86A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43F6B31"/>
    <w:multiLevelType w:val="hybridMultilevel"/>
    <w:tmpl w:val="43D23132"/>
    <w:lvl w:ilvl="0" w:tplc="0EBCAD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7" w15:restartNumberingAfterBreak="0">
    <w:nsid w:val="74413A99"/>
    <w:multiLevelType w:val="hybridMultilevel"/>
    <w:tmpl w:val="CE3C86EA"/>
    <w:lvl w:ilvl="0" w:tplc="000897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74565749"/>
    <w:multiLevelType w:val="hybridMultilevel"/>
    <w:tmpl w:val="F4DEB01E"/>
    <w:lvl w:ilvl="0" w:tplc="8B86FD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9" w15:restartNumberingAfterBreak="0">
    <w:nsid w:val="75614D02"/>
    <w:multiLevelType w:val="hybridMultilevel"/>
    <w:tmpl w:val="B3788DC6"/>
    <w:lvl w:ilvl="0" w:tplc="509CFB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0" w15:restartNumberingAfterBreak="0">
    <w:nsid w:val="75994D89"/>
    <w:multiLevelType w:val="hybridMultilevel"/>
    <w:tmpl w:val="FE5A4E08"/>
    <w:lvl w:ilvl="0" w:tplc="C7CC6340">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471" w15:restartNumberingAfterBreak="0">
    <w:nsid w:val="759B0A63"/>
    <w:multiLevelType w:val="hybridMultilevel"/>
    <w:tmpl w:val="638C8FB8"/>
    <w:lvl w:ilvl="0" w:tplc="12F49F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2" w15:restartNumberingAfterBreak="0">
    <w:nsid w:val="75BF626F"/>
    <w:multiLevelType w:val="hybridMultilevel"/>
    <w:tmpl w:val="476C5C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75C60DE1"/>
    <w:multiLevelType w:val="hybridMultilevel"/>
    <w:tmpl w:val="E99E156C"/>
    <w:lvl w:ilvl="0" w:tplc="04627682">
      <w:start w:val="5"/>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4" w15:restartNumberingAfterBreak="0">
    <w:nsid w:val="75D25037"/>
    <w:multiLevelType w:val="hybridMultilevel"/>
    <w:tmpl w:val="F87C58BE"/>
    <w:lvl w:ilvl="0" w:tplc="78EA41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5" w15:restartNumberingAfterBreak="0">
    <w:nsid w:val="7635322D"/>
    <w:multiLevelType w:val="hybridMultilevel"/>
    <w:tmpl w:val="352C47C2"/>
    <w:lvl w:ilvl="0" w:tplc="DEF045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6" w15:restartNumberingAfterBreak="0">
    <w:nsid w:val="766959A9"/>
    <w:multiLevelType w:val="hybridMultilevel"/>
    <w:tmpl w:val="1E8C3AE8"/>
    <w:lvl w:ilvl="0" w:tplc="165C24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7" w15:restartNumberingAfterBreak="0">
    <w:nsid w:val="76961857"/>
    <w:multiLevelType w:val="hybridMultilevel"/>
    <w:tmpl w:val="28BE89B6"/>
    <w:lvl w:ilvl="0" w:tplc="2ECCD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6AC064E"/>
    <w:multiLevelType w:val="hybridMultilevel"/>
    <w:tmpl w:val="34C61FAC"/>
    <w:lvl w:ilvl="0" w:tplc="6DB66250">
      <w:numFmt w:val="bullet"/>
      <w:lvlText w:val=""/>
      <w:lvlJc w:val="left"/>
      <w:pPr>
        <w:ind w:left="1080" w:hanging="360"/>
      </w:pPr>
      <w:rPr>
        <w:rFonts w:ascii="Wingdings" w:eastAsiaTheme="minorEastAsia" w:hAnsi="Wingdings" w:cstheme="minorBid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9" w15:restartNumberingAfterBreak="0">
    <w:nsid w:val="77001544"/>
    <w:multiLevelType w:val="hybridMultilevel"/>
    <w:tmpl w:val="FD8EBF9E"/>
    <w:lvl w:ilvl="0" w:tplc="0A501318">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0" w15:restartNumberingAfterBreak="0">
    <w:nsid w:val="77107250"/>
    <w:multiLevelType w:val="hybridMultilevel"/>
    <w:tmpl w:val="A972F1D2"/>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1" w15:restartNumberingAfterBreak="0">
    <w:nsid w:val="771352BD"/>
    <w:multiLevelType w:val="hybridMultilevel"/>
    <w:tmpl w:val="2136586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2" w15:restartNumberingAfterBreak="0">
    <w:nsid w:val="77182CE0"/>
    <w:multiLevelType w:val="hybridMultilevel"/>
    <w:tmpl w:val="7B0A9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773C12D6"/>
    <w:multiLevelType w:val="hybridMultilevel"/>
    <w:tmpl w:val="9362B3FE"/>
    <w:lvl w:ilvl="0" w:tplc="FCFE4E9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4" w15:restartNumberingAfterBreak="0">
    <w:nsid w:val="779A21A0"/>
    <w:multiLevelType w:val="hybridMultilevel"/>
    <w:tmpl w:val="D702E28C"/>
    <w:lvl w:ilvl="0" w:tplc="B96ACB1E">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5" w15:restartNumberingAfterBreak="0">
    <w:nsid w:val="78040753"/>
    <w:multiLevelType w:val="hybridMultilevel"/>
    <w:tmpl w:val="2318CDC0"/>
    <w:lvl w:ilvl="0" w:tplc="9A3EB1B0">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783E44BE"/>
    <w:multiLevelType w:val="hybridMultilevel"/>
    <w:tmpl w:val="DF76539E"/>
    <w:lvl w:ilvl="0" w:tplc="57C69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7" w15:restartNumberingAfterBreak="0">
    <w:nsid w:val="78B463AE"/>
    <w:multiLevelType w:val="hybridMultilevel"/>
    <w:tmpl w:val="C0C84652"/>
    <w:lvl w:ilvl="0" w:tplc="F5D806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8" w15:restartNumberingAfterBreak="0">
    <w:nsid w:val="78FD4D1F"/>
    <w:multiLevelType w:val="hybridMultilevel"/>
    <w:tmpl w:val="9AB24736"/>
    <w:lvl w:ilvl="0" w:tplc="8EC486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9" w15:restartNumberingAfterBreak="0">
    <w:nsid w:val="79306D7A"/>
    <w:multiLevelType w:val="hybridMultilevel"/>
    <w:tmpl w:val="A7CE3260"/>
    <w:lvl w:ilvl="0" w:tplc="7BA02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0" w15:restartNumberingAfterBreak="0">
    <w:nsid w:val="795B7471"/>
    <w:multiLevelType w:val="hybridMultilevel"/>
    <w:tmpl w:val="4F107FC4"/>
    <w:lvl w:ilvl="0" w:tplc="B992B2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1" w15:restartNumberingAfterBreak="0">
    <w:nsid w:val="796A32F3"/>
    <w:multiLevelType w:val="hybridMultilevel"/>
    <w:tmpl w:val="8AD44714"/>
    <w:lvl w:ilvl="0" w:tplc="FE9424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92" w15:restartNumberingAfterBreak="0">
    <w:nsid w:val="79947D41"/>
    <w:multiLevelType w:val="hybridMultilevel"/>
    <w:tmpl w:val="59E41BF8"/>
    <w:lvl w:ilvl="0" w:tplc="B7F25ED4">
      <w:start w:val="1"/>
      <w:numFmt w:val="decimal"/>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93" w15:restartNumberingAfterBreak="0">
    <w:nsid w:val="7A3E72F9"/>
    <w:multiLevelType w:val="hybridMultilevel"/>
    <w:tmpl w:val="6C9AC2FA"/>
    <w:lvl w:ilvl="0" w:tplc="3DEE51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4" w15:restartNumberingAfterBreak="0">
    <w:nsid w:val="7A862A53"/>
    <w:multiLevelType w:val="hybridMultilevel"/>
    <w:tmpl w:val="A8FAF40E"/>
    <w:lvl w:ilvl="0" w:tplc="9FA892B4">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5" w15:restartNumberingAfterBreak="0">
    <w:nsid w:val="7AAD01BA"/>
    <w:multiLevelType w:val="hybridMultilevel"/>
    <w:tmpl w:val="DCB47B62"/>
    <w:lvl w:ilvl="0" w:tplc="30381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6" w15:restartNumberingAfterBreak="0">
    <w:nsid w:val="7AEA4880"/>
    <w:multiLevelType w:val="hybridMultilevel"/>
    <w:tmpl w:val="D15C5D2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7" w15:restartNumberingAfterBreak="0">
    <w:nsid w:val="7AEB558D"/>
    <w:multiLevelType w:val="hybridMultilevel"/>
    <w:tmpl w:val="BE5EC2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8" w15:restartNumberingAfterBreak="0">
    <w:nsid w:val="7BA07C9F"/>
    <w:multiLevelType w:val="hybridMultilevel"/>
    <w:tmpl w:val="B8DAF5AA"/>
    <w:lvl w:ilvl="0" w:tplc="112E7A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9" w15:restartNumberingAfterBreak="0">
    <w:nsid w:val="7BAE0AE9"/>
    <w:multiLevelType w:val="hybridMultilevel"/>
    <w:tmpl w:val="2C38E4D6"/>
    <w:lvl w:ilvl="0" w:tplc="8B86FD7A">
      <w:start w:val="1"/>
      <w:numFmt w:val="lowerLetter"/>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00" w15:restartNumberingAfterBreak="0">
    <w:nsid w:val="7BC34AEB"/>
    <w:multiLevelType w:val="hybridMultilevel"/>
    <w:tmpl w:val="60B0DCC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1" w15:restartNumberingAfterBreak="0">
    <w:nsid w:val="7BF36835"/>
    <w:multiLevelType w:val="hybridMultilevel"/>
    <w:tmpl w:val="A896EFC0"/>
    <w:lvl w:ilvl="0" w:tplc="E872DF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2" w15:restartNumberingAfterBreak="0">
    <w:nsid w:val="7C441862"/>
    <w:multiLevelType w:val="hybridMultilevel"/>
    <w:tmpl w:val="0B5E605A"/>
    <w:lvl w:ilvl="0" w:tplc="F8B8616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3" w15:restartNumberingAfterBreak="0">
    <w:nsid w:val="7C552DB8"/>
    <w:multiLevelType w:val="hybridMultilevel"/>
    <w:tmpl w:val="5380C2C4"/>
    <w:lvl w:ilvl="0" w:tplc="B532A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C6D3BD4"/>
    <w:multiLevelType w:val="hybridMultilevel"/>
    <w:tmpl w:val="0486CC60"/>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05" w15:restartNumberingAfterBreak="0">
    <w:nsid w:val="7C727FF0"/>
    <w:multiLevelType w:val="hybridMultilevel"/>
    <w:tmpl w:val="DC5C46DE"/>
    <w:lvl w:ilvl="0" w:tplc="D01665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6" w15:restartNumberingAfterBreak="0">
    <w:nsid w:val="7D1A1EF8"/>
    <w:multiLevelType w:val="hybridMultilevel"/>
    <w:tmpl w:val="4F1C38DC"/>
    <w:lvl w:ilvl="0" w:tplc="3ADC691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07" w15:restartNumberingAfterBreak="0">
    <w:nsid w:val="7D8A663D"/>
    <w:multiLevelType w:val="hybridMultilevel"/>
    <w:tmpl w:val="D2D834FC"/>
    <w:lvl w:ilvl="0" w:tplc="D8EEC1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8" w15:restartNumberingAfterBreak="0">
    <w:nsid w:val="7DD77AE5"/>
    <w:multiLevelType w:val="hybridMultilevel"/>
    <w:tmpl w:val="A5287FE0"/>
    <w:lvl w:ilvl="0" w:tplc="D54A21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9" w15:restartNumberingAfterBreak="0">
    <w:nsid w:val="7DFC033F"/>
    <w:multiLevelType w:val="hybridMultilevel"/>
    <w:tmpl w:val="8BEC3DEE"/>
    <w:lvl w:ilvl="0" w:tplc="86EC6C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0" w15:restartNumberingAfterBreak="0">
    <w:nsid w:val="7E625A7D"/>
    <w:multiLevelType w:val="hybridMultilevel"/>
    <w:tmpl w:val="BA944CE8"/>
    <w:lvl w:ilvl="0" w:tplc="D41CE20E">
      <w:start w:val="1"/>
      <w:numFmt w:val="lowerLetter"/>
      <w:lvlText w:val="%1."/>
      <w:lvlJc w:val="left"/>
      <w:pPr>
        <w:ind w:left="1080" w:hanging="360"/>
      </w:pPr>
      <w:rPr>
        <w:rFonts w:hint="default"/>
        <w:b w:val="0"/>
        <w:bCs w:val="0"/>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11" w15:restartNumberingAfterBreak="0">
    <w:nsid w:val="7F0B1736"/>
    <w:multiLevelType w:val="hybridMultilevel"/>
    <w:tmpl w:val="FC48F614"/>
    <w:lvl w:ilvl="0" w:tplc="ECC840B6">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2" w15:restartNumberingAfterBreak="0">
    <w:nsid w:val="7FBF1C28"/>
    <w:multiLevelType w:val="hybridMultilevel"/>
    <w:tmpl w:val="4B8E1208"/>
    <w:lvl w:ilvl="0" w:tplc="8E141094">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13" w15:restartNumberingAfterBreak="0">
    <w:nsid w:val="7FE254A7"/>
    <w:multiLevelType w:val="hybridMultilevel"/>
    <w:tmpl w:val="0C2679B8"/>
    <w:lvl w:ilvl="0" w:tplc="FFFFFFFF">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14" w15:restartNumberingAfterBreak="0">
    <w:nsid w:val="7FE66935"/>
    <w:multiLevelType w:val="hybridMultilevel"/>
    <w:tmpl w:val="DD127DB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5" w15:restartNumberingAfterBreak="0">
    <w:nsid w:val="7FE82D78"/>
    <w:multiLevelType w:val="hybridMultilevel"/>
    <w:tmpl w:val="B47471DE"/>
    <w:lvl w:ilvl="0" w:tplc="56E64F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2585119">
    <w:abstractNumId w:val="80"/>
  </w:num>
  <w:num w:numId="2" w16cid:durableId="350684579">
    <w:abstractNumId w:val="294"/>
  </w:num>
  <w:num w:numId="3" w16cid:durableId="2131968125">
    <w:abstractNumId w:val="485"/>
  </w:num>
  <w:num w:numId="4" w16cid:durableId="1324817935">
    <w:abstractNumId w:val="191"/>
  </w:num>
  <w:num w:numId="5" w16cid:durableId="1953709338">
    <w:abstractNumId w:val="474"/>
  </w:num>
  <w:num w:numId="6" w16cid:durableId="1793011209">
    <w:abstractNumId w:val="254"/>
  </w:num>
  <w:num w:numId="7" w16cid:durableId="962610678">
    <w:abstractNumId w:val="198"/>
  </w:num>
  <w:num w:numId="8" w16cid:durableId="1248535678">
    <w:abstractNumId w:val="64"/>
  </w:num>
  <w:num w:numId="9" w16cid:durableId="1206722202">
    <w:abstractNumId w:val="1"/>
  </w:num>
  <w:num w:numId="10" w16cid:durableId="582570737">
    <w:abstractNumId w:val="343"/>
  </w:num>
  <w:num w:numId="11" w16cid:durableId="1668437091">
    <w:abstractNumId w:val="86"/>
  </w:num>
  <w:num w:numId="12" w16cid:durableId="651759948">
    <w:abstractNumId w:val="230"/>
  </w:num>
  <w:num w:numId="13" w16cid:durableId="620040184">
    <w:abstractNumId w:val="13"/>
  </w:num>
  <w:num w:numId="14" w16cid:durableId="485433661">
    <w:abstractNumId w:val="238"/>
  </w:num>
  <w:num w:numId="15" w16cid:durableId="343679012">
    <w:abstractNumId w:val="488"/>
  </w:num>
  <w:num w:numId="16" w16cid:durableId="373163674">
    <w:abstractNumId w:val="313"/>
  </w:num>
  <w:num w:numId="17" w16cid:durableId="1703558421">
    <w:abstractNumId w:val="401"/>
  </w:num>
  <w:num w:numId="18" w16cid:durableId="166673747">
    <w:abstractNumId w:val="197"/>
  </w:num>
  <w:num w:numId="19" w16cid:durableId="2065836145">
    <w:abstractNumId w:val="107"/>
  </w:num>
  <w:num w:numId="20" w16cid:durableId="1296135719">
    <w:abstractNumId w:val="177"/>
  </w:num>
  <w:num w:numId="21" w16cid:durableId="1403795011">
    <w:abstractNumId w:val="450"/>
  </w:num>
  <w:num w:numId="22" w16cid:durableId="1288664996">
    <w:abstractNumId w:val="486"/>
  </w:num>
  <w:num w:numId="23" w16cid:durableId="2114788056">
    <w:abstractNumId w:val="18"/>
  </w:num>
  <w:num w:numId="24" w16cid:durableId="610169672">
    <w:abstractNumId w:val="502"/>
  </w:num>
  <w:num w:numId="25" w16cid:durableId="1816222314">
    <w:abstractNumId w:val="213"/>
  </w:num>
  <w:num w:numId="26" w16cid:durableId="1935284540">
    <w:abstractNumId w:val="392"/>
  </w:num>
  <w:num w:numId="27" w16cid:durableId="1662930593">
    <w:abstractNumId w:val="282"/>
  </w:num>
  <w:num w:numId="28" w16cid:durableId="1478690321">
    <w:abstractNumId w:val="242"/>
  </w:num>
  <w:num w:numId="29" w16cid:durableId="509566017">
    <w:abstractNumId w:val="83"/>
  </w:num>
  <w:num w:numId="30" w16cid:durableId="1068728309">
    <w:abstractNumId w:val="432"/>
  </w:num>
  <w:num w:numId="31" w16cid:durableId="1084565908">
    <w:abstractNumId w:val="381"/>
  </w:num>
  <w:num w:numId="32" w16cid:durableId="1581595994">
    <w:abstractNumId w:val="283"/>
  </w:num>
  <w:num w:numId="33" w16cid:durableId="27340105">
    <w:abstractNumId w:val="2"/>
  </w:num>
  <w:num w:numId="34" w16cid:durableId="1091047569">
    <w:abstractNumId w:val="378"/>
  </w:num>
  <w:num w:numId="35" w16cid:durableId="633874012">
    <w:abstractNumId w:val="235"/>
  </w:num>
  <w:num w:numId="36" w16cid:durableId="596445663">
    <w:abstractNumId w:val="45"/>
  </w:num>
  <w:num w:numId="37" w16cid:durableId="893662465">
    <w:abstractNumId w:val="500"/>
  </w:num>
  <w:num w:numId="38" w16cid:durableId="1049958775">
    <w:abstractNumId w:val="126"/>
  </w:num>
  <w:num w:numId="39" w16cid:durableId="732966287">
    <w:abstractNumId w:val="447"/>
  </w:num>
  <w:num w:numId="40" w16cid:durableId="738787552">
    <w:abstractNumId w:val="203"/>
  </w:num>
  <w:num w:numId="41" w16cid:durableId="698745908">
    <w:abstractNumId w:val="253"/>
  </w:num>
  <w:num w:numId="42" w16cid:durableId="1732339570">
    <w:abstractNumId w:val="286"/>
  </w:num>
  <w:num w:numId="43" w16cid:durableId="1855455516">
    <w:abstractNumId w:val="176"/>
  </w:num>
  <w:num w:numId="44" w16cid:durableId="1108162425">
    <w:abstractNumId w:val="217"/>
  </w:num>
  <w:num w:numId="45" w16cid:durableId="393696453">
    <w:abstractNumId w:val="179"/>
  </w:num>
  <w:num w:numId="46" w16cid:durableId="578712066">
    <w:abstractNumId w:val="202"/>
  </w:num>
  <w:num w:numId="47" w16cid:durableId="1142305904">
    <w:abstractNumId w:val="133"/>
  </w:num>
  <w:num w:numId="48" w16cid:durableId="25255856">
    <w:abstractNumId w:val="434"/>
  </w:num>
  <w:num w:numId="49" w16cid:durableId="1552614156">
    <w:abstractNumId w:val="78"/>
  </w:num>
  <w:num w:numId="50" w16cid:durableId="1355572764">
    <w:abstractNumId w:val="5"/>
  </w:num>
  <w:num w:numId="51" w16cid:durableId="800265781">
    <w:abstractNumId w:val="161"/>
  </w:num>
  <w:num w:numId="52" w16cid:durableId="1147555855">
    <w:abstractNumId w:val="479"/>
  </w:num>
  <w:num w:numId="53" w16cid:durableId="504516786">
    <w:abstractNumId w:val="74"/>
  </w:num>
  <w:num w:numId="54" w16cid:durableId="1704356096">
    <w:abstractNumId w:val="227"/>
  </w:num>
  <w:num w:numId="55" w16cid:durableId="373777107">
    <w:abstractNumId w:val="346"/>
  </w:num>
  <w:num w:numId="56" w16cid:durableId="1777748128">
    <w:abstractNumId w:val="363"/>
  </w:num>
  <w:num w:numId="57" w16cid:durableId="1864437965">
    <w:abstractNumId w:val="328"/>
  </w:num>
  <w:num w:numId="58" w16cid:durableId="2102140510">
    <w:abstractNumId w:val="330"/>
  </w:num>
  <w:num w:numId="59" w16cid:durableId="1320227976">
    <w:abstractNumId w:val="8"/>
  </w:num>
  <w:num w:numId="60" w16cid:durableId="973608117">
    <w:abstractNumId w:val="95"/>
  </w:num>
  <w:num w:numId="61" w16cid:durableId="791675779">
    <w:abstractNumId w:val="223"/>
  </w:num>
  <w:num w:numId="62" w16cid:durableId="996112176">
    <w:abstractNumId w:val="248"/>
  </w:num>
  <w:num w:numId="63" w16cid:durableId="2019497340">
    <w:abstractNumId w:val="342"/>
  </w:num>
  <w:num w:numId="64" w16cid:durableId="639072995">
    <w:abstractNumId w:val="50"/>
  </w:num>
  <w:num w:numId="65" w16cid:durableId="1270821337">
    <w:abstractNumId w:val="506"/>
  </w:num>
  <w:num w:numId="66" w16cid:durableId="1294826325">
    <w:abstractNumId w:val="337"/>
  </w:num>
  <w:num w:numId="67" w16cid:durableId="2054041641">
    <w:abstractNumId w:val="383"/>
  </w:num>
  <w:num w:numId="68" w16cid:durableId="689648257">
    <w:abstractNumId w:val="292"/>
  </w:num>
  <w:num w:numId="69" w16cid:durableId="1253775817">
    <w:abstractNumId w:val="145"/>
  </w:num>
  <w:num w:numId="70" w16cid:durableId="1020467708">
    <w:abstractNumId w:val="127"/>
  </w:num>
  <w:num w:numId="71" w16cid:durableId="961809632">
    <w:abstractNumId w:val="53"/>
  </w:num>
  <w:num w:numId="72" w16cid:durableId="1617057787">
    <w:abstractNumId w:val="302"/>
  </w:num>
  <w:num w:numId="73" w16cid:durableId="1445347047">
    <w:abstractNumId w:val="331"/>
  </w:num>
  <w:num w:numId="74" w16cid:durableId="267205441">
    <w:abstractNumId w:val="69"/>
  </w:num>
  <w:num w:numId="75" w16cid:durableId="1400057593">
    <w:abstractNumId w:val="448"/>
  </w:num>
  <w:num w:numId="76" w16cid:durableId="838696840">
    <w:abstractNumId w:val="299"/>
  </w:num>
  <w:num w:numId="77" w16cid:durableId="111288212">
    <w:abstractNumId w:val="173"/>
  </w:num>
  <w:num w:numId="78" w16cid:durableId="35089491">
    <w:abstractNumId w:val="14"/>
  </w:num>
  <w:num w:numId="79" w16cid:durableId="2038313145">
    <w:abstractNumId w:val="135"/>
  </w:num>
  <w:num w:numId="80" w16cid:durableId="1063799048">
    <w:abstractNumId w:val="419"/>
  </w:num>
  <w:num w:numId="81" w16cid:durableId="1484472450">
    <w:abstractNumId w:val="170"/>
  </w:num>
  <w:num w:numId="82" w16cid:durableId="1919513358">
    <w:abstractNumId w:val="225"/>
  </w:num>
  <w:num w:numId="83" w16cid:durableId="288051161">
    <w:abstractNumId w:val="459"/>
  </w:num>
  <w:num w:numId="84" w16cid:durableId="703872249">
    <w:abstractNumId w:val="451"/>
  </w:num>
  <w:num w:numId="85" w16cid:durableId="65106662">
    <w:abstractNumId w:val="323"/>
  </w:num>
  <w:num w:numId="86" w16cid:durableId="781656456">
    <w:abstractNumId w:val="57"/>
  </w:num>
  <w:num w:numId="87" w16cid:durableId="420109415">
    <w:abstractNumId w:val="398"/>
  </w:num>
  <w:num w:numId="88" w16cid:durableId="1700862153">
    <w:abstractNumId w:val="462"/>
  </w:num>
  <w:num w:numId="89" w16cid:durableId="1092699734">
    <w:abstractNumId w:val="390"/>
  </w:num>
  <w:num w:numId="90" w16cid:durableId="115803584">
    <w:abstractNumId w:val="160"/>
  </w:num>
  <w:num w:numId="91" w16cid:durableId="1940019665">
    <w:abstractNumId w:val="102"/>
  </w:num>
  <w:num w:numId="92" w16cid:durableId="982153392">
    <w:abstractNumId w:val="259"/>
  </w:num>
  <w:num w:numId="93" w16cid:durableId="217935053">
    <w:abstractNumId w:val="184"/>
  </w:num>
  <w:num w:numId="94" w16cid:durableId="1195994460">
    <w:abstractNumId w:val="446"/>
  </w:num>
  <w:num w:numId="95" w16cid:durableId="1336499473">
    <w:abstractNumId w:val="98"/>
  </w:num>
  <w:num w:numId="96" w16cid:durableId="314191389">
    <w:abstractNumId w:val="267"/>
  </w:num>
  <w:num w:numId="97" w16cid:durableId="434247480">
    <w:abstractNumId w:val="285"/>
  </w:num>
  <w:num w:numId="98" w16cid:durableId="1679844297">
    <w:abstractNumId w:val="44"/>
  </w:num>
  <w:num w:numId="99" w16cid:durableId="892036986">
    <w:abstractNumId w:val="190"/>
  </w:num>
  <w:num w:numId="100" w16cid:durableId="92555099">
    <w:abstractNumId w:val="315"/>
  </w:num>
  <w:num w:numId="101" w16cid:durableId="1545874869">
    <w:abstractNumId w:val="406"/>
  </w:num>
  <w:num w:numId="102" w16cid:durableId="47921170">
    <w:abstractNumId w:val="464"/>
  </w:num>
  <w:num w:numId="103" w16cid:durableId="1856336818">
    <w:abstractNumId w:val="272"/>
  </w:num>
  <w:num w:numId="104" w16cid:durableId="147334065">
    <w:abstractNumId w:val="68"/>
  </w:num>
  <w:num w:numId="105" w16cid:durableId="1473905279">
    <w:abstractNumId w:val="263"/>
  </w:num>
  <w:num w:numId="106" w16cid:durableId="17708986">
    <w:abstractNumId w:val="138"/>
  </w:num>
  <w:num w:numId="107" w16cid:durableId="9571631">
    <w:abstractNumId w:val="90"/>
  </w:num>
  <w:num w:numId="108" w16cid:durableId="1634602834">
    <w:abstractNumId w:val="166"/>
  </w:num>
  <w:num w:numId="109" w16cid:durableId="1325088090">
    <w:abstractNumId w:val="240"/>
  </w:num>
  <w:num w:numId="110" w16cid:durableId="1877236136">
    <w:abstractNumId w:val="385"/>
  </w:num>
  <w:num w:numId="111" w16cid:durableId="1150637592">
    <w:abstractNumId w:val="183"/>
  </w:num>
  <w:num w:numId="112" w16cid:durableId="185945224">
    <w:abstractNumId w:val="340"/>
  </w:num>
  <w:num w:numId="113" w16cid:durableId="767962823">
    <w:abstractNumId w:val="469"/>
  </w:num>
  <w:num w:numId="114" w16cid:durableId="139544298">
    <w:abstractNumId w:val="441"/>
  </w:num>
  <w:num w:numId="115" w16cid:durableId="824247055">
    <w:abstractNumId w:val="187"/>
  </w:num>
  <w:num w:numId="116" w16cid:durableId="2010668037">
    <w:abstractNumId w:val="504"/>
  </w:num>
  <w:num w:numId="117" w16cid:durableId="659427130">
    <w:abstractNumId w:val="273"/>
  </w:num>
  <w:num w:numId="118" w16cid:durableId="883911990">
    <w:abstractNumId w:val="395"/>
  </w:num>
  <w:num w:numId="119" w16cid:durableId="857237357">
    <w:abstractNumId w:val="284"/>
  </w:num>
  <w:num w:numId="120" w16cid:durableId="1235629336">
    <w:abstractNumId w:val="106"/>
  </w:num>
  <w:num w:numId="121" w16cid:durableId="424695186">
    <w:abstractNumId w:val="76"/>
  </w:num>
  <w:num w:numId="122" w16cid:durableId="1485123640">
    <w:abstractNumId w:val="296"/>
  </w:num>
  <w:num w:numId="123" w16cid:durableId="1258561222">
    <w:abstractNumId w:val="449"/>
  </w:num>
  <w:num w:numId="124" w16cid:durableId="581645515">
    <w:abstractNumId w:val="364"/>
  </w:num>
  <w:num w:numId="125" w16cid:durableId="342443623">
    <w:abstractNumId w:val="458"/>
  </w:num>
  <w:num w:numId="126" w16cid:durableId="250510355">
    <w:abstractNumId w:val="218"/>
  </w:num>
  <w:num w:numId="127" w16cid:durableId="1086071909">
    <w:abstractNumId w:val="241"/>
  </w:num>
  <w:num w:numId="128" w16cid:durableId="519055231">
    <w:abstractNumId w:val="268"/>
  </w:num>
  <w:num w:numId="129" w16cid:durableId="365495060">
    <w:abstractNumId w:val="411"/>
  </w:num>
  <w:num w:numId="130" w16cid:durableId="558982370">
    <w:abstractNumId w:val="334"/>
  </w:num>
  <w:num w:numId="131" w16cid:durableId="658075516">
    <w:abstractNumId w:val="489"/>
  </w:num>
  <w:num w:numId="132" w16cid:durableId="1961840329">
    <w:abstractNumId w:val="445"/>
  </w:num>
  <w:num w:numId="133" w16cid:durableId="1523201760">
    <w:abstractNumId w:val="147"/>
  </w:num>
  <w:num w:numId="134" w16cid:durableId="1083642661">
    <w:abstractNumId w:val="484"/>
  </w:num>
  <w:num w:numId="135" w16cid:durableId="889028074">
    <w:abstractNumId w:val="165"/>
  </w:num>
  <w:num w:numId="136" w16cid:durableId="1443837900">
    <w:abstractNumId w:val="12"/>
  </w:num>
  <w:num w:numId="137" w16cid:durableId="522405834">
    <w:abstractNumId w:val="154"/>
  </w:num>
  <w:num w:numId="138" w16cid:durableId="1087190747">
    <w:abstractNumId w:val="186"/>
  </w:num>
  <w:num w:numId="139" w16cid:durableId="1067533432">
    <w:abstractNumId w:val="252"/>
  </w:num>
  <w:num w:numId="140" w16cid:durableId="1478495683">
    <w:abstractNumId w:val="269"/>
  </w:num>
  <w:num w:numId="141" w16cid:durableId="1515418243">
    <w:abstractNumId w:val="158"/>
  </w:num>
  <w:num w:numId="142" w16cid:durableId="851919784">
    <w:abstractNumId w:val="118"/>
  </w:num>
  <w:num w:numId="143" w16cid:durableId="1417441141">
    <w:abstractNumId w:val="350"/>
  </w:num>
  <w:num w:numId="144" w16cid:durableId="500047465">
    <w:abstractNumId w:val="137"/>
  </w:num>
  <w:num w:numId="145" w16cid:durableId="1560290073">
    <w:abstractNumId w:val="266"/>
  </w:num>
  <w:num w:numId="146" w16cid:durableId="257720129">
    <w:abstractNumId w:val="55"/>
  </w:num>
  <w:num w:numId="147" w16cid:durableId="747505104">
    <w:abstractNumId w:val="387"/>
  </w:num>
  <w:num w:numId="148" w16cid:durableId="1615092666">
    <w:abstractNumId w:val="174"/>
  </w:num>
  <w:num w:numId="149" w16cid:durableId="236866244">
    <w:abstractNumId w:val="92"/>
  </w:num>
  <w:num w:numId="150" w16cid:durableId="1783724573">
    <w:abstractNumId w:val="117"/>
  </w:num>
  <w:num w:numId="151" w16cid:durableId="606036438">
    <w:abstractNumId w:val="501"/>
  </w:num>
  <w:num w:numId="152" w16cid:durableId="1342312988">
    <w:abstractNumId w:val="25"/>
  </w:num>
  <w:num w:numId="153" w16cid:durableId="1525897162">
    <w:abstractNumId w:val="182"/>
  </w:num>
  <w:num w:numId="154" w16cid:durableId="1792942813">
    <w:abstractNumId w:val="49"/>
  </w:num>
  <w:num w:numId="155" w16cid:durableId="2027246907">
    <w:abstractNumId w:val="65"/>
  </w:num>
  <w:num w:numId="156" w16cid:durableId="1946420728">
    <w:abstractNumId w:val="305"/>
  </w:num>
  <w:num w:numId="157" w16cid:durableId="1384212201">
    <w:abstractNumId w:val="229"/>
  </w:num>
  <w:num w:numId="158" w16cid:durableId="1457093675">
    <w:abstractNumId w:val="20"/>
  </w:num>
  <w:num w:numId="159" w16cid:durableId="446392700">
    <w:abstractNumId w:val="493"/>
  </w:num>
  <w:num w:numId="160" w16cid:durableId="837111998">
    <w:abstractNumId w:val="149"/>
  </w:num>
  <w:num w:numId="161" w16cid:durableId="1940065392">
    <w:abstractNumId w:val="111"/>
  </w:num>
  <w:num w:numId="162" w16cid:durableId="2025084931">
    <w:abstractNumId w:val="245"/>
  </w:num>
  <w:num w:numId="163" w16cid:durableId="1909999633">
    <w:abstractNumId w:val="347"/>
  </w:num>
  <w:num w:numId="164" w16cid:durableId="702292754">
    <w:abstractNumId w:val="466"/>
  </w:num>
  <w:num w:numId="165" w16cid:durableId="499196668">
    <w:abstractNumId w:val="17"/>
  </w:num>
  <w:num w:numId="166" w16cid:durableId="991834974">
    <w:abstractNumId w:val="421"/>
  </w:num>
  <w:num w:numId="167" w16cid:durableId="1887448119">
    <w:abstractNumId w:val="344"/>
  </w:num>
  <w:num w:numId="168" w16cid:durableId="1771856880">
    <w:abstractNumId w:val="372"/>
  </w:num>
  <w:num w:numId="169" w16cid:durableId="1174613500">
    <w:abstractNumId w:val="119"/>
  </w:num>
  <w:num w:numId="170" w16cid:durableId="61220407">
    <w:abstractNumId w:val="116"/>
  </w:num>
  <w:num w:numId="171" w16cid:durableId="1554190396">
    <w:abstractNumId w:val="332"/>
  </w:num>
  <w:num w:numId="172" w16cid:durableId="368654101">
    <w:abstractNumId w:val="358"/>
  </w:num>
  <w:num w:numId="173" w16cid:durableId="579753829">
    <w:abstractNumId w:val="175"/>
  </w:num>
  <w:num w:numId="174" w16cid:durableId="897862482">
    <w:abstractNumId w:val="437"/>
  </w:num>
  <w:num w:numId="175" w16cid:durableId="1039629465">
    <w:abstractNumId w:val="454"/>
  </w:num>
  <w:num w:numId="176" w16cid:durableId="852374551">
    <w:abstractNumId w:val="255"/>
  </w:num>
  <w:num w:numId="177" w16cid:durableId="882474967">
    <w:abstractNumId w:val="301"/>
  </w:num>
  <w:num w:numId="178" w16cid:durableId="615717172">
    <w:abstractNumId w:val="270"/>
  </w:num>
  <w:num w:numId="179" w16cid:durableId="322128461">
    <w:abstractNumId w:val="427"/>
  </w:num>
  <w:num w:numId="180" w16cid:durableId="1548371404">
    <w:abstractNumId w:val="159"/>
  </w:num>
  <w:num w:numId="181" w16cid:durableId="256181210">
    <w:abstractNumId w:val="148"/>
  </w:num>
  <w:num w:numId="182" w16cid:durableId="1061178263">
    <w:abstractNumId w:val="212"/>
  </w:num>
  <w:num w:numId="183" w16cid:durableId="407730632">
    <w:abstractNumId w:val="153"/>
  </w:num>
  <w:num w:numId="184" w16cid:durableId="162598517">
    <w:abstractNumId w:val="237"/>
  </w:num>
  <w:num w:numId="185" w16cid:durableId="344407761">
    <w:abstractNumId w:val="199"/>
  </w:num>
  <w:num w:numId="186" w16cid:durableId="506751670">
    <w:abstractNumId w:val="388"/>
  </w:num>
  <w:num w:numId="187" w16cid:durableId="200674766">
    <w:abstractNumId w:val="124"/>
  </w:num>
  <w:num w:numId="188" w16cid:durableId="1057751469">
    <w:abstractNumId w:val="476"/>
  </w:num>
  <w:num w:numId="189" w16cid:durableId="1449470850">
    <w:abstractNumId w:val="260"/>
  </w:num>
  <w:num w:numId="190" w16cid:durableId="402529229">
    <w:abstractNumId w:val="471"/>
  </w:num>
  <w:num w:numId="191" w16cid:durableId="1171027896">
    <w:abstractNumId w:val="333"/>
  </w:num>
  <w:num w:numId="192" w16cid:durableId="522061127">
    <w:abstractNumId w:val="351"/>
  </w:num>
  <w:num w:numId="193" w16cid:durableId="194316963">
    <w:abstractNumId w:val="348"/>
  </w:num>
  <w:num w:numId="194" w16cid:durableId="859440976">
    <w:abstractNumId w:val="28"/>
  </w:num>
  <w:num w:numId="195" w16cid:durableId="575364667">
    <w:abstractNumId w:val="490"/>
  </w:num>
  <w:num w:numId="196" w16cid:durableId="1505394279">
    <w:abstractNumId w:val="492"/>
  </w:num>
  <w:num w:numId="197" w16cid:durableId="1560164321">
    <w:abstractNumId w:val="257"/>
  </w:num>
  <w:num w:numId="198" w16cid:durableId="538855272">
    <w:abstractNumId w:val="26"/>
  </w:num>
  <w:num w:numId="199" w16cid:durableId="1595436960">
    <w:abstractNumId w:val="180"/>
  </w:num>
  <w:num w:numId="200" w16cid:durableId="129057145">
    <w:abstractNumId w:val="278"/>
  </w:num>
  <w:num w:numId="201" w16cid:durableId="1524434597">
    <w:abstractNumId w:val="34"/>
  </w:num>
  <w:num w:numId="202" w16cid:durableId="1549757406">
    <w:abstractNumId w:val="31"/>
  </w:num>
  <w:num w:numId="203" w16cid:durableId="534930905">
    <w:abstractNumId w:val="194"/>
  </w:num>
  <w:num w:numId="204" w16cid:durableId="653489498">
    <w:abstractNumId w:val="468"/>
  </w:num>
  <w:num w:numId="205" w16cid:durableId="1568494652">
    <w:abstractNumId w:val="244"/>
  </w:num>
  <w:num w:numId="206" w16cid:durableId="292028668">
    <w:abstractNumId w:val="436"/>
  </w:num>
  <w:num w:numId="207" w16cid:durableId="759985258">
    <w:abstractNumId w:val="438"/>
  </w:num>
  <w:num w:numId="208" w16cid:durableId="778795416">
    <w:abstractNumId w:val="193"/>
  </w:num>
  <w:num w:numId="209" w16cid:durableId="33390114">
    <w:abstractNumId w:val="232"/>
  </w:num>
  <w:num w:numId="210" w16cid:durableId="188682610">
    <w:abstractNumId w:val="367"/>
  </w:num>
  <w:num w:numId="211" w16cid:durableId="289482430">
    <w:abstractNumId w:val="413"/>
  </w:num>
  <w:num w:numId="212" w16cid:durableId="739443125">
    <w:abstractNumId w:val="281"/>
  </w:num>
  <w:num w:numId="213" w16cid:durableId="505286335">
    <w:abstractNumId w:val="73"/>
  </w:num>
  <w:num w:numId="214" w16cid:durableId="954100122">
    <w:abstractNumId w:val="43"/>
  </w:num>
  <w:num w:numId="215" w16cid:durableId="1145119358">
    <w:abstractNumId w:val="168"/>
  </w:num>
  <w:num w:numId="216" w16cid:durableId="980692633">
    <w:abstractNumId w:val="77"/>
  </w:num>
  <w:num w:numId="217" w16cid:durableId="856888202">
    <w:abstractNumId w:val="91"/>
  </w:num>
  <w:num w:numId="218" w16cid:durableId="611471573">
    <w:abstractNumId w:val="58"/>
  </w:num>
  <w:num w:numId="219" w16cid:durableId="1697196153">
    <w:abstractNumId w:val="442"/>
  </w:num>
  <w:num w:numId="220" w16cid:durableId="1510489666">
    <w:abstractNumId w:val="456"/>
  </w:num>
  <w:num w:numId="221" w16cid:durableId="1120688742">
    <w:abstractNumId w:val="108"/>
  </w:num>
  <w:num w:numId="222" w16cid:durableId="875893638">
    <w:abstractNumId w:val="499"/>
  </w:num>
  <w:num w:numId="223" w16cid:durableId="605695443">
    <w:abstractNumId w:val="93"/>
  </w:num>
  <w:num w:numId="224" w16cid:durableId="474495177">
    <w:abstractNumId w:val="66"/>
  </w:num>
  <w:num w:numId="225" w16cid:durableId="1449396494">
    <w:abstractNumId w:val="371"/>
  </w:num>
  <w:num w:numId="226" w16cid:durableId="2010058516">
    <w:abstractNumId w:val="24"/>
  </w:num>
  <w:num w:numId="227" w16cid:durableId="21055507">
    <w:abstractNumId w:val="38"/>
  </w:num>
  <w:num w:numId="228" w16cid:durableId="410736139">
    <w:abstractNumId w:val="478"/>
  </w:num>
  <w:num w:numId="229" w16cid:durableId="545025617">
    <w:abstractNumId w:val="48"/>
  </w:num>
  <w:num w:numId="230" w16cid:durableId="1105886156">
    <w:abstractNumId w:val="430"/>
  </w:num>
  <w:num w:numId="231" w16cid:durableId="905456773">
    <w:abstractNumId w:val="46"/>
  </w:num>
  <w:num w:numId="232" w16cid:durableId="15664346">
    <w:abstractNumId w:val="115"/>
  </w:num>
  <w:num w:numId="233" w16cid:durableId="650791128">
    <w:abstractNumId w:val="113"/>
  </w:num>
  <w:num w:numId="234" w16cid:durableId="616181463">
    <w:abstractNumId w:val="200"/>
  </w:num>
  <w:num w:numId="235" w16cid:durableId="1742019679">
    <w:abstractNumId w:val="349"/>
  </w:num>
  <w:num w:numId="236" w16cid:durableId="1505433572">
    <w:abstractNumId w:val="22"/>
  </w:num>
  <w:num w:numId="237" w16cid:durableId="545877925">
    <w:abstractNumId w:val="30"/>
  </w:num>
  <w:num w:numId="238" w16cid:durableId="1101340016">
    <w:abstractNumId w:val="382"/>
  </w:num>
  <w:num w:numId="239" w16cid:durableId="1944023608">
    <w:abstractNumId w:val="435"/>
  </w:num>
  <w:num w:numId="240" w16cid:durableId="713043424">
    <w:abstractNumId w:val="376"/>
  </w:num>
  <w:num w:numId="241" w16cid:durableId="722410731">
    <w:abstractNumId w:val="59"/>
  </w:num>
  <w:num w:numId="242" w16cid:durableId="177041845">
    <w:abstractNumId w:val="233"/>
  </w:num>
  <w:num w:numId="243" w16cid:durableId="836388952">
    <w:abstractNumId w:val="400"/>
  </w:num>
  <w:num w:numId="244" w16cid:durableId="59408079">
    <w:abstractNumId w:val="97"/>
  </w:num>
  <w:num w:numId="245" w16cid:durableId="296029007">
    <w:abstractNumId w:val="214"/>
  </w:num>
  <w:num w:numId="246" w16cid:durableId="1999379008">
    <w:abstractNumId w:val="112"/>
  </w:num>
  <w:num w:numId="247" w16cid:durableId="1718624319">
    <w:abstractNumId w:val="87"/>
  </w:num>
  <w:num w:numId="248" w16cid:durableId="1701856721">
    <w:abstractNumId w:val="131"/>
  </w:num>
  <w:num w:numId="249" w16cid:durableId="1521510094">
    <w:abstractNumId w:val="304"/>
  </w:num>
  <w:num w:numId="250" w16cid:durableId="895966549">
    <w:abstractNumId w:val="221"/>
  </w:num>
  <w:num w:numId="251" w16cid:durableId="419718741">
    <w:abstractNumId w:val="324"/>
  </w:num>
  <w:num w:numId="252" w16cid:durableId="1022585895">
    <w:abstractNumId w:val="141"/>
  </w:num>
  <w:num w:numId="253" w16cid:durableId="1556313961">
    <w:abstractNumId w:val="205"/>
  </w:num>
  <w:num w:numId="254" w16cid:durableId="1384717809">
    <w:abstractNumId w:val="82"/>
  </w:num>
  <w:num w:numId="255" w16cid:durableId="548491067">
    <w:abstractNumId w:val="368"/>
  </w:num>
  <w:num w:numId="256" w16cid:durableId="1204513319">
    <w:abstractNumId w:val="84"/>
  </w:num>
  <w:num w:numId="257" w16cid:durableId="151485847">
    <w:abstractNumId w:val="416"/>
  </w:num>
  <w:num w:numId="258" w16cid:durableId="2016957824">
    <w:abstractNumId w:val="132"/>
  </w:num>
  <w:num w:numId="259" w16cid:durableId="917323896">
    <w:abstractNumId w:val="426"/>
  </w:num>
  <w:num w:numId="260" w16cid:durableId="106703358">
    <w:abstractNumId w:val="329"/>
  </w:num>
  <w:num w:numId="261" w16cid:durableId="1642231230">
    <w:abstractNumId w:val="307"/>
  </w:num>
  <w:num w:numId="262" w16cid:durableId="839656106">
    <w:abstractNumId w:val="420"/>
  </w:num>
  <w:num w:numId="263" w16cid:durableId="642926290">
    <w:abstractNumId w:val="100"/>
  </w:num>
  <w:num w:numId="264" w16cid:durableId="501745630">
    <w:abstractNumId w:val="444"/>
  </w:num>
  <w:num w:numId="265" w16cid:durableId="282426578">
    <w:abstractNumId w:val="36"/>
  </w:num>
  <w:num w:numId="266" w16cid:durableId="1920405869">
    <w:abstractNumId w:val="320"/>
  </w:num>
  <w:num w:numId="267" w16cid:durableId="1737587066">
    <w:abstractNumId w:val="6"/>
  </w:num>
  <w:num w:numId="268" w16cid:durableId="167792139">
    <w:abstractNumId w:val="19"/>
  </w:num>
  <w:num w:numId="269" w16cid:durableId="1312058868">
    <w:abstractNumId w:val="277"/>
  </w:num>
  <w:num w:numId="270" w16cid:durableId="1664115930">
    <w:abstractNumId w:val="417"/>
  </w:num>
  <w:num w:numId="271" w16cid:durableId="232551926">
    <w:abstractNumId w:val="279"/>
  </w:num>
  <w:num w:numId="272" w16cid:durableId="352613317">
    <w:abstractNumId w:val="287"/>
  </w:num>
  <w:num w:numId="273" w16cid:durableId="1724061865">
    <w:abstractNumId w:val="455"/>
  </w:num>
  <w:num w:numId="274" w16cid:durableId="2006469908">
    <w:abstractNumId w:val="431"/>
  </w:num>
  <w:num w:numId="275" w16cid:durableId="1489052753">
    <w:abstractNumId w:val="415"/>
  </w:num>
  <w:num w:numId="276" w16cid:durableId="2006738684">
    <w:abstractNumId w:val="39"/>
  </w:num>
  <w:num w:numId="277" w16cid:durableId="1936747243">
    <w:abstractNumId w:val="423"/>
  </w:num>
  <w:num w:numId="278" w16cid:durableId="1827818766">
    <w:abstractNumId w:val="23"/>
  </w:num>
  <w:num w:numId="279" w16cid:durableId="1903564740">
    <w:abstractNumId w:val="27"/>
  </w:num>
  <w:num w:numId="280" w16cid:durableId="1644309911">
    <w:abstractNumId w:val="110"/>
  </w:num>
  <w:num w:numId="281" w16cid:durableId="1458454197">
    <w:abstractNumId w:val="327"/>
  </w:num>
  <w:num w:numId="282" w16cid:durableId="157163204">
    <w:abstractNumId w:val="143"/>
  </w:num>
  <w:num w:numId="283" w16cid:durableId="1795781945">
    <w:abstractNumId w:val="103"/>
  </w:num>
  <w:num w:numId="284" w16cid:durableId="1480029502">
    <w:abstractNumId w:val="345"/>
  </w:num>
  <w:num w:numId="285" w16cid:durableId="340548416">
    <w:abstractNumId w:val="32"/>
  </w:num>
  <w:num w:numId="286" w16cid:durableId="1494684294">
    <w:abstractNumId w:val="195"/>
  </w:num>
  <w:num w:numId="287" w16cid:durableId="655695116">
    <w:abstractNumId w:val="393"/>
  </w:num>
  <w:num w:numId="288" w16cid:durableId="332689378">
    <w:abstractNumId w:val="303"/>
  </w:num>
  <w:num w:numId="289" w16cid:durableId="297608503">
    <w:abstractNumId w:val="338"/>
  </w:num>
  <w:num w:numId="290" w16cid:durableId="1506094609">
    <w:abstractNumId w:val="130"/>
  </w:num>
  <w:num w:numId="291" w16cid:durableId="1812015950">
    <w:abstractNumId w:val="164"/>
  </w:num>
  <w:num w:numId="292" w16cid:durableId="2051874012">
    <w:abstractNumId w:val="312"/>
  </w:num>
  <w:num w:numId="293" w16cid:durableId="662852970">
    <w:abstractNumId w:val="495"/>
  </w:num>
  <w:num w:numId="294" w16cid:durableId="1254706971">
    <w:abstractNumId w:val="61"/>
  </w:num>
  <w:num w:numId="295" w16cid:durableId="588780688">
    <w:abstractNumId w:val="162"/>
  </w:num>
  <w:num w:numId="296" w16cid:durableId="1978221044">
    <w:abstractNumId w:val="317"/>
  </w:num>
  <w:num w:numId="297" w16cid:durableId="254288922">
    <w:abstractNumId w:val="482"/>
  </w:num>
  <w:num w:numId="298" w16cid:durableId="1796214520">
    <w:abstractNumId w:val="326"/>
  </w:num>
  <w:num w:numId="299" w16cid:durableId="1827165085">
    <w:abstractNumId w:val="94"/>
  </w:num>
  <w:num w:numId="300" w16cid:durableId="1599292884">
    <w:abstractNumId w:val="407"/>
  </w:num>
  <w:num w:numId="301" w16cid:durableId="1350764014">
    <w:abstractNumId w:val="215"/>
  </w:num>
  <w:num w:numId="302" w16cid:durableId="1930431357">
    <w:abstractNumId w:val="33"/>
  </w:num>
  <w:num w:numId="303" w16cid:durableId="116074139">
    <w:abstractNumId w:val="321"/>
  </w:num>
  <w:num w:numId="304" w16cid:durableId="1941525918">
    <w:abstractNumId w:val="275"/>
  </w:num>
  <w:num w:numId="305" w16cid:durableId="1822385827">
    <w:abstractNumId w:val="396"/>
  </w:num>
  <w:num w:numId="306" w16cid:durableId="1850557018">
    <w:abstractNumId w:val="509"/>
  </w:num>
  <w:num w:numId="307" w16cid:durableId="1569151490">
    <w:abstractNumId w:val="379"/>
  </w:num>
  <w:num w:numId="308" w16cid:durableId="1477990069">
    <w:abstractNumId w:val="494"/>
  </w:num>
  <w:num w:numId="309" w16cid:durableId="88477769">
    <w:abstractNumId w:val="461"/>
  </w:num>
  <w:num w:numId="310" w16cid:durableId="1203901230">
    <w:abstractNumId w:val="425"/>
  </w:num>
  <w:num w:numId="311" w16cid:durableId="1334722145">
    <w:abstractNumId w:val="264"/>
  </w:num>
  <w:num w:numId="312" w16cid:durableId="1105073470">
    <w:abstractNumId w:val="389"/>
  </w:num>
  <w:num w:numId="313" w16cid:durableId="1400471081">
    <w:abstractNumId w:val="150"/>
  </w:num>
  <w:num w:numId="314" w16cid:durableId="971522188">
    <w:abstractNumId w:val="114"/>
  </w:num>
  <w:num w:numId="315" w16cid:durableId="1116942623">
    <w:abstractNumId w:val="295"/>
  </w:num>
  <w:num w:numId="316" w16cid:durableId="1646011884">
    <w:abstractNumId w:val="508"/>
  </w:num>
  <w:num w:numId="317" w16cid:durableId="1253391283">
    <w:abstractNumId w:val="405"/>
  </w:num>
  <w:num w:numId="318" w16cid:durableId="1803688414">
    <w:abstractNumId w:val="99"/>
  </w:num>
  <w:num w:numId="319" w16cid:durableId="421924319">
    <w:abstractNumId w:val="472"/>
  </w:num>
  <w:num w:numId="320" w16cid:durableId="974721993">
    <w:abstractNumId w:val="79"/>
  </w:num>
  <w:num w:numId="321" w16cid:durableId="113446686">
    <w:abstractNumId w:val="196"/>
  </w:num>
  <w:num w:numId="322" w16cid:durableId="793908563">
    <w:abstractNumId w:val="70"/>
  </w:num>
  <w:num w:numId="323" w16cid:durableId="818575519">
    <w:abstractNumId w:val="262"/>
  </w:num>
  <w:num w:numId="324" w16cid:durableId="41829871">
    <w:abstractNumId w:val="139"/>
  </w:num>
  <w:num w:numId="325" w16cid:durableId="462188862">
    <w:abstractNumId w:val="10"/>
  </w:num>
  <w:num w:numId="326" w16cid:durableId="962151755">
    <w:abstractNumId w:val="409"/>
  </w:num>
  <w:num w:numId="327" w16cid:durableId="528422176">
    <w:abstractNumId w:val="140"/>
  </w:num>
  <w:num w:numId="328" w16cid:durableId="1979260557">
    <w:abstractNumId w:val="224"/>
  </w:num>
  <w:num w:numId="329" w16cid:durableId="1174148036">
    <w:abstractNumId w:val="52"/>
  </w:num>
  <w:num w:numId="330" w16cid:durableId="1094280296">
    <w:abstractNumId w:val="249"/>
  </w:num>
  <w:num w:numId="331" w16cid:durableId="300962336">
    <w:abstractNumId w:val="380"/>
  </w:num>
  <w:num w:numId="332" w16cid:durableId="126902514">
    <w:abstractNumId w:val="216"/>
  </w:num>
  <w:num w:numId="333" w16cid:durableId="1566377008">
    <w:abstractNumId w:val="54"/>
  </w:num>
  <w:num w:numId="334" w16cid:durableId="670835837">
    <w:abstractNumId w:val="206"/>
  </w:num>
  <w:num w:numId="335" w16cid:durableId="230848717">
    <w:abstractNumId w:val="7"/>
  </w:num>
  <w:num w:numId="336" w16cid:durableId="982848994">
    <w:abstractNumId w:val="507"/>
  </w:num>
  <w:num w:numId="337" w16cid:durableId="848522898">
    <w:abstractNumId w:val="463"/>
  </w:num>
  <w:num w:numId="338" w16cid:durableId="199326042">
    <w:abstractNumId w:val="265"/>
  </w:num>
  <w:num w:numId="339" w16cid:durableId="844978485">
    <w:abstractNumId w:val="16"/>
  </w:num>
  <w:num w:numId="340" w16cid:durableId="1624070707">
    <w:abstractNumId w:val="362"/>
  </w:num>
  <w:num w:numId="341" w16cid:durableId="1106534844">
    <w:abstractNumId w:val="219"/>
  </w:num>
  <w:num w:numId="342" w16cid:durableId="1262953006">
    <w:abstractNumId w:val="293"/>
  </w:num>
  <w:num w:numId="343" w16cid:durableId="2015067690">
    <w:abstractNumId w:val="369"/>
  </w:num>
  <w:num w:numId="344" w16cid:durableId="608464195">
    <w:abstractNumId w:val="15"/>
  </w:num>
  <w:num w:numId="345" w16cid:durableId="802041543">
    <w:abstractNumId w:val="178"/>
  </w:num>
  <w:num w:numId="346" w16cid:durableId="1077477956">
    <w:abstractNumId w:val="300"/>
  </w:num>
  <w:num w:numId="347" w16cid:durableId="1757705863">
    <w:abstractNumId w:val="353"/>
  </w:num>
  <w:num w:numId="348" w16cid:durableId="1098524470">
    <w:abstractNumId w:val="247"/>
  </w:num>
  <w:num w:numId="349" w16cid:durableId="447159913">
    <w:abstractNumId w:val="129"/>
  </w:num>
  <w:num w:numId="350" w16cid:durableId="1122572672">
    <w:abstractNumId w:val="473"/>
  </w:num>
  <w:num w:numId="351" w16cid:durableId="1449399016">
    <w:abstractNumId w:val="63"/>
  </w:num>
  <w:num w:numId="352" w16cid:durableId="1350790234">
    <w:abstractNumId w:val="231"/>
  </w:num>
  <w:num w:numId="353" w16cid:durableId="1235435859">
    <w:abstractNumId w:val="394"/>
  </w:num>
  <w:num w:numId="354" w16cid:durableId="1912305000">
    <w:abstractNumId w:val="418"/>
  </w:num>
  <w:num w:numId="355" w16cid:durableId="339162427">
    <w:abstractNumId w:val="155"/>
  </w:num>
  <w:num w:numId="356" w16cid:durableId="1308978285">
    <w:abstractNumId w:val="280"/>
  </w:num>
  <w:num w:numId="357" w16cid:durableId="71172182">
    <w:abstractNumId w:val="335"/>
  </w:num>
  <w:num w:numId="358" w16cid:durableId="1746490038">
    <w:abstractNumId w:val="465"/>
  </w:num>
  <w:num w:numId="359" w16cid:durableId="1138455253">
    <w:abstractNumId w:val="56"/>
  </w:num>
  <w:num w:numId="360" w16cid:durableId="2058775544">
    <w:abstractNumId w:val="511"/>
  </w:num>
  <w:num w:numId="361" w16cid:durableId="967248435">
    <w:abstractNumId w:val="81"/>
  </w:num>
  <w:num w:numId="362" w16cid:durableId="90664603">
    <w:abstractNumId w:val="246"/>
  </w:num>
  <w:num w:numId="363" w16cid:durableId="424766348">
    <w:abstractNumId w:val="125"/>
  </w:num>
  <w:num w:numId="364" w16cid:durableId="526138459">
    <w:abstractNumId w:val="250"/>
  </w:num>
  <w:num w:numId="365" w16cid:durableId="1013534383">
    <w:abstractNumId w:val="428"/>
  </w:num>
  <w:num w:numId="366" w16cid:durableId="605887742">
    <w:abstractNumId w:val="41"/>
  </w:num>
  <w:num w:numId="367" w16cid:durableId="2088530908">
    <w:abstractNumId w:val="109"/>
  </w:num>
  <w:num w:numId="368" w16cid:durableId="1577014608">
    <w:abstractNumId w:val="410"/>
  </w:num>
  <w:num w:numId="369" w16cid:durableId="1305744181">
    <w:abstractNumId w:val="452"/>
  </w:num>
  <w:num w:numId="370" w16cid:durableId="424696133">
    <w:abstractNumId w:val="290"/>
  </w:num>
  <w:num w:numId="371" w16cid:durableId="1262641159">
    <w:abstractNumId w:val="365"/>
  </w:num>
  <w:num w:numId="372" w16cid:durableId="430855607">
    <w:abstractNumId w:val="72"/>
  </w:num>
  <w:num w:numId="373" w16cid:durableId="106432375">
    <w:abstractNumId w:val="341"/>
  </w:num>
  <w:num w:numId="374" w16cid:durableId="1537038030">
    <w:abstractNumId w:val="412"/>
  </w:num>
  <w:num w:numId="375" w16cid:durableId="1078407581">
    <w:abstractNumId w:val="3"/>
  </w:num>
  <w:num w:numId="376" w16cid:durableId="2130587944">
    <w:abstractNumId w:val="271"/>
  </w:num>
  <w:num w:numId="377" w16cid:durableId="271010411">
    <w:abstractNumId w:val="289"/>
  </w:num>
  <w:num w:numId="378" w16cid:durableId="2050833125">
    <w:abstractNumId w:val="386"/>
  </w:num>
  <w:num w:numId="379" w16cid:durableId="1330867321">
    <w:abstractNumId w:val="261"/>
  </w:num>
  <w:num w:numId="380" w16cid:durableId="229119632">
    <w:abstractNumId w:val="515"/>
  </w:num>
  <w:num w:numId="381" w16cid:durableId="425738006">
    <w:abstractNumId w:val="319"/>
  </w:num>
  <w:num w:numId="382" w16cid:durableId="1148670955">
    <w:abstractNumId w:val="475"/>
  </w:num>
  <w:num w:numId="383" w16cid:durableId="1800104213">
    <w:abstractNumId w:val="151"/>
  </w:num>
  <w:num w:numId="384" w16cid:durableId="1890068221">
    <w:abstractNumId w:val="228"/>
  </w:num>
  <w:num w:numId="385" w16cid:durableId="1930962984">
    <w:abstractNumId w:val="498"/>
  </w:num>
  <w:num w:numId="386" w16cid:durableId="831989877">
    <w:abstractNumId w:val="134"/>
  </w:num>
  <w:num w:numId="387" w16cid:durableId="332075494">
    <w:abstractNumId w:val="356"/>
  </w:num>
  <w:num w:numId="388" w16cid:durableId="376709461">
    <w:abstractNumId w:val="453"/>
  </w:num>
  <w:num w:numId="389" w16cid:durableId="1377706255">
    <w:abstractNumId w:val="42"/>
  </w:num>
  <w:num w:numId="390" w16cid:durableId="840512722">
    <w:abstractNumId w:val="156"/>
  </w:num>
  <w:num w:numId="391" w16cid:durableId="505940340">
    <w:abstractNumId w:val="477"/>
  </w:num>
  <w:num w:numId="392" w16cid:durableId="347634725">
    <w:abstractNumId w:val="291"/>
  </w:num>
  <w:num w:numId="393" w16cid:durableId="623541129">
    <w:abstractNumId w:val="9"/>
  </w:num>
  <w:num w:numId="394" w16cid:durableId="1251741788">
    <w:abstractNumId w:val="169"/>
  </w:num>
  <w:num w:numId="395" w16cid:durableId="275479320">
    <w:abstractNumId w:val="357"/>
  </w:num>
  <w:num w:numId="396" w16cid:durableId="888568060">
    <w:abstractNumId w:val="377"/>
  </w:num>
  <w:num w:numId="397" w16cid:durableId="356975694">
    <w:abstractNumId w:val="21"/>
  </w:num>
  <w:num w:numId="398" w16cid:durableId="2051755979">
    <w:abstractNumId w:val="408"/>
  </w:num>
  <w:num w:numId="399" w16cid:durableId="1322270324">
    <w:abstractNumId w:val="467"/>
  </w:num>
  <w:num w:numId="400" w16cid:durableId="38095408">
    <w:abstractNumId w:val="192"/>
  </w:num>
  <w:num w:numId="401" w16cid:durableId="1278440455">
    <w:abstractNumId w:val="297"/>
  </w:num>
  <w:num w:numId="402" w16cid:durableId="1322663186">
    <w:abstractNumId w:val="142"/>
  </w:num>
  <w:num w:numId="403" w16cid:durableId="926812638">
    <w:abstractNumId w:val="67"/>
  </w:num>
  <w:num w:numId="404" w16cid:durableId="287397509">
    <w:abstractNumId w:val="40"/>
  </w:num>
  <w:num w:numId="405" w16cid:durableId="1968049759">
    <w:abstractNumId w:val="167"/>
  </w:num>
  <w:num w:numId="406" w16cid:durableId="413207020">
    <w:abstractNumId w:val="505"/>
  </w:num>
  <w:num w:numId="407" w16cid:durableId="974068863">
    <w:abstractNumId w:val="62"/>
  </w:num>
  <w:num w:numId="408" w16cid:durableId="724453004">
    <w:abstractNumId w:val="121"/>
  </w:num>
  <w:num w:numId="409" w16cid:durableId="1362777876">
    <w:abstractNumId w:val="309"/>
  </w:num>
  <w:num w:numId="410" w16cid:durableId="261501514">
    <w:abstractNumId w:val="181"/>
  </w:num>
  <w:num w:numId="411" w16cid:durableId="1949658124">
    <w:abstractNumId w:val="361"/>
  </w:num>
  <w:num w:numId="412" w16cid:durableId="77025239">
    <w:abstractNumId w:val="89"/>
  </w:num>
  <w:num w:numId="413" w16cid:durableId="906115318">
    <w:abstractNumId w:val="374"/>
  </w:num>
  <w:num w:numId="414" w16cid:durableId="122773241">
    <w:abstractNumId w:val="457"/>
  </w:num>
  <w:num w:numId="415" w16cid:durableId="1008630423">
    <w:abstractNumId w:val="288"/>
  </w:num>
  <w:num w:numId="416" w16cid:durableId="51588295">
    <w:abstractNumId w:val="189"/>
  </w:num>
  <w:num w:numId="417" w16cid:durableId="298537864">
    <w:abstractNumId w:val="122"/>
  </w:num>
  <w:num w:numId="418" w16cid:durableId="1632327647">
    <w:abstractNumId w:val="339"/>
  </w:num>
  <w:num w:numId="419" w16cid:durableId="1152214906">
    <w:abstractNumId w:val="136"/>
  </w:num>
  <w:num w:numId="420" w16cid:durableId="1377968537">
    <w:abstractNumId w:val="470"/>
  </w:num>
  <w:num w:numId="421" w16cid:durableId="1591740890">
    <w:abstractNumId w:val="188"/>
  </w:num>
  <w:num w:numId="422" w16cid:durableId="8651078">
    <w:abstractNumId w:val="37"/>
  </w:num>
  <w:num w:numId="423" w16cid:durableId="90515813">
    <w:abstractNumId w:val="397"/>
  </w:num>
  <w:num w:numId="424" w16cid:durableId="1961305612">
    <w:abstractNumId w:val="375"/>
  </w:num>
  <w:num w:numId="425" w16cid:durableId="1042633149">
    <w:abstractNumId w:val="222"/>
  </w:num>
  <w:num w:numId="426" w16cid:durableId="299576496">
    <w:abstractNumId w:val="258"/>
  </w:num>
  <w:num w:numId="427" w16cid:durableId="1850169186">
    <w:abstractNumId w:val="443"/>
  </w:num>
  <w:num w:numId="428" w16cid:durableId="422067458">
    <w:abstractNumId w:val="503"/>
  </w:num>
  <w:num w:numId="429" w16cid:durableId="1879466555">
    <w:abstractNumId w:val="355"/>
  </w:num>
  <w:num w:numId="430" w16cid:durableId="69276631">
    <w:abstractNumId w:val="163"/>
  </w:num>
  <w:num w:numId="431" w16cid:durableId="1988970451">
    <w:abstractNumId w:val="236"/>
  </w:num>
  <w:num w:numId="432" w16cid:durableId="749815262">
    <w:abstractNumId w:val="325"/>
  </w:num>
  <w:num w:numId="433" w16cid:durableId="2035379705">
    <w:abstractNumId w:val="391"/>
  </w:num>
  <w:num w:numId="434" w16cid:durableId="1917785049">
    <w:abstractNumId w:val="487"/>
  </w:num>
  <w:num w:numId="435" w16cid:durableId="818375874">
    <w:abstractNumId w:val="359"/>
  </w:num>
  <w:num w:numId="436" w16cid:durableId="1440107507">
    <w:abstractNumId w:val="306"/>
  </w:num>
  <w:num w:numId="437" w16cid:durableId="905528840">
    <w:abstractNumId w:val="11"/>
  </w:num>
  <w:num w:numId="438" w16cid:durableId="792676166">
    <w:abstractNumId w:val="483"/>
  </w:num>
  <w:num w:numId="439" w16cid:durableId="6712977">
    <w:abstractNumId w:val="144"/>
  </w:num>
  <w:num w:numId="440" w16cid:durableId="774832504">
    <w:abstractNumId w:val="366"/>
  </w:num>
  <w:num w:numId="441" w16cid:durableId="2082365221">
    <w:abstractNumId w:val="96"/>
  </w:num>
  <w:num w:numId="442" w16cid:durableId="1181243846">
    <w:abstractNumId w:val="157"/>
  </w:num>
  <w:num w:numId="443" w16cid:durableId="1188986301">
    <w:abstractNumId w:val="0"/>
  </w:num>
  <w:num w:numId="444" w16cid:durableId="418452351">
    <w:abstractNumId w:val="404"/>
  </w:num>
  <w:num w:numId="445" w16cid:durableId="1002587822">
    <w:abstractNumId w:val="433"/>
  </w:num>
  <w:num w:numId="446" w16cid:durableId="636834444">
    <w:abstractNumId w:val="352"/>
  </w:num>
  <w:num w:numId="447" w16cid:durableId="1866553244">
    <w:abstractNumId w:val="171"/>
  </w:num>
  <w:num w:numId="448" w16cid:durableId="1793792064">
    <w:abstractNumId w:val="513"/>
  </w:num>
  <w:num w:numId="449" w16cid:durableId="1169128807">
    <w:abstractNumId w:val="204"/>
  </w:num>
  <w:num w:numId="450" w16cid:durableId="913666093">
    <w:abstractNumId w:val="128"/>
  </w:num>
  <w:num w:numId="451" w16cid:durableId="1703245972">
    <w:abstractNumId w:val="497"/>
  </w:num>
  <w:num w:numId="452" w16cid:durableId="1148596347">
    <w:abstractNumId w:val="274"/>
  </w:num>
  <w:num w:numId="453" w16cid:durableId="142893383">
    <w:abstractNumId w:val="172"/>
  </w:num>
  <w:num w:numId="454" w16cid:durableId="37973081">
    <w:abstractNumId w:val="336"/>
  </w:num>
  <w:num w:numId="455" w16cid:durableId="1620529771">
    <w:abstractNumId w:val="208"/>
  </w:num>
  <w:num w:numId="456" w16cid:durableId="1343705772">
    <w:abstractNumId w:val="35"/>
  </w:num>
  <w:num w:numId="457" w16cid:durableId="1208642524">
    <w:abstractNumId w:val="75"/>
  </w:num>
  <w:num w:numId="458" w16cid:durableId="407922884">
    <w:abstractNumId w:val="440"/>
  </w:num>
  <w:num w:numId="459" w16cid:durableId="2135512571">
    <w:abstractNumId w:val="71"/>
  </w:num>
  <w:num w:numId="460" w16cid:durableId="1788235484">
    <w:abstractNumId w:val="4"/>
  </w:num>
  <w:num w:numId="461" w16cid:durableId="992559693">
    <w:abstractNumId w:val="460"/>
  </w:num>
  <w:num w:numId="462" w16cid:durableId="774373439">
    <w:abstractNumId w:val="314"/>
  </w:num>
  <w:num w:numId="463" w16cid:durableId="2074352284">
    <w:abstractNumId w:val="360"/>
  </w:num>
  <w:num w:numId="464" w16cid:durableId="484664769">
    <w:abstractNumId w:val="373"/>
  </w:num>
  <w:num w:numId="465" w16cid:durableId="574362151">
    <w:abstractNumId w:val="146"/>
  </w:num>
  <w:num w:numId="466" w16cid:durableId="1410079657">
    <w:abstractNumId w:val="308"/>
  </w:num>
  <w:num w:numId="467" w16cid:durableId="1083138516">
    <w:abstractNumId w:val="201"/>
  </w:num>
  <w:num w:numId="468" w16cid:durableId="1788743565">
    <w:abstractNumId w:val="514"/>
  </w:num>
  <w:num w:numId="469" w16cid:durableId="1779058987">
    <w:abstractNumId w:val="403"/>
  </w:num>
  <w:num w:numId="470" w16cid:durableId="1907569652">
    <w:abstractNumId w:val="370"/>
  </w:num>
  <w:num w:numId="471" w16cid:durableId="130439376">
    <w:abstractNumId w:val="47"/>
  </w:num>
  <w:num w:numId="472" w16cid:durableId="908152711">
    <w:abstractNumId w:val="104"/>
  </w:num>
  <w:num w:numId="473" w16cid:durableId="2112191239">
    <w:abstractNumId w:val="384"/>
  </w:num>
  <w:num w:numId="474" w16cid:durableId="1467427377">
    <w:abstractNumId w:val="220"/>
  </w:num>
  <w:num w:numId="475" w16cid:durableId="965967117">
    <w:abstractNumId w:val="439"/>
  </w:num>
  <w:num w:numId="476" w16cid:durableId="840240345">
    <w:abstractNumId w:val="311"/>
  </w:num>
  <w:num w:numId="477" w16cid:durableId="1234509152">
    <w:abstractNumId w:val="480"/>
  </w:num>
  <w:num w:numId="478" w16cid:durableId="2128086951">
    <w:abstractNumId w:val="399"/>
  </w:num>
  <w:num w:numId="479" w16cid:durableId="1963459028">
    <w:abstractNumId w:val="105"/>
  </w:num>
  <w:num w:numId="480" w16cid:durableId="1867139518">
    <w:abstractNumId w:val="276"/>
  </w:num>
  <w:num w:numId="481" w16cid:durableId="691760000">
    <w:abstractNumId w:val="322"/>
  </w:num>
  <w:num w:numId="482" w16cid:durableId="8727826">
    <w:abstractNumId w:val="243"/>
  </w:num>
  <w:num w:numId="483" w16cid:durableId="371536115">
    <w:abstractNumId w:val="85"/>
  </w:num>
  <w:num w:numId="484" w16cid:durableId="1697151704">
    <w:abstractNumId w:val="88"/>
  </w:num>
  <w:num w:numId="485" w16cid:durableId="1978876381">
    <w:abstractNumId w:val="310"/>
  </w:num>
  <w:num w:numId="486" w16cid:durableId="1407145512">
    <w:abstractNumId w:val="209"/>
  </w:num>
  <w:num w:numId="487" w16cid:durableId="1248807204">
    <w:abstractNumId w:val="123"/>
  </w:num>
  <w:num w:numId="488" w16cid:durableId="686754044">
    <w:abstractNumId w:val="234"/>
  </w:num>
  <w:num w:numId="489" w16cid:durableId="885724240">
    <w:abstractNumId w:val="239"/>
  </w:num>
  <w:num w:numId="490" w16cid:durableId="400566919">
    <w:abstractNumId w:val="29"/>
  </w:num>
  <w:num w:numId="491" w16cid:durableId="885217880">
    <w:abstractNumId w:val="510"/>
  </w:num>
  <w:num w:numId="492" w16cid:durableId="2044819034">
    <w:abstractNumId w:val="512"/>
  </w:num>
  <w:num w:numId="493" w16cid:durableId="1928609361">
    <w:abstractNumId w:val="402"/>
  </w:num>
  <w:num w:numId="494" w16cid:durableId="407306740">
    <w:abstractNumId w:val="210"/>
  </w:num>
  <w:num w:numId="495" w16cid:durableId="480854149">
    <w:abstractNumId w:val="422"/>
  </w:num>
  <w:num w:numId="496" w16cid:durableId="2053116651">
    <w:abstractNumId w:val="256"/>
  </w:num>
  <w:num w:numId="497" w16cid:durableId="1683237628">
    <w:abstractNumId w:val="298"/>
  </w:num>
  <w:num w:numId="498" w16cid:durableId="1232347793">
    <w:abstractNumId w:val="424"/>
  </w:num>
  <w:num w:numId="499" w16cid:durableId="1019817067">
    <w:abstractNumId w:val="101"/>
  </w:num>
  <w:num w:numId="500" w16cid:durableId="1525246959">
    <w:abstractNumId w:val="429"/>
  </w:num>
  <w:num w:numId="501" w16cid:durableId="1244140871">
    <w:abstractNumId w:val="207"/>
  </w:num>
  <w:num w:numId="502" w16cid:durableId="353118120">
    <w:abstractNumId w:val="251"/>
  </w:num>
  <w:num w:numId="503" w16cid:durableId="1437023248">
    <w:abstractNumId w:val="316"/>
  </w:num>
  <w:num w:numId="504" w16cid:durableId="824512500">
    <w:abstractNumId w:val="51"/>
  </w:num>
  <w:num w:numId="505" w16cid:durableId="298532457">
    <w:abstractNumId w:val="481"/>
  </w:num>
  <w:num w:numId="506" w16cid:durableId="133253712">
    <w:abstractNumId w:val="120"/>
  </w:num>
  <w:num w:numId="507" w16cid:durableId="762381499">
    <w:abstractNumId w:val="60"/>
  </w:num>
  <w:num w:numId="508" w16cid:durableId="2093551321">
    <w:abstractNumId w:val="152"/>
  </w:num>
  <w:num w:numId="509" w16cid:durableId="942373853">
    <w:abstractNumId w:val="491"/>
  </w:num>
  <w:num w:numId="510" w16cid:durableId="1265307271">
    <w:abstractNumId w:val="226"/>
  </w:num>
  <w:num w:numId="511" w16cid:durableId="1693914986">
    <w:abstractNumId w:val="318"/>
  </w:num>
  <w:num w:numId="512" w16cid:durableId="1678924228">
    <w:abstractNumId w:val="354"/>
  </w:num>
  <w:num w:numId="513" w16cid:durableId="1751779896">
    <w:abstractNumId w:val="211"/>
  </w:num>
  <w:num w:numId="514" w16cid:durableId="895239977">
    <w:abstractNumId w:val="185"/>
  </w:num>
  <w:num w:numId="515" w16cid:durableId="177817333">
    <w:abstractNumId w:val="496"/>
  </w:num>
  <w:num w:numId="516" w16cid:durableId="703946204">
    <w:abstractNumId w:val="414"/>
  </w:num>
  <w:numIdMacAtCleanup w:val="5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B2"/>
    <w:rsid w:val="00000725"/>
    <w:rsid w:val="000021DB"/>
    <w:rsid w:val="00002218"/>
    <w:rsid w:val="00002C60"/>
    <w:rsid w:val="000067E8"/>
    <w:rsid w:val="0001174E"/>
    <w:rsid w:val="0001215D"/>
    <w:rsid w:val="00012C5D"/>
    <w:rsid w:val="0001319E"/>
    <w:rsid w:val="0001353E"/>
    <w:rsid w:val="00013851"/>
    <w:rsid w:val="00014336"/>
    <w:rsid w:val="000144CE"/>
    <w:rsid w:val="00014643"/>
    <w:rsid w:val="00014A4A"/>
    <w:rsid w:val="00016388"/>
    <w:rsid w:val="0001641A"/>
    <w:rsid w:val="00020052"/>
    <w:rsid w:val="00021259"/>
    <w:rsid w:val="000225F7"/>
    <w:rsid w:val="00022FD5"/>
    <w:rsid w:val="00023433"/>
    <w:rsid w:val="00024B96"/>
    <w:rsid w:val="0002767E"/>
    <w:rsid w:val="00027C1C"/>
    <w:rsid w:val="00030C03"/>
    <w:rsid w:val="000313D8"/>
    <w:rsid w:val="00031B56"/>
    <w:rsid w:val="00031F67"/>
    <w:rsid w:val="000335CF"/>
    <w:rsid w:val="000338E4"/>
    <w:rsid w:val="000343F7"/>
    <w:rsid w:val="0003574D"/>
    <w:rsid w:val="000375A0"/>
    <w:rsid w:val="000375AF"/>
    <w:rsid w:val="000375B0"/>
    <w:rsid w:val="000378AD"/>
    <w:rsid w:val="00037CEE"/>
    <w:rsid w:val="00037E3F"/>
    <w:rsid w:val="00042193"/>
    <w:rsid w:val="000429D4"/>
    <w:rsid w:val="000431C5"/>
    <w:rsid w:val="00045232"/>
    <w:rsid w:val="00045DAA"/>
    <w:rsid w:val="000469F2"/>
    <w:rsid w:val="000479E1"/>
    <w:rsid w:val="00051D4A"/>
    <w:rsid w:val="00051E14"/>
    <w:rsid w:val="00053720"/>
    <w:rsid w:val="00053B06"/>
    <w:rsid w:val="000541BC"/>
    <w:rsid w:val="00054482"/>
    <w:rsid w:val="00054D21"/>
    <w:rsid w:val="000574C1"/>
    <w:rsid w:val="00057683"/>
    <w:rsid w:val="00060706"/>
    <w:rsid w:val="00060929"/>
    <w:rsid w:val="000610B9"/>
    <w:rsid w:val="000617F3"/>
    <w:rsid w:val="000619BF"/>
    <w:rsid w:val="000635F8"/>
    <w:rsid w:val="00064E8F"/>
    <w:rsid w:val="00064EDA"/>
    <w:rsid w:val="000671A1"/>
    <w:rsid w:val="00067ED9"/>
    <w:rsid w:val="00070337"/>
    <w:rsid w:val="0007061A"/>
    <w:rsid w:val="00071E0C"/>
    <w:rsid w:val="00071E61"/>
    <w:rsid w:val="00072166"/>
    <w:rsid w:val="00072905"/>
    <w:rsid w:val="00074CE2"/>
    <w:rsid w:val="00076B21"/>
    <w:rsid w:val="0008011F"/>
    <w:rsid w:val="000816ED"/>
    <w:rsid w:val="00081A8A"/>
    <w:rsid w:val="00082DF3"/>
    <w:rsid w:val="00083113"/>
    <w:rsid w:val="000845F1"/>
    <w:rsid w:val="00084825"/>
    <w:rsid w:val="000848E5"/>
    <w:rsid w:val="0008568C"/>
    <w:rsid w:val="00085B44"/>
    <w:rsid w:val="00086086"/>
    <w:rsid w:val="00087930"/>
    <w:rsid w:val="00090621"/>
    <w:rsid w:val="00090663"/>
    <w:rsid w:val="0009075B"/>
    <w:rsid w:val="00091E01"/>
    <w:rsid w:val="00092606"/>
    <w:rsid w:val="0009304F"/>
    <w:rsid w:val="000932F7"/>
    <w:rsid w:val="00093D57"/>
    <w:rsid w:val="00093ED2"/>
    <w:rsid w:val="00094FC5"/>
    <w:rsid w:val="00096774"/>
    <w:rsid w:val="00096900"/>
    <w:rsid w:val="00097173"/>
    <w:rsid w:val="0009756E"/>
    <w:rsid w:val="000A1A67"/>
    <w:rsid w:val="000A2E1D"/>
    <w:rsid w:val="000A3220"/>
    <w:rsid w:val="000A3BFD"/>
    <w:rsid w:val="000A41A5"/>
    <w:rsid w:val="000A4633"/>
    <w:rsid w:val="000A56A4"/>
    <w:rsid w:val="000A6E2A"/>
    <w:rsid w:val="000A7F29"/>
    <w:rsid w:val="000B002D"/>
    <w:rsid w:val="000B00AD"/>
    <w:rsid w:val="000B1364"/>
    <w:rsid w:val="000B276B"/>
    <w:rsid w:val="000B27C4"/>
    <w:rsid w:val="000B335C"/>
    <w:rsid w:val="000B3837"/>
    <w:rsid w:val="000B3E6A"/>
    <w:rsid w:val="000B4D66"/>
    <w:rsid w:val="000B576F"/>
    <w:rsid w:val="000B7035"/>
    <w:rsid w:val="000B71BA"/>
    <w:rsid w:val="000B7EFB"/>
    <w:rsid w:val="000C3C1A"/>
    <w:rsid w:val="000C5754"/>
    <w:rsid w:val="000C57FD"/>
    <w:rsid w:val="000C6354"/>
    <w:rsid w:val="000C6C40"/>
    <w:rsid w:val="000C7EDE"/>
    <w:rsid w:val="000D2AE5"/>
    <w:rsid w:val="000D5BD6"/>
    <w:rsid w:val="000D64D5"/>
    <w:rsid w:val="000D721F"/>
    <w:rsid w:val="000D76F8"/>
    <w:rsid w:val="000E067A"/>
    <w:rsid w:val="000E2838"/>
    <w:rsid w:val="000E2A8F"/>
    <w:rsid w:val="000E4D25"/>
    <w:rsid w:val="000E5264"/>
    <w:rsid w:val="000E5310"/>
    <w:rsid w:val="000F01C1"/>
    <w:rsid w:val="000F053C"/>
    <w:rsid w:val="000F0717"/>
    <w:rsid w:val="000F09A8"/>
    <w:rsid w:val="000F0A6E"/>
    <w:rsid w:val="000F1D78"/>
    <w:rsid w:val="000F23F7"/>
    <w:rsid w:val="000F299B"/>
    <w:rsid w:val="000F2A56"/>
    <w:rsid w:val="000F2CAF"/>
    <w:rsid w:val="000F3170"/>
    <w:rsid w:val="000F3DE8"/>
    <w:rsid w:val="000F5BAF"/>
    <w:rsid w:val="000F5C3F"/>
    <w:rsid w:val="000F6279"/>
    <w:rsid w:val="000F79F4"/>
    <w:rsid w:val="00100088"/>
    <w:rsid w:val="001010E6"/>
    <w:rsid w:val="0010180D"/>
    <w:rsid w:val="001035B9"/>
    <w:rsid w:val="00103778"/>
    <w:rsid w:val="00103E77"/>
    <w:rsid w:val="0010405B"/>
    <w:rsid w:val="00104D15"/>
    <w:rsid w:val="00104E4C"/>
    <w:rsid w:val="00105B8A"/>
    <w:rsid w:val="00106425"/>
    <w:rsid w:val="00106A52"/>
    <w:rsid w:val="00107F60"/>
    <w:rsid w:val="00110388"/>
    <w:rsid w:val="0011086D"/>
    <w:rsid w:val="00110A8E"/>
    <w:rsid w:val="00110C5B"/>
    <w:rsid w:val="001115D2"/>
    <w:rsid w:val="0011186B"/>
    <w:rsid w:val="00112B19"/>
    <w:rsid w:val="00115A48"/>
    <w:rsid w:val="00117AA8"/>
    <w:rsid w:val="00120318"/>
    <w:rsid w:val="001205AB"/>
    <w:rsid w:val="001208B4"/>
    <w:rsid w:val="00120979"/>
    <w:rsid w:val="00122BBB"/>
    <w:rsid w:val="00123C9C"/>
    <w:rsid w:val="00126D47"/>
    <w:rsid w:val="00126DAD"/>
    <w:rsid w:val="00127621"/>
    <w:rsid w:val="00127A6B"/>
    <w:rsid w:val="001303B7"/>
    <w:rsid w:val="0013090A"/>
    <w:rsid w:val="00131312"/>
    <w:rsid w:val="001322CE"/>
    <w:rsid w:val="0013313E"/>
    <w:rsid w:val="001334C4"/>
    <w:rsid w:val="001341C4"/>
    <w:rsid w:val="0013495E"/>
    <w:rsid w:val="00135E2C"/>
    <w:rsid w:val="00137692"/>
    <w:rsid w:val="00140427"/>
    <w:rsid w:val="00140431"/>
    <w:rsid w:val="00140911"/>
    <w:rsid w:val="00141AE2"/>
    <w:rsid w:val="00141DCB"/>
    <w:rsid w:val="00141F75"/>
    <w:rsid w:val="001463DB"/>
    <w:rsid w:val="001466FF"/>
    <w:rsid w:val="0014673A"/>
    <w:rsid w:val="00146E97"/>
    <w:rsid w:val="00147B8B"/>
    <w:rsid w:val="00150AA1"/>
    <w:rsid w:val="00151400"/>
    <w:rsid w:val="00151C6D"/>
    <w:rsid w:val="001523D5"/>
    <w:rsid w:val="00154028"/>
    <w:rsid w:val="0015588F"/>
    <w:rsid w:val="00155D4E"/>
    <w:rsid w:val="001560D1"/>
    <w:rsid w:val="00157E0B"/>
    <w:rsid w:val="0016051F"/>
    <w:rsid w:val="001610A9"/>
    <w:rsid w:val="00161B77"/>
    <w:rsid w:val="0016212B"/>
    <w:rsid w:val="00162DBB"/>
    <w:rsid w:val="001631F6"/>
    <w:rsid w:val="00163F77"/>
    <w:rsid w:val="00165038"/>
    <w:rsid w:val="001666BC"/>
    <w:rsid w:val="00167141"/>
    <w:rsid w:val="00167FF2"/>
    <w:rsid w:val="00167FF5"/>
    <w:rsid w:val="00171C74"/>
    <w:rsid w:val="00171FEF"/>
    <w:rsid w:val="00172451"/>
    <w:rsid w:val="00172475"/>
    <w:rsid w:val="00173DFE"/>
    <w:rsid w:val="001740ED"/>
    <w:rsid w:val="001753CF"/>
    <w:rsid w:val="001758BA"/>
    <w:rsid w:val="00175EDC"/>
    <w:rsid w:val="00176624"/>
    <w:rsid w:val="00176E51"/>
    <w:rsid w:val="00182218"/>
    <w:rsid w:val="00183E26"/>
    <w:rsid w:val="00183E7D"/>
    <w:rsid w:val="001845AD"/>
    <w:rsid w:val="001852B1"/>
    <w:rsid w:val="00185E72"/>
    <w:rsid w:val="0018624A"/>
    <w:rsid w:val="00187692"/>
    <w:rsid w:val="00187821"/>
    <w:rsid w:val="00190573"/>
    <w:rsid w:val="001917F5"/>
    <w:rsid w:val="00191B21"/>
    <w:rsid w:val="0019201B"/>
    <w:rsid w:val="001927AB"/>
    <w:rsid w:val="001940A1"/>
    <w:rsid w:val="001950FE"/>
    <w:rsid w:val="00195BA0"/>
    <w:rsid w:val="00195ED7"/>
    <w:rsid w:val="00197547"/>
    <w:rsid w:val="0019771D"/>
    <w:rsid w:val="00197A8E"/>
    <w:rsid w:val="001A1027"/>
    <w:rsid w:val="001A1F3B"/>
    <w:rsid w:val="001A2C48"/>
    <w:rsid w:val="001A4840"/>
    <w:rsid w:val="001A5489"/>
    <w:rsid w:val="001A6806"/>
    <w:rsid w:val="001A6E62"/>
    <w:rsid w:val="001A7ACD"/>
    <w:rsid w:val="001B0156"/>
    <w:rsid w:val="001B0ACE"/>
    <w:rsid w:val="001B2AD9"/>
    <w:rsid w:val="001B2C03"/>
    <w:rsid w:val="001B2E40"/>
    <w:rsid w:val="001B3F84"/>
    <w:rsid w:val="001B4A89"/>
    <w:rsid w:val="001B642C"/>
    <w:rsid w:val="001B703E"/>
    <w:rsid w:val="001B718A"/>
    <w:rsid w:val="001B72B6"/>
    <w:rsid w:val="001B7903"/>
    <w:rsid w:val="001C010B"/>
    <w:rsid w:val="001C058A"/>
    <w:rsid w:val="001C0A96"/>
    <w:rsid w:val="001C1730"/>
    <w:rsid w:val="001C18B0"/>
    <w:rsid w:val="001C20CC"/>
    <w:rsid w:val="001C38A2"/>
    <w:rsid w:val="001C49BD"/>
    <w:rsid w:val="001C4B35"/>
    <w:rsid w:val="001C5A80"/>
    <w:rsid w:val="001C74CF"/>
    <w:rsid w:val="001C7AAB"/>
    <w:rsid w:val="001C7BA0"/>
    <w:rsid w:val="001C7DDB"/>
    <w:rsid w:val="001D0FF6"/>
    <w:rsid w:val="001D105A"/>
    <w:rsid w:val="001D1F4F"/>
    <w:rsid w:val="001D4523"/>
    <w:rsid w:val="001D50AF"/>
    <w:rsid w:val="001D54D1"/>
    <w:rsid w:val="001D7382"/>
    <w:rsid w:val="001D7E85"/>
    <w:rsid w:val="001E02EB"/>
    <w:rsid w:val="001E132C"/>
    <w:rsid w:val="001E2B9D"/>
    <w:rsid w:val="001E2D86"/>
    <w:rsid w:val="001E3AEB"/>
    <w:rsid w:val="001E3FC1"/>
    <w:rsid w:val="001E56E5"/>
    <w:rsid w:val="001E65A6"/>
    <w:rsid w:val="001E74F4"/>
    <w:rsid w:val="001E7C70"/>
    <w:rsid w:val="001F0414"/>
    <w:rsid w:val="001F0CFB"/>
    <w:rsid w:val="001F22FE"/>
    <w:rsid w:val="001F26AC"/>
    <w:rsid w:val="001F5B70"/>
    <w:rsid w:val="001F5BB8"/>
    <w:rsid w:val="001F759A"/>
    <w:rsid w:val="0020038D"/>
    <w:rsid w:val="002006DD"/>
    <w:rsid w:val="00201E52"/>
    <w:rsid w:val="00202901"/>
    <w:rsid w:val="002040FF"/>
    <w:rsid w:val="0020524C"/>
    <w:rsid w:val="00205FA1"/>
    <w:rsid w:val="0020741E"/>
    <w:rsid w:val="00207EB6"/>
    <w:rsid w:val="002103D4"/>
    <w:rsid w:val="00212140"/>
    <w:rsid w:val="002122E1"/>
    <w:rsid w:val="002146DD"/>
    <w:rsid w:val="002149AE"/>
    <w:rsid w:val="00215082"/>
    <w:rsid w:val="00215CF3"/>
    <w:rsid w:val="0021644A"/>
    <w:rsid w:val="0021694D"/>
    <w:rsid w:val="00217966"/>
    <w:rsid w:val="00217B9F"/>
    <w:rsid w:val="00217E9C"/>
    <w:rsid w:val="0022034B"/>
    <w:rsid w:val="00220C0F"/>
    <w:rsid w:val="00220C3E"/>
    <w:rsid w:val="00220DD6"/>
    <w:rsid w:val="00221763"/>
    <w:rsid w:val="0022192B"/>
    <w:rsid w:val="0022247E"/>
    <w:rsid w:val="00222482"/>
    <w:rsid w:val="00224AE3"/>
    <w:rsid w:val="00224B1A"/>
    <w:rsid w:val="00224BAA"/>
    <w:rsid w:val="00225BAC"/>
    <w:rsid w:val="0022602F"/>
    <w:rsid w:val="00226C55"/>
    <w:rsid w:val="00226F67"/>
    <w:rsid w:val="0023060F"/>
    <w:rsid w:val="00231CA6"/>
    <w:rsid w:val="0023217F"/>
    <w:rsid w:val="00233423"/>
    <w:rsid w:val="0023414D"/>
    <w:rsid w:val="0023495B"/>
    <w:rsid w:val="00234B3C"/>
    <w:rsid w:val="00234C21"/>
    <w:rsid w:val="00236BBC"/>
    <w:rsid w:val="0023731F"/>
    <w:rsid w:val="00240607"/>
    <w:rsid w:val="00240EF6"/>
    <w:rsid w:val="002414B8"/>
    <w:rsid w:val="00241A29"/>
    <w:rsid w:val="00241D10"/>
    <w:rsid w:val="00242695"/>
    <w:rsid w:val="002432EF"/>
    <w:rsid w:val="00243571"/>
    <w:rsid w:val="00244864"/>
    <w:rsid w:val="002460EB"/>
    <w:rsid w:val="00246C6F"/>
    <w:rsid w:val="00247207"/>
    <w:rsid w:val="002472BA"/>
    <w:rsid w:val="002507D3"/>
    <w:rsid w:val="00250CF5"/>
    <w:rsid w:val="00250DE1"/>
    <w:rsid w:val="00251751"/>
    <w:rsid w:val="00252F84"/>
    <w:rsid w:val="00255351"/>
    <w:rsid w:val="002609DA"/>
    <w:rsid w:val="002610B2"/>
    <w:rsid w:val="002619EF"/>
    <w:rsid w:val="002620C9"/>
    <w:rsid w:val="00262DB9"/>
    <w:rsid w:val="0026473E"/>
    <w:rsid w:val="00267A12"/>
    <w:rsid w:val="0027069B"/>
    <w:rsid w:val="00270736"/>
    <w:rsid w:val="00270A07"/>
    <w:rsid w:val="002725F6"/>
    <w:rsid w:val="00272FD9"/>
    <w:rsid w:val="002736D4"/>
    <w:rsid w:val="002737BD"/>
    <w:rsid w:val="00275F8F"/>
    <w:rsid w:val="00277C12"/>
    <w:rsid w:val="00280703"/>
    <w:rsid w:val="00281499"/>
    <w:rsid w:val="00281527"/>
    <w:rsid w:val="0028160E"/>
    <w:rsid w:val="0028229C"/>
    <w:rsid w:val="002835EC"/>
    <w:rsid w:val="002837C1"/>
    <w:rsid w:val="00283B02"/>
    <w:rsid w:val="0028497D"/>
    <w:rsid w:val="002859A3"/>
    <w:rsid w:val="00285E0D"/>
    <w:rsid w:val="00286373"/>
    <w:rsid w:val="00287B47"/>
    <w:rsid w:val="0029027C"/>
    <w:rsid w:val="0029050C"/>
    <w:rsid w:val="00291622"/>
    <w:rsid w:val="00291A4C"/>
    <w:rsid w:val="002946B1"/>
    <w:rsid w:val="0029473A"/>
    <w:rsid w:val="00295221"/>
    <w:rsid w:val="00296A1E"/>
    <w:rsid w:val="002971F6"/>
    <w:rsid w:val="00297B32"/>
    <w:rsid w:val="002A0FD5"/>
    <w:rsid w:val="002A10D9"/>
    <w:rsid w:val="002A17AB"/>
    <w:rsid w:val="002A192E"/>
    <w:rsid w:val="002A2191"/>
    <w:rsid w:val="002A2C75"/>
    <w:rsid w:val="002A47EE"/>
    <w:rsid w:val="002A488C"/>
    <w:rsid w:val="002A4AAF"/>
    <w:rsid w:val="002A4AE9"/>
    <w:rsid w:val="002A54AB"/>
    <w:rsid w:val="002A78C6"/>
    <w:rsid w:val="002B00D9"/>
    <w:rsid w:val="002B04C2"/>
    <w:rsid w:val="002B1284"/>
    <w:rsid w:val="002B3468"/>
    <w:rsid w:val="002B3DD1"/>
    <w:rsid w:val="002B4499"/>
    <w:rsid w:val="002B5464"/>
    <w:rsid w:val="002B5924"/>
    <w:rsid w:val="002B79D8"/>
    <w:rsid w:val="002C1E62"/>
    <w:rsid w:val="002C206E"/>
    <w:rsid w:val="002C27E3"/>
    <w:rsid w:val="002C296F"/>
    <w:rsid w:val="002C29EA"/>
    <w:rsid w:val="002C367E"/>
    <w:rsid w:val="002C3B74"/>
    <w:rsid w:val="002C4481"/>
    <w:rsid w:val="002C5D9F"/>
    <w:rsid w:val="002C64AF"/>
    <w:rsid w:val="002C78B4"/>
    <w:rsid w:val="002C7D6B"/>
    <w:rsid w:val="002D2343"/>
    <w:rsid w:val="002D3930"/>
    <w:rsid w:val="002D419E"/>
    <w:rsid w:val="002D4D3D"/>
    <w:rsid w:val="002D5CA3"/>
    <w:rsid w:val="002D7A6F"/>
    <w:rsid w:val="002D7AEF"/>
    <w:rsid w:val="002E2843"/>
    <w:rsid w:val="002E3F90"/>
    <w:rsid w:val="002E401A"/>
    <w:rsid w:val="002E482E"/>
    <w:rsid w:val="002E5852"/>
    <w:rsid w:val="002E5BBB"/>
    <w:rsid w:val="002E7007"/>
    <w:rsid w:val="002E7B4B"/>
    <w:rsid w:val="002E7E95"/>
    <w:rsid w:val="002F053D"/>
    <w:rsid w:val="002F0C64"/>
    <w:rsid w:val="002F115D"/>
    <w:rsid w:val="002F1496"/>
    <w:rsid w:val="002F2C56"/>
    <w:rsid w:val="002F366C"/>
    <w:rsid w:val="002F3EB4"/>
    <w:rsid w:val="002F4028"/>
    <w:rsid w:val="002F41B7"/>
    <w:rsid w:val="002F4477"/>
    <w:rsid w:val="002F4C87"/>
    <w:rsid w:val="002F4EFB"/>
    <w:rsid w:val="002F7045"/>
    <w:rsid w:val="002F72CD"/>
    <w:rsid w:val="002F7908"/>
    <w:rsid w:val="002F7B4C"/>
    <w:rsid w:val="003013D2"/>
    <w:rsid w:val="0030378E"/>
    <w:rsid w:val="00304F19"/>
    <w:rsid w:val="0030572B"/>
    <w:rsid w:val="0030642B"/>
    <w:rsid w:val="0030671E"/>
    <w:rsid w:val="003106A1"/>
    <w:rsid w:val="00310A54"/>
    <w:rsid w:val="00310B14"/>
    <w:rsid w:val="003115B5"/>
    <w:rsid w:val="00312A16"/>
    <w:rsid w:val="00313371"/>
    <w:rsid w:val="003139FC"/>
    <w:rsid w:val="00314069"/>
    <w:rsid w:val="00315A53"/>
    <w:rsid w:val="003168BC"/>
    <w:rsid w:val="00316E78"/>
    <w:rsid w:val="003172DE"/>
    <w:rsid w:val="0031737E"/>
    <w:rsid w:val="00317632"/>
    <w:rsid w:val="003209D9"/>
    <w:rsid w:val="0032283C"/>
    <w:rsid w:val="0032439A"/>
    <w:rsid w:val="0032543B"/>
    <w:rsid w:val="003257B5"/>
    <w:rsid w:val="00325A76"/>
    <w:rsid w:val="0032752E"/>
    <w:rsid w:val="003311CF"/>
    <w:rsid w:val="003325FF"/>
    <w:rsid w:val="0033298C"/>
    <w:rsid w:val="00332F95"/>
    <w:rsid w:val="003358C4"/>
    <w:rsid w:val="003365F5"/>
    <w:rsid w:val="00336962"/>
    <w:rsid w:val="00337D2E"/>
    <w:rsid w:val="00342BFE"/>
    <w:rsid w:val="0034398A"/>
    <w:rsid w:val="003447E5"/>
    <w:rsid w:val="00346A7E"/>
    <w:rsid w:val="00346F88"/>
    <w:rsid w:val="00350777"/>
    <w:rsid w:val="00350CA1"/>
    <w:rsid w:val="00351220"/>
    <w:rsid w:val="00352009"/>
    <w:rsid w:val="00354B57"/>
    <w:rsid w:val="003556C1"/>
    <w:rsid w:val="003558F0"/>
    <w:rsid w:val="00355C67"/>
    <w:rsid w:val="003561D3"/>
    <w:rsid w:val="003572AC"/>
    <w:rsid w:val="00357C00"/>
    <w:rsid w:val="00357FBE"/>
    <w:rsid w:val="0036147E"/>
    <w:rsid w:val="00361480"/>
    <w:rsid w:val="00361ECE"/>
    <w:rsid w:val="00362F96"/>
    <w:rsid w:val="0036406F"/>
    <w:rsid w:val="003645BB"/>
    <w:rsid w:val="00365372"/>
    <w:rsid w:val="0036661B"/>
    <w:rsid w:val="00370596"/>
    <w:rsid w:val="00370AF3"/>
    <w:rsid w:val="00370B76"/>
    <w:rsid w:val="003735C9"/>
    <w:rsid w:val="003743AD"/>
    <w:rsid w:val="0037539F"/>
    <w:rsid w:val="00375924"/>
    <w:rsid w:val="003803F8"/>
    <w:rsid w:val="00380A41"/>
    <w:rsid w:val="00381FC5"/>
    <w:rsid w:val="00384A36"/>
    <w:rsid w:val="0038543B"/>
    <w:rsid w:val="00385D65"/>
    <w:rsid w:val="00386216"/>
    <w:rsid w:val="003875B3"/>
    <w:rsid w:val="00390485"/>
    <w:rsid w:val="00390725"/>
    <w:rsid w:val="00390CE0"/>
    <w:rsid w:val="00391128"/>
    <w:rsid w:val="00391298"/>
    <w:rsid w:val="003927BB"/>
    <w:rsid w:val="00392820"/>
    <w:rsid w:val="00395214"/>
    <w:rsid w:val="003955DF"/>
    <w:rsid w:val="003957FF"/>
    <w:rsid w:val="00396386"/>
    <w:rsid w:val="00396B21"/>
    <w:rsid w:val="00396B30"/>
    <w:rsid w:val="00397345"/>
    <w:rsid w:val="00397EBF"/>
    <w:rsid w:val="003A02F0"/>
    <w:rsid w:val="003A03FB"/>
    <w:rsid w:val="003A198B"/>
    <w:rsid w:val="003A25CE"/>
    <w:rsid w:val="003A2E12"/>
    <w:rsid w:val="003A3500"/>
    <w:rsid w:val="003A363D"/>
    <w:rsid w:val="003A3D1C"/>
    <w:rsid w:val="003A4E93"/>
    <w:rsid w:val="003A4FBB"/>
    <w:rsid w:val="003A52E0"/>
    <w:rsid w:val="003A5B48"/>
    <w:rsid w:val="003A7F2E"/>
    <w:rsid w:val="003B094E"/>
    <w:rsid w:val="003B3435"/>
    <w:rsid w:val="003B3647"/>
    <w:rsid w:val="003B3B05"/>
    <w:rsid w:val="003B6985"/>
    <w:rsid w:val="003B70B5"/>
    <w:rsid w:val="003B78F8"/>
    <w:rsid w:val="003C05D6"/>
    <w:rsid w:val="003C1B3C"/>
    <w:rsid w:val="003C28C8"/>
    <w:rsid w:val="003C39DD"/>
    <w:rsid w:val="003C4049"/>
    <w:rsid w:val="003C7027"/>
    <w:rsid w:val="003C734F"/>
    <w:rsid w:val="003D0A13"/>
    <w:rsid w:val="003D267C"/>
    <w:rsid w:val="003D376D"/>
    <w:rsid w:val="003D4694"/>
    <w:rsid w:val="003D52C5"/>
    <w:rsid w:val="003D59D1"/>
    <w:rsid w:val="003D6541"/>
    <w:rsid w:val="003D6C03"/>
    <w:rsid w:val="003D6DC8"/>
    <w:rsid w:val="003D6EFC"/>
    <w:rsid w:val="003D6F71"/>
    <w:rsid w:val="003D77BD"/>
    <w:rsid w:val="003D7C30"/>
    <w:rsid w:val="003D7CB6"/>
    <w:rsid w:val="003E0189"/>
    <w:rsid w:val="003E0C4E"/>
    <w:rsid w:val="003E0C9F"/>
    <w:rsid w:val="003E3090"/>
    <w:rsid w:val="003E3C52"/>
    <w:rsid w:val="003E496A"/>
    <w:rsid w:val="003E5C7F"/>
    <w:rsid w:val="003E660A"/>
    <w:rsid w:val="003F06D7"/>
    <w:rsid w:val="003F0C2A"/>
    <w:rsid w:val="003F0EB6"/>
    <w:rsid w:val="003F17AC"/>
    <w:rsid w:val="003F191E"/>
    <w:rsid w:val="003F1BAF"/>
    <w:rsid w:val="003F1F12"/>
    <w:rsid w:val="003F24BF"/>
    <w:rsid w:val="003F2663"/>
    <w:rsid w:val="003F28C5"/>
    <w:rsid w:val="003F2F68"/>
    <w:rsid w:val="003F3FE5"/>
    <w:rsid w:val="003F447E"/>
    <w:rsid w:val="003F4570"/>
    <w:rsid w:val="003F5104"/>
    <w:rsid w:val="003F5AC7"/>
    <w:rsid w:val="003F5EBA"/>
    <w:rsid w:val="003F643A"/>
    <w:rsid w:val="003F72E9"/>
    <w:rsid w:val="003F733D"/>
    <w:rsid w:val="003F74C7"/>
    <w:rsid w:val="004009D2"/>
    <w:rsid w:val="00400D4A"/>
    <w:rsid w:val="00402C0E"/>
    <w:rsid w:val="00402CC1"/>
    <w:rsid w:val="00403EFC"/>
    <w:rsid w:val="00405D9E"/>
    <w:rsid w:val="00405FED"/>
    <w:rsid w:val="00406CB4"/>
    <w:rsid w:val="00407F06"/>
    <w:rsid w:val="00407F33"/>
    <w:rsid w:val="00410B5E"/>
    <w:rsid w:val="00411B2D"/>
    <w:rsid w:val="004137D8"/>
    <w:rsid w:val="0041498F"/>
    <w:rsid w:val="00414C73"/>
    <w:rsid w:val="00415B8C"/>
    <w:rsid w:val="00415C2E"/>
    <w:rsid w:val="0041656A"/>
    <w:rsid w:val="00417062"/>
    <w:rsid w:val="00417596"/>
    <w:rsid w:val="00417F77"/>
    <w:rsid w:val="004211FE"/>
    <w:rsid w:val="004219AD"/>
    <w:rsid w:val="00423122"/>
    <w:rsid w:val="004247C6"/>
    <w:rsid w:val="00425460"/>
    <w:rsid w:val="00425D49"/>
    <w:rsid w:val="00425F69"/>
    <w:rsid w:val="00426D39"/>
    <w:rsid w:val="004278D9"/>
    <w:rsid w:val="004318BB"/>
    <w:rsid w:val="00431E89"/>
    <w:rsid w:val="00432970"/>
    <w:rsid w:val="0043622F"/>
    <w:rsid w:val="00436A32"/>
    <w:rsid w:val="00436B46"/>
    <w:rsid w:val="00437197"/>
    <w:rsid w:val="004402B8"/>
    <w:rsid w:val="004404AE"/>
    <w:rsid w:val="00442110"/>
    <w:rsid w:val="0044393B"/>
    <w:rsid w:val="00444021"/>
    <w:rsid w:val="00444031"/>
    <w:rsid w:val="00446EE3"/>
    <w:rsid w:val="00447E1A"/>
    <w:rsid w:val="00450E9F"/>
    <w:rsid w:val="004513E3"/>
    <w:rsid w:val="00451B36"/>
    <w:rsid w:val="00451BE7"/>
    <w:rsid w:val="00451E80"/>
    <w:rsid w:val="00453BE5"/>
    <w:rsid w:val="0045482D"/>
    <w:rsid w:val="00455586"/>
    <w:rsid w:val="00455F7B"/>
    <w:rsid w:val="0045644D"/>
    <w:rsid w:val="00456DBA"/>
    <w:rsid w:val="004576AB"/>
    <w:rsid w:val="00457905"/>
    <w:rsid w:val="00457B97"/>
    <w:rsid w:val="00462B26"/>
    <w:rsid w:val="004637BF"/>
    <w:rsid w:val="00464511"/>
    <w:rsid w:val="00465ACE"/>
    <w:rsid w:val="00465D2B"/>
    <w:rsid w:val="00466720"/>
    <w:rsid w:val="00466E6B"/>
    <w:rsid w:val="00470B9F"/>
    <w:rsid w:val="00470C55"/>
    <w:rsid w:val="00471442"/>
    <w:rsid w:val="00471A1D"/>
    <w:rsid w:val="00472045"/>
    <w:rsid w:val="00472236"/>
    <w:rsid w:val="004722D1"/>
    <w:rsid w:val="004723BA"/>
    <w:rsid w:val="00472AB7"/>
    <w:rsid w:val="004767D2"/>
    <w:rsid w:val="00476852"/>
    <w:rsid w:val="004803D5"/>
    <w:rsid w:val="00481C15"/>
    <w:rsid w:val="00481DB7"/>
    <w:rsid w:val="004832F2"/>
    <w:rsid w:val="00484EE2"/>
    <w:rsid w:val="0048554A"/>
    <w:rsid w:val="00485F1F"/>
    <w:rsid w:val="004867F8"/>
    <w:rsid w:val="0048730F"/>
    <w:rsid w:val="004874BD"/>
    <w:rsid w:val="00490DB7"/>
    <w:rsid w:val="004912B8"/>
    <w:rsid w:val="00494D97"/>
    <w:rsid w:val="004A08A5"/>
    <w:rsid w:val="004A3368"/>
    <w:rsid w:val="004A3379"/>
    <w:rsid w:val="004A33F7"/>
    <w:rsid w:val="004A3AA3"/>
    <w:rsid w:val="004A47AB"/>
    <w:rsid w:val="004A4DA8"/>
    <w:rsid w:val="004A5FDE"/>
    <w:rsid w:val="004A6197"/>
    <w:rsid w:val="004A6764"/>
    <w:rsid w:val="004A69EE"/>
    <w:rsid w:val="004A6E8D"/>
    <w:rsid w:val="004A71E3"/>
    <w:rsid w:val="004A72E9"/>
    <w:rsid w:val="004B0055"/>
    <w:rsid w:val="004B1C96"/>
    <w:rsid w:val="004B1FE2"/>
    <w:rsid w:val="004B370D"/>
    <w:rsid w:val="004B4D3B"/>
    <w:rsid w:val="004B4ED9"/>
    <w:rsid w:val="004B522C"/>
    <w:rsid w:val="004B65B8"/>
    <w:rsid w:val="004B6A1A"/>
    <w:rsid w:val="004B76CF"/>
    <w:rsid w:val="004B7996"/>
    <w:rsid w:val="004C1F98"/>
    <w:rsid w:val="004C3E31"/>
    <w:rsid w:val="004C471C"/>
    <w:rsid w:val="004C5E8B"/>
    <w:rsid w:val="004C61B7"/>
    <w:rsid w:val="004D17B9"/>
    <w:rsid w:val="004D4B72"/>
    <w:rsid w:val="004D4C53"/>
    <w:rsid w:val="004D5290"/>
    <w:rsid w:val="004D5637"/>
    <w:rsid w:val="004D56B6"/>
    <w:rsid w:val="004D5940"/>
    <w:rsid w:val="004D6219"/>
    <w:rsid w:val="004D70F0"/>
    <w:rsid w:val="004E05AF"/>
    <w:rsid w:val="004E13E0"/>
    <w:rsid w:val="004E1529"/>
    <w:rsid w:val="004E2F2B"/>
    <w:rsid w:val="004E2FAB"/>
    <w:rsid w:val="004E31AC"/>
    <w:rsid w:val="004E47ED"/>
    <w:rsid w:val="004E4974"/>
    <w:rsid w:val="004E4CF1"/>
    <w:rsid w:val="004F0125"/>
    <w:rsid w:val="004F1ACD"/>
    <w:rsid w:val="004F3CD6"/>
    <w:rsid w:val="004F3F0F"/>
    <w:rsid w:val="004F56A6"/>
    <w:rsid w:val="004F5F67"/>
    <w:rsid w:val="004F7164"/>
    <w:rsid w:val="00500428"/>
    <w:rsid w:val="0050121A"/>
    <w:rsid w:val="0050217A"/>
    <w:rsid w:val="005026F9"/>
    <w:rsid w:val="00503E91"/>
    <w:rsid w:val="0050521E"/>
    <w:rsid w:val="005058FA"/>
    <w:rsid w:val="00506BA0"/>
    <w:rsid w:val="00507D25"/>
    <w:rsid w:val="00510CE2"/>
    <w:rsid w:val="00511824"/>
    <w:rsid w:val="00511D1C"/>
    <w:rsid w:val="00512732"/>
    <w:rsid w:val="00512D03"/>
    <w:rsid w:val="005139EA"/>
    <w:rsid w:val="00514124"/>
    <w:rsid w:val="0051414D"/>
    <w:rsid w:val="00514180"/>
    <w:rsid w:val="00515299"/>
    <w:rsid w:val="00515ADD"/>
    <w:rsid w:val="00515B21"/>
    <w:rsid w:val="00516725"/>
    <w:rsid w:val="0051723F"/>
    <w:rsid w:val="00520C42"/>
    <w:rsid w:val="00522CCA"/>
    <w:rsid w:val="0052318E"/>
    <w:rsid w:val="00525517"/>
    <w:rsid w:val="005259A7"/>
    <w:rsid w:val="00525C29"/>
    <w:rsid w:val="0052675D"/>
    <w:rsid w:val="0052710C"/>
    <w:rsid w:val="00530507"/>
    <w:rsid w:val="00532632"/>
    <w:rsid w:val="005336FF"/>
    <w:rsid w:val="00534C50"/>
    <w:rsid w:val="00535E50"/>
    <w:rsid w:val="00537714"/>
    <w:rsid w:val="005401C5"/>
    <w:rsid w:val="00540D4C"/>
    <w:rsid w:val="00541C84"/>
    <w:rsid w:val="005427FD"/>
    <w:rsid w:val="005429D9"/>
    <w:rsid w:val="005446B3"/>
    <w:rsid w:val="00544E47"/>
    <w:rsid w:val="0054600C"/>
    <w:rsid w:val="0054606A"/>
    <w:rsid w:val="00546161"/>
    <w:rsid w:val="00546B70"/>
    <w:rsid w:val="005476C3"/>
    <w:rsid w:val="0055061B"/>
    <w:rsid w:val="005507F6"/>
    <w:rsid w:val="00550970"/>
    <w:rsid w:val="00550C71"/>
    <w:rsid w:val="00550F02"/>
    <w:rsid w:val="00551C2C"/>
    <w:rsid w:val="00552187"/>
    <w:rsid w:val="005523DA"/>
    <w:rsid w:val="005524D1"/>
    <w:rsid w:val="005538E4"/>
    <w:rsid w:val="0055395F"/>
    <w:rsid w:val="00554DE5"/>
    <w:rsid w:val="00555C10"/>
    <w:rsid w:val="005564E8"/>
    <w:rsid w:val="005565D4"/>
    <w:rsid w:val="00556758"/>
    <w:rsid w:val="00557406"/>
    <w:rsid w:val="00560B79"/>
    <w:rsid w:val="00560EC3"/>
    <w:rsid w:val="00561ED2"/>
    <w:rsid w:val="0056312D"/>
    <w:rsid w:val="00563234"/>
    <w:rsid w:val="00567297"/>
    <w:rsid w:val="00567828"/>
    <w:rsid w:val="00567E8F"/>
    <w:rsid w:val="00570391"/>
    <w:rsid w:val="005711F8"/>
    <w:rsid w:val="0057270F"/>
    <w:rsid w:val="00572F1D"/>
    <w:rsid w:val="0057313A"/>
    <w:rsid w:val="005743E6"/>
    <w:rsid w:val="00574D9E"/>
    <w:rsid w:val="005754B5"/>
    <w:rsid w:val="005768F3"/>
    <w:rsid w:val="00576A33"/>
    <w:rsid w:val="0057791D"/>
    <w:rsid w:val="00577F41"/>
    <w:rsid w:val="00580547"/>
    <w:rsid w:val="0058127B"/>
    <w:rsid w:val="00581460"/>
    <w:rsid w:val="005820BE"/>
    <w:rsid w:val="005821E9"/>
    <w:rsid w:val="00582D28"/>
    <w:rsid w:val="00582EBD"/>
    <w:rsid w:val="00583564"/>
    <w:rsid w:val="00583571"/>
    <w:rsid w:val="005836FE"/>
    <w:rsid w:val="005841BC"/>
    <w:rsid w:val="00584229"/>
    <w:rsid w:val="00584B9C"/>
    <w:rsid w:val="00585A4C"/>
    <w:rsid w:val="00585AEA"/>
    <w:rsid w:val="0058695D"/>
    <w:rsid w:val="00590864"/>
    <w:rsid w:val="00591AD7"/>
    <w:rsid w:val="005923DE"/>
    <w:rsid w:val="0059271F"/>
    <w:rsid w:val="005948E2"/>
    <w:rsid w:val="00594A3B"/>
    <w:rsid w:val="00595E5C"/>
    <w:rsid w:val="0059673D"/>
    <w:rsid w:val="00596C36"/>
    <w:rsid w:val="00597A7D"/>
    <w:rsid w:val="005A1D5F"/>
    <w:rsid w:val="005A1FD0"/>
    <w:rsid w:val="005A2395"/>
    <w:rsid w:val="005A26CA"/>
    <w:rsid w:val="005A2AEC"/>
    <w:rsid w:val="005A3135"/>
    <w:rsid w:val="005A3A0D"/>
    <w:rsid w:val="005A5C55"/>
    <w:rsid w:val="005A697A"/>
    <w:rsid w:val="005A6B13"/>
    <w:rsid w:val="005A74D2"/>
    <w:rsid w:val="005A7A10"/>
    <w:rsid w:val="005A7D44"/>
    <w:rsid w:val="005B00DB"/>
    <w:rsid w:val="005B099F"/>
    <w:rsid w:val="005B1A76"/>
    <w:rsid w:val="005B3E00"/>
    <w:rsid w:val="005B3F16"/>
    <w:rsid w:val="005B4A74"/>
    <w:rsid w:val="005B6055"/>
    <w:rsid w:val="005B61EB"/>
    <w:rsid w:val="005C0BF8"/>
    <w:rsid w:val="005C18E7"/>
    <w:rsid w:val="005C1FA8"/>
    <w:rsid w:val="005C246D"/>
    <w:rsid w:val="005C2D56"/>
    <w:rsid w:val="005C42EF"/>
    <w:rsid w:val="005C4429"/>
    <w:rsid w:val="005C5B3C"/>
    <w:rsid w:val="005C7732"/>
    <w:rsid w:val="005C79A2"/>
    <w:rsid w:val="005C7C27"/>
    <w:rsid w:val="005D0465"/>
    <w:rsid w:val="005D0979"/>
    <w:rsid w:val="005D12F3"/>
    <w:rsid w:val="005D1355"/>
    <w:rsid w:val="005D32FE"/>
    <w:rsid w:val="005D3447"/>
    <w:rsid w:val="005D4ED5"/>
    <w:rsid w:val="005D616B"/>
    <w:rsid w:val="005D629B"/>
    <w:rsid w:val="005D6CCB"/>
    <w:rsid w:val="005D6F0C"/>
    <w:rsid w:val="005E07F4"/>
    <w:rsid w:val="005E3074"/>
    <w:rsid w:val="005E30C2"/>
    <w:rsid w:val="005E311D"/>
    <w:rsid w:val="005E35F4"/>
    <w:rsid w:val="005E418F"/>
    <w:rsid w:val="005E42E5"/>
    <w:rsid w:val="005E71F9"/>
    <w:rsid w:val="005F05BD"/>
    <w:rsid w:val="005F0FB3"/>
    <w:rsid w:val="005F285C"/>
    <w:rsid w:val="005F30FF"/>
    <w:rsid w:val="005F5841"/>
    <w:rsid w:val="005F5D73"/>
    <w:rsid w:val="005F5E53"/>
    <w:rsid w:val="005F6378"/>
    <w:rsid w:val="005F7A5F"/>
    <w:rsid w:val="0060039D"/>
    <w:rsid w:val="006006B9"/>
    <w:rsid w:val="00600B0E"/>
    <w:rsid w:val="0060287B"/>
    <w:rsid w:val="00602979"/>
    <w:rsid w:val="0060330C"/>
    <w:rsid w:val="00603674"/>
    <w:rsid w:val="006038B7"/>
    <w:rsid w:val="00605357"/>
    <w:rsid w:val="00605FF6"/>
    <w:rsid w:val="00607A63"/>
    <w:rsid w:val="0061078D"/>
    <w:rsid w:val="00610827"/>
    <w:rsid w:val="00611C00"/>
    <w:rsid w:val="00613148"/>
    <w:rsid w:val="00613DC7"/>
    <w:rsid w:val="00614235"/>
    <w:rsid w:val="006156F1"/>
    <w:rsid w:val="006173B7"/>
    <w:rsid w:val="00617EB0"/>
    <w:rsid w:val="00620E0C"/>
    <w:rsid w:val="00622535"/>
    <w:rsid w:val="0062298A"/>
    <w:rsid w:val="006233C3"/>
    <w:rsid w:val="00624ECF"/>
    <w:rsid w:val="00625260"/>
    <w:rsid w:val="006269E2"/>
    <w:rsid w:val="00634A5A"/>
    <w:rsid w:val="00634DD6"/>
    <w:rsid w:val="00634EFC"/>
    <w:rsid w:val="006357B0"/>
    <w:rsid w:val="006358FB"/>
    <w:rsid w:val="00635FF4"/>
    <w:rsid w:val="00636251"/>
    <w:rsid w:val="0063798F"/>
    <w:rsid w:val="006407C4"/>
    <w:rsid w:val="006409A5"/>
    <w:rsid w:val="00641B4F"/>
    <w:rsid w:val="00642302"/>
    <w:rsid w:val="00644897"/>
    <w:rsid w:val="00645FF2"/>
    <w:rsid w:val="0064785B"/>
    <w:rsid w:val="006505F3"/>
    <w:rsid w:val="00651F39"/>
    <w:rsid w:val="006522CC"/>
    <w:rsid w:val="006546C8"/>
    <w:rsid w:val="00655A87"/>
    <w:rsid w:val="0065623D"/>
    <w:rsid w:val="006571D8"/>
    <w:rsid w:val="00660147"/>
    <w:rsid w:val="00660871"/>
    <w:rsid w:val="0066394F"/>
    <w:rsid w:val="00663DB8"/>
    <w:rsid w:val="006643C8"/>
    <w:rsid w:val="0066590D"/>
    <w:rsid w:val="0066729D"/>
    <w:rsid w:val="00667FF6"/>
    <w:rsid w:val="006708E6"/>
    <w:rsid w:val="006710AE"/>
    <w:rsid w:val="00672C23"/>
    <w:rsid w:val="00673D9F"/>
    <w:rsid w:val="00676738"/>
    <w:rsid w:val="00677E4E"/>
    <w:rsid w:val="006807BE"/>
    <w:rsid w:val="00682809"/>
    <w:rsid w:val="0068347D"/>
    <w:rsid w:val="00683718"/>
    <w:rsid w:val="00683F3B"/>
    <w:rsid w:val="006849F3"/>
    <w:rsid w:val="00685554"/>
    <w:rsid w:val="0068580B"/>
    <w:rsid w:val="00685F34"/>
    <w:rsid w:val="0068745D"/>
    <w:rsid w:val="006900C7"/>
    <w:rsid w:val="0069234F"/>
    <w:rsid w:val="00692D94"/>
    <w:rsid w:val="00695805"/>
    <w:rsid w:val="00696538"/>
    <w:rsid w:val="0069677F"/>
    <w:rsid w:val="006A0782"/>
    <w:rsid w:val="006A0FB3"/>
    <w:rsid w:val="006A17F7"/>
    <w:rsid w:val="006A238C"/>
    <w:rsid w:val="006A2A90"/>
    <w:rsid w:val="006A3EBC"/>
    <w:rsid w:val="006A4107"/>
    <w:rsid w:val="006A48DC"/>
    <w:rsid w:val="006A534F"/>
    <w:rsid w:val="006A6136"/>
    <w:rsid w:val="006A6EA9"/>
    <w:rsid w:val="006A75EF"/>
    <w:rsid w:val="006A77E1"/>
    <w:rsid w:val="006B0049"/>
    <w:rsid w:val="006B0223"/>
    <w:rsid w:val="006B1AE8"/>
    <w:rsid w:val="006B1E2B"/>
    <w:rsid w:val="006B2F70"/>
    <w:rsid w:val="006B3950"/>
    <w:rsid w:val="006B3CC6"/>
    <w:rsid w:val="006B3FBA"/>
    <w:rsid w:val="006B419E"/>
    <w:rsid w:val="006B5F77"/>
    <w:rsid w:val="006B6F59"/>
    <w:rsid w:val="006B7296"/>
    <w:rsid w:val="006B7D84"/>
    <w:rsid w:val="006C0064"/>
    <w:rsid w:val="006C0AA8"/>
    <w:rsid w:val="006C2CF2"/>
    <w:rsid w:val="006C39D5"/>
    <w:rsid w:val="006C4BF9"/>
    <w:rsid w:val="006C5AEA"/>
    <w:rsid w:val="006C5F81"/>
    <w:rsid w:val="006C622E"/>
    <w:rsid w:val="006C629A"/>
    <w:rsid w:val="006C64D0"/>
    <w:rsid w:val="006C7730"/>
    <w:rsid w:val="006C7AFC"/>
    <w:rsid w:val="006D1F98"/>
    <w:rsid w:val="006D3C89"/>
    <w:rsid w:val="006D4773"/>
    <w:rsid w:val="006D57E8"/>
    <w:rsid w:val="006D5AAF"/>
    <w:rsid w:val="006D652D"/>
    <w:rsid w:val="006D66B0"/>
    <w:rsid w:val="006D6CA2"/>
    <w:rsid w:val="006D6D8C"/>
    <w:rsid w:val="006D6DB0"/>
    <w:rsid w:val="006D729D"/>
    <w:rsid w:val="006D78BF"/>
    <w:rsid w:val="006E067D"/>
    <w:rsid w:val="006E08CC"/>
    <w:rsid w:val="006E38C9"/>
    <w:rsid w:val="006E552D"/>
    <w:rsid w:val="006E5933"/>
    <w:rsid w:val="006E5DEF"/>
    <w:rsid w:val="006E5E47"/>
    <w:rsid w:val="006E6384"/>
    <w:rsid w:val="006E6AF4"/>
    <w:rsid w:val="006E6E67"/>
    <w:rsid w:val="006E71D4"/>
    <w:rsid w:val="006E7D78"/>
    <w:rsid w:val="006F04F0"/>
    <w:rsid w:val="006F0817"/>
    <w:rsid w:val="006F1AFE"/>
    <w:rsid w:val="006F2AF5"/>
    <w:rsid w:val="006F2E24"/>
    <w:rsid w:val="006F3FE5"/>
    <w:rsid w:val="006F4D88"/>
    <w:rsid w:val="006F522B"/>
    <w:rsid w:val="006F6519"/>
    <w:rsid w:val="006F79E6"/>
    <w:rsid w:val="006F7A4B"/>
    <w:rsid w:val="00700C30"/>
    <w:rsid w:val="00700F74"/>
    <w:rsid w:val="007034D4"/>
    <w:rsid w:val="00703718"/>
    <w:rsid w:val="00705A13"/>
    <w:rsid w:val="00706EE9"/>
    <w:rsid w:val="007073CF"/>
    <w:rsid w:val="0070777B"/>
    <w:rsid w:val="00710CF6"/>
    <w:rsid w:val="0071120C"/>
    <w:rsid w:val="007116A1"/>
    <w:rsid w:val="007122FF"/>
    <w:rsid w:val="00712376"/>
    <w:rsid w:val="00712BF5"/>
    <w:rsid w:val="00715168"/>
    <w:rsid w:val="00715EE4"/>
    <w:rsid w:val="00715F33"/>
    <w:rsid w:val="007202F0"/>
    <w:rsid w:val="00721343"/>
    <w:rsid w:val="00721792"/>
    <w:rsid w:val="007225A7"/>
    <w:rsid w:val="00722E47"/>
    <w:rsid w:val="00723616"/>
    <w:rsid w:val="00723EC5"/>
    <w:rsid w:val="0072421E"/>
    <w:rsid w:val="007249C1"/>
    <w:rsid w:val="00725158"/>
    <w:rsid w:val="00725287"/>
    <w:rsid w:val="00725B20"/>
    <w:rsid w:val="00725EEB"/>
    <w:rsid w:val="00726D84"/>
    <w:rsid w:val="007304A6"/>
    <w:rsid w:val="00731798"/>
    <w:rsid w:val="00731B61"/>
    <w:rsid w:val="00732040"/>
    <w:rsid w:val="007328B6"/>
    <w:rsid w:val="00734D60"/>
    <w:rsid w:val="00735E05"/>
    <w:rsid w:val="007373C2"/>
    <w:rsid w:val="00740E85"/>
    <w:rsid w:val="00741C33"/>
    <w:rsid w:val="0074351B"/>
    <w:rsid w:val="007451AF"/>
    <w:rsid w:val="007451C2"/>
    <w:rsid w:val="007452E3"/>
    <w:rsid w:val="007455DA"/>
    <w:rsid w:val="00746937"/>
    <w:rsid w:val="00746A16"/>
    <w:rsid w:val="00750D03"/>
    <w:rsid w:val="00750D41"/>
    <w:rsid w:val="00751552"/>
    <w:rsid w:val="007519E8"/>
    <w:rsid w:val="00754984"/>
    <w:rsid w:val="007552A7"/>
    <w:rsid w:val="00755698"/>
    <w:rsid w:val="00756AAF"/>
    <w:rsid w:val="00757462"/>
    <w:rsid w:val="0076019F"/>
    <w:rsid w:val="0076365C"/>
    <w:rsid w:val="00763840"/>
    <w:rsid w:val="00763C7C"/>
    <w:rsid w:val="0076453C"/>
    <w:rsid w:val="00764DA3"/>
    <w:rsid w:val="00765DA2"/>
    <w:rsid w:val="00767459"/>
    <w:rsid w:val="00767FED"/>
    <w:rsid w:val="007703E3"/>
    <w:rsid w:val="00771E96"/>
    <w:rsid w:val="00772288"/>
    <w:rsid w:val="00772EB2"/>
    <w:rsid w:val="007736FE"/>
    <w:rsid w:val="00774AB4"/>
    <w:rsid w:val="00777C1E"/>
    <w:rsid w:val="00780500"/>
    <w:rsid w:val="007809A5"/>
    <w:rsid w:val="00781122"/>
    <w:rsid w:val="0078129F"/>
    <w:rsid w:val="00782080"/>
    <w:rsid w:val="007839CD"/>
    <w:rsid w:val="00783DFC"/>
    <w:rsid w:val="00783E0B"/>
    <w:rsid w:val="00784A5C"/>
    <w:rsid w:val="00786943"/>
    <w:rsid w:val="00786BD8"/>
    <w:rsid w:val="00791820"/>
    <w:rsid w:val="00791FE2"/>
    <w:rsid w:val="00793161"/>
    <w:rsid w:val="00793834"/>
    <w:rsid w:val="00793D0A"/>
    <w:rsid w:val="007A008A"/>
    <w:rsid w:val="007A0E7E"/>
    <w:rsid w:val="007A101D"/>
    <w:rsid w:val="007A1DD1"/>
    <w:rsid w:val="007A287D"/>
    <w:rsid w:val="007A2F02"/>
    <w:rsid w:val="007A33DB"/>
    <w:rsid w:val="007A3605"/>
    <w:rsid w:val="007A4BF2"/>
    <w:rsid w:val="007A6A81"/>
    <w:rsid w:val="007A6FE3"/>
    <w:rsid w:val="007A78A2"/>
    <w:rsid w:val="007B0514"/>
    <w:rsid w:val="007B0C39"/>
    <w:rsid w:val="007B1467"/>
    <w:rsid w:val="007B1A16"/>
    <w:rsid w:val="007B1A4E"/>
    <w:rsid w:val="007B2389"/>
    <w:rsid w:val="007B38F4"/>
    <w:rsid w:val="007B3D10"/>
    <w:rsid w:val="007B535B"/>
    <w:rsid w:val="007B5E45"/>
    <w:rsid w:val="007B7513"/>
    <w:rsid w:val="007C1421"/>
    <w:rsid w:val="007C3CF4"/>
    <w:rsid w:val="007C4DD5"/>
    <w:rsid w:val="007C56DE"/>
    <w:rsid w:val="007C6C6E"/>
    <w:rsid w:val="007C6DBF"/>
    <w:rsid w:val="007D1716"/>
    <w:rsid w:val="007D2201"/>
    <w:rsid w:val="007D2746"/>
    <w:rsid w:val="007D3216"/>
    <w:rsid w:val="007D4986"/>
    <w:rsid w:val="007D6085"/>
    <w:rsid w:val="007D7C6B"/>
    <w:rsid w:val="007E0622"/>
    <w:rsid w:val="007E0D47"/>
    <w:rsid w:val="007E1144"/>
    <w:rsid w:val="007E1910"/>
    <w:rsid w:val="007E19EF"/>
    <w:rsid w:val="007E21AD"/>
    <w:rsid w:val="007E29CE"/>
    <w:rsid w:val="007E2D1E"/>
    <w:rsid w:val="007E3810"/>
    <w:rsid w:val="007E4CE6"/>
    <w:rsid w:val="007E5BCE"/>
    <w:rsid w:val="007E6638"/>
    <w:rsid w:val="007E6699"/>
    <w:rsid w:val="007E7F81"/>
    <w:rsid w:val="007F0311"/>
    <w:rsid w:val="007F0909"/>
    <w:rsid w:val="007F1198"/>
    <w:rsid w:val="007F3E3C"/>
    <w:rsid w:val="007F4234"/>
    <w:rsid w:val="007F4684"/>
    <w:rsid w:val="007F4A33"/>
    <w:rsid w:val="007F5A28"/>
    <w:rsid w:val="007F78E4"/>
    <w:rsid w:val="00800749"/>
    <w:rsid w:val="008009CD"/>
    <w:rsid w:val="00801B52"/>
    <w:rsid w:val="00801C27"/>
    <w:rsid w:val="00801C64"/>
    <w:rsid w:val="00801EC0"/>
    <w:rsid w:val="00802910"/>
    <w:rsid w:val="00802AC4"/>
    <w:rsid w:val="00802C99"/>
    <w:rsid w:val="00803D50"/>
    <w:rsid w:val="00803DB8"/>
    <w:rsid w:val="0080438C"/>
    <w:rsid w:val="00806234"/>
    <w:rsid w:val="0080773E"/>
    <w:rsid w:val="00810413"/>
    <w:rsid w:val="00810A30"/>
    <w:rsid w:val="00811A75"/>
    <w:rsid w:val="00812703"/>
    <w:rsid w:val="00812AB8"/>
    <w:rsid w:val="008130B2"/>
    <w:rsid w:val="00814BC6"/>
    <w:rsid w:val="00814CF5"/>
    <w:rsid w:val="00817096"/>
    <w:rsid w:val="008223FA"/>
    <w:rsid w:val="0082490E"/>
    <w:rsid w:val="00825263"/>
    <w:rsid w:val="00826DC1"/>
    <w:rsid w:val="008304DA"/>
    <w:rsid w:val="00831016"/>
    <w:rsid w:val="00831F82"/>
    <w:rsid w:val="0083232C"/>
    <w:rsid w:val="00832723"/>
    <w:rsid w:val="00832A34"/>
    <w:rsid w:val="00832AEB"/>
    <w:rsid w:val="00834228"/>
    <w:rsid w:val="00840ADA"/>
    <w:rsid w:val="008435C7"/>
    <w:rsid w:val="00843638"/>
    <w:rsid w:val="00844B24"/>
    <w:rsid w:val="00844E32"/>
    <w:rsid w:val="00845158"/>
    <w:rsid w:val="00845F4D"/>
    <w:rsid w:val="00847883"/>
    <w:rsid w:val="008503F2"/>
    <w:rsid w:val="00850B2A"/>
    <w:rsid w:val="00851438"/>
    <w:rsid w:val="00851774"/>
    <w:rsid w:val="00851C49"/>
    <w:rsid w:val="00852ED7"/>
    <w:rsid w:val="008534AF"/>
    <w:rsid w:val="00853C3C"/>
    <w:rsid w:val="00853D34"/>
    <w:rsid w:val="00854D19"/>
    <w:rsid w:val="0085565F"/>
    <w:rsid w:val="008566CD"/>
    <w:rsid w:val="008567C6"/>
    <w:rsid w:val="00857668"/>
    <w:rsid w:val="008577EE"/>
    <w:rsid w:val="00860F5D"/>
    <w:rsid w:val="0086213D"/>
    <w:rsid w:val="00862227"/>
    <w:rsid w:val="00863047"/>
    <w:rsid w:val="0086370F"/>
    <w:rsid w:val="00863F92"/>
    <w:rsid w:val="00864B37"/>
    <w:rsid w:val="00864BE1"/>
    <w:rsid w:val="00865D2C"/>
    <w:rsid w:val="00865D9B"/>
    <w:rsid w:val="00866C0A"/>
    <w:rsid w:val="00870548"/>
    <w:rsid w:val="00870AA6"/>
    <w:rsid w:val="008720C9"/>
    <w:rsid w:val="0087325C"/>
    <w:rsid w:val="00873403"/>
    <w:rsid w:val="00873BD4"/>
    <w:rsid w:val="0087457C"/>
    <w:rsid w:val="0087642F"/>
    <w:rsid w:val="00876BD0"/>
    <w:rsid w:val="00877B3C"/>
    <w:rsid w:val="00877D9F"/>
    <w:rsid w:val="00877F94"/>
    <w:rsid w:val="008809D8"/>
    <w:rsid w:val="00880BD5"/>
    <w:rsid w:val="008822EA"/>
    <w:rsid w:val="00883845"/>
    <w:rsid w:val="00883BBD"/>
    <w:rsid w:val="00884FE3"/>
    <w:rsid w:val="00886715"/>
    <w:rsid w:val="00886884"/>
    <w:rsid w:val="008868F6"/>
    <w:rsid w:val="00887AB8"/>
    <w:rsid w:val="0089008D"/>
    <w:rsid w:val="00891416"/>
    <w:rsid w:val="00891B47"/>
    <w:rsid w:val="00893C52"/>
    <w:rsid w:val="00894737"/>
    <w:rsid w:val="008956B8"/>
    <w:rsid w:val="00895EFB"/>
    <w:rsid w:val="00896294"/>
    <w:rsid w:val="00896665"/>
    <w:rsid w:val="00896BCA"/>
    <w:rsid w:val="00896BD0"/>
    <w:rsid w:val="008972B3"/>
    <w:rsid w:val="008976B0"/>
    <w:rsid w:val="008A18CF"/>
    <w:rsid w:val="008A1BA5"/>
    <w:rsid w:val="008A3369"/>
    <w:rsid w:val="008A5694"/>
    <w:rsid w:val="008A7253"/>
    <w:rsid w:val="008A770C"/>
    <w:rsid w:val="008B0433"/>
    <w:rsid w:val="008B1BF8"/>
    <w:rsid w:val="008B1CA9"/>
    <w:rsid w:val="008B1E5C"/>
    <w:rsid w:val="008B220C"/>
    <w:rsid w:val="008B2382"/>
    <w:rsid w:val="008B2734"/>
    <w:rsid w:val="008B33AA"/>
    <w:rsid w:val="008B5EBE"/>
    <w:rsid w:val="008B6CA0"/>
    <w:rsid w:val="008B701E"/>
    <w:rsid w:val="008B7A64"/>
    <w:rsid w:val="008C0C1D"/>
    <w:rsid w:val="008C2723"/>
    <w:rsid w:val="008C36D0"/>
    <w:rsid w:val="008C36FD"/>
    <w:rsid w:val="008C3BFE"/>
    <w:rsid w:val="008C482F"/>
    <w:rsid w:val="008C4A97"/>
    <w:rsid w:val="008C6B9E"/>
    <w:rsid w:val="008C7856"/>
    <w:rsid w:val="008C78E7"/>
    <w:rsid w:val="008D069C"/>
    <w:rsid w:val="008D1388"/>
    <w:rsid w:val="008D1795"/>
    <w:rsid w:val="008D216C"/>
    <w:rsid w:val="008D4216"/>
    <w:rsid w:val="008D589C"/>
    <w:rsid w:val="008D5F3C"/>
    <w:rsid w:val="008D757E"/>
    <w:rsid w:val="008D77E7"/>
    <w:rsid w:val="008D7C9A"/>
    <w:rsid w:val="008D7EBF"/>
    <w:rsid w:val="008E1BFF"/>
    <w:rsid w:val="008E33DE"/>
    <w:rsid w:val="008E3D27"/>
    <w:rsid w:val="008E4A91"/>
    <w:rsid w:val="008E7190"/>
    <w:rsid w:val="008E74B0"/>
    <w:rsid w:val="008F0724"/>
    <w:rsid w:val="008F1736"/>
    <w:rsid w:val="008F25A0"/>
    <w:rsid w:val="008F2E89"/>
    <w:rsid w:val="008F38C0"/>
    <w:rsid w:val="008F4181"/>
    <w:rsid w:val="008F60F7"/>
    <w:rsid w:val="008F6486"/>
    <w:rsid w:val="009003FB"/>
    <w:rsid w:val="00901257"/>
    <w:rsid w:val="009025CD"/>
    <w:rsid w:val="009025E1"/>
    <w:rsid w:val="009038E6"/>
    <w:rsid w:val="00903D93"/>
    <w:rsid w:val="009046BA"/>
    <w:rsid w:val="00905041"/>
    <w:rsid w:val="0090526C"/>
    <w:rsid w:val="0090764C"/>
    <w:rsid w:val="00907BFE"/>
    <w:rsid w:val="009101DF"/>
    <w:rsid w:val="009106E5"/>
    <w:rsid w:val="00913816"/>
    <w:rsid w:val="00913D19"/>
    <w:rsid w:val="00914A1C"/>
    <w:rsid w:val="00914B16"/>
    <w:rsid w:val="00915360"/>
    <w:rsid w:val="009155EC"/>
    <w:rsid w:val="009158F6"/>
    <w:rsid w:val="00916CCD"/>
    <w:rsid w:val="00916EFB"/>
    <w:rsid w:val="00917316"/>
    <w:rsid w:val="00921569"/>
    <w:rsid w:val="009216BE"/>
    <w:rsid w:val="009221A1"/>
    <w:rsid w:val="0092420B"/>
    <w:rsid w:val="00924421"/>
    <w:rsid w:val="00925AE5"/>
    <w:rsid w:val="00925F81"/>
    <w:rsid w:val="00926309"/>
    <w:rsid w:val="00926538"/>
    <w:rsid w:val="00930982"/>
    <w:rsid w:val="00931490"/>
    <w:rsid w:val="009333BC"/>
    <w:rsid w:val="0093353F"/>
    <w:rsid w:val="00936A81"/>
    <w:rsid w:val="00936B6F"/>
    <w:rsid w:val="00937ED7"/>
    <w:rsid w:val="009406ED"/>
    <w:rsid w:val="00940E03"/>
    <w:rsid w:val="0094303A"/>
    <w:rsid w:val="00945C37"/>
    <w:rsid w:val="00946825"/>
    <w:rsid w:val="00946E7D"/>
    <w:rsid w:val="00946FAD"/>
    <w:rsid w:val="00947C31"/>
    <w:rsid w:val="0095168A"/>
    <w:rsid w:val="00952236"/>
    <w:rsid w:val="009537A6"/>
    <w:rsid w:val="009553E5"/>
    <w:rsid w:val="009561A0"/>
    <w:rsid w:val="00956890"/>
    <w:rsid w:val="0095696A"/>
    <w:rsid w:val="00956AB9"/>
    <w:rsid w:val="009575BF"/>
    <w:rsid w:val="009604C5"/>
    <w:rsid w:val="009605DA"/>
    <w:rsid w:val="00962956"/>
    <w:rsid w:val="00962A5F"/>
    <w:rsid w:val="00963F25"/>
    <w:rsid w:val="009643FA"/>
    <w:rsid w:val="00964898"/>
    <w:rsid w:val="009648F1"/>
    <w:rsid w:val="00965B44"/>
    <w:rsid w:val="009672B8"/>
    <w:rsid w:val="0096746F"/>
    <w:rsid w:val="00970634"/>
    <w:rsid w:val="00972BA5"/>
    <w:rsid w:val="009743A9"/>
    <w:rsid w:val="00974714"/>
    <w:rsid w:val="009755C2"/>
    <w:rsid w:val="00976D8B"/>
    <w:rsid w:val="009774B7"/>
    <w:rsid w:val="0098043C"/>
    <w:rsid w:val="00980705"/>
    <w:rsid w:val="00981B9F"/>
    <w:rsid w:val="00982CCB"/>
    <w:rsid w:val="009837BB"/>
    <w:rsid w:val="0098396C"/>
    <w:rsid w:val="0098446B"/>
    <w:rsid w:val="009845B2"/>
    <w:rsid w:val="00984F51"/>
    <w:rsid w:val="0098542B"/>
    <w:rsid w:val="00985BAB"/>
    <w:rsid w:val="00987A1D"/>
    <w:rsid w:val="00990CB5"/>
    <w:rsid w:val="0099128C"/>
    <w:rsid w:val="0099145E"/>
    <w:rsid w:val="00993DAF"/>
    <w:rsid w:val="00993F39"/>
    <w:rsid w:val="0099474D"/>
    <w:rsid w:val="00995225"/>
    <w:rsid w:val="00996718"/>
    <w:rsid w:val="00997A15"/>
    <w:rsid w:val="00997F40"/>
    <w:rsid w:val="009A10D1"/>
    <w:rsid w:val="009A1980"/>
    <w:rsid w:val="009A3A05"/>
    <w:rsid w:val="009A3C3C"/>
    <w:rsid w:val="009A5744"/>
    <w:rsid w:val="009A67B8"/>
    <w:rsid w:val="009A7086"/>
    <w:rsid w:val="009B0456"/>
    <w:rsid w:val="009B0887"/>
    <w:rsid w:val="009B102E"/>
    <w:rsid w:val="009B251C"/>
    <w:rsid w:val="009B2614"/>
    <w:rsid w:val="009B27D4"/>
    <w:rsid w:val="009B2AC9"/>
    <w:rsid w:val="009B2DCB"/>
    <w:rsid w:val="009B46F2"/>
    <w:rsid w:val="009B4A63"/>
    <w:rsid w:val="009B598A"/>
    <w:rsid w:val="009B5C73"/>
    <w:rsid w:val="009B7139"/>
    <w:rsid w:val="009B75D5"/>
    <w:rsid w:val="009B7E77"/>
    <w:rsid w:val="009C0F97"/>
    <w:rsid w:val="009C2635"/>
    <w:rsid w:val="009C33C6"/>
    <w:rsid w:val="009C39DB"/>
    <w:rsid w:val="009C3F04"/>
    <w:rsid w:val="009C4560"/>
    <w:rsid w:val="009C4A00"/>
    <w:rsid w:val="009C5202"/>
    <w:rsid w:val="009C576F"/>
    <w:rsid w:val="009C6852"/>
    <w:rsid w:val="009C79D0"/>
    <w:rsid w:val="009C7E9C"/>
    <w:rsid w:val="009D041D"/>
    <w:rsid w:val="009D1C61"/>
    <w:rsid w:val="009D30CA"/>
    <w:rsid w:val="009D34A4"/>
    <w:rsid w:val="009D3CE1"/>
    <w:rsid w:val="009D477E"/>
    <w:rsid w:val="009D48AE"/>
    <w:rsid w:val="009D48B4"/>
    <w:rsid w:val="009D6BD7"/>
    <w:rsid w:val="009D6C8C"/>
    <w:rsid w:val="009D701C"/>
    <w:rsid w:val="009D7F87"/>
    <w:rsid w:val="009E088C"/>
    <w:rsid w:val="009E0EA2"/>
    <w:rsid w:val="009E1267"/>
    <w:rsid w:val="009E134A"/>
    <w:rsid w:val="009E1413"/>
    <w:rsid w:val="009E38B6"/>
    <w:rsid w:val="009E3D5E"/>
    <w:rsid w:val="009E4B04"/>
    <w:rsid w:val="009E60C3"/>
    <w:rsid w:val="009E73C7"/>
    <w:rsid w:val="009F130A"/>
    <w:rsid w:val="009F26E9"/>
    <w:rsid w:val="009F3F14"/>
    <w:rsid w:val="009F684A"/>
    <w:rsid w:val="009F70E6"/>
    <w:rsid w:val="00A01045"/>
    <w:rsid w:val="00A02256"/>
    <w:rsid w:val="00A041B1"/>
    <w:rsid w:val="00A04E59"/>
    <w:rsid w:val="00A071D5"/>
    <w:rsid w:val="00A076B7"/>
    <w:rsid w:val="00A07D59"/>
    <w:rsid w:val="00A1048F"/>
    <w:rsid w:val="00A11796"/>
    <w:rsid w:val="00A1237C"/>
    <w:rsid w:val="00A145DD"/>
    <w:rsid w:val="00A15ED8"/>
    <w:rsid w:val="00A1726B"/>
    <w:rsid w:val="00A21428"/>
    <w:rsid w:val="00A21536"/>
    <w:rsid w:val="00A23457"/>
    <w:rsid w:val="00A23511"/>
    <w:rsid w:val="00A23594"/>
    <w:rsid w:val="00A24028"/>
    <w:rsid w:val="00A24109"/>
    <w:rsid w:val="00A24173"/>
    <w:rsid w:val="00A241A1"/>
    <w:rsid w:val="00A2772A"/>
    <w:rsid w:val="00A27C51"/>
    <w:rsid w:val="00A30A3E"/>
    <w:rsid w:val="00A30C7C"/>
    <w:rsid w:val="00A31515"/>
    <w:rsid w:val="00A31A41"/>
    <w:rsid w:val="00A330CF"/>
    <w:rsid w:val="00A3317F"/>
    <w:rsid w:val="00A35115"/>
    <w:rsid w:val="00A35D66"/>
    <w:rsid w:val="00A36B65"/>
    <w:rsid w:val="00A37F4C"/>
    <w:rsid w:val="00A4016D"/>
    <w:rsid w:val="00A403C5"/>
    <w:rsid w:val="00A40773"/>
    <w:rsid w:val="00A4190C"/>
    <w:rsid w:val="00A431C4"/>
    <w:rsid w:val="00A43314"/>
    <w:rsid w:val="00A43D09"/>
    <w:rsid w:val="00A442A3"/>
    <w:rsid w:val="00A44473"/>
    <w:rsid w:val="00A4454F"/>
    <w:rsid w:val="00A44EE3"/>
    <w:rsid w:val="00A471C3"/>
    <w:rsid w:val="00A50BFD"/>
    <w:rsid w:val="00A51CED"/>
    <w:rsid w:val="00A535AE"/>
    <w:rsid w:val="00A558CE"/>
    <w:rsid w:val="00A55962"/>
    <w:rsid w:val="00A55AA8"/>
    <w:rsid w:val="00A564FE"/>
    <w:rsid w:val="00A56FBA"/>
    <w:rsid w:val="00A57244"/>
    <w:rsid w:val="00A576E6"/>
    <w:rsid w:val="00A60EFA"/>
    <w:rsid w:val="00A6186C"/>
    <w:rsid w:val="00A6187F"/>
    <w:rsid w:val="00A61B10"/>
    <w:rsid w:val="00A61B19"/>
    <w:rsid w:val="00A63BA5"/>
    <w:rsid w:val="00A63F0A"/>
    <w:rsid w:val="00A65783"/>
    <w:rsid w:val="00A669EE"/>
    <w:rsid w:val="00A66A68"/>
    <w:rsid w:val="00A66C18"/>
    <w:rsid w:val="00A66C53"/>
    <w:rsid w:val="00A67394"/>
    <w:rsid w:val="00A676F7"/>
    <w:rsid w:val="00A70D52"/>
    <w:rsid w:val="00A71400"/>
    <w:rsid w:val="00A72959"/>
    <w:rsid w:val="00A72A9C"/>
    <w:rsid w:val="00A72ABD"/>
    <w:rsid w:val="00A72B2C"/>
    <w:rsid w:val="00A72FA5"/>
    <w:rsid w:val="00A731F2"/>
    <w:rsid w:val="00A73215"/>
    <w:rsid w:val="00A76596"/>
    <w:rsid w:val="00A77645"/>
    <w:rsid w:val="00A77FAA"/>
    <w:rsid w:val="00A80632"/>
    <w:rsid w:val="00A84BA4"/>
    <w:rsid w:val="00A84EB7"/>
    <w:rsid w:val="00A86554"/>
    <w:rsid w:val="00A867E5"/>
    <w:rsid w:val="00A87272"/>
    <w:rsid w:val="00A87717"/>
    <w:rsid w:val="00A90E2D"/>
    <w:rsid w:val="00A92A5D"/>
    <w:rsid w:val="00A9315F"/>
    <w:rsid w:val="00A93CBC"/>
    <w:rsid w:val="00A944BC"/>
    <w:rsid w:val="00A94551"/>
    <w:rsid w:val="00A95705"/>
    <w:rsid w:val="00A9651D"/>
    <w:rsid w:val="00AA01CA"/>
    <w:rsid w:val="00AA0509"/>
    <w:rsid w:val="00AA0EF5"/>
    <w:rsid w:val="00AA12D0"/>
    <w:rsid w:val="00AA12FC"/>
    <w:rsid w:val="00AA1D06"/>
    <w:rsid w:val="00AA3E3C"/>
    <w:rsid w:val="00AA51F8"/>
    <w:rsid w:val="00AA78CB"/>
    <w:rsid w:val="00AB223C"/>
    <w:rsid w:val="00AB2252"/>
    <w:rsid w:val="00AB2773"/>
    <w:rsid w:val="00AB2895"/>
    <w:rsid w:val="00AB2E3C"/>
    <w:rsid w:val="00AB3260"/>
    <w:rsid w:val="00AB4F36"/>
    <w:rsid w:val="00AB5973"/>
    <w:rsid w:val="00AB6183"/>
    <w:rsid w:val="00AB6D8F"/>
    <w:rsid w:val="00AB6FB5"/>
    <w:rsid w:val="00AB740D"/>
    <w:rsid w:val="00AB765A"/>
    <w:rsid w:val="00AC1333"/>
    <w:rsid w:val="00AC1846"/>
    <w:rsid w:val="00AC1A57"/>
    <w:rsid w:val="00AC20BB"/>
    <w:rsid w:val="00AC51FD"/>
    <w:rsid w:val="00AC56AE"/>
    <w:rsid w:val="00AC6A12"/>
    <w:rsid w:val="00AC7662"/>
    <w:rsid w:val="00AD04D0"/>
    <w:rsid w:val="00AD1964"/>
    <w:rsid w:val="00AD1B18"/>
    <w:rsid w:val="00AD3AFC"/>
    <w:rsid w:val="00AD3C14"/>
    <w:rsid w:val="00AD534B"/>
    <w:rsid w:val="00AD58AB"/>
    <w:rsid w:val="00AD58F2"/>
    <w:rsid w:val="00AD6493"/>
    <w:rsid w:val="00AD7A94"/>
    <w:rsid w:val="00AD7DED"/>
    <w:rsid w:val="00AE07D4"/>
    <w:rsid w:val="00AE0AB4"/>
    <w:rsid w:val="00AE0B49"/>
    <w:rsid w:val="00AE0DB0"/>
    <w:rsid w:val="00AE0E98"/>
    <w:rsid w:val="00AE1334"/>
    <w:rsid w:val="00AE593E"/>
    <w:rsid w:val="00AE595A"/>
    <w:rsid w:val="00AE5C06"/>
    <w:rsid w:val="00AF0A7E"/>
    <w:rsid w:val="00AF2DFF"/>
    <w:rsid w:val="00AF2FB9"/>
    <w:rsid w:val="00AF4B37"/>
    <w:rsid w:val="00AF5C63"/>
    <w:rsid w:val="00AF5CA4"/>
    <w:rsid w:val="00AF6A96"/>
    <w:rsid w:val="00B01DE3"/>
    <w:rsid w:val="00B038E4"/>
    <w:rsid w:val="00B03A8F"/>
    <w:rsid w:val="00B05815"/>
    <w:rsid w:val="00B071E9"/>
    <w:rsid w:val="00B107A3"/>
    <w:rsid w:val="00B10BDB"/>
    <w:rsid w:val="00B10EDE"/>
    <w:rsid w:val="00B1131F"/>
    <w:rsid w:val="00B12416"/>
    <w:rsid w:val="00B12CCB"/>
    <w:rsid w:val="00B14AD5"/>
    <w:rsid w:val="00B14E4A"/>
    <w:rsid w:val="00B14EB2"/>
    <w:rsid w:val="00B14EF5"/>
    <w:rsid w:val="00B14F13"/>
    <w:rsid w:val="00B16857"/>
    <w:rsid w:val="00B1752F"/>
    <w:rsid w:val="00B17D63"/>
    <w:rsid w:val="00B211E9"/>
    <w:rsid w:val="00B21367"/>
    <w:rsid w:val="00B22FCE"/>
    <w:rsid w:val="00B24347"/>
    <w:rsid w:val="00B24AEE"/>
    <w:rsid w:val="00B26524"/>
    <w:rsid w:val="00B27ED3"/>
    <w:rsid w:val="00B301DF"/>
    <w:rsid w:val="00B30B97"/>
    <w:rsid w:val="00B315F1"/>
    <w:rsid w:val="00B31A75"/>
    <w:rsid w:val="00B32C4E"/>
    <w:rsid w:val="00B32E8A"/>
    <w:rsid w:val="00B33DB8"/>
    <w:rsid w:val="00B3431D"/>
    <w:rsid w:val="00B358F7"/>
    <w:rsid w:val="00B36B35"/>
    <w:rsid w:val="00B37589"/>
    <w:rsid w:val="00B3775D"/>
    <w:rsid w:val="00B37DA0"/>
    <w:rsid w:val="00B40258"/>
    <w:rsid w:val="00B41F76"/>
    <w:rsid w:val="00B421E2"/>
    <w:rsid w:val="00B4305F"/>
    <w:rsid w:val="00B441D0"/>
    <w:rsid w:val="00B449EA"/>
    <w:rsid w:val="00B45688"/>
    <w:rsid w:val="00B45DA9"/>
    <w:rsid w:val="00B469EB"/>
    <w:rsid w:val="00B47006"/>
    <w:rsid w:val="00B5061D"/>
    <w:rsid w:val="00B5101C"/>
    <w:rsid w:val="00B51391"/>
    <w:rsid w:val="00B53B86"/>
    <w:rsid w:val="00B53C70"/>
    <w:rsid w:val="00B544B7"/>
    <w:rsid w:val="00B5560C"/>
    <w:rsid w:val="00B56FBD"/>
    <w:rsid w:val="00B570F9"/>
    <w:rsid w:val="00B60902"/>
    <w:rsid w:val="00B61D69"/>
    <w:rsid w:val="00B62277"/>
    <w:rsid w:val="00B62E3A"/>
    <w:rsid w:val="00B630C2"/>
    <w:rsid w:val="00B638CF"/>
    <w:rsid w:val="00B6468C"/>
    <w:rsid w:val="00B65A05"/>
    <w:rsid w:val="00B65E69"/>
    <w:rsid w:val="00B67340"/>
    <w:rsid w:val="00B70FBC"/>
    <w:rsid w:val="00B71903"/>
    <w:rsid w:val="00B72B70"/>
    <w:rsid w:val="00B75030"/>
    <w:rsid w:val="00B75687"/>
    <w:rsid w:val="00B75CDB"/>
    <w:rsid w:val="00B76496"/>
    <w:rsid w:val="00B766F6"/>
    <w:rsid w:val="00B76F21"/>
    <w:rsid w:val="00B77748"/>
    <w:rsid w:val="00B779AE"/>
    <w:rsid w:val="00B823B0"/>
    <w:rsid w:val="00B835EC"/>
    <w:rsid w:val="00B8393F"/>
    <w:rsid w:val="00B84B35"/>
    <w:rsid w:val="00B84E26"/>
    <w:rsid w:val="00B85E8F"/>
    <w:rsid w:val="00B8773E"/>
    <w:rsid w:val="00B90737"/>
    <w:rsid w:val="00B92717"/>
    <w:rsid w:val="00B927BE"/>
    <w:rsid w:val="00B932BD"/>
    <w:rsid w:val="00B93495"/>
    <w:rsid w:val="00B93F23"/>
    <w:rsid w:val="00B94F63"/>
    <w:rsid w:val="00B94FE6"/>
    <w:rsid w:val="00B9517A"/>
    <w:rsid w:val="00B95F26"/>
    <w:rsid w:val="00B96289"/>
    <w:rsid w:val="00B96554"/>
    <w:rsid w:val="00B97107"/>
    <w:rsid w:val="00BA1250"/>
    <w:rsid w:val="00BA1C5A"/>
    <w:rsid w:val="00BA1D2F"/>
    <w:rsid w:val="00BA1FE5"/>
    <w:rsid w:val="00BA31FC"/>
    <w:rsid w:val="00BA416F"/>
    <w:rsid w:val="00BA5A6A"/>
    <w:rsid w:val="00BA5D2B"/>
    <w:rsid w:val="00BB2295"/>
    <w:rsid w:val="00BB2ACC"/>
    <w:rsid w:val="00BB3655"/>
    <w:rsid w:val="00BB41C5"/>
    <w:rsid w:val="00BB67EE"/>
    <w:rsid w:val="00BB692B"/>
    <w:rsid w:val="00BB72E6"/>
    <w:rsid w:val="00BB78C9"/>
    <w:rsid w:val="00BB7B00"/>
    <w:rsid w:val="00BB7F32"/>
    <w:rsid w:val="00BC08B0"/>
    <w:rsid w:val="00BC1512"/>
    <w:rsid w:val="00BC1E39"/>
    <w:rsid w:val="00BC2252"/>
    <w:rsid w:val="00BC242E"/>
    <w:rsid w:val="00BC29F7"/>
    <w:rsid w:val="00BC4053"/>
    <w:rsid w:val="00BC50EE"/>
    <w:rsid w:val="00BC6189"/>
    <w:rsid w:val="00BC69B7"/>
    <w:rsid w:val="00BC787E"/>
    <w:rsid w:val="00BD0C0C"/>
    <w:rsid w:val="00BD1EEF"/>
    <w:rsid w:val="00BD3A81"/>
    <w:rsid w:val="00BD47DB"/>
    <w:rsid w:val="00BD7DE5"/>
    <w:rsid w:val="00BE0977"/>
    <w:rsid w:val="00BE1B50"/>
    <w:rsid w:val="00BE1C4B"/>
    <w:rsid w:val="00BE2A21"/>
    <w:rsid w:val="00BE58EC"/>
    <w:rsid w:val="00BE6BA2"/>
    <w:rsid w:val="00BE6DF3"/>
    <w:rsid w:val="00BE6EC7"/>
    <w:rsid w:val="00BE6F35"/>
    <w:rsid w:val="00BF03B5"/>
    <w:rsid w:val="00BF39B0"/>
    <w:rsid w:val="00BF4225"/>
    <w:rsid w:val="00BF5667"/>
    <w:rsid w:val="00BF5779"/>
    <w:rsid w:val="00BF5F53"/>
    <w:rsid w:val="00BF73A4"/>
    <w:rsid w:val="00BF77A7"/>
    <w:rsid w:val="00C00023"/>
    <w:rsid w:val="00C00741"/>
    <w:rsid w:val="00C01B91"/>
    <w:rsid w:val="00C01CB5"/>
    <w:rsid w:val="00C0205D"/>
    <w:rsid w:val="00C02330"/>
    <w:rsid w:val="00C02485"/>
    <w:rsid w:val="00C03B3D"/>
    <w:rsid w:val="00C05A25"/>
    <w:rsid w:val="00C05AEE"/>
    <w:rsid w:val="00C0751D"/>
    <w:rsid w:val="00C10610"/>
    <w:rsid w:val="00C10CE8"/>
    <w:rsid w:val="00C117D5"/>
    <w:rsid w:val="00C1250F"/>
    <w:rsid w:val="00C1278D"/>
    <w:rsid w:val="00C12FEC"/>
    <w:rsid w:val="00C13041"/>
    <w:rsid w:val="00C13057"/>
    <w:rsid w:val="00C14676"/>
    <w:rsid w:val="00C16354"/>
    <w:rsid w:val="00C1699F"/>
    <w:rsid w:val="00C17A6A"/>
    <w:rsid w:val="00C20096"/>
    <w:rsid w:val="00C204E8"/>
    <w:rsid w:val="00C21165"/>
    <w:rsid w:val="00C21793"/>
    <w:rsid w:val="00C21851"/>
    <w:rsid w:val="00C21F7A"/>
    <w:rsid w:val="00C22677"/>
    <w:rsid w:val="00C234E3"/>
    <w:rsid w:val="00C23553"/>
    <w:rsid w:val="00C24C2C"/>
    <w:rsid w:val="00C274E6"/>
    <w:rsid w:val="00C27632"/>
    <w:rsid w:val="00C30D88"/>
    <w:rsid w:val="00C32E5D"/>
    <w:rsid w:val="00C32FD3"/>
    <w:rsid w:val="00C32FFC"/>
    <w:rsid w:val="00C3494D"/>
    <w:rsid w:val="00C34B64"/>
    <w:rsid w:val="00C356F8"/>
    <w:rsid w:val="00C36241"/>
    <w:rsid w:val="00C41B3F"/>
    <w:rsid w:val="00C41DE2"/>
    <w:rsid w:val="00C42496"/>
    <w:rsid w:val="00C42796"/>
    <w:rsid w:val="00C445EB"/>
    <w:rsid w:val="00C45299"/>
    <w:rsid w:val="00C50727"/>
    <w:rsid w:val="00C509F4"/>
    <w:rsid w:val="00C50EE1"/>
    <w:rsid w:val="00C5244D"/>
    <w:rsid w:val="00C52D80"/>
    <w:rsid w:val="00C55365"/>
    <w:rsid w:val="00C558EB"/>
    <w:rsid w:val="00C55DF8"/>
    <w:rsid w:val="00C56D48"/>
    <w:rsid w:val="00C57A89"/>
    <w:rsid w:val="00C60211"/>
    <w:rsid w:val="00C611FC"/>
    <w:rsid w:val="00C61617"/>
    <w:rsid w:val="00C61A33"/>
    <w:rsid w:val="00C61E2C"/>
    <w:rsid w:val="00C61FF7"/>
    <w:rsid w:val="00C62069"/>
    <w:rsid w:val="00C62D36"/>
    <w:rsid w:val="00C63740"/>
    <w:rsid w:val="00C657FE"/>
    <w:rsid w:val="00C7078A"/>
    <w:rsid w:val="00C70DCF"/>
    <w:rsid w:val="00C72A5F"/>
    <w:rsid w:val="00C73C11"/>
    <w:rsid w:val="00C744D0"/>
    <w:rsid w:val="00C74F7D"/>
    <w:rsid w:val="00C777B9"/>
    <w:rsid w:val="00C77862"/>
    <w:rsid w:val="00C779A7"/>
    <w:rsid w:val="00C80270"/>
    <w:rsid w:val="00C8170B"/>
    <w:rsid w:val="00C81CC2"/>
    <w:rsid w:val="00C82C5F"/>
    <w:rsid w:val="00C839FB"/>
    <w:rsid w:val="00C83D80"/>
    <w:rsid w:val="00C859B6"/>
    <w:rsid w:val="00C86326"/>
    <w:rsid w:val="00C86A3D"/>
    <w:rsid w:val="00C8757B"/>
    <w:rsid w:val="00C9270D"/>
    <w:rsid w:val="00C92B24"/>
    <w:rsid w:val="00C93ACC"/>
    <w:rsid w:val="00C93B78"/>
    <w:rsid w:val="00C93C00"/>
    <w:rsid w:val="00C9562D"/>
    <w:rsid w:val="00C95F97"/>
    <w:rsid w:val="00C967DF"/>
    <w:rsid w:val="00C97819"/>
    <w:rsid w:val="00C97C83"/>
    <w:rsid w:val="00CA07C7"/>
    <w:rsid w:val="00CA270A"/>
    <w:rsid w:val="00CA3F0D"/>
    <w:rsid w:val="00CA536B"/>
    <w:rsid w:val="00CA6E5D"/>
    <w:rsid w:val="00CA78B3"/>
    <w:rsid w:val="00CB0D6C"/>
    <w:rsid w:val="00CB1A76"/>
    <w:rsid w:val="00CB3659"/>
    <w:rsid w:val="00CB44D6"/>
    <w:rsid w:val="00CB4789"/>
    <w:rsid w:val="00CB5149"/>
    <w:rsid w:val="00CB5A8F"/>
    <w:rsid w:val="00CB696D"/>
    <w:rsid w:val="00CB6C41"/>
    <w:rsid w:val="00CB6ED0"/>
    <w:rsid w:val="00CC0227"/>
    <w:rsid w:val="00CC0387"/>
    <w:rsid w:val="00CC0FEA"/>
    <w:rsid w:val="00CC148B"/>
    <w:rsid w:val="00CC28D6"/>
    <w:rsid w:val="00CC2F75"/>
    <w:rsid w:val="00CC4443"/>
    <w:rsid w:val="00CC44FF"/>
    <w:rsid w:val="00CC535E"/>
    <w:rsid w:val="00CC5A61"/>
    <w:rsid w:val="00CC5A71"/>
    <w:rsid w:val="00CC646C"/>
    <w:rsid w:val="00CC6CF4"/>
    <w:rsid w:val="00CC7840"/>
    <w:rsid w:val="00CC7C26"/>
    <w:rsid w:val="00CC7C83"/>
    <w:rsid w:val="00CC7D06"/>
    <w:rsid w:val="00CC7F0F"/>
    <w:rsid w:val="00CC7FBA"/>
    <w:rsid w:val="00CD24E9"/>
    <w:rsid w:val="00CD3072"/>
    <w:rsid w:val="00CD56FE"/>
    <w:rsid w:val="00CD5963"/>
    <w:rsid w:val="00CD5D8A"/>
    <w:rsid w:val="00CD67CC"/>
    <w:rsid w:val="00CD7DE5"/>
    <w:rsid w:val="00CE0181"/>
    <w:rsid w:val="00CE02C5"/>
    <w:rsid w:val="00CE09A7"/>
    <w:rsid w:val="00CE0C4F"/>
    <w:rsid w:val="00CE48E0"/>
    <w:rsid w:val="00CE4D4F"/>
    <w:rsid w:val="00CE5ED0"/>
    <w:rsid w:val="00CE6CF7"/>
    <w:rsid w:val="00CE7453"/>
    <w:rsid w:val="00CE784B"/>
    <w:rsid w:val="00CF1E94"/>
    <w:rsid w:val="00CF1E9D"/>
    <w:rsid w:val="00CF21E3"/>
    <w:rsid w:val="00CF2F1D"/>
    <w:rsid w:val="00CF354D"/>
    <w:rsid w:val="00CF3FCB"/>
    <w:rsid w:val="00CF4437"/>
    <w:rsid w:val="00CF489F"/>
    <w:rsid w:val="00CF5514"/>
    <w:rsid w:val="00CF5A4C"/>
    <w:rsid w:val="00CF79CC"/>
    <w:rsid w:val="00CF7D5A"/>
    <w:rsid w:val="00D00E67"/>
    <w:rsid w:val="00D00EFB"/>
    <w:rsid w:val="00D02172"/>
    <w:rsid w:val="00D03BC5"/>
    <w:rsid w:val="00D04526"/>
    <w:rsid w:val="00D04CF1"/>
    <w:rsid w:val="00D05185"/>
    <w:rsid w:val="00D05C4C"/>
    <w:rsid w:val="00D05E73"/>
    <w:rsid w:val="00D06247"/>
    <w:rsid w:val="00D07A8C"/>
    <w:rsid w:val="00D10CEE"/>
    <w:rsid w:val="00D11049"/>
    <w:rsid w:val="00D11FD5"/>
    <w:rsid w:val="00D13AB5"/>
    <w:rsid w:val="00D13F3F"/>
    <w:rsid w:val="00D14569"/>
    <w:rsid w:val="00D15484"/>
    <w:rsid w:val="00D16723"/>
    <w:rsid w:val="00D201FE"/>
    <w:rsid w:val="00D2086F"/>
    <w:rsid w:val="00D2154A"/>
    <w:rsid w:val="00D21A2E"/>
    <w:rsid w:val="00D22478"/>
    <w:rsid w:val="00D228DB"/>
    <w:rsid w:val="00D228F4"/>
    <w:rsid w:val="00D23A87"/>
    <w:rsid w:val="00D24D8D"/>
    <w:rsid w:val="00D24FF3"/>
    <w:rsid w:val="00D25209"/>
    <w:rsid w:val="00D25F9C"/>
    <w:rsid w:val="00D2688C"/>
    <w:rsid w:val="00D279F3"/>
    <w:rsid w:val="00D27A03"/>
    <w:rsid w:val="00D311F8"/>
    <w:rsid w:val="00D31914"/>
    <w:rsid w:val="00D31A8E"/>
    <w:rsid w:val="00D33D81"/>
    <w:rsid w:val="00D35C25"/>
    <w:rsid w:val="00D36A02"/>
    <w:rsid w:val="00D36E91"/>
    <w:rsid w:val="00D370FB"/>
    <w:rsid w:val="00D373ED"/>
    <w:rsid w:val="00D379C4"/>
    <w:rsid w:val="00D41032"/>
    <w:rsid w:val="00D4173C"/>
    <w:rsid w:val="00D41C38"/>
    <w:rsid w:val="00D42BF5"/>
    <w:rsid w:val="00D42D72"/>
    <w:rsid w:val="00D43072"/>
    <w:rsid w:val="00D43B3D"/>
    <w:rsid w:val="00D44983"/>
    <w:rsid w:val="00D44E3C"/>
    <w:rsid w:val="00D45550"/>
    <w:rsid w:val="00D45AD3"/>
    <w:rsid w:val="00D46D1F"/>
    <w:rsid w:val="00D50B1B"/>
    <w:rsid w:val="00D50B9B"/>
    <w:rsid w:val="00D51952"/>
    <w:rsid w:val="00D520DC"/>
    <w:rsid w:val="00D53F67"/>
    <w:rsid w:val="00D56441"/>
    <w:rsid w:val="00D56BC9"/>
    <w:rsid w:val="00D60366"/>
    <w:rsid w:val="00D60D39"/>
    <w:rsid w:val="00D6129E"/>
    <w:rsid w:val="00D6181D"/>
    <w:rsid w:val="00D6184C"/>
    <w:rsid w:val="00D61930"/>
    <w:rsid w:val="00D619A2"/>
    <w:rsid w:val="00D61CAA"/>
    <w:rsid w:val="00D62EFF"/>
    <w:rsid w:val="00D63A49"/>
    <w:rsid w:val="00D63AA3"/>
    <w:rsid w:val="00D6495D"/>
    <w:rsid w:val="00D64A5E"/>
    <w:rsid w:val="00D64EAE"/>
    <w:rsid w:val="00D65D05"/>
    <w:rsid w:val="00D66045"/>
    <w:rsid w:val="00D67BAA"/>
    <w:rsid w:val="00D67D91"/>
    <w:rsid w:val="00D7160D"/>
    <w:rsid w:val="00D71941"/>
    <w:rsid w:val="00D71AD9"/>
    <w:rsid w:val="00D727FE"/>
    <w:rsid w:val="00D72914"/>
    <w:rsid w:val="00D738E7"/>
    <w:rsid w:val="00D73EB5"/>
    <w:rsid w:val="00D74564"/>
    <w:rsid w:val="00D74826"/>
    <w:rsid w:val="00D75073"/>
    <w:rsid w:val="00D75A27"/>
    <w:rsid w:val="00D75DFF"/>
    <w:rsid w:val="00D76B33"/>
    <w:rsid w:val="00D777D7"/>
    <w:rsid w:val="00D8025E"/>
    <w:rsid w:val="00D80B74"/>
    <w:rsid w:val="00D81496"/>
    <w:rsid w:val="00D81987"/>
    <w:rsid w:val="00D823FE"/>
    <w:rsid w:val="00D825BB"/>
    <w:rsid w:val="00D835A5"/>
    <w:rsid w:val="00D84618"/>
    <w:rsid w:val="00D84B81"/>
    <w:rsid w:val="00D867FA"/>
    <w:rsid w:val="00D86917"/>
    <w:rsid w:val="00D86B42"/>
    <w:rsid w:val="00D8778C"/>
    <w:rsid w:val="00D90464"/>
    <w:rsid w:val="00D9099E"/>
    <w:rsid w:val="00D90DAD"/>
    <w:rsid w:val="00D921B2"/>
    <w:rsid w:val="00D93090"/>
    <w:rsid w:val="00D93460"/>
    <w:rsid w:val="00D956C4"/>
    <w:rsid w:val="00D959CC"/>
    <w:rsid w:val="00D96BBA"/>
    <w:rsid w:val="00D96CC7"/>
    <w:rsid w:val="00D974A5"/>
    <w:rsid w:val="00D9765B"/>
    <w:rsid w:val="00DA17AE"/>
    <w:rsid w:val="00DA19B2"/>
    <w:rsid w:val="00DA3163"/>
    <w:rsid w:val="00DA317F"/>
    <w:rsid w:val="00DA3AF4"/>
    <w:rsid w:val="00DA7003"/>
    <w:rsid w:val="00DB0A4E"/>
    <w:rsid w:val="00DB0ABE"/>
    <w:rsid w:val="00DB1732"/>
    <w:rsid w:val="00DB2FB8"/>
    <w:rsid w:val="00DB3C2D"/>
    <w:rsid w:val="00DB4214"/>
    <w:rsid w:val="00DB6119"/>
    <w:rsid w:val="00DB6419"/>
    <w:rsid w:val="00DB678A"/>
    <w:rsid w:val="00DB6A5F"/>
    <w:rsid w:val="00DB7E9D"/>
    <w:rsid w:val="00DC17E0"/>
    <w:rsid w:val="00DC1E5F"/>
    <w:rsid w:val="00DC4343"/>
    <w:rsid w:val="00DC4D1E"/>
    <w:rsid w:val="00DC57EB"/>
    <w:rsid w:val="00DC5CFD"/>
    <w:rsid w:val="00DD1E85"/>
    <w:rsid w:val="00DD22A6"/>
    <w:rsid w:val="00DD4694"/>
    <w:rsid w:val="00DD4822"/>
    <w:rsid w:val="00DD4B22"/>
    <w:rsid w:val="00DD7384"/>
    <w:rsid w:val="00DE0490"/>
    <w:rsid w:val="00DE2290"/>
    <w:rsid w:val="00DE2339"/>
    <w:rsid w:val="00DE23CA"/>
    <w:rsid w:val="00DE2792"/>
    <w:rsid w:val="00DE2C0F"/>
    <w:rsid w:val="00DE39D9"/>
    <w:rsid w:val="00DE5208"/>
    <w:rsid w:val="00DE7D87"/>
    <w:rsid w:val="00DF10C2"/>
    <w:rsid w:val="00DF199F"/>
    <w:rsid w:val="00DF1E27"/>
    <w:rsid w:val="00DF33EE"/>
    <w:rsid w:val="00DF3941"/>
    <w:rsid w:val="00DF3DA7"/>
    <w:rsid w:val="00DF438E"/>
    <w:rsid w:val="00DF5981"/>
    <w:rsid w:val="00DF621E"/>
    <w:rsid w:val="00DF7009"/>
    <w:rsid w:val="00DF7476"/>
    <w:rsid w:val="00DF78B3"/>
    <w:rsid w:val="00E0012B"/>
    <w:rsid w:val="00E0020E"/>
    <w:rsid w:val="00E004B0"/>
    <w:rsid w:val="00E0122E"/>
    <w:rsid w:val="00E016EE"/>
    <w:rsid w:val="00E04C47"/>
    <w:rsid w:val="00E05227"/>
    <w:rsid w:val="00E0690E"/>
    <w:rsid w:val="00E0705C"/>
    <w:rsid w:val="00E07494"/>
    <w:rsid w:val="00E077D2"/>
    <w:rsid w:val="00E07C50"/>
    <w:rsid w:val="00E114FF"/>
    <w:rsid w:val="00E11B24"/>
    <w:rsid w:val="00E11DC4"/>
    <w:rsid w:val="00E12BBB"/>
    <w:rsid w:val="00E12EC1"/>
    <w:rsid w:val="00E149C0"/>
    <w:rsid w:val="00E14AB4"/>
    <w:rsid w:val="00E15240"/>
    <w:rsid w:val="00E15569"/>
    <w:rsid w:val="00E1675B"/>
    <w:rsid w:val="00E16D37"/>
    <w:rsid w:val="00E213DC"/>
    <w:rsid w:val="00E21A38"/>
    <w:rsid w:val="00E23147"/>
    <w:rsid w:val="00E23566"/>
    <w:rsid w:val="00E2392D"/>
    <w:rsid w:val="00E24288"/>
    <w:rsid w:val="00E25DCE"/>
    <w:rsid w:val="00E271AF"/>
    <w:rsid w:val="00E27399"/>
    <w:rsid w:val="00E278A3"/>
    <w:rsid w:val="00E31AE1"/>
    <w:rsid w:val="00E32308"/>
    <w:rsid w:val="00E33EE8"/>
    <w:rsid w:val="00E34D3A"/>
    <w:rsid w:val="00E37C1F"/>
    <w:rsid w:val="00E4181F"/>
    <w:rsid w:val="00E41E6C"/>
    <w:rsid w:val="00E45393"/>
    <w:rsid w:val="00E4599B"/>
    <w:rsid w:val="00E45DD1"/>
    <w:rsid w:val="00E4668F"/>
    <w:rsid w:val="00E46D74"/>
    <w:rsid w:val="00E47464"/>
    <w:rsid w:val="00E50024"/>
    <w:rsid w:val="00E509AA"/>
    <w:rsid w:val="00E52DB1"/>
    <w:rsid w:val="00E53148"/>
    <w:rsid w:val="00E53D01"/>
    <w:rsid w:val="00E54ACB"/>
    <w:rsid w:val="00E559D7"/>
    <w:rsid w:val="00E57CAC"/>
    <w:rsid w:val="00E600F2"/>
    <w:rsid w:val="00E620EC"/>
    <w:rsid w:val="00E6271B"/>
    <w:rsid w:val="00E631FA"/>
    <w:rsid w:val="00E637E7"/>
    <w:rsid w:val="00E63A4D"/>
    <w:rsid w:val="00E64264"/>
    <w:rsid w:val="00E64691"/>
    <w:rsid w:val="00E6522C"/>
    <w:rsid w:val="00E65443"/>
    <w:rsid w:val="00E65B98"/>
    <w:rsid w:val="00E701AA"/>
    <w:rsid w:val="00E705EC"/>
    <w:rsid w:val="00E71147"/>
    <w:rsid w:val="00E72020"/>
    <w:rsid w:val="00E72B5E"/>
    <w:rsid w:val="00E73408"/>
    <w:rsid w:val="00E73C42"/>
    <w:rsid w:val="00E754A1"/>
    <w:rsid w:val="00E76079"/>
    <w:rsid w:val="00E765A6"/>
    <w:rsid w:val="00E7692F"/>
    <w:rsid w:val="00E76A50"/>
    <w:rsid w:val="00E76BB1"/>
    <w:rsid w:val="00E77944"/>
    <w:rsid w:val="00E77C58"/>
    <w:rsid w:val="00E8048B"/>
    <w:rsid w:val="00E80C9C"/>
    <w:rsid w:val="00E8145C"/>
    <w:rsid w:val="00E81FC7"/>
    <w:rsid w:val="00E82636"/>
    <w:rsid w:val="00E87E0F"/>
    <w:rsid w:val="00E902BB"/>
    <w:rsid w:val="00E918BD"/>
    <w:rsid w:val="00E923F1"/>
    <w:rsid w:val="00E9331F"/>
    <w:rsid w:val="00E94E96"/>
    <w:rsid w:val="00E9535F"/>
    <w:rsid w:val="00E95807"/>
    <w:rsid w:val="00E95C91"/>
    <w:rsid w:val="00E97C2D"/>
    <w:rsid w:val="00E97C73"/>
    <w:rsid w:val="00E97EAE"/>
    <w:rsid w:val="00E97F65"/>
    <w:rsid w:val="00EA0516"/>
    <w:rsid w:val="00EA071D"/>
    <w:rsid w:val="00EA31D4"/>
    <w:rsid w:val="00EA33CB"/>
    <w:rsid w:val="00EA3F35"/>
    <w:rsid w:val="00EA5622"/>
    <w:rsid w:val="00EA5B90"/>
    <w:rsid w:val="00EA79DD"/>
    <w:rsid w:val="00EA7CCA"/>
    <w:rsid w:val="00EA7F43"/>
    <w:rsid w:val="00EB06D6"/>
    <w:rsid w:val="00EB0760"/>
    <w:rsid w:val="00EB2E21"/>
    <w:rsid w:val="00EB39A3"/>
    <w:rsid w:val="00EB3B10"/>
    <w:rsid w:val="00EB4203"/>
    <w:rsid w:val="00EB48B8"/>
    <w:rsid w:val="00EB6070"/>
    <w:rsid w:val="00EB7324"/>
    <w:rsid w:val="00EB7FE8"/>
    <w:rsid w:val="00EC0158"/>
    <w:rsid w:val="00EC0797"/>
    <w:rsid w:val="00EC1848"/>
    <w:rsid w:val="00EC234F"/>
    <w:rsid w:val="00EC43E6"/>
    <w:rsid w:val="00EC45D0"/>
    <w:rsid w:val="00EC56D2"/>
    <w:rsid w:val="00EC72AA"/>
    <w:rsid w:val="00EC77A4"/>
    <w:rsid w:val="00EC7A45"/>
    <w:rsid w:val="00ED26D5"/>
    <w:rsid w:val="00ED2781"/>
    <w:rsid w:val="00ED4258"/>
    <w:rsid w:val="00ED67FC"/>
    <w:rsid w:val="00ED7985"/>
    <w:rsid w:val="00EE0395"/>
    <w:rsid w:val="00EE0D64"/>
    <w:rsid w:val="00EE12F9"/>
    <w:rsid w:val="00EE148D"/>
    <w:rsid w:val="00EE2ADB"/>
    <w:rsid w:val="00EE36D5"/>
    <w:rsid w:val="00EE38DE"/>
    <w:rsid w:val="00EE39A3"/>
    <w:rsid w:val="00EE3AF6"/>
    <w:rsid w:val="00EE5909"/>
    <w:rsid w:val="00EE5E4F"/>
    <w:rsid w:val="00EF0C7A"/>
    <w:rsid w:val="00EF0D10"/>
    <w:rsid w:val="00EF13C4"/>
    <w:rsid w:val="00EF1B83"/>
    <w:rsid w:val="00EF28D5"/>
    <w:rsid w:val="00EF3385"/>
    <w:rsid w:val="00EF37D3"/>
    <w:rsid w:val="00EF3FD3"/>
    <w:rsid w:val="00EF4A0E"/>
    <w:rsid w:val="00EF5BBB"/>
    <w:rsid w:val="00EF609F"/>
    <w:rsid w:val="00F00BAD"/>
    <w:rsid w:val="00F0142E"/>
    <w:rsid w:val="00F015B6"/>
    <w:rsid w:val="00F03D0F"/>
    <w:rsid w:val="00F06B8E"/>
    <w:rsid w:val="00F110CC"/>
    <w:rsid w:val="00F11EB7"/>
    <w:rsid w:val="00F15E53"/>
    <w:rsid w:val="00F16893"/>
    <w:rsid w:val="00F16D7E"/>
    <w:rsid w:val="00F16E86"/>
    <w:rsid w:val="00F17B2B"/>
    <w:rsid w:val="00F201D1"/>
    <w:rsid w:val="00F20918"/>
    <w:rsid w:val="00F22809"/>
    <w:rsid w:val="00F22CEE"/>
    <w:rsid w:val="00F23EE7"/>
    <w:rsid w:val="00F243BB"/>
    <w:rsid w:val="00F25228"/>
    <w:rsid w:val="00F26036"/>
    <w:rsid w:val="00F271A2"/>
    <w:rsid w:val="00F2780E"/>
    <w:rsid w:val="00F27815"/>
    <w:rsid w:val="00F30D29"/>
    <w:rsid w:val="00F313E0"/>
    <w:rsid w:val="00F31A1D"/>
    <w:rsid w:val="00F3305B"/>
    <w:rsid w:val="00F338FF"/>
    <w:rsid w:val="00F33F93"/>
    <w:rsid w:val="00F34D4C"/>
    <w:rsid w:val="00F3632E"/>
    <w:rsid w:val="00F36523"/>
    <w:rsid w:val="00F368D8"/>
    <w:rsid w:val="00F36E66"/>
    <w:rsid w:val="00F4033A"/>
    <w:rsid w:val="00F4144B"/>
    <w:rsid w:val="00F42469"/>
    <w:rsid w:val="00F427B3"/>
    <w:rsid w:val="00F42CF3"/>
    <w:rsid w:val="00F44CD5"/>
    <w:rsid w:val="00F454D7"/>
    <w:rsid w:val="00F45785"/>
    <w:rsid w:val="00F46150"/>
    <w:rsid w:val="00F47610"/>
    <w:rsid w:val="00F47655"/>
    <w:rsid w:val="00F501E1"/>
    <w:rsid w:val="00F509DB"/>
    <w:rsid w:val="00F51BCC"/>
    <w:rsid w:val="00F51BE2"/>
    <w:rsid w:val="00F52562"/>
    <w:rsid w:val="00F52657"/>
    <w:rsid w:val="00F5473B"/>
    <w:rsid w:val="00F54AE8"/>
    <w:rsid w:val="00F569CF"/>
    <w:rsid w:val="00F57CDA"/>
    <w:rsid w:val="00F6063E"/>
    <w:rsid w:val="00F619AA"/>
    <w:rsid w:val="00F61C38"/>
    <w:rsid w:val="00F62CFC"/>
    <w:rsid w:val="00F63055"/>
    <w:rsid w:val="00F646F9"/>
    <w:rsid w:val="00F6508F"/>
    <w:rsid w:val="00F654E5"/>
    <w:rsid w:val="00F65D03"/>
    <w:rsid w:val="00F66FEF"/>
    <w:rsid w:val="00F672D8"/>
    <w:rsid w:val="00F67CFC"/>
    <w:rsid w:val="00F7048B"/>
    <w:rsid w:val="00F7054B"/>
    <w:rsid w:val="00F73629"/>
    <w:rsid w:val="00F74BF7"/>
    <w:rsid w:val="00F751AE"/>
    <w:rsid w:val="00F77296"/>
    <w:rsid w:val="00F82964"/>
    <w:rsid w:val="00F848C1"/>
    <w:rsid w:val="00F84979"/>
    <w:rsid w:val="00F85558"/>
    <w:rsid w:val="00F862BF"/>
    <w:rsid w:val="00F86BBD"/>
    <w:rsid w:val="00F90C9A"/>
    <w:rsid w:val="00F90EC5"/>
    <w:rsid w:val="00F9113C"/>
    <w:rsid w:val="00F919A3"/>
    <w:rsid w:val="00F929B6"/>
    <w:rsid w:val="00F93489"/>
    <w:rsid w:val="00F94106"/>
    <w:rsid w:val="00F959CB"/>
    <w:rsid w:val="00F95CF0"/>
    <w:rsid w:val="00F9689B"/>
    <w:rsid w:val="00FA0A01"/>
    <w:rsid w:val="00FA202D"/>
    <w:rsid w:val="00FA2315"/>
    <w:rsid w:val="00FA3777"/>
    <w:rsid w:val="00FA3CDF"/>
    <w:rsid w:val="00FA4972"/>
    <w:rsid w:val="00FA54E0"/>
    <w:rsid w:val="00FA6C18"/>
    <w:rsid w:val="00FA77AA"/>
    <w:rsid w:val="00FA79B2"/>
    <w:rsid w:val="00FB0A47"/>
    <w:rsid w:val="00FB0B72"/>
    <w:rsid w:val="00FB0EBB"/>
    <w:rsid w:val="00FB10FC"/>
    <w:rsid w:val="00FB1D0D"/>
    <w:rsid w:val="00FB31E8"/>
    <w:rsid w:val="00FB396A"/>
    <w:rsid w:val="00FB3E4C"/>
    <w:rsid w:val="00FB3E9C"/>
    <w:rsid w:val="00FB52B8"/>
    <w:rsid w:val="00FB6494"/>
    <w:rsid w:val="00FB6685"/>
    <w:rsid w:val="00FC1764"/>
    <w:rsid w:val="00FC1991"/>
    <w:rsid w:val="00FC26F7"/>
    <w:rsid w:val="00FC3B8C"/>
    <w:rsid w:val="00FC528D"/>
    <w:rsid w:val="00FC5F07"/>
    <w:rsid w:val="00FC6396"/>
    <w:rsid w:val="00FC7240"/>
    <w:rsid w:val="00FC7A81"/>
    <w:rsid w:val="00FD0432"/>
    <w:rsid w:val="00FD0E41"/>
    <w:rsid w:val="00FD24C9"/>
    <w:rsid w:val="00FD3B3A"/>
    <w:rsid w:val="00FD48E2"/>
    <w:rsid w:val="00FD4FCD"/>
    <w:rsid w:val="00FD5A33"/>
    <w:rsid w:val="00FD5A75"/>
    <w:rsid w:val="00FD64B8"/>
    <w:rsid w:val="00FD6C42"/>
    <w:rsid w:val="00FD6D6C"/>
    <w:rsid w:val="00FD7D8B"/>
    <w:rsid w:val="00FD7FD7"/>
    <w:rsid w:val="00FE06E9"/>
    <w:rsid w:val="00FE0F19"/>
    <w:rsid w:val="00FE0FFF"/>
    <w:rsid w:val="00FE1F25"/>
    <w:rsid w:val="00FE1F60"/>
    <w:rsid w:val="00FE2BC6"/>
    <w:rsid w:val="00FE2C7F"/>
    <w:rsid w:val="00FE37D3"/>
    <w:rsid w:val="00FE3E91"/>
    <w:rsid w:val="00FE3F58"/>
    <w:rsid w:val="00FE69F5"/>
    <w:rsid w:val="00FE70D2"/>
    <w:rsid w:val="00FE756D"/>
    <w:rsid w:val="00FF1930"/>
    <w:rsid w:val="00FF1CD7"/>
    <w:rsid w:val="00FF28F1"/>
    <w:rsid w:val="00FF2B75"/>
    <w:rsid w:val="00FF319D"/>
    <w:rsid w:val="00FF3453"/>
    <w:rsid w:val="00FF4085"/>
    <w:rsid w:val="00FF4B08"/>
    <w:rsid w:val="00FF62F2"/>
    <w:rsid w:val="00FF64B2"/>
    <w:rsid w:val="00FF695B"/>
    <w:rsid w:val="00FF7374"/>
    <w:rsid w:val="00FF76A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2DE19"/>
  <w15:chartTrackingRefBased/>
  <w15:docId w15:val="{12087BEC-DE5C-40A4-ACE5-7F48440D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6B"/>
    <w:pPr>
      <w:spacing w:after="0" w:line="240" w:lineRule="auto"/>
    </w:pPr>
    <w:rPr>
      <w:sz w:val="18"/>
    </w:rPr>
  </w:style>
  <w:style w:type="paragraph" w:styleId="Heading1">
    <w:name w:val="heading 1"/>
    <w:basedOn w:val="Normal"/>
    <w:next w:val="Normal"/>
    <w:link w:val="Heading1Char"/>
    <w:uiPriority w:val="9"/>
    <w:qFormat/>
    <w:rsid w:val="002C7D6B"/>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2C7D6B"/>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2C7D6B"/>
    <w:pPr>
      <w:outlineLvl w:val="2"/>
    </w:pPr>
    <w:rPr>
      <w:rFonts w:cstheme="minorHAnsi"/>
      <w:b/>
      <w:bCs/>
      <w:sz w:val="22"/>
      <w:szCs w:val="28"/>
    </w:rPr>
  </w:style>
  <w:style w:type="paragraph" w:styleId="Heading4">
    <w:name w:val="heading 4"/>
    <w:basedOn w:val="Heading3"/>
    <w:next w:val="Normal"/>
    <w:link w:val="Heading4Char"/>
    <w:uiPriority w:val="9"/>
    <w:unhideWhenUsed/>
    <w:qFormat/>
    <w:rsid w:val="002B79D8"/>
    <w:pPr>
      <w:keepNext/>
      <w:keepLines/>
      <w:spacing w:before="40"/>
      <w:outlineLvl w:val="3"/>
    </w:pPr>
    <w:rPr>
      <w:rFonts w:asciiTheme="majorHAnsi" w:eastAsiaTheme="majorEastAsia" w:hAnsiTheme="majorHAnsi" w:cstheme="majorBidi"/>
      <w:b w:val="0"/>
      <w:bCs w:val="0"/>
      <w:i/>
      <w:iCs/>
      <w:color w:val="2F5496" w:themeColor="accent1" w:themeShade="BF"/>
      <w:sz w:val="18"/>
      <w:szCs w:val="22"/>
    </w:rPr>
  </w:style>
  <w:style w:type="paragraph" w:styleId="Heading5">
    <w:name w:val="heading 5"/>
    <w:basedOn w:val="Normal"/>
    <w:next w:val="Normal"/>
    <w:link w:val="Heading5Char"/>
    <w:uiPriority w:val="9"/>
    <w:semiHidden/>
    <w:unhideWhenUsed/>
    <w:qFormat/>
    <w:rsid w:val="002B79D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096"/>
    <w:pPr>
      <w:tabs>
        <w:tab w:val="center" w:pos="4513"/>
        <w:tab w:val="right" w:pos="9026"/>
      </w:tabs>
    </w:pPr>
  </w:style>
  <w:style w:type="character" w:customStyle="1" w:styleId="HeaderChar">
    <w:name w:val="Header Char"/>
    <w:basedOn w:val="DefaultParagraphFont"/>
    <w:link w:val="Header"/>
    <w:uiPriority w:val="99"/>
    <w:rsid w:val="00817096"/>
  </w:style>
  <w:style w:type="paragraph" w:styleId="Footer">
    <w:name w:val="footer"/>
    <w:basedOn w:val="Normal"/>
    <w:link w:val="FooterChar"/>
    <w:uiPriority w:val="99"/>
    <w:unhideWhenUsed/>
    <w:rsid w:val="00817096"/>
    <w:pPr>
      <w:tabs>
        <w:tab w:val="center" w:pos="4513"/>
        <w:tab w:val="right" w:pos="9026"/>
      </w:tabs>
    </w:pPr>
  </w:style>
  <w:style w:type="character" w:customStyle="1" w:styleId="FooterChar">
    <w:name w:val="Footer Char"/>
    <w:basedOn w:val="DefaultParagraphFont"/>
    <w:link w:val="Footer"/>
    <w:uiPriority w:val="99"/>
    <w:rsid w:val="00817096"/>
  </w:style>
  <w:style w:type="table" w:styleId="TableGrid">
    <w:name w:val="Table Grid"/>
    <w:basedOn w:val="TableNormal"/>
    <w:uiPriority w:val="39"/>
    <w:rsid w:val="00817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7D6B"/>
    <w:pPr>
      <w:ind w:left="720"/>
      <w:contextualSpacing/>
    </w:pPr>
  </w:style>
  <w:style w:type="character" w:styleId="CommentReference">
    <w:name w:val="annotation reference"/>
    <w:basedOn w:val="DefaultParagraphFont"/>
    <w:uiPriority w:val="99"/>
    <w:semiHidden/>
    <w:unhideWhenUsed/>
    <w:rsid w:val="00D228DB"/>
    <w:rPr>
      <w:sz w:val="16"/>
      <w:szCs w:val="16"/>
    </w:rPr>
  </w:style>
  <w:style w:type="paragraph" w:styleId="CommentText">
    <w:name w:val="annotation text"/>
    <w:basedOn w:val="Normal"/>
    <w:link w:val="CommentTextChar"/>
    <w:uiPriority w:val="99"/>
    <w:unhideWhenUsed/>
    <w:rsid w:val="00D228DB"/>
    <w:rPr>
      <w:sz w:val="20"/>
      <w:szCs w:val="20"/>
    </w:rPr>
  </w:style>
  <w:style w:type="character" w:customStyle="1" w:styleId="CommentTextChar">
    <w:name w:val="Comment Text Char"/>
    <w:basedOn w:val="DefaultParagraphFont"/>
    <w:link w:val="CommentText"/>
    <w:uiPriority w:val="99"/>
    <w:rsid w:val="00D228DB"/>
    <w:rPr>
      <w:sz w:val="20"/>
      <w:szCs w:val="20"/>
    </w:rPr>
  </w:style>
  <w:style w:type="paragraph" w:styleId="CommentSubject">
    <w:name w:val="annotation subject"/>
    <w:basedOn w:val="CommentText"/>
    <w:next w:val="CommentText"/>
    <w:link w:val="CommentSubjectChar"/>
    <w:uiPriority w:val="99"/>
    <w:semiHidden/>
    <w:unhideWhenUsed/>
    <w:rsid w:val="00D228DB"/>
    <w:rPr>
      <w:b/>
      <w:bCs/>
    </w:rPr>
  </w:style>
  <w:style w:type="character" w:customStyle="1" w:styleId="CommentSubjectChar">
    <w:name w:val="Comment Subject Char"/>
    <w:basedOn w:val="CommentTextChar"/>
    <w:link w:val="CommentSubject"/>
    <w:uiPriority w:val="99"/>
    <w:semiHidden/>
    <w:rsid w:val="00D228DB"/>
    <w:rPr>
      <w:b/>
      <w:bCs/>
      <w:sz w:val="20"/>
      <w:szCs w:val="20"/>
    </w:rPr>
  </w:style>
  <w:style w:type="character" w:customStyle="1" w:styleId="Heading1Char">
    <w:name w:val="Heading 1 Char"/>
    <w:basedOn w:val="DefaultParagraphFont"/>
    <w:link w:val="Heading1"/>
    <w:uiPriority w:val="9"/>
    <w:rsid w:val="002C7D6B"/>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2C7D6B"/>
    <w:rPr>
      <w:rFonts w:cstheme="minorHAnsi"/>
      <w:b/>
      <w:bCs/>
      <w:caps/>
      <w:sz w:val="24"/>
      <w:szCs w:val="32"/>
    </w:rPr>
  </w:style>
  <w:style w:type="character" w:customStyle="1" w:styleId="Heading3Char">
    <w:name w:val="Heading 3 Char"/>
    <w:basedOn w:val="DefaultParagraphFont"/>
    <w:link w:val="Heading3"/>
    <w:uiPriority w:val="9"/>
    <w:rsid w:val="002C7D6B"/>
    <w:rPr>
      <w:rFonts w:cstheme="minorHAnsi"/>
      <w:b/>
      <w:bCs/>
      <w:szCs w:val="28"/>
    </w:rPr>
  </w:style>
  <w:style w:type="character" w:customStyle="1" w:styleId="Heading4Char">
    <w:name w:val="Heading 4 Char"/>
    <w:basedOn w:val="DefaultParagraphFont"/>
    <w:link w:val="Heading4"/>
    <w:uiPriority w:val="9"/>
    <w:rsid w:val="002B79D8"/>
    <w:rPr>
      <w:rFonts w:asciiTheme="majorHAnsi" w:eastAsiaTheme="majorEastAsia" w:hAnsiTheme="majorHAnsi" w:cstheme="majorBidi"/>
      <w:i/>
      <w:iCs/>
      <w:color w:val="2F5496" w:themeColor="accent1" w:themeShade="BF"/>
      <w:sz w:val="18"/>
    </w:rPr>
  </w:style>
  <w:style w:type="character" w:customStyle="1" w:styleId="Heading5Char">
    <w:name w:val="Heading 5 Char"/>
    <w:basedOn w:val="DefaultParagraphFont"/>
    <w:link w:val="Heading5"/>
    <w:uiPriority w:val="9"/>
    <w:semiHidden/>
    <w:rsid w:val="002B79D8"/>
    <w:rPr>
      <w:rFonts w:asciiTheme="majorHAnsi" w:eastAsiaTheme="majorEastAsia" w:hAnsiTheme="majorHAnsi" w:cstheme="majorBidi"/>
      <w:color w:val="2F5496" w:themeColor="accent1" w:themeShade="BF"/>
      <w:sz w:val="18"/>
    </w:rPr>
  </w:style>
  <w:style w:type="paragraph" w:styleId="Title">
    <w:name w:val="Title"/>
    <w:basedOn w:val="Heading1"/>
    <w:next w:val="Normal"/>
    <w:link w:val="TitleChar"/>
    <w:uiPriority w:val="10"/>
    <w:qFormat/>
    <w:rsid w:val="002C7D6B"/>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2C7D6B"/>
    <w:rPr>
      <w:rFonts w:asciiTheme="majorHAnsi" w:eastAsiaTheme="majorEastAsia" w:hAnsiTheme="majorHAnsi" w:cstheme="majorBidi"/>
      <w:b/>
      <w:bCs/>
      <w:spacing w:val="-10"/>
      <w:kern w:val="28"/>
      <w:sz w:val="56"/>
      <w:szCs w:val="56"/>
    </w:rPr>
  </w:style>
  <w:style w:type="paragraph" w:styleId="TOCHeading">
    <w:name w:val="TOC Heading"/>
    <w:basedOn w:val="Heading1"/>
    <w:next w:val="Normal"/>
    <w:uiPriority w:val="39"/>
    <w:unhideWhenUsed/>
    <w:qFormat/>
    <w:rsid w:val="002C7D6B"/>
    <w:pPr>
      <w:spacing w:line="259" w:lineRule="auto"/>
      <w:outlineLvl w:val="9"/>
    </w:pPr>
    <w:rPr>
      <w:b w:val="0"/>
      <w:bCs w:val="0"/>
      <w:sz w:val="32"/>
      <w:szCs w:val="32"/>
      <w:lang w:eastAsia="en-US"/>
    </w:rPr>
  </w:style>
  <w:style w:type="paragraph" w:styleId="TOC1">
    <w:name w:val="toc 1"/>
    <w:basedOn w:val="Normal"/>
    <w:next w:val="Normal"/>
    <w:autoRedefine/>
    <w:uiPriority w:val="39"/>
    <w:unhideWhenUsed/>
    <w:rsid w:val="00C41B3F"/>
    <w:pPr>
      <w:spacing w:after="100"/>
    </w:pPr>
  </w:style>
  <w:style w:type="paragraph" w:styleId="TOC2">
    <w:name w:val="toc 2"/>
    <w:basedOn w:val="Normal"/>
    <w:next w:val="Normal"/>
    <w:autoRedefine/>
    <w:uiPriority w:val="39"/>
    <w:unhideWhenUsed/>
    <w:rsid w:val="00C41B3F"/>
    <w:pPr>
      <w:spacing w:after="100"/>
      <w:ind w:left="180"/>
    </w:pPr>
  </w:style>
  <w:style w:type="paragraph" w:styleId="TOC3">
    <w:name w:val="toc 3"/>
    <w:basedOn w:val="Normal"/>
    <w:next w:val="Normal"/>
    <w:autoRedefine/>
    <w:uiPriority w:val="39"/>
    <w:unhideWhenUsed/>
    <w:rsid w:val="00C41B3F"/>
    <w:pPr>
      <w:spacing w:after="100"/>
      <w:ind w:left="360"/>
    </w:pPr>
  </w:style>
  <w:style w:type="character" w:styleId="Hyperlink">
    <w:name w:val="Hyperlink"/>
    <w:basedOn w:val="DefaultParagraphFont"/>
    <w:uiPriority w:val="99"/>
    <w:unhideWhenUsed/>
    <w:rsid w:val="00C41B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10FFD-A87C-463A-9ACA-CD7698F56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30</Pages>
  <Words>20954</Words>
  <Characters>109175</Characters>
  <Application>Microsoft Office Word</Application>
  <DocSecurity>0</DocSecurity>
  <Lines>2322</Lines>
  <Paragraphs>1758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Ng</dc:creator>
  <cp:keywords/>
  <dc:description/>
  <cp:lastModifiedBy>Willy Wai</cp:lastModifiedBy>
  <cp:revision>359</cp:revision>
  <dcterms:created xsi:type="dcterms:W3CDTF">2023-11-09T12:42:00Z</dcterms:created>
  <dcterms:modified xsi:type="dcterms:W3CDTF">2024-12-05T13:42:00Z</dcterms:modified>
</cp:coreProperties>
</file>