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2277E9" w14:textId="48333E58" w:rsidR="00903CFA" w:rsidRDefault="00903CFA" w:rsidP="00F3542F">
      <w:pPr>
        <w:jc w:val="both"/>
        <w:rPr>
          <w:rFonts w:ascii="Avenir Next" w:hAnsi="Avenir Next"/>
          <w:b/>
          <w:bCs/>
          <w:sz w:val="16"/>
          <w:szCs w:val="16"/>
          <w:u w:val="single"/>
          <w:lang w:val="en-US"/>
        </w:rPr>
      </w:pPr>
      <w:r>
        <w:rPr>
          <w:rFonts w:ascii="Avenir Next" w:hAnsi="Avenir Next"/>
          <w:b/>
          <w:bCs/>
          <w:sz w:val="16"/>
          <w:szCs w:val="16"/>
          <w:u w:val="single"/>
          <w:lang w:val="en-US"/>
        </w:rPr>
        <w:t>Disclosure</w:t>
      </w:r>
      <w:r w:rsidR="001B50EC">
        <w:rPr>
          <w:rFonts w:ascii="Avenir Next" w:hAnsi="Avenir Next"/>
          <w:b/>
          <w:bCs/>
          <w:sz w:val="16"/>
          <w:szCs w:val="16"/>
          <w:u w:val="single"/>
          <w:lang w:val="en-US"/>
        </w:rPr>
        <w:t xml:space="preserve"> to Accused Persons</w:t>
      </w:r>
    </w:p>
    <w:tbl>
      <w:tblPr>
        <w:tblStyle w:val="TableGrid"/>
        <w:tblW w:w="0" w:type="auto"/>
        <w:tblLook w:val="04A0" w:firstRow="1" w:lastRow="0" w:firstColumn="1" w:lastColumn="0" w:noHBand="0" w:noVBand="1"/>
      </w:tblPr>
      <w:tblGrid>
        <w:gridCol w:w="9016"/>
      </w:tblGrid>
      <w:tr w:rsidR="001B50EC" w14:paraId="03CABB9A" w14:textId="77777777" w:rsidTr="001B50EC">
        <w:tc>
          <w:tcPr>
            <w:tcW w:w="9016" w:type="dxa"/>
          </w:tcPr>
          <w:p w14:paraId="7A03F249" w14:textId="4EECDFD5" w:rsidR="00553F69" w:rsidRDefault="00553F69" w:rsidP="00F3542F">
            <w:pPr>
              <w:jc w:val="both"/>
              <w:rPr>
                <w:rFonts w:ascii="Avenir Next" w:hAnsi="Avenir Next"/>
                <w:color w:val="4472C4" w:themeColor="accent1"/>
                <w:sz w:val="16"/>
                <w:szCs w:val="16"/>
                <w:u w:val="single"/>
              </w:rPr>
            </w:pPr>
            <w:r w:rsidRPr="004B0E79">
              <w:rPr>
                <w:rFonts w:ascii="Avenir Next" w:hAnsi="Avenir Next"/>
                <w:b/>
                <w:bCs/>
                <w:color w:val="4472C4" w:themeColor="accent1"/>
                <w:sz w:val="16"/>
                <w:szCs w:val="16"/>
                <w:u w:val="single"/>
              </w:rPr>
              <w:t>CCDC regime applies and what accused would receive pursuant</w:t>
            </w:r>
            <w:r w:rsidR="00AA440A" w:rsidRPr="004B0E79">
              <w:rPr>
                <w:rFonts w:ascii="Avenir Next" w:hAnsi="Avenir Next"/>
                <w:b/>
                <w:bCs/>
                <w:color w:val="4472C4" w:themeColor="accent1"/>
                <w:sz w:val="16"/>
                <w:szCs w:val="16"/>
                <w:u w:val="single"/>
              </w:rPr>
              <w:t xml:space="preserve"> to it</w:t>
            </w:r>
            <w:r w:rsidR="00AA440A" w:rsidRPr="004B0E79">
              <w:rPr>
                <w:rFonts w:ascii="Avenir Next" w:hAnsi="Avenir Next"/>
                <w:color w:val="4472C4" w:themeColor="accent1"/>
                <w:sz w:val="16"/>
                <w:szCs w:val="16"/>
                <w:u w:val="single"/>
              </w:rPr>
              <w:t>.</w:t>
            </w:r>
          </w:p>
          <w:p w14:paraId="7053DCE5" w14:textId="47F4E4BA" w:rsidR="00760AE3" w:rsidRPr="00760AE3" w:rsidRDefault="00760AE3" w:rsidP="00760AE3">
            <w:pPr>
              <w:ind w:left="720"/>
              <w:jc w:val="both"/>
              <w:rPr>
                <w:rFonts w:ascii="Avenir Next" w:hAnsi="Avenir Next"/>
                <w:i/>
                <w:iCs/>
                <w:color w:val="4472C4" w:themeColor="accent1"/>
                <w:sz w:val="16"/>
                <w:szCs w:val="16"/>
              </w:rPr>
            </w:pPr>
            <w:r>
              <w:rPr>
                <w:rFonts w:ascii="Avenir Next" w:hAnsi="Avenir Next"/>
                <w:i/>
                <w:iCs/>
                <w:color w:val="4472C4" w:themeColor="accent1"/>
                <w:sz w:val="16"/>
                <w:szCs w:val="16"/>
              </w:rPr>
              <w:t>District Court</w:t>
            </w:r>
          </w:p>
          <w:p w14:paraId="251242E1" w14:textId="2A17E238" w:rsidR="001B50EC" w:rsidRPr="00B43018" w:rsidRDefault="0059234F" w:rsidP="00F3542F">
            <w:pPr>
              <w:jc w:val="both"/>
              <w:rPr>
                <w:rFonts w:ascii="Avenir Next" w:hAnsi="Avenir Next"/>
                <w:sz w:val="16"/>
                <w:szCs w:val="16"/>
              </w:rPr>
            </w:pPr>
            <w:r w:rsidRPr="00B43018">
              <w:rPr>
                <w:rFonts w:ascii="Avenir Next" w:hAnsi="Avenir Next"/>
                <w:sz w:val="16"/>
                <w:szCs w:val="16"/>
              </w:rPr>
              <w:t>The offence the accused is charge for is specified in the Second Schedule of the CPC</w:t>
            </w:r>
            <w:r w:rsidR="001E0183" w:rsidRPr="00B43018">
              <w:rPr>
                <w:rFonts w:ascii="Avenir Next" w:hAnsi="Avenir Next"/>
                <w:sz w:val="16"/>
                <w:szCs w:val="16"/>
              </w:rPr>
              <w:t>. As the maximum</w:t>
            </w:r>
            <w:r w:rsidR="00526DD3" w:rsidRPr="00B43018">
              <w:rPr>
                <w:rFonts w:ascii="Avenir Next" w:hAnsi="Avenir Next"/>
                <w:sz w:val="16"/>
                <w:szCs w:val="16"/>
              </w:rPr>
              <w:t xml:space="preserve"> imprisonment term for the offence does not exceed 10 years imprisonment, it is </w:t>
            </w:r>
            <w:r w:rsidR="00405567" w:rsidRPr="00B43018">
              <w:rPr>
                <w:rFonts w:ascii="Avenir Next" w:hAnsi="Avenir Next"/>
                <w:sz w:val="16"/>
                <w:szCs w:val="16"/>
              </w:rPr>
              <w:t xml:space="preserve">also </w:t>
            </w:r>
            <w:r w:rsidR="00526DD3" w:rsidRPr="00B43018">
              <w:rPr>
                <w:rFonts w:ascii="Avenir Next" w:hAnsi="Avenir Next"/>
                <w:sz w:val="16"/>
                <w:szCs w:val="16"/>
              </w:rPr>
              <w:t xml:space="preserve">within the </w:t>
            </w:r>
            <w:r w:rsidR="00EB69F1" w:rsidRPr="00B43018">
              <w:rPr>
                <w:rFonts w:ascii="Avenir Next" w:hAnsi="Avenir Next"/>
                <w:sz w:val="16"/>
                <w:szCs w:val="16"/>
              </w:rPr>
              <w:t>District</w:t>
            </w:r>
            <w:r w:rsidR="00526DD3" w:rsidRPr="00B43018">
              <w:rPr>
                <w:rFonts w:ascii="Avenir Next" w:hAnsi="Avenir Next"/>
                <w:sz w:val="16"/>
                <w:szCs w:val="16"/>
              </w:rPr>
              <w:t xml:space="preserve"> Court’s </w:t>
            </w:r>
            <w:r w:rsidR="000B7104" w:rsidRPr="00B43018">
              <w:rPr>
                <w:rFonts w:ascii="Avenir Next" w:hAnsi="Avenir Next"/>
                <w:sz w:val="16"/>
                <w:szCs w:val="16"/>
              </w:rPr>
              <w:t>jurisdiction to tr</w:t>
            </w:r>
            <w:r w:rsidR="00E44191" w:rsidRPr="00B43018">
              <w:rPr>
                <w:rFonts w:ascii="Avenir Next" w:hAnsi="Avenir Next"/>
                <w:sz w:val="16"/>
                <w:szCs w:val="16"/>
              </w:rPr>
              <w:t>y the offence (</w:t>
            </w:r>
            <w:r w:rsidR="00E44191" w:rsidRPr="00B43018">
              <w:rPr>
                <w:rFonts w:ascii="Avenir Next" w:hAnsi="Avenir Next"/>
                <w:sz w:val="16"/>
                <w:szCs w:val="16"/>
                <w:u w:val="single"/>
              </w:rPr>
              <w:t>s 303(2) CPC</w:t>
            </w:r>
            <w:r w:rsidR="00E44191" w:rsidRPr="00B43018">
              <w:rPr>
                <w:rFonts w:ascii="Avenir Next" w:hAnsi="Avenir Next"/>
                <w:sz w:val="16"/>
                <w:szCs w:val="16"/>
              </w:rPr>
              <w:t>)</w:t>
            </w:r>
            <w:r w:rsidR="00822396" w:rsidRPr="00B43018">
              <w:rPr>
                <w:rFonts w:ascii="Avenir Next" w:hAnsi="Avenir Next"/>
                <w:sz w:val="16"/>
                <w:szCs w:val="16"/>
              </w:rPr>
              <w:t xml:space="preserve"> and is likely to be tried there</w:t>
            </w:r>
            <w:r w:rsidR="00E44191" w:rsidRPr="00B43018">
              <w:rPr>
                <w:rFonts w:ascii="Avenir Next" w:hAnsi="Avenir Next"/>
                <w:sz w:val="16"/>
                <w:szCs w:val="16"/>
              </w:rPr>
              <w:t>.</w:t>
            </w:r>
            <w:r w:rsidR="00024BC7" w:rsidRPr="00B43018">
              <w:rPr>
                <w:rFonts w:ascii="Avenir Next" w:hAnsi="Avenir Next"/>
                <w:sz w:val="16"/>
                <w:szCs w:val="16"/>
              </w:rPr>
              <w:t xml:space="preserve"> The CCDC procedure </w:t>
            </w:r>
            <w:r w:rsidR="00081714">
              <w:rPr>
                <w:rFonts w:ascii="Avenir Next" w:hAnsi="Avenir Next"/>
                <w:sz w:val="16"/>
                <w:szCs w:val="16"/>
              </w:rPr>
              <w:t xml:space="preserve">in </w:t>
            </w:r>
            <w:r w:rsidR="00081714">
              <w:rPr>
                <w:rFonts w:ascii="Avenir Next" w:hAnsi="Avenir Next"/>
                <w:sz w:val="16"/>
                <w:szCs w:val="16"/>
                <w:u w:val="single"/>
              </w:rPr>
              <w:t xml:space="preserve">s 160 </w:t>
            </w:r>
            <w:r w:rsidR="00081714" w:rsidRPr="00081714">
              <w:rPr>
                <w:rFonts w:ascii="Avenir Next" w:hAnsi="Avenir Next"/>
                <w:sz w:val="16"/>
                <w:szCs w:val="16"/>
                <w:u w:val="single"/>
              </w:rPr>
              <w:t>CPC</w:t>
            </w:r>
            <w:r w:rsidR="00081714">
              <w:rPr>
                <w:rFonts w:ascii="Avenir Next" w:hAnsi="Avenir Next"/>
                <w:sz w:val="16"/>
                <w:szCs w:val="16"/>
              </w:rPr>
              <w:t xml:space="preserve"> </w:t>
            </w:r>
            <w:r w:rsidR="002121EF" w:rsidRPr="00081714">
              <w:rPr>
                <w:rFonts w:ascii="Avenir Next" w:hAnsi="Avenir Next"/>
                <w:sz w:val="16"/>
                <w:szCs w:val="16"/>
              </w:rPr>
              <w:t>would</w:t>
            </w:r>
            <w:r w:rsidR="00024BC7" w:rsidRPr="00B43018">
              <w:rPr>
                <w:rFonts w:ascii="Avenir Next" w:hAnsi="Avenir Next"/>
                <w:sz w:val="16"/>
                <w:szCs w:val="16"/>
              </w:rPr>
              <w:t xml:space="preserve"> thus apply </w:t>
            </w:r>
            <w:r w:rsidR="00405567" w:rsidRPr="00B43018">
              <w:rPr>
                <w:rFonts w:ascii="Avenir Next" w:hAnsi="Avenir Next"/>
                <w:sz w:val="16"/>
                <w:szCs w:val="16"/>
              </w:rPr>
              <w:t>to the current proceeding (</w:t>
            </w:r>
            <w:r w:rsidR="00405567" w:rsidRPr="00B43018">
              <w:rPr>
                <w:rFonts w:ascii="Avenir Next" w:hAnsi="Avenir Next"/>
                <w:sz w:val="16"/>
                <w:szCs w:val="16"/>
                <w:u w:val="single"/>
              </w:rPr>
              <w:t>s 159(1) CPC</w:t>
            </w:r>
            <w:r w:rsidR="00405567" w:rsidRPr="00B43018">
              <w:rPr>
                <w:rFonts w:ascii="Avenir Next" w:hAnsi="Avenir Next"/>
                <w:sz w:val="16"/>
                <w:szCs w:val="16"/>
              </w:rPr>
              <w:t>).</w:t>
            </w:r>
          </w:p>
          <w:p w14:paraId="61691DAC" w14:textId="18A4322B" w:rsidR="00405567" w:rsidRPr="00B43018" w:rsidRDefault="00405567" w:rsidP="00F3542F">
            <w:pPr>
              <w:jc w:val="both"/>
              <w:rPr>
                <w:rFonts w:ascii="Avenir Next" w:hAnsi="Avenir Next"/>
                <w:sz w:val="16"/>
                <w:szCs w:val="16"/>
              </w:rPr>
            </w:pPr>
          </w:p>
          <w:p w14:paraId="5E2F9074" w14:textId="217F36DF" w:rsidR="005E6D03" w:rsidRPr="00B43018" w:rsidRDefault="00612A7B" w:rsidP="00F3542F">
            <w:pPr>
              <w:jc w:val="both"/>
              <w:rPr>
                <w:rFonts w:ascii="Avenir Next" w:hAnsi="Avenir Next"/>
                <w:sz w:val="16"/>
                <w:szCs w:val="16"/>
              </w:rPr>
            </w:pPr>
            <w:r w:rsidRPr="00B43018">
              <w:rPr>
                <w:rFonts w:ascii="Avenir Next" w:hAnsi="Avenir Next"/>
                <w:sz w:val="16"/>
                <w:szCs w:val="16"/>
              </w:rPr>
              <w:t>Under the CCDC regime, the Accused would ob</w:t>
            </w:r>
            <w:r w:rsidR="00AF5C69" w:rsidRPr="00B43018">
              <w:rPr>
                <w:rFonts w:ascii="Avenir Next" w:hAnsi="Avenir Next"/>
                <w:sz w:val="16"/>
                <w:szCs w:val="16"/>
              </w:rPr>
              <w:t>tain the Case for the Prosecution (“</w:t>
            </w:r>
            <w:r w:rsidR="00AF5C69" w:rsidRPr="00B43018">
              <w:rPr>
                <w:rFonts w:ascii="Avenir Next" w:hAnsi="Avenir Next"/>
                <w:b/>
                <w:bCs/>
                <w:sz w:val="16"/>
                <w:szCs w:val="16"/>
              </w:rPr>
              <w:t>C</w:t>
            </w:r>
            <w:r w:rsidR="00EA731B" w:rsidRPr="00B43018">
              <w:rPr>
                <w:rFonts w:ascii="Avenir Next" w:hAnsi="Avenir Next"/>
                <w:b/>
                <w:bCs/>
                <w:sz w:val="16"/>
                <w:szCs w:val="16"/>
              </w:rPr>
              <w:t>FP</w:t>
            </w:r>
            <w:r w:rsidR="00AF5C69" w:rsidRPr="00B43018">
              <w:rPr>
                <w:rFonts w:ascii="Avenir Next" w:hAnsi="Avenir Next"/>
                <w:sz w:val="16"/>
                <w:szCs w:val="16"/>
              </w:rPr>
              <w:t>)</w:t>
            </w:r>
            <w:r w:rsidR="00DF0AE4" w:rsidRPr="00B43018">
              <w:rPr>
                <w:rFonts w:ascii="Avenir Next" w:hAnsi="Avenir Next"/>
                <w:sz w:val="16"/>
                <w:szCs w:val="16"/>
              </w:rPr>
              <w:t xml:space="preserve"> </w:t>
            </w:r>
            <w:r w:rsidR="00BD0247" w:rsidRPr="00B43018">
              <w:rPr>
                <w:rFonts w:ascii="Avenir Next" w:hAnsi="Avenir Next"/>
                <w:sz w:val="16"/>
                <w:szCs w:val="16"/>
              </w:rPr>
              <w:t>(</w:t>
            </w:r>
            <w:r w:rsidR="00BD0247" w:rsidRPr="00B43018">
              <w:rPr>
                <w:rFonts w:ascii="Avenir Next" w:hAnsi="Avenir Next"/>
                <w:sz w:val="16"/>
                <w:szCs w:val="16"/>
                <w:u w:val="single"/>
              </w:rPr>
              <w:t>s 161 CPC</w:t>
            </w:r>
            <w:r w:rsidR="00BD0247" w:rsidRPr="00B43018">
              <w:rPr>
                <w:rFonts w:ascii="Avenir Next" w:hAnsi="Avenir Next"/>
                <w:sz w:val="16"/>
                <w:szCs w:val="16"/>
              </w:rPr>
              <w:t>). The contents of the CFP</w:t>
            </w:r>
            <w:r w:rsidR="00EA731B" w:rsidRPr="00B43018">
              <w:rPr>
                <w:rFonts w:ascii="Avenir Next" w:hAnsi="Avenir Next"/>
                <w:sz w:val="16"/>
                <w:szCs w:val="16"/>
              </w:rPr>
              <w:t xml:space="preserve"> include – the charge, summary of facts in support of that charge, list of prosecution witnesses, list of prosecution exhibits, and any statement made by the accused </w:t>
            </w:r>
            <w:r w:rsidR="00E5249C" w:rsidRPr="00B43018">
              <w:rPr>
                <w:rFonts w:ascii="Avenir Next" w:hAnsi="Avenir Next"/>
                <w:sz w:val="16"/>
                <w:szCs w:val="16"/>
              </w:rPr>
              <w:t>which the prosecution hopes to rely on as part of its case at trial (</w:t>
            </w:r>
            <w:r w:rsidR="00E5249C" w:rsidRPr="00B43018">
              <w:rPr>
                <w:rFonts w:ascii="Avenir Next" w:hAnsi="Avenir Next"/>
                <w:sz w:val="16"/>
                <w:szCs w:val="16"/>
                <w:u w:val="single"/>
              </w:rPr>
              <w:t>s 162 CPC</w:t>
            </w:r>
            <w:r w:rsidR="00E5249C" w:rsidRPr="00B43018">
              <w:rPr>
                <w:rFonts w:ascii="Avenir Next" w:hAnsi="Avenir Next"/>
                <w:sz w:val="16"/>
                <w:szCs w:val="16"/>
              </w:rPr>
              <w:t xml:space="preserve">). </w:t>
            </w:r>
          </w:p>
          <w:p w14:paraId="2868D451" w14:textId="58A5EFF5" w:rsidR="001C14DD" w:rsidRPr="00B43018" w:rsidRDefault="001C14DD" w:rsidP="00F3542F">
            <w:pPr>
              <w:jc w:val="both"/>
              <w:rPr>
                <w:rFonts w:ascii="Avenir Next" w:hAnsi="Avenir Next"/>
                <w:sz w:val="16"/>
                <w:szCs w:val="16"/>
              </w:rPr>
            </w:pPr>
          </w:p>
          <w:p w14:paraId="5114262E" w14:textId="18F78B50" w:rsidR="00F2187B" w:rsidRDefault="001C14DD" w:rsidP="00F3542F">
            <w:pPr>
              <w:jc w:val="both"/>
              <w:rPr>
                <w:rFonts w:ascii="Avenir Next" w:hAnsi="Avenir Next"/>
                <w:sz w:val="16"/>
                <w:szCs w:val="16"/>
              </w:rPr>
            </w:pPr>
            <w:r w:rsidRPr="00B43018">
              <w:rPr>
                <w:rFonts w:ascii="Avenir Next" w:hAnsi="Avenir Next"/>
                <w:sz w:val="16"/>
                <w:szCs w:val="16"/>
              </w:rPr>
              <w:t xml:space="preserve">2 weeks </w:t>
            </w:r>
            <w:r w:rsidR="001056B8" w:rsidRPr="00B43018">
              <w:rPr>
                <w:rFonts w:ascii="Avenir Next" w:hAnsi="Avenir Next"/>
                <w:sz w:val="16"/>
                <w:szCs w:val="16"/>
              </w:rPr>
              <w:t xml:space="preserve">after </w:t>
            </w:r>
            <w:r w:rsidRPr="00B43018">
              <w:rPr>
                <w:rFonts w:ascii="Avenir Next" w:hAnsi="Avenir Next"/>
                <w:sz w:val="16"/>
                <w:szCs w:val="16"/>
              </w:rPr>
              <w:t xml:space="preserve">the Case for Defence </w:t>
            </w:r>
            <w:r w:rsidR="001056B8" w:rsidRPr="00B43018">
              <w:rPr>
                <w:rFonts w:ascii="Avenir Next" w:hAnsi="Avenir Next"/>
                <w:sz w:val="16"/>
                <w:szCs w:val="16"/>
              </w:rPr>
              <w:t xml:space="preserve">is </w:t>
            </w:r>
            <w:r w:rsidRPr="00B43018">
              <w:rPr>
                <w:rFonts w:ascii="Avenir Next" w:hAnsi="Avenir Next"/>
                <w:sz w:val="16"/>
                <w:szCs w:val="16"/>
              </w:rPr>
              <w:t>fil</w:t>
            </w:r>
            <w:r w:rsidR="005E0671" w:rsidRPr="00B43018">
              <w:rPr>
                <w:rFonts w:ascii="Avenir Next" w:hAnsi="Avenir Next"/>
                <w:sz w:val="16"/>
                <w:szCs w:val="16"/>
              </w:rPr>
              <w:t>led, the Prosecution will serve the Prosecution’s Supplementary Bundle (“</w:t>
            </w:r>
            <w:r w:rsidR="005E0671" w:rsidRPr="00B43018">
              <w:rPr>
                <w:rFonts w:ascii="Avenir Next" w:hAnsi="Avenir Next"/>
                <w:b/>
                <w:bCs/>
                <w:sz w:val="16"/>
                <w:szCs w:val="16"/>
              </w:rPr>
              <w:t>PSB</w:t>
            </w:r>
            <w:r w:rsidR="005E0671" w:rsidRPr="00B43018">
              <w:rPr>
                <w:rFonts w:ascii="Avenir Next" w:hAnsi="Avenir Next"/>
                <w:sz w:val="16"/>
                <w:szCs w:val="16"/>
              </w:rPr>
              <w:t xml:space="preserve">”) </w:t>
            </w:r>
            <w:r w:rsidRPr="00B43018">
              <w:rPr>
                <w:rFonts w:ascii="Avenir Next" w:hAnsi="Avenir Next"/>
                <w:sz w:val="16"/>
                <w:szCs w:val="16"/>
              </w:rPr>
              <w:t>(</w:t>
            </w:r>
            <w:r w:rsidR="001B5102" w:rsidRPr="00B43018">
              <w:rPr>
                <w:rFonts w:ascii="Avenir Next" w:hAnsi="Avenir Next"/>
                <w:sz w:val="16"/>
                <w:szCs w:val="16"/>
                <w:u w:val="single"/>
              </w:rPr>
              <w:t xml:space="preserve">s </w:t>
            </w:r>
            <w:r w:rsidRPr="00B43018">
              <w:rPr>
                <w:rFonts w:ascii="Avenir Next" w:hAnsi="Avenir Next"/>
                <w:sz w:val="16"/>
                <w:szCs w:val="16"/>
                <w:u w:val="single"/>
              </w:rPr>
              <w:t>166(1) CPC</w:t>
            </w:r>
            <w:r w:rsidRPr="00B43018">
              <w:rPr>
                <w:rFonts w:ascii="Avenir Next" w:hAnsi="Avenir Next"/>
                <w:sz w:val="16"/>
                <w:szCs w:val="16"/>
              </w:rPr>
              <w:t>)</w:t>
            </w:r>
            <w:r w:rsidR="00115FCF" w:rsidRPr="00B43018">
              <w:rPr>
                <w:rFonts w:ascii="Avenir Next" w:hAnsi="Avenir Next"/>
                <w:sz w:val="16"/>
                <w:szCs w:val="16"/>
              </w:rPr>
              <w:t xml:space="preserve">. This will include every other statement </w:t>
            </w:r>
            <w:r w:rsidR="00090BC0" w:rsidRPr="00B43018">
              <w:rPr>
                <w:rFonts w:ascii="Avenir Next" w:hAnsi="Avenir Next"/>
                <w:sz w:val="16"/>
                <w:szCs w:val="16"/>
              </w:rPr>
              <w:t xml:space="preserve">made by the accused that was recorded by </w:t>
            </w:r>
            <w:r w:rsidR="0082654D" w:rsidRPr="00B43018">
              <w:rPr>
                <w:rFonts w:ascii="Avenir Next" w:hAnsi="Avenir Next"/>
                <w:sz w:val="16"/>
                <w:szCs w:val="16"/>
              </w:rPr>
              <w:t xml:space="preserve">the law enforcement in relation to the charge, the documentary exhibits </w:t>
            </w:r>
            <w:r w:rsidR="00380C65" w:rsidRPr="00B43018">
              <w:rPr>
                <w:rFonts w:ascii="Avenir Next" w:hAnsi="Avenir Next"/>
                <w:sz w:val="16"/>
                <w:szCs w:val="16"/>
              </w:rPr>
              <w:t>mentioned in the list of prosecution exhibits, and the accused’s criminal records</w:t>
            </w:r>
            <w:r w:rsidR="00F2187B" w:rsidRPr="00B43018">
              <w:rPr>
                <w:rFonts w:ascii="Avenir Next" w:hAnsi="Avenir Next"/>
                <w:sz w:val="16"/>
                <w:szCs w:val="16"/>
              </w:rPr>
              <w:t xml:space="preserve">. </w:t>
            </w:r>
          </w:p>
          <w:p w14:paraId="67A4CDFE" w14:textId="77777777" w:rsidR="009A3651" w:rsidRDefault="009A3651" w:rsidP="00760AE3">
            <w:pPr>
              <w:ind w:left="720"/>
              <w:jc w:val="both"/>
              <w:rPr>
                <w:rFonts w:ascii="Avenir Next" w:hAnsi="Avenir Next"/>
                <w:i/>
                <w:iCs/>
                <w:color w:val="4472C4" w:themeColor="accent1"/>
                <w:sz w:val="16"/>
                <w:szCs w:val="16"/>
              </w:rPr>
            </w:pPr>
          </w:p>
          <w:p w14:paraId="6BA84A6F" w14:textId="38EA66D2" w:rsidR="00760AE3" w:rsidRPr="00274EB8" w:rsidRDefault="00760AE3" w:rsidP="00760AE3">
            <w:pPr>
              <w:ind w:left="720"/>
              <w:jc w:val="both"/>
              <w:rPr>
                <w:rFonts w:ascii="Avenir Next" w:hAnsi="Avenir Next"/>
                <w:i/>
                <w:iCs/>
                <w:color w:val="4472C4" w:themeColor="accent1"/>
                <w:sz w:val="16"/>
                <w:szCs w:val="16"/>
              </w:rPr>
            </w:pPr>
            <w:r>
              <w:rPr>
                <w:rFonts w:ascii="Avenir Next" w:hAnsi="Avenir Next"/>
                <w:i/>
                <w:iCs/>
                <w:color w:val="4472C4" w:themeColor="accent1"/>
                <w:sz w:val="16"/>
                <w:szCs w:val="16"/>
              </w:rPr>
              <w:t xml:space="preserve">If High Court – just go see </w:t>
            </w:r>
            <w:r w:rsidR="00274EB8">
              <w:rPr>
                <w:rFonts w:ascii="Avenir Next" w:hAnsi="Avenir Next"/>
                <w:i/>
                <w:iCs/>
                <w:color w:val="4472C4" w:themeColor="accent1"/>
                <w:sz w:val="16"/>
                <w:szCs w:val="16"/>
              </w:rPr>
              <w:t xml:space="preserve">211A CPC, largely the same procedures except </w:t>
            </w:r>
            <w:r w:rsidR="009A3651">
              <w:rPr>
                <w:rFonts w:ascii="Avenir Next" w:hAnsi="Avenir Next"/>
                <w:i/>
                <w:iCs/>
                <w:color w:val="4472C4" w:themeColor="accent1"/>
                <w:sz w:val="16"/>
                <w:szCs w:val="16"/>
              </w:rPr>
              <w:t>no obligation to file Case for Defence.</w:t>
            </w:r>
          </w:p>
          <w:p w14:paraId="0A269672" w14:textId="056651E8" w:rsidR="00F2187B" w:rsidRPr="00B43018" w:rsidRDefault="00F2187B" w:rsidP="00F3542F">
            <w:pPr>
              <w:jc w:val="both"/>
              <w:rPr>
                <w:rFonts w:ascii="Avenir Next" w:hAnsi="Avenir Next"/>
                <w:sz w:val="16"/>
                <w:szCs w:val="16"/>
              </w:rPr>
            </w:pPr>
          </w:p>
          <w:p w14:paraId="4160F77D" w14:textId="5634C297" w:rsidR="00F2187B" w:rsidRDefault="00F2187B" w:rsidP="00F3542F">
            <w:pPr>
              <w:jc w:val="both"/>
              <w:rPr>
                <w:rFonts w:ascii="Avenir Next" w:hAnsi="Avenir Next"/>
                <w:b/>
                <w:bCs/>
                <w:color w:val="4472C4" w:themeColor="accent1"/>
                <w:sz w:val="16"/>
                <w:szCs w:val="16"/>
                <w:u w:val="single"/>
              </w:rPr>
            </w:pPr>
            <w:r w:rsidRPr="004B0E79">
              <w:rPr>
                <w:rFonts w:ascii="Avenir Next" w:hAnsi="Avenir Next"/>
                <w:b/>
                <w:bCs/>
                <w:color w:val="4472C4" w:themeColor="accent1"/>
                <w:sz w:val="16"/>
                <w:szCs w:val="16"/>
                <w:u w:val="single"/>
              </w:rPr>
              <w:t>Consequences</w:t>
            </w:r>
            <w:r w:rsidR="00553F69" w:rsidRPr="004B0E79">
              <w:rPr>
                <w:rFonts w:ascii="Avenir Next" w:hAnsi="Avenir Next"/>
                <w:b/>
                <w:bCs/>
                <w:color w:val="4472C4" w:themeColor="accent1"/>
                <w:sz w:val="16"/>
                <w:szCs w:val="16"/>
                <w:u w:val="single"/>
              </w:rPr>
              <w:t xml:space="preserve"> of not filing Case for Defence</w:t>
            </w:r>
            <w:r w:rsidRPr="004B0E79">
              <w:rPr>
                <w:rFonts w:ascii="Avenir Next" w:hAnsi="Avenir Next"/>
                <w:b/>
                <w:bCs/>
                <w:color w:val="4472C4" w:themeColor="accent1"/>
                <w:sz w:val="16"/>
                <w:szCs w:val="16"/>
                <w:u w:val="single"/>
              </w:rPr>
              <w:t xml:space="preserve">: </w:t>
            </w:r>
          </w:p>
          <w:p w14:paraId="411A0986" w14:textId="07F82B59" w:rsidR="00F50A46" w:rsidRPr="00F50A46" w:rsidRDefault="00F50A46" w:rsidP="00F50A46">
            <w:pPr>
              <w:ind w:left="720"/>
              <w:jc w:val="both"/>
              <w:rPr>
                <w:rFonts w:ascii="Avenir Next" w:hAnsi="Avenir Next"/>
                <w:i/>
                <w:iCs/>
                <w:color w:val="4472C4" w:themeColor="accent1"/>
                <w:sz w:val="16"/>
                <w:szCs w:val="16"/>
              </w:rPr>
            </w:pPr>
            <w:r w:rsidRPr="00F50A46">
              <w:rPr>
                <w:rFonts w:ascii="Avenir Next" w:hAnsi="Avenir Next"/>
                <w:i/>
                <w:iCs/>
                <w:color w:val="4472C4" w:themeColor="accent1"/>
                <w:sz w:val="16"/>
                <w:szCs w:val="16"/>
              </w:rPr>
              <w:t>District Court</w:t>
            </w:r>
          </w:p>
          <w:p w14:paraId="397908F9" w14:textId="73D4756E" w:rsidR="00E44191" w:rsidRDefault="008A4B43" w:rsidP="00F3542F">
            <w:pPr>
              <w:jc w:val="both"/>
              <w:rPr>
                <w:rFonts w:ascii="Avenir Next" w:hAnsi="Avenir Next"/>
                <w:color w:val="4472C4" w:themeColor="accent1"/>
                <w:sz w:val="16"/>
                <w:szCs w:val="16"/>
              </w:rPr>
            </w:pPr>
            <w:r w:rsidRPr="00B43018">
              <w:rPr>
                <w:rFonts w:ascii="Avenir Next" w:hAnsi="Avenir Next"/>
                <w:color w:val="000000" w:themeColor="text1"/>
                <w:sz w:val="16"/>
                <w:szCs w:val="16"/>
              </w:rPr>
              <w:t xml:space="preserve">If the accused chooses not to file the Case for Defence, </w:t>
            </w:r>
            <w:r w:rsidR="003B1FDE" w:rsidRPr="00B43018">
              <w:rPr>
                <w:rFonts w:ascii="Avenir Next" w:hAnsi="Avenir Next"/>
                <w:color w:val="000000" w:themeColor="text1"/>
                <w:sz w:val="16"/>
                <w:szCs w:val="16"/>
              </w:rPr>
              <w:t xml:space="preserve">the prosecution need not serve the documents required in the </w:t>
            </w:r>
            <w:r w:rsidR="003B1FDE" w:rsidRPr="00B43018">
              <w:rPr>
                <w:rFonts w:ascii="Avenir Next" w:hAnsi="Avenir Next"/>
                <w:b/>
                <w:bCs/>
                <w:color w:val="000000" w:themeColor="text1"/>
                <w:sz w:val="16"/>
                <w:szCs w:val="16"/>
              </w:rPr>
              <w:t>PSB</w:t>
            </w:r>
            <w:r w:rsidR="0013733F" w:rsidRPr="00B43018">
              <w:rPr>
                <w:rFonts w:ascii="Avenir Next" w:hAnsi="Avenir Next"/>
                <w:b/>
                <w:bCs/>
                <w:color w:val="000000" w:themeColor="text1"/>
                <w:sz w:val="16"/>
                <w:szCs w:val="16"/>
              </w:rPr>
              <w:t xml:space="preserve"> </w:t>
            </w:r>
            <w:r w:rsidR="0013733F" w:rsidRPr="00B43018">
              <w:rPr>
                <w:rFonts w:ascii="Avenir Next" w:hAnsi="Avenir Next"/>
                <w:color w:val="000000" w:themeColor="text1"/>
                <w:sz w:val="16"/>
                <w:szCs w:val="16"/>
              </w:rPr>
              <w:t>(</w:t>
            </w:r>
            <w:r w:rsidR="001B5102" w:rsidRPr="00B43018">
              <w:rPr>
                <w:rFonts w:ascii="Avenir Next" w:hAnsi="Avenir Next"/>
                <w:color w:val="000000" w:themeColor="text1"/>
                <w:sz w:val="16"/>
                <w:szCs w:val="16"/>
                <w:u w:val="single"/>
              </w:rPr>
              <w:t xml:space="preserve">s </w:t>
            </w:r>
            <w:r w:rsidR="0013733F" w:rsidRPr="00B43018">
              <w:rPr>
                <w:rFonts w:ascii="Avenir Next" w:hAnsi="Avenir Next"/>
                <w:color w:val="000000" w:themeColor="text1"/>
                <w:sz w:val="16"/>
                <w:szCs w:val="16"/>
                <w:u w:val="single"/>
              </w:rPr>
              <w:t>166(3) CPC</w:t>
            </w:r>
            <w:r w:rsidR="0013733F" w:rsidRPr="00B43018">
              <w:rPr>
                <w:rFonts w:ascii="Avenir Next" w:hAnsi="Avenir Next"/>
                <w:color w:val="000000" w:themeColor="text1"/>
                <w:sz w:val="16"/>
                <w:szCs w:val="16"/>
              </w:rPr>
              <w:t xml:space="preserve">). Furthermore, </w:t>
            </w:r>
            <w:r w:rsidR="001B756D" w:rsidRPr="00B43018">
              <w:rPr>
                <w:rFonts w:ascii="Avenir Next" w:hAnsi="Avenir Next"/>
                <w:color w:val="000000" w:themeColor="text1"/>
                <w:sz w:val="16"/>
                <w:szCs w:val="16"/>
              </w:rPr>
              <w:t>as per (</w:t>
            </w:r>
            <w:r w:rsidR="001B756D" w:rsidRPr="00B43018">
              <w:rPr>
                <w:rFonts w:ascii="Avenir Next" w:hAnsi="Avenir Next"/>
                <w:color w:val="000000" w:themeColor="text1"/>
                <w:sz w:val="16"/>
                <w:szCs w:val="16"/>
                <w:u w:val="single"/>
              </w:rPr>
              <w:t>s 169(1)</w:t>
            </w:r>
            <w:r w:rsidR="00965A8F" w:rsidRPr="00B43018">
              <w:rPr>
                <w:rFonts w:ascii="Avenir Next" w:hAnsi="Avenir Next"/>
                <w:color w:val="000000" w:themeColor="text1"/>
                <w:sz w:val="16"/>
                <w:szCs w:val="16"/>
                <w:u w:val="single"/>
              </w:rPr>
              <w:t>(a)</w:t>
            </w:r>
            <w:r w:rsidR="001B756D" w:rsidRPr="00B43018">
              <w:rPr>
                <w:rFonts w:ascii="Avenir Next" w:hAnsi="Avenir Next"/>
                <w:color w:val="000000" w:themeColor="text1"/>
                <w:sz w:val="16"/>
                <w:szCs w:val="16"/>
                <w:u w:val="single"/>
              </w:rPr>
              <w:t xml:space="preserve"> CPC</w:t>
            </w:r>
            <w:r w:rsidR="001B756D" w:rsidRPr="00B43018">
              <w:rPr>
                <w:rFonts w:ascii="Avenir Next" w:hAnsi="Avenir Next"/>
                <w:color w:val="000000" w:themeColor="text1"/>
                <w:sz w:val="16"/>
                <w:szCs w:val="16"/>
              </w:rPr>
              <w:t>), the court can draw an adverse inference against the accused.</w:t>
            </w:r>
            <w:r w:rsidR="00965A8F" w:rsidRPr="00B43018">
              <w:rPr>
                <w:rFonts w:ascii="Avenir Next" w:hAnsi="Avenir Next"/>
                <w:color w:val="000000" w:themeColor="text1"/>
                <w:sz w:val="16"/>
                <w:szCs w:val="16"/>
              </w:rPr>
              <w:t xml:space="preserve"> </w:t>
            </w:r>
            <w:r w:rsidR="00965A8F" w:rsidRPr="00B43018">
              <w:rPr>
                <w:rFonts w:ascii="Avenir Next" w:hAnsi="Avenir Next"/>
                <w:color w:val="4472C4" w:themeColor="accent1"/>
                <w:sz w:val="16"/>
                <w:szCs w:val="16"/>
              </w:rPr>
              <w:t xml:space="preserve">Such adverse inference would also apply </w:t>
            </w:r>
            <w:r w:rsidR="00557E38" w:rsidRPr="00B43018">
              <w:rPr>
                <w:rFonts w:ascii="Avenir Next" w:hAnsi="Avenir Next"/>
                <w:color w:val="4472C4" w:themeColor="accent1"/>
                <w:sz w:val="16"/>
                <w:szCs w:val="16"/>
              </w:rPr>
              <w:t xml:space="preserve">to where the Case for Defence submitted lack any of the items </w:t>
            </w:r>
            <w:r w:rsidR="00E3310B" w:rsidRPr="00B43018">
              <w:rPr>
                <w:rFonts w:ascii="Avenir Next" w:hAnsi="Avenir Next"/>
                <w:color w:val="4472C4" w:themeColor="accent1"/>
                <w:sz w:val="16"/>
                <w:szCs w:val="16"/>
              </w:rPr>
              <w:t xml:space="preserve">required </w:t>
            </w:r>
            <w:r w:rsidR="00650509" w:rsidRPr="00B43018">
              <w:rPr>
                <w:rFonts w:ascii="Avenir Next" w:hAnsi="Avenir Next"/>
                <w:color w:val="4472C4" w:themeColor="accent1"/>
                <w:sz w:val="16"/>
                <w:szCs w:val="16"/>
              </w:rPr>
              <w:t xml:space="preserve">as listed in </w:t>
            </w:r>
            <w:r w:rsidR="001B5102" w:rsidRPr="00B43018">
              <w:rPr>
                <w:rFonts w:ascii="Avenir Next" w:hAnsi="Avenir Next"/>
                <w:color w:val="4472C4" w:themeColor="accent1"/>
                <w:sz w:val="16"/>
                <w:szCs w:val="16"/>
              </w:rPr>
              <w:t>s</w:t>
            </w:r>
            <w:r w:rsidR="00E3310B" w:rsidRPr="00B43018">
              <w:rPr>
                <w:rFonts w:ascii="Avenir Next" w:hAnsi="Avenir Next"/>
                <w:color w:val="4472C4" w:themeColor="accent1"/>
                <w:sz w:val="16"/>
                <w:szCs w:val="16"/>
              </w:rPr>
              <w:t xml:space="preserve"> 165(1) CPC. (</w:t>
            </w:r>
            <w:r w:rsidR="001B5102" w:rsidRPr="00B43018">
              <w:rPr>
                <w:rFonts w:ascii="Avenir Next" w:hAnsi="Avenir Next"/>
                <w:color w:val="4472C4" w:themeColor="accent1"/>
                <w:sz w:val="16"/>
                <w:szCs w:val="16"/>
                <w:u w:val="single"/>
              </w:rPr>
              <w:t xml:space="preserve">s </w:t>
            </w:r>
            <w:r w:rsidR="00E3310B" w:rsidRPr="00B43018">
              <w:rPr>
                <w:rFonts w:ascii="Avenir Next" w:hAnsi="Avenir Next"/>
                <w:color w:val="4472C4" w:themeColor="accent1"/>
                <w:sz w:val="16"/>
                <w:szCs w:val="16"/>
                <w:u w:val="single"/>
              </w:rPr>
              <w:t>169(1)(b) CPC</w:t>
            </w:r>
            <w:r w:rsidR="00E3310B" w:rsidRPr="00B43018">
              <w:rPr>
                <w:rFonts w:ascii="Avenir Next" w:hAnsi="Avenir Next"/>
                <w:color w:val="4472C4" w:themeColor="accent1"/>
                <w:sz w:val="16"/>
                <w:szCs w:val="16"/>
              </w:rPr>
              <w:t xml:space="preserve">). </w:t>
            </w:r>
          </w:p>
          <w:p w14:paraId="38A9FA9E" w14:textId="77777777" w:rsidR="00E56665" w:rsidRPr="00B43018" w:rsidRDefault="00E56665" w:rsidP="00F3542F">
            <w:pPr>
              <w:jc w:val="both"/>
              <w:rPr>
                <w:rFonts w:ascii="Avenir Next" w:hAnsi="Avenir Next"/>
                <w:color w:val="4472C4" w:themeColor="accent1"/>
                <w:sz w:val="16"/>
                <w:szCs w:val="16"/>
              </w:rPr>
            </w:pPr>
          </w:p>
          <w:p w14:paraId="60322E27" w14:textId="2C597EFC" w:rsidR="00927112" w:rsidRDefault="00F50A46" w:rsidP="00F50A46">
            <w:pPr>
              <w:ind w:left="720"/>
              <w:jc w:val="both"/>
              <w:rPr>
                <w:rFonts w:ascii="Avenir Next" w:hAnsi="Avenir Next"/>
                <w:i/>
                <w:iCs/>
                <w:color w:val="4472C4" w:themeColor="accent1"/>
                <w:sz w:val="16"/>
                <w:szCs w:val="16"/>
              </w:rPr>
            </w:pPr>
            <w:r>
              <w:rPr>
                <w:rFonts w:ascii="Avenir Next" w:hAnsi="Avenir Next"/>
                <w:i/>
                <w:iCs/>
                <w:color w:val="4472C4" w:themeColor="accent1"/>
                <w:sz w:val="16"/>
                <w:szCs w:val="16"/>
              </w:rPr>
              <w:t>High Court</w:t>
            </w:r>
          </w:p>
          <w:p w14:paraId="0069474B" w14:textId="66EC9C79" w:rsidR="00F50A46" w:rsidRDefault="00672738" w:rsidP="00F50A46">
            <w:pPr>
              <w:jc w:val="both"/>
              <w:rPr>
                <w:rFonts w:ascii="Avenir Next" w:hAnsi="Avenir Next"/>
                <w:sz w:val="16"/>
                <w:szCs w:val="16"/>
              </w:rPr>
            </w:pPr>
            <w:r>
              <w:rPr>
                <w:rFonts w:ascii="Avenir Next" w:hAnsi="Avenir Next"/>
                <w:sz w:val="16"/>
                <w:szCs w:val="16"/>
              </w:rPr>
              <w:t xml:space="preserve">The accused is not obligated to file the Case for Defence </w:t>
            </w:r>
            <w:r w:rsidR="00330991">
              <w:rPr>
                <w:rFonts w:ascii="Avenir Next" w:hAnsi="Avenir Next"/>
                <w:sz w:val="16"/>
                <w:szCs w:val="16"/>
              </w:rPr>
              <w:t>where his offence is tried in the High Court (</w:t>
            </w:r>
            <w:r w:rsidR="00330991">
              <w:rPr>
                <w:rFonts w:ascii="Avenir Next" w:hAnsi="Avenir Next"/>
                <w:sz w:val="16"/>
                <w:szCs w:val="16"/>
                <w:u w:val="single"/>
              </w:rPr>
              <w:t>s 215 CPC</w:t>
            </w:r>
            <w:r w:rsidR="00330991">
              <w:rPr>
                <w:rFonts w:ascii="Avenir Next" w:hAnsi="Avenir Next"/>
                <w:sz w:val="16"/>
                <w:szCs w:val="16"/>
              </w:rPr>
              <w:t>) and no adverse inference will be drawn when electing not to do so (</w:t>
            </w:r>
            <w:r w:rsidR="00330991">
              <w:rPr>
                <w:rFonts w:ascii="Avenir Next" w:hAnsi="Avenir Next"/>
                <w:sz w:val="16"/>
                <w:szCs w:val="16"/>
                <w:u w:val="single"/>
              </w:rPr>
              <w:t>s 2</w:t>
            </w:r>
            <w:r w:rsidR="00E56665">
              <w:rPr>
                <w:rFonts w:ascii="Avenir Next" w:hAnsi="Avenir Next"/>
                <w:sz w:val="16"/>
                <w:szCs w:val="16"/>
                <w:u w:val="single"/>
              </w:rPr>
              <w:t>21</w:t>
            </w:r>
            <w:r w:rsidR="00330991">
              <w:rPr>
                <w:rFonts w:ascii="Avenir Next" w:hAnsi="Avenir Next"/>
                <w:sz w:val="16"/>
                <w:szCs w:val="16"/>
                <w:u w:val="single"/>
              </w:rPr>
              <w:t xml:space="preserve"> CPC</w:t>
            </w:r>
            <w:r w:rsidR="00330991">
              <w:rPr>
                <w:rFonts w:ascii="Avenir Next" w:hAnsi="Avenir Next"/>
                <w:sz w:val="16"/>
                <w:szCs w:val="16"/>
              </w:rPr>
              <w:t xml:space="preserve"> contrasted against </w:t>
            </w:r>
            <w:r w:rsidR="00CA38AB">
              <w:rPr>
                <w:rFonts w:ascii="Avenir Next" w:hAnsi="Avenir Next"/>
                <w:sz w:val="16"/>
                <w:szCs w:val="16"/>
                <w:u w:val="single"/>
              </w:rPr>
              <w:t>s 169(1)(a) CPC</w:t>
            </w:r>
            <w:r w:rsidR="00CA38AB">
              <w:rPr>
                <w:rFonts w:ascii="Avenir Next" w:hAnsi="Avenir Next"/>
                <w:sz w:val="16"/>
                <w:szCs w:val="16"/>
              </w:rPr>
              <w:t xml:space="preserve">). However, where the accused elects to do so, he </w:t>
            </w:r>
            <w:r w:rsidR="00285637">
              <w:rPr>
                <w:rFonts w:ascii="Avenir Next" w:hAnsi="Avenir Next"/>
                <w:sz w:val="16"/>
                <w:szCs w:val="16"/>
              </w:rPr>
              <w:t xml:space="preserve">must provide the documents listed in </w:t>
            </w:r>
            <w:r w:rsidR="00052EC0">
              <w:rPr>
                <w:rFonts w:ascii="Avenir Next" w:hAnsi="Avenir Next"/>
                <w:sz w:val="16"/>
                <w:szCs w:val="16"/>
              </w:rPr>
              <w:t>s 217 CPC in his Case for Defence – failing which an adverse inference is drawn (</w:t>
            </w:r>
            <w:r w:rsidR="00052EC0">
              <w:rPr>
                <w:rFonts w:ascii="Avenir Next" w:hAnsi="Avenir Next"/>
                <w:sz w:val="16"/>
                <w:szCs w:val="16"/>
                <w:u w:val="single"/>
              </w:rPr>
              <w:t xml:space="preserve">s </w:t>
            </w:r>
            <w:r w:rsidR="00E56665">
              <w:rPr>
                <w:rFonts w:ascii="Avenir Next" w:hAnsi="Avenir Next"/>
                <w:sz w:val="16"/>
                <w:szCs w:val="16"/>
                <w:u w:val="single"/>
              </w:rPr>
              <w:t>221(a)</w:t>
            </w:r>
            <w:r w:rsidR="00E56665">
              <w:rPr>
                <w:rFonts w:ascii="Avenir Next" w:hAnsi="Avenir Next"/>
                <w:sz w:val="16"/>
                <w:szCs w:val="16"/>
              </w:rPr>
              <w:t xml:space="preserve"> and </w:t>
            </w:r>
            <w:r w:rsidR="00E56665">
              <w:rPr>
                <w:rFonts w:ascii="Avenir Next" w:hAnsi="Avenir Next"/>
                <w:sz w:val="16"/>
                <w:szCs w:val="16"/>
                <w:u w:val="single"/>
              </w:rPr>
              <w:t>s 221(ab) CPC</w:t>
            </w:r>
            <w:r w:rsidR="00E56665">
              <w:rPr>
                <w:rFonts w:ascii="Avenir Next" w:hAnsi="Avenir Next"/>
                <w:sz w:val="16"/>
                <w:szCs w:val="16"/>
              </w:rPr>
              <w:t>).</w:t>
            </w:r>
          </w:p>
          <w:p w14:paraId="1E3BB67C" w14:textId="77777777" w:rsidR="00E56665" w:rsidRDefault="00E56665" w:rsidP="00F50A46">
            <w:pPr>
              <w:jc w:val="both"/>
              <w:rPr>
                <w:rFonts w:ascii="Avenir Next" w:hAnsi="Avenir Next"/>
                <w:sz w:val="16"/>
                <w:szCs w:val="16"/>
              </w:rPr>
            </w:pPr>
          </w:p>
          <w:p w14:paraId="504ABD85" w14:textId="77777777" w:rsidR="00E56665" w:rsidRPr="00E56665" w:rsidRDefault="00E56665" w:rsidP="00F50A46">
            <w:pPr>
              <w:jc w:val="both"/>
              <w:rPr>
                <w:rFonts w:ascii="Avenir Next" w:hAnsi="Avenir Next"/>
                <w:sz w:val="16"/>
                <w:szCs w:val="16"/>
              </w:rPr>
            </w:pPr>
          </w:p>
          <w:p w14:paraId="0262BABB" w14:textId="6619D6CE" w:rsidR="00927112" w:rsidRPr="004B0E79" w:rsidRDefault="00927112" w:rsidP="00F3542F">
            <w:pPr>
              <w:jc w:val="both"/>
              <w:rPr>
                <w:rFonts w:ascii="Avenir Next" w:hAnsi="Avenir Next"/>
                <w:b/>
                <w:bCs/>
                <w:color w:val="4472C4" w:themeColor="accent1"/>
                <w:sz w:val="16"/>
                <w:szCs w:val="16"/>
                <w:u w:val="single"/>
              </w:rPr>
            </w:pPr>
            <w:r w:rsidRPr="004B0E79">
              <w:rPr>
                <w:rFonts w:ascii="Avenir Next" w:hAnsi="Avenir Next"/>
                <w:b/>
                <w:bCs/>
                <w:color w:val="4472C4" w:themeColor="accent1"/>
                <w:sz w:val="16"/>
                <w:szCs w:val="16"/>
                <w:u w:val="single"/>
              </w:rPr>
              <w:t xml:space="preserve">Common Law </w:t>
            </w:r>
            <w:r w:rsidR="004B58D7" w:rsidRPr="004B0E79">
              <w:rPr>
                <w:rFonts w:ascii="Avenir Next" w:hAnsi="Avenir Next"/>
                <w:b/>
                <w:bCs/>
                <w:color w:val="4472C4" w:themeColor="accent1"/>
                <w:sz w:val="16"/>
                <w:szCs w:val="16"/>
                <w:u w:val="single"/>
              </w:rPr>
              <w:t>R</w:t>
            </w:r>
            <w:r w:rsidR="00A655A4" w:rsidRPr="004B0E79">
              <w:rPr>
                <w:rFonts w:ascii="Avenir Next" w:hAnsi="Avenir Next"/>
                <w:b/>
                <w:bCs/>
                <w:color w:val="4472C4" w:themeColor="accent1"/>
                <w:sz w:val="16"/>
                <w:szCs w:val="16"/>
                <w:u w:val="single"/>
              </w:rPr>
              <w:t xml:space="preserve">equirements </w:t>
            </w:r>
            <w:r w:rsidR="004B58D7" w:rsidRPr="004B0E79">
              <w:rPr>
                <w:rFonts w:ascii="Avenir Next" w:hAnsi="Avenir Next"/>
                <w:b/>
                <w:bCs/>
                <w:color w:val="4472C4" w:themeColor="accent1"/>
                <w:sz w:val="16"/>
                <w:szCs w:val="16"/>
                <w:u w:val="single"/>
              </w:rPr>
              <w:t xml:space="preserve">for </w:t>
            </w:r>
            <w:r w:rsidRPr="004B0E79">
              <w:rPr>
                <w:rFonts w:ascii="Avenir Next" w:hAnsi="Avenir Next"/>
                <w:b/>
                <w:bCs/>
                <w:color w:val="4472C4" w:themeColor="accent1"/>
                <w:sz w:val="16"/>
                <w:szCs w:val="16"/>
                <w:u w:val="single"/>
              </w:rPr>
              <w:t>Disclosure</w:t>
            </w:r>
            <w:r w:rsidR="004B0E79">
              <w:rPr>
                <w:rFonts w:ascii="Avenir Next" w:hAnsi="Avenir Next"/>
                <w:b/>
                <w:bCs/>
                <w:color w:val="4472C4" w:themeColor="accent1"/>
                <w:sz w:val="16"/>
                <w:szCs w:val="16"/>
                <w:u w:val="single"/>
              </w:rPr>
              <w:t>:</w:t>
            </w:r>
          </w:p>
          <w:p w14:paraId="21266ABD" w14:textId="1ED46A11" w:rsidR="00734A36" w:rsidRPr="00B24C7D" w:rsidRDefault="00E74F57" w:rsidP="00F3542F">
            <w:pPr>
              <w:jc w:val="both"/>
              <w:rPr>
                <w:rFonts w:ascii="Avenir Next" w:hAnsi="Avenir Next"/>
                <w:color w:val="000000" w:themeColor="text1"/>
                <w:sz w:val="16"/>
                <w:szCs w:val="16"/>
              </w:rPr>
            </w:pPr>
            <w:r w:rsidRPr="00B43018">
              <w:rPr>
                <w:rFonts w:ascii="Avenir Next" w:hAnsi="Avenir Next"/>
                <w:sz w:val="16"/>
                <w:szCs w:val="16"/>
              </w:rPr>
              <w:t xml:space="preserve">The common law requirements for disclosure </w:t>
            </w:r>
            <w:r w:rsidR="00765822" w:rsidRPr="00B43018">
              <w:rPr>
                <w:rFonts w:ascii="Avenir Next" w:hAnsi="Avenir Next"/>
                <w:sz w:val="16"/>
                <w:szCs w:val="16"/>
              </w:rPr>
              <w:t>apply to entitle the accused to further information from the Prosecution. These are applicable by virtue of being not inconsistent with the provisions of the CPC and any other law</w:t>
            </w:r>
            <w:r w:rsidR="00566E91" w:rsidRPr="00B43018">
              <w:rPr>
                <w:rFonts w:ascii="Avenir Next" w:hAnsi="Avenir Next"/>
                <w:sz w:val="16"/>
                <w:szCs w:val="16"/>
              </w:rPr>
              <w:t xml:space="preserve"> (</w:t>
            </w:r>
            <w:r w:rsidR="00566E91" w:rsidRPr="00B43018">
              <w:rPr>
                <w:rFonts w:ascii="Avenir Next" w:hAnsi="Avenir Next"/>
                <w:sz w:val="16"/>
                <w:szCs w:val="16"/>
                <w:u w:val="single"/>
              </w:rPr>
              <w:t>s 6 CPC</w:t>
            </w:r>
            <w:r w:rsidR="00566E91" w:rsidRPr="00B43018">
              <w:rPr>
                <w:rFonts w:ascii="Avenir Next" w:hAnsi="Avenir Next"/>
                <w:sz w:val="16"/>
                <w:szCs w:val="16"/>
              </w:rPr>
              <w:t>).</w:t>
            </w:r>
            <w:r w:rsidR="00E211A8" w:rsidRPr="00B43018">
              <w:rPr>
                <w:rFonts w:ascii="Avenir Next" w:hAnsi="Avenir Next"/>
                <w:sz w:val="16"/>
                <w:szCs w:val="16"/>
              </w:rPr>
              <w:t xml:space="preserve"> </w:t>
            </w:r>
            <w:r w:rsidR="001A65FB">
              <w:rPr>
                <w:rFonts w:ascii="Avenir Next" w:hAnsi="Avenir Next"/>
                <w:sz w:val="16"/>
                <w:szCs w:val="16"/>
              </w:rPr>
              <w:t>Such documents required must be disc</w:t>
            </w:r>
            <w:r w:rsidR="00BA07F4">
              <w:rPr>
                <w:rFonts w:ascii="Avenir Next" w:hAnsi="Avenir Next"/>
                <w:sz w:val="16"/>
                <w:szCs w:val="16"/>
              </w:rPr>
              <w:t>losed no later than 2 weeks from the first CCDC – mirroring the statutory scheme</w:t>
            </w:r>
            <w:r w:rsidR="0077075B">
              <w:rPr>
                <w:rFonts w:ascii="Avenir Next" w:hAnsi="Avenir Next"/>
                <w:sz w:val="16"/>
                <w:szCs w:val="16"/>
              </w:rPr>
              <w:t xml:space="preserve"> (</w:t>
            </w:r>
            <w:r w:rsidR="0077075B" w:rsidRPr="0077075B">
              <w:rPr>
                <w:rFonts w:ascii="Avenir Next" w:hAnsi="Avenir Next"/>
                <w:i/>
                <w:iCs/>
                <w:sz w:val="16"/>
                <w:szCs w:val="16"/>
                <w:u w:val="single"/>
              </w:rPr>
              <w:t xml:space="preserve">Muhammad </w:t>
            </w:r>
            <w:proofErr w:type="spellStart"/>
            <w:r w:rsidR="0077075B" w:rsidRPr="0077075B">
              <w:rPr>
                <w:rFonts w:ascii="Avenir Next" w:hAnsi="Avenir Next"/>
                <w:i/>
                <w:iCs/>
                <w:sz w:val="16"/>
                <w:szCs w:val="16"/>
                <w:u w:val="single"/>
              </w:rPr>
              <w:t>Nabill</w:t>
            </w:r>
            <w:proofErr w:type="spellEnd"/>
            <w:r w:rsidR="0077075B" w:rsidRPr="0077075B">
              <w:rPr>
                <w:rFonts w:ascii="Avenir Next" w:hAnsi="Avenir Next"/>
                <w:sz w:val="16"/>
                <w:szCs w:val="16"/>
              </w:rPr>
              <w:t>)</w:t>
            </w:r>
            <w:r w:rsidR="0077075B">
              <w:rPr>
                <w:rFonts w:ascii="Avenir Next" w:hAnsi="Avenir Next"/>
                <w:sz w:val="16"/>
                <w:szCs w:val="16"/>
              </w:rPr>
              <w:t xml:space="preserve">. </w:t>
            </w:r>
            <w:r w:rsidR="0077075B">
              <w:rPr>
                <w:rFonts w:ascii="Avenir Next" w:hAnsi="Avenir Next"/>
                <w:color w:val="4472C4" w:themeColor="accent1"/>
                <w:sz w:val="16"/>
                <w:szCs w:val="16"/>
              </w:rPr>
              <w:t>For High Court</w:t>
            </w:r>
            <w:r w:rsidR="00DC0ED3">
              <w:rPr>
                <w:rFonts w:ascii="Avenir Next" w:hAnsi="Avenir Next"/>
                <w:color w:val="4472C4" w:themeColor="accent1"/>
                <w:sz w:val="16"/>
                <w:szCs w:val="16"/>
              </w:rPr>
              <w:t xml:space="preserve"> with no CCDC</w:t>
            </w:r>
            <w:r w:rsidR="0077075B">
              <w:rPr>
                <w:rFonts w:ascii="Avenir Next" w:hAnsi="Avenir Next"/>
                <w:color w:val="4472C4" w:themeColor="accent1"/>
                <w:sz w:val="16"/>
                <w:szCs w:val="16"/>
              </w:rPr>
              <w:t xml:space="preserve"> </w:t>
            </w:r>
            <w:r w:rsidR="00DC0ED3">
              <w:rPr>
                <w:rFonts w:ascii="Avenir Next" w:hAnsi="Avenir Next"/>
                <w:color w:val="4472C4" w:themeColor="accent1"/>
                <w:sz w:val="16"/>
                <w:szCs w:val="16"/>
              </w:rPr>
              <w:t xml:space="preserve">– 7 days before the date fixed for committal hearing. </w:t>
            </w:r>
            <w:r w:rsidR="00DC0ED3">
              <w:rPr>
                <w:rFonts w:ascii="Avenir Next" w:hAnsi="Avenir Next"/>
                <w:color w:val="000000" w:themeColor="text1"/>
                <w:sz w:val="16"/>
                <w:szCs w:val="16"/>
              </w:rPr>
              <w:t xml:space="preserve">The obligation is a </w:t>
            </w:r>
            <w:r w:rsidR="00AA11E6">
              <w:rPr>
                <w:rFonts w:ascii="Avenir Next" w:hAnsi="Avenir Next"/>
                <w:color w:val="000000" w:themeColor="text1"/>
                <w:sz w:val="16"/>
                <w:szCs w:val="16"/>
              </w:rPr>
              <w:t xml:space="preserve">continuing one </w:t>
            </w:r>
            <w:r w:rsidR="006250CF">
              <w:rPr>
                <w:rFonts w:ascii="Avenir Next" w:hAnsi="Avenir Next"/>
                <w:color w:val="000000" w:themeColor="text1"/>
                <w:sz w:val="16"/>
                <w:szCs w:val="16"/>
              </w:rPr>
              <w:t xml:space="preserve">– </w:t>
            </w:r>
            <w:r w:rsidR="00F01AF7">
              <w:rPr>
                <w:rFonts w:ascii="Avenir Next" w:hAnsi="Avenir Next"/>
                <w:color w:val="000000" w:themeColor="text1"/>
                <w:sz w:val="16"/>
                <w:szCs w:val="16"/>
              </w:rPr>
              <w:t xml:space="preserve">the Prosecution’s duty to continuously evaluate undisclosed material </w:t>
            </w:r>
            <w:r w:rsidR="00562A75">
              <w:rPr>
                <w:rFonts w:ascii="Avenir Next" w:hAnsi="Avenir Next"/>
                <w:color w:val="000000" w:themeColor="text1"/>
                <w:sz w:val="16"/>
                <w:szCs w:val="16"/>
              </w:rPr>
              <w:t xml:space="preserve">for </w:t>
            </w:r>
            <w:r w:rsidR="004C7FD8">
              <w:rPr>
                <w:rFonts w:ascii="Avenir Next" w:hAnsi="Avenir Next"/>
                <w:color w:val="000000" w:themeColor="text1"/>
                <w:sz w:val="16"/>
                <w:szCs w:val="16"/>
              </w:rPr>
              <w:t>disclosure</w:t>
            </w:r>
            <w:r w:rsidR="006250CF">
              <w:rPr>
                <w:rFonts w:ascii="Avenir Next" w:hAnsi="Avenir Next"/>
                <w:color w:val="000000" w:themeColor="text1"/>
                <w:sz w:val="16"/>
                <w:szCs w:val="16"/>
              </w:rPr>
              <w:t xml:space="preserve"> only </w:t>
            </w:r>
            <w:r w:rsidR="00B24C7D">
              <w:rPr>
                <w:rFonts w:ascii="Avenir Next" w:hAnsi="Avenir Next"/>
                <w:color w:val="000000" w:themeColor="text1"/>
                <w:sz w:val="16"/>
                <w:szCs w:val="16"/>
              </w:rPr>
              <w:t>ends when the case has been completely disposed of (</w:t>
            </w:r>
            <w:r w:rsidR="00B24C7D" w:rsidRPr="00B24C7D">
              <w:rPr>
                <w:rFonts w:ascii="Avenir Next" w:hAnsi="Avenir Next"/>
                <w:i/>
                <w:iCs/>
                <w:color w:val="000000" w:themeColor="text1"/>
                <w:sz w:val="16"/>
                <w:szCs w:val="16"/>
                <w:u w:val="single"/>
              </w:rPr>
              <w:t xml:space="preserve">Muhammad </w:t>
            </w:r>
            <w:proofErr w:type="spellStart"/>
            <w:r w:rsidR="00B24C7D" w:rsidRPr="00B24C7D">
              <w:rPr>
                <w:rFonts w:ascii="Avenir Next" w:hAnsi="Avenir Next"/>
                <w:i/>
                <w:iCs/>
                <w:color w:val="000000" w:themeColor="text1"/>
                <w:sz w:val="16"/>
                <w:szCs w:val="16"/>
                <w:u w:val="single"/>
              </w:rPr>
              <w:t>Nabill</w:t>
            </w:r>
            <w:proofErr w:type="spellEnd"/>
            <w:r w:rsidR="00B24C7D">
              <w:rPr>
                <w:rFonts w:ascii="Avenir Next" w:hAnsi="Avenir Next"/>
                <w:color w:val="000000" w:themeColor="text1"/>
                <w:sz w:val="16"/>
                <w:szCs w:val="16"/>
              </w:rPr>
              <w:t>).</w:t>
            </w:r>
          </w:p>
          <w:p w14:paraId="0E0B418E" w14:textId="77777777" w:rsidR="00734A36" w:rsidRPr="00B43018" w:rsidRDefault="00734A36" w:rsidP="00F3542F">
            <w:pPr>
              <w:jc w:val="both"/>
              <w:rPr>
                <w:rFonts w:ascii="Avenir Next" w:hAnsi="Avenir Next"/>
                <w:bCs/>
                <w:iCs/>
                <w:sz w:val="16"/>
                <w:szCs w:val="16"/>
              </w:rPr>
            </w:pPr>
          </w:p>
          <w:p w14:paraId="127E683E" w14:textId="616C22F1" w:rsidR="008F1588" w:rsidRPr="00B43018" w:rsidRDefault="00734A36" w:rsidP="00F3542F">
            <w:pPr>
              <w:jc w:val="both"/>
              <w:rPr>
                <w:rFonts w:ascii="Avenir Next" w:hAnsi="Avenir Next"/>
                <w:bCs/>
                <w:sz w:val="16"/>
                <w:szCs w:val="16"/>
              </w:rPr>
            </w:pPr>
            <w:r w:rsidRPr="00B43018">
              <w:rPr>
                <w:rFonts w:ascii="Avenir Next" w:hAnsi="Avenir Next"/>
                <w:bCs/>
                <w:iCs/>
                <w:sz w:val="16"/>
                <w:szCs w:val="16"/>
              </w:rPr>
              <w:t>Under common law</w:t>
            </w:r>
            <w:r w:rsidR="008F1588" w:rsidRPr="00B43018">
              <w:rPr>
                <w:rFonts w:ascii="Avenir Next" w:hAnsi="Avenir Next"/>
                <w:bCs/>
                <w:iCs/>
                <w:sz w:val="16"/>
                <w:szCs w:val="16"/>
              </w:rPr>
              <w:t xml:space="preserve"> as per </w:t>
            </w:r>
            <w:r w:rsidR="008F1588" w:rsidRPr="00B43018">
              <w:rPr>
                <w:rFonts w:ascii="Avenir Next" w:hAnsi="Avenir Next"/>
                <w:bCs/>
                <w:i/>
                <w:sz w:val="16"/>
                <w:szCs w:val="16"/>
                <w:u w:val="single"/>
              </w:rPr>
              <w:t>Kadar</w:t>
            </w:r>
            <w:r w:rsidRPr="00B43018">
              <w:rPr>
                <w:rFonts w:ascii="Avenir Next" w:hAnsi="Avenir Next"/>
                <w:bCs/>
                <w:iCs/>
                <w:sz w:val="16"/>
                <w:szCs w:val="16"/>
              </w:rPr>
              <w:t xml:space="preserve">, the Prosecution has an obligation to disclose to the Defence any </w:t>
            </w:r>
            <w:r w:rsidRPr="00B43018">
              <w:rPr>
                <w:rFonts w:ascii="Avenir Next" w:hAnsi="Avenir Next"/>
                <w:bCs/>
                <w:iCs/>
                <w:sz w:val="16"/>
                <w:szCs w:val="16"/>
                <w:u w:val="single"/>
              </w:rPr>
              <w:t>unused material</w:t>
            </w:r>
            <w:r w:rsidRPr="00B43018">
              <w:rPr>
                <w:rFonts w:ascii="Avenir Next" w:hAnsi="Avenir Next"/>
                <w:bCs/>
                <w:iCs/>
                <w:sz w:val="16"/>
                <w:szCs w:val="16"/>
              </w:rPr>
              <w:t xml:space="preserve"> which tends to undermine the </w:t>
            </w:r>
            <w:r w:rsidRPr="00B43018">
              <w:rPr>
                <w:rFonts w:ascii="Avenir Next" w:hAnsi="Avenir Next"/>
                <w:bCs/>
                <w:sz w:val="16"/>
                <w:szCs w:val="16"/>
              </w:rPr>
              <w:t>Prosecution’s case or strengthen the Defence’s case where the said material</w:t>
            </w:r>
            <w:r w:rsidR="008F1588" w:rsidRPr="00B43018">
              <w:rPr>
                <w:rFonts w:ascii="Avenir Next" w:hAnsi="Avenir Next"/>
                <w:bCs/>
                <w:sz w:val="16"/>
                <w:szCs w:val="16"/>
              </w:rPr>
              <w:t>:</w:t>
            </w:r>
          </w:p>
          <w:p w14:paraId="1EA36DF0" w14:textId="77777777" w:rsidR="008F1588" w:rsidRPr="00B43018" w:rsidRDefault="00734A36" w:rsidP="008F1588">
            <w:pPr>
              <w:ind w:left="720"/>
              <w:jc w:val="both"/>
              <w:rPr>
                <w:rFonts w:ascii="Avenir Next" w:hAnsi="Avenir Next"/>
                <w:bCs/>
                <w:sz w:val="16"/>
                <w:szCs w:val="16"/>
              </w:rPr>
            </w:pPr>
            <w:r w:rsidRPr="00B43018">
              <w:rPr>
                <w:rFonts w:ascii="Avenir Next" w:hAnsi="Avenir Next"/>
                <w:b/>
                <w:sz w:val="16"/>
                <w:szCs w:val="16"/>
              </w:rPr>
              <w:t>(a)</w:t>
            </w:r>
            <w:r w:rsidRPr="00B43018">
              <w:rPr>
                <w:rFonts w:ascii="Avenir Next" w:hAnsi="Avenir Next"/>
                <w:bCs/>
                <w:sz w:val="16"/>
                <w:szCs w:val="16"/>
              </w:rPr>
              <w:t xml:space="preserve"> is likely to be admissible and might reasonably be regarded as </w:t>
            </w:r>
            <w:r w:rsidRPr="00B43018">
              <w:rPr>
                <w:rFonts w:ascii="Avenir Next" w:hAnsi="Avenir Next"/>
                <w:bCs/>
                <w:i/>
                <w:iCs/>
                <w:sz w:val="16"/>
                <w:szCs w:val="16"/>
              </w:rPr>
              <w:t>prima facie</w:t>
            </w:r>
            <w:r w:rsidRPr="00B43018">
              <w:rPr>
                <w:rFonts w:ascii="Avenir Next" w:hAnsi="Avenir Next"/>
                <w:bCs/>
                <w:sz w:val="16"/>
                <w:szCs w:val="16"/>
              </w:rPr>
              <w:t xml:space="preserve"> credible and relevant to the guilt or innocence of the accused; and</w:t>
            </w:r>
          </w:p>
          <w:p w14:paraId="5AE8F1B3" w14:textId="500C2D02" w:rsidR="00D53E55" w:rsidRPr="00B43018" w:rsidRDefault="00734A36" w:rsidP="008F1588">
            <w:pPr>
              <w:ind w:left="720"/>
              <w:jc w:val="both"/>
              <w:rPr>
                <w:rFonts w:ascii="Avenir Next" w:hAnsi="Avenir Next"/>
                <w:bCs/>
                <w:sz w:val="16"/>
                <w:szCs w:val="16"/>
              </w:rPr>
            </w:pPr>
            <w:r w:rsidRPr="00B43018">
              <w:rPr>
                <w:rFonts w:ascii="Avenir Next" w:hAnsi="Avenir Next"/>
                <w:b/>
                <w:sz w:val="16"/>
                <w:szCs w:val="16"/>
              </w:rPr>
              <w:t>(b)</w:t>
            </w:r>
            <w:r w:rsidRPr="00B43018">
              <w:rPr>
                <w:rFonts w:ascii="Avenir Next" w:hAnsi="Avenir Next"/>
                <w:bCs/>
                <w:sz w:val="16"/>
                <w:szCs w:val="16"/>
              </w:rPr>
              <w:t xml:space="preserve"> is likely to be inadmissible, but would provide a real (not fanciful) chance of pursuing a line of inquiry that leads to material that is likely to be admissible and that might reasonably be regarded as prima facie credible and relevant to the guilt or innocence of the accused</w:t>
            </w:r>
            <w:r w:rsidR="008F1588" w:rsidRPr="00B43018">
              <w:rPr>
                <w:rFonts w:ascii="Avenir Next" w:hAnsi="Avenir Next"/>
                <w:bCs/>
                <w:sz w:val="16"/>
                <w:szCs w:val="16"/>
              </w:rPr>
              <w:t>.</w:t>
            </w:r>
          </w:p>
          <w:p w14:paraId="123D9918" w14:textId="1CD04C05" w:rsidR="008F1588" w:rsidRPr="00B43018" w:rsidRDefault="000D0DD5" w:rsidP="008F1588">
            <w:pPr>
              <w:jc w:val="both"/>
              <w:rPr>
                <w:rFonts w:ascii="Avenir Next" w:hAnsi="Avenir Next"/>
                <w:bCs/>
                <w:sz w:val="16"/>
                <w:szCs w:val="16"/>
              </w:rPr>
            </w:pPr>
            <w:r w:rsidRPr="00B43018">
              <w:rPr>
                <w:rFonts w:ascii="Avenir Next" w:hAnsi="Avenir Next"/>
                <w:bCs/>
                <w:sz w:val="16"/>
                <w:szCs w:val="16"/>
              </w:rPr>
              <w:t xml:space="preserve">With respect to </w:t>
            </w:r>
            <w:r w:rsidRPr="00B43018">
              <w:rPr>
                <w:rFonts w:ascii="Avenir Next" w:hAnsi="Avenir Next"/>
                <w:bCs/>
                <w:sz w:val="16"/>
                <w:szCs w:val="16"/>
                <w:u w:val="single"/>
              </w:rPr>
              <w:t>material witness statements</w:t>
            </w:r>
            <w:r w:rsidRPr="00B43018">
              <w:rPr>
                <w:rFonts w:ascii="Avenir Next" w:hAnsi="Avenir Next"/>
                <w:bCs/>
                <w:sz w:val="16"/>
                <w:szCs w:val="16"/>
              </w:rPr>
              <w:t>, a wider ground for disclosure applies</w:t>
            </w:r>
            <w:r w:rsidR="005E0533" w:rsidRPr="00B43018">
              <w:rPr>
                <w:rFonts w:ascii="Avenir Next" w:hAnsi="Avenir Next"/>
                <w:bCs/>
                <w:sz w:val="16"/>
                <w:szCs w:val="16"/>
              </w:rPr>
              <w:t xml:space="preserve"> </w:t>
            </w:r>
            <w:r w:rsidR="000767B8" w:rsidRPr="00B43018">
              <w:rPr>
                <w:rFonts w:ascii="Avenir Next" w:hAnsi="Avenir Next"/>
                <w:bCs/>
                <w:sz w:val="16"/>
                <w:szCs w:val="16"/>
              </w:rPr>
              <w:t xml:space="preserve">such that statements that are </w:t>
            </w:r>
            <w:r w:rsidR="000767B8" w:rsidRPr="00B43018">
              <w:rPr>
                <w:rFonts w:ascii="Avenir Next" w:hAnsi="Avenir Next"/>
                <w:bCs/>
                <w:sz w:val="16"/>
                <w:szCs w:val="16"/>
                <w:u w:val="single"/>
              </w:rPr>
              <w:t>adverse, neutral or favourable</w:t>
            </w:r>
            <w:r w:rsidR="000767B8" w:rsidRPr="00B43018">
              <w:rPr>
                <w:rFonts w:ascii="Avenir Next" w:hAnsi="Avenir Next"/>
                <w:bCs/>
                <w:sz w:val="16"/>
                <w:szCs w:val="16"/>
              </w:rPr>
              <w:t xml:space="preserve"> </w:t>
            </w:r>
            <w:r w:rsidR="00635A7B" w:rsidRPr="00B43018">
              <w:rPr>
                <w:rFonts w:ascii="Avenir Next" w:hAnsi="Avenir Next"/>
                <w:bCs/>
                <w:sz w:val="16"/>
                <w:szCs w:val="16"/>
              </w:rPr>
              <w:t xml:space="preserve">to the accused must be disclosed as well. Furthermore, no prior assessment </w:t>
            </w:r>
            <w:r w:rsidR="0066107F" w:rsidRPr="00B43018">
              <w:rPr>
                <w:rFonts w:ascii="Avenir Next" w:hAnsi="Avenir Next"/>
                <w:bCs/>
                <w:sz w:val="16"/>
                <w:szCs w:val="16"/>
              </w:rPr>
              <w:t>applies to whether such statements are prima facie credible and relevant to the guilt of the accused persons before it must be disclosed by the prosecution. (</w:t>
            </w:r>
            <w:r w:rsidR="0066107F" w:rsidRPr="00B43018">
              <w:rPr>
                <w:rFonts w:ascii="Avenir Next" w:hAnsi="Avenir Next"/>
                <w:bCs/>
                <w:i/>
                <w:iCs/>
                <w:sz w:val="16"/>
                <w:szCs w:val="16"/>
                <w:u w:val="single"/>
              </w:rPr>
              <w:t xml:space="preserve">Muhammad </w:t>
            </w:r>
            <w:proofErr w:type="spellStart"/>
            <w:r w:rsidR="0066107F" w:rsidRPr="00B43018">
              <w:rPr>
                <w:rFonts w:ascii="Avenir Next" w:hAnsi="Avenir Next"/>
                <w:bCs/>
                <w:i/>
                <w:iCs/>
                <w:sz w:val="16"/>
                <w:szCs w:val="16"/>
                <w:u w:val="single"/>
              </w:rPr>
              <w:t>Nabill</w:t>
            </w:r>
            <w:proofErr w:type="spellEnd"/>
            <w:r w:rsidR="0066107F" w:rsidRPr="00B43018">
              <w:rPr>
                <w:rFonts w:ascii="Avenir Next" w:hAnsi="Avenir Next"/>
                <w:bCs/>
                <w:sz w:val="16"/>
                <w:szCs w:val="16"/>
                <w:u w:val="single"/>
              </w:rPr>
              <w:t>)</w:t>
            </w:r>
            <w:r w:rsidR="0066107F" w:rsidRPr="00B43018">
              <w:rPr>
                <w:rFonts w:ascii="Avenir Next" w:hAnsi="Avenir Next"/>
                <w:bCs/>
                <w:sz w:val="16"/>
                <w:szCs w:val="16"/>
              </w:rPr>
              <w:t xml:space="preserve">. </w:t>
            </w:r>
          </w:p>
          <w:p w14:paraId="6FD2C489" w14:textId="4049665E" w:rsidR="008F1588" w:rsidRPr="00566E91" w:rsidRDefault="008F1588" w:rsidP="008F1588">
            <w:pPr>
              <w:jc w:val="both"/>
              <w:rPr>
                <w:rFonts w:ascii="Avenir Next" w:hAnsi="Avenir Next"/>
                <w:sz w:val="16"/>
                <w:szCs w:val="16"/>
                <w:lang w:val="en-US"/>
              </w:rPr>
            </w:pPr>
          </w:p>
        </w:tc>
      </w:tr>
    </w:tbl>
    <w:p w14:paraId="233C1E9A" w14:textId="77777777" w:rsidR="00903CFA" w:rsidRDefault="00903CFA" w:rsidP="00F3542F">
      <w:pPr>
        <w:jc w:val="both"/>
        <w:rPr>
          <w:rFonts w:ascii="Avenir Next" w:hAnsi="Avenir Next"/>
          <w:b/>
          <w:bCs/>
          <w:sz w:val="16"/>
          <w:szCs w:val="16"/>
          <w:u w:val="single"/>
          <w:lang w:val="en-US"/>
        </w:rPr>
      </w:pPr>
    </w:p>
    <w:p w14:paraId="6218EC73" w14:textId="0F8BBEC6" w:rsidR="006B2E91" w:rsidRDefault="00F67AE3" w:rsidP="00F3542F">
      <w:pPr>
        <w:jc w:val="both"/>
        <w:rPr>
          <w:rFonts w:ascii="Avenir Next" w:hAnsi="Avenir Next"/>
          <w:b/>
          <w:bCs/>
          <w:sz w:val="16"/>
          <w:szCs w:val="16"/>
          <w:u w:val="single"/>
          <w:lang w:val="en-US"/>
        </w:rPr>
      </w:pPr>
      <w:r>
        <w:rPr>
          <w:rFonts w:ascii="Avenir Next" w:hAnsi="Avenir Next"/>
          <w:b/>
          <w:bCs/>
          <w:sz w:val="16"/>
          <w:szCs w:val="16"/>
          <w:u w:val="single"/>
          <w:lang w:val="en-US"/>
        </w:rPr>
        <w:t>Impeachment</w:t>
      </w:r>
    </w:p>
    <w:tbl>
      <w:tblPr>
        <w:tblStyle w:val="TableGrid"/>
        <w:tblW w:w="0" w:type="auto"/>
        <w:tblLook w:val="04A0" w:firstRow="1" w:lastRow="0" w:firstColumn="1" w:lastColumn="0" w:noHBand="0" w:noVBand="1"/>
      </w:tblPr>
      <w:tblGrid>
        <w:gridCol w:w="9016"/>
      </w:tblGrid>
      <w:tr w:rsidR="00F67AE3" w14:paraId="5C42C00D" w14:textId="77777777" w:rsidTr="00F67AE3">
        <w:tc>
          <w:tcPr>
            <w:tcW w:w="9016" w:type="dxa"/>
          </w:tcPr>
          <w:p w14:paraId="6F21ED40" w14:textId="1811FE73" w:rsidR="00F67AE3" w:rsidRDefault="009C1C7E" w:rsidP="00F3542F">
            <w:pPr>
              <w:jc w:val="both"/>
              <w:rPr>
                <w:rFonts w:ascii="Avenir Next" w:hAnsi="Avenir Next"/>
                <w:color w:val="000000" w:themeColor="text1"/>
                <w:sz w:val="16"/>
                <w:szCs w:val="16"/>
                <w:lang w:val="en-US"/>
              </w:rPr>
            </w:pPr>
            <w:r>
              <w:rPr>
                <w:rFonts w:ascii="Avenir Next" w:hAnsi="Avenir Next"/>
                <w:sz w:val="16"/>
                <w:szCs w:val="16"/>
                <w:lang w:val="en-US"/>
              </w:rPr>
              <w:t xml:space="preserve">In the present case, we note that </w:t>
            </w:r>
            <w:r w:rsidR="008272AE">
              <w:rPr>
                <w:rFonts w:ascii="Avenir Next" w:hAnsi="Avenir Next"/>
                <w:color w:val="C00000"/>
                <w:sz w:val="16"/>
                <w:szCs w:val="16"/>
                <w:lang w:val="en-US"/>
              </w:rPr>
              <w:t>[</w:t>
            </w:r>
            <w:r w:rsidR="008272AE">
              <w:rPr>
                <w:rFonts w:ascii="Avenir Next" w:hAnsi="Avenir Next"/>
                <w:i/>
                <w:iCs/>
                <w:color w:val="C00000"/>
                <w:sz w:val="16"/>
                <w:szCs w:val="16"/>
                <w:lang w:val="en-US"/>
              </w:rPr>
              <w:t>insert witness here</w:t>
            </w:r>
            <w:r w:rsidR="00990C6B">
              <w:rPr>
                <w:rFonts w:ascii="Avenir Next" w:hAnsi="Avenir Next"/>
                <w:color w:val="C00000"/>
                <w:sz w:val="16"/>
                <w:szCs w:val="16"/>
                <w:lang w:val="en-US"/>
              </w:rPr>
              <w:t>]</w:t>
            </w:r>
            <w:r w:rsidR="00990C6B">
              <w:rPr>
                <w:rFonts w:ascii="Avenir Next" w:hAnsi="Avenir Next"/>
                <w:color w:val="000000" w:themeColor="text1"/>
                <w:sz w:val="16"/>
                <w:szCs w:val="16"/>
                <w:lang w:val="en-US"/>
              </w:rPr>
              <w:t xml:space="preserve"> testi</w:t>
            </w:r>
            <w:r w:rsidR="00042BE5">
              <w:rPr>
                <w:rFonts w:ascii="Avenir Next" w:hAnsi="Avenir Next"/>
                <w:color w:val="000000" w:themeColor="text1"/>
                <w:sz w:val="16"/>
                <w:szCs w:val="16"/>
                <w:lang w:val="en-US"/>
              </w:rPr>
              <w:t xml:space="preserve">mony at court contradicts </w:t>
            </w:r>
            <w:r w:rsidR="00CC2E68">
              <w:rPr>
                <w:rFonts w:ascii="Avenir Next" w:hAnsi="Avenir Next"/>
                <w:color w:val="000000" w:themeColor="text1"/>
                <w:sz w:val="16"/>
                <w:szCs w:val="16"/>
                <w:lang w:val="en-US"/>
              </w:rPr>
              <w:t>his</w:t>
            </w:r>
            <w:r w:rsidR="00CC2E68">
              <w:rPr>
                <w:rFonts w:ascii="Avenir Next" w:hAnsi="Avenir Next"/>
                <w:color w:val="C00000"/>
                <w:sz w:val="16"/>
                <w:szCs w:val="16"/>
                <w:lang w:val="en-US"/>
              </w:rPr>
              <w:t>/her</w:t>
            </w:r>
            <w:r w:rsidR="00CC2E68">
              <w:rPr>
                <w:rFonts w:ascii="Avenir Next" w:hAnsi="Avenir Next"/>
                <w:color w:val="000000" w:themeColor="text1"/>
                <w:sz w:val="16"/>
                <w:szCs w:val="16"/>
                <w:lang w:val="en-US"/>
              </w:rPr>
              <w:t xml:space="preserve"> </w:t>
            </w:r>
            <w:r w:rsidR="00642147">
              <w:rPr>
                <w:rFonts w:ascii="Avenir Next" w:hAnsi="Avenir Next"/>
                <w:color w:val="000000" w:themeColor="text1"/>
                <w:sz w:val="16"/>
                <w:szCs w:val="16"/>
                <w:lang w:val="en-US"/>
              </w:rPr>
              <w:t xml:space="preserve">previous written statement recorded under s 22 CPC. The previous </w:t>
            </w:r>
            <w:r w:rsidR="00E85967">
              <w:rPr>
                <w:rFonts w:ascii="Avenir Next" w:hAnsi="Avenir Next"/>
                <w:color w:val="000000" w:themeColor="text1"/>
                <w:sz w:val="16"/>
                <w:szCs w:val="16"/>
                <w:lang w:val="en-US"/>
              </w:rPr>
              <w:t xml:space="preserve">written statement is </w:t>
            </w:r>
            <w:r w:rsidR="00E85967">
              <w:rPr>
                <w:rFonts w:ascii="Avenir Next" w:hAnsi="Avenir Next"/>
                <w:i/>
                <w:iCs/>
                <w:color w:val="000000" w:themeColor="text1"/>
                <w:sz w:val="16"/>
                <w:szCs w:val="16"/>
                <w:lang w:val="en-US"/>
              </w:rPr>
              <w:t>prima facie</w:t>
            </w:r>
            <w:r w:rsidR="00E85967">
              <w:rPr>
                <w:rFonts w:ascii="Avenir Next" w:hAnsi="Avenir Next"/>
                <w:color w:val="000000" w:themeColor="text1"/>
                <w:sz w:val="16"/>
                <w:szCs w:val="16"/>
                <w:lang w:val="en-US"/>
              </w:rPr>
              <w:t xml:space="preserve"> inadmissible in Court </w:t>
            </w:r>
            <w:r w:rsidR="009F169C">
              <w:rPr>
                <w:rFonts w:ascii="Avenir Next" w:hAnsi="Avenir Next"/>
                <w:color w:val="000000" w:themeColor="text1"/>
                <w:sz w:val="16"/>
                <w:szCs w:val="16"/>
                <w:lang w:val="en-US"/>
              </w:rPr>
              <w:t>in contradiction of the hearsay rule.</w:t>
            </w:r>
            <w:r w:rsidR="00A70D09">
              <w:rPr>
                <w:rFonts w:ascii="Avenir Next" w:hAnsi="Avenir Next"/>
                <w:color w:val="000000" w:themeColor="text1"/>
                <w:sz w:val="16"/>
                <w:szCs w:val="16"/>
                <w:lang w:val="en-US"/>
              </w:rPr>
              <w:t xml:space="preserve"> However, </w:t>
            </w:r>
            <w:r w:rsidR="00A70D09">
              <w:rPr>
                <w:rFonts w:ascii="Avenir Next" w:hAnsi="Avenir Next"/>
                <w:color w:val="000000" w:themeColor="text1"/>
                <w:sz w:val="16"/>
                <w:szCs w:val="16"/>
                <w:u w:val="single"/>
                <w:lang w:val="en-US"/>
              </w:rPr>
              <w:t>s 259</w:t>
            </w:r>
            <w:r w:rsidR="00510E3D">
              <w:rPr>
                <w:rFonts w:ascii="Avenir Next" w:hAnsi="Avenir Next"/>
                <w:color w:val="000000" w:themeColor="text1"/>
                <w:sz w:val="16"/>
                <w:szCs w:val="16"/>
                <w:u w:val="single"/>
                <w:lang w:val="en-US"/>
              </w:rPr>
              <w:t>(1)(b)</w:t>
            </w:r>
            <w:r w:rsidR="00A70D09">
              <w:rPr>
                <w:rFonts w:ascii="Avenir Next" w:hAnsi="Avenir Next"/>
                <w:color w:val="000000" w:themeColor="text1"/>
                <w:sz w:val="16"/>
                <w:szCs w:val="16"/>
                <w:u w:val="single"/>
                <w:lang w:val="en-US"/>
              </w:rPr>
              <w:t xml:space="preserve"> CPC</w:t>
            </w:r>
            <w:r w:rsidR="00A70D09">
              <w:rPr>
                <w:rFonts w:ascii="Avenir Next" w:hAnsi="Avenir Next"/>
                <w:color w:val="000000" w:themeColor="text1"/>
                <w:sz w:val="16"/>
                <w:szCs w:val="16"/>
                <w:lang w:val="en-US"/>
              </w:rPr>
              <w:t xml:space="preserve"> al</w:t>
            </w:r>
            <w:r w:rsidR="00510E3D">
              <w:rPr>
                <w:rFonts w:ascii="Avenir Next" w:hAnsi="Avenir Next"/>
                <w:color w:val="000000" w:themeColor="text1"/>
                <w:sz w:val="16"/>
                <w:szCs w:val="16"/>
                <w:lang w:val="en-US"/>
              </w:rPr>
              <w:t>lows for the admissi</w:t>
            </w:r>
            <w:r w:rsidR="00D32F64">
              <w:rPr>
                <w:rFonts w:ascii="Avenir Next" w:hAnsi="Avenir Next"/>
                <w:color w:val="000000" w:themeColor="text1"/>
                <w:sz w:val="16"/>
                <w:szCs w:val="16"/>
                <w:lang w:val="en-US"/>
              </w:rPr>
              <w:t xml:space="preserve">on of the written statement for the purposes of impeaching </w:t>
            </w:r>
            <w:r w:rsidR="00D32F64">
              <w:rPr>
                <w:rFonts w:ascii="Avenir Next" w:hAnsi="Avenir Next"/>
                <w:color w:val="C00000"/>
                <w:sz w:val="16"/>
                <w:szCs w:val="16"/>
                <w:lang w:val="en-US"/>
              </w:rPr>
              <w:t>[</w:t>
            </w:r>
            <w:r w:rsidR="00D32F64">
              <w:rPr>
                <w:rFonts w:ascii="Avenir Next" w:hAnsi="Avenir Next"/>
                <w:i/>
                <w:iCs/>
                <w:color w:val="C00000"/>
                <w:sz w:val="16"/>
                <w:szCs w:val="16"/>
                <w:lang w:val="en-US"/>
              </w:rPr>
              <w:t>insert witness here</w:t>
            </w:r>
            <w:r w:rsidR="00D32F64">
              <w:rPr>
                <w:rFonts w:ascii="Avenir Next" w:hAnsi="Avenir Next"/>
                <w:color w:val="C00000"/>
                <w:sz w:val="16"/>
                <w:szCs w:val="16"/>
                <w:lang w:val="en-US"/>
              </w:rPr>
              <w:t xml:space="preserve">] </w:t>
            </w:r>
            <w:r w:rsidR="005A524F">
              <w:rPr>
                <w:rFonts w:ascii="Avenir Next" w:hAnsi="Avenir Next"/>
                <w:color w:val="000000" w:themeColor="text1"/>
                <w:sz w:val="16"/>
                <w:szCs w:val="16"/>
                <w:lang w:val="en-US"/>
              </w:rPr>
              <w:t>credit as a witness</w:t>
            </w:r>
            <w:r w:rsidR="00DB3FAC">
              <w:rPr>
                <w:rFonts w:ascii="Avenir Next" w:hAnsi="Avenir Next"/>
                <w:color w:val="000000" w:themeColor="text1"/>
                <w:sz w:val="16"/>
                <w:szCs w:val="16"/>
                <w:lang w:val="en-US"/>
              </w:rPr>
              <w:t xml:space="preserve"> under </w:t>
            </w:r>
            <w:r w:rsidR="001F0154">
              <w:rPr>
                <w:rFonts w:ascii="Avenir Next" w:hAnsi="Avenir Next"/>
                <w:color w:val="000000" w:themeColor="text1"/>
                <w:sz w:val="16"/>
                <w:szCs w:val="16"/>
                <w:u w:val="single"/>
                <w:lang w:val="en-US"/>
              </w:rPr>
              <w:t>s 157 EA</w:t>
            </w:r>
            <w:r w:rsidR="001F0154">
              <w:rPr>
                <w:rFonts w:ascii="Avenir Next" w:hAnsi="Avenir Next"/>
                <w:color w:val="000000" w:themeColor="text1"/>
                <w:sz w:val="16"/>
                <w:szCs w:val="16"/>
                <w:lang w:val="en-US"/>
              </w:rPr>
              <w:t xml:space="preserve">. To this extent, </w:t>
            </w:r>
            <w:r w:rsidR="00592CDB">
              <w:rPr>
                <w:rFonts w:ascii="Avenir Next" w:hAnsi="Avenir Next"/>
                <w:color w:val="000000" w:themeColor="text1"/>
                <w:sz w:val="16"/>
                <w:szCs w:val="16"/>
                <w:lang w:val="en-US"/>
              </w:rPr>
              <w:t>the c</w:t>
            </w:r>
            <w:r w:rsidR="001C3596">
              <w:rPr>
                <w:rFonts w:ascii="Avenir Next" w:hAnsi="Avenir Next"/>
                <w:color w:val="000000" w:themeColor="text1"/>
                <w:sz w:val="16"/>
                <w:szCs w:val="16"/>
                <w:lang w:val="en-US"/>
              </w:rPr>
              <w:t xml:space="preserve">redibility of </w:t>
            </w:r>
            <w:r w:rsidR="001C3596">
              <w:rPr>
                <w:rFonts w:ascii="Avenir Next" w:hAnsi="Avenir Next"/>
                <w:color w:val="C00000"/>
                <w:sz w:val="16"/>
                <w:szCs w:val="16"/>
                <w:lang w:val="en-US"/>
              </w:rPr>
              <w:t>[</w:t>
            </w:r>
            <w:r w:rsidR="001C3596">
              <w:rPr>
                <w:rFonts w:ascii="Avenir Next" w:hAnsi="Avenir Next"/>
                <w:i/>
                <w:iCs/>
                <w:color w:val="C00000"/>
                <w:sz w:val="16"/>
                <w:szCs w:val="16"/>
                <w:lang w:val="en-US"/>
              </w:rPr>
              <w:t>insert prosecution witness here</w:t>
            </w:r>
            <w:r w:rsidR="001C3596">
              <w:rPr>
                <w:rFonts w:ascii="Avenir Next" w:hAnsi="Avenir Next"/>
                <w:color w:val="C00000"/>
                <w:sz w:val="16"/>
                <w:szCs w:val="16"/>
                <w:lang w:val="en-US"/>
              </w:rPr>
              <w:t xml:space="preserve">] </w:t>
            </w:r>
            <w:r w:rsidR="001C3596">
              <w:rPr>
                <w:rFonts w:ascii="Avenir Next" w:hAnsi="Avenir Next"/>
                <w:color w:val="000000" w:themeColor="text1"/>
                <w:sz w:val="16"/>
                <w:szCs w:val="16"/>
                <w:lang w:val="en-US"/>
              </w:rPr>
              <w:t xml:space="preserve">can be impeached by </w:t>
            </w:r>
            <w:r w:rsidR="00C1353F" w:rsidRPr="00BE2BD2">
              <w:rPr>
                <w:rFonts w:ascii="Avenir Next" w:hAnsi="Avenir Next"/>
                <w:b/>
                <w:bCs/>
                <w:color w:val="000000" w:themeColor="text1"/>
                <w:sz w:val="16"/>
                <w:szCs w:val="16"/>
                <w:lang w:val="en-US"/>
              </w:rPr>
              <w:t>proof</w:t>
            </w:r>
            <w:r w:rsidR="00C1353F">
              <w:rPr>
                <w:rFonts w:ascii="Avenir Next" w:hAnsi="Avenir Next"/>
                <w:color w:val="000000" w:themeColor="text1"/>
                <w:sz w:val="16"/>
                <w:szCs w:val="16"/>
                <w:lang w:val="en-US"/>
              </w:rPr>
              <w:t xml:space="preserve"> of former statements inconsistent with any part of his evidence which is liable to be contradicted (</w:t>
            </w:r>
            <w:r w:rsidR="00C1353F">
              <w:rPr>
                <w:rFonts w:ascii="Avenir Next" w:hAnsi="Avenir Next"/>
                <w:color w:val="000000" w:themeColor="text1"/>
                <w:sz w:val="16"/>
                <w:szCs w:val="16"/>
                <w:u w:val="single"/>
                <w:lang w:val="en-US"/>
              </w:rPr>
              <w:t>s 157(c)</w:t>
            </w:r>
            <w:r w:rsidR="00C84A3E">
              <w:rPr>
                <w:rFonts w:ascii="Avenir Next" w:hAnsi="Avenir Next"/>
                <w:color w:val="000000" w:themeColor="text1"/>
                <w:sz w:val="16"/>
                <w:szCs w:val="16"/>
                <w:u w:val="single"/>
                <w:lang w:val="en-US"/>
              </w:rPr>
              <w:t xml:space="preserve"> EA</w:t>
            </w:r>
            <w:r w:rsidR="00C84A3E">
              <w:rPr>
                <w:rFonts w:ascii="Avenir Next" w:hAnsi="Avenir Next"/>
                <w:color w:val="000000" w:themeColor="text1"/>
                <w:sz w:val="16"/>
                <w:szCs w:val="16"/>
                <w:lang w:val="en-US"/>
              </w:rPr>
              <w:t xml:space="preserve">). </w:t>
            </w:r>
          </w:p>
          <w:p w14:paraId="6A036A5F" w14:textId="6566EB07" w:rsidR="00885DAD" w:rsidRDefault="00885DAD" w:rsidP="00F3542F">
            <w:pPr>
              <w:jc w:val="both"/>
              <w:rPr>
                <w:rFonts w:ascii="Avenir Next" w:hAnsi="Avenir Next"/>
                <w:color w:val="000000" w:themeColor="text1"/>
                <w:sz w:val="16"/>
                <w:szCs w:val="16"/>
                <w:lang w:val="en-US"/>
              </w:rPr>
            </w:pPr>
          </w:p>
          <w:p w14:paraId="14F93E21" w14:textId="70F73541" w:rsidR="00885DAD" w:rsidRDefault="009007E7" w:rsidP="0060326F">
            <w:pPr>
              <w:jc w:val="both"/>
              <w:rPr>
                <w:rFonts w:ascii="Avenir Next" w:hAnsi="Avenir Next"/>
                <w:color w:val="000000" w:themeColor="text1"/>
                <w:sz w:val="16"/>
                <w:szCs w:val="16"/>
                <w:lang w:val="en-US"/>
              </w:rPr>
            </w:pPr>
            <w:r>
              <w:rPr>
                <w:rFonts w:ascii="Avenir Next" w:hAnsi="Avenir Next"/>
                <w:color w:val="000000" w:themeColor="text1"/>
                <w:sz w:val="16"/>
                <w:szCs w:val="16"/>
                <w:lang w:val="en-US"/>
              </w:rPr>
              <w:t xml:space="preserve">Only inconsistent statements with </w:t>
            </w:r>
            <w:r>
              <w:rPr>
                <w:rFonts w:ascii="Avenir Next" w:hAnsi="Avenir Next"/>
                <w:b/>
                <w:bCs/>
                <w:color w:val="000000" w:themeColor="text1"/>
                <w:sz w:val="16"/>
                <w:szCs w:val="16"/>
                <w:lang w:val="en-US"/>
              </w:rPr>
              <w:t>material discrepancies</w:t>
            </w:r>
            <w:r w:rsidR="00C55A5E">
              <w:rPr>
                <w:rFonts w:ascii="Avenir Next" w:hAnsi="Avenir Next"/>
                <w:b/>
                <w:bCs/>
                <w:color w:val="000000" w:themeColor="text1"/>
                <w:sz w:val="16"/>
                <w:szCs w:val="16"/>
                <w:lang w:val="en-US"/>
              </w:rPr>
              <w:t xml:space="preserve"> </w:t>
            </w:r>
            <w:r w:rsidR="003A2F57">
              <w:rPr>
                <w:rFonts w:ascii="Avenir Next" w:hAnsi="Avenir Next"/>
                <w:color w:val="000000" w:themeColor="text1"/>
                <w:sz w:val="16"/>
                <w:szCs w:val="16"/>
                <w:lang w:val="en-US"/>
              </w:rPr>
              <w:t>can be use</w:t>
            </w:r>
            <w:r w:rsidR="00130E1F">
              <w:rPr>
                <w:rFonts w:ascii="Avenir Next" w:hAnsi="Avenir Next"/>
                <w:color w:val="000000" w:themeColor="text1"/>
                <w:sz w:val="16"/>
                <w:szCs w:val="16"/>
                <w:lang w:val="en-US"/>
              </w:rPr>
              <w:t>d for the purposes of impeachment (</w:t>
            </w:r>
            <w:r w:rsidR="003C6808" w:rsidRPr="003C6808">
              <w:rPr>
                <w:rFonts w:ascii="Avenir Next" w:hAnsi="Avenir Next"/>
                <w:i/>
                <w:iCs/>
                <w:color w:val="000000" w:themeColor="text1"/>
                <w:sz w:val="16"/>
                <w:szCs w:val="16"/>
                <w:u w:val="single"/>
                <w:lang w:val="en-US"/>
              </w:rPr>
              <w:t xml:space="preserve">Kwang Boon </w:t>
            </w:r>
            <w:proofErr w:type="spellStart"/>
            <w:r w:rsidR="003C6808" w:rsidRPr="003C6808">
              <w:rPr>
                <w:rFonts w:ascii="Avenir Next" w:hAnsi="Avenir Next"/>
                <w:i/>
                <w:iCs/>
                <w:color w:val="000000" w:themeColor="text1"/>
                <w:sz w:val="16"/>
                <w:szCs w:val="16"/>
                <w:u w:val="single"/>
                <w:lang w:val="en-US"/>
              </w:rPr>
              <w:t>Keong</w:t>
            </w:r>
            <w:proofErr w:type="spellEnd"/>
            <w:r w:rsidR="003C6808" w:rsidRPr="003C6808">
              <w:rPr>
                <w:rFonts w:ascii="Avenir Next" w:hAnsi="Avenir Next"/>
                <w:i/>
                <w:iCs/>
                <w:color w:val="000000" w:themeColor="text1"/>
                <w:sz w:val="16"/>
                <w:szCs w:val="16"/>
                <w:u w:val="single"/>
                <w:lang w:val="en-US"/>
              </w:rPr>
              <w:t xml:space="preserve"> Peter</w:t>
            </w:r>
            <w:r w:rsidR="003C6808">
              <w:rPr>
                <w:rFonts w:ascii="Avenir Next" w:hAnsi="Avenir Next"/>
                <w:color w:val="000000" w:themeColor="text1"/>
                <w:sz w:val="16"/>
                <w:szCs w:val="16"/>
                <w:lang w:val="en-US"/>
              </w:rPr>
              <w:t>)</w:t>
            </w:r>
            <w:r w:rsidR="004440D9">
              <w:rPr>
                <w:rFonts w:ascii="Avenir Next" w:hAnsi="Avenir Next"/>
                <w:color w:val="000000" w:themeColor="text1"/>
                <w:sz w:val="16"/>
                <w:szCs w:val="16"/>
                <w:lang w:val="en-US"/>
              </w:rPr>
              <w:t>.</w:t>
            </w:r>
            <w:r w:rsidR="00BA5CA8">
              <w:rPr>
                <w:rFonts w:ascii="Avenir Next" w:hAnsi="Avenir Next"/>
                <w:color w:val="000000" w:themeColor="text1"/>
                <w:sz w:val="16"/>
                <w:szCs w:val="16"/>
                <w:lang w:val="en-US"/>
              </w:rPr>
              <w:t xml:space="preserve"> </w:t>
            </w:r>
            <w:r w:rsidR="00FF3D5D">
              <w:rPr>
                <w:rFonts w:ascii="Avenir Next" w:hAnsi="Avenir Next"/>
                <w:color w:val="000000" w:themeColor="text1"/>
                <w:sz w:val="16"/>
                <w:szCs w:val="16"/>
                <w:lang w:val="en-US"/>
              </w:rPr>
              <w:t xml:space="preserve">Inconsistencies which have no direct bearing on the facts in issue </w:t>
            </w:r>
            <w:r w:rsidR="00FF3D5D">
              <w:rPr>
                <w:rFonts w:ascii="Avenir Next" w:hAnsi="Avenir Next"/>
                <w:i/>
                <w:iCs/>
                <w:color w:val="4472C4" w:themeColor="accent1"/>
                <w:sz w:val="16"/>
                <w:szCs w:val="16"/>
                <w:lang w:val="en-US"/>
              </w:rPr>
              <w:t>(elements of the offence)</w:t>
            </w:r>
            <w:r w:rsidR="00FF3D5D">
              <w:rPr>
                <w:rFonts w:ascii="Avenir Next" w:hAnsi="Avenir Next"/>
                <w:color w:val="4472C4" w:themeColor="accent1"/>
                <w:sz w:val="16"/>
                <w:szCs w:val="16"/>
                <w:lang w:val="en-US"/>
              </w:rPr>
              <w:t xml:space="preserve"> </w:t>
            </w:r>
            <w:r w:rsidR="001B5C66">
              <w:rPr>
                <w:rFonts w:ascii="Avenir Next" w:hAnsi="Avenir Next"/>
                <w:color w:val="000000" w:themeColor="text1"/>
                <w:sz w:val="16"/>
                <w:szCs w:val="16"/>
                <w:lang w:val="en-US"/>
              </w:rPr>
              <w:t>are regarded as immaterial (</w:t>
            </w:r>
            <w:r w:rsidR="001B5C66">
              <w:rPr>
                <w:rFonts w:ascii="Avenir Next" w:hAnsi="Avenir Next"/>
                <w:i/>
                <w:iCs/>
                <w:color w:val="000000" w:themeColor="text1"/>
                <w:sz w:val="16"/>
                <w:szCs w:val="16"/>
                <w:u w:val="single"/>
                <w:lang w:val="en-US"/>
              </w:rPr>
              <w:t>Lee Yuen Hong</w:t>
            </w:r>
            <w:r w:rsidR="001B5C66">
              <w:rPr>
                <w:rFonts w:ascii="Avenir Next" w:hAnsi="Avenir Next"/>
                <w:color w:val="000000" w:themeColor="text1"/>
                <w:sz w:val="16"/>
                <w:szCs w:val="16"/>
                <w:lang w:val="en-US"/>
              </w:rPr>
              <w:t xml:space="preserve"> adopting the position in </w:t>
            </w:r>
            <w:r w:rsidR="001B5C66">
              <w:rPr>
                <w:rFonts w:ascii="Avenir Next" w:hAnsi="Avenir Next"/>
                <w:i/>
                <w:iCs/>
                <w:color w:val="000000" w:themeColor="text1"/>
                <w:sz w:val="16"/>
                <w:szCs w:val="16"/>
                <w:u w:val="single"/>
                <w:lang w:val="en-US"/>
              </w:rPr>
              <w:t xml:space="preserve">Ng </w:t>
            </w:r>
            <w:proofErr w:type="spellStart"/>
            <w:r w:rsidR="001B5C66">
              <w:rPr>
                <w:rFonts w:ascii="Avenir Next" w:hAnsi="Avenir Next"/>
                <w:i/>
                <w:iCs/>
                <w:color w:val="000000" w:themeColor="text1"/>
                <w:sz w:val="16"/>
                <w:szCs w:val="16"/>
                <w:u w:val="single"/>
                <w:lang w:val="en-US"/>
              </w:rPr>
              <w:t>Kwee</w:t>
            </w:r>
            <w:proofErr w:type="spellEnd"/>
            <w:r w:rsidR="001B5C66">
              <w:rPr>
                <w:rFonts w:ascii="Avenir Next" w:hAnsi="Avenir Next"/>
                <w:i/>
                <w:iCs/>
                <w:color w:val="000000" w:themeColor="text1"/>
                <w:sz w:val="16"/>
                <w:szCs w:val="16"/>
                <w:u w:val="single"/>
                <w:lang w:val="en-US"/>
              </w:rPr>
              <w:t xml:space="preserve"> Leong</w:t>
            </w:r>
            <w:r w:rsidR="001B5C66">
              <w:rPr>
                <w:rFonts w:ascii="Avenir Next" w:hAnsi="Avenir Next"/>
                <w:color w:val="000000" w:themeColor="text1"/>
                <w:sz w:val="16"/>
                <w:szCs w:val="16"/>
                <w:lang w:val="en-US"/>
              </w:rPr>
              <w:t xml:space="preserve">). </w:t>
            </w:r>
            <w:r w:rsidR="00784AFC" w:rsidRPr="00784AFC">
              <w:rPr>
                <w:rFonts w:ascii="Avenir Next" w:hAnsi="Avenir Next"/>
                <w:color w:val="4472C4" w:themeColor="accent1"/>
                <w:sz w:val="16"/>
                <w:szCs w:val="16"/>
                <w:lang w:val="en-US"/>
              </w:rPr>
              <w:t>In the present cas</w:t>
            </w:r>
            <w:r w:rsidR="00784AFC">
              <w:rPr>
                <w:rFonts w:ascii="Avenir Next" w:hAnsi="Avenir Next"/>
                <w:color w:val="4472C4" w:themeColor="accent1"/>
                <w:sz w:val="16"/>
                <w:szCs w:val="16"/>
                <w:lang w:val="en-US"/>
              </w:rPr>
              <w:t>e</w:t>
            </w:r>
            <w:r w:rsidR="002C4AB0">
              <w:rPr>
                <w:rFonts w:ascii="Avenir Next" w:hAnsi="Avenir Next"/>
                <w:color w:val="4472C4" w:themeColor="accent1"/>
                <w:sz w:val="16"/>
                <w:szCs w:val="16"/>
                <w:lang w:val="en-US"/>
              </w:rPr>
              <w:t>,</w:t>
            </w:r>
            <w:r w:rsidR="00784AFC">
              <w:rPr>
                <w:rFonts w:ascii="Avenir Next" w:hAnsi="Avenir Next"/>
                <w:color w:val="4472C4" w:themeColor="accent1"/>
                <w:sz w:val="16"/>
                <w:szCs w:val="16"/>
                <w:lang w:val="en-US"/>
              </w:rPr>
              <w:t xml:space="preserve"> the discrepancies are material/immaterial </w:t>
            </w:r>
            <w:r w:rsidR="002C4AB0">
              <w:rPr>
                <w:rFonts w:ascii="Avenir Next" w:hAnsi="Avenir Next"/>
                <w:color w:val="4472C4" w:themeColor="accent1"/>
                <w:sz w:val="16"/>
                <w:szCs w:val="16"/>
                <w:lang w:val="en-US"/>
              </w:rPr>
              <w:t>because…</w:t>
            </w:r>
          </w:p>
          <w:p w14:paraId="4F995692" w14:textId="56C2E351" w:rsidR="00784AFC" w:rsidRDefault="00784AFC" w:rsidP="0060326F">
            <w:pPr>
              <w:jc w:val="both"/>
              <w:rPr>
                <w:rFonts w:ascii="Avenir Next" w:hAnsi="Avenir Next"/>
                <w:color w:val="000000" w:themeColor="text1"/>
                <w:sz w:val="16"/>
                <w:szCs w:val="16"/>
                <w:lang w:val="en-US"/>
              </w:rPr>
            </w:pPr>
          </w:p>
          <w:p w14:paraId="24BDE9A9" w14:textId="75C5FF17" w:rsidR="00BA3532" w:rsidRDefault="002C4AB0" w:rsidP="0060326F">
            <w:pPr>
              <w:jc w:val="both"/>
              <w:rPr>
                <w:rFonts w:ascii="Avenir Next" w:hAnsi="Avenir Next"/>
                <w:color w:val="000000" w:themeColor="text1"/>
                <w:sz w:val="16"/>
                <w:szCs w:val="16"/>
              </w:rPr>
            </w:pPr>
            <w:r>
              <w:rPr>
                <w:rFonts w:ascii="Avenir Next" w:hAnsi="Avenir Next"/>
                <w:color w:val="000000" w:themeColor="text1"/>
                <w:sz w:val="16"/>
                <w:szCs w:val="16"/>
                <w:lang w:val="en-US"/>
              </w:rPr>
              <w:t xml:space="preserve">Once inconsistent statement (that contains material discrepancies) is proved, the credit </w:t>
            </w:r>
            <w:r w:rsidRPr="002B05A2">
              <w:rPr>
                <w:rFonts w:ascii="Avenir Next" w:hAnsi="Avenir Next"/>
                <w:color w:val="000000" w:themeColor="text1"/>
                <w:sz w:val="16"/>
                <w:szCs w:val="16"/>
              </w:rPr>
              <w:t xml:space="preserve">of </w:t>
            </w:r>
            <w:r w:rsidR="004A4D71" w:rsidRPr="002B05A2">
              <w:rPr>
                <w:rFonts w:ascii="Avenir Next" w:hAnsi="Avenir Next"/>
                <w:color w:val="C00000"/>
                <w:sz w:val="16"/>
                <w:szCs w:val="16"/>
              </w:rPr>
              <w:t>[</w:t>
            </w:r>
            <w:r w:rsidR="004A4D71" w:rsidRPr="002B05A2">
              <w:rPr>
                <w:rFonts w:ascii="Avenir Next" w:hAnsi="Avenir Next"/>
                <w:i/>
                <w:iCs/>
                <w:color w:val="C00000"/>
                <w:sz w:val="16"/>
                <w:szCs w:val="16"/>
              </w:rPr>
              <w:t>insert witness here</w:t>
            </w:r>
            <w:r w:rsidR="004A4D71" w:rsidRPr="002B05A2">
              <w:rPr>
                <w:rFonts w:ascii="Avenir Next" w:hAnsi="Avenir Next"/>
                <w:color w:val="C00000"/>
                <w:sz w:val="16"/>
                <w:szCs w:val="16"/>
              </w:rPr>
              <w:t xml:space="preserve">] </w:t>
            </w:r>
            <w:r w:rsidR="004A4D71" w:rsidRPr="002B05A2">
              <w:rPr>
                <w:rFonts w:ascii="Avenir Next" w:hAnsi="Avenir Next"/>
                <w:color w:val="000000" w:themeColor="text1"/>
                <w:sz w:val="16"/>
                <w:szCs w:val="16"/>
              </w:rPr>
              <w:t xml:space="preserve">is impeached. This has two consequences. </w:t>
            </w:r>
          </w:p>
          <w:p w14:paraId="47D80346" w14:textId="77777777" w:rsidR="007D6E5B" w:rsidRDefault="007D6E5B" w:rsidP="0060326F">
            <w:pPr>
              <w:jc w:val="both"/>
              <w:rPr>
                <w:rFonts w:ascii="Avenir Next" w:hAnsi="Avenir Next"/>
                <w:color w:val="000000" w:themeColor="text1"/>
                <w:sz w:val="16"/>
                <w:szCs w:val="16"/>
              </w:rPr>
            </w:pPr>
          </w:p>
          <w:p w14:paraId="02765684" w14:textId="77777777" w:rsidR="00BA3532" w:rsidRDefault="004A4D71" w:rsidP="0060326F">
            <w:pPr>
              <w:jc w:val="both"/>
              <w:rPr>
                <w:rFonts w:ascii="Avenir Next" w:hAnsi="Avenir Next"/>
                <w:color w:val="000000" w:themeColor="text1"/>
                <w:sz w:val="16"/>
                <w:szCs w:val="16"/>
                <w:lang w:val="en-US"/>
              </w:rPr>
            </w:pPr>
            <w:r w:rsidRPr="002B05A2">
              <w:rPr>
                <w:rFonts w:ascii="Avenir Next" w:hAnsi="Avenir Next"/>
                <w:color w:val="000000" w:themeColor="text1"/>
                <w:sz w:val="16"/>
                <w:szCs w:val="16"/>
              </w:rPr>
              <w:t xml:space="preserve">Firstly, </w:t>
            </w:r>
            <w:r w:rsidR="001E5ABF" w:rsidRPr="002B05A2">
              <w:rPr>
                <w:rFonts w:ascii="Avenir Next" w:hAnsi="Avenir Next"/>
                <w:color w:val="000000" w:themeColor="text1"/>
                <w:sz w:val="16"/>
                <w:szCs w:val="16"/>
              </w:rPr>
              <w:t>the witness</w:t>
            </w:r>
            <w:r w:rsidR="009B741F" w:rsidRPr="002B05A2">
              <w:rPr>
                <w:rFonts w:ascii="Avenir Next" w:hAnsi="Avenir Next"/>
                <w:color w:val="000000" w:themeColor="text1"/>
                <w:sz w:val="16"/>
                <w:szCs w:val="16"/>
              </w:rPr>
              <w:t>’s credit is adversely affected and his/her evidence would be more carefully scrutini</w:t>
            </w:r>
            <w:r w:rsidR="002B05A2" w:rsidRPr="002B05A2">
              <w:rPr>
                <w:rFonts w:ascii="Avenir Next" w:hAnsi="Avenir Next"/>
                <w:color w:val="000000" w:themeColor="text1"/>
                <w:sz w:val="16"/>
                <w:szCs w:val="16"/>
              </w:rPr>
              <w:t>sed by the Court.</w:t>
            </w:r>
            <w:r w:rsidR="002B05A2">
              <w:rPr>
                <w:rFonts w:ascii="Avenir Next" w:hAnsi="Avenir Next"/>
                <w:color w:val="000000" w:themeColor="text1"/>
                <w:sz w:val="16"/>
                <w:szCs w:val="16"/>
                <w:lang w:val="en-US"/>
              </w:rPr>
              <w:t xml:space="preserve"> </w:t>
            </w:r>
          </w:p>
          <w:p w14:paraId="3CCD5712" w14:textId="77777777" w:rsidR="00BA3532" w:rsidRDefault="00BA3532" w:rsidP="0060326F">
            <w:pPr>
              <w:jc w:val="both"/>
              <w:rPr>
                <w:rFonts w:ascii="Avenir Next" w:hAnsi="Avenir Next"/>
                <w:color w:val="000000" w:themeColor="text1"/>
                <w:sz w:val="16"/>
                <w:szCs w:val="16"/>
                <w:lang w:val="en-US"/>
              </w:rPr>
            </w:pPr>
          </w:p>
          <w:p w14:paraId="0D977910" w14:textId="50F0363D" w:rsidR="002C4AB0" w:rsidRDefault="0086455A" w:rsidP="0060326F">
            <w:pPr>
              <w:jc w:val="both"/>
              <w:rPr>
                <w:rFonts w:ascii="Avenir Next" w:hAnsi="Avenir Next"/>
                <w:color w:val="000000" w:themeColor="text1"/>
                <w:sz w:val="16"/>
                <w:szCs w:val="16"/>
                <w:lang w:val="en-US"/>
              </w:rPr>
            </w:pPr>
            <w:r>
              <w:rPr>
                <w:rFonts w:ascii="Avenir Next" w:hAnsi="Avenir Next"/>
                <w:color w:val="000000" w:themeColor="text1"/>
                <w:sz w:val="16"/>
                <w:szCs w:val="16"/>
                <w:lang w:val="en-US"/>
              </w:rPr>
              <w:t>Secondly, the inconsistent sta</w:t>
            </w:r>
            <w:r w:rsidR="00E0769D">
              <w:rPr>
                <w:rFonts w:ascii="Avenir Next" w:hAnsi="Avenir Next"/>
                <w:color w:val="000000" w:themeColor="text1"/>
                <w:sz w:val="16"/>
                <w:szCs w:val="16"/>
                <w:lang w:val="en-US"/>
              </w:rPr>
              <w:t xml:space="preserve">tement can be </w:t>
            </w:r>
            <w:r w:rsidR="00E0769D">
              <w:rPr>
                <w:rFonts w:ascii="Avenir Next" w:hAnsi="Avenir Next"/>
                <w:color w:val="000000" w:themeColor="text1"/>
                <w:sz w:val="16"/>
                <w:szCs w:val="16"/>
                <w:u w:val="single"/>
                <w:lang w:val="en-US"/>
              </w:rPr>
              <w:t>admitted as proof its contents</w:t>
            </w:r>
            <w:r w:rsidR="00E0769D">
              <w:rPr>
                <w:rFonts w:ascii="Avenir Next" w:hAnsi="Avenir Next"/>
                <w:color w:val="000000" w:themeColor="text1"/>
                <w:sz w:val="16"/>
                <w:szCs w:val="16"/>
                <w:lang w:val="en-US"/>
              </w:rPr>
              <w:t xml:space="preserve"> under s 147(3) EA (</w:t>
            </w:r>
            <w:proofErr w:type="spellStart"/>
            <w:r w:rsidR="00BA3532">
              <w:rPr>
                <w:rFonts w:ascii="Avenir Next" w:hAnsi="Avenir Next"/>
                <w:i/>
                <w:iCs/>
                <w:color w:val="000000" w:themeColor="text1"/>
                <w:sz w:val="16"/>
                <w:szCs w:val="16"/>
                <w:u w:val="single"/>
                <w:lang w:val="en-US"/>
              </w:rPr>
              <w:t>Sng</w:t>
            </w:r>
            <w:proofErr w:type="spellEnd"/>
            <w:r w:rsidR="00BA3532">
              <w:rPr>
                <w:rFonts w:ascii="Avenir Next" w:hAnsi="Avenir Next"/>
                <w:i/>
                <w:iCs/>
                <w:color w:val="000000" w:themeColor="text1"/>
                <w:sz w:val="16"/>
                <w:szCs w:val="16"/>
                <w:u w:val="single"/>
                <w:lang w:val="en-US"/>
              </w:rPr>
              <w:t xml:space="preserve"> Siew </w:t>
            </w:r>
            <w:proofErr w:type="spellStart"/>
            <w:r w:rsidR="00BA3532">
              <w:rPr>
                <w:rFonts w:ascii="Avenir Next" w:hAnsi="Avenir Next"/>
                <w:i/>
                <w:iCs/>
                <w:color w:val="000000" w:themeColor="text1"/>
                <w:sz w:val="16"/>
                <w:szCs w:val="16"/>
                <w:u w:val="single"/>
                <w:lang w:val="en-US"/>
              </w:rPr>
              <w:t>Ngoh</w:t>
            </w:r>
            <w:proofErr w:type="spellEnd"/>
            <w:r w:rsidR="00BA3532">
              <w:rPr>
                <w:rFonts w:ascii="Avenir Next" w:hAnsi="Avenir Next"/>
                <w:color w:val="000000" w:themeColor="text1"/>
                <w:sz w:val="16"/>
                <w:szCs w:val="16"/>
                <w:lang w:val="en-US"/>
              </w:rPr>
              <w:t xml:space="preserve">, </w:t>
            </w:r>
            <w:r w:rsidR="00BA3532">
              <w:rPr>
                <w:rFonts w:ascii="Avenir Next" w:hAnsi="Avenir Next"/>
                <w:i/>
                <w:iCs/>
                <w:color w:val="000000" w:themeColor="text1"/>
                <w:sz w:val="16"/>
                <w:szCs w:val="16"/>
                <w:u w:val="single"/>
                <w:lang w:val="en-US"/>
              </w:rPr>
              <w:t>Kelvin Chai</w:t>
            </w:r>
            <w:r w:rsidR="00BA3532">
              <w:rPr>
                <w:rFonts w:ascii="Avenir Next" w:hAnsi="Avenir Next"/>
                <w:color w:val="000000" w:themeColor="text1"/>
                <w:sz w:val="16"/>
                <w:szCs w:val="16"/>
                <w:lang w:val="en-US"/>
              </w:rPr>
              <w:t xml:space="preserve">). In assessing </w:t>
            </w:r>
            <w:r w:rsidR="003A5FB9">
              <w:rPr>
                <w:rFonts w:ascii="Avenir Next" w:hAnsi="Avenir Next"/>
                <w:color w:val="000000" w:themeColor="text1"/>
                <w:sz w:val="16"/>
                <w:szCs w:val="16"/>
                <w:lang w:val="en-US"/>
              </w:rPr>
              <w:t>its weight as evidence in this respect, the court would take the following factors into consideration:</w:t>
            </w:r>
          </w:p>
          <w:p w14:paraId="7BB5D433" w14:textId="7E7C8A88" w:rsidR="00E707F5" w:rsidRPr="00A977E6" w:rsidRDefault="00E707F5" w:rsidP="00A977E6">
            <w:pPr>
              <w:pStyle w:val="ListParagraph"/>
              <w:numPr>
                <w:ilvl w:val="0"/>
                <w:numId w:val="8"/>
              </w:numPr>
              <w:jc w:val="both"/>
              <w:rPr>
                <w:rFonts w:ascii="Avenir Next" w:hAnsi="Avenir Next"/>
                <w:color w:val="000000" w:themeColor="text1"/>
                <w:sz w:val="16"/>
                <w:szCs w:val="16"/>
              </w:rPr>
            </w:pPr>
            <w:r w:rsidRPr="00A977E6">
              <w:rPr>
                <w:rFonts w:ascii="Avenir Next" w:hAnsi="Avenir Next"/>
                <w:color w:val="000000" w:themeColor="text1"/>
                <w:sz w:val="16"/>
                <w:szCs w:val="16"/>
              </w:rPr>
              <w:t>the contemporaneity of the statement with the occurrence or existence of the facts stated;</w:t>
            </w:r>
            <w:r w:rsidR="001D1B29">
              <w:rPr>
                <w:rFonts w:ascii="Avenir Next" w:hAnsi="Avenir Next"/>
                <w:color w:val="000000" w:themeColor="text1"/>
                <w:sz w:val="16"/>
                <w:szCs w:val="16"/>
              </w:rPr>
              <w:t xml:space="preserve"> (</w:t>
            </w:r>
            <w:r w:rsidR="001D1B29" w:rsidRPr="001D1B29">
              <w:rPr>
                <w:rFonts w:ascii="Avenir Next" w:hAnsi="Avenir Next"/>
                <w:color w:val="000000" w:themeColor="text1"/>
                <w:sz w:val="16"/>
                <w:szCs w:val="16"/>
                <w:u w:val="single"/>
              </w:rPr>
              <w:t>s 147(6) EA</w:t>
            </w:r>
            <w:r w:rsidR="001D1B29">
              <w:rPr>
                <w:rFonts w:ascii="Avenir Next" w:hAnsi="Avenir Next"/>
                <w:color w:val="000000" w:themeColor="text1"/>
                <w:sz w:val="16"/>
                <w:szCs w:val="16"/>
              </w:rPr>
              <w:t>)</w:t>
            </w:r>
          </w:p>
          <w:p w14:paraId="099A9088" w14:textId="7C1040AF" w:rsidR="00E707F5" w:rsidRPr="00A977E6" w:rsidRDefault="00604A55" w:rsidP="00A977E6">
            <w:pPr>
              <w:pStyle w:val="ListParagraph"/>
              <w:numPr>
                <w:ilvl w:val="0"/>
                <w:numId w:val="8"/>
              </w:numPr>
              <w:jc w:val="both"/>
              <w:rPr>
                <w:rFonts w:ascii="Avenir Next" w:hAnsi="Avenir Next"/>
                <w:color w:val="000000" w:themeColor="text1"/>
                <w:sz w:val="16"/>
                <w:szCs w:val="16"/>
              </w:rPr>
            </w:pPr>
            <w:r>
              <w:rPr>
                <w:rFonts w:ascii="Avenir Next" w:hAnsi="Avenir Next"/>
                <w:color w:val="000000" w:themeColor="text1"/>
                <w:sz w:val="16"/>
                <w:szCs w:val="16"/>
              </w:rPr>
              <w:lastRenderedPageBreak/>
              <w:t>any incentive on the part of the maker to conceal or misrepresent the facts</w:t>
            </w:r>
            <w:r w:rsidR="00E707F5" w:rsidRPr="00A977E6">
              <w:rPr>
                <w:rFonts w:ascii="Avenir Next" w:hAnsi="Avenir Next"/>
                <w:color w:val="000000" w:themeColor="text1"/>
                <w:sz w:val="16"/>
                <w:szCs w:val="16"/>
              </w:rPr>
              <w:t>;</w:t>
            </w:r>
            <w:r w:rsidR="001D1B29">
              <w:rPr>
                <w:rFonts w:ascii="Avenir Next" w:hAnsi="Avenir Next"/>
                <w:color w:val="000000" w:themeColor="text1"/>
                <w:sz w:val="16"/>
                <w:szCs w:val="16"/>
              </w:rPr>
              <w:t xml:space="preserve"> </w:t>
            </w:r>
            <w:r>
              <w:rPr>
                <w:rFonts w:ascii="Avenir Next" w:hAnsi="Avenir Next"/>
                <w:color w:val="000000" w:themeColor="text1"/>
                <w:sz w:val="16"/>
                <w:szCs w:val="16"/>
              </w:rPr>
              <w:t>(</w:t>
            </w:r>
            <w:r>
              <w:rPr>
                <w:rFonts w:ascii="Avenir Next" w:hAnsi="Avenir Next"/>
                <w:color w:val="000000" w:themeColor="text1"/>
                <w:sz w:val="16"/>
                <w:szCs w:val="16"/>
                <w:u w:val="single"/>
              </w:rPr>
              <w:t>s 147(6) EA</w:t>
            </w:r>
            <w:r>
              <w:rPr>
                <w:rFonts w:ascii="Avenir Next" w:hAnsi="Avenir Next"/>
                <w:color w:val="000000" w:themeColor="text1"/>
                <w:sz w:val="16"/>
                <w:szCs w:val="16"/>
              </w:rPr>
              <w:t>)</w:t>
            </w:r>
          </w:p>
          <w:p w14:paraId="2A5D902A" w14:textId="08D049CF" w:rsidR="003A5FB9" w:rsidRPr="00A977E6" w:rsidRDefault="00E707F5" w:rsidP="00A977E6">
            <w:pPr>
              <w:pStyle w:val="ListParagraph"/>
              <w:numPr>
                <w:ilvl w:val="0"/>
                <w:numId w:val="8"/>
              </w:numPr>
              <w:jc w:val="both"/>
              <w:rPr>
                <w:rFonts w:ascii="Avenir Next" w:hAnsi="Avenir Next"/>
                <w:color w:val="000000" w:themeColor="text1"/>
                <w:sz w:val="16"/>
                <w:szCs w:val="16"/>
              </w:rPr>
            </w:pPr>
            <w:r w:rsidRPr="00A977E6">
              <w:rPr>
                <w:rFonts w:ascii="Avenir Next" w:hAnsi="Avenir Next"/>
                <w:color w:val="000000" w:themeColor="text1"/>
                <w:sz w:val="16"/>
                <w:szCs w:val="16"/>
              </w:rPr>
              <w:t>the explanation of the inconsistency and why that statement is an inaccurate representation of the facts;</w:t>
            </w:r>
            <w:r w:rsidR="00E77264">
              <w:rPr>
                <w:rFonts w:ascii="Avenir Next" w:hAnsi="Avenir Next"/>
                <w:color w:val="000000" w:themeColor="text1"/>
                <w:sz w:val="16"/>
                <w:szCs w:val="16"/>
              </w:rPr>
              <w:t xml:space="preserve"> (</w:t>
            </w:r>
            <w:r w:rsidR="00E77264">
              <w:rPr>
                <w:rFonts w:ascii="Avenir Next" w:hAnsi="Avenir Next"/>
                <w:i/>
                <w:iCs/>
                <w:color w:val="000000" w:themeColor="text1"/>
                <w:sz w:val="16"/>
                <w:szCs w:val="16"/>
                <w:u w:val="single"/>
              </w:rPr>
              <w:t>Kelvin Chia</w:t>
            </w:r>
            <w:r w:rsidR="00E77264">
              <w:rPr>
                <w:rFonts w:ascii="Avenir Next" w:hAnsi="Avenir Next"/>
                <w:color w:val="000000" w:themeColor="text1"/>
                <w:sz w:val="16"/>
                <w:szCs w:val="16"/>
              </w:rPr>
              <w:t>)</w:t>
            </w:r>
          </w:p>
          <w:p w14:paraId="100BAB72" w14:textId="6D5AE3AA" w:rsidR="00A977E6" w:rsidRPr="00A977E6" w:rsidRDefault="00A977E6" w:rsidP="00A977E6">
            <w:pPr>
              <w:pStyle w:val="ListParagraph"/>
              <w:numPr>
                <w:ilvl w:val="0"/>
                <w:numId w:val="8"/>
              </w:numPr>
              <w:jc w:val="both"/>
              <w:rPr>
                <w:rFonts w:ascii="Avenir Next" w:hAnsi="Avenir Next"/>
                <w:color w:val="000000" w:themeColor="text1"/>
                <w:sz w:val="16"/>
                <w:szCs w:val="16"/>
              </w:rPr>
            </w:pPr>
            <w:r w:rsidRPr="00A977E6">
              <w:rPr>
                <w:rFonts w:ascii="Avenir Next" w:hAnsi="Avenir Next"/>
                <w:color w:val="000000" w:themeColor="text1"/>
                <w:sz w:val="16"/>
                <w:szCs w:val="16"/>
              </w:rPr>
              <w:t>the context of the statement; (</w:t>
            </w:r>
            <w:r w:rsidRPr="002F1B80">
              <w:rPr>
                <w:rFonts w:ascii="Avenir Next" w:hAnsi="Avenir Next"/>
                <w:i/>
                <w:iCs/>
                <w:color w:val="000000" w:themeColor="text1"/>
                <w:sz w:val="16"/>
                <w:szCs w:val="16"/>
                <w:u w:val="single"/>
              </w:rPr>
              <w:t>Kelvin Chia</w:t>
            </w:r>
            <w:r w:rsidRPr="00A977E6">
              <w:rPr>
                <w:rFonts w:ascii="Avenir Next" w:hAnsi="Avenir Next"/>
                <w:color w:val="000000" w:themeColor="text1"/>
                <w:sz w:val="16"/>
                <w:szCs w:val="16"/>
              </w:rPr>
              <w:t>)</w:t>
            </w:r>
          </w:p>
          <w:p w14:paraId="2ABCDEC0" w14:textId="0D9FF754" w:rsidR="00A977E6" w:rsidRPr="00A977E6" w:rsidRDefault="00A977E6" w:rsidP="00A977E6">
            <w:pPr>
              <w:pStyle w:val="ListParagraph"/>
              <w:numPr>
                <w:ilvl w:val="0"/>
                <w:numId w:val="8"/>
              </w:numPr>
              <w:jc w:val="both"/>
              <w:rPr>
                <w:rFonts w:ascii="Avenir Next" w:hAnsi="Avenir Next"/>
                <w:color w:val="000000" w:themeColor="text1"/>
                <w:sz w:val="16"/>
                <w:szCs w:val="16"/>
              </w:rPr>
            </w:pPr>
            <w:r w:rsidRPr="00A977E6">
              <w:rPr>
                <w:rFonts w:ascii="Avenir Next" w:hAnsi="Avenir Next"/>
                <w:color w:val="000000" w:themeColor="text1"/>
                <w:sz w:val="16"/>
                <w:szCs w:val="16"/>
              </w:rPr>
              <w:t>the cogency and coherence of the facts; (</w:t>
            </w:r>
            <w:r w:rsidRPr="002F1B80">
              <w:rPr>
                <w:rFonts w:ascii="Avenir Next" w:hAnsi="Avenir Next"/>
                <w:i/>
                <w:iCs/>
                <w:color w:val="000000" w:themeColor="text1"/>
                <w:sz w:val="16"/>
                <w:szCs w:val="16"/>
                <w:u w:val="single"/>
              </w:rPr>
              <w:t>Kelvin Chia</w:t>
            </w:r>
            <w:r w:rsidRPr="00A977E6">
              <w:rPr>
                <w:rFonts w:ascii="Avenir Next" w:hAnsi="Avenir Next"/>
                <w:color w:val="000000" w:themeColor="text1"/>
                <w:sz w:val="16"/>
                <w:szCs w:val="16"/>
              </w:rPr>
              <w:t>)</w:t>
            </w:r>
          </w:p>
          <w:p w14:paraId="06999BFB" w14:textId="072810FF" w:rsidR="00A977E6" w:rsidRPr="00A977E6" w:rsidRDefault="00A977E6" w:rsidP="00A977E6">
            <w:pPr>
              <w:pStyle w:val="ListParagraph"/>
              <w:numPr>
                <w:ilvl w:val="0"/>
                <w:numId w:val="8"/>
              </w:numPr>
              <w:jc w:val="both"/>
              <w:rPr>
                <w:rFonts w:ascii="Avenir Next" w:hAnsi="Avenir Next"/>
                <w:color w:val="000000" w:themeColor="text1"/>
                <w:sz w:val="16"/>
                <w:szCs w:val="16"/>
              </w:rPr>
            </w:pPr>
            <w:r w:rsidRPr="00A977E6">
              <w:rPr>
                <w:rFonts w:ascii="Avenir Next" w:hAnsi="Avenir Next"/>
                <w:color w:val="000000" w:themeColor="text1"/>
                <w:sz w:val="16"/>
                <w:szCs w:val="16"/>
              </w:rPr>
              <w:t>the voluntariness of the accused’s statement. A witness’ statement is admissible even if it is not voluntarily made. However, if a statement had been involuntarily extracted from a witness, its weight would be significantly reduced (</w:t>
            </w:r>
            <w:r w:rsidRPr="002F1B80">
              <w:rPr>
                <w:rFonts w:ascii="Avenir Next" w:hAnsi="Avenir Next"/>
                <w:i/>
                <w:iCs/>
                <w:color w:val="000000" w:themeColor="text1"/>
                <w:sz w:val="16"/>
                <w:szCs w:val="16"/>
                <w:u w:val="single"/>
              </w:rPr>
              <w:t>Royston Sim</w:t>
            </w:r>
            <w:r w:rsidRPr="00A977E6">
              <w:rPr>
                <w:rFonts w:ascii="Avenir Next" w:hAnsi="Avenir Next"/>
                <w:color w:val="000000" w:themeColor="text1"/>
                <w:sz w:val="16"/>
                <w:szCs w:val="16"/>
              </w:rPr>
              <w:t>).</w:t>
            </w:r>
          </w:p>
          <w:p w14:paraId="5B36B175" w14:textId="38D146E3" w:rsidR="00784AFC" w:rsidRPr="001B5C66" w:rsidRDefault="00784AFC" w:rsidP="0060326F">
            <w:pPr>
              <w:jc w:val="both"/>
              <w:rPr>
                <w:rFonts w:ascii="Avenir Next" w:hAnsi="Avenir Next"/>
                <w:color w:val="000000" w:themeColor="text1"/>
                <w:sz w:val="16"/>
                <w:szCs w:val="16"/>
                <w:lang w:val="en-US"/>
              </w:rPr>
            </w:pPr>
          </w:p>
        </w:tc>
      </w:tr>
    </w:tbl>
    <w:p w14:paraId="1207C7B3" w14:textId="0372E9D1" w:rsidR="00F67AE3" w:rsidRDefault="00F67AE3" w:rsidP="00F3542F">
      <w:pPr>
        <w:jc w:val="both"/>
        <w:rPr>
          <w:rFonts w:ascii="Avenir Next" w:hAnsi="Avenir Next"/>
          <w:sz w:val="16"/>
          <w:szCs w:val="16"/>
          <w:lang w:val="en-US"/>
        </w:rPr>
      </w:pPr>
    </w:p>
    <w:p w14:paraId="6A80A262" w14:textId="77777777" w:rsidR="006559A2" w:rsidRPr="00F67AE3" w:rsidRDefault="006559A2" w:rsidP="00F3542F">
      <w:pPr>
        <w:jc w:val="both"/>
        <w:rPr>
          <w:rFonts w:ascii="Avenir Next" w:hAnsi="Avenir Next"/>
          <w:sz w:val="16"/>
          <w:szCs w:val="16"/>
          <w:lang w:val="en-US"/>
        </w:rPr>
      </w:pPr>
    </w:p>
    <w:p w14:paraId="59E2BCAD" w14:textId="00AF59E9" w:rsidR="00217F76" w:rsidRDefault="002A6F94" w:rsidP="00F3542F">
      <w:pPr>
        <w:jc w:val="both"/>
        <w:rPr>
          <w:rFonts w:ascii="Avenir Next" w:hAnsi="Avenir Next"/>
          <w:b/>
          <w:bCs/>
          <w:sz w:val="16"/>
          <w:szCs w:val="16"/>
          <w:u w:val="single"/>
          <w:lang w:val="en-US"/>
        </w:rPr>
      </w:pPr>
      <w:r>
        <w:rPr>
          <w:rFonts w:ascii="Avenir Next" w:hAnsi="Avenir Next"/>
          <w:b/>
          <w:bCs/>
          <w:sz w:val="16"/>
          <w:szCs w:val="16"/>
          <w:u w:val="single"/>
          <w:lang w:val="en-US"/>
        </w:rPr>
        <w:t xml:space="preserve">Admissibility of </w:t>
      </w:r>
      <w:r w:rsidR="00F546D5">
        <w:rPr>
          <w:rFonts w:ascii="Avenir Next" w:hAnsi="Avenir Next"/>
          <w:b/>
          <w:bCs/>
          <w:sz w:val="16"/>
          <w:szCs w:val="16"/>
          <w:u w:val="single"/>
          <w:lang w:val="en-US"/>
        </w:rPr>
        <w:t xml:space="preserve">Accused </w:t>
      </w:r>
      <w:r w:rsidR="003D4B11">
        <w:rPr>
          <w:rFonts w:ascii="Avenir Next" w:hAnsi="Avenir Next"/>
          <w:b/>
          <w:bCs/>
          <w:sz w:val="16"/>
          <w:szCs w:val="16"/>
          <w:u w:val="single"/>
          <w:lang w:val="en-US"/>
        </w:rPr>
        <w:t>Statement</w:t>
      </w:r>
      <w:r w:rsidR="00F546D5">
        <w:rPr>
          <w:rFonts w:ascii="Avenir Next" w:hAnsi="Avenir Next"/>
          <w:b/>
          <w:bCs/>
          <w:sz w:val="16"/>
          <w:szCs w:val="16"/>
          <w:u w:val="single"/>
          <w:lang w:val="en-US"/>
        </w:rPr>
        <w:t>s</w:t>
      </w:r>
    </w:p>
    <w:tbl>
      <w:tblPr>
        <w:tblStyle w:val="TableGrid"/>
        <w:tblW w:w="0" w:type="auto"/>
        <w:tblLook w:val="04A0" w:firstRow="1" w:lastRow="0" w:firstColumn="1" w:lastColumn="0" w:noHBand="0" w:noVBand="1"/>
      </w:tblPr>
      <w:tblGrid>
        <w:gridCol w:w="9016"/>
      </w:tblGrid>
      <w:tr w:rsidR="003D4B11" w14:paraId="4CE79B73" w14:textId="77777777" w:rsidTr="003D4B11">
        <w:tc>
          <w:tcPr>
            <w:tcW w:w="9016" w:type="dxa"/>
          </w:tcPr>
          <w:p w14:paraId="4B5C07D0" w14:textId="68000E51" w:rsidR="00F02FD3" w:rsidRDefault="00CD260E" w:rsidP="00F3542F">
            <w:pPr>
              <w:jc w:val="both"/>
              <w:rPr>
                <w:rFonts w:ascii="Avenir Next" w:hAnsi="Avenir Next"/>
                <w:sz w:val="16"/>
                <w:szCs w:val="16"/>
                <w:lang w:val="en-US"/>
              </w:rPr>
            </w:pPr>
            <w:r>
              <w:rPr>
                <w:rFonts w:ascii="Avenir Next" w:hAnsi="Avenir Next"/>
                <w:sz w:val="16"/>
                <w:szCs w:val="16"/>
                <w:lang w:val="en-US"/>
              </w:rPr>
              <w:t xml:space="preserve">All statements made by accused </w:t>
            </w:r>
            <w:r w:rsidR="00E36976">
              <w:rPr>
                <w:rFonts w:ascii="Avenir Next" w:hAnsi="Avenir Next"/>
                <w:sz w:val="16"/>
                <w:szCs w:val="16"/>
                <w:lang w:val="en-US"/>
              </w:rPr>
              <w:t xml:space="preserve">persons </w:t>
            </w:r>
            <w:r w:rsidR="009C4071">
              <w:rPr>
                <w:rFonts w:ascii="Avenir Next" w:hAnsi="Avenir Next"/>
                <w:sz w:val="16"/>
                <w:szCs w:val="16"/>
                <w:lang w:val="en-US"/>
              </w:rPr>
              <w:t>to a police o</w:t>
            </w:r>
            <w:r w:rsidR="00164FB8">
              <w:rPr>
                <w:rFonts w:ascii="Avenir Next" w:hAnsi="Avenir Next"/>
                <w:sz w:val="16"/>
                <w:szCs w:val="16"/>
                <w:lang w:val="en-US"/>
              </w:rPr>
              <w:t>fficer of sergeant rank and above (</w:t>
            </w:r>
            <w:r w:rsidR="00164FB8" w:rsidRPr="00164FB8">
              <w:rPr>
                <w:rFonts w:ascii="Avenir Next" w:hAnsi="Avenir Next"/>
                <w:i/>
                <w:iCs/>
                <w:sz w:val="16"/>
                <w:szCs w:val="16"/>
                <w:lang w:val="en-US"/>
              </w:rPr>
              <w:t>s 258(2) CPC</w:t>
            </w:r>
            <w:r w:rsidR="00164FB8">
              <w:rPr>
                <w:rFonts w:ascii="Avenir Next" w:hAnsi="Avenir Next"/>
                <w:sz w:val="16"/>
                <w:szCs w:val="16"/>
                <w:lang w:val="en-US"/>
              </w:rPr>
              <w:t xml:space="preserve">) </w:t>
            </w:r>
            <w:r w:rsidR="00E36976">
              <w:rPr>
                <w:rFonts w:ascii="Avenir Next" w:hAnsi="Avenir Next"/>
                <w:sz w:val="16"/>
                <w:szCs w:val="16"/>
                <w:lang w:val="en-US"/>
              </w:rPr>
              <w:t xml:space="preserve">are admissible by virtue of </w:t>
            </w:r>
            <w:r w:rsidR="00E36976">
              <w:rPr>
                <w:rFonts w:ascii="Avenir Next" w:hAnsi="Avenir Next"/>
                <w:sz w:val="16"/>
                <w:szCs w:val="16"/>
                <w:u w:val="single"/>
                <w:lang w:val="en-US"/>
              </w:rPr>
              <w:t>s 258(1) CPC</w:t>
            </w:r>
            <w:r w:rsidR="00E36976">
              <w:rPr>
                <w:rFonts w:ascii="Avenir Next" w:hAnsi="Avenir Next"/>
                <w:sz w:val="16"/>
                <w:szCs w:val="16"/>
                <w:lang w:val="en-US"/>
              </w:rPr>
              <w:t xml:space="preserve">. </w:t>
            </w:r>
            <w:r w:rsidR="00164FB8">
              <w:rPr>
                <w:rFonts w:ascii="Avenir Next" w:hAnsi="Avenir Next"/>
                <w:sz w:val="16"/>
                <w:szCs w:val="16"/>
                <w:lang w:val="en-US"/>
              </w:rPr>
              <w:t xml:space="preserve">Such admissibility is subject to the </w:t>
            </w:r>
            <w:r w:rsidR="00164FB8">
              <w:rPr>
                <w:rFonts w:ascii="Avenir Next" w:hAnsi="Avenir Next"/>
                <w:sz w:val="16"/>
                <w:szCs w:val="16"/>
                <w:u w:val="single"/>
                <w:lang w:val="en-US"/>
              </w:rPr>
              <w:t>voluntariness</w:t>
            </w:r>
            <w:r w:rsidR="00164FB8">
              <w:rPr>
                <w:rFonts w:ascii="Avenir Next" w:hAnsi="Avenir Next"/>
                <w:sz w:val="16"/>
                <w:szCs w:val="16"/>
                <w:lang w:val="en-US"/>
              </w:rPr>
              <w:t xml:space="preserve"> </w:t>
            </w:r>
            <w:r w:rsidR="00EF1E77">
              <w:rPr>
                <w:rFonts w:ascii="Avenir Next" w:hAnsi="Avenir Next"/>
                <w:sz w:val="16"/>
                <w:szCs w:val="16"/>
                <w:lang w:val="en-US"/>
              </w:rPr>
              <w:t xml:space="preserve">requirement set out in </w:t>
            </w:r>
            <w:r w:rsidR="00EF1E77">
              <w:rPr>
                <w:rFonts w:ascii="Avenir Next" w:hAnsi="Avenir Next"/>
                <w:sz w:val="16"/>
                <w:szCs w:val="16"/>
                <w:u w:val="single"/>
                <w:lang w:val="en-US"/>
              </w:rPr>
              <w:t>s 258(3) CPC</w:t>
            </w:r>
            <w:r w:rsidR="00EF1E77">
              <w:rPr>
                <w:rFonts w:ascii="Avenir Next" w:hAnsi="Avenir Next"/>
                <w:sz w:val="16"/>
                <w:szCs w:val="16"/>
                <w:lang w:val="en-US"/>
              </w:rPr>
              <w:t xml:space="preserve">. </w:t>
            </w:r>
            <w:r w:rsidR="00AD5E22">
              <w:rPr>
                <w:rFonts w:ascii="Avenir Next" w:hAnsi="Avenir Next"/>
                <w:sz w:val="16"/>
                <w:szCs w:val="16"/>
                <w:lang w:val="en-US"/>
              </w:rPr>
              <w:t xml:space="preserve">A statement would be regarded as </w:t>
            </w:r>
            <w:r w:rsidR="008D2AC4">
              <w:rPr>
                <w:rFonts w:ascii="Avenir Next" w:hAnsi="Avenir Next"/>
                <w:sz w:val="16"/>
                <w:szCs w:val="16"/>
                <w:lang w:val="en-US"/>
              </w:rPr>
              <w:t>involuntary where it was made pursuant to</w:t>
            </w:r>
            <w:r w:rsidR="00FD634C">
              <w:rPr>
                <w:rFonts w:ascii="Avenir Next" w:hAnsi="Avenir Next"/>
                <w:sz w:val="16"/>
                <w:szCs w:val="16"/>
                <w:lang w:val="en-US"/>
              </w:rPr>
              <w:t>:</w:t>
            </w:r>
          </w:p>
          <w:p w14:paraId="6532246C" w14:textId="35727A81" w:rsidR="00FD634C" w:rsidRDefault="00CF56A9" w:rsidP="00FD634C">
            <w:pPr>
              <w:pStyle w:val="ListParagraph"/>
              <w:numPr>
                <w:ilvl w:val="0"/>
                <w:numId w:val="10"/>
              </w:numPr>
              <w:jc w:val="both"/>
              <w:rPr>
                <w:rFonts w:ascii="Avenir Next" w:hAnsi="Avenir Next"/>
                <w:sz w:val="16"/>
                <w:szCs w:val="16"/>
                <w:lang w:val="en-US"/>
              </w:rPr>
            </w:pPr>
            <w:r>
              <w:rPr>
                <w:rFonts w:ascii="Avenir Next" w:hAnsi="Avenir Next"/>
                <w:sz w:val="16"/>
                <w:szCs w:val="16"/>
                <w:lang w:val="en-US"/>
              </w:rPr>
              <w:t xml:space="preserve">(assessed objectively) </w:t>
            </w:r>
            <w:r w:rsidR="00FD634C">
              <w:rPr>
                <w:rFonts w:ascii="Avenir Next" w:hAnsi="Avenir Next"/>
                <w:sz w:val="16"/>
                <w:szCs w:val="16"/>
                <w:lang w:val="en-US"/>
              </w:rPr>
              <w:t xml:space="preserve">An </w:t>
            </w:r>
            <w:r w:rsidR="00FD634C" w:rsidRPr="006F1972">
              <w:rPr>
                <w:rFonts w:ascii="Avenir Next" w:hAnsi="Avenir Next"/>
                <w:sz w:val="16"/>
                <w:szCs w:val="16"/>
                <w:u w:val="single"/>
                <w:lang w:val="en-US"/>
              </w:rPr>
              <w:t>induc</w:t>
            </w:r>
            <w:r w:rsidR="00AB6BFC" w:rsidRPr="006F1972">
              <w:rPr>
                <w:rFonts w:ascii="Avenir Next" w:hAnsi="Avenir Next"/>
                <w:sz w:val="16"/>
                <w:szCs w:val="16"/>
                <w:u w:val="single"/>
                <w:lang w:val="en-US"/>
              </w:rPr>
              <w:t>ement, threat or promise</w:t>
            </w:r>
            <w:r w:rsidR="00AB6BFC">
              <w:rPr>
                <w:rFonts w:ascii="Avenir Next" w:hAnsi="Avenir Next"/>
                <w:sz w:val="16"/>
                <w:szCs w:val="16"/>
                <w:lang w:val="en-US"/>
              </w:rPr>
              <w:t xml:space="preserve"> (“</w:t>
            </w:r>
            <w:r w:rsidR="00AB6BFC">
              <w:rPr>
                <w:rFonts w:ascii="Avenir Next" w:hAnsi="Avenir Next"/>
                <w:b/>
                <w:bCs/>
                <w:sz w:val="16"/>
                <w:szCs w:val="16"/>
                <w:lang w:val="en-US"/>
              </w:rPr>
              <w:t>ITP</w:t>
            </w:r>
            <w:r w:rsidR="00AB6BFC">
              <w:rPr>
                <w:rFonts w:ascii="Avenir Next" w:hAnsi="Avenir Next"/>
                <w:sz w:val="16"/>
                <w:szCs w:val="16"/>
                <w:lang w:val="en-US"/>
              </w:rPr>
              <w:t>”)</w:t>
            </w:r>
            <w:r w:rsidR="00F55CBF">
              <w:rPr>
                <w:rFonts w:ascii="Avenir Next" w:hAnsi="Avenir Next"/>
                <w:sz w:val="16"/>
                <w:szCs w:val="16"/>
                <w:lang w:val="en-US"/>
              </w:rPr>
              <w:t xml:space="preserve"> having reference to</w:t>
            </w:r>
            <w:r w:rsidR="00C22430">
              <w:rPr>
                <w:rFonts w:ascii="Avenir Next" w:hAnsi="Avenir Next"/>
                <w:sz w:val="16"/>
                <w:szCs w:val="16"/>
                <w:lang w:val="en-US"/>
              </w:rPr>
              <w:t xml:space="preserve"> the charge, which proceeded</w:t>
            </w:r>
            <w:r w:rsidR="00AB6BFC">
              <w:rPr>
                <w:rFonts w:ascii="Avenir Next" w:hAnsi="Avenir Next"/>
                <w:sz w:val="16"/>
                <w:szCs w:val="16"/>
                <w:lang w:val="en-US"/>
              </w:rPr>
              <w:t xml:space="preserve"> from a </w:t>
            </w:r>
            <w:r w:rsidR="00AB6BFC" w:rsidRPr="00C22430">
              <w:rPr>
                <w:rFonts w:ascii="Avenir Next" w:hAnsi="Avenir Next"/>
                <w:sz w:val="16"/>
                <w:szCs w:val="16"/>
                <w:u w:val="single"/>
                <w:lang w:val="en-US"/>
              </w:rPr>
              <w:t>person</w:t>
            </w:r>
            <w:r w:rsidR="00865488">
              <w:rPr>
                <w:rFonts w:ascii="Avenir Next" w:hAnsi="Avenir Next"/>
                <w:sz w:val="16"/>
                <w:szCs w:val="16"/>
                <w:u w:val="single"/>
                <w:lang w:val="en-US"/>
              </w:rPr>
              <w:t xml:space="preserve"> </w:t>
            </w:r>
            <w:r w:rsidR="00AB6BFC" w:rsidRPr="00C22430">
              <w:rPr>
                <w:rFonts w:ascii="Avenir Next" w:hAnsi="Avenir Next"/>
                <w:sz w:val="16"/>
                <w:szCs w:val="16"/>
                <w:u w:val="single"/>
                <w:lang w:val="en-US"/>
              </w:rPr>
              <w:t>in</w:t>
            </w:r>
            <w:r w:rsidR="00865488">
              <w:rPr>
                <w:rFonts w:ascii="Avenir Next" w:hAnsi="Avenir Next"/>
                <w:sz w:val="16"/>
                <w:szCs w:val="16"/>
                <w:u w:val="single"/>
                <w:lang w:val="en-US"/>
              </w:rPr>
              <w:t xml:space="preserve"> </w:t>
            </w:r>
            <w:r w:rsidR="00AB6BFC" w:rsidRPr="00C22430">
              <w:rPr>
                <w:rFonts w:ascii="Avenir Next" w:hAnsi="Avenir Next"/>
                <w:sz w:val="16"/>
                <w:szCs w:val="16"/>
                <w:u w:val="single"/>
                <w:lang w:val="en-US"/>
              </w:rPr>
              <w:t>authority</w:t>
            </w:r>
            <w:r w:rsidR="00AB6BFC">
              <w:rPr>
                <w:rFonts w:ascii="Avenir Next" w:hAnsi="Avenir Next"/>
                <w:sz w:val="16"/>
                <w:szCs w:val="16"/>
                <w:lang w:val="en-US"/>
              </w:rPr>
              <w:t>;</w:t>
            </w:r>
          </w:p>
          <w:p w14:paraId="47AF8F7F" w14:textId="2678ED8E" w:rsidR="004B2C22" w:rsidRDefault="00CF56A9" w:rsidP="00FD634C">
            <w:pPr>
              <w:pStyle w:val="ListParagraph"/>
              <w:numPr>
                <w:ilvl w:val="0"/>
                <w:numId w:val="10"/>
              </w:numPr>
              <w:jc w:val="both"/>
              <w:rPr>
                <w:rFonts w:ascii="Avenir Next" w:hAnsi="Avenir Next"/>
                <w:sz w:val="16"/>
                <w:szCs w:val="16"/>
                <w:lang w:val="en-US"/>
              </w:rPr>
            </w:pPr>
            <w:r>
              <w:rPr>
                <w:rFonts w:ascii="Avenir Next" w:hAnsi="Avenir Next"/>
                <w:sz w:val="16"/>
                <w:szCs w:val="16"/>
                <w:lang w:val="en-US"/>
              </w:rPr>
              <w:t xml:space="preserve">(assessed subjectively) </w:t>
            </w:r>
            <w:r w:rsidR="004B2C22">
              <w:rPr>
                <w:rFonts w:ascii="Avenir Next" w:hAnsi="Avenir Next"/>
                <w:sz w:val="16"/>
                <w:szCs w:val="16"/>
                <w:lang w:val="en-US"/>
              </w:rPr>
              <w:t xml:space="preserve">Which was sufficient to give the accused </w:t>
            </w:r>
            <w:r w:rsidR="004B2C22" w:rsidRPr="00865488">
              <w:rPr>
                <w:rFonts w:ascii="Avenir Next" w:hAnsi="Avenir Next"/>
                <w:sz w:val="16"/>
                <w:szCs w:val="16"/>
                <w:u w:val="single"/>
                <w:lang w:val="en-US"/>
              </w:rPr>
              <w:t>reasonable grounds for supposing</w:t>
            </w:r>
            <w:r w:rsidR="004B2C22">
              <w:rPr>
                <w:rFonts w:ascii="Avenir Next" w:hAnsi="Avenir Next"/>
                <w:sz w:val="16"/>
                <w:szCs w:val="16"/>
                <w:lang w:val="en-US"/>
              </w:rPr>
              <w:t xml:space="preserve"> that by making the statement he </w:t>
            </w:r>
            <w:r w:rsidR="004B2C22" w:rsidRPr="006F1972">
              <w:rPr>
                <w:rFonts w:ascii="Avenir Next" w:hAnsi="Avenir Next"/>
                <w:sz w:val="16"/>
                <w:szCs w:val="16"/>
                <w:u w:val="single"/>
                <w:lang w:val="en-US"/>
              </w:rPr>
              <w:t>would gain any advantage or avoid any evil</w:t>
            </w:r>
            <w:r w:rsidR="004B2C22">
              <w:rPr>
                <w:rFonts w:ascii="Avenir Next" w:hAnsi="Avenir Next"/>
                <w:sz w:val="16"/>
                <w:szCs w:val="16"/>
                <w:lang w:val="en-US"/>
              </w:rPr>
              <w:t xml:space="preserve"> of a temporal nature in reference to the proceedings before him. </w:t>
            </w:r>
          </w:p>
          <w:p w14:paraId="2B9F7763" w14:textId="77777777" w:rsidR="0063336F" w:rsidRDefault="00046991" w:rsidP="00F3542F">
            <w:pPr>
              <w:jc w:val="both"/>
              <w:rPr>
                <w:rFonts w:ascii="Avenir Next" w:hAnsi="Avenir Next"/>
                <w:sz w:val="16"/>
                <w:szCs w:val="16"/>
                <w:lang w:val="en-US"/>
              </w:rPr>
            </w:pPr>
            <w:r>
              <w:rPr>
                <w:rFonts w:ascii="Avenir Next" w:hAnsi="Avenir Next"/>
                <w:sz w:val="16"/>
                <w:szCs w:val="16"/>
                <w:lang w:val="en-US"/>
              </w:rPr>
              <w:t xml:space="preserve">The </w:t>
            </w:r>
            <w:r w:rsidR="00F55CBF">
              <w:rPr>
                <w:rFonts w:ascii="Avenir Next" w:hAnsi="Avenir Next"/>
                <w:sz w:val="16"/>
                <w:szCs w:val="16"/>
                <w:lang w:val="en-US"/>
              </w:rPr>
              <w:t>wording in</w:t>
            </w:r>
            <w:r w:rsidR="00865488">
              <w:rPr>
                <w:rFonts w:ascii="Avenir Next" w:hAnsi="Avenir Next"/>
                <w:sz w:val="16"/>
                <w:szCs w:val="16"/>
                <w:lang w:val="en-US"/>
              </w:rPr>
              <w:t xml:space="preserve"> both limbs of “</w:t>
            </w:r>
            <w:r w:rsidR="00865488">
              <w:rPr>
                <w:rFonts w:ascii="Avenir Next" w:hAnsi="Avenir Next"/>
                <w:i/>
                <w:iCs/>
                <w:sz w:val="16"/>
                <w:szCs w:val="16"/>
                <w:lang w:val="en-US"/>
              </w:rPr>
              <w:t>having reference to</w:t>
            </w:r>
            <w:r w:rsidR="00865488">
              <w:rPr>
                <w:rFonts w:ascii="Avenir Next" w:hAnsi="Avenir Next"/>
                <w:sz w:val="16"/>
                <w:szCs w:val="16"/>
                <w:lang w:val="en-US"/>
              </w:rPr>
              <w:t xml:space="preserve">” the charge/proceeding has been read down pursuant to the CA’s liberal interpretation in </w:t>
            </w:r>
            <w:proofErr w:type="spellStart"/>
            <w:r w:rsidR="00865488">
              <w:rPr>
                <w:rFonts w:ascii="Avenir Next" w:hAnsi="Avenir Next"/>
                <w:i/>
                <w:iCs/>
                <w:sz w:val="16"/>
                <w:szCs w:val="16"/>
                <w:u w:val="single"/>
                <w:lang w:val="en-US"/>
              </w:rPr>
              <w:t>Poh</w:t>
            </w:r>
            <w:proofErr w:type="spellEnd"/>
            <w:r w:rsidR="00865488">
              <w:rPr>
                <w:rFonts w:ascii="Avenir Next" w:hAnsi="Avenir Next"/>
                <w:i/>
                <w:iCs/>
                <w:sz w:val="16"/>
                <w:szCs w:val="16"/>
                <w:u w:val="single"/>
                <w:lang w:val="en-US"/>
              </w:rPr>
              <w:t xml:space="preserve"> Kay </w:t>
            </w:r>
            <w:proofErr w:type="spellStart"/>
            <w:r w:rsidR="00865488">
              <w:rPr>
                <w:rFonts w:ascii="Avenir Next" w:hAnsi="Avenir Next"/>
                <w:i/>
                <w:iCs/>
                <w:sz w:val="16"/>
                <w:szCs w:val="16"/>
                <w:u w:val="single"/>
                <w:lang w:val="en-US"/>
              </w:rPr>
              <w:t>Keong</w:t>
            </w:r>
            <w:proofErr w:type="spellEnd"/>
            <w:r w:rsidR="00584DEC">
              <w:rPr>
                <w:rFonts w:ascii="Avenir Next" w:hAnsi="Avenir Next"/>
                <w:i/>
                <w:iCs/>
                <w:sz w:val="16"/>
                <w:szCs w:val="16"/>
                <w:u w:val="single"/>
                <w:lang w:val="en-US"/>
              </w:rPr>
              <w:t xml:space="preserve">. </w:t>
            </w:r>
            <w:r w:rsidR="00584DEC">
              <w:rPr>
                <w:rFonts w:ascii="Avenir Next" w:hAnsi="Avenir Next"/>
                <w:sz w:val="16"/>
                <w:szCs w:val="16"/>
                <w:lang w:val="en-US"/>
              </w:rPr>
              <w:t>Accordingly, ‘having reference to the charge/</w:t>
            </w:r>
            <w:r w:rsidR="00D6478B">
              <w:rPr>
                <w:rFonts w:ascii="Avenir Next" w:hAnsi="Avenir Next"/>
                <w:sz w:val="16"/>
                <w:szCs w:val="16"/>
                <w:lang w:val="en-US"/>
              </w:rPr>
              <w:t xml:space="preserve">proceeding’ would be satisfied as long as the </w:t>
            </w:r>
            <w:r w:rsidR="00D6478B" w:rsidRPr="009D3806">
              <w:rPr>
                <w:rFonts w:ascii="Avenir Next" w:hAnsi="Avenir Next"/>
                <w:sz w:val="16"/>
                <w:szCs w:val="16"/>
                <w:u w:val="single"/>
                <w:lang w:val="en-US"/>
              </w:rPr>
              <w:t>statement</w:t>
            </w:r>
            <w:r w:rsidR="009D3806">
              <w:rPr>
                <w:rFonts w:ascii="Avenir Next" w:hAnsi="Avenir Next"/>
                <w:sz w:val="16"/>
                <w:szCs w:val="16"/>
                <w:lang w:val="en-US"/>
              </w:rPr>
              <w:t xml:space="preserve"> – </w:t>
            </w:r>
            <w:r w:rsidR="009E3939">
              <w:rPr>
                <w:rFonts w:ascii="Avenir Next" w:hAnsi="Avenir Next"/>
                <w:sz w:val="16"/>
                <w:szCs w:val="16"/>
                <w:lang w:val="en-US"/>
              </w:rPr>
              <w:t>sought through the ITP and made pursuant to</w:t>
            </w:r>
            <w:r w:rsidR="009D3806">
              <w:rPr>
                <w:rFonts w:ascii="Avenir Next" w:hAnsi="Avenir Next"/>
                <w:sz w:val="16"/>
                <w:szCs w:val="16"/>
                <w:lang w:val="en-US"/>
              </w:rPr>
              <w:t xml:space="preserve"> such advantage/avoidance of evil – was </w:t>
            </w:r>
            <w:r w:rsidR="009D3806">
              <w:rPr>
                <w:rFonts w:ascii="Avenir Next" w:hAnsi="Avenir Next"/>
                <w:sz w:val="16"/>
                <w:szCs w:val="16"/>
                <w:u w:val="single"/>
                <w:lang w:val="en-US"/>
              </w:rPr>
              <w:t xml:space="preserve">relevant </w:t>
            </w:r>
            <w:r w:rsidR="008264E6">
              <w:rPr>
                <w:rFonts w:ascii="Avenir Next" w:hAnsi="Avenir Next"/>
                <w:sz w:val="16"/>
                <w:szCs w:val="16"/>
                <w:u w:val="single"/>
                <w:lang w:val="en-US"/>
              </w:rPr>
              <w:t>or related</w:t>
            </w:r>
            <w:r w:rsidR="008264E6">
              <w:rPr>
                <w:rFonts w:ascii="Avenir Next" w:hAnsi="Avenir Next"/>
                <w:sz w:val="16"/>
                <w:szCs w:val="16"/>
                <w:lang w:val="en-US"/>
              </w:rPr>
              <w:t xml:space="preserve"> to the charge against the accused.</w:t>
            </w:r>
          </w:p>
          <w:p w14:paraId="32A8A2B9" w14:textId="3F86E0D8" w:rsidR="003D4B11" w:rsidRDefault="003D4B11" w:rsidP="00F3542F">
            <w:pPr>
              <w:jc w:val="both"/>
              <w:rPr>
                <w:rFonts w:ascii="Avenir Next" w:hAnsi="Avenir Next"/>
                <w:sz w:val="16"/>
                <w:szCs w:val="16"/>
                <w:lang w:val="en-GB"/>
              </w:rPr>
            </w:pPr>
          </w:p>
          <w:p w14:paraId="346C8D85" w14:textId="611A34FA" w:rsidR="00284273" w:rsidRPr="00284273" w:rsidRDefault="00284273" w:rsidP="00F3542F">
            <w:pPr>
              <w:jc w:val="both"/>
              <w:rPr>
                <w:rFonts w:ascii="Avenir Next" w:hAnsi="Avenir Next"/>
                <w:color w:val="C00000"/>
                <w:sz w:val="16"/>
                <w:szCs w:val="16"/>
                <w:lang w:val="en-GB"/>
              </w:rPr>
            </w:pPr>
            <w:r>
              <w:rPr>
                <w:rFonts w:ascii="Avenir Next" w:hAnsi="Avenir Next"/>
                <w:color w:val="C00000"/>
                <w:sz w:val="16"/>
                <w:szCs w:val="16"/>
                <w:lang w:val="en-GB"/>
              </w:rPr>
              <w:t>[</w:t>
            </w:r>
            <w:r>
              <w:rPr>
                <w:rFonts w:ascii="Avenir Next" w:hAnsi="Avenir Next"/>
                <w:i/>
                <w:iCs/>
                <w:color w:val="C00000"/>
                <w:sz w:val="16"/>
                <w:szCs w:val="16"/>
                <w:lang w:val="en-GB"/>
              </w:rPr>
              <w:t>insert rule app</w:t>
            </w:r>
            <w:r>
              <w:rPr>
                <w:rFonts w:ascii="Avenir Next" w:hAnsi="Avenir Next"/>
                <w:color w:val="C00000"/>
                <w:sz w:val="16"/>
                <w:szCs w:val="16"/>
                <w:lang w:val="en-GB"/>
              </w:rPr>
              <w:t>]</w:t>
            </w:r>
          </w:p>
          <w:p w14:paraId="60F8718F" w14:textId="77777777" w:rsidR="00284273" w:rsidRDefault="00284273" w:rsidP="00F3542F">
            <w:pPr>
              <w:jc w:val="both"/>
              <w:rPr>
                <w:rFonts w:ascii="Avenir Next" w:hAnsi="Avenir Next"/>
                <w:sz w:val="16"/>
                <w:szCs w:val="16"/>
                <w:lang w:val="en-GB"/>
              </w:rPr>
            </w:pPr>
          </w:p>
          <w:p w14:paraId="30B72CAC" w14:textId="77777777" w:rsidR="0063336F" w:rsidRDefault="00ED3CCB" w:rsidP="00F3542F">
            <w:pPr>
              <w:jc w:val="both"/>
              <w:rPr>
                <w:rFonts w:ascii="Avenir Next" w:hAnsi="Avenir Next"/>
                <w:color w:val="000000" w:themeColor="text1"/>
                <w:sz w:val="16"/>
                <w:szCs w:val="16"/>
                <w:lang w:val="en-US"/>
              </w:rPr>
            </w:pPr>
            <w:r>
              <w:rPr>
                <w:rFonts w:ascii="Avenir Next" w:hAnsi="Avenir Next"/>
                <w:b/>
                <w:bCs/>
                <w:color w:val="4472C4" w:themeColor="accent1"/>
                <w:sz w:val="16"/>
                <w:szCs w:val="16"/>
                <w:lang w:val="en-US"/>
              </w:rPr>
              <w:t>Exhortations to tell the truth:</w:t>
            </w:r>
            <w:r w:rsidR="000F35A7">
              <w:rPr>
                <w:rFonts w:ascii="Avenir Next" w:hAnsi="Avenir Next"/>
                <w:color w:val="4472C4" w:themeColor="accent1"/>
                <w:sz w:val="16"/>
                <w:szCs w:val="16"/>
                <w:lang w:val="en-US"/>
              </w:rPr>
              <w:t xml:space="preserve"> </w:t>
            </w:r>
            <w:r w:rsidR="000F35A7">
              <w:rPr>
                <w:rFonts w:ascii="Avenir Next" w:hAnsi="Avenir Next"/>
                <w:color w:val="000000" w:themeColor="text1"/>
                <w:sz w:val="16"/>
                <w:szCs w:val="16"/>
                <w:lang w:val="en-US"/>
              </w:rPr>
              <w:t xml:space="preserve">An exhortation to tell the truth </w:t>
            </w:r>
            <w:r w:rsidR="00546F0F">
              <w:rPr>
                <w:rFonts w:ascii="Avenir Next" w:hAnsi="Avenir Next"/>
                <w:color w:val="000000" w:themeColor="text1"/>
                <w:sz w:val="16"/>
                <w:szCs w:val="16"/>
                <w:lang w:val="en-US"/>
              </w:rPr>
              <w:t>or a call to cooperate with authorities does not automatically import an inducement, threat or promise (</w:t>
            </w:r>
            <w:r w:rsidR="00546F0F" w:rsidRPr="00680403">
              <w:rPr>
                <w:rFonts w:ascii="Avenir Next" w:hAnsi="Avenir Next"/>
                <w:i/>
                <w:iCs/>
                <w:color w:val="000000" w:themeColor="text1"/>
                <w:sz w:val="16"/>
                <w:szCs w:val="16"/>
                <w:u w:val="single"/>
                <w:lang w:val="en-US"/>
              </w:rPr>
              <w:t>Osman bin Din</w:t>
            </w:r>
            <w:r w:rsidR="00680403">
              <w:rPr>
                <w:rFonts w:ascii="Avenir Next" w:hAnsi="Avenir Next"/>
                <w:i/>
                <w:iCs/>
                <w:color w:val="000000" w:themeColor="text1"/>
                <w:sz w:val="16"/>
                <w:szCs w:val="16"/>
                <w:u w:val="single"/>
                <w:lang w:val="en-US"/>
              </w:rPr>
              <w:t xml:space="preserve"> </w:t>
            </w:r>
            <w:r w:rsidR="00680403">
              <w:rPr>
                <w:rFonts w:ascii="Avenir Next" w:hAnsi="Avenir Next"/>
                <w:color w:val="000000" w:themeColor="text1"/>
                <w:sz w:val="16"/>
                <w:szCs w:val="16"/>
                <w:lang w:val="en-US"/>
              </w:rPr>
              <w:t xml:space="preserve">departing from the previous position in </w:t>
            </w:r>
            <w:r w:rsidR="00680403">
              <w:rPr>
                <w:rFonts w:ascii="Avenir Next" w:hAnsi="Avenir Next"/>
                <w:i/>
                <w:iCs/>
                <w:color w:val="000000" w:themeColor="text1"/>
                <w:sz w:val="16"/>
                <w:szCs w:val="16"/>
                <w:u w:val="single"/>
                <w:lang w:val="en-US"/>
              </w:rPr>
              <w:t xml:space="preserve">Lim Kim </w:t>
            </w:r>
            <w:proofErr w:type="spellStart"/>
            <w:r w:rsidR="00680403">
              <w:rPr>
                <w:rFonts w:ascii="Avenir Next" w:hAnsi="Avenir Next"/>
                <w:i/>
                <w:iCs/>
                <w:color w:val="000000" w:themeColor="text1"/>
                <w:sz w:val="16"/>
                <w:szCs w:val="16"/>
                <w:u w:val="single"/>
                <w:lang w:val="en-US"/>
              </w:rPr>
              <w:t>T</w:t>
            </w:r>
            <w:r w:rsidR="00ED4EDB">
              <w:rPr>
                <w:rFonts w:ascii="Avenir Next" w:hAnsi="Avenir Next"/>
                <w:i/>
                <w:iCs/>
                <w:color w:val="000000" w:themeColor="text1"/>
                <w:sz w:val="16"/>
                <w:szCs w:val="16"/>
                <w:u w:val="single"/>
                <w:lang w:val="en-US"/>
              </w:rPr>
              <w:t>j</w:t>
            </w:r>
            <w:r w:rsidR="00680403">
              <w:rPr>
                <w:rFonts w:ascii="Avenir Next" w:hAnsi="Avenir Next"/>
                <w:i/>
                <w:iCs/>
                <w:color w:val="000000" w:themeColor="text1"/>
                <w:sz w:val="16"/>
                <w:szCs w:val="16"/>
                <w:u w:val="single"/>
                <w:lang w:val="en-US"/>
              </w:rPr>
              <w:t>ok</w:t>
            </w:r>
            <w:proofErr w:type="spellEnd"/>
            <w:r w:rsidR="00546F0F">
              <w:rPr>
                <w:rFonts w:ascii="Avenir Next" w:hAnsi="Avenir Next"/>
                <w:color w:val="000000" w:themeColor="text1"/>
                <w:sz w:val="16"/>
                <w:szCs w:val="16"/>
                <w:lang w:val="en-US"/>
              </w:rPr>
              <w:t xml:space="preserve">). </w:t>
            </w:r>
            <w:r w:rsidR="00270094">
              <w:rPr>
                <w:rFonts w:ascii="Avenir Next" w:hAnsi="Avenir Next"/>
                <w:color w:val="000000" w:themeColor="text1"/>
                <w:sz w:val="16"/>
                <w:szCs w:val="16"/>
                <w:lang w:val="en-US"/>
              </w:rPr>
              <w:t xml:space="preserve">Without more, the </w:t>
            </w:r>
            <w:r w:rsidR="00E60623">
              <w:rPr>
                <w:rFonts w:ascii="Avenir Next" w:hAnsi="Avenir Next"/>
                <w:color w:val="000000" w:themeColor="text1"/>
                <w:sz w:val="16"/>
                <w:szCs w:val="16"/>
                <w:lang w:val="en-US"/>
              </w:rPr>
              <w:t xml:space="preserve">phrase </w:t>
            </w:r>
            <w:r w:rsidR="00E60623">
              <w:rPr>
                <w:rFonts w:ascii="Avenir Next" w:hAnsi="Avenir Next"/>
                <w:color w:val="C00000"/>
                <w:sz w:val="16"/>
                <w:szCs w:val="16"/>
                <w:lang w:val="en-US"/>
              </w:rPr>
              <w:t>[</w:t>
            </w:r>
            <w:r w:rsidR="00E60623">
              <w:rPr>
                <w:rFonts w:ascii="Avenir Next" w:hAnsi="Avenir Next"/>
                <w:i/>
                <w:iCs/>
                <w:color w:val="C00000"/>
                <w:sz w:val="16"/>
                <w:szCs w:val="16"/>
                <w:lang w:val="en-US"/>
              </w:rPr>
              <w:t>insert phrase</w:t>
            </w:r>
            <w:r w:rsidR="00E60623">
              <w:rPr>
                <w:rFonts w:ascii="Avenir Next" w:hAnsi="Avenir Next"/>
                <w:color w:val="C00000"/>
                <w:sz w:val="16"/>
                <w:szCs w:val="16"/>
                <w:lang w:val="en-US"/>
              </w:rPr>
              <w:t xml:space="preserve">] </w:t>
            </w:r>
            <w:r w:rsidR="00D25649">
              <w:rPr>
                <w:rFonts w:ascii="Avenir Next" w:hAnsi="Avenir Next"/>
                <w:color w:val="000000" w:themeColor="text1"/>
                <w:sz w:val="16"/>
                <w:szCs w:val="16"/>
                <w:lang w:val="en-US"/>
              </w:rPr>
              <w:t xml:space="preserve">would not </w:t>
            </w:r>
            <w:r w:rsidR="00377B00">
              <w:rPr>
                <w:rFonts w:ascii="Avenir Next" w:hAnsi="Avenir Next"/>
                <w:color w:val="000000" w:themeColor="text1"/>
                <w:sz w:val="16"/>
                <w:szCs w:val="16"/>
                <w:lang w:val="en-US"/>
              </w:rPr>
              <w:t>objectively constitute an ITP, an</w:t>
            </w:r>
            <w:r w:rsidR="00BE425E">
              <w:rPr>
                <w:rFonts w:ascii="Avenir Next" w:hAnsi="Avenir Next"/>
                <w:color w:val="000000" w:themeColor="text1"/>
                <w:sz w:val="16"/>
                <w:szCs w:val="16"/>
                <w:lang w:val="en-US"/>
              </w:rPr>
              <w:t>d</w:t>
            </w:r>
            <w:r w:rsidR="00692854">
              <w:rPr>
                <w:rFonts w:ascii="Avenir Next" w:hAnsi="Avenir Next"/>
                <w:color w:val="000000" w:themeColor="text1"/>
                <w:sz w:val="16"/>
                <w:szCs w:val="16"/>
                <w:lang w:val="en-US"/>
              </w:rPr>
              <w:t xml:space="preserve"> accused</w:t>
            </w:r>
            <w:r w:rsidR="00BE425E">
              <w:rPr>
                <w:rFonts w:ascii="Avenir Next" w:hAnsi="Avenir Next"/>
                <w:color w:val="000000" w:themeColor="text1"/>
                <w:sz w:val="16"/>
                <w:szCs w:val="16"/>
                <w:lang w:val="en-US"/>
              </w:rPr>
              <w:t>’s</w:t>
            </w:r>
            <w:r w:rsidR="00692854">
              <w:rPr>
                <w:rFonts w:ascii="Avenir Next" w:hAnsi="Avenir Next"/>
                <w:color w:val="000000" w:themeColor="text1"/>
                <w:sz w:val="16"/>
                <w:szCs w:val="16"/>
                <w:lang w:val="en-US"/>
              </w:rPr>
              <w:t xml:space="preserve"> perce</w:t>
            </w:r>
            <w:r w:rsidR="00BE425E">
              <w:rPr>
                <w:rFonts w:ascii="Avenir Next" w:hAnsi="Avenir Next"/>
                <w:color w:val="000000" w:themeColor="text1"/>
                <w:sz w:val="16"/>
                <w:szCs w:val="16"/>
                <w:lang w:val="en-US"/>
              </w:rPr>
              <w:t>ption of it as an ITP</w:t>
            </w:r>
            <w:r w:rsidR="00692854">
              <w:rPr>
                <w:rFonts w:ascii="Avenir Next" w:hAnsi="Avenir Next"/>
                <w:color w:val="000000" w:themeColor="text1"/>
                <w:sz w:val="16"/>
                <w:szCs w:val="16"/>
                <w:lang w:val="en-US"/>
              </w:rPr>
              <w:t xml:space="preserve"> would </w:t>
            </w:r>
            <w:r w:rsidR="00D8766D">
              <w:rPr>
                <w:rFonts w:ascii="Avenir Next" w:hAnsi="Avenir Next"/>
                <w:color w:val="000000" w:themeColor="text1"/>
                <w:sz w:val="16"/>
                <w:szCs w:val="16"/>
                <w:lang w:val="en-US"/>
              </w:rPr>
              <w:t>be</w:t>
            </w:r>
            <w:r w:rsidR="00F54E6B">
              <w:rPr>
                <w:rFonts w:ascii="Avenir Next" w:hAnsi="Avenir Next"/>
                <w:color w:val="000000" w:themeColor="text1"/>
                <w:sz w:val="16"/>
                <w:szCs w:val="16"/>
                <w:lang w:val="en-US"/>
              </w:rPr>
              <w:t xml:space="preserve"> regarded as</w:t>
            </w:r>
            <w:r w:rsidR="00692854">
              <w:rPr>
                <w:rFonts w:ascii="Avenir Next" w:hAnsi="Avenir Next"/>
                <w:color w:val="000000" w:themeColor="text1"/>
                <w:sz w:val="16"/>
                <w:szCs w:val="16"/>
                <w:lang w:val="en-US"/>
              </w:rPr>
              <w:t xml:space="preserve"> </w:t>
            </w:r>
            <w:r w:rsidR="00692854">
              <w:rPr>
                <w:rFonts w:ascii="Avenir Next" w:hAnsi="Avenir Next"/>
                <w:color w:val="000000" w:themeColor="text1"/>
                <w:sz w:val="16"/>
                <w:szCs w:val="16"/>
                <w:u w:val="single"/>
                <w:lang w:val="en-US"/>
              </w:rPr>
              <w:t>self-induced</w:t>
            </w:r>
            <w:r w:rsidR="00F54E6B">
              <w:rPr>
                <w:rFonts w:ascii="Avenir Next" w:hAnsi="Avenir Next"/>
                <w:color w:val="000000" w:themeColor="text1"/>
                <w:sz w:val="16"/>
                <w:szCs w:val="16"/>
                <w:u w:val="single"/>
                <w:lang w:val="en-US"/>
              </w:rPr>
              <w:t xml:space="preserve"> </w:t>
            </w:r>
            <w:r w:rsidR="00F54E6B">
              <w:rPr>
                <w:rFonts w:ascii="Avenir Next" w:hAnsi="Avenir Next"/>
                <w:color w:val="000000" w:themeColor="text1"/>
                <w:sz w:val="16"/>
                <w:szCs w:val="16"/>
                <w:lang w:val="en-US"/>
              </w:rPr>
              <w:t xml:space="preserve">– failing the first limb of </w:t>
            </w:r>
            <w:r w:rsidR="00F54E6B">
              <w:rPr>
                <w:rFonts w:ascii="Avenir Next" w:hAnsi="Avenir Next"/>
                <w:color w:val="000000" w:themeColor="text1"/>
                <w:sz w:val="16"/>
                <w:szCs w:val="16"/>
                <w:u w:val="single"/>
                <w:lang w:val="en-US"/>
              </w:rPr>
              <w:t>s 258(3) CPC</w:t>
            </w:r>
            <w:r w:rsidR="00F54E6B">
              <w:rPr>
                <w:rFonts w:ascii="Avenir Next" w:hAnsi="Avenir Next"/>
                <w:color w:val="000000" w:themeColor="text1"/>
                <w:sz w:val="16"/>
                <w:szCs w:val="16"/>
                <w:lang w:val="en-US"/>
              </w:rPr>
              <w:t>.</w:t>
            </w:r>
          </w:p>
          <w:p w14:paraId="02E71110" w14:textId="77777777" w:rsidR="00F54E6B" w:rsidRDefault="00F54E6B" w:rsidP="00F3542F">
            <w:pPr>
              <w:jc w:val="both"/>
              <w:rPr>
                <w:rFonts w:ascii="Avenir Next" w:hAnsi="Avenir Next"/>
                <w:color w:val="000000" w:themeColor="text1"/>
                <w:sz w:val="16"/>
                <w:szCs w:val="16"/>
                <w:lang w:val="en-US"/>
              </w:rPr>
            </w:pPr>
          </w:p>
          <w:p w14:paraId="621B4CA0" w14:textId="77777777" w:rsidR="00F54E6B" w:rsidRDefault="00150E65" w:rsidP="00F3542F">
            <w:pPr>
              <w:jc w:val="both"/>
              <w:rPr>
                <w:rFonts w:ascii="Avenir Next" w:hAnsi="Avenir Next"/>
                <w:b/>
                <w:bCs/>
                <w:color w:val="4472C4" w:themeColor="accent1"/>
                <w:sz w:val="16"/>
                <w:szCs w:val="16"/>
                <w:u w:val="single"/>
                <w:lang w:val="en-US"/>
              </w:rPr>
            </w:pPr>
            <w:r w:rsidRPr="00150E65">
              <w:rPr>
                <w:rFonts w:ascii="Avenir Next" w:hAnsi="Avenir Next"/>
                <w:b/>
                <w:bCs/>
                <w:color w:val="4472C4" w:themeColor="accent1"/>
                <w:sz w:val="16"/>
                <w:szCs w:val="16"/>
                <w:u w:val="single"/>
                <w:lang w:val="en-US"/>
              </w:rPr>
              <w:t>Oppression</w:t>
            </w:r>
          </w:p>
          <w:p w14:paraId="2AD1E59B" w14:textId="772A82F9" w:rsidR="00150E65" w:rsidRPr="00284273" w:rsidRDefault="00A27160" w:rsidP="00F3542F">
            <w:pPr>
              <w:jc w:val="both"/>
              <w:rPr>
                <w:rFonts w:ascii="Avenir Next" w:hAnsi="Avenir Next"/>
                <w:color w:val="C00000"/>
                <w:sz w:val="16"/>
                <w:szCs w:val="16"/>
                <w:lang w:val="en-US"/>
              </w:rPr>
            </w:pPr>
            <w:r>
              <w:rPr>
                <w:rFonts w:ascii="Avenir Next" w:hAnsi="Avenir Next"/>
                <w:color w:val="000000" w:themeColor="text1"/>
                <w:sz w:val="16"/>
                <w:szCs w:val="16"/>
                <w:lang w:val="en-US"/>
              </w:rPr>
              <w:t xml:space="preserve">Another ground in which a statement could be regarded as involuntary is found in </w:t>
            </w:r>
            <w:r w:rsidR="008426D1">
              <w:rPr>
                <w:rFonts w:ascii="Avenir Next" w:hAnsi="Avenir Next"/>
                <w:color w:val="000000" w:themeColor="text1"/>
                <w:sz w:val="16"/>
                <w:szCs w:val="16"/>
                <w:lang w:val="en-US"/>
              </w:rPr>
              <w:t>the doctrine of oppression</w:t>
            </w:r>
            <w:r w:rsidR="006C5000">
              <w:rPr>
                <w:rFonts w:ascii="Avenir Next" w:hAnsi="Avenir Next"/>
                <w:color w:val="000000" w:themeColor="text1"/>
                <w:sz w:val="16"/>
                <w:szCs w:val="16"/>
                <w:lang w:val="en-US"/>
              </w:rPr>
              <w:t xml:space="preserve"> –</w:t>
            </w:r>
            <w:r w:rsidR="00B361CC">
              <w:rPr>
                <w:rFonts w:ascii="Avenir Next" w:hAnsi="Avenir Next"/>
                <w:color w:val="000000" w:themeColor="text1"/>
                <w:sz w:val="16"/>
                <w:szCs w:val="16"/>
                <w:lang w:val="en-US"/>
              </w:rPr>
              <w:t xml:space="preserve"> </w:t>
            </w:r>
            <w:r w:rsidR="00DF2531">
              <w:rPr>
                <w:rFonts w:ascii="Avenir Next" w:hAnsi="Avenir Next"/>
                <w:color w:val="000000" w:themeColor="text1"/>
                <w:sz w:val="16"/>
                <w:szCs w:val="16"/>
                <w:lang w:val="en-US"/>
              </w:rPr>
              <w:t xml:space="preserve">incorporated into </w:t>
            </w:r>
            <w:r w:rsidR="005A2C17">
              <w:rPr>
                <w:rFonts w:ascii="Avenir Next" w:hAnsi="Avenir Next"/>
                <w:color w:val="000000" w:themeColor="text1"/>
                <w:sz w:val="16"/>
                <w:szCs w:val="16"/>
                <w:u w:val="single"/>
                <w:lang w:val="en-US"/>
              </w:rPr>
              <w:t>s 258(3) CPC</w:t>
            </w:r>
            <w:r w:rsidR="005A2C17">
              <w:rPr>
                <w:rFonts w:ascii="Avenir Next" w:hAnsi="Avenir Next"/>
                <w:color w:val="000000" w:themeColor="text1"/>
                <w:sz w:val="16"/>
                <w:szCs w:val="16"/>
                <w:lang w:val="en-US"/>
              </w:rPr>
              <w:t xml:space="preserve"> through Explanation 1</w:t>
            </w:r>
            <w:r w:rsidR="006C5000">
              <w:rPr>
                <w:rFonts w:ascii="Avenir Next" w:hAnsi="Avenir Next"/>
                <w:color w:val="000000" w:themeColor="text1"/>
                <w:sz w:val="16"/>
                <w:szCs w:val="16"/>
                <w:lang w:val="en-US"/>
              </w:rPr>
              <w:t xml:space="preserve"> (</w:t>
            </w:r>
            <w:proofErr w:type="spellStart"/>
            <w:r w:rsidR="006C5000">
              <w:rPr>
                <w:rFonts w:ascii="Avenir Next" w:hAnsi="Avenir Next"/>
                <w:i/>
                <w:iCs/>
                <w:color w:val="000000" w:themeColor="text1"/>
                <w:sz w:val="16"/>
                <w:szCs w:val="16"/>
                <w:u w:val="single"/>
                <w:lang w:val="en-US"/>
              </w:rPr>
              <w:t>Tey</w:t>
            </w:r>
            <w:proofErr w:type="spellEnd"/>
            <w:r w:rsidR="006C5000">
              <w:rPr>
                <w:rFonts w:ascii="Avenir Next" w:hAnsi="Avenir Next"/>
                <w:i/>
                <w:iCs/>
                <w:color w:val="000000" w:themeColor="text1"/>
                <w:sz w:val="16"/>
                <w:szCs w:val="16"/>
                <w:u w:val="single"/>
                <w:lang w:val="en-US"/>
              </w:rPr>
              <w:t xml:space="preserve"> </w:t>
            </w:r>
            <w:proofErr w:type="spellStart"/>
            <w:r w:rsidR="006C5000">
              <w:rPr>
                <w:rFonts w:ascii="Avenir Next" w:hAnsi="Avenir Next"/>
                <w:i/>
                <w:iCs/>
                <w:color w:val="000000" w:themeColor="text1"/>
                <w:sz w:val="16"/>
                <w:szCs w:val="16"/>
                <w:u w:val="single"/>
                <w:lang w:val="en-US"/>
              </w:rPr>
              <w:t>Tsun</w:t>
            </w:r>
            <w:proofErr w:type="spellEnd"/>
            <w:r w:rsidR="006C5000">
              <w:rPr>
                <w:rFonts w:ascii="Avenir Next" w:hAnsi="Avenir Next"/>
                <w:i/>
                <w:iCs/>
                <w:color w:val="000000" w:themeColor="text1"/>
                <w:sz w:val="16"/>
                <w:szCs w:val="16"/>
                <w:u w:val="single"/>
                <w:lang w:val="en-US"/>
              </w:rPr>
              <w:t xml:space="preserve"> Hang</w:t>
            </w:r>
            <w:r w:rsidR="006C5000">
              <w:rPr>
                <w:rFonts w:ascii="Avenir Next" w:hAnsi="Avenir Next"/>
                <w:color w:val="000000" w:themeColor="text1"/>
                <w:sz w:val="16"/>
                <w:szCs w:val="16"/>
                <w:lang w:val="en-US"/>
              </w:rPr>
              <w:t xml:space="preserve">). </w:t>
            </w:r>
            <w:r w:rsidR="00C61566">
              <w:rPr>
                <w:rFonts w:ascii="Avenir Next" w:hAnsi="Avenir Next"/>
                <w:color w:val="000000" w:themeColor="text1"/>
                <w:sz w:val="16"/>
                <w:szCs w:val="16"/>
                <w:lang w:val="en-US"/>
              </w:rPr>
              <w:t>Under Explanation 1,</w:t>
            </w:r>
            <w:r w:rsidR="00740D45">
              <w:t xml:space="preserve"> </w:t>
            </w:r>
            <w:r w:rsidR="00740D45" w:rsidRPr="00740D45">
              <w:rPr>
                <w:rFonts w:ascii="Avenir Next" w:hAnsi="Avenir Next"/>
                <w:color w:val="000000" w:themeColor="text1"/>
                <w:sz w:val="16"/>
                <w:szCs w:val="16"/>
                <w:lang w:val="en-US"/>
              </w:rPr>
              <w:t>a statement may be rendered inadmissible if the accused’s statement has been obtained by a person in authority who had acted in such a manner “</w:t>
            </w:r>
            <w:r w:rsidR="00740D45" w:rsidRPr="00740D45">
              <w:rPr>
                <w:rFonts w:ascii="Avenir Next" w:hAnsi="Avenir Next"/>
                <w:i/>
                <w:iCs/>
                <w:color w:val="000000" w:themeColor="text1"/>
                <w:sz w:val="16"/>
                <w:szCs w:val="16"/>
                <w:u w:val="single"/>
                <w:lang w:val="en-US"/>
              </w:rPr>
              <w:t>that his acts tend to sap and have in fact sapped the free will of the maker of the statement</w:t>
            </w:r>
            <w:r w:rsidR="00740D45">
              <w:rPr>
                <w:rFonts w:ascii="Avenir Next" w:hAnsi="Avenir Next"/>
                <w:color w:val="000000" w:themeColor="text1"/>
                <w:sz w:val="16"/>
                <w:szCs w:val="16"/>
                <w:lang w:val="en-US"/>
              </w:rPr>
              <w:t xml:space="preserve">”. </w:t>
            </w:r>
            <w:r w:rsidR="00C701CC">
              <w:rPr>
                <w:rFonts w:ascii="Avenir Next" w:hAnsi="Avenir Next"/>
                <w:color w:val="000000" w:themeColor="text1"/>
                <w:sz w:val="16"/>
                <w:szCs w:val="16"/>
                <w:lang w:val="en-US"/>
              </w:rPr>
              <w:t xml:space="preserve">Case law demonstrates that the threshold for oppression is a </w:t>
            </w:r>
            <w:r w:rsidR="00C701CC" w:rsidRPr="00F940C4">
              <w:rPr>
                <w:rFonts w:ascii="Avenir Next" w:hAnsi="Avenir Next"/>
                <w:color w:val="000000" w:themeColor="text1"/>
                <w:sz w:val="16"/>
                <w:szCs w:val="16"/>
                <w:u w:val="single"/>
                <w:lang w:val="en-US"/>
              </w:rPr>
              <w:t>very high one</w:t>
            </w:r>
            <w:r w:rsidR="00C701CC">
              <w:rPr>
                <w:rFonts w:ascii="Avenir Next" w:hAnsi="Avenir Next"/>
                <w:color w:val="000000" w:themeColor="text1"/>
                <w:sz w:val="16"/>
                <w:szCs w:val="16"/>
                <w:lang w:val="en-US"/>
              </w:rPr>
              <w:t xml:space="preserve"> – </w:t>
            </w:r>
            <w:r w:rsidR="0084491A">
              <w:rPr>
                <w:rFonts w:ascii="Avenir Next" w:hAnsi="Avenir Next"/>
                <w:color w:val="000000" w:themeColor="text1"/>
                <w:sz w:val="16"/>
                <w:szCs w:val="16"/>
                <w:lang w:val="en-US"/>
              </w:rPr>
              <w:t>only fulfilled by demonstrating</w:t>
            </w:r>
            <w:r w:rsidR="0036602A">
              <w:rPr>
                <w:rFonts w:ascii="Avenir Next" w:hAnsi="Avenir Next"/>
                <w:color w:val="000000" w:themeColor="text1"/>
                <w:sz w:val="16"/>
                <w:szCs w:val="16"/>
                <w:lang w:val="en-US"/>
              </w:rPr>
              <w:t xml:space="preserve"> that</w:t>
            </w:r>
            <w:r w:rsidR="00900625">
              <w:rPr>
                <w:rFonts w:ascii="Avenir Next" w:hAnsi="Avenir Next"/>
                <w:color w:val="000000" w:themeColor="text1"/>
                <w:sz w:val="16"/>
                <w:szCs w:val="16"/>
                <w:lang w:val="en-US"/>
              </w:rPr>
              <w:t xml:space="preserve"> the accused </w:t>
            </w:r>
            <w:r w:rsidR="000A2338">
              <w:rPr>
                <w:rFonts w:ascii="Avenir Next" w:hAnsi="Avenir Next"/>
                <w:i/>
                <w:iCs/>
                <w:color w:val="000000" w:themeColor="text1"/>
                <w:sz w:val="16"/>
                <w:szCs w:val="16"/>
                <w:lang w:val="en-US"/>
              </w:rPr>
              <w:t>“had no will to resist making any statement which he did not wish to make</w:t>
            </w:r>
            <w:r w:rsidR="000A2338">
              <w:rPr>
                <w:rFonts w:ascii="Avenir Next" w:hAnsi="Avenir Next"/>
                <w:color w:val="000000" w:themeColor="text1"/>
                <w:sz w:val="16"/>
                <w:szCs w:val="16"/>
                <w:lang w:val="en-US"/>
              </w:rPr>
              <w:t>” (</w:t>
            </w:r>
            <w:r w:rsidR="000A2338">
              <w:rPr>
                <w:rFonts w:ascii="Avenir Next" w:hAnsi="Avenir Next"/>
                <w:i/>
                <w:iCs/>
                <w:color w:val="000000" w:themeColor="text1"/>
                <w:sz w:val="16"/>
                <w:szCs w:val="16"/>
                <w:u w:val="single"/>
                <w:lang w:val="en-US"/>
              </w:rPr>
              <w:t>Tan Boon Tat</w:t>
            </w:r>
            <w:r w:rsidR="000A2338">
              <w:rPr>
                <w:rFonts w:ascii="Avenir Next" w:hAnsi="Avenir Next"/>
                <w:color w:val="000000" w:themeColor="text1"/>
                <w:sz w:val="16"/>
                <w:szCs w:val="16"/>
                <w:lang w:val="en-US"/>
              </w:rPr>
              <w:t>)</w:t>
            </w:r>
            <w:r w:rsidR="00F940C4">
              <w:rPr>
                <w:rFonts w:ascii="Avenir Next" w:hAnsi="Avenir Next"/>
                <w:color w:val="000000" w:themeColor="text1"/>
                <w:sz w:val="16"/>
                <w:szCs w:val="16"/>
                <w:lang w:val="en-US"/>
              </w:rPr>
              <w:t xml:space="preserve">, </w:t>
            </w:r>
            <w:r w:rsidR="0036602A">
              <w:rPr>
                <w:rFonts w:ascii="Avenir Next" w:hAnsi="Avenir Next"/>
                <w:i/>
                <w:iCs/>
                <w:color w:val="000000" w:themeColor="text1"/>
                <w:sz w:val="16"/>
                <w:szCs w:val="16"/>
                <w:lang w:val="en-US"/>
              </w:rPr>
              <w:t>“in a state of collapse</w:t>
            </w:r>
            <w:r w:rsidR="0036602A">
              <w:rPr>
                <w:rFonts w:ascii="Avenir Next" w:hAnsi="Avenir Next"/>
                <w:color w:val="000000" w:themeColor="text1"/>
                <w:sz w:val="16"/>
                <w:szCs w:val="16"/>
                <w:lang w:val="en-US"/>
              </w:rPr>
              <w:t xml:space="preserve">” such that his </w:t>
            </w:r>
            <w:r w:rsidR="0036602A">
              <w:rPr>
                <w:rFonts w:ascii="Avenir Next" w:hAnsi="Avenir Next"/>
                <w:i/>
                <w:iCs/>
                <w:color w:val="000000" w:themeColor="text1"/>
                <w:sz w:val="16"/>
                <w:szCs w:val="16"/>
                <w:lang w:val="en-US"/>
              </w:rPr>
              <w:t>“will was completely overborne</w:t>
            </w:r>
            <w:r w:rsidR="0036602A">
              <w:rPr>
                <w:rFonts w:ascii="Avenir Next" w:hAnsi="Avenir Next"/>
                <w:color w:val="000000" w:themeColor="text1"/>
                <w:sz w:val="16"/>
                <w:szCs w:val="16"/>
                <w:lang w:val="en-US"/>
              </w:rPr>
              <w:t>” (</w:t>
            </w:r>
            <w:r w:rsidR="0036602A">
              <w:rPr>
                <w:rFonts w:ascii="Avenir Next" w:hAnsi="Avenir Next"/>
                <w:i/>
                <w:iCs/>
                <w:color w:val="000000" w:themeColor="text1"/>
                <w:sz w:val="16"/>
                <w:szCs w:val="16"/>
                <w:u w:val="single"/>
                <w:lang w:val="en-US"/>
              </w:rPr>
              <w:t>Fung Yuk Shing</w:t>
            </w:r>
            <w:r w:rsidR="0036602A">
              <w:rPr>
                <w:rFonts w:ascii="Avenir Next" w:hAnsi="Avenir Next"/>
                <w:color w:val="000000" w:themeColor="text1"/>
                <w:sz w:val="16"/>
                <w:szCs w:val="16"/>
                <w:lang w:val="en-US"/>
              </w:rPr>
              <w:t xml:space="preserve">) </w:t>
            </w:r>
            <w:r w:rsidR="00F940C4">
              <w:rPr>
                <w:rFonts w:ascii="Avenir Next" w:hAnsi="Avenir Next"/>
                <w:color w:val="000000" w:themeColor="text1"/>
                <w:sz w:val="16"/>
                <w:szCs w:val="16"/>
                <w:lang w:val="en-US"/>
              </w:rPr>
              <w:t xml:space="preserve">or </w:t>
            </w:r>
            <w:r w:rsidR="00F940C4">
              <w:rPr>
                <w:rFonts w:ascii="Avenir Next" w:hAnsi="Avenir Next"/>
                <w:i/>
                <w:iCs/>
                <w:color w:val="000000" w:themeColor="text1"/>
                <w:sz w:val="16"/>
                <w:szCs w:val="16"/>
                <w:lang w:val="en-US"/>
              </w:rPr>
              <w:t>“have spoken when he would otherwise not have spoken</w:t>
            </w:r>
            <w:r w:rsidR="00F940C4">
              <w:rPr>
                <w:rFonts w:ascii="Avenir Next" w:hAnsi="Avenir Next"/>
                <w:color w:val="000000" w:themeColor="text1"/>
                <w:sz w:val="16"/>
                <w:szCs w:val="16"/>
                <w:lang w:val="en-US"/>
              </w:rPr>
              <w:t>” (</w:t>
            </w:r>
            <w:proofErr w:type="spellStart"/>
            <w:r w:rsidR="00F940C4">
              <w:rPr>
                <w:rFonts w:ascii="Avenir Next" w:hAnsi="Avenir Next"/>
                <w:i/>
                <w:iCs/>
                <w:color w:val="000000" w:themeColor="text1"/>
                <w:sz w:val="16"/>
                <w:szCs w:val="16"/>
                <w:u w:val="single"/>
                <w:lang w:val="en-US"/>
              </w:rPr>
              <w:t>Tey</w:t>
            </w:r>
            <w:proofErr w:type="spellEnd"/>
            <w:r w:rsidR="00F940C4">
              <w:rPr>
                <w:rFonts w:ascii="Avenir Next" w:hAnsi="Avenir Next"/>
                <w:i/>
                <w:iCs/>
                <w:color w:val="000000" w:themeColor="text1"/>
                <w:sz w:val="16"/>
                <w:szCs w:val="16"/>
                <w:u w:val="single"/>
                <w:lang w:val="en-US"/>
              </w:rPr>
              <w:t xml:space="preserve"> </w:t>
            </w:r>
            <w:proofErr w:type="spellStart"/>
            <w:r w:rsidR="00F940C4">
              <w:rPr>
                <w:rFonts w:ascii="Avenir Next" w:hAnsi="Avenir Next"/>
                <w:i/>
                <w:iCs/>
                <w:color w:val="000000" w:themeColor="text1"/>
                <w:sz w:val="16"/>
                <w:szCs w:val="16"/>
                <w:u w:val="single"/>
                <w:lang w:val="en-US"/>
              </w:rPr>
              <w:t>Tsun</w:t>
            </w:r>
            <w:proofErr w:type="spellEnd"/>
            <w:r w:rsidR="00F940C4">
              <w:rPr>
                <w:rFonts w:ascii="Avenir Next" w:hAnsi="Avenir Next"/>
                <w:i/>
                <w:iCs/>
                <w:color w:val="000000" w:themeColor="text1"/>
                <w:sz w:val="16"/>
                <w:szCs w:val="16"/>
                <w:u w:val="single"/>
                <w:lang w:val="en-US"/>
              </w:rPr>
              <w:t xml:space="preserve"> Hang</w:t>
            </w:r>
            <w:r w:rsidR="00F940C4">
              <w:rPr>
                <w:rFonts w:ascii="Avenir Next" w:hAnsi="Avenir Next"/>
                <w:color w:val="000000" w:themeColor="text1"/>
                <w:sz w:val="16"/>
                <w:szCs w:val="16"/>
                <w:u w:val="single"/>
                <w:lang w:val="en-US"/>
              </w:rPr>
              <w:t>)</w:t>
            </w:r>
            <w:r w:rsidR="00F940C4">
              <w:rPr>
                <w:rFonts w:ascii="Avenir Next" w:hAnsi="Avenir Next"/>
                <w:color w:val="000000" w:themeColor="text1"/>
                <w:sz w:val="16"/>
                <w:szCs w:val="16"/>
                <w:lang w:val="en-US"/>
              </w:rPr>
              <w:t>.</w:t>
            </w:r>
            <w:r w:rsidR="00015E9C">
              <w:rPr>
                <w:rFonts w:ascii="Avenir Next" w:hAnsi="Avenir Next"/>
                <w:color w:val="000000" w:themeColor="text1"/>
                <w:sz w:val="16"/>
                <w:szCs w:val="16"/>
                <w:lang w:val="en-US"/>
              </w:rPr>
              <w:t xml:space="preserve"> </w:t>
            </w:r>
            <w:r w:rsidR="00015E9C">
              <w:rPr>
                <w:rFonts w:ascii="Avenir Next" w:hAnsi="Avenir Next"/>
                <w:color w:val="C00000"/>
                <w:sz w:val="16"/>
                <w:szCs w:val="16"/>
                <w:lang w:val="en-US"/>
              </w:rPr>
              <w:t>[</w:t>
            </w:r>
            <w:r w:rsidR="00284273">
              <w:rPr>
                <w:rFonts w:ascii="Avenir Next" w:hAnsi="Avenir Next"/>
                <w:i/>
                <w:iCs/>
                <w:color w:val="C00000"/>
                <w:sz w:val="16"/>
                <w:szCs w:val="16"/>
                <w:lang w:val="en-US"/>
              </w:rPr>
              <w:t>insert rule app</w:t>
            </w:r>
            <w:r w:rsidR="00284273">
              <w:rPr>
                <w:rFonts w:ascii="Avenir Next" w:hAnsi="Avenir Next"/>
                <w:color w:val="C00000"/>
                <w:sz w:val="16"/>
                <w:szCs w:val="16"/>
                <w:lang w:val="en-US"/>
              </w:rPr>
              <w:t>]</w:t>
            </w:r>
          </w:p>
          <w:p w14:paraId="4203947A" w14:textId="77777777" w:rsidR="00F940C4" w:rsidRDefault="00F940C4" w:rsidP="00F3542F">
            <w:pPr>
              <w:jc w:val="both"/>
              <w:rPr>
                <w:rFonts w:ascii="Avenir Next" w:hAnsi="Avenir Next"/>
                <w:color w:val="000000" w:themeColor="text1"/>
                <w:sz w:val="16"/>
                <w:szCs w:val="16"/>
                <w:lang w:val="en-US"/>
              </w:rPr>
            </w:pPr>
          </w:p>
          <w:p w14:paraId="1F0918F5" w14:textId="77777777" w:rsidR="00F940C4" w:rsidRDefault="009952A6" w:rsidP="00F3542F">
            <w:pPr>
              <w:jc w:val="both"/>
              <w:rPr>
                <w:rFonts w:ascii="Avenir Next" w:hAnsi="Avenir Next"/>
                <w:color w:val="4472C4" w:themeColor="accent1"/>
                <w:sz w:val="16"/>
                <w:szCs w:val="16"/>
                <w:lang w:val="en-US"/>
              </w:rPr>
            </w:pPr>
            <w:r>
              <w:rPr>
                <w:rFonts w:ascii="Avenir Next" w:hAnsi="Avenir Next"/>
                <w:b/>
                <w:bCs/>
                <w:color w:val="4472C4" w:themeColor="accent1"/>
                <w:sz w:val="16"/>
                <w:szCs w:val="16"/>
                <w:u w:val="single"/>
                <w:lang w:val="en-US"/>
              </w:rPr>
              <w:t>Procedural Irregularity</w:t>
            </w:r>
          </w:p>
          <w:p w14:paraId="114CC562" w14:textId="77777777" w:rsidR="009952A6" w:rsidRDefault="009952A6" w:rsidP="00F3542F">
            <w:pPr>
              <w:jc w:val="both"/>
              <w:rPr>
                <w:rFonts w:ascii="Avenir Next" w:hAnsi="Avenir Next"/>
                <w:color w:val="4472C4" w:themeColor="accent1"/>
                <w:sz w:val="16"/>
                <w:szCs w:val="16"/>
                <w:lang w:val="en-US"/>
              </w:rPr>
            </w:pPr>
          </w:p>
          <w:p w14:paraId="0E579EED" w14:textId="77777777" w:rsidR="009952A6" w:rsidRDefault="000228A0" w:rsidP="00F3542F">
            <w:pPr>
              <w:jc w:val="both"/>
              <w:rPr>
                <w:rFonts w:ascii="Avenir Next" w:hAnsi="Avenir Next"/>
                <w:color w:val="C00000"/>
                <w:sz w:val="16"/>
                <w:szCs w:val="16"/>
                <w:lang w:val="en-US"/>
              </w:rPr>
            </w:pPr>
            <w:r>
              <w:rPr>
                <w:rFonts w:ascii="Avenir Next" w:hAnsi="Avenir Next"/>
                <w:color w:val="000000" w:themeColor="text1"/>
                <w:sz w:val="16"/>
                <w:szCs w:val="16"/>
                <w:lang w:val="en-US"/>
              </w:rPr>
              <w:t xml:space="preserve">We note that </w:t>
            </w:r>
            <w:r>
              <w:rPr>
                <w:rFonts w:ascii="Avenir Next" w:hAnsi="Avenir Next"/>
                <w:sz w:val="16"/>
                <w:szCs w:val="16"/>
                <w:lang w:val="en-US"/>
              </w:rPr>
              <w:t xml:space="preserve">in </w:t>
            </w:r>
            <w:r w:rsidR="00D05005">
              <w:rPr>
                <w:rFonts w:ascii="Avenir Next" w:hAnsi="Avenir Next"/>
                <w:sz w:val="16"/>
                <w:szCs w:val="16"/>
                <w:lang w:val="en-US"/>
              </w:rPr>
              <w:t xml:space="preserve">the recording of the statement, </w:t>
            </w:r>
            <w:r w:rsidR="00D05005">
              <w:rPr>
                <w:rFonts w:ascii="Avenir Next" w:hAnsi="Avenir Next"/>
                <w:color w:val="C00000"/>
                <w:sz w:val="16"/>
                <w:szCs w:val="16"/>
                <w:lang w:val="en-US"/>
              </w:rPr>
              <w:t>[</w:t>
            </w:r>
            <w:r w:rsidR="00D05005" w:rsidRPr="00D05005">
              <w:rPr>
                <w:rFonts w:ascii="Avenir Next" w:hAnsi="Avenir Next"/>
                <w:i/>
                <w:iCs/>
                <w:color w:val="C00000"/>
                <w:sz w:val="16"/>
                <w:szCs w:val="16"/>
                <w:lang w:val="en-US"/>
              </w:rPr>
              <w:t>insert officer name</w:t>
            </w:r>
            <w:r w:rsidR="0039727D">
              <w:rPr>
                <w:rFonts w:ascii="Avenir Next" w:hAnsi="Avenir Next"/>
                <w:color w:val="C00000"/>
                <w:sz w:val="16"/>
                <w:szCs w:val="16"/>
                <w:lang w:val="en-US"/>
              </w:rPr>
              <w:t xml:space="preserve">] </w:t>
            </w:r>
            <w:r w:rsidR="00B71EC9">
              <w:rPr>
                <w:rFonts w:ascii="Avenir Next" w:hAnsi="Avenir Next"/>
                <w:sz w:val="16"/>
                <w:szCs w:val="16"/>
                <w:lang w:val="en-US"/>
              </w:rPr>
              <w:t>breached the prescribed proced</w:t>
            </w:r>
            <w:r w:rsidR="00AA42CB">
              <w:rPr>
                <w:rFonts w:ascii="Avenir Next" w:hAnsi="Avenir Next"/>
                <w:sz w:val="16"/>
                <w:szCs w:val="16"/>
                <w:lang w:val="en-US"/>
              </w:rPr>
              <w:t xml:space="preserve">ural requirement to </w:t>
            </w:r>
            <w:r w:rsidR="00AA42CB">
              <w:rPr>
                <w:rFonts w:ascii="Avenir Next" w:hAnsi="Avenir Next"/>
                <w:color w:val="C00000"/>
                <w:sz w:val="16"/>
                <w:szCs w:val="16"/>
                <w:lang w:val="en-US"/>
              </w:rPr>
              <w:t>[</w:t>
            </w:r>
            <w:r w:rsidR="00AA42CB">
              <w:rPr>
                <w:rFonts w:ascii="Avenir Next" w:hAnsi="Avenir Next"/>
                <w:i/>
                <w:iCs/>
                <w:color w:val="C00000"/>
                <w:sz w:val="16"/>
                <w:szCs w:val="16"/>
                <w:lang w:val="en-US"/>
              </w:rPr>
              <w:t>insert any below + the citation</w:t>
            </w:r>
            <w:r w:rsidR="00AA42CB">
              <w:rPr>
                <w:rFonts w:ascii="Avenir Next" w:hAnsi="Avenir Next"/>
                <w:color w:val="C00000"/>
                <w:sz w:val="16"/>
                <w:szCs w:val="16"/>
                <w:lang w:val="en-US"/>
              </w:rPr>
              <w:t>]</w:t>
            </w:r>
          </w:p>
          <w:p w14:paraId="72628FA0" w14:textId="03C42DCF" w:rsidR="000759F7" w:rsidRDefault="000759F7" w:rsidP="00AA42CB">
            <w:pPr>
              <w:pStyle w:val="ListParagraph"/>
              <w:numPr>
                <w:ilvl w:val="0"/>
                <w:numId w:val="11"/>
              </w:numPr>
              <w:jc w:val="both"/>
              <w:rPr>
                <w:rFonts w:ascii="Avenir Next" w:hAnsi="Avenir Next"/>
                <w:sz w:val="16"/>
                <w:szCs w:val="16"/>
                <w:lang w:val="en-US"/>
              </w:rPr>
            </w:pPr>
            <w:r w:rsidRPr="000759F7">
              <w:rPr>
                <w:rFonts w:ascii="Avenir Next" w:hAnsi="Avenir Next"/>
                <w:color w:val="4472C4" w:themeColor="accent1"/>
                <w:sz w:val="16"/>
                <w:szCs w:val="16"/>
                <w:lang w:val="en-US"/>
              </w:rPr>
              <w:t>For normal statements recorded under s 22 CPC</w:t>
            </w:r>
          </w:p>
          <w:p w14:paraId="151807F9" w14:textId="55F6A69C" w:rsidR="00AA42CB" w:rsidRDefault="005D76E3" w:rsidP="00F26B0C">
            <w:pPr>
              <w:pStyle w:val="ListParagraph"/>
              <w:numPr>
                <w:ilvl w:val="1"/>
                <w:numId w:val="11"/>
              </w:numPr>
              <w:jc w:val="both"/>
              <w:rPr>
                <w:rFonts w:ascii="Avenir Next" w:hAnsi="Avenir Next"/>
                <w:sz w:val="16"/>
                <w:szCs w:val="16"/>
                <w:lang w:val="en-US"/>
              </w:rPr>
            </w:pPr>
            <w:r>
              <w:rPr>
                <w:rFonts w:ascii="Avenir Next" w:hAnsi="Avenir Next"/>
                <w:sz w:val="16"/>
                <w:szCs w:val="16"/>
                <w:lang w:val="en-US"/>
              </w:rPr>
              <w:t>Record the sta</w:t>
            </w:r>
            <w:r w:rsidR="000759F7">
              <w:rPr>
                <w:rFonts w:ascii="Avenir Next" w:hAnsi="Avenir Next"/>
                <w:sz w:val="16"/>
                <w:szCs w:val="16"/>
                <w:lang w:val="en-US"/>
              </w:rPr>
              <w:t>tement in writing (</w:t>
            </w:r>
            <w:r w:rsidR="000759F7">
              <w:rPr>
                <w:rFonts w:ascii="Avenir Next" w:hAnsi="Avenir Next"/>
                <w:sz w:val="16"/>
                <w:szCs w:val="16"/>
                <w:u w:val="single"/>
                <w:lang w:val="en-US"/>
              </w:rPr>
              <w:t>s 22(3) CPC)</w:t>
            </w:r>
          </w:p>
          <w:p w14:paraId="32AA0C3B" w14:textId="77777777" w:rsidR="000759F7" w:rsidRDefault="00514254" w:rsidP="00F26B0C">
            <w:pPr>
              <w:pStyle w:val="ListParagraph"/>
              <w:numPr>
                <w:ilvl w:val="1"/>
                <w:numId w:val="11"/>
              </w:numPr>
              <w:jc w:val="both"/>
              <w:rPr>
                <w:rFonts w:ascii="Avenir Next" w:hAnsi="Avenir Next"/>
                <w:sz w:val="16"/>
                <w:szCs w:val="16"/>
                <w:lang w:val="en-US"/>
              </w:rPr>
            </w:pPr>
            <w:r>
              <w:rPr>
                <w:rFonts w:ascii="Avenir Next" w:hAnsi="Avenir Next"/>
                <w:sz w:val="16"/>
                <w:szCs w:val="16"/>
                <w:lang w:val="en-US"/>
              </w:rPr>
              <w:t>Read over the statement to the accused (</w:t>
            </w:r>
            <w:r>
              <w:rPr>
                <w:rFonts w:ascii="Avenir Next" w:hAnsi="Avenir Next"/>
                <w:sz w:val="16"/>
                <w:szCs w:val="16"/>
                <w:u w:val="single"/>
                <w:lang w:val="en-US"/>
              </w:rPr>
              <w:t>s 22(4)(a) CPC</w:t>
            </w:r>
            <w:r>
              <w:rPr>
                <w:rFonts w:ascii="Avenir Next" w:hAnsi="Avenir Next"/>
                <w:sz w:val="16"/>
                <w:szCs w:val="16"/>
                <w:lang w:val="en-US"/>
              </w:rPr>
              <w:t>)</w:t>
            </w:r>
          </w:p>
          <w:p w14:paraId="09E55C2F" w14:textId="77777777" w:rsidR="00514254" w:rsidRPr="00040813" w:rsidRDefault="00514254" w:rsidP="00F26B0C">
            <w:pPr>
              <w:pStyle w:val="ListParagraph"/>
              <w:numPr>
                <w:ilvl w:val="1"/>
                <w:numId w:val="11"/>
              </w:numPr>
              <w:jc w:val="both"/>
              <w:rPr>
                <w:rFonts w:ascii="Avenir Next" w:hAnsi="Avenir Next"/>
                <w:sz w:val="16"/>
                <w:szCs w:val="16"/>
                <w:lang w:val="en-US"/>
              </w:rPr>
            </w:pPr>
            <w:r>
              <w:rPr>
                <w:rFonts w:ascii="Avenir Next" w:hAnsi="Avenir Next"/>
                <w:sz w:val="16"/>
                <w:szCs w:val="16"/>
                <w:lang w:val="en-US"/>
              </w:rPr>
              <w:t>Interpret the statement for the accused when he did not understand English (</w:t>
            </w:r>
            <w:r w:rsidR="00040813">
              <w:rPr>
                <w:rFonts w:ascii="Avenir Next" w:hAnsi="Avenir Next"/>
                <w:sz w:val="16"/>
                <w:szCs w:val="16"/>
                <w:u w:val="single"/>
                <w:lang w:val="en-US"/>
              </w:rPr>
              <w:t>s 22(4)(b) CPC);</w:t>
            </w:r>
          </w:p>
          <w:p w14:paraId="57FAC6C4" w14:textId="77777777" w:rsidR="00040813" w:rsidRDefault="00040813" w:rsidP="00F26B0C">
            <w:pPr>
              <w:pStyle w:val="ListParagraph"/>
              <w:numPr>
                <w:ilvl w:val="1"/>
                <w:numId w:val="11"/>
              </w:numPr>
              <w:jc w:val="both"/>
              <w:rPr>
                <w:rFonts w:ascii="Avenir Next" w:hAnsi="Avenir Next"/>
                <w:sz w:val="16"/>
                <w:szCs w:val="16"/>
                <w:lang w:val="en-US"/>
              </w:rPr>
            </w:pPr>
            <w:r>
              <w:rPr>
                <w:rFonts w:ascii="Avenir Next" w:hAnsi="Avenir Next"/>
                <w:sz w:val="16"/>
                <w:szCs w:val="16"/>
                <w:lang w:val="en-US"/>
              </w:rPr>
              <w:t>Obtain the signature on the statement from the accused (</w:t>
            </w:r>
            <w:r w:rsidR="00EE06B8">
              <w:rPr>
                <w:rFonts w:ascii="Avenir Next" w:hAnsi="Avenir Next"/>
                <w:sz w:val="16"/>
                <w:szCs w:val="16"/>
                <w:u w:val="single"/>
                <w:lang w:val="en-US"/>
              </w:rPr>
              <w:t>s 22(4)(c) CPC</w:t>
            </w:r>
            <w:r w:rsidR="00EE06B8">
              <w:rPr>
                <w:rFonts w:ascii="Avenir Next" w:hAnsi="Avenir Next"/>
                <w:sz w:val="16"/>
                <w:szCs w:val="16"/>
                <w:lang w:val="en-US"/>
              </w:rPr>
              <w:t>).</w:t>
            </w:r>
          </w:p>
          <w:p w14:paraId="3FE88DD1" w14:textId="77777777" w:rsidR="00EE06B8" w:rsidRPr="007D3E99" w:rsidRDefault="00EE06B8" w:rsidP="00AA42CB">
            <w:pPr>
              <w:pStyle w:val="ListParagraph"/>
              <w:numPr>
                <w:ilvl w:val="0"/>
                <w:numId w:val="11"/>
              </w:numPr>
              <w:jc w:val="both"/>
              <w:rPr>
                <w:rFonts w:ascii="Avenir Next" w:hAnsi="Avenir Next"/>
                <w:color w:val="4472C4" w:themeColor="accent1"/>
                <w:sz w:val="16"/>
                <w:szCs w:val="16"/>
                <w:lang w:val="en-US"/>
              </w:rPr>
            </w:pPr>
            <w:r w:rsidRPr="007D3E99">
              <w:rPr>
                <w:rFonts w:ascii="Avenir Next" w:hAnsi="Avenir Next"/>
                <w:color w:val="4472C4" w:themeColor="accent1"/>
                <w:sz w:val="16"/>
                <w:szCs w:val="16"/>
                <w:lang w:val="en-US"/>
              </w:rPr>
              <w:t xml:space="preserve">For </w:t>
            </w:r>
            <w:r w:rsidR="00F26B0C" w:rsidRPr="007D3E99">
              <w:rPr>
                <w:rFonts w:ascii="Avenir Next" w:hAnsi="Avenir Next"/>
                <w:color w:val="4472C4" w:themeColor="accent1"/>
                <w:sz w:val="16"/>
                <w:szCs w:val="16"/>
                <w:lang w:val="en-US"/>
              </w:rPr>
              <w:t>cautioned statements recorded under s 23 CPC</w:t>
            </w:r>
          </w:p>
          <w:p w14:paraId="46F28C3C" w14:textId="77777777" w:rsidR="00F26B0C" w:rsidRPr="00A54434" w:rsidRDefault="00A54434" w:rsidP="00F26B0C">
            <w:pPr>
              <w:pStyle w:val="ListParagraph"/>
              <w:numPr>
                <w:ilvl w:val="1"/>
                <w:numId w:val="11"/>
              </w:numPr>
              <w:jc w:val="both"/>
              <w:rPr>
                <w:rFonts w:ascii="Avenir Next" w:hAnsi="Avenir Next"/>
                <w:sz w:val="16"/>
                <w:szCs w:val="16"/>
                <w:lang w:val="en-US"/>
              </w:rPr>
            </w:pPr>
            <w:r>
              <w:rPr>
                <w:rFonts w:ascii="Avenir Next" w:hAnsi="Avenir Next"/>
                <w:sz w:val="16"/>
                <w:szCs w:val="16"/>
                <w:lang w:val="en-US"/>
              </w:rPr>
              <w:t>Record the statement in writing (</w:t>
            </w:r>
            <w:r>
              <w:rPr>
                <w:rFonts w:ascii="Avenir Next" w:hAnsi="Avenir Next"/>
                <w:sz w:val="16"/>
                <w:szCs w:val="16"/>
                <w:u w:val="single"/>
                <w:lang w:val="en-US"/>
              </w:rPr>
              <w:t>s 23(3)(a) CPC)</w:t>
            </w:r>
          </w:p>
          <w:p w14:paraId="02B78B29" w14:textId="77C6FA1C" w:rsidR="00136C74" w:rsidRPr="00136C74" w:rsidRDefault="00136C74" w:rsidP="00136C74">
            <w:pPr>
              <w:pStyle w:val="ListParagraph"/>
              <w:numPr>
                <w:ilvl w:val="1"/>
                <w:numId w:val="11"/>
              </w:numPr>
              <w:rPr>
                <w:rFonts w:ascii="Avenir Next" w:hAnsi="Avenir Next"/>
                <w:sz w:val="16"/>
                <w:szCs w:val="16"/>
                <w:lang w:val="en-US"/>
              </w:rPr>
            </w:pPr>
            <w:r w:rsidRPr="00136C74">
              <w:rPr>
                <w:rFonts w:ascii="Avenir Next" w:hAnsi="Avenir Next"/>
                <w:sz w:val="16"/>
                <w:szCs w:val="16"/>
                <w:lang w:val="en-US"/>
              </w:rPr>
              <w:t>Read over the statement to the accused (</w:t>
            </w:r>
            <w:r w:rsidRPr="00136C74">
              <w:rPr>
                <w:rFonts w:ascii="Avenir Next" w:hAnsi="Avenir Next"/>
                <w:sz w:val="16"/>
                <w:szCs w:val="16"/>
                <w:u w:val="single"/>
                <w:lang w:val="en-US"/>
              </w:rPr>
              <w:t>s 2</w:t>
            </w:r>
            <w:r>
              <w:rPr>
                <w:rFonts w:ascii="Avenir Next" w:hAnsi="Avenir Next"/>
                <w:sz w:val="16"/>
                <w:szCs w:val="16"/>
                <w:u w:val="single"/>
                <w:lang w:val="en-US"/>
              </w:rPr>
              <w:t>3(3A)</w:t>
            </w:r>
            <w:r w:rsidRPr="00136C74">
              <w:rPr>
                <w:rFonts w:ascii="Avenir Next" w:hAnsi="Avenir Next"/>
                <w:sz w:val="16"/>
                <w:szCs w:val="16"/>
                <w:u w:val="single"/>
                <w:lang w:val="en-US"/>
              </w:rPr>
              <w:t>(a) CPC</w:t>
            </w:r>
            <w:r w:rsidRPr="00136C74">
              <w:rPr>
                <w:rFonts w:ascii="Avenir Next" w:hAnsi="Avenir Next"/>
                <w:sz w:val="16"/>
                <w:szCs w:val="16"/>
                <w:lang w:val="en-US"/>
              </w:rPr>
              <w:t>)</w:t>
            </w:r>
          </w:p>
          <w:p w14:paraId="56625D5D" w14:textId="6E25729D" w:rsidR="00136C74" w:rsidRPr="00136C74" w:rsidRDefault="00136C74" w:rsidP="00136C74">
            <w:pPr>
              <w:pStyle w:val="ListParagraph"/>
              <w:numPr>
                <w:ilvl w:val="1"/>
                <w:numId w:val="11"/>
              </w:numPr>
              <w:rPr>
                <w:rFonts w:ascii="Avenir Next" w:hAnsi="Avenir Next"/>
                <w:sz w:val="16"/>
                <w:szCs w:val="16"/>
                <w:lang w:val="en-US"/>
              </w:rPr>
            </w:pPr>
            <w:r w:rsidRPr="00136C74">
              <w:rPr>
                <w:rFonts w:ascii="Avenir Next" w:hAnsi="Avenir Next"/>
                <w:sz w:val="16"/>
                <w:szCs w:val="16"/>
                <w:lang w:val="en-US"/>
              </w:rPr>
              <w:t>Interpret the statement for the accused when he did not understand English (</w:t>
            </w:r>
            <w:r w:rsidRPr="00136C74">
              <w:rPr>
                <w:rFonts w:ascii="Avenir Next" w:hAnsi="Avenir Next"/>
                <w:sz w:val="16"/>
                <w:szCs w:val="16"/>
                <w:u w:val="single"/>
                <w:lang w:val="en-US"/>
              </w:rPr>
              <w:t>s 2</w:t>
            </w:r>
            <w:r>
              <w:rPr>
                <w:rFonts w:ascii="Avenir Next" w:hAnsi="Avenir Next"/>
                <w:sz w:val="16"/>
                <w:szCs w:val="16"/>
                <w:u w:val="single"/>
                <w:lang w:val="en-US"/>
              </w:rPr>
              <w:t>3(3A)</w:t>
            </w:r>
            <w:r w:rsidRPr="00136C74">
              <w:rPr>
                <w:rFonts w:ascii="Avenir Next" w:hAnsi="Avenir Next"/>
                <w:sz w:val="16"/>
                <w:szCs w:val="16"/>
                <w:u w:val="single"/>
                <w:lang w:val="en-US"/>
              </w:rPr>
              <w:t>(b) CPC);</w:t>
            </w:r>
          </w:p>
          <w:p w14:paraId="16A49ED8" w14:textId="6902109F" w:rsidR="00136C74" w:rsidRPr="00136C74" w:rsidRDefault="00136C74" w:rsidP="00136C74">
            <w:pPr>
              <w:pStyle w:val="ListParagraph"/>
              <w:numPr>
                <w:ilvl w:val="1"/>
                <w:numId w:val="11"/>
              </w:numPr>
              <w:rPr>
                <w:rFonts w:ascii="Avenir Next" w:hAnsi="Avenir Next"/>
                <w:sz w:val="16"/>
                <w:szCs w:val="16"/>
                <w:lang w:val="en-US"/>
              </w:rPr>
            </w:pPr>
            <w:r w:rsidRPr="00136C74">
              <w:rPr>
                <w:rFonts w:ascii="Avenir Next" w:hAnsi="Avenir Next"/>
                <w:sz w:val="16"/>
                <w:szCs w:val="16"/>
                <w:lang w:val="en-US"/>
              </w:rPr>
              <w:t>Obtain the signature on the statement from the accused (</w:t>
            </w:r>
            <w:r w:rsidRPr="00136C74">
              <w:rPr>
                <w:rFonts w:ascii="Avenir Next" w:hAnsi="Avenir Next"/>
                <w:sz w:val="16"/>
                <w:szCs w:val="16"/>
                <w:u w:val="single"/>
                <w:lang w:val="en-US"/>
              </w:rPr>
              <w:t>s 2</w:t>
            </w:r>
            <w:r>
              <w:rPr>
                <w:rFonts w:ascii="Avenir Next" w:hAnsi="Avenir Next"/>
                <w:sz w:val="16"/>
                <w:szCs w:val="16"/>
                <w:u w:val="single"/>
                <w:lang w:val="en-US"/>
              </w:rPr>
              <w:t>3(3A)</w:t>
            </w:r>
            <w:r w:rsidRPr="00136C74">
              <w:rPr>
                <w:rFonts w:ascii="Avenir Next" w:hAnsi="Avenir Next"/>
                <w:sz w:val="16"/>
                <w:szCs w:val="16"/>
                <w:u w:val="single"/>
                <w:lang w:val="en-US"/>
              </w:rPr>
              <w:t>(c) CPC</w:t>
            </w:r>
            <w:r w:rsidRPr="00136C74">
              <w:rPr>
                <w:rFonts w:ascii="Avenir Next" w:hAnsi="Avenir Next"/>
                <w:sz w:val="16"/>
                <w:szCs w:val="16"/>
                <w:lang w:val="en-US"/>
              </w:rPr>
              <w:t>).</w:t>
            </w:r>
          </w:p>
          <w:p w14:paraId="7276D83C" w14:textId="77777777" w:rsidR="00A54434" w:rsidRDefault="00A54434" w:rsidP="007D3E99">
            <w:pPr>
              <w:jc w:val="both"/>
              <w:rPr>
                <w:rFonts w:ascii="Avenir Next" w:hAnsi="Avenir Next"/>
                <w:sz w:val="16"/>
                <w:szCs w:val="16"/>
                <w:lang w:val="en-US"/>
              </w:rPr>
            </w:pPr>
          </w:p>
          <w:p w14:paraId="1D946A7F" w14:textId="77777777" w:rsidR="007D3E99" w:rsidRDefault="00DE7EE1" w:rsidP="007D3E99">
            <w:pPr>
              <w:jc w:val="both"/>
              <w:rPr>
                <w:rFonts w:ascii="Avenir Next" w:hAnsi="Avenir Next"/>
                <w:color w:val="000000" w:themeColor="text1"/>
                <w:sz w:val="16"/>
                <w:szCs w:val="16"/>
                <w:lang w:val="en-US"/>
              </w:rPr>
            </w:pPr>
            <w:r>
              <w:rPr>
                <w:rFonts w:ascii="Avenir Next" w:hAnsi="Avenir Next"/>
                <w:sz w:val="16"/>
                <w:szCs w:val="16"/>
                <w:lang w:val="en-US"/>
              </w:rPr>
              <w:t>However,</w:t>
            </w:r>
            <w:r w:rsidR="009215C8">
              <w:rPr>
                <w:rFonts w:ascii="Avenir Next" w:hAnsi="Avenir Next"/>
                <w:sz w:val="16"/>
                <w:szCs w:val="16"/>
                <w:lang w:val="en-US"/>
              </w:rPr>
              <w:t xml:space="preserve"> non-compliance with such procedural safeguards will </w:t>
            </w:r>
            <w:r w:rsidR="006B17FE">
              <w:rPr>
                <w:rFonts w:ascii="Avenir Next" w:hAnsi="Avenir Next"/>
                <w:sz w:val="16"/>
                <w:szCs w:val="16"/>
                <w:lang w:val="en-US"/>
              </w:rPr>
              <w:t xml:space="preserve">not </w:t>
            </w:r>
            <w:r w:rsidR="00282986">
              <w:rPr>
                <w:rFonts w:ascii="Avenir Next" w:hAnsi="Avenir Next"/>
                <w:sz w:val="16"/>
                <w:szCs w:val="16"/>
                <w:lang w:val="en-US"/>
              </w:rPr>
              <w:t xml:space="preserve">automatically </w:t>
            </w:r>
            <w:r w:rsidR="006B17FE">
              <w:rPr>
                <w:rFonts w:ascii="Avenir Next" w:hAnsi="Avenir Next"/>
                <w:sz w:val="16"/>
                <w:szCs w:val="16"/>
                <w:lang w:val="en-US"/>
              </w:rPr>
              <w:t>render a statement inadmissible (</w:t>
            </w:r>
            <w:r w:rsidR="006B17FE">
              <w:rPr>
                <w:rFonts w:ascii="Avenir Next" w:hAnsi="Avenir Next"/>
                <w:sz w:val="16"/>
                <w:szCs w:val="16"/>
                <w:u w:val="single"/>
                <w:lang w:val="en-US"/>
              </w:rPr>
              <w:t>Explanation 2(e)</w:t>
            </w:r>
            <w:r w:rsidR="006B17FE">
              <w:rPr>
                <w:rFonts w:ascii="Avenir Next" w:hAnsi="Avenir Next"/>
                <w:sz w:val="16"/>
                <w:szCs w:val="16"/>
                <w:lang w:val="en-US"/>
              </w:rPr>
              <w:t xml:space="preserve"> to </w:t>
            </w:r>
            <w:r w:rsidR="006B17FE">
              <w:rPr>
                <w:rFonts w:ascii="Avenir Next" w:hAnsi="Avenir Next"/>
                <w:sz w:val="16"/>
                <w:szCs w:val="16"/>
                <w:u w:val="single"/>
                <w:lang w:val="en-US"/>
              </w:rPr>
              <w:t>s 258 CPC</w:t>
            </w:r>
            <w:r w:rsidR="006B17FE">
              <w:rPr>
                <w:rFonts w:ascii="Avenir Next" w:hAnsi="Avenir Next"/>
                <w:sz w:val="16"/>
                <w:szCs w:val="16"/>
                <w:lang w:val="en-US"/>
              </w:rPr>
              <w:t>).</w:t>
            </w:r>
            <w:r w:rsidR="00282986">
              <w:rPr>
                <w:rFonts w:ascii="Avenir Next" w:hAnsi="Avenir Next"/>
                <w:sz w:val="16"/>
                <w:szCs w:val="16"/>
                <w:lang w:val="en-US"/>
              </w:rPr>
              <w:t xml:space="preserve"> </w:t>
            </w:r>
            <w:r w:rsidR="00F04924">
              <w:rPr>
                <w:rFonts w:ascii="Avenir Next" w:hAnsi="Avenir Next"/>
                <w:sz w:val="16"/>
                <w:szCs w:val="16"/>
                <w:lang w:val="en-US"/>
              </w:rPr>
              <w:t xml:space="preserve">Rather, the admissibility of such statements would be subject to the common law discretion on the part of </w:t>
            </w:r>
            <w:r w:rsidR="00FF7F34">
              <w:rPr>
                <w:rFonts w:ascii="Avenir Next" w:hAnsi="Avenir Next"/>
                <w:sz w:val="16"/>
                <w:szCs w:val="16"/>
                <w:lang w:val="en-US"/>
              </w:rPr>
              <w:t xml:space="preserve">Court to exclude such evidence where its </w:t>
            </w:r>
            <w:r w:rsidR="00FF7F34">
              <w:rPr>
                <w:rFonts w:ascii="Avenir Next" w:hAnsi="Avenir Next"/>
                <w:sz w:val="16"/>
                <w:szCs w:val="16"/>
                <w:u w:val="single"/>
                <w:lang w:val="en-US"/>
              </w:rPr>
              <w:t>prejudicial effect</w:t>
            </w:r>
            <w:r w:rsidR="00FF7F34">
              <w:rPr>
                <w:rFonts w:ascii="Avenir Next" w:hAnsi="Avenir Next"/>
                <w:sz w:val="16"/>
                <w:szCs w:val="16"/>
                <w:lang w:val="en-US"/>
              </w:rPr>
              <w:t xml:space="preserve"> outweighs its </w:t>
            </w:r>
            <w:r w:rsidR="00FF7F34">
              <w:rPr>
                <w:rFonts w:ascii="Avenir Next" w:hAnsi="Avenir Next"/>
                <w:sz w:val="16"/>
                <w:szCs w:val="16"/>
                <w:u w:val="single"/>
                <w:lang w:val="en-US"/>
              </w:rPr>
              <w:t>probative value</w:t>
            </w:r>
            <w:r w:rsidR="00FF7F34">
              <w:rPr>
                <w:rFonts w:ascii="Avenir Next" w:hAnsi="Avenir Next"/>
                <w:sz w:val="16"/>
                <w:szCs w:val="16"/>
                <w:lang w:val="en-US"/>
              </w:rPr>
              <w:t xml:space="preserve"> (</w:t>
            </w:r>
            <w:r w:rsidR="00FF7F34">
              <w:rPr>
                <w:rFonts w:ascii="Avenir Next" w:hAnsi="Avenir Next"/>
                <w:i/>
                <w:iCs/>
                <w:sz w:val="16"/>
                <w:szCs w:val="16"/>
                <w:u w:val="single"/>
                <w:lang w:val="en-US"/>
              </w:rPr>
              <w:t>Kadar</w:t>
            </w:r>
            <w:r w:rsidR="00FF7F34">
              <w:rPr>
                <w:rFonts w:ascii="Avenir Next" w:hAnsi="Avenir Next"/>
                <w:sz w:val="16"/>
                <w:szCs w:val="16"/>
                <w:lang w:val="en-US"/>
              </w:rPr>
              <w:t xml:space="preserve">). </w:t>
            </w:r>
            <w:r w:rsidR="00FC420F">
              <w:rPr>
                <w:rFonts w:ascii="Avenir Next" w:hAnsi="Avenir Next"/>
                <w:sz w:val="16"/>
                <w:szCs w:val="16"/>
                <w:lang w:val="en-US"/>
              </w:rPr>
              <w:t>This is more easily satis</w:t>
            </w:r>
            <w:r w:rsidR="00880A36">
              <w:rPr>
                <w:rFonts w:ascii="Avenir Next" w:hAnsi="Avenir Next"/>
                <w:sz w:val="16"/>
                <w:szCs w:val="16"/>
                <w:lang w:val="en-US"/>
              </w:rPr>
              <w:t xml:space="preserve">fied in cases where there was a </w:t>
            </w:r>
            <w:r w:rsidR="007C524F" w:rsidRPr="005F419D">
              <w:rPr>
                <w:rFonts w:ascii="Avenir Next" w:hAnsi="Avenir Next"/>
                <w:b/>
                <w:bCs/>
                <w:color w:val="000000" w:themeColor="text1"/>
                <w:sz w:val="16"/>
                <w:szCs w:val="16"/>
                <w:lang w:val="en-US"/>
              </w:rPr>
              <w:t>deliberate</w:t>
            </w:r>
            <w:r w:rsidR="007C524F" w:rsidRPr="005F419D">
              <w:rPr>
                <w:rFonts w:ascii="Avenir Next" w:hAnsi="Avenir Next"/>
                <w:color w:val="000000" w:themeColor="text1"/>
                <w:sz w:val="16"/>
                <w:szCs w:val="16"/>
                <w:lang w:val="en-US"/>
              </w:rPr>
              <w:t xml:space="preserve"> or reckless” non-compliance or a “</w:t>
            </w:r>
            <w:r w:rsidR="007C524F" w:rsidRPr="005F419D">
              <w:rPr>
                <w:rFonts w:ascii="Avenir Next" w:hAnsi="Avenir Next"/>
                <w:b/>
                <w:bCs/>
                <w:color w:val="000000" w:themeColor="text1"/>
                <w:sz w:val="16"/>
                <w:szCs w:val="16"/>
                <w:lang w:val="en-US"/>
              </w:rPr>
              <w:t>flagrant</w:t>
            </w:r>
            <w:r w:rsidR="007C524F" w:rsidRPr="005F419D">
              <w:rPr>
                <w:rFonts w:ascii="Avenir Next" w:hAnsi="Avenir Next"/>
                <w:color w:val="000000" w:themeColor="text1"/>
                <w:sz w:val="16"/>
                <w:szCs w:val="16"/>
                <w:lang w:val="en-US"/>
              </w:rPr>
              <w:t>” violation of procedure, as opposed to where the irregularities were merely careless or arising from some pressing operational necessity (</w:t>
            </w:r>
            <w:r w:rsidR="007C524F" w:rsidRPr="007C524F">
              <w:rPr>
                <w:rFonts w:ascii="Avenir Next" w:hAnsi="Avenir Next"/>
                <w:i/>
                <w:iCs/>
                <w:color w:val="000000" w:themeColor="text1"/>
                <w:sz w:val="16"/>
                <w:szCs w:val="16"/>
                <w:u w:val="single"/>
                <w:lang w:val="en-US"/>
              </w:rPr>
              <w:t>Kadar</w:t>
            </w:r>
            <w:r w:rsidR="007C524F" w:rsidRPr="005F419D">
              <w:rPr>
                <w:rFonts w:ascii="Avenir Next" w:hAnsi="Avenir Next"/>
                <w:color w:val="000000" w:themeColor="text1"/>
                <w:sz w:val="16"/>
                <w:szCs w:val="16"/>
                <w:lang w:val="en-US"/>
              </w:rPr>
              <w:t>).</w:t>
            </w:r>
          </w:p>
          <w:p w14:paraId="0EF9CD68" w14:textId="77777777" w:rsidR="0054575D" w:rsidRDefault="0054575D" w:rsidP="007D3E99">
            <w:pPr>
              <w:jc w:val="both"/>
              <w:rPr>
                <w:rFonts w:ascii="Avenir Next" w:hAnsi="Avenir Next"/>
                <w:sz w:val="16"/>
                <w:szCs w:val="16"/>
                <w:lang w:val="en-US"/>
              </w:rPr>
            </w:pPr>
          </w:p>
          <w:p w14:paraId="38508877" w14:textId="5D719FA6" w:rsidR="0054575D" w:rsidRDefault="0054575D" w:rsidP="007D3E99">
            <w:pPr>
              <w:jc w:val="both"/>
              <w:rPr>
                <w:rFonts w:ascii="Avenir Next" w:hAnsi="Avenir Next" w:cs="Adobe Naskh Medium"/>
                <w:color w:val="C00000"/>
                <w:sz w:val="16"/>
                <w:szCs w:val="17"/>
              </w:rPr>
            </w:pPr>
            <w:r>
              <w:rPr>
                <w:rFonts w:ascii="Avenir Next" w:hAnsi="Avenir Next"/>
                <w:sz w:val="16"/>
                <w:szCs w:val="16"/>
                <w:lang w:val="en-US"/>
              </w:rPr>
              <w:t xml:space="preserve">In </w:t>
            </w:r>
            <w:r>
              <w:rPr>
                <w:rFonts w:ascii="Avenir Next" w:hAnsi="Avenir Next"/>
                <w:i/>
                <w:iCs/>
                <w:sz w:val="16"/>
                <w:szCs w:val="16"/>
                <w:u w:val="single"/>
                <w:lang w:val="en-US"/>
              </w:rPr>
              <w:t>Kadar</w:t>
            </w:r>
            <w:r>
              <w:rPr>
                <w:rFonts w:ascii="Avenir Next" w:hAnsi="Avenir Next"/>
                <w:sz w:val="16"/>
                <w:szCs w:val="16"/>
                <w:lang w:val="en-US"/>
              </w:rPr>
              <w:t xml:space="preserve">, </w:t>
            </w:r>
            <w:r w:rsidR="001B72E9">
              <w:rPr>
                <w:rFonts w:ascii="Avenir Next" w:hAnsi="Avenir Next"/>
                <w:sz w:val="16"/>
                <w:szCs w:val="16"/>
                <w:lang w:val="en-US"/>
              </w:rPr>
              <w:t>clear flagrant breaches</w:t>
            </w:r>
            <w:r w:rsidR="00CB2D86">
              <w:rPr>
                <w:rFonts w:ascii="Avenir Next" w:hAnsi="Avenir Next"/>
                <w:sz w:val="16"/>
                <w:szCs w:val="16"/>
                <w:lang w:val="en-US"/>
              </w:rPr>
              <w:t xml:space="preserve"> were found where </w:t>
            </w:r>
            <w:r w:rsidR="003A6460" w:rsidRPr="003A6460">
              <w:rPr>
                <w:rFonts w:ascii="Avenir Next" w:hAnsi="Avenir Next" w:cs="Adobe Naskh Medium"/>
                <w:sz w:val="16"/>
                <w:szCs w:val="17"/>
              </w:rPr>
              <w:t xml:space="preserve">the police had </w:t>
            </w:r>
            <w:r w:rsidR="003A6460" w:rsidRPr="003A6460">
              <w:rPr>
                <w:rFonts w:ascii="Avenir Next" w:hAnsi="Avenir Next" w:cs="Adobe Naskh Medium"/>
                <w:sz w:val="16"/>
                <w:szCs w:val="17"/>
                <w:u w:val="single"/>
              </w:rPr>
              <w:t>recorded the accused’s statement of a slip of paper</w:t>
            </w:r>
            <w:r w:rsidR="003A6460" w:rsidRPr="003A6460">
              <w:rPr>
                <w:rFonts w:ascii="Avenir Next" w:hAnsi="Avenir Next" w:cs="Adobe Naskh Medium"/>
                <w:sz w:val="16"/>
                <w:szCs w:val="17"/>
              </w:rPr>
              <w:t xml:space="preserve"> instead of in a pocket diary or a field book, had </w:t>
            </w:r>
            <w:r w:rsidR="003A6460" w:rsidRPr="003A6460">
              <w:rPr>
                <w:rFonts w:ascii="Avenir Next" w:hAnsi="Avenir Next" w:cs="Adobe Naskh Medium"/>
                <w:sz w:val="16"/>
                <w:szCs w:val="17"/>
                <w:u w:val="single"/>
              </w:rPr>
              <w:t>altered the words uttered by the accused</w:t>
            </w:r>
            <w:r w:rsidR="003A6460" w:rsidRPr="003A6460">
              <w:rPr>
                <w:rFonts w:ascii="Avenir Next" w:hAnsi="Avenir Next" w:cs="Adobe Naskh Medium"/>
                <w:sz w:val="16"/>
                <w:szCs w:val="17"/>
              </w:rPr>
              <w:t xml:space="preserve"> from “slashed” to “stabbed”, and </w:t>
            </w:r>
            <w:r w:rsidR="003A6460" w:rsidRPr="003A6460">
              <w:rPr>
                <w:rFonts w:ascii="Avenir Next" w:hAnsi="Avenir Next" w:cs="Adobe Naskh Medium"/>
                <w:sz w:val="16"/>
                <w:szCs w:val="17"/>
                <w:u w:val="single"/>
              </w:rPr>
              <w:t>had waited for a substantial period of time before transferring the statements</w:t>
            </w:r>
            <w:r w:rsidR="003A6460" w:rsidRPr="003A6460">
              <w:rPr>
                <w:rFonts w:ascii="Avenir Next" w:hAnsi="Avenir Next" w:cs="Adobe Naskh Medium"/>
                <w:sz w:val="16"/>
                <w:szCs w:val="17"/>
              </w:rPr>
              <w:t xml:space="preserve"> from the slip of paper to his pocket diary.</w:t>
            </w:r>
            <w:r w:rsidR="003A6460">
              <w:rPr>
                <w:rFonts w:ascii="Avenir Next" w:hAnsi="Avenir Next" w:cs="Adobe Naskh Medium"/>
                <w:sz w:val="16"/>
                <w:szCs w:val="17"/>
              </w:rPr>
              <w:t xml:space="preserve"> </w:t>
            </w:r>
            <w:r w:rsidR="00BF1F9E">
              <w:rPr>
                <w:rFonts w:ascii="Avenir Next" w:hAnsi="Avenir Next" w:cs="Adobe Naskh Medium"/>
                <w:color w:val="000000" w:themeColor="text1"/>
                <w:sz w:val="16"/>
                <w:szCs w:val="17"/>
              </w:rPr>
              <w:t xml:space="preserve">In the present case… </w:t>
            </w:r>
            <w:r w:rsidR="00BF1F9E">
              <w:rPr>
                <w:rFonts w:ascii="Avenir Next" w:hAnsi="Avenir Next" w:cs="Adobe Naskh Medium"/>
                <w:color w:val="C00000"/>
                <w:sz w:val="16"/>
                <w:szCs w:val="17"/>
              </w:rPr>
              <w:t>[</w:t>
            </w:r>
            <w:r w:rsidR="00BF1F9E">
              <w:rPr>
                <w:rFonts w:ascii="Avenir Next" w:hAnsi="Avenir Next" w:cs="Adobe Naskh Medium"/>
                <w:i/>
                <w:iCs/>
                <w:color w:val="C00000"/>
                <w:sz w:val="16"/>
                <w:szCs w:val="17"/>
              </w:rPr>
              <w:t>insert rule app</w:t>
            </w:r>
            <w:r w:rsidR="00BF1F9E">
              <w:rPr>
                <w:rFonts w:ascii="Avenir Next" w:hAnsi="Avenir Next" w:cs="Adobe Naskh Medium"/>
                <w:color w:val="C00000"/>
                <w:sz w:val="16"/>
                <w:szCs w:val="17"/>
              </w:rPr>
              <w:t>]</w:t>
            </w:r>
          </w:p>
          <w:p w14:paraId="6B0687A2" w14:textId="77777777" w:rsidR="007C6C2F" w:rsidRDefault="007C6C2F" w:rsidP="007D3E99">
            <w:pPr>
              <w:jc w:val="both"/>
              <w:rPr>
                <w:rFonts w:ascii="Avenir Next" w:hAnsi="Avenir Next" w:cs="Adobe Naskh Medium"/>
                <w:color w:val="C00000"/>
                <w:sz w:val="16"/>
                <w:szCs w:val="17"/>
              </w:rPr>
            </w:pPr>
          </w:p>
          <w:p w14:paraId="1D83307B" w14:textId="41F0BECF" w:rsidR="00BF1F9E" w:rsidRPr="00D20B9B" w:rsidRDefault="00BF1F9E" w:rsidP="00D20B9B">
            <w:pPr>
              <w:pStyle w:val="ListParagraph"/>
              <w:numPr>
                <w:ilvl w:val="0"/>
                <w:numId w:val="12"/>
              </w:numPr>
              <w:jc w:val="both"/>
              <w:rPr>
                <w:rFonts w:ascii="Avenir Next" w:hAnsi="Avenir Next"/>
                <w:color w:val="4472C4" w:themeColor="accent1"/>
                <w:sz w:val="16"/>
                <w:szCs w:val="16"/>
                <w:lang w:val="en-US"/>
              </w:rPr>
            </w:pPr>
            <w:r w:rsidRPr="00D20B9B">
              <w:rPr>
                <w:rFonts w:ascii="Avenir Next" w:hAnsi="Avenir Next"/>
                <w:color w:val="4472C4" w:themeColor="accent1"/>
                <w:sz w:val="16"/>
                <w:szCs w:val="16"/>
                <w:lang w:val="en-US"/>
              </w:rPr>
              <w:t>If not excluded</w:t>
            </w:r>
            <w:r w:rsidR="00D20B9B">
              <w:rPr>
                <w:rFonts w:ascii="Avenir Next" w:hAnsi="Avenir Next"/>
                <w:color w:val="4472C4" w:themeColor="accent1"/>
                <w:sz w:val="16"/>
                <w:szCs w:val="16"/>
                <w:lang w:val="en-US"/>
              </w:rPr>
              <w:t xml:space="preserve">: </w:t>
            </w:r>
            <w:r w:rsidR="007C6C2F" w:rsidRPr="007C6C2F">
              <w:rPr>
                <w:rFonts w:ascii="Avenir Next" w:hAnsi="Avenir Next" w:cs="Adobe Naskh Medium"/>
                <w:iCs/>
                <w:color w:val="4472C4" w:themeColor="accent1"/>
                <w:sz w:val="16"/>
                <w:szCs w:val="17"/>
              </w:rPr>
              <w:t>Nevertheless,</w:t>
            </w:r>
            <w:r w:rsidR="007C6C2F" w:rsidRPr="007C6C2F">
              <w:rPr>
                <w:rFonts w:ascii="Avenir Next" w:hAnsi="Avenir Next" w:cs="Adobe Naskh Medium"/>
                <w:b/>
                <w:bCs/>
                <w:iCs/>
                <w:color w:val="4472C4" w:themeColor="accent1"/>
                <w:sz w:val="16"/>
                <w:szCs w:val="17"/>
              </w:rPr>
              <w:t xml:space="preserve"> </w:t>
            </w:r>
            <w:r w:rsidR="007C6C2F" w:rsidRPr="007C6C2F">
              <w:rPr>
                <w:rFonts w:ascii="Avenir Next" w:hAnsi="Avenir Next" w:cs="Adobe Naskh Medium"/>
                <w:iCs/>
                <w:color w:val="4472C4" w:themeColor="accent1"/>
                <w:sz w:val="16"/>
                <w:szCs w:val="17"/>
              </w:rPr>
              <w:t>even if the court decides to admit the accused’s statement, the procedural irregularities may affect the weight of the accused’s statements (</w:t>
            </w:r>
            <w:r w:rsidR="007C6C2F" w:rsidRPr="007C6C2F">
              <w:rPr>
                <w:rFonts w:ascii="Avenir Next" w:hAnsi="Avenir Next" w:cs="Adobe Naskh Medium"/>
                <w:i/>
                <w:iCs/>
                <w:color w:val="4472C4" w:themeColor="accent1"/>
                <w:sz w:val="16"/>
                <w:szCs w:val="17"/>
                <w:u w:val="single"/>
              </w:rPr>
              <w:t>Kadar</w:t>
            </w:r>
            <w:r w:rsidR="007C6C2F" w:rsidRPr="007C6C2F">
              <w:rPr>
                <w:rFonts w:ascii="Avenir Next" w:hAnsi="Avenir Next" w:cs="Adobe Naskh Medium"/>
                <w:iCs/>
                <w:color w:val="4472C4" w:themeColor="accent1"/>
                <w:sz w:val="16"/>
                <w:szCs w:val="17"/>
              </w:rPr>
              <w:t>). This is because the failure to follow procedural safeguards may “</w:t>
            </w:r>
            <w:r w:rsidR="007C6C2F" w:rsidRPr="007C6C2F">
              <w:rPr>
                <w:rFonts w:ascii="Avenir Next" w:hAnsi="Avenir Next" w:cs="Adobe Naskh Medium"/>
                <w:iCs/>
                <w:color w:val="4472C4" w:themeColor="accent1"/>
                <w:sz w:val="16"/>
                <w:szCs w:val="17"/>
                <w:lang w:val="en-GB"/>
              </w:rPr>
              <w:t>diminish in the court’s eyes the veracity or the accuracy of the statements purportedly made by the accused” (</w:t>
            </w:r>
            <w:r w:rsidR="007C6C2F" w:rsidRPr="007C6C2F">
              <w:rPr>
                <w:rFonts w:ascii="Avenir Next" w:hAnsi="Avenir Next" w:cs="Adobe Naskh Medium"/>
                <w:i/>
                <w:color w:val="4472C4" w:themeColor="accent1"/>
                <w:sz w:val="16"/>
                <w:szCs w:val="17"/>
                <w:u w:val="single"/>
                <w:lang w:val="en-GB"/>
              </w:rPr>
              <w:t xml:space="preserve">Tan </w:t>
            </w:r>
            <w:proofErr w:type="spellStart"/>
            <w:r w:rsidR="007C6C2F" w:rsidRPr="007C6C2F">
              <w:rPr>
                <w:rFonts w:ascii="Avenir Next" w:hAnsi="Avenir Next" w:cs="Adobe Naskh Medium"/>
                <w:i/>
                <w:color w:val="4472C4" w:themeColor="accent1"/>
                <w:sz w:val="16"/>
                <w:szCs w:val="17"/>
                <w:u w:val="single"/>
                <w:lang w:val="en-GB"/>
              </w:rPr>
              <w:t>Kiam</w:t>
            </w:r>
            <w:proofErr w:type="spellEnd"/>
            <w:r w:rsidR="007C6C2F" w:rsidRPr="007C6C2F">
              <w:rPr>
                <w:rFonts w:ascii="Avenir Next" w:hAnsi="Avenir Next" w:cs="Adobe Naskh Medium"/>
                <w:i/>
                <w:color w:val="4472C4" w:themeColor="accent1"/>
                <w:sz w:val="16"/>
                <w:szCs w:val="17"/>
                <w:u w:val="single"/>
                <w:lang w:val="en-GB"/>
              </w:rPr>
              <w:t xml:space="preserve"> Peng</w:t>
            </w:r>
            <w:r w:rsidR="007C6C2F" w:rsidRPr="007C6C2F">
              <w:rPr>
                <w:rFonts w:ascii="Avenir Next" w:hAnsi="Avenir Next" w:cs="Adobe Naskh Medium"/>
                <w:iCs/>
                <w:color w:val="4472C4" w:themeColor="accent1"/>
                <w:sz w:val="16"/>
                <w:szCs w:val="17"/>
                <w:lang w:val="en-GB"/>
              </w:rPr>
              <w:t>).</w:t>
            </w:r>
          </w:p>
        </w:tc>
      </w:tr>
    </w:tbl>
    <w:p w14:paraId="1C499B8C" w14:textId="77777777" w:rsidR="003D4B11" w:rsidRPr="003D4B11" w:rsidRDefault="003D4B11" w:rsidP="00F3542F">
      <w:pPr>
        <w:jc w:val="both"/>
        <w:rPr>
          <w:rFonts w:ascii="Avenir Next" w:hAnsi="Avenir Next"/>
          <w:sz w:val="16"/>
          <w:szCs w:val="16"/>
          <w:lang w:val="en-US"/>
        </w:rPr>
      </w:pPr>
    </w:p>
    <w:p w14:paraId="7C6F01B5" w14:textId="77777777" w:rsidR="00217F76" w:rsidRPr="00217F76" w:rsidRDefault="00217F76" w:rsidP="00F3542F">
      <w:pPr>
        <w:jc w:val="both"/>
        <w:rPr>
          <w:rFonts w:ascii="Avenir Next" w:hAnsi="Avenir Next"/>
          <w:sz w:val="16"/>
          <w:szCs w:val="16"/>
          <w:lang w:val="en-US"/>
        </w:rPr>
      </w:pPr>
    </w:p>
    <w:p w14:paraId="75393E31" w14:textId="77777777" w:rsidR="00217F76" w:rsidRDefault="00217F76" w:rsidP="00F3542F">
      <w:pPr>
        <w:jc w:val="both"/>
        <w:rPr>
          <w:rFonts w:ascii="Avenir Next" w:hAnsi="Avenir Next"/>
          <w:b/>
          <w:bCs/>
          <w:sz w:val="16"/>
          <w:szCs w:val="16"/>
          <w:u w:val="single"/>
          <w:lang w:val="en-US"/>
        </w:rPr>
      </w:pPr>
    </w:p>
    <w:p w14:paraId="63A34B09" w14:textId="6A6D1130" w:rsidR="00217F76" w:rsidRDefault="00217F76" w:rsidP="00F3542F">
      <w:pPr>
        <w:jc w:val="both"/>
        <w:rPr>
          <w:rFonts w:ascii="Avenir Next" w:hAnsi="Avenir Next"/>
          <w:b/>
          <w:bCs/>
          <w:sz w:val="16"/>
          <w:szCs w:val="16"/>
          <w:u w:val="single"/>
          <w:lang w:val="en-US"/>
        </w:rPr>
      </w:pPr>
      <w:r>
        <w:rPr>
          <w:rFonts w:ascii="Avenir Next" w:hAnsi="Avenir Next"/>
          <w:b/>
          <w:bCs/>
          <w:sz w:val="16"/>
          <w:szCs w:val="16"/>
          <w:u w:val="single"/>
          <w:lang w:val="en-US"/>
        </w:rPr>
        <w:t>Sentencing</w:t>
      </w:r>
    </w:p>
    <w:tbl>
      <w:tblPr>
        <w:tblStyle w:val="TableGrid"/>
        <w:tblW w:w="0" w:type="auto"/>
        <w:tblLook w:val="04A0" w:firstRow="1" w:lastRow="0" w:firstColumn="1" w:lastColumn="0" w:noHBand="0" w:noVBand="1"/>
      </w:tblPr>
      <w:tblGrid>
        <w:gridCol w:w="9016"/>
      </w:tblGrid>
      <w:tr w:rsidR="008C34EB" w14:paraId="5E2B3787" w14:textId="77777777" w:rsidTr="008C34EB">
        <w:tc>
          <w:tcPr>
            <w:tcW w:w="9016" w:type="dxa"/>
          </w:tcPr>
          <w:p w14:paraId="380175D4" w14:textId="77777777" w:rsidR="008C34EB" w:rsidRPr="00AF532B" w:rsidRDefault="00AF532B" w:rsidP="00F3542F">
            <w:pPr>
              <w:jc w:val="both"/>
              <w:rPr>
                <w:rFonts w:ascii="Avenir Next" w:hAnsi="Avenir Next"/>
                <w:b/>
                <w:bCs/>
                <w:color w:val="4472C4" w:themeColor="accent1"/>
                <w:sz w:val="16"/>
                <w:szCs w:val="16"/>
                <w:u w:val="single"/>
                <w:lang w:val="en-US"/>
              </w:rPr>
            </w:pPr>
            <w:r w:rsidRPr="00AF532B">
              <w:rPr>
                <w:rFonts w:ascii="Avenir Next" w:hAnsi="Avenir Next"/>
                <w:b/>
                <w:bCs/>
                <w:color w:val="4472C4" w:themeColor="accent1"/>
                <w:sz w:val="16"/>
                <w:szCs w:val="16"/>
                <w:u w:val="single"/>
                <w:lang w:val="en-US"/>
              </w:rPr>
              <w:t>Approach for multiple charges</w:t>
            </w:r>
          </w:p>
          <w:p w14:paraId="7048F2A5" w14:textId="77777777" w:rsidR="00AF532B" w:rsidRDefault="00AF532B" w:rsidP="00F3542F">
            <w:pPr>
              <w:jc w:val="both"/>
              <w:rPr>
                <w:rFonts w:ascii="Avenir Next" w:hAnsi="Avenir Next"/>
                <w:b/>
                <w:bCs/>
                <w:color w:val="4472C4" w:themeColor="accent1"/>
                <w:sz w:val="16"/>
                <w:szCs w:val="16"/>
                <w:lang w:val="en-US"/>
              </w:rPr>
            </w:pPr>
          </w:p>
          <w:p w14:paraId="7DEAF0CC" w14:textId="38C94331" w:rsidR="00AF532B" w:rsidRPr="00F61122" w:rsidRDefault="00CE67C1" w:rsidP="00F3542F">
            <w:pPr>
              <w:jc w:val="both"/>
              <w:rPr>
                <w:rFonts w:ascii="Avenir Next" w:hAnsi="Avenir Next"/>
                <w:i/>
                <w:iCs/>
                <w:color w:val="4472C4" w:themeColor="accent1"/>
                <w:sz w:val="16"/>
                <w:szCs w:val="16"/>
                <w:lang w:val="en-US"/>
              </w:rPr>
            </w:pPr>
            <w:r>
              <w:rPr>
                <w:rFonts w:ascii="Avenir Next" w:hAnsi="Avenir Next"/>
                <w:color w:val="000000" w:themeColor="text1"/>
                <w:sz w:val="16"/>
                <w:szCs w:val="16"/>
                <w:lang w:val="en-US"/>
              </w:rPr>
              <w:t xml:space="preserve">In determining the appropriate sentence where an accused is convicted of multiple charges, the Court will apply the framework set out in </w:t>
            </w:r>
            <w:proofErr w:type="spellStart"/>
            <w:r>
              <w:rPr>
                <w:rFonts w:ascii="Avenir Next" w:hAnsi="Avenir Next"/>
                <w:i/>
                <w:iCs/>
                <w:color w:val="000000" w:themeColor="text1"/>
                <w:sz w:val="16"/>
                <w:szCs w:val="16"/>
                <w:u w:val="single"/>
                <w:lang w:val="en-US"/>
              </w:rPr>
              <w:t>Raveen</w:t>
            </w:r>
            <w:proofErr w:type="spellEnd"/>
            <w:r>
              <w:rPr>
                <w:rFonts w:ascii="Avenir Next" w:hAnsi="Avenir Next"/>
                <w:i/>
                <w:iCs/>
                <w:color w:val="000000" w:themeColor="text1"/>
                <w:sz w:val="16"/>
                <w:szCs w:val="16"/>
                <w:u w:val="single"/>
                <w:lang w:val="en-US"/>
              </w:rPr>
              <w:t xml:space="preserve"> Balakrishnan</w:t>
            </w:r>
            <w:r>
              <w:rPr>
                <w:rFonts w:ascii="Avenir Next" w:hAnsi="Avenir Next"/>
                <w:color w:val="000000" w:themeColor="text1"/>
                <w:sz w:val="16"/>
                <w:szCs w:val="16"/>
                <w:lang w:val="en-US"/>
              </w:rPr>
              <w:t xml:space="preserve">. </w:t>
            </w:r>
          </w:p>
          <w:p w14:paraId="513F7465" w14:textId="77777777" w:rsidR="00CE67C1" w:rsidRDefault="00CE67C1" w:rsidP="00F3542F">
            <w:pPr>
              <w:jc w:val="both"/>
              <w:rPr>
                <w:rFonts w:ascii="Avenir Next" w:hAnsi="Avenir Next"/>
                <w:color w:val="000000" w:themeColor="text1"/>
                <w:sz w:val="16"/>
                <w:szCs w:val="16"/>
                <w:lang w:val="en-US"/>
              </w:rPr>
            </w:pPr>
          </w:p>
          <w:p w14:paraId="2912802A" w14:textId="6BAC51BA" w:rsidR="00CE67C1" w:rsidRDefault="00C96805" w:rsidP="00F3542F">
            <w:pPr>
              <w:jc w:val="both"/>
              <w:rPr>
                <w:rFonts w:ascii="Avenir Next" w:hAnsi="Avenir Next"/>
                <w:color w:val="000000" w:themeColor="text1"/>
                <w:sz w:val="16"/>
                <w:szCs w:val="16"/>
                <w:lang w:val="en-US"/>
              </w:rPr>
            </w:pPr>
            <w:r>
              <w:rPr>
                <w:rFonts w:ascii="Avenir Next" w:hAnsi="Avenir Next"/>
                <w:color w:val="000000" w:themeColor="text1"/>
                <w:sz w:val="16"/>
                <w:szCs w:val="16"/>
                <w:lang w:val="en-US"/>
              </w:rPr>
              <w:t xml:space="preserve">In </w:t>
            </w:r>
            <w:r w:rsidR="00561687">
              <w:rPr>
                <w:rFonts w:ascii="Avenir Next" w:hAnsi="Avenir Next"/>
                <w:b/>
                <w:bCs/>
                <w:color w:val="000000" w:themeColor="text1"/>
                <w:sz w:val="16"/>
                <w:szCs w:val="16"/>
                <w:lang w:val="en-US"/>
              </w:rPr>
              <w:t>S</w:t>
            </w:r>
            <w:r w:rsidRPr="00561687">
              <w:rPr>
                <w:rFonts w:ascii="Avenir Next" w:hAnsi="Avenir Next"/>
                <w:b/>
                <w:bCs/>
                <w:color w:val="000000" w:themeColor="text1"/>
                <w:sz w:val="16"/>
                <w:szCs w:val="16"/>
                <w:lang w:val="en-US"/>
              </w:rPr>
              <w:t xml:space="preserve">tep </w:t>
            </w:r>
            <w:r w:rsidR="00561687">
              <w:rPr>
                <w:rFonts w:ascii="Avenir Next" w:hAnsi="Avenir Next"/>
                <w:b/>
                <w:bCs/>
                <w:color w:val="000000" w:themeColor="text1"/>
                <w:sz w:val="16"/>
                <w:szCs w:val="16"/>
                <w:lang w:val="en-US"/>
              </w:rPr>
              <w:t>O</w:t>
            </w:r>
            <w:r w:rsidRPr="00561687">
              <w:rPr>
                <w:rFonts w:ascii="Avenir Next" w:hAnsi="Avenir Next"/>
                <w:b/>
                <w:bCs/>
                <w:color w:val="000000" w:themeColor="text1"/>
                <w:sz w:val="16"/>
                <w:szCs w:val="16"/>
                <w:lang w:val="en-US"/>
              </w:rPr>
              <w:t>ne</w:t>
            </w:r>
            <w:r w:rsidR="000C3F43">
              <w:rPr>
                <w:rFonts w:ascii="Avenir Next" w:hAnsi="Avenir Next"/>
                <w:color w:val="000000" w:themeColor="text1"/>
                <w:sz w:val="16"/>
                <w:szCs w:val="16"/>
                <w:lang w:val="en-US"/>
              </w:rPr>
              <w:t xml:space="preserve">, the </w:t>
            </w:r>
            <w:r w:rsidR="00EF403C">
              <w:rPr>
                <w:rFonts w:ascii="Avenir Next" w:hAnsi="Avenir Next"/>
                <w:color w:val="000000" w:themeColor="text1"/>
                <w:sz w:val="16"/>
                <w:szCs w:val="16"/>
                <w:lang w:val="en-US"/>
              </w:rPr>
              <w:t>C</w:t>
            </w:r>
            <w:r w:rsidR="000C3F43">
              <w:rPr>
                <w:rFonts w:ascii="Avenir Next" w:hAnsi="Avenir Next"/>
                <w:color w:val="000000" w:themeColor="text1"/>
                <w:sz w:val="16"/>
                <w:szCs w:val="16"/>
                <w:lang w:val="en-US"/>
              </w:rPr>
              <w:t>ourt will consider the appropriate sentence for each offence – taking into account the aggravating and miti</w:t>
            </w:r>
            <w:r w:rsidR="00B66056">
              <w:rPr>
                <w:rFonts w:ascii="Avenir Next" w:hAnsi="Avenir Next"/>
                <w:color w:val="000000" w:themeColor="text1"/>
                <w:sz w:val="16"/>
                <w:szCs w:val="16"/>
                <w:lang w:val="en-US"/>
              </w:rPr>
              <w:t>gating factors bearing upon each sentence.</w:t>
            </w:r>
          </w:p>
          <w:p w14:paraId="4CC83000" w14:textId="77777777" w:rsidR="00AD1A4D" w:rsidRDefault="00AD1A4D" w:rsidP="00F3542F">
            <w:pPr>
              <w:jc w:val="both"/>
              <w:rPr>
                <w:rFonts w:ascii="Avenir Next" w:hAnsi="Avenir Next"/>
                <w:color w:val="000000" w:themeColor="text1"/>
                <w:sz w:val="16"/>
                <w:szCs w:val="16"/>
                <w:lang w:val="en-US"/>
              </w:rPr>
            </w:pPr>
          </w:p>
          <w:p w14:paraId="2CEBEB66" w14:textId="589378C0" w:rsidR="00B66056" w:rsidRPr="00AD1A4D" w:rsidRDefault="005B1014" w:rsidP="006548B8">
            <w:pPr>
              <w:ind w:left="720"/>
              <w:jc w:val="both"/>
              <w:rPr>
                <w:rFonts w:ascii="Avenir Next" w:hAnsi="Avenir Next"/>
                <w:b/>
                <w:bCs/>
                <w:color w:val="4472C4" w:themeColor="accent1"/>
                <w:sz w:val="16"/>
                <w:szCs w:val="16"/>
                <w:lang w:val="en-US"/>
              </w:rPr>
            </w:pPr>
            <w:r w:rsidRPr="00AD1A4D">
              <w:rPr>
                <w:rFonts w:ascii="Avenir Next" w:hAnsi="Avenir Next"/>
                <w:b/>
                <w:bCs/>
                <w:color w:val="4472C4" w:themeColor="accent1"/>
                <w:sz w:val="16"/>
                <w:szCs w:val="16"/>
                <w:lang w:val="en-US"/>
              </w:rPr>
              <w:t>One-transaction</w:t>
            </w:r>
          </w:p>
          <w:p w14:paraId="1AFFB802" w14:textId="26A664BF" w:rsidR="00FC1D07" w:rsidRDefault="00C96805" w:rsidP="00F3542F">
            <w:pPr>
              <w:jc w:val="both"/>
              <w:rPr>
                <w:rFonts w:ascii="Avenir Next" w:hAnsi="Avenir Next"/>
                <w:i/>
                <w:iCs/>
                <w:color w:val="C00000"/>
                <w:sz w:val="16"/>
                <w:szCs w:val="16"/>
              </w:rPr>
            </w:pPr>
            <w:r>
              <w:rPr>
                <w:rFonts w:ascii="Avenir Next" w:hAnsi="Avenir Next"/>
                <w:color w:val="000000" w:themeColor="text1"/>
                <w:sz w:val="16"/>
                <w:szCs w:val="16"/>
                <w:lang w:val="en-US"/>
              </w:rPr>
              <w:t xml:space="preserve">In </w:t>
            </w:r>
            <w:r w:rsidR="00561687">
              <w:rPr>
                <w:rFonts w:ascii="Avenir Next" w:hAnsi="Avenir Next"/>
                <w:b/>
                <w:bCs/>
                <w:color w:val="000000" w:themeColor="text1"/>
                <w:sz w:val="16"/>
                <w:szCs w:val="16"/>
                <w:lang w:val="en-US"/>
              </w:rPr>
              <w:t>S</w:t>
            </w:r>
            <w:r w:rsidRPr="00561687">
              <w:rPr>
                <w:rFonts w:ascii="Avenir Next" w:hAnsi="Avenir Next"/>
                <w:b/>
                <w:bCs/>
                <w:color w:val="000000" w:themeColor="text1"/>
                <w:sz w:val="16"/>
                <w:szCs w:val="16"/>
                <w:lang w:val="en-US"/>
              </w:rPr>
              <w:t xml:space="preserve">tep </w:t>
            </w:r>
            <w:r w:rsidR="00561687">
              <w:rPr>
                <w:rFonts w:ascii="Avenir Next" w:hAnsi="Avenir Next"/>
                <w:b/>
                <w:bCs/>
                <w:color w:val="000000" w:themeColor="text1"/>
                <w:sz w:val="16"/>
                <w:szCs w:val="16"/>
                <w:lang w:val="en-US"/>
              </w:rPr>
              <w:t>T</w:t>
            </w:r>
            <w:r w:rsidRPr="00561687">
              <w:rPr>
                <w:rFonts w:ascii="Avenir Next" w:hAnsi="Avenir Next"/>
                <w:b/>
                <w:bCs/>
                <w:color w:val="000000" w:themeColor="text1"/>
                <w:sz w:val="16"/>
                <w:szCs w:val="16"/>
                <w:lang w:val="en-US"/>
              </w:rPr>
              <w:t>wo</w:t>
            </w:r>
            <w:r w:rsidR="00B66056">
              <w:rPr>
                <w:rFonts w:ascii="Avenir Next" w:hAnsi="Avenir Next"/>
                <w:color w:val="000000" w:themeColor="text1"/>
                <w:sz w:val="16"/>
                <w:szCs w:val="16"/>
                <w:lang w:val="en-US"/>
              </w:rPr>
              <w:t xml:space="preserve">, </w:t>
            </w:r>
            <w:r w:rsidR="00F86743">
              <w:rPr>
                <w:rFonts w:ascii="Avenir Next" w:hAnsi="Avenir Next"/>
                <w:color w:val="000000" w:themeColor="text1"/>
                <w:sz w:val="16"/>
                <w:szCs w:val="16"/>
                <w:lang w:val="en-US"/>
              </w:rPr>
              <w:t xml:space="preserve">the Court will determine how </w:t>
            </w:r>
            <w:r w:rsidR="002B0AEC">
              <w:rPr>
                <w:rFonts w:ascii="Avenir Next" w:hAnsi="Avenir Next"/>
                <w:color w:val="000000" w:themeColor="text1"/>
                <w:sz w:val="16"/>
                <w:szCs w:val="16"/>
                <w:lang w:val="en-US"/>
              </w:rPr>
              <w:t xml:space="preserve">each individual sentence should run. </w:t>
            </w:r>
            <w:r w:rsidR="00486672">
              <w:rPr>
                <w:rFonts w:ascii="Avenir Next" w:hAnsi="Avenir Next"/>
                <w:color w:val="000000" w:themeColor="text1"/>
                <w:sz w:val="16"/>
                <w:szCs w:val="16"/>
                <w:lang w:val="en-US"/>
              </w:rPr>
              <w:t xml:space="preserve">The </w:t>
            </w:r>
            <w:r w:rsidR="00A249AA">
              <w:rPr>
                <w:rFonts w:ascii="Avenir Next" w:hAnsi="Avenir Next"/>
                <w:b/>
                <w:bCs/>
                <w:color w:val="000000" w:themeColor="text1"/>
                <w:sz w:val="16"/>
                <w:szCs w:val="16"/>
                <w:lang w:val="en-US"/>
              </w:rPr>
              <w:t>O</w:t>
            </w:r>
            <w:r w:rsidR="00486672">
              <w:rPr>
                <w:rFonts w:ascii="Avenir Next" w:hAnsi="Avenir Next"/>
                <w:b/>
                <w:bCs/>
                <w:color w:val="000000" w:themeColor="text1"/>
                <w:sz w:val="16"/>
                <w:szCs w:val="16"/>
                <w:lang w:val="en-US"/>
              </w:rPr>
              <w:t>ne-</w:t>
            </w:r>
            <w:r w:rsidR="00A249AA">
              <w:rPr>
                <w:rFonts w:ascii="Avenir Next" w:hAnsi="Avenir Next"/>
                <w:b/>
                <w:bCs/>
                <w:color w:val="000000" w:themeColor="text1"/>
                <w:sz w:val="16"/>
                <w:szCs w:val="16"/>
                <w:lang w:val="en-US"/>
              </w:rPr>
              <w:t>T</w:t>
            </w:r>
            <w:r w:rsidR="00486672">
              <w:rPr>
                <w:rFonts w:ascii="Avenir Next" w:hAnsi="Avenir Next"/>
                <w:b/>
                <w:bCs/>
                <w:color w:val="000000" w:themeColor="text1"/>
                <w:sz w:val="16"/>
                <w:szCs w:val="16"/>
                <w:lang w:val="en-US"/>
              </w:rPr>
              <w:t xml:space="preserve">ransaction </w:t>
            </w:r>
            <w:r w:rsidR="00A249AA">
              <w:rPr>
                <w:rFonts w:ascii="Avenir Next" w:hAnsi="Avenir Next"/>
                <w:b/>
                <w:bCs/>
                <w:color w:val="000000" w:themeColor="text1"/>
                <w:sz w:val="16"/>
                <w:szCs w:val="16"/>
                <w:lang w:val="en-US"/>
              </w:rPr>
              <w:t>R</w:t>
            </w:r>
            <w:r w:rsidR="00486672">
              <w:rPr>
                <w:rFonts w:ascii="Avenir Next" w:hAnsi="Avenir Next"/>
                <w:b/>
                <w:bCs/>
                <w:color w:val="000000" w:themeColor="text1"/>
                <w:sz w:val="16"/>
                <w:szCs w:val="16"/>
                <w:lang w:val="en-US"/>
              </w:rPr>
              <w:t xml:space="preserve">ule </w:t>
            </w:r>
            <w:r w:rsidR="00486672">
              <w:rPr>
                <w:rFonts w:ascii="Avenir Next" w:hAnsi="Avenir Next"/>
                <w:color w:val="000000" w:themeColor="text1"/>
                <w:sz w:val="16"/>
                <w:szCs w:val="16"/>
                <w:lang w:val="en-US"/>
              </w:rPr>
              <w:t xml:space="preserve">stipulates that </w:t>
            </w:r>
            <w:r w:rsidR="00622E42">
              <w:rPr>
                <w:rFonts w:ascii="Avenir Next" w:hAnsi="Avenir Next"/>
                <w:color w:val="000000" w:themeColor="text1"/>
                <w:sz w:val="16"/>
                <w:szCs w:val="16"/>
                <w:lang w:val="en-US"/>
              </w:rPr>
              <w:t>offences which involve “</w:t>
            </w:r>
            <w:r w:rsidR="00622E42">
              <w:rPr>
                <w:rFonts w:ascii="Avenir Next" w:hAnsi="Avenir Next"/>
                <w:i/>
                <w:iCs/>
                <w:color w:val="000000" w:themeColor="text1"/>
                <w:sz w:val="16"/>
                <w:szCs w:val="16"/>
                <w:lang w:val="en-US"/>
              </w:rPr>
              <w:t>a single invasion of the same legally protected interest</w:t>
            </w:r>
            <w:r w:rsidR="00622E42">
              <w:rPr>
                <w:rFonts w:ascii="Avenir Next" w:hAnsi="Avenir Next"/>
                <w:color w:val="000000" w:themeColor="text1"/>
                <w:sz w:val="16"/>
                <w:szCs w:val="16"/>
                <w:lang w:val="en-US"/>
              </w:rPr>
              <w:t xml:space="preserve">” </w:t>
            </w:r>
            <w:r w:rsidR="0006349E">
              <w:rPr>
                <w:rFonts w:ascii="Avenir Next" w:hAnsi="Avenir Next"/>
                <w:color w:val="000000" w:themeColor="text1"/>
                <w:sz w:val="16"/>
                <w:szCs w:val="16"/>
                <w:lang w:val="en-US"/>
              </w:rPr>
              <w:t xml:space="preserve">form part of the same transaction </w:t>
            </w:r>
            <w:r w:rsidR="0036271C">
              <w:rPr>
                <w:rFonts w:ascii="Avenir Next" w:hAnsi="Avenir Next"/>
                <w:color w:val="000000" w:themeColor="text1"/>
                <w:sz w:val="16"/>
                <w:szCs w:val="16"/>
                <w:lang w:val="en-US"/>
              </w:rPr>
              <w:t>should be ordered to run concurrently</w:t>
            </w:r>
            <w:r w:rsidR="00064069">
              <w:rPr>
                <w:rFonts w:ascii="Avenir Next" w:hAnsi="Avenir Next"/>
                <w:color w:val="000000" w:themeColor="text1"/>
                <w:sz w:val="16"/>
                <w:szCs w:val="16"/>
                <w:lang w:val="en-US"/>
              </w:rPr>
              <w:t xml:space="preserve"> (</w:t>
            </w:r>
            <w:proofErr w:type="spellStart"/>
            <w:r w:rsidR="00064069">
              <w:rPr>
                <w:rFonts w:ascii="Avenir Next" w:hAnsi="Avenir Next"/>
                <w:i/>
                <w:iCs/>
                <w:color w:val="000000" w:themeColor="text1"/>
                <w:sz w:val="16"/>
                <w:szCs w:val="16"/>
                <w:u w:val="single"/>
                <w:lang w:val="en-US"/>
              </w:rPr>
              <w:t>Raveen</w:t>
            </w:r>
            <w:proofErr w:type="spellEnd"/>
            <w:r w:rsidR="00064069">
              <w:rPr>
                <w:rFonts w:ascii="Avenir Next" w:hAnsi="Avenir Next"/>
                <w:i/>
                <w:iCs/>
                <w:color w:val="000000" w:themeColor="text1"/>
                <w:sz w:val="16"/>
                <w:szCs w:val="16"/>
                <w:u w:val="single"/>
                <w:lang w:val="en-US"/>
              </w:rPr>
              <w:t xml:space="preserve"> Balakrishnan</w:t>
            </w:r>
            <w:r w:rsidR="00F3063B">
              <w:rPr>
                <w:rFonts w:ascii="Avenir Next" w:hAnsi="Avenir Next"/>
                <w:color w:val="000000" w:themeColor="text1"/>
                <w:sz w:val="16"/>
                <w:szCs w:val="16"/>
                <w:lang w:val="en-US"/>
              </w:rPr>
              <w:t xml:space="preserve">, </w:t>
            </w:r>
            <w:proofErr w:type="spellStart"/>
            <w:r w:rsidR="00F3063B">
              <w:rPr>
                <w:rFonts w:ascii="Avenir Next" w:hAnsi="Avenir Next"/>
                <w:i/>
                <w:iCs/>
                <w:color w:val="000000" w:themeColor="text1"/>
                <w:sz w:val="16"/>
                <w:szCs w:val="16"/>
                <w:u w:val="single"/>
                <w:lang w:val="en-US"/>
              </w:rPr>
              <w:t>Shouffee</w:t>
            </w:r>
            <w:proofErr w:type="spellEnd"/>
            <w:r w:rsidR="00064069">
              <w:rPr>
                <w:rFonts w:ascii="Avenir Next" w:hAnsi="Avenir Next"/>
                <w:color w:val="000000" w:themeColor="text1"/>
                <w:sz w:val="16"/>
                <w:szCs w:val="16"/>
                <w:lang w:val="en-US"/>
              </w:rPr>
              <w:t>).</w:t>
            </w:r>
            <w:r w:rsidR="003F7DF7">
              <w:rPr>
                <w:rFonts w:ascii="Avenir Next" w:hAnsi="Avenir Next"/>
                <w:color w:val="000000" w:themeColor="text1"/>
                <w:sz w:val="16"/>
                <w:szCs w:val="16"/>
                <w:lang w:val="en-US"/>
              </w:rPr>
              <w:t xml:space="preserve"> In contrast, </w:t>
            </w:r>
            <w:r w:rsidR="00E14ADE">
              <w:rPr>
                <w:rFonts w:ascii="Avenir Next" w:hAnsi="Avenir Next"/>
                <w:color w:val="000000" w:themeColor="text1"/>
                <w:sz w:val="16"/>
                <w:szCs w:val="16"/>
                <w:lang w:val="en-US"/>
              </w:rPr>
              <w:t xml:space="preserve">multiple </w:t>
            </w:r>
            <w:r w:rsidR="00E14ADE">
              <w:rPr>
                <w:rFonts w:ascii="Avenir Next" w:hAnsi="Avenir Next"/>
                <w:i/>
                <w:iCs/>
                <w:color w:val="000000" w:themeColor="text1"/>
                <w:sz w:val="16"/>
                <w:szCs w:val="16"/>
                <w:lang w:val="en-US"/>
              </w:rPr>
              <w:t>unrelated</w:t>
            </w:r>
            <w:r w:rsidR="00E14ADE">
              <w:rPr>
                <w:rFonts w:ascii="Avenir Next" w:hAnsi="Avenir Next"/>
                <w:color w:val="000000" w:themeColor="text1"/>
                <w:sz w:val="16"/>
                <w:szCs w:val="16"/>
                <w:lang w:val="en-US"/>
              </w:rPr>
              <w:t xml:space="preserve"> </w:t>
            </w:r>
            <w:r w:rsidR="00E14ADE">
              <w:rPr>
                <w:rFonts w:ascii="Avenir Next" w:hAnsi="Avenir Next"/>
                <w:i/>
                <w:iCs/>
                <w:color w:val="000000" w:themeColor="text1"/>
                <w:sz w:val="16"/>
                <w:szCs w:val="16"/>
                <w:lang w:val="en-US"/>
              </w:rPr>
              <w:t>offences</w:t>
            </w:r>
            <w:r w:rsidR="00E14ADE">
              <w:rPr>
                <w:rFonts w:ascii="Avenir Next" w:hAnsi="Avenir Next"/>
                <w:color w:val="000000" w:themeColor="text1"/>
                <w:sz w:val="16"/>
                <w:szCs w:val="16"/>
                <w:lang w:val="en-US"/>
              </w:rPr>
              <w:t xml:space="preserve"> </w:t>
            </w:r>
            <w:r w:rsidR="008553CA">
              <w:rPr>
                <w:rFonts w:ascii="Avenir Next" w:hAnsi="Avenir Next"/>
                <w:color w:val="000000" w:themeColor="text1"/>
                <w:sz w:val="16"/>
                <w:szCs w:val="16"/>
                <w:lang w:val="en-US"/>
              </w:rPr>
              <w:t xml:space="preserve">should each attract its own distinct consequence and such sentences should be ordered consecutively. </w:t>
            </w:r>
            <w:r w:rsidR="005F060B">
              <w:rPr>
                <w:rFonts w:ascii="Avenir Next" w:hAnsi="Avenir Next"/>
                <w:color w:val="000000" w:themeColor="text1"/>
                <w:sz w:val="16"/>
                <w:szCs w:val="16"/>
                <w:lang w:val="en-US"/>
              </w:rPr>
              <w:t>(</w:t>
            </w:r>
            <w:proofErr w:type="spellStart"/>
            <w:r w:rsidR="005F060B">
              <w:rPr>
                <w:rFonts w:ascii="Avenir Next" w:hAnsi="Avenir Next"/>
                <w:i/>
                <w:iCs/>
                <w:color w:val="000000" w:themeColor="text1"/>
                <w:sz w:val="16"/>
                <w:szCs w:val="16"/>
                <w:u w:val="single"/>
                <w:lang w:val="en-US"/>
              </w:rPr>
              <w:t>Raveen</w:t>
            </w:r>
            <w:proofErr w:type="spellEnd"/>
            <w:r w:rsidR="005F060B">
              <w:rPr>
                <w:rFonts w:ascii="Avenir Next" w:hAnsi="Avenir Next"/>
                <w:i/>
                <w:iCs/>
                <w:color w:val="000000" w:themeColor="text1"/>
                <w:sz w:val="16"/>
                <w:szCs w:val="16"/>
                <w:u w:val="single"/>
                <w:lang w:val="en-US"/>
              </w:rPr>
              <w:t xml:space="preserve"> Balakrishnan</w:t>
            </w:r>
            <w:r w:rsidR="005F060B">
              <w:rPr>
                <w:rFonts w:ascii="Avenir Next" w:hAnsi="Avenir Next"/>
                <w:color w:val="000000" w:themeColor="text1"/>
                <w:sz w:val="16"/>
                <w:szCs w:val="16"/>
                <w:lang w:val="en-US"/>
              </w:rPr>
              <w:t>).</w:t>
            </w:r>
            <w:r w:rsidR="0007738A">
              <w:rPr>
                <w:rFonts w:ascii="Avenir Next" w:hAnsi="Avenir Next"/>
                <w:color w:val="000000" w:themeColor="text1"/>
                <w:sz w:val="16"/>
                <w:szCs w:val="16"/>
                <w:lang w:val="en-US"/>
              </w:rPr>
              <w:t xml:space="preserve"> This is </w:t>
            </w:r>
            <w:r w:rsidR="00EE6464">
              <w:rPr>
                <w:rFonts w:ascii="Avenir Next" w:hAnsi="Avenir Next"/>
                <w:color w:val="000000" w:themeColor="text1"/>
                <w:sz w:val="16"/>
                <w:szCs w:val="16"/>
                <w:lang w:val="en-US"/>
              </w:rPr>
              <w:t>subject t</w:t>
            </w:r>
            <w:r w:rsidR="002A7EE0">
              <w:rPr>
                <w:rFonts w:ascii="Avenir Next" w:hAnsi="Avenir Next"/>
                <w:color w:val="000000" w:themeColor="text1"/>
                <w:sz w:val="16"/>
                <w:szCs w:val="16"/>
                <w:lang w:val="en-US"/>
              </w:rPr>
              <w:t xml:space="preserve">o </w:t>
            </w:r>
            <w:r w:rsidR="009128FB">
              <w:rPr>
                <w:rFonts w:ascii="Avenir Next" w:hAnsi="Avenir Next"/>
                <w:color w:val="000000" w:themeColor="text1"/>
                <w:sz w:val="16"/>
                <w:szCs w:val="16"/>
                <w:lang w:val="en-US"/>
              </w:rPr>
              <w:t xml:space="preserve">the stipulation in </w:t>
            </w:r>
            <w:r w:rsidR="009128FB">
              <w:rPr>
                <w:rFonts w:ascii="Avenir Next" w:hAnsi="Avenir Next"/>
                <w:color w:val="000000" w:themeColor="text1"/>
                <w:sz w:val="16"/>
                <w:szCs w:val="16"/>
                <w:u w:val="single"/>
                <w:lang w:val="en-US"/>
              </w:rPr>
              <w:t>s 307(1) CPC</w:t>
            </w:r>
            <w:r w:rsidR="009128FB">
              <w:rPr>
                <w:rFonts w:ascii="Avenir Next" w:hAnsi="Avenir Next"/>
                <w:color w:val="000000" w:themeColor="text1"/>
                <w:sz w:val="16"/>
                <w:szCs w:val="16"/>
                <w:lang w:val="en-US"/>
              </w:rPr>
              <w:t xml:space="preserve"> where the Court must order </w:t>
            </w:r>
            <w:r w:rsidR="0032036A">
              <w:rPr>
                <w:rFonts w:ascii="Avenir Next" w:hAnsi="Avenir Next"/>
                <w:color w:val="000000" w:themeColor="text1"/>
                <w:sz w:val="16"/>
                <w:szCs w:val="16"/>
                <w:lang w:val="en-US"/>
              </w:rPr>
              <w:t xml:space="preserve">at least </w:t>
            </w:r>
            <w:r w:rsidR="009128FB">
              <w:rPr>
                <w:rFonts w:ascii="Avenir Next" w:hAnsi="Avenir Next"/>
                <w:color w:val="000000" w:themeColor="text1"/>
                <w:sz w:val="16"/>
                <w:szCs w:val="16"/>
                <w:lang w:val="en-US"/>
              </w:rPr>
              <w:t xml:space="preserve">2 sentences to run </w:t>
            </w:r>
            <w:r w:rsidR="009128FB" w:rsidRPr="0032036A">
              <w:rPr>
                <w:rFonts w:ascii="Avenir Next" w:hAnsi="Avenir Next"/>
                <w:color w:val="000000" w:themeColor="text1"/>
                <w:sz w:val="16"/>
                <w:szCs w:val="16"/>
                <w:u w:val="single"/>
                <w:lang w:val="en-US"/>
              </w:rPr>
              <w:t>consecutively</w:t>
            </w:r>
            <w:r w:rsidR="009128FB">
              <w:rPr>
                <w:rFonts w:ascii="Avenir Next" w:hAnsi="Avenir Next"/>
                <w:color w:val="000000" w:themeColor="text1"/>
                <w:sz w:val="16"/>
                <w:szCs w:val="16"/>
                <w:lang w:val="en-US"/>
              </w:rPr>
              <w:t xml:space="preserve"> </w:t>
            </w:r>
            <w:r w:rsidR="00E05247">
              <w:rPr>
                <w:rFonts w:ascii="Avenir Next" w:hAnsi="Avenir Next"/>
                <w:color w:val="000000" w:themeColor="text1"/>
                <w:sz w:val="16"/>
                <w:szCs w:val="16"/>
                <w:lang w:val="en-US"/>
              </w:rPr>
              <w:t xml:space="preserve">when the Accused is convicted of 3 or more offences. </w:t>
            </w:r>
            <w:r w:rsidR="00360020">
              <w:rPr>
                <w:rFonts w:ascii="Avenir Next" w:hAnsi="Avenir Next"/>
                <w:color w:val="000000" w:themeColor="text1"/>
                <w:sz w:val="16"/>
                <w:szCs w:val="16"/>
                <w:lang w:val="en-US"/>
              </w:rPr>
              <w:t>Where there are a mix of unrelated and related offences</w:t>
            </w:r>
            <w:r w:rsidR="00FA3DE2" w:rsidRPr="00FA3DE2">
              <w:rPr>
                <w:rFonts w:ascii="Avenir Next" w:hAnsi="Avenir Next"/>
                <w:color w:val="000000" w:themeColor="text1"/>
                <w:sz w:val="16"/>
                <w:szCs w:val="16"/>
              </w:rPr>
              <w:t>, the sentences for</w:t>
            </w:r>
            <w:r w:rsidR="001E2815">
              <w:rPr>
                <w:rFonts w:ascii="Avenir Next" w:hAnsi="Avenir Next"/>
                <w:color w:val="000000" w:themeColor="text1"/>
                <w:sz w:val="16"/>
                <w:szCs w:val="16"/>
              </w:rPr>
              <w:t xml:space="preserve"> unrelated offences </w:t>
            </w:r>
            <w:r w:rsidR="00FA3DE2" w:rsidRPr="00FA3DE2">
              <w:rPr>
                <w:rFonts w:ascii="Avenir Next" w:hAnsi="Avenir Next"/>
                <w:color w:val="000000" w:themeColor="text1"/>
                <w:sz w:val="16"/>
                <w:szCs w:val="16"/>
              </w:rPr>
              <w:t>should generally run consecutively with one of the sentences for the related offences</w:t>
            </w:r>
            <w:r w:rsidR="00FA3DE2">
              <w:rPr>
                <w:rFonts w:ascii="Avenir Next" w:hAnsi="Avenir Next"/>
                <w:color w:val="000000" w:themeColor="text1"/>
                <w:sz w:val="16"/>
                <w:szCs w:val="16"/>
              </w:rPr>
              <w:t>.</w:t>
            </w:r>
            <w:r w:rsidR="0032094B">
              <w:rPr>
                <w:rFonts w:ascii="Avenir Next" w:hAnsi="Avenir Next"/>
                <w:color w:val="000000" w:themeColor="text1"/>
                <w:sz w:val="16"/>
                <w:szCs w:val="16"/>
              </w:rPr>
              <w:t xml:space="preserve"> </w:t>
            </w:r>
            <w:r w:rsidR="0032094B">
              <w:rPr>
                <w:rFonts w:ascii="Avenir Next" w:hAnsi="Avenir Next"/>
                <w:i/>
                <w:iCs/>
                <w:color w:val="C00000"/>
                <w:sz w:val="16"/>
                <w:szCs w:val="16"/>
              </w:rPr>
              <w:t xml:space="preserve">In the present case… </w:t>
            </w:r>
          </w:p>
          <w:p w14:paraId="5873C07D" w14:textId="77777777" w:rsidR="00AD1A4D" w:rsidRPr="0032094B" w:rsidRDefault="00AD1A4D" w:rsidP="00F3542F">
            <w:pPr>
              <w:jc w:val="both"/>
              <w:rPr>
                <w:rFonts w:ascii="Avenir Next" w:hAnsi="Avenir Next"/>
                <w:i/>
                <w:iCs/>
                <w:color w:val="C00000"/>
                <w:sz w:val="16"/>
                <w:szCs w:val="16"/>
              </w:rPr>
            </w:pPr>
          </w:p>
          <w:p w14:paraId="2316ACEF" w14:textId="2902F164" w:rsidR="00FC1D07" w:rsidRPr="00AD1A4D" w:rsidRDefault="00E119A8" w:rsidP="00FC1D07">
            <w:pPr>
              <w:ind w:left="720"/>
              <w:jc w:val="both"/>
              <w:rPr>
                <w:rFonts w:ascii="Avenir Next" w:hAnsi="Avenir Next"/>
                <w:b/>
                <w:bCs/>
                <w:color w:val="4472C4" w:themeColor="accent1"/>
                <w:sz w:val="16"/>
                <w:szCs w:val="16"/>
              </w:rPr>
            </w:pPr>
            <w:r w:rsidRPr="00AD1A4D">
              <w:rPr>
                <w:rFonts w:ascii="Avenir Next" w:hAnsi="Avenir Next"/>
                <w:b/>
                <w:bCs/>
                <w:color w:val="4472C4" w:themeColor="accent1"/>
                <w:sz w:val="16"/>
                <w:szCs w:val="16"/>
              </w:rPr>
              <w:t>Totality Principle</w:t>
            </w:r>
          </w:p>
          <w:p w14:paraId="56C3FA78" w14:textId="77777777" w:rsidR="001B6CE3" w:rsidRDefault="00EF403C" w:rsidP="00F3542F">
            <w:pPr>
              <w:jc w:val="both"/>
              <w:rPr>
                <w:rFonts w:ascii="Avenir Next" w:hAnsi="Avenir Next"/>
                <w:color w:val="000000" w:themeColor="text1"/>
                <w:sz w:val="16"/>
                <w:szCs w:val="16"/>
                <w:lang w:val="en-US"/>
              </w:rPr>
            </w:pPr>
            <w:r>
              <w:rPr>
                <w:rFonts w:ascii="Avenir Next" w:hAnsi="Avenir Next"/>
                <w:color w:val="000000" w:themeColor="text1"/>
                <w:sz w:val="16"/>
                <w:szCs w:val="16"/>
                <w:lang w:val="en-US"/>
              </w:rPr>
              <w:t xml:space="preserve">In </w:t>
            </w:r>
            <w:r w:rsidR="00561687" w:rsidRPr="00561687">
              <w:rPr>
                <w:rFonts w:ascii="Avenir Next" w:hAnsi="Avenir Next"/>
                <w:b/>
                <w:bCs/>
                <w:color w:val="000000" w:themeColor="text1"/>
                <w:sz w:val="16"/>
                <w:szCs w:val="16"/>
                <w:lang w:val="en-US"/>
              </w:rPr>
              <w:t>S</w:t>
            </w:r>
            <w:r w:rsidRPr="00561687">
              <w:rPr>
                <w:rFonts w:ascii="Avenir Next" w:hAnsi="Avenir Next"/>
                <w:b/>
                <w:bCs/>
                <w:color w:val="000000" w:themeColor="text1"/>
                <w:sz w:val="16"/>
                <w:szCs w:val="16"/>
                <w:lang w:val="en-US"/>
              </w:rPr>
              <w:t xml:space="preserve">tep </w:t>
            </w:r>
            <w:r w:rsidR="00561687">
              <w:rPr>
                <w:rFonts w:ascii="Avenir Next" w:hAnsi="Avenir Next"/>
                <w:b/>
                <w:bCs/>
                <w:color w:val="000000" w:themeColor="text1"/>
                <w:sz w:val="16"/>
                <w:szCs w:val="16"/>
                <w:lang w:val="en-US"/>
              </w:rPr>
              <w:t>T</w:t>
            </w:r>
            <w:r w:rsidR="00561687" w:rsidRPr="00561687">
              <w:rPr>
                <w:rFonts w:ascii="Avenir Next" w:hAnsi="Avenir Next"/>
                <w:b/>
                <w:bCs/>
                <w:color w:val="000000" w:themeColor="text1"/>
                <w:sz w:val="16"/>
                <w:szCs w:val="16"/>
                <w:lang w:val="en-US"/>
              </w:rPr>
              <w:t>hree</w:t>
            </w:r>
            <w:r>
              <w:rPr>
                <w:rFonts w:ascii="Avenir Next" w:hAnsi="Avenir Next"/>
                <w:color w:val="000000" w:themeColor="text1"/>
                <w:sz w:val="16"/>
                <w:szCs w:val="16"/>
                <w:lang w:val="en-US"/>
              </w:rPr>
              <w:t xml:space="preserve">, the Court </w:t>
            </w:r>
            <w:r w:rsidR="00A249AA">
              <w:rPr>
                <w:rFonts w:ascii="Avenir Next" w:hAnsi="Avenir Next"/>
                <w:color w:val="000000" w:themeColor="text1"/>
                <w:sz w:val="16"/>
                <w:szCs w:val="16"/>
                <w:lang w:val="en-US"/>
              </w:rPr>
              <w:t xml:space="preserve">considers the application of the </w:t>
            </w:r>
            <w:r w:rsidR="00A249AA">
              <w:rPr>
                <w:rFonts w:ascii="Avenir Next" w:hAnsi="Avenir Next"/>
                <w:b/>
                <w:bCs/>
                <w:color w:val="000000" w:themeColor="text1"/>
                <w:sz w:val="16"/>
                <w:szCs w:val="16"/>
                <w:lang w:val="en-US"/>
              </w:rPr>
              <w:t>Totality Principle</w:t>
            </w:r>
            <w:r w:rsidR="00A249AA">
              <w:rPr>
                <w:rFonts w:ascii="Avenir Next" w:hAnsi="Avenir Next"/>
                <w:color w:val="000000" w:themeColor="text1"/>
                <w:sz w:val="16"/>
                <w:szCs w:val="16"/>
                <w:lang w:val="en-US"/>
              </w:rPr>
              <w:t xml:space="preserve"> </w:t>
            </w:r>
            <w:r w:rsidR="008A0049">
              <w:rPr>
                <w:rFonts w:ascii="Avenir Next" w:hAnsi="Avenir Next"/>
                <w:color w:val="000000" w:themeColor="text1"/>
                <w:sz w:val="16"/>
                <w:szCs w:val="16"/>
                <w:lang w:val="en-US"/>
              </w:rPr>
              <w:t xml:space="preserve">that serves to qualify the general rule of </w:t>
            </w:r>
            <w:r w:rsidR="0067326D">
              <w:rPr>
                <w:rFonts w:ascii="Avenir Next" w:hAnsi="Avenir Next"/>
                <w:color w:val="000000" w:themeColor="text1"/>
                <w:sz w:val="16"/>
                <w:szCs w:val="16"/>
                <w:lang w:val="en-US"/>
              </w:rPr>
              <w:t xml:space="preserve">consecutive </w:t>
            </w:r>
            <w:r w:rsidR="00C00CFA">
              <w:rPr>
                <w:rFonts w:ascii="Avenir Next" w:hAnsi="Avenir Next"/>
                <w:color w:val="000000" w:themeColor="text1"/>
                <w:sz w:val="16"/>
                <w:szCs w:val="16"/>
                <w:lang w:val="en-US"/>
              </w:rPr>
              <w:t xml:space="preserve">sentences for unrelated offences. </w:t>
            </w:r>
            <w:r w:rsidR="000D1560">
              <w:rPr>
                <w:rFonts w:ascii="Avenir Next" w:hAnsi="Avenir Next"/>
                <w:color w:val="000000" w:themeColor="text1"/>
                <w:sz w:val="16"/>
                <w:szCs w:val="16"/>
                <w:lang w:val="en-US"/>
              </w:rPr>
              <w:t>The</w:t>
            </w:r>
            <w:r w:rsidR="00A41B55">
              <w:rPr>
                <w:rFonts w:ascii="Avenir Next" w:hAnsi="Avenir Next"/>
                <w:color w:val="000000" w:themeColor="text1"/>
                <w:sz w:val="16"/>
                <w:szCs w:val="16"/>
                <w:lang w:val="en-US"/>
              </w:rPr>
              <w:t xml:space="preserve"> Totality Principle </w:t>
            </w:r>
            <w:r w:rsidR="00B45072">
              <w:rPr>
                <w:rFonts w:ascii="Avenir Next" w:hAnsi="Avenir Next"/>
                <w:color w:val="000000" w:themeColor="text1"/>
                <w:sz w:val="16"/>
                <w:szCs w:val="16"/>
                <w:lang w:val="en-US"/>
              </w:rPr>
              <w:t>examines whether the aggregate sentence is proportionate to the offender’s overall criminality (</w:t>
            </w:r>
            <w:proofErr w:type="spellStart"/>
            <w:r w:rsidR="00B45072">
              <w:rPr>
                <w:rFonts w:ascii="Avenir Next" w:hAnsi="Avenir Next"/>
                <w:i/>
                <w:iCs/>
                <w:color w:val="000000" w:themeColor="text1"/>
                <w:sz w:val="16"/>
                <w:szCs w:val="16"/>
                <w:u w:val="single"/>
                <w:lang w:val="en-US"/>
              </w:rPr>
              <w:t>Shouf</w:t>
            </w:r>
            <w:r w:rsidR="001B6CE3">
              <w:rPr>
                <w:rFonts w:ascii="Avenir Next" w:hAnsi="Avenir Next"/>
                <w:i/>
                <w:iCs/>
                <w:color w:val="000000" w:themeColor="text1"/>
                <w:sz w:val="16"/>
                <w:szCs w:val="16"/>
                <w:u w:val="single"/>
                <w:lang w:val="en-US"/>
              </w:rPr>
              <w:t>f</w:t>
            </w:r>
            <w:r w:rsidR="00B45072">
              <w:rPr>
                <w:rFonts w:ascii="Avenir Next" w:hAnsi="Avenir Next"/>
                <w:i/>
                <w:iCs/>
                <w:color w:val="000000" w:themeColor="text1"/>
                <w:sz w:val="16"/>
                <w:szCs w:val="16"/>
                <w:u w:val="single"/>
                <w:lang w:val="en-US"/>
              </w:rPr>
              <w:t>ee</w:t>
            </w:r>
            <w:proofErr w:type="spellEnd"/>
            <w:r w:rsidR="00B45072">
              <w:rPr>
                <w:rFonts w:ascii="Avenir Next" w:hAnsi="Avenir Next"/>
                <w:color w:val="000000" w:themeColor="text1"/>
                <w:sz w:val="16"/>
                <w:szCs w:val="16"/>
                <w:lang w:val="en-US"/>
              </w:rPr>
              <w:t>).</w:t>
            </w:r>
            <w:r w:rsidR="001B6CE3">
              <w:rPr>
                <w:rFonts w:ascii="Avenir Next" w:hAnsi="Avenir Next"/>
                <w:color w:val="000000" w:themeColor="text1"/>
                <w:sz w:val="16"/>
                <w:szCs w:val="16"/>
                <w:lang w:val="en-US"/>
              </w:rPr>
              <w:t xml:space="preserve"> In this respect, the principle has two limbs.</w:t>
            </w:r>
          </w:p>
          <w:p w14:paraId="71E65291" w14:textId="77777777" w:rsidR="009904DF" w:rsidRDefault="009904DF" w:rsidP="009904DF">
            <w:pPr>
              <w:jc w:val="both"/>
              <w:rPr>
                <w:rFonts w:ascii="Avenir Next" w:hAnsi="Avenir Next"/>
                <w:color w:val="000000" w:themeColor="text1"/>
                <w:sz w:val="16"/>
                <w:szCs w:val="16"/>
                <w:lang w:val="en-US"/>
              </w:rPr>
            </w:pPr>
          </w:p>
          <w:p w14:paraId="449AC00F" w14:textId="6C7430A1" w:rsidR="00FC1D07" w:rsidRPr="00B04F36" w:rsidRDefault="001B6CE3" w:rsidP="009904DF">
            <w:pPr>
              <w:jc w:val="both"/>
              <w:rPr>
                <w:rFonts w:ascii="Avenir Next" w:hAnsi="Avenir Next"/>
                <w:color w:val="C00000"/>
                <w:sz w:val="16"/>
                <w:szCs w:val="16"/>
                <w:lang w:val="en-US"/>
              </w:rPr>
            </w:pPr>
            <w:r w:rsidRPr="009904DF">
              <w:rPr>
                <w:rFonts w:ascii="Avenir Next" w:hAnsi="Avenir Next"/>
                <w:color w:val="000000" w:themeColor="text1"/>
                <w:sz w:val="16"/>
                <w:szCs w:val="16"/>
                <w:lang w:val="en-US"/>
              </w:rPr>
              <w:t>Firstly, whether the aggregate sentence is substantially above the normal level of sentences for the most serious of the individual offence</w:t>
            </w:r>
            <w:r w:rsidR="00066590" w:rsidRPr="009904DF">
              <w:rPr>
                <w:rFonts w:ascii="Avenir Next" w:hAnsi="Avenir Next"/>
                <w:color w:val="000000" w:themeColor="text1"/>
                <w:sz w:val="16"/>
                <w:szCs w:val="16"/>
                <w:lang w:val="en-US"/>
              </w:rPr>
              <w:t xml:space="preserve"> committed</w:t>
            </w:r>
            <w:r w:rsidR="009904DF">
              <w:rPr>
                <w:rFonts w:ascii="Avenir Next" w:hAnsi="Avenir Next"/>
                <w:color w:val="000000" w:themeColor="text1"/>
                <w:sz w:val="16"/>
                <w:szCs w:val="16"/>
                <w:lang w:val="en-US"/>
              </w:rPr>
              <w:t xml:space="preserve">. </w:t>
            </w:r>
            <w:r w:rsidR="009904DF" w:rsidRPr="00B04F36">
              <w:rPr>
                <w:rFonts w:ascii="Avenir Next" w:hAnsi="Avenir Next"/>
                <w:color w:val="4472C4" w:themeColor="accent1"/>
                <w:sz w:val="16"/>
                <w:szCs w:val="16"/>
                <w:lang w:val="en-US"/>
              </w:rPr>
              <w:t xml:space="preserve">This is in recognition </w:t>
            </w:r>
            <w:r w:rsidR="00631824" w:rsidRPr="00B04F36">
              <w:rPr>
                <w:rFonts w:ascii="Avenir Next" w:hAnsi="Avenir Next"/>
                <w:color w:val="4472C4" w:themeColor="accent1"/>
                <w:sz w:val="16"/>
                <w:szCs w:val="16"/>
                <w:lang w:val="en-US"/>
              </w:rPr>
              <w:t>t</w:t>
            </w:r>
            <w:r w:rsidR="00A421A3" w:rsidRPr="00B04F36">
              <w:rPr>
                <w:rFonts w:ascii="Avenir Next" w:hAnsi="Avenir Next"/>
                <w:color w:val="4472C4" w:themeColor="accent1"/>
                <w:sz w:val="16"/>
                <w:szCs w:val="16"/>
                <w:lang w:val="en-US"/>
              </w:rPr>
              <w:t>hat an aggregation</w:t>
            </w:r>
            <w:r w:rsidR="007B6A71">
              <w:rPr>
                <w:rFonts w:ascii="Avenir Next" w:hAnsi="Avenir Next"/>
                <w:color w:val="4472C4" w:themeColor="accent1"/>
                <w:sz w:val="16"/>
                <w:szCs w:val="16"/>
                <w:lang w:val="en-US"/>
              </w:rPr>
              <w:t xml:space="preserve"> of </w:t>
            </w:r>
            <w:r w:rsidR="00A421A3" w:rsidRPr="00B04F36">
              <w:rPr>
                <w:rFonts w:ascii="Avenir Next" w:hAnsi="Avenir Next"/>
                <w:color w:val="4472C4" w:themeColor="accent1"/>
                <w:sz w:val="16"/>
                <w:szCs w:val="16"/>
                <w:lang w:val="en-US"/>
              </w:rPr>
              <w:t>sentence</w:t>
            </w:r>
            <w:r w:rsidR="007B6A71">
              <w:rPr>
                <w:rFonts w:ascii="Avenir Next" w:hAnsi="Avenir Next"/>
                <w:color w:val="4472C4" w:themeColor="accent1"/>
                <w:sz w:val="16"/>
                <w:szCs w:val="16"/>
                <w:lang w:val="en-US"/>
              </w:rPr>
              <w:t>s</w:t>
            </w:r>
            <w:r w:rsidR="00A421A3" w:rsidRPr="00B04F36">
              <w:rPr>
                <w:rFonts w:ascii="Avenir Next" w:hAnsi="Avenir Next"/>
                <w:color w:val="4472C4" w:themeColor="accent1"/>
                <w:sz w:val="16"/>
                <w:szCs w:val="16"/>
                <w:lang w:val="en-US"/>
              </w:rPr>
              <w:t xml:space="preserve"> carries a compounding effect </w:t>
            </w:r>
            <w:r w:rsidR="001E60F6" w:rsidRPr="00B04F36">
              <w:rPr>
                <w:rFonts w:ascii="Avenir Next" w:hAnsi="Avenir Next"/>
                <w:color w:val="4472C4" w:themeColor="accent1"/>
                <w:sz w:val="16"/>
                <w:szCs w:val="16"/>
                <w:lang w:val="en-US"/>
              </w:rPr>
              <w:t xml:space="preserve">greater than a linear relation to the cumulative criminality </w:t>
            </w:r>
            <w:r w:rsidR="00B04F36" w:rsidRPr="00B04F36">
              <w:rPr>
                <w:rFonts w:ascii="Avenir Next" w:hAnsi="Avenir Next"/>
                <w:color w:val="4472C4" w:themeColor="accent1"/>
                <w:sz w:val="16"/>
                <w:szCs w:val="16"/>
                <w:lang w:val="en-US"/>
              </w:rPr>
              <w:t>of an offender</w:t>
            </w:r>
            <w:r w:rsidR="00B04F36">
              <w:rPr>
                <w:rFonts w:ascii="Avenir Next" w:hAnsi="Avenir Next"/>
                <w:color w:val="4472C4" w:themeColor="accent1"/>
                <w:sz w:val="16"/>
                <w:szCs w:val="16"/>
                <w:lang w:val="en-US"/>
              </w:rPr>
              <w:t xml:space="preserve"> (</w:t>
            </w:r>
            <w:proofErr w:type="spellStart"/>
            <w:r w:rsidR="00B04F36" w:rsidRPr="000C3DD1">
              <w:rPr>
                <w:rFonts w:ascii="Avenir Next" w:hAnsi="Avenir Next"/>
                <w:i/>
                <w:iCs/>
                <w:color w:val="4472C4" w:themeColor="accent1"/>
                <w:sz w:val="16"/>
                <w:szCs w:val="16"/>
                <w:u w:val="single"/>
                <w:lang w:val="en-US"/>
              </w:rPr>
              <w:t>Raveen</w:t>
            </w:r>
            <w:proofErr w:type="spellEnd"/>
            <w:r w:rsidR="00B04F36" w:rsidRPr="000C3DD1">
              <w:rPr>
                <w:rFonts w:ascii="Avenir Next" w:hAnsi="Avenir Next"/>
                <w:i/>
                <w:iCs/>
                <w:color w:val="4472C4" w:themeColor="accent1"/>
                <w:sz w:val="16"/>
                <w:szCs w:val="16"/>
                <w:u w:val="single"/>
                <w:lang w:val="en-US"/>
              </w:rPr>
              <w:t xml:space="preserve"> Balakrishnan</w:t>
            </w:r>
            <w:r w:rsidR="00B04F36">
              <w:rPr>
                <w:rFonts w:ascii="Avenir Next" w:hAnsi="Avenir Next"/>
                <w:color w:val="4472C4" w:themeColor="accent1"/>
                <w:sz w:val="16"/>
                <w:szCs w:val="16"/>
                <w:lang w:val="en-US"/>
              </w:rPr>
              <w:t xml:space="preserve">) </w:t>
            </w:r>
            <w:r w:rsidR="00B04F36">
              <w:rPr>
                <w:rFonts w:ascii="Avenir Next" w:hAnsi="Avenir Next"/>
                <w:color w:val="C00000"/>
                <w:sz w:val="16"/>
                <w:szCs w:val="16"/>
                <w:lang w:val="en-US"/>
              </w:rPr>
              <w:t>– suck cock optional</w:t>
            </w:r>
          </w:p>
          <w:p w14:paraId="694B0943" w14:textId="77777777" w:rsidR="00B04F36" w:rsidRDefault="00B04F36" w:rsidP="00B04F36">
            <w:pPr>
              <w:jc w:val="both"/>
              <w:rPr>
                <w:rFonts w:ascii="Avenir Next" w:hAnsi="Avenir Next"/>
                <w:color w:val="000000" w:themeColor="text1"/>
                <w:sz w:val="16"/>
                <w:szCs w:val="16"/>
                <w:lang w:val="en-US"/>
              </w:rPr>
            </w:pPr>
          </w:p>
          <w:p w14:paraId="4E24D7A7" w14:textId="3ADE0663" w:rsidR="00066590" w:rsidRPr="00B31B2A" w:rsidRDefault="00066590" w:rsidP="00B04F36">
            <w:pPr>
              <w:jc w:val="both"/>
              <w:rPr>
                <w:rFonts w:ascii="Avenir Next" w:hAnsi="Avenir Next"/>
                <w:color w:val="000000" w:themeColor="text1"/>
                <w:sz w:val="16"/>
                <w:szCs w:val="16"/>
                <w:lang w:val="en-US"/>
              </w:rPr>
            </w:pPr>
            <w:r w:rsidRPr="00B04F36">
              <w:rPr>
                <w:rFonts w:ascii="Avenir Next" w:hAnsi="Avenir Next"/>
                <w:color w:val="000000" w:themeColor="text1"/>
                <w:sz w:val="16"/>
                <w:szCs w:val="16"/>
                <w:lang w:val="en-US"/>
              </w:rPr>
              <w:t xml:space="preserve">Secondly, whether the effect of the aggregate sentence on the offender is crushing and not in keeping with his past record and future prospects. </w:t>
            </w:r>
            <w:r w:rsidR="0023472D">
              <w:rPr>
                <w:rFonts w:ascii="Avenir Next" w:hAnsi="Avenir Next"/>
                <w:color w:val="4472C4" w:themeColor="accent1"/>
                <w:sz w:val="16"/>
                <w:szCs w:val="16"/>
                <w:lang w:val="en-US"/>
              </w:rPr>
              <w:t xml:space="preserve">Such a crushing sentence </w:t>
            </w:r>
            <w:r w:rsidR="0037720F">
              <w:rPr>
                <w:rFonts w:ascii="Avenir Next" w:hAnsi="Avenir Next"/>
                <w:color w:val="4472C4" w:themeColor="accent1"/>
                <w:sz w:val="16"/>
                <w:szCs w:val="16"/>
                <w:lang w:val="en-US"/>
              </w:rPr>
              <w:t>could induce a feeling of hopelessness that destroys all prospects of an offender’s subsequent rehabilitation and reintegration (</w:t>
            </w:r>
            <w:proofErr w:type="spellStart"/>
            <w:r w:rsidR="0037720F">
              <w:rPr>
                <w:rFonts w:ascii="Avenir Next" w:hAnsi="Avenir Next"/>
                <w:i/>
                <w:iCs/>
                <w:color w:val="4472C4" w:themeColor="accent1"/>
                <w:sz w:val="16"/>
                <w:szCs w:val="16"/>
                <w:u w:val="single"/>
                <w:lang w:val="en-US"/>
              </w:rPr>
              <w:t>Raveen</w:t>
            </w:r>
            <w:proofErr w:type="spellEnd"/>
            <w:r w:rsidR="0037720F">
              <w:rPr>
                <w:rFonts w:ascii="Avenir Next" w:hAnsi="Avenir Next"/>
                <w:i/>
                <w:iCs/>
                <w:color w:val="4472C4" w:themeColor="accent1"/>
                <w:sz w:val="16"/>
                <w:szCs w:val="16"/>
                <w:u w:val="single"/>
                <w:lang w:val="en-US"/>
              </w:rPr>
              <w:t xml:space="preserve"> Balakrishnan</w:t>
            </w:r>
            <w:r w:rsidR="0037720F">
              <w:rPr>
                <w:rFonts w:ascii="Avenir Next" w:hAnsi="Avenir Next"/>
                <w:color w:val="4472C4" w:themeColor="accent1"/>
                <w:sz w:val="16"/>
                <w:szCs w:val="16"/>
                <w:lang w:val="en-US"/>
              </w:rPr>
              <w:t>)</w:t>
            </w:r>
            <w:r w:rsidR="000C3DD1">
              <w:rPr>
                <w:rFonts w:ascii="Avenir Next" w:hAnsi="Avenir Next"/>
                <w:color w:val="4472C4" w:themeColor="accent1"/>
                <w:sz w:val="16"/>
                <w:szCs w:val="16"/>
                <w:lang w:val="en-US"/>
              </w:rPr>
              <w:t xml:space="preserve"> </w:t>
            </w:r>
            <w:r w:rsidR="000C3DD1">
              <w:rPr>
                <w:rFonts w:ascii="Avenir Next" w:hAnsi="Avenir Next"/>
                <w:color w:val="C00000"/>
                <w:sz w:val="16"/>
                <w:szCs w:val="16"/>
                <w:lang w:val="en-US"/>
              </w:rPr>
              <w:t>– money shot optional</w:t>
            </w:r>
            <w:r w:rsidR="00786946">
              <w:rPr>
                <w:rFonts w:ascii="Avenir Next" w:hAnsi="Avenir Next"/>
                <w:color w:val="C00000"/>
                <w:sz w:val="16"/>
                <w:szCs w:val="16"/>
                <w:lang w:val="en-US"/>
              </w:rPr>
              <w:t xml:space="preserve">. </w:t>
            </w:r>
            <w:r w:rsidR="00786946">
              <w:rPr>
                <w:rFonts w:ascii="Avenir Next" w:hAnsi="Avenir Next"/>
                <w:color w:val="000000" w:themeColor="text1"/>
                <w:sz w:val="16"/>
                <w:szCs w:val="16"/>
                <w:lang w:val="en-US"/>
              </w:rPr>
              <w:t xml:space="preserve">In this regard, </w:t>
            </w:r>
            <w:r w:rsidR="00AA7F02">
              <w:rPr>
                <w:rFonts w:ascii="Avenir Next" w:hAnsi="Avenir Next"/>
                <w:color w:val="000000" w:themeColor="text1"/>
                <w:sz w:val="16"/>
                <w:szCs w:val="16"/>
                <w:lang w:val="en-US"/>
              </w:rPr>
              <w:t xml:space="preserve">certain relevant mitigating factors </w:t>
            </w:r>
            <w:r w:rsidR="00AA7F02">
              <w:rPr>
                <w:rFonts w:ascii="Avenir Next" w:hAnsi="Avenir Next"/>
                <w:i/>
                <w:iCs/>
                <w:color w:val="000000" w:themeColor="text1"/>
                <w:sz w:val="16"/>
                <w:szCs w:val="16"/>
                <w:lang w:val="en-US"/>
              </w:rPr>
              <w:t>already</w:t>
            </w:r>
            <w:r w:rsidR="00AA7F02">
              <w:rPr>
                <w:rFonts w:ascii="Avenir Next" w:hAnsi="Avenir Next"/>
                <w:color w:val="000000" w:themeColor="text1"/>
                <w:sz w:val="16"/>
                <w:szCs w:val="16"/>
                <w:lang w:val="en-US"/>
              </w:rPr>
              <w:t xml:space="preserve"> accounted for </w:t>
            </w:r>
            <w:r w:rsidR="008D2AB9">
              <w:rPr>
                <w:rFonts w:ascii="Avenir Next" w:hAnsi="Avenir Next"/>
                <w:color w:val="000000" w:themeColor="text1"/>
                <w:sz w:val="16"/>
                <w:szCs w:val="16"/>
                <w:lang w:val="en-US"/>
              </w:rPr>
              <w:t>in Step One can be taken into account again at this stage</w:t>
            </w:r>
            <w:r w:rsidR="00A02B1E">
              <w:rPr>
                <w:rFonts w:ascii="Avenir Next" w:hAnsi="Avenir Next"/>
                <w:color w:val="000000" w:themeColor="text1"/>
                <w:sz w:val="16"/>
                <w:szCs w:val="16"/>
                <w:lang w:val="en-US"/>
              </w:rPr>
              <w:t xml:space="preserve"> </w:t>
            </w:r>
            <w:r w:rsidR="00A93909">
              <w:rPr>
                <w:rFonts w:ascii="Avenir Next" w:hAnsi="Avenir Next"/>
                <w:color w:val="000000" w:themeColor="text1"/>
                <w:sz w:val="16"/>
                <w:szCs w:val="16"/>
                <w:lang w:val="en-US"/>
              </w:rPr>
              <w:t>–</w:t>
            </w:r>
            <w:r w:rsidR="00A02B1E">
              <w:rPr>
                <w:rFonts w:ascii="Avenir Next" w:hAnsi="Avenir Next"/>
                <w:color w:val="000000" w:themeColor="text1"/>
                <w:sz w:val="16"/>
                <w:szCs w:val="16"/>
                <w:lang w:val="en-US"/>
              </w:rPr>
              <w:t xml:space="preserve"> </w:t>
            </w:r>
            <w:r w:rsidR="00A93909">
              <w:rPr>
                <w:rFonts w:ascii="Avenir Next" w:hAnsi="Avenir Next"/>
                <w:color w:val="000000" w:themeColor="text1"/>
                <w:sz w:val="16"/>
                <w:szCs w:val="16"/>
                <w:lang w:val="en-US"/>
              </w:rPr>
              <w:t>notwithstanding it possibl</w:t>
            </w:r>
            <w:r w:rsidR="00B31B2A">
              <w:rPr>
                <w:rFonts w:ascii="Avenir Next" w:hAnsi="Avenir Next"/>
                <w:color w:val="000000" w:themeColor="text1"/>
                <w:sz w:val="16"/>
                <w:szCs w:val="16"/>
                <w:lang w:val="en-US"/>
              </w:rPr>
              <w:t xml:space="preserve">y </w:t>
            </w:r>
            <w:r w:rsidR="00A93909">
              <w:rPr>
                <w:rFonts w:ascii="Avenir Next" w:hAnsi="Avenir Next"/>
                <w:color w:val="000000" w:themeColor="text1"/>
                <w:sz w:val="16"/>
                <w:szCs w:val="16"/>
                <w:lang w:val="en-US"/>
              </w:rPr>
              <w:t>violating the rule against double counting</w:t>
            </w:r>
            <w:r w:rsidR="00B31B2A">
              <w:rPr>
                <w:rFonts w:ascii="Avenir Next" w:hAnsi="Avenir Next"/>
                <w:color w:val="000000" w:themeColor="text1"/>
                <w:sz w:val="16"/>
                <w:szCs w:val="16"/>
                <w:lang w:val="en-US"/>
              </w:rPr>
              <w:t xml:space="preserve"> (</w:t>
            </w:r>
            <w:proofErr w:type="spellStart"/>
            <w:r w:rsidR="00B31B2A">
              <w:rPr>
                <w:rFonts w:ascii="Avenir Next" w:hAnsi="Avenir Next"/>
                <w:i/>
                <w:iCs/>
                <w:color w:val="000000" w:themeColor="text1"/>
                <w:sz w:val="16"/>
                <w:szCs w:val="16"/>
                <w:u w:val="single"/>
                <w:lang w:val="en-US"/>
              </w:rPr>
              <w:t>Raveen</w:t>
            </w:r>
            <w:proofErr w:type="spellEnd"/>
            <w:r w:rsidR="00B31B2A">
              <w:rPr>
                <w:rFonts w:ascii="Avenir Next" w:hAnsi="Avenir Next"/>
                <w:i/>
                <w:iCs/>
                <w:color w:val="000000" w:themeColor="text1"/>
                <w:sz w:val="16"/>
                <w:szCs w:val="16"/>
                <w:u w:val="single"/>
                <w:lang w:val="en-US"/>
              </w:rPr>
              <w:t xml:space="preserve"> Balakrishnan</w:t>
            </w:r>
            <w:r w:rsidR="00B31B2A">
              <w:rPr>
                <w:rFonts w:ascii="Avenir Next" w:hAnsi="Avenir Next"/>
                <w:color w:val="000000" w:themeColor="text1"/>
                <w:sz w:val="16"/>
                <w:szCs w:val="16"/>
                <w:lang w:val="en-US"/>
              </w:rPr>
              <w:t>).</w:t>
            </w:r>
          </w:p>
          <w:p w14:paraId="404C50CC" w14:textId="104D29CA" w:rsidR="000C3DD1" w:rsidRDefault="000C3DD1" w:rsidP="00B04F36">
            <w:pPr>
              <w:jc w:val="both"/>
              <w:rPr>
                <w:rFonts w:ascii="Avenir Next" w:hAnsi="Avenir Next"/>
                <w:color w:val="C00000"/>
                <w:sz w:val="16"/>
                <w:szCs w:val="16"/>
                <w:lang w:val="en-US"/>
              </w:rPr>
            </w:pPr>
          </w:p>
          <w:p w14:paraId="7B48DA1C" w14:textId="45ED995D" w:rsidR="000C3DD1" w:rsidRDefault="000C3DD1" w:rsidP="00B04F36">
            <w:pPr>
              <w:jc w:val="both"/>
              <w:rPr>
                <w:rFonts w:ascii="Avenir Next" w:hAnsi="Avenir Next"/>
                <w:color w:val="000000" w:themeColor="text1"/>
                <w:sz w:val="16"/>
                <w:szCs w:val="16"/>
                <w:lang w:val="en-US"/>
              </w:rPr>
            </w:pPr>
            <w:r>
              <w:rPr>
                <w:rFonts w:ascii="Avenir Next" w:hAnsi="Avenir Next"/>
                <w:color w:val="000000" w:themeColor="text1"/>
                <w:sz w:val="16"/>
                <w:szCs w:val="16"/>
                <w:lang w:val="en-US"/>
              </w:rPr>
              <w:t>The Totality Principle carries greater force in situations involving longer aggregate sentences</w:t>
            </w:r>
            <w:r w:rsidR="00D2747B">
              <w:rPr>
                <w:rFonts w:ascii="Avenir Next" w:hAnsi="Avenir Next"/>
                <w:color w:val="000000" w:themeColor="text1"/>
                <w:sz w:val="16"/>
                <w:szCs w:val="16"/>
                <w:lang w:val="en-US"/>
              </w:rPr>
              <w:t xml:space="preserve"> (numerous offences or lengthy individual sentences). </w:t>
            </w:r>
            <w:r w:rsidR="00DD6132">
              <w:rPr>
                <w:rFonts w:ascii="Avenir Next" w:hAnsi="Avenir Next"/>
                <w:color w:val="000000" w:themeColor="text1"/>
                <w:sz w:val="16"/>
                <w:szCs w:val="16"/>
                <w:lang w:val="en-US"/>
              </w:rPr>
              <w:t>Where an aggregate sentence is considered excessive pursuant to the Totality Principle, the sentencing judge may opt for a different combination of sentences to run consecutively or adjust the individual sentences</w:t>
            </w:r>
            <w:r w:rsidR="00DB0FDC">
              <w:rPr>
                <w:rFonts w:ascii="Avenir Next" w:hAnsi="Avenir Next"/>
                <w:color w:val="000000" w:themeColor="text1"/>
                <w:sz w:val="16"/>
                <w:szCs w:val="16"/>
                <w:lang w:val="en-US"/>
              </w:rPr>
              <w:t xml:space="preserve"> (</w:t>
            </w:r>
            <w:proofErr w:type="spellStart"/>
            <w:r w:rsidR="00DB0FDC">
              <w:rPr>
                <w:rFonts w:ascii="Avenir Next" w:hAnsi="Avenir Next"/>
                <w:i/>
                <w:iCs/>
                <w:color w:val="000000" w:themeColor="text1"/>
                <w:sz w:val="16"/>
                <w:szCs w:val="16"/>
                <w:u w:val="single"/>
                <w:lang w:val="en-US"/>
              </w:rPr>
              <w:t>Raveen</w:t>
            </w:r>
            <w:proofErr w:type="spellEnd"/>
            <w:r w:rsidR="00DB0FDC">
              <w:rPr>
                <w:rFonts w:ascii="Avenir Next" w:hAnsi="Avenir Next"/>
                <w:i/>
                <w:iCs/>
                <w:color w:val="000000" w:themeColor="text1"/>
                <w:sz w:val="16"/>
                <w:szCs w:val="16"/>
                <w:u w:val="single"/>
                <w:lang w:val="en-US"/>
              </w:rPr>
              <w:t xml:space="preserve"> Balakrishnan</w:t>
            </w:r>
            <w:r w:rsidR="00DB0FDC">
              <w:rPr>
                <w:rFonts w:ascii="Avenir Next" w:hAnsi="Avenir Next"/>
                <w:color w:val="000000" w:themeColor="text1"/>
                <w:sz w:val="16"/>
                <w:szCs w:val="16"/>
                <w:lang w:val="en-US"/>
              </w:rPr>
              <w:t>).</w:t>
            </w:r>
          </w:p>
          <w:p w14:paraId="47216152" w14:textId="3E03AA51" w:rsidR="00DB0FDC" w:rsidRDefault="00DB0FDC" w:rsidP="00B04F36">
            <w:pPr>
              <w:jc w:val="both"/>
              <w:rPr>
                <w:rFonts w:ascii="Avenir Next" w:hAnsi="Avenir Next"/>
                <w:color w:val="000000" w:themeColor="text1"/>
                <w:sz w:val="16"/>
                <w:szCs w:val="16"/>
                <w:lang w:val="en-US"/>
              </w:rPr>
            </w:pPr>
          </w:p>
          <w:p w14:paraId="2DA9B513" w14:textId="2678C3D4" w:rsidR="008E78D1" w:rsidRDefault="008E78D1" w:rsidP="00B04F36">
            <w:pPr>
              <w:jc w:val="both"/>
              <w:rPr>
                <w:rFonts w:ascii="Avenir Next" w:hAnsi="Avenir Next"/>
                <w:b/>
                <w:bCs/>
                <w:color w:val="4472C4" w:themeColor="accent1"/>
                <w:sz w:val="16"/>
                <w:szCs w:val="16"/>
                <w:u w:val="single"/>
                <w:lang w:val="en-US"/>
              </w:rPr>
            </w:pPr>
            <w:r>
              <w:rPr>
                <w:rFonts w:ascii="Avenir Next" w:hAnsi="Avenir Next"/>
                <w:b/>
                <w:bCs/>
                <w:color w:val="4472C4" w:themeColor="accent1"/>
                <w:sz w:val="16"/>
                <w:szCs w:val="16"/>
                <w:u w:val="single"/>
                <w:lang w:val="en-US"/>
              </w:rPr>
              <w:t>Appeal for Sentence</w:t>
            </w:r>
          </w:p>
          <w:p w14:paraId="01FD56EA" w14:textId="6EFBF9A4" w:rsidR="008E78D1" w:rsidRDefault="008E78D1" w:rsidP="00B04F36">
            <w:pPr>
              <w:jc w:val="both"/>
              <w:rPr>
                <w:rFonts w:ascii="Avenir Next" w:hAnsi="Avenir Next"/>
                <w:b/>
                <w:bCs/>
                <w:color w:val="4472C4" w:themeColor="accent1"/>
                <w:sz w:val="16"/>
                <w:szCs w:val="16"/>
                <w:u w:val="single"/>
                <w:lang w:val="en-US"/>
              </w:rPr>
            </w:pPr>
          </w:p>
          <w:p w14:paraId="53A4EFFB" w14:textId="709E6C9E" w:rsidR="008E78D1" w:rsidRDefault="008E78D1" w:rsidP="00B04F36">
            <w:pPr>
              <w:jc w:val="both"/>
              <w:rPr>
                <w:rFonts w:ascii="Avenir Next" w:hAnsi="Avenir Next"/>
                <w:color w:val="000000" w:themeColor="text1"/>
                <w:sz w:val="16"/>
                <w:szCs w:val="16"/>
                <w:lang w:val="en-US"/>
              </w:rPr>
            </w:pPr>
            <w:r>
              <w:rPr>
                <w:rFonts w:ascii="Avenir Next" w:hAnsi="Avenir Next"/>
                <w:color w:val="000000" w:themeColor="text1"/>
                <w:sz w:val="16"/>
                <w:szCs w:val="16"/>
                <w:lang w:val="en-US"/>
              </w:rPr>
              <w:t>An</w:t>
            </w:r>
            <w:r w:rsidR="008F6F8A">
              <w:rPr>
                <w:rFonts w:ascii="Avenir Next" w:hAnsi="Avenir Next"/>
                <w:color w:val="000000" w:themeColor="text1"/>
                <w:sz w:val="16"/>
                <w:szCs w:val="16"/>
                <w:lang w:val="en-US"/>
              </w:rPr>
              <w:t xml:space="preserve"> appeal can be made against </w:t>
            </w:r>
            <w:proofErr w:type="spellStart"/>
            <w:r w:rsidR="008F6F8A">
              <w:rPr>
                <w:rFonts w:ascii="Avenir Next" w:hAnsi="Avenir Next"/>
                <w:color w:val="000000" w:themeColor="text1"/>
                <w:sz w:val="16"/>
                <w:szCs w:val="16"/>
                <w:lang w:val="en-US"/>
              </w:rPr>
              <w:t>a</w:t>
            </w:r>
            <w:proofErr w:type="spellEnd"/>
            <w:r w:rsidR="008F6F8A">
              <w:rPr>
                <w:rFonts w:ascii="Avenir Next" w:hAnsi="Avenir Next"/>
                <w:color w:val="000000" w:themeColor="text1"/>
                <w:sz w:val="16"/>
                <w:szCs w:val="16"/>
                <w:lang w:val="en-US"/>
              </w:rPr>
              <w:t xml:space="preserve"> sentence ordered by </w:t>
            </w:r>
            <w:r w:rsidR="004E4B2C">
              <w:rPr>
                <w:rFonts w:ascii="Avenir Next" w:hAnsi="Avenir Next"/>
                <w:color w:val="000000" w:themeColor="text1"/>
                <w:sz w:val="16"/>
                <w:szCs w:val="16"/>
                <w:lang w:val="en-US"/>
              </w:rPr>
              <w:t>the trial court (</w:t>
            </w:r>
            <w:r w:rsidR="004E4B2C">
              <w:rPr>
                <w:rFonts w:ascii="Avenir Next" w:hAnsi="Avenir Next"/>
                <w:color w:val="000000" w:themeColor="text1"/>
                <w:sz w:val="16"/>
                <w:szCs w:val="16"/>
                <w:u w:val="single"/>
                <w:lang w:val="en-US"/>
              </w:rPr>
              <w:t>s 374(1) CPC</w:t>
            </w:r>
            <w:r w:rsidR="004E4B2C">
              <w:rPr>
                <w:rFonts w:ascii="Avenir Next" w:hAnsi="Avenir Next"/>
                <w:color w:val="000000" w:themeColor="text1"/>
                <w:sz w:val="16"/>
                <w:szCs w:val="16"/>
                <w:lang w:val="en-US"/>
              </w:rPr>
              <w:t>).</w:t>
            </w:r>
            <w:r w:rsidR="00C011A6">
              <w:rPr>
                <w:rFonts w:ascii="Avenir Next" w:hAnsi="Avenir Next"/>
                <w:color w:val="000000" w:themeColor="text1"/>
                <w:sz w:val="16"/>
                <w:szCs w:val="16"/>
                <w:lang w:val="en-US"/>
              </w:rPr>
              <w:t xml:space="preserve"> </w:t>
            </w:r>
            <w:r w:rsidR="00127205">
              <w:rPr>
                <w:rFonts w:ascii="Avenir Next" w:hAnsi="Avenir Next"/>
                <w:color w:val="000000" w:themeColor="text1"/>
                <w:sz w:val="16"/>
                <w:szCs w:val="16"/>
                <w:lang w:val="en-US"/>
              </w:rPr>
              <w:t>In an appeal against sentence, t</w:t>
            </w:r>
            <w:r w:rsidR="00C011A6">
              <w:rPr>
                <w:rFonts w:ascii="Avenir Next" w:hAnsi="Avenir Next"/>
                <w:color w:val="000000" w:themeColor="text1"/>
                <w:sz w:val="16"/>
                <w:szCs w:val="16"/>
                <w:lang w:val="en-US"/>
              </w:rPr>
              <w:t>he</w:t>
            </w:r>
            <w:r>
              <w:rPr>
                <w:rFonts w:ascii="Avenir Next" w:hAnsi="Avenir Next"/>
                <w:color w:val="000000" w:themeColor="text1"/>
                <w:sz w:val="16"/>
                <w:szCs w:val="16"/>
                <w:lang w:val="en-US"/>
              </w:rPr>
              <w:t xml:space="preserve"> appellate court </w:t>
            </w:r>
            <w:r w:rsidR="00E262E4">
              <w:rPr>
                <w:rFonts w:ascii="Avenir Next" w:hAnsi="Avenir Next"/>
                <w:color w:val="000000" w:themeColor="text1"/>
                <w:sz w:val="16"/>
                <w:szCs w:val="16"/>
                <w:lang w:val="en-US"/>
              </w:rPr>
              <w:t xml:space="preserve">can </w:t>
            </w:r>
            <w:r w:rsidR="00E262E4" w:rsidRPr="00E262E4">
              <w:rPr>
                <w:rFonts w:ascii="Avenir Next" w:hAnsi="Avenir Next"/>
                <w:color w:val="000000" w:themeColor="text1"/>
                <w:sz w:val="16"/>
                <w:szCs w:val="16"/>
                <w:lang w:val="en-US"/>
              </w:rPr>
              <w:t>reduce or enhance the sentence, or alter the nature of the sentence</w:t>
            </w:r>
            <w:r w:rsidR="00E262E4">
              <w:rPr>
                <w:rFonts w:ascii="Avenir Next" w:hAnsi="Avenir Next"/>
                <w:color w:val="000000" w:themeColor="text1"/>
                <w:sz w:val="16"/>
                <w:szCs w:val="16"/>
                <w:lang w:val="en-US"/>
              </w:rPr>
              <w:t xml:space="preserve"> (</w:t>
            </w:r>
            <w:r w:rsidR="00127205">
              <w:rPr>
                <w:rFonts w:ascii="Avenir Next" w:hAnsi="Avenir Next"/>
                <w:color w:val="000000" w:themeColor="text1"/>
                <w:sz w:val="16"/>
                <w:szCs w:val="16"/>
                <w:u w:val="single"/>
                <w:lang w:val="en-US"/>
              </w:rPr>
              <w:t>s 390(1)(c) CPC</w:t>
            </w:r>
            <w:r w:rsidR="00127205">
              <w:rPr>
                <w:rFonts w:ascii="Avenir Next" w:hAnsi="Avenir Next"/>
                <w:color w:val="000000" w:themeColor="text1"/>
                <w:sz w:val="16"/>
                <w:szCs w:val="16"/>
                <w:lang w:val="en-US"/>
              </w:rPr>
              <w:t>)</w:t>
            </w:r>
            <w:r w:rsidR="00666A51">
              <w:rPr>
                <w:rFonts w:ascii="Avenir Next" w:hAnsi="Avenir Next"/>
                <w:color w:val="000000" w:themeColor="text1"/>
                <w:sz w:val="16"/>
                <w:szCs w:val="16"/>
                <w:lang w:val="en-US"/>
              </w:rPr>
              <w:t xml:space="preserve">. However, to </w:t>
            </w:r>
            <w:r w:rsidR="00363CC5">
              <w:rPr>
                <w:rFonts w:ascii="Avenir Next" w:hAnsi="Avenir Next"/>
                <w:color w:val="000000" w:themeColor="text1"/>
                <w:sz w:val="16"/>
                <w:szCs w:val="16"/>
                <w:lang w:val="en-US"/>
              </w:rPr>
              <w:t xml:space="preserve">reverse or set aside the sentence, the appellate court can only do so when the sentence is </w:t>
            </w:r>
            <w:r w:rsidR="00363CC5" w:rsidRPr="00363CC5">
              <w:rPr>
                <w:rFonts w:ascii="Avenir Next" w:hAnsi="Avenir Next"/>
                <w:color w:val="000000" w:themeColor="text1"/>
                <w:sz w:val="16"/>
                <w:szCs w:val="16"/>
                <w:lang w:val="en-US"/>
              </w:rPr>
              <w:t>manifestly excessive or manifestly inadequate in all the circumstances of the case.</w:t>
            </w:r>
            <w:r w:rsidR="00363CC5">
              <w:rPr>
                <w:rFonts w:ascii="Avenir Next" w:hAnsi="Avenir Next"/>
                <w:color w:val="000000" w:themeColor="text1"/>
                <w:sz w:val="16"/>
                <w:szCs w:val="16"/>
                <w:lang w:val="en-US"/>
              </w:rPr>
              <w:t xml:space="preserve"> (</w:t>
            </w:r>
            <w:r w:rsidR="00363CC5">
              <w:rPr>
                <w:rFonts w:ascii="Avenir Next" w:hAnsi="Avenir Next"/>
                <w:color w:val="000000" w:themeColor="text1"/>
                <w:sz w:val="16"/>
                <w:szCs w:val="16"/>
                <w:u w:val="single"/>
                <w:lang w:val="en-US"/>
              </w:rPr>
              <w:t>s 39</w:t>
            </w:r>
            <w:r w:rsidR="00C301AD">
              <w:rPr>
                <w:rFonts w:ascii="Avenir Next" w:hAnsi="Avenir Next"/>
                <w:color w:val="000000" w:themeColor="text1"/>
                <w:sz w:val="16"/>
                <w:szCs w:val="16"/>
                <w:u w:val="single"/>
                <w:lang w:val="en-US"/>
              </w:rPr>
              <w:t>4 CPC</w:t>
            </w:r>
            <w:r w:rsidR="00C301AD">
              <w:rPr>
                <w:rFonts w:ascii="Avenir Next" w:hAnsi="Avenir Next"/>
                <w:color w:val="000000" w:themeColor="text1"/>
                <w:sz w:val="16"/>
                <w:szCs w:val="16"/>
                <w:lang w:val="en-US"/>
              </w:rPr>
              <w:t>)</w:t>
            </w:r>
          </w:p>
          <w:p w14:paraId="08B9D154" w14:textId="67E8EC06" w:rsidR="00C301AD" w:rsidRPr="00F14599" w:rsidRDefault="00C301AD" w:rsidP="00C301AD">
            <w:pPr>
              <w:pStyle w:val="ListParagraph"/>
              <w:numPr>
                <w:ilvl w:val="0"/>
                <w:numId w:val="12"/>
              </w:numPr>
              <w:jc w:val="both"/>
              <w:rPr>
                <w:rFonts w:ascii="Avenir Next" w:hAnsi="Avenir Next"/>
                <w:color w:val="000000" w:themeColor="text1"/>
                <w:sz w:val="16"/>
                <w:szCs w:val="16"/>
                <w:lang w:val="en-US"/>
              </w:rPr>
            </w:pPr>
            <w:r>
              <w:rPr>
                <w:rFonts w:ascii="Avenir Next" w:hAnsi="Avenir Next"/>
                <w:color w:val="4472C4" w:themeColor="accent1"/>
                <w:sz w:val="16"/>
                <w:szCs w:val="16"/>
                <w:lang w:val="en-US"/>
              </w:rPr>
              <w:t xml:space="preserve">Further paragraph </w:t>
            </w:r>
            <w:r w:rsidR="00AD1A4D">
              <w:rPr>
                <w:rFonts w:ascii="Avenir Next" w:hAnsi="Avenir Next"/>
                <w:color w:val="4472C4" w:themeColor="accent1"/>
                <w:sz w:val="16"/>
                <w:szCs w:val="16"/>
                <w:lang w:val="en-US"/>
              </w:rPr>
              <w:t xml:space="preserve">for </w:t>
            </w:r>
            <w:r w:rsidR="00F14599">
              <w:rPr>
                <w:rFonts w:ascii="Avenir Next" w:hAnsi="Avenir Next"/>
                <w:color w:val="4472C4" w:themeColor="accent1"/>
                <w:sz w:val="16"/>
                <w:szCs w:val="16"/>
                <w:lang w:val="en-US"/>
              </w:rPr>
              <w:t>power to set aside conviction:</w:t>
            </w:r>
          </w:p>
          <w:p w14:paraId="6DB38023" w14:textId="795C7E7E" w:rsidR="00F14599" w:rsidRPr="00C301AD" w:rsidRDefault="00794360" w:rsidP="00F14599">
            <w:pPr>
              <w:pStyle w:val="ListParagraph"/>
              <w:numPr>
                <w:ilvl w:val="1"/>
                <w:numId w:val="12"/>
              </w:numPr>
              <w:jc w:val="both"/>
              <w:rPr>
                <w:rFonts w:ascii="Avenir Next" w:hAnsi="Avenir Next"/>
                <w:color w:val="000000" w:themeColor="text1"/>
                <w:sz w:val="16"/>
                <w:szCs w:val="16"/>
                <w:lang w:val="en-US"/>
              </w:rPr>
            </w:pPr>
            <w:r>
              <w:rPr>
                <w:rFonts w:ascii="Avenir Next" w:hAnsi="Avenir Next"/>
                <w:color w:val="000000" w:themeColor="text1"/>
                <w:sz w:val="16"/>
                <w:szCs w:val="16"/>
                <w:lang w:val="en-US"/>
              </w:rPr>
              <w:t xml:space="preserve">In an appeal against sentence, the appellate court is </w:t>
            </w:r>
            <w:r>
              <w:rPr>
                <w:rFonts w:ascii="Avenir Next" w:hAnsi="Avenir Next"/>
                <w:i/>
                <w:iCs/>
                <w:color w:val="000000" w:themeColor="text1"/>
                <w:sz w:val="16"/>
                <w:szCs w:val="16"/>
                <w:lang w:val="en-US"/>
              </w:rPr>
              <w:t>further empowered</w:t>
            </w:r>
            <w:r>
              <w:rPr>
                <w:rFonts w:ascii="Avenir Next" w:hAnsi="Avenir Next"/>
                <w:color w:val="000000" w:themeColor="text1"/>
                <w:sz w:val="16"/>
                <w:szCs w:val="16"/>
                <w:lang w:val="en-US"/>
              </w:rPr>
              <w:t xml:space="preserve"> under </w:t>
            </w:r>
            <w:r>
              <w:rPr>
                <w:rFonts w:ascii="Avenir Next" w:hAnsi="Avenir Next"/>
                <w:color w:val="000000" w:themeColor="text1"/>
                <w:sz w:val="16"/>
                <w:szCs w:val="16"/>
                <w:u w:val="single"/>
                <w:lang w:val="en-US"/>
              </w:rPr>
              <w:t>s 390</w:t>
            </w:r>
            <w:r w:rsidR="003923FF">
              <w:rPr>
                <w:rFonts w:ascii="Avenir Next" w:hAnsi="Avenir Next"/>
                <w:color w:val="000000" w:themeColor="text1"/>
                <w:sz w:val="16"/>
                <w:szCs w:val="16"/>
                <w:u w:val="single"/>
                <w:lang w:val="en-US"/>
              </w:rPr>
              <w:t>(3) CPC</w:t>
            </w:r>
            <w:r w:rsidR="003923FF">
              <w:rPr>
                <w:rFonts w:ascii="Avenir Next" w:hAnsi="Avenir Next"/>
                <w:color w:val="000000" w:themeColor="text1"/>
                <w:sz w:val="16"/>
                <w:szCs w:val="16"/>
                <w:lang w:val="en-US"/>
              </w:rPr>
              <w:t xml:space="preserve"> </w:t>
            </w:r>
            <w:r w:rsidR="00C72A04">
              <w:rPr>
                <w:rFonts w:ascii="Avenir Next" w:hAnsi="Avenir Next"/>
                <w:color w:val="000000" w:themeColor="text1"/>
                <w:sz w:val="16"/>
                <w:szCs w:val="16"/>
                <w:lang w:val="en-US"/>
              </w:rPr>
              <w:t xml:space="preserve">to set aside the conviction or </w:t>
            </w:r>
            <w:r w:rsidR="00F319D4">
              <w:rPr>
                <w:rFonts w:ascii="Avenir Next" w:hAnsi="Avenir Next"/>
                <w:color w:val="000000" w:themeColor="text1"/>
                <w:sz w:val="16"/>
                <w:szCs w:val="16"/>
                <w:lang w:val="en-US"/>
              </w:rPr>
              <w:t>make such order in the matter as it may think just (</w:t>
            </w:r>
            <w:r w:rsidR="00F319D4">
              <w:rPr>
                <w:rFonts w:ascii="Avenir Next" w:hAnsi="Avenir Next"/>
                <w:i/>
                <w:iCs/>
                <w:color w:val="000000" w:themeColor="text1"/>
                <w:sz w:val="16"/>
                <w:szCs w:val="16"/>
                <w:lang w:val="en-US"/>
              </w:rPr>
              <w:t>such as ordering a retrial</w:t>
            </w:r>
            <w:r w:rsidR="00F319D4">
              <w:rPr>
                <w:rFonts w:ascii="Avenir Next" w:hAnsi="Avenir Next"/>
                <w:color w:val="000000" w:themeColor="text1"/>
                <w:sz w:val="16"/>
                <w:szCs w:val="16"/>
                <w:lang w:val="en-US"/>
              </w:rPr>
              <w:t>).</w:t>
            </w:r>
            <w:r w:rsidR="003706A6">
              <w:rPr>
                <w:rFonts w:ascii="Avenir Next" w:hAnsi="Avenir Next"/>
                <w:color w:val="000000" w:themeColor="text1"/>
                <w:sz w:val="16"/>
                <w:szCs w:val="16"/>
                <w:lang w:val="en-US"/>
              </w:rPr>
              <w:t xml:space="preserve"> The </w:t>
            </w:r>
            <w:r w:rsidR="00C87710">
              <w:rPr>
                <w:rFonts w:ascii="Avenir Next" w:hAnsi="Avenir Next"/>
                <w:color w:val="000000" w:themeColor="text1"/>
                <w:sz w:val="16"/>
                <w:szCs w:val="16"/>
                <w:lang w:val="en-US"/>
              </w:rPr>
              <w:t xml:space="preserve">threshold for the court to exercise </w:t>
            </w:r>
            <w:r w:rsidR="00B479BA">
              <w:rPr>
                <w:rFonts w:ascii="Avenir Next" w:hAnsi="Avenir Next"/>
                <w:color w:val="000000" w:themeColor="text1"/>
                <w:sz w:val="16"/>
                <w:szCs w:val="16"/>
                <w:lang w:val="en-US"/>
              </w:rPr>
              <w:t xml:space="preserve">its power to set aside the conviction in this scenario is likely to match that required of a criminal revision under </w:t>
            </w:r>
            <w:r w:rsidR="00B479BA">
              <w:rPr>
                <w:rFonts w:ascii="Avenir Next" w:hAnsi="Avenir Next"/>
                <w:color w:val="000000" w:themeColor="text1"/>
                <w:sz w:val="16"/>
                <w:szCs w:val="16"/>
                <w:u w:val="single"/>
                <w:lang w:val="en-US"/>
              </w:rPr>
              <w:t>s 400 CPC</w:t>
            </w:r>
            <w:r w:rsidR="00AF2782">
              <w:rPr>
                <w:rFonts w:ascii="Avenir Next" w:hAnsi="Avenir Next"/>
                <w:color w:val="000000" w:themeColor="text1"/>
                <w:sz w:val="16"/>
                <w:szCs w:val="16"/>
                <w:lang w:val="en-US"/>
              </w:rPr>
              <w:t xml:space="preserve"> – less it serves as a</w:t>
            </w:r>
            <w:r w:rsidR="007C324C">
              <w:rPr>
                <w:rFonts w:ascii="Avenir Next" w:hAnsi="Avenir Next"/>
                <w:color w:val="000000" w:themeColor="text1"/>
                <w:sz w:val="16"/>
                <w:szCs w:val="16"/>
                <w:lang w:val="en-US"/>
              </w:rPr>
              <w:t xml:space="preserve">n avenue for a “backdoor appeal” where an appeal on conviction is barred. </w:t>
            </w:r>
          </w:p>
          <w:p w14:paraId="0D2ADC91" w14:textId="77777777" w:rsidR="00DB0FDC" w:rsidRDefault="00DB0FDC" w:rsidP="00B04F36">
            <w:pPr>
              <w:jc w:val="both"/>
              <w:rPr>
                <w:rFonts w:ascii="Avenir Next" w:hAnsi="Avenir Next"/>
                <w:color w:val="000000" w:themeColor="text1"/>
                <w:sz w:val="16"/>
                <w:szCs w:val="16"/>
                <w:lang w:val="en-US"/>
              </w:rPr>
            </w:pPr>
          </w:p>
          <w:p w14:paraId="017ACF96" w14:textId="77777777" w:rsidR="00DB0FDC" w:rsidRPr="00DB0FDC" w:rsidRDefault="00DB0FDC" w:rsidP="00B04F36">
            <w:pPr>
              <w:jc w:val="both"/>
              <w:rPr>
                <w:rFonts w:ascii="Avenir Next" w:hAnsi="Avenir Next"/>
                <w:color w:val="000000" w:themeColor="text1"/>
                <w:sz w:val="16"/>
                <w:szCs w:val="16"/>
                <w:lang w:val="en-US"/>
              </w:rPr>
            </w:pPr>
          </w:p>
          <w:p w14:paraId="6CC302BE" w14:textId="77777777" w:rsidR="000C3DD1" w:rsidRPr="000C3DD1" w:rsidRDefault="000C3DD1" w:rsidP="00B04F36">
            <w:pPr>
              <w:jc w:val="both"/>
              <w:rPr>
                <w:rFonts w:ascii="Avenir Next" w:hAnsi="Avenir Next"/>
                <w:color w:val="C00000"/>
                <w:sz w:val="16"/>
                <w:szCs w:val="16"/>
                <w:lang w:val="en-US"/>
              </w:rPr>
            </w:pPr>
          </w:p>
          <w:p w14:paraId="07999F71" w14:textId="77777777" w:rsidR="00FC1D07" w:rsidRPr="009128FB" w:rsidRDefault="00FC1D07" w:rsidP="00F3542F">
            <w:pPr>
              <w:jc w:val="both"/>
              <w:rPr>
                <w:rFonts w:ascii="Avenir Next" w:hAnsi="Avenir Next"/>
                <w:color w:val="000000" w:themeColor="text1"/>
                <w:sz w:val="16"/>
                <w:szCs w:val="16"/>
                <w:lang w:val="en-US"/>
              </w:rPr>
            </w:pPr>
          </w:p>
          <w:p w14:paraId="465FA434" w14:textId="6E3B94AC" w:rsidR="005F060B" w:rsidRPr="00E14ADE" w:rsidRDefault="005F060B" w:rsidP="00F3542F">
            <w:pPr>
              <w:jc w:val="both"/>
              <w:rPr>
                <w:rFonts w:ascii="Avenir Next" w:hAnsi="Avenir Next"/>
                <w:color w:val="000000" w:themeColor="text1"/>
                <w:sz w:val="16"/>
                <w:szCs w:val="16"/>
                <w:lang w:val="en-US"/>
              </w:rPr>
            </w:pPr>
          </w:p>
        </w:tc>
      </w:tr>
    </w:tbl>
    <w:p w14:paraId="7979C566" w14:textId="77777777" w:rsidR="00217F76" w:rsidRPr="00217F76" w:rsidRDefault="00217F76" w:rsidP="00F3542F">
      <w:pPr>
        <w:jc w:val="both"/>
        <w:rPr>
          <w:rFonts w:ascii="Avenir Next" w:hAnsi="Avenir Next"/>
          <w:sz w:val="16"/>
          <w:szCs w:val="16"/>
          <w:lang w:val="en-US"/>
        </w:rPr>
      </w:pPr>
    </w:p>
    <w:p w14:paraId="4EC14FE5" w14:textId="77777777" w:rsidR="00217F76" w:rsidRDefault="00217F76" w:rsidP="00F3542F">
      <w:pPr>
        <w:jc w:val="both"/>
        <w:rPr>
          <w:rFonts w:ascii="Avenir Next" w:hAnsi="Avenir Next"/>
          <w:b/>
          <w:bCs/>
          <w:sz w:val="16"/>
          <w:szCs w:val="16"/>
          <w:u w:val="single"/>
          <w:lang w:val="en-US"/>
        </w:rPr>
      </w:pPr>
    </w:p>
    <w:p w14:paraId="23058B5B" w14:textId="0A829601" w:rsidR="00B71216" w:rsidRDefault="004E4E26" w:rsidP="00F3542F">
      <w:pPr>
        <w:jc w:val="both"/>
        <w:rPr>
          <w:rFonts w:ascii="Avenir Next" w:hAnsi="Avenir Next"/>
          <w:b/>
          <w:bCs/>
          <w:sz w:val="16"/>
          <w:szCs w:val="16"/>
          <w:lang w:val="en-US"/>
        </w:rPr>
      </w:pPr>
      <w:r>
        <w:rPr>
          <w:rFonts w:ascii="Avenir Next" w:hAnsi="Avenir Next"/>
          <w:b/>
          <w:bCs/>
          <w:sz w:val="16"/>
          <w:szCs w:val="16"/>
          <w:u w:val="single"/>
          <w:lang w:val="en-US"/>
        </w:rPr>
        <w:t xml:space="preserve">Mitigation Plea </w:t>
      </w:r>
      <w:r w:rsidR="005F63C3">
        <w:rPr>
          <w:rFonts w:ascii="Avenir Next" w:hAnsi="Avenir Next"/>
          <w:b/>
          <w:bCs/>
          <w:sz w:val="16"/>
          <w:szCs w:val="16"/>
          <w:u w:val="single"/>
          <w:lang w:val="en-US"/>
        </w:rPr>
        <w:t>qualifies Guilty Plea</w:t>
      </w:r>
    </w:p>
    <w:tbl>
      <w:tblPr>
        <w:tblStyle w:val="TableGrid"/>
        <w:tblW w:w="0" w:type="auto"/>
        <w:tblLook w:val="04A0" w:firstRow="1" w:lastRow="0" w:firstColumn="1" w:lastColumn="0" w:noHBand="0" w:noVBand="1"/>
      </w:tblPr>
      <w:tblGrid>
        <w:gridCol w:w="9016"/>
      </w:tblGrid>
      <w:tr w:rsidR="005F63C3" w14:paraId="4BFAF69F" w14:textId="77777777" w:rsidTr="005F63C3">
        <w:tc>
          <w:tcPr>
            <w:tcW w:w="9016" w:type="dxa"/>
          </w:tcPr>
          <w:p w14:paraId="5995340F" w14:textId="643C6B74" w:rsidR="00607BAB" w:rsidRPr="00607BAB" w:rsidRDefault="006B147A" w:rsidP="00F3542F">
            <w:pPr>
              <w:jc w:val="both"/>
              <w:rPr>
                <w:rFonts w:ascii="Avenir Next" w:hAnsi="Avenir Next"/>
                <w:color w:val="000000" w:themeColor="text1"/>
                <w:sz w:val="16"/>
                <w:szCs w:val="16"/>
                <w:lang w:val="en-US"/>
              </w:rPr>
            </w:pPr>
            <w:r>
              <w:rPr>
                <w:rFonts w:ascii="Avenir Next" w:hAnsi="Avenir Next"/>
                <w:sz w:val="16"/>
                <w:szCs w:val="16"/>
                <w:lang w:val="en-US"/>
              </w:rPr>
              <w:t xml:space="preserve">In the present case, we note that </w:t>
            </w:r>
            <w:r w:rsidR="007679B1">
              <w:rPr>
                <w:rFonts w:ascii="Avenir Next" w:hAnsi="Avenir Next"/>
                <w:sz w:val="16"/>
                <w:szCs w:val="16"/>
                <w:lang w:val="en-US"/>
              </w:rPr>
              <w:t>the accused has asserted in his</w:t>
            </w:r>
            <w:r w:rsidR="007679B1">
              <w:rPr>
                <w:rFonts w:ascii="Avenir Next" w:hAnsi="Avenir Next"/>
                <w:color w:val="C00000"/>
                <w:sz w:val="16"/>
                <w:szCs w:val="16"/>
                <w:lang w:val="en-US"/>
              </w:rPr>
              <w:t>/her</w:t>
            </w:r>
            <w:r w:rsidR="007679B1">
              <w:rPr>
                <w:rFonts w:ascii="Avenir Next" w:hAnsi="Avenir Next"/>
                <w:sz w:val="16"/>
                <w:szCs w:val="16"/>
                <w:lang w:val="en-US"/>
              </w:rPr>
              <w:t xml:space="preserve"> mitigation plea that </w:t>
            </w:r>
            <w:r w:rsidR="007679B1">
              <w:rPr>
                <w:rFonts w:ascii="Avenir Next" w:hAnsi="Avenir Next"/>
                <w:color w:val="C00000"/>
                <w:sz w:val="16"/>
                <w:szCs w:val="16"/>
                <w:lang w:val="en-US"/>
              </w:rPr>
              <w:t>[</w:t>
            </w:r>
            <w:r w:rsidR="007679B1">
              <w:rPr>
                <w:rFonts w:ascii="Avenir Next" w:hAnsi="Avenir Next"/>
                <w:i/>
                <w:iCs/>
                <w:color w:val="C00000"/>
                <w:sz w:val="16"/>
                <w:szCs w:val="16"/>
                <w:lang w:val="en-US"/>
              </w:rPr>
              <w:t>insert shit here</w:t>
            </w:r>
            <w:r w:rsidR="007679B1">
              <w:rPr>
                <w:rFonts w:ascii="Avenir Next" w:hAnsi="Avenir Next"/>
                <w:color w:val="C00000"/>
                <w:sz w:val="16"/>
                <w:szCs w:val="16"/>
                <w:lang w:val="en-US"/>
              </w:rPr>
              <w:t>]</w:t>
            </w:r>
            <w:r w:rsidR="004D4617">
              <w:rPr>
                <w:rFonts w:ascii="Avenir Next" w:hAnsi="Avenir Next"/>
                <w:color w:val="C00000"/>
                <w:sz w:val="16"/>
                <w:szCs w:val="16"/>
                <w:lang w:val="en-US"/>
              </w:rPr>
              <w:t xml:space="preserve">. </w:t>
            </w:r>
            <w:r w:rsidR="004D4617">
              <w:rPr>
                <w:rFonts w:ascii="Avenir Next" w:hAnsi="Avenir Next"/>
                <w:color w:val="000000" w:themeColor="text1"/>
                <w:sz w:val="16"/>
                <w:szCs w:val="16"/>
                <w:lang w:val="en-US"/>
              </w:rPr>
              <w:t>This amounts to a denial</w:t>
            </w:r>
            <w:r w:rsidR="002D7B6D">
              <w:rPr>
                <w:rFonts w:ascii="Avenir Next" w:hAnsi="Avenir Next"/>
                <w:color w:val="000000" w:themeColor="text1"/>
                <w:sz w:val="16"/>
                <w:szCs w:val="16"/>
                <w:lang w:val="en-US"/>
              </w:rPr>
              <w:t xml:space="preserve"> of one of the essential ingredients of the offence – </w:t>
            </w:r>
            <w:r w:rsidR="002D7B6D">
              <w:rPr>
                <w:rFonts w:ascii="Avenir Next" w:hAnsi="Avenir Next"/>
                <w:color w:val="C00000"/>
                <w:sz w:val="16"/>
                <w:szCs w:val="16"/>
                <w:lang w:val="en-US"/>
              </w:rPr>
              <w:t>[</w:t>
            </w:r>
            <w:r w:rsidR="002D7B6D">
              <w:rPr>
                <w:rFonts w:ascii="Avenir Next" w:hAnsi="Avenir Next"/>
                <w:i/>
                <w:iCs/>
                <w:color w:val="C00000"/>
                <w:sz w:val="16"/>
                <w:szCs w:val="16"/>
                <w:lang w:val="en-US"/>
              </w:rPr>
              <w:t>insert element of offence here</w:t>
            </w:r>
            <w:r w:rsidR="002D7B6D">
              <w:rPr>
                <w:rFonts w:ascii="Avenir Next" w:hAnsi="Avenir Next"/>
                <w:color w:val="C00000"/>
                <w:sz w:val="16"/>
                <w:szCs w:val="16"/>
                <w:lang w:val="en-US"/>
              </w:rPr>
              <w:t>]</w:t>
            </w:r>
            <w:r w:rsidR="00A35A5A">
              <w:rPr>
                <w:rFonts w:ascii="Avenir Next" w:hAnsi="Avenir Next"/>
                <w:color w:val="000000" w:themeColor="text1"/>
                <w:sz w:val="16"/>
                <w:szCs w:val="16"/>
                <w:lang w:val="en-US"/>
              </w:rPr>
              <w:t xml:space="preserve">. </w:t>
            </w:r>
            <w:r w:rsidR="00762CBC">
              <w:rPr>
                <w:rFonts w:ascii="Avenir Next" w:hAnsi="Avenir Next"/>
                <w:color w:val="000000" w:themeColor="text1"/>
                <w:sz w:val="16"/>
                <w:szCs w:val="16"/>
                <w:lang w:val="en-US"/>
              </w:rPr>
              <w:t xml:space="preserve">As per </w:t>
            </w:r>
            <w:r w:rsidR="00762CBC">
              <w:rPr>
                <w:rFonts w:ascii="Avenir Next" w:hAnsi="Avenir Next"/>
                <w:color w:val="000000" w:themeColor="text1"/>
                <w:sz w:val="16"/>
                <w:szCs w:val="16"/>
                <w:u w:val="single"/>
                <w:lang w:val="en-US"/>
              </w:rPr>
              <w:t>s 227(2)(a)(ii) CPC</w:t>
            </w:r>
            <w:r w:rsidR="00762CBC">
              <w:rPr>
                <w:rFonts w:ascii="Avenir Next" w:hAnsi="Avenir Next"/>
                <w:color w:val="000000" w:themeColor="text1"/>
                <w:sz w:val="16"/>
                <w:szCs w:val="16"/>
                <w:lang w:val="en-US"/>
              </w:rPr>
              <w:t xml:space="preserve">, the </w:t>
            </w:r>
            <w:r w:rsidR="00B45C14">
              <w:rPr>
                <w:rFonts w:ascii="Avenir Next" w:hAnsi="Avenir Next"/>
                <w:color w:val="000000" w:themeColor="text1"/>
                <w:sz w:val="16"/>
                <w:szCs w:val="16"/>
                <w:lang w:val="en-US"/>
              </w:rPr>
              <w:t>accused must admit to the offence without qua</w:t>
            </w:r>
            <w:r w:rsidR="00D87A71">
              <w:rPr>
                <w:rFonts w:ascii="Avenir Next" w:hAnsi="Avenir Next"/>
                <w:color w:val="000000" w:themeColor="text1"/>
                <w:sz w:val="16"/>
                <w:szCs w:val="16"/>
                <w:lang w:val="en-US"/>
              </w:rPr>
              <w:t xml:space="preserve">lification </w:t>
            </w:r>
            <w:r w:rsidR="00274087">
              <w:rPr>
                <w:rFonts w:ascii="Avenir Next" w:hAnsi="Avenir Next"/>
                <w:color w:val="000000" w:themeColor="text1"/>
                <w:sz w:val="16"/>
                <w:szCs w:val="16"/>
                <w:lang w:val="en-US"/>
              </w:rPr>
              <w:t>for</w:t>
            </w:r>
            <w:r w:rsidR="00241DE3">
              <w:rPr>
                <w:rFonts w:ascii="Avenir Next" w:hAnsi="Avenir Next"/>
                <w:color w:val="000000" w:themeColor="text1"/>
                <w:sz w:val="16"/>
                <w:szCs w:val="16"/>
                <w:lang w:val="en-US"/>
              </w:rPr>
              <w:t xml:space="preserve"> his </w:t>
            </w:r>
            <w:r w:rsidR="009C731F">
              <w:rPr>
                <w:rFonts w:ascii="Avenir Next" w:hAnsi="Avenir Next"/>
                <w:color w:val="000000" w:themeColor="text1"/>
                <w:sz w:val="16"/>
                <w:szCs w:val="16"/>
                <w:lang w:val="en-US"/>
              </w:rPr>
              <w:t>guilty plea to be accepted by the court. The plea</w:t>
            </w:r>
            <w:r w:rsidR="00DC20F5">
              <w:rPr>
                <w:rFonts w:ascii="Avenir Next" w:hAnsi="Avenir Next"/>
                <w:color w:val="000000" w:themeColor="text1"/>
                <w:sz w:val="16"/>
                <w:szCs w:val="16"/>
                <w:lang w:val="en-US"/>
              </w:rPr>
              <w:t xml:space="preserve"> of guilt</w:t>
            </w:r>
            <w:r w:rsidR="009C731F">
              <w:rPr>
                <w:rFonts w:ascii="Avenir Next" w:hAnsi="Avenir Next"/>
                <w:color w:val="000000" w:themeColor="text1"/>
                <w:sz w:val="16"/>
                <w:szCs w:val="16"/>
                <w:lang w:val="en-US"/>
              </w:rPr>
              <w:t xml:space="preserve"> must be rejected </w:t>
            </w:r>
            <w:r w:rsidR="00DC20F5">
              <w:rPr>
                <w:rFonts w:ascii="Avenir Next" w:hAnsi="Avenir Next"/>
                <w:color w:val="000000" w:themeColor="text1"/>
                <w:sz w:val="16"/>
                <w:szCs w:val="16"/>
                <w:lang w:val="en-US"/>
              </w:rPr>
              <w:t xml:space="preserve">if </w:t>
            </w:r>
            <w:r w:rsidR="0013233A">
              <w:rPr>
                <w:rFonts w:ascii="Avenir Next" w:hAnsi="Avenir Next"/>
                <w:color w:val="000000" w:themeColor="text1"/>
                <w:sz w:val="16"/>
                <w:szCs w:val="16"/>
                <w:lang w:val="en-US"/>
              </w:rPr>
              <w:t>the accused qualifies the plea during mitigation (</w:t>
            </w:r>
            <w:r w:rsidR="0013233A">
              <w:rPr>
                <w:rFonts w:ascii="Avenir Next" w:hAnsi="Avenir Next"/>
                <w:color w:val="000000" w:themeColor="text1"/>
                <w:sz w:val="16"/>
                <w:szCs w:val="16"/>
                <w:u w:val="single"/>
                <w:lang w:val="en-US"/>
              </w:rPr>
              <w:t>s 228(4) CPC</w:t>
            </w:r>
            <w:r w:rsidR="0013233A">
              <w:rPr>
                <w:rFonts w:ascii="Avenir Next" w:hAnsi="Avenir Next"/>
                <w:color w:val="000000" w:themeColor="text1"/>
                <w:sz w:val="16"/>
                <w:szCs w:val="16"/>
                <w:lang w:val="en-US"/>
              </w:rPr>
              <w:t xml:space="preserve">, </w:t>
            </w:r>
            <w:r w:rsidR="0013233A">
              <w:rPr>
                <w:rFonts w:ascii="Avenir Next" w:hAnsi="Avenir Next"/>
                <w:i/>
                <w:iCs/>
                <w:color w:val="000000" w:themeColor="text1"/>
                <w:sz w:val="16"/>
                <w:szCs w:val="16"/>
                <w:u w:val="single"/>
                <w:lang w:val="en-US"/>
              </w:rPr>
              <w:t>M</w:t>
            </w:r>
            <w:r w:rsidR="00607BAB">
              <w:rPr>
                <w:rFonts w:ascii="Avenir Next" w:hAnsi="Avenir Next"/>
                <w:i/>
                <w:iCs/>
                <w:color w:val="000000" w:themeColor="text1"/>
                <w:sz w:val="16"/>
                <w:szCs w:val="16"/>
                <w:u w:val="single"/>
                <w:lang w:val="en-US"/>
              </w:rPr>
              <w:t>d Rafiqul</w:t>
            </w:r>
            <w:r w:rsidR="00607BAB">
              <w:rPr>
                <w:rFonts w:ascii="Avenir Next" w:hAnsi="Avenir Next"/>
                <w:color w:val="000000" w:themeColor="text1"/>
                <w:sz w:val="16"/>
                <w:szCs w:val="16"/>
                <w:lang w:val="en-US"/>
              </w:rPr>
              <w:t>).</w:t>
            </w:r>
          </w:p>
        </w:tc>
      </w:tr>
    </w:tbl>
    <w:p w14:paraId="3F008AFA" w14:textId="23B27112" w:rsidR="004343C5" w:rsidRPr="004343C5" w:rsidRDefault="004343C5" w:rsidP="00F3542F">
      <w:pPr>
        <w:jc w:val="both"/>
        <w:rPr>
          <w:rFonts w:ascii="Avenir Next" w:hAnsi="Avenir Next"/>
          <w:b/>
          <w:bCs/>
          <w:sz w:val="16"/>
          <w:szCs w:val="16"/>
          <w:u w:val="single"/>
          <w:lang w:val="en-US"/>
        </w:rPr>
      </w:pPr>
    </w:p>
    <w:p w14:paraId="48156145" w14:textId="0103DA33" w:rsidR="004125DC" w:rsidRPr="004343C5" w:rsidRDefault="009927E8" w:rsidP="00F3542F">
      <w:pPr>
        <w:jc w:val="both"/>
        <w:rPr>
          <w:rFonts w:ascii="Avenir Next" w:hAnsi="Avenir Next"/>
          <w:sz w:val="16"/>
          <w:szCs w:val="16"/>
          <w:lang w:val="en-US"/>
        </w:rPr>
      </w:pPr>
      <w:r>
        <w:rPr>
          <w:rFonts w:ascii="Avenir Next" w:hAnsi="Avenir Next"/>
          <w:b/>
          <w:bCs/>
          <w:sz w:val="16"/>
          <w:szCs w:val="16"/>
          <w:u w:val="single"/>
          <w:lang w:val="en-US"/>
        </w:rPr>
        <w:lastRenderedPageBreak/>
        <w:t xml:space="preserve">Mitigation Plea disputes </w:t>
      </w:r>
      <w:r w:rsidR="002109EF">
        <w:rPr>
          <w:rFonts w:ascii="Avenir Next" w:hAnsi="Avenir Next"/>
          <w:b/>
          <w:bCs/>
          <w:sz w:val="16"/>
          <w:szCs w:val="16"/>
          <w:u w:val="single"/>
          <w:lang w:val="en-US"/>
        </w:rPr>
        <w:t>material fact (sentence) but does not qualify plea</w:t>
      </w:r>
      <w:r w:rsidR="004343C5">
        <w:rPr>
          <w:rFonts w:ascii="Avenir Next" w:hAnsi="Avenir Next"/>
          <w:sz w:val="16"/>
          <w:szCs w:val="16"/>
          <w:lang w:val="en-US"/>
        </w:rPr>
        <w:t xml:space="preserve"> [Newton Hearing]</w:t>
      </w:r>
    </w:p>
    <w:tbl>
      <w:tblPr>
        <w:tblStyle w:val="TableGrid"/>
        <w:tblW w:w="0" w:type="auto"/>
        <w:tblLook w:val="04A0" w:firstRow="1" w:lastRow="0" w:firstColumn="1" w:lastColumn="0" w:noHBand="0" w:noVBand="1"/>
      </w:tblPr>
      <w:tblGrid>
        <w:gridCol w:w="9016"/>
      </w:tblGrid>
      <w:tr w:rsidR="002109EF" w14:paraId="261ADC46" w14:textId="77777777" w:rsidTr="002109EF">
        <w:tc>
          <w:tcPr>
            <w:tcW w:w="9016" w:type="dxa"/>
          </w:tcPr>
          <w:p w14:paraId="6757607A" w14:textId="77777777" w:rsidR="003E7072" w:rsidRPr="003E7072" w:rsidRDefault="003E7072" w:rsidP="003E7072">
            <w:pPr>
              <w:contextualSpacing/>
              <w:rPr>
                <w:rFonts w:ascii="Avenir Next" w:eastAsia="Times New Roman" w:hAnsi="Avenir Next" w:cs="Times New Roman"/>
                <w:iCs/>
                <w:color w:val="000000"/>
                <w:sz w:val="16"/>
                <w:szCs w:val="16"/>
                <w:lang w:eastAsia="en-GB"/>
              </w:rPr>
            </w:pPr>
            <w:r w:rsidRPr="003E7072">
              <w:rPr>
                <w:rFonts w:ascii="Avenir Next" w:eastAsia="Times New Roman" w:hAnsi="Avenir Next" w:cs="Times New Roman"/>
                <w:iCs/>
                <w:color w:val="000000"/>
                <w:sz w:val="16"/>
                <w:szCs w:val="16"/>
                <w:lang w:eastAsia="en-GB"/>
              </w:rPr>
              <w:t xml:space="preserve">If the accused disputes a fact which </w:t>
            </w:r>
            <w:r w:rsidRPr="003E7072">
              <w:rPr>
                <w:rFonts w:ascii="Avenir Next" w:eastAsia="Times New Roman" w:hAnsi="Avenir Next" w:cs="Times New Roman"/>
                <w:iCs/>
                <w:color w:val="000000"/>
                <w:sz w:val="16"/>
                <w:szCs w:val="16"/>
                <w:u w:val="single"/>
                <w:lang w:eastAsia="en-GB"/>
              </w:rPr>
              <w:t>does not qualify his plea, but which is material to his sentence</w:t>
            </w:r>
            <w:r w:rsidRPr="003E7072">
              <w:rPr>
                <w:rFonts w:ascii="Avenir Next" w:eastAsia="Times New Roman" w:hAnsi="Avenir Next" w:cs="Times New Roman"/>
                <w:iCs/>
                <w:color w:val="000000"/>
                <w:sz w:val="16"/>
                <w:szCs w:val="16"/>
                <w:lang w:eastAsia="en-GB"/>
              </w:rPr>
              <w:t xml:space="preserve">, the court must convene a Newton hearing unless it is satisfied that: </w:t>
            </w:r>
          </w:p>
          <w:p w14:paraId="2ECEAA0B" w14:textId="77777777" w:rsidR="003E7072" w:rsidRDefault="003E7072" w:rsidP="003E7072">
            <w:pPr>
              <w:pStyle w:val="ListParagraph"/>
              <w:numPr>
                <w:ilvl w:val="0"/>
                <w:numId w:val="3"/>
              </w:numPr>
              <w:rPr>
                <w:rFonts w:ascii="Avenir Next" w:eastAsia="Times New Roman" w:hAnsi="Avenir Next" w:cs="Times New Roman"/>
                <w:iCs/>
                <w:color w:val="000000"/>
                <w:sz w:val="16"/>
                <w:szCs w:val="16"/>
                <w:lang w:eastAsia="en-GB"/>
              </w:rPr>
            </w:pPr>
            <w:r w:rsidRPr="003E7072">
              <w:rPr>
                <w:rFonts w:ascii="Avenir Next" w:eastAsia="Times New Roman" w:hAnsi="Avenir Next" w:cs="Times New Roman"/>
                <w:iCs/>
                <w:color w:val="000000"/>
                <w:sz w:val="16"/>
                <w:szCs w:val="16"/>
                <w:lang w:eastAsia="en-GB"/>
              </w:rPr>
              <w:t>The case advanced by the accused is “absurd or obviously untenable” (</w:t>
            </w:r>
            <w:r w:rsidRPr="003E7072">
              <w:rPr>
                <w:rFonts w:ascii="Avenir Next" w:eastAsia="Times New Roman" w:hAnsi="Avenir Next" w:cs="Times New Roman"/>
                <w:i/>
                <w:color w:val="000000"/>
                <w:sz w:val="16"/>
                <w:szCs w:val="16"/>
                <w:u w:val="single"/>
                <w:lang w:eastAsia="en-GB"/>
              </w:rPr>
              <w:t xml:space="preserve">Ng Chun </w:t>
            </w:r>
            <w:proofErr w:type="spellStart"/>
            <w:r w:rsidRPr="003E7072">
              <w:rPr>
                <w:rFonts w:ascii="Avenir Next" w:eastAsia="Times New Roman" w:hAnsi="Avenir Next" w:cs="Times New Roman"/>
                <w:i/>
                <w:color w:val="000000"/>
                <w:sz w:val="16"/>
                <w:szCs w:val="16"/>
                <w:u w:val="single"/>
                <w:lang w:eastAsia="en-GB"/>
              </w:rPr>
              <w:t>Hian</w:t>
            </w:r>
            <w:proofErr w:type="spellEnd"/>
            <w:r w:rsidRPr="003E7072">
              <w:rPr>
                <w:rFonts w:ascii="Avenir Next" w:eastAsia="Times New Roman" w:hAnsi="Avenir Next" w:cs="Times New Roman"/>
                <w:i/>
                <w:color w:val="000000"/>
                <w:sz w:val="16"/>
                <w:szCs w:val="16"/>
                <w:u w:val="single"/>
                <w:lang w:eastAsia="en-GB"/>
              </w:rPr>
              <w:t xml:space="preserve"> v PP);</w:t>
            </w:r>
            <w:r w:rsidRPr="003E7072">
              <w:rPr>
                <w:rFonts w:ascii="Avenir Next" w:eastAsia="Times New Roman" w:hAnsi="Avenir Next" w:cs="Times New Roman"/>
                <w:iCs/>
                <w:color w:val="000000"/>
                <w:sz w:val="16"/>
                <w:szCs w:val="16"/>
                <w:lang w:eastAsia="en-GB"/>
              </w:rPr>
              <w:t xml:space="preserve"> or</w:t>
            </w:r>
          </w:p>
          <w:p w14:paraId="7EC9565F" w14:textId="7E86B8EC" w:rsidR="002109EF" w:rsidRDefault="003E7072" w:rsidP="003E7072">
            <w:pPr>
              <w:pStyle w:val="ListParagraph"/>
              <w:numPr>
                <w:ilvl w:val="0"/>
                <w:numId w:val="3"/>
              </w:numPr>
              <w:rPr>
                <w:rFonts w:ascii="Avenir Next" w:eastAsia="Times New Roman" w:hAnsi="Avenir Next" w:cs="Times New Roman"/>
                <w:iCs/>
                <w:color w:val="000000"/>
                <w:sz w:val="16"/>
                <w:szCs w:val="16"/>
                <w:lang w:eastAsia="en-GB"/>
              </w:rPr>
            </w:pPr>
            <w:r w:rsidRPr="003E7072">
              <w:rPr>
                <w:rFonts w:ascii="Avenir Next" w:eastAsia="Times New Roman" w:hAnsi="Avenir Next" w:cs="Times New Roman"/>
                <w:iCs/>
                <w:color w:val="000000"/>
                <w:sz w:val="16"/>
                <w:szCs w:val="16"/>
                <w:lang w:eastAsia="en-GB"/>
              </w:rPr>
              <w:t>The defence’s version does not amount to a contradiction of the Prosecution’s case and the dispute only involves “extraneous matters” explaining the background of the offence (</w:t>
            </w:r>
            <w:r w:rsidRPr="003E7072">
              <w:rPr>
                <w:rFonts w:ascii="Avenir Next" w:eastAsia="Times New Roman" w:hAnsi="Avenir Next" w:cs="Times New Roman"/>
                <w:i/>
                <w:color w:val="000000"/>
                <w:sz w:val="16"/>
                <w:szCs w:val="16"/>
                <w:u w:val="single"/>
                <w:lang w:eastAsia="en-GB"/>
              </w:rPr>
              <w:t>Chan Yoke Ling</w:t>
            </w:r>
            <w:r w:rsidRPr="003E7072">
              <w:rPr>
                <w:rFonts w:ascii="Avenir Next" w:eastAsia="Times New Roman" w:hAnsi="Avenir Next" w:cs="Times New Roman"/>
                <w:iCs/>
                <w:color w:val="000000"/>
                <w:sz w:val="16"/>
                <w:szCs w:val="16"/>
                <w:lang w:eastAsia="en-GB"/>
              </w:rPr>
              <w:t>).</w:t>
            </w:r>
          </w:p>
          <w:p w14:paraId="1171400E" w14:textId="77777777" w:rsidR="00E15105" w:rsidRPr="00E15105" w:rsidRDefault="00E15105" w:rsidP="00E15105">
            <w:pPr>
              <w:rPr>
                <w:rFonts w:ascii="Avenir Next" w:eastAsia="Times New Roman" w:hAnsi="Avenir Next" w:cs="Times New Roman"/>
                <w:iCs/>
                <w:color w:val="000000"/>
                <w:sz w:val="16"/>
                <w:szCs w:val="16"/>
                <w:lang w:eastAsia="en-GB"/>
              </w:rPr>
            </w:pPr>
          </w:p>
          <w:p w14:paraId="60A4CBDC" w14:textId="218821D5" w:rsidR="008D15F9" w:rsidRDefault="000953BA" w:rsidP="000953BA">
            <w:pPr>
              <w:rPr>
                <w:rFonts w:ascii="Avenir Next" w:eastAsia="Times New Roman" w:hAnsi="Avenir Next" w:cs="Times New Roman"/>
                <w:iCs/>
                <w:color w:val="000000"/>
                <w:sz w:val="16"/>
                <w:szCs w:val="16"/>
                <w:lang w:eastAsia="en-GB"/>
              </w:rPr>
            </w:pPr>
            <w:r>
              <w:rPr>
                <w:rFonts w:ascii="Avenir Next" w:eastAsia="Times New Roman" w:hAnsi="Avenir Next" w:cs="Times New Roman"/>
                <w:iCs/>
                <w:color w:val="000000"/>
                <w:sz w:val="16"/>
                <w:szCs w:val="16"/>
                <w:lang w:eastAsia="en-GB"/>
              </w:rPr>
              <w:t xml:space="preserve">The </w:t>
            </w:r>
            <w:r w:rsidR="0050057D">
              <w:rPr>
                <w:rFonts w:ascii="Avenir Next" w:eastAsia="Times New Roman" w:hAnsi="Avenir Next" w:cs="Times New Roman"/>
                <w:iCs/>
                <w:color w:val="000000"/>
                <w:sz w:val="16"/>
                <w:szCs w:val="16"/>
                <w:lang w:eastAsia="en-GB"/>
              </w:rPr>
              <w:t>party asserting the fact has the burden of proving that fact (</w:t>
            </w:r>
            <w:r w:rsidR="0050057D">
              <w:rPr>
                <w:rFonts w:ascii="Avenir Next" w:eastAsia="Times New Roman" w:hAnsi="Avenir Next" w:cs="Times New Roman"/>
                <w:i/>
                <w:color w:val="000000"/>
                <w:sz w:val="16"/>
                <w:szCs w:val="16"/>
                <w:u w:val="single"/>
                <w:lang w:eastAsia="en-GB"/>
              </w:rPr>
              <w:t>Chan Yoke Ling</w:t>
            </w:r>
            <w:r w:rsidR="0050057D">
              <w:rPr>
                <w:rFonts w:ascii="Avenir Next" w:eastAsia="Times New Roman" w:hAnsi="Avenir Next" w:cs="Times New Roman"/>
                <w:iCs/>
                <w:color w:val="000000"/>
                <w:sz w:val="16"/>
                <w:szCs w:val="16"/>
                <w:u w:val="single"/>
                <w:lang w:eastAsia="en-GB"/>
              </w:rPr>
              <w:t>)</w:t>
            </w:r>
            <w:r w:rsidR="0050057D">
              <w:rPr>
                <w:rFonts w:ascii="Avenir Next" w:eastAsia="Times New Roman" w:hAnsi="Avenir Next" w:cs="Times New Roman"/>
                <w:iCs/>
                <w:color w:val="000000"/>
                <w:sz w:val="16"/>
                <w:szCs w:val="16"/>
                <w:lang w:eastAsia="en-GB"/>
              </w:rPr>
              <w:t xml:space="preserve">. In </w:t>
            </w:r>
            <w:r w:rsidR="008D15F9">
              <w:rPr>
                <w:rFonts w:ascii="Avenir Next" w:eastAsia="Times New Roman" w:hAnsi="Avenir Next" w:cs="Times New Roman"/>
                <w:iCs/>
                <w:color w:val="000000"/>
                <w:sz w:val="16"/>
                <w:szCs w:val="16"/>
                <w:lang w:eastAsia="en-GB"/>
              </w:rPr>
              <w:t xml:space="preserve">this respect, </w:t>
            </w:r>
            <w:r w:rsidR="00E15105">
              <w:rPr>
                <w:rFonts w:ascii="Avenir Next" w:eastAsia="Times New Roman" w:hAnsi="Avenir Next" w:cs="Times New Roman"/>
                <w:iCs/>
                <w:color w:val="000000"/>
                <w:sz w:val="16"/>
                <w:szCs w:val="16"/>
                <w:lang w:eastAsia="en-GB"/>
              </w:rPr>
              <w:t>it is for the accused to prove on a balance of probabilities</w:t>
            </w:r>
            <w:r w:rsidR="00D57E72">
              <w:rPr>
                <w:rFonts w:ascii="Avenir Next" w:eastAsia="Times New Roman" w:hAnsi="Avenir Next" w:cs="Times New Roman"/>
                <w:iCs/>
                <w:color w:val="000000"/>
                <w:sz w:val="16"/>
                <w:szCs w:val="16"/>
                <w:lang w:eastAsia="en-GB"/>
              </w:rPr>
              <w:t xml:space="preserve"> where:</w:t>
            </w:r>
          </w:p>
          <w:p w14:paraId="543FCEAD" w14:textId="00B8B254" w:rsidR="00F53D12" w:rsidRPr="00737068" w:rsidRDefault="00F53D12" w:rsidP="00F53D12">
            <w:pPr>
              <w:pStyle w:val="ListParagraph"/>
              <w:numPr>
                <w:ilvl w:val="0"/>
                <w:numId w:val="4"/>
              </w:numPr>
              <w:rPr>
                <w:rFonts w:ascii="Avenir Next" w:hAnsi="Avenir Next"/>
                <w:sz w:val="16"/>
                <w:szCs w:val="16"/>
              </w:rPr>
            </w:pPr>
            <w:r w:rsidRPr="00737068">
              <w:rPr>
                <w:rFonts w:ascii="Avenir Next" w:hAnsi="Avenir Next"/>
                <w:sz w:val="16"/>
                <w:szCs w:val="16"/>
                <w:lang w:val="en-US"/>
              </w:rPr>
              <w:t>The disputed fact relate</w:t>
            </w:r>
            <w:r>
              <w:rPr>
                <w:rFonts w:ascii="Avenir Next" w:hAnsi="Avenir Next"/>
                <w:sz w:val="16"/>
                <w:szCs w:val="16"/>
                <w:lang w:val="en-US"/>
              </w:rPr>
              <w:t>s</w:t>
            </w:r>
            <w:r w:rsidRPr="00737068">
              <w:rPr>
                <w:rFonts w:ascii="Avenir Next" w:hAnsi="Avenir Next"/>
                <w:sz w:val="16"/>
                <w:szCs w:val="16"/>
                <w:lang w:val="en-US"/>
              </w:rPr>
              <w:t xml:space="preserve"> to extraneous matters which the Prosecution would not have proven as part of its case had there been a trial; </w:t>
            </w:r>
          </w:p>
          <w:p w14:paraId="2EE8A7C7" w14:textId="03C0D590" w:rsidR="00F53D12" w:rsidRPr="00737068" w:rsidRDefault="00F53D12" w:rsidP="00F53D12">
            <w:pPr>
              <w:pStyle w:val="ListParagraph"/>
              <w:numPr>
                <w:ilvl w:val="0"/>
                <w:numId w:val="4"/>
              </w:numPr>
              <w:rPr>
                <w:rFonts w:ascii="Avenir Next" w:hAnsi="Avenir Next"/>
                <w:sz w:val="16"/>
                <w:szCs w:val="16"/>
              </w:rPr>
            </w:pPr>
            <w:r w:rsidRPr="00737068">
              <w:rPr>
                <w:rFonts w:ascii="Avenir Next" w:hAnsi="Avenir Next"/>
                <w:sz w:val="16"/>
                <w:szCs w:val="16"/>
                <w:lang w:val="en-US"/>
              </w:rPr>
              <w:t>The disputed fact is within the knowledge of the accused; or</w:t>
            </w:r>
          </w:p>
          <w:p w14:paraId="2E794A78" w14:textId="2B5278A8" w:rsidR="00F53D12" w:rsidRPr="00E15105" w:rsidRDefault="00F53D12" w:rsidP="00F53D12">
            <w:pPr>
              <w:pStyle w:val="ListParagraph"/>
              <w:numPr>
                <w:ilvl w:val="0"/>
                <w:numId w:val="4"/>
              </w:numPr>
              <w:rPr>
                <w:rFonts w:ascii="Avenir Next" w:hAnsi="Avenir Next"/>
                <w:sz w:val="16"/>
                <w:szCs w:val="16"/>
              </w:rPr>
            </w:pPr>
            <w:r w:rsidRPr="00737068">
              <w:rPr>
                <w:rFonts w:ascii="Avenir Next" w:hAnsi="Avenir Next"/>
                <w:sz w:val="16"/>
                <w:szCs w:val="16"/>
                <w:lang w:val="en-US"/>
              </w:rPr>
              <w:t>Where it is provided by law that the proof of certain facts lie on the accused</w:t>
            </w:r>
            <w:r w:rsidR="00E15105">
              <w:rPr>
                <w:rFonts w:ascii="Avenir Next" w:hAnsi="Avenir Next"/>
                <w:sz w:val="16"/>
                <w:szCs w:val="16"/>
                <w:lang w:val="en-US"/>
              </w:rPr>
              <w:t>.</w:t>
            </w:r>
          </w:p>
          <w:p w14:paraId="15EB9E6C" w14:textId="1C493B19" w:rsidR="00E15105" w:rsidRDefault="00E15105" w:rsidP="00E15105">
            <w:pPr>
              <w:rPr>
                <w:rFonts w:ascii="Avenir Next" w:hAnsi="Avenir Next"/>
                <w:sz w:val="16"/>
                <w:szCs w:val="16"/>
              </w:rPr>
            </w:pPr>
          </w:p>
          <w:p w14:paraId="406CF929" w14:textId="197A81B7" w:rsidR="00E15105" w:rsidRDefault="00481141" w:rsidP="00E15105">
            <w:pPr>
              <w:rPr>
                <w:rFonts w:ascii="Avenir Next" w:hAnsi="Avenir Next"/>
                <w:sz w:val="16"/>
                <w:szCs w:val="16"/>
              </w:rPr>
            </w:pPr>
            <w:r>
              <w:rPr>
                <w:rFonts w:ascii="Avenir Next" w:hAnsi="Avenir Next"/>
                <w:sz w:val="16"/>
                <w:szCs w:val="16"/>
              </w:rPr>
              <w:t>Conversely, it is for the Prosecution to prove the disputed fact beyond a reasonable doubt where:</w:t>
            </w:r>
          </w:p>
          <w:p w14:paraId="639ABDD3" w14:textId="77777777" w:rsidR="0044210A" w:rsidRPr="0044210A" w:rsidRDefault="0044210A" w:rsidP="0044210A">
            <w:pPr>
              <w:pStyle w:val="ListParagraph"/>
              <w:numPr>
                <w:ilvl w:val="0"/>
                <w:numId w:val="5"/>
              </w:numPr>
              <w:rPr>
                <w:rFonts w:ascii="Avenir Next" w:hAnsi="Avenir Next"/>
                <w:sz w:val="16"/>
                <w:szCs w:val="16"/>
              </w:rPr>
            </w:pPr>
            <w:r w:rsidRPr="0044210A">
              <w:rPr>
                <w:rFonts w:ascii="Avenir Next" w:hAnsi="Avenir Next"/>
                <w:sz w:val="16"/>
                <w:szCs w:val="16"/>
                <w:lang w:val="en-US"/>
              </w:rPr>
              <w:t>The fact is “</w:t>
            </w:r>
            <w:r w:rsidRPr="0044210A">
              <w:rPr>
                <w:rFonts w:ascii="Avenir Next" w:hAnsi="Avenir Next"/>
                <w:i/>
                <w:iCs/>
                <w:sz w:val="16"/>
                <w:szCs w:val="16"/>
                <w:lang w:val="en-US"/>
              </w:rPr>
              <w:t>very fundamental</w:t>
            </w:r>
            <w:r w:rsidRPr="0044210A">
              <w:rPr>
                <w:rFonts w:ascii="Avenir Next" w:hAnsi="Avenir Next"/>
                <w:sz w:val="16"/>
                <w:szCs w:val="16"/>
                <w:lang w:val="en-US"/>
              </w:rPr>
              <w:t>” to the Prosecution’s case; and</w:t>
            </w:r>
          </w:p>
          <w:p w14:paraId="2522756D" w14:textId="0D601F6F" w:rsidR="0044210A" w:rsidRPr="0044210A" w:rsidRDefault="0044210A" w:rsidP="0044210A">
            <w:pPr>
              <w:pStyle w:val="ListParagraph"/>
              <w:numPr>
                <w:ilvl w:val="0"/>
                <w:numId w:val="5"/>
              </w:numPr>
              <w:rPr>
                <w:rFonts w:ascii="Avenir Next" w:hAnsi="Avenir Next"/>
                <w:sz w:val="16"/>
                <w:szCs w:val="16"/>
              </w:rPr>
            </w:pPr>
            <w:r w:rsidRPr="0044210A">
              <w:rPr>
                <w:rFonts w:ascii="Avenir Next" w:hAnsi="Avenir Next"/>
                <w:sz w:val="16"/>
                <w:szCs w:val="16"/>
                <w:lang w:val="en-US"/>
              </w:rPr>
              <w:t>The Prosecution would nevertheless have had to prove the fact in the event of a trial</w:t>
            </w:r>
            <w:r>
              <w:rPr>
                <w:rFonts w:ascii="Avenir Next" w:hAnsi="Avenir Next"/>
                <w:sz w:val="16"/>
                <w:szCs w:val="16"/>
                <w:lang w:val="en-US"/>
              </w:rPr>
              <w:t>.</w:t>
            </w:r>
          </w:p>
          <w:p w14:paraId="734E8395" w14:textId="07ABB0A8" w:rsidR="00D57E72" w:rsidRPr="0050057D" w:rsidRDefault="00D57E72" w:rsidP="000953BA">
            <w:pPr>
              <w:rPr>
                <w:rFonts w:ascii="Avenir Next" w:eastAsia="Times New Roman" w:hAnsi="Avenir Next" w:cs="Times New Roman"/>
                <w:iCs/>
                <w:color w:val="000000"/>
                <w:sz w:val="16"/>
                <w:szCs w:val="16"/>
                <w:lang w:eastAsia="en-GB"/>
              </w:rPr>
            </w:pPr>
          </w:p>
        </w:tc>
      </w:tr>
    </w:tbl>
    <w:p w14:paraId="557DCD58" w14:textId="2CD00CB0" w:rsidR="002109EF" w:rsidRDefault="002109EF" w:rsidP="00F3542F">
      <w:pPr>
        <w:jc w:val="both"/>
        <w:rPr>
          <w:rFonts w:ascii="Avenir Next" w:hAnsi="Avenir Next"/>
          <w:sz w:val="16"/>
          <w:szCs w:val="16"/>
          <w:lang w:val="en-US"/>
        </w:rPr>
      </w:pPr>
    </w:p>
    <w:p w14:paraId="44838B49" w14:textId="71C24902" w:rsidR="00C97A86" w:rsidRDefault="00C97A86" w:rsidP="00F3542F">
      <w:pPr>
        <w:jc w:val="both"/>
        <w:rPr>
          <w:rFonts w:ascii="Avenir Next" w:hAnsi="Avenir Next"/>
          <w:b/>
          <w:bCs/>
          <w:sz w:val="16"/>
          <w:szCs w:val="16"/>
          <w:lang w:val="en-US"/>
        </w:rPr>
      </w:pPr>
      <w:r>
        <w:rPr>
          <w:rFonts w:ascii="Avenir Next" w:hAnsi="Avenir Next"/>
          <w:b/>
          <w:bCs/>
          <w:sz w:val="16"/>
          <w:szCs w:val="16"/>
          <w:u w:val="single"/>
          <w:lang w:val="en-US"/>
        </w:rPr>
        <w:t>Adducing fresh evidence for purposes of appeal</w:t>
      </w:r>
    </w:p>
    <w:tbl>
      <w:tblPr>
        <w:tblStyle w:val="TableGrid"/>
        <w:tblW w:w="0" w:type="auto"/>
        <w:tblLook w:val="04A0" w:firstRow="1" w:lastRow="0" w:firstColumn="1" w:lastColumn="0" w:noHBand="0" w:noVBand="1"/>
      </w:tblPr>
      <w:tblGrid>
        <w:gridCol w:w="9016"/>
      </w:tblGrid>
      <w:tr w:rsidR="00C97A86" w14:paraId="03E320FA" w14:textId="77777777" w:rsidTr="00C97A86">
        <w:tc>
          <w:tcPr>
            <w:tcW w:w="9016" w:type="dxa"/>
          </w:tcPr>
          <w:p w14:paraId="33330405" w14:textId="7693AB80" w:rsidR="00C97A86" w:rsidRPr="009F46A7" w:rsidRDefault="002B29DE" w:rsidP="00F3542F">
            <w:pPr>
              <w:jc w:val="both"/>
              <w:rPr>
                <w:rFonts w:ascii="Avenir Next" w:hAnsi="Avenir Next"/>
                <w:sz w:val="16"/>
                <w:szCs w:val="16"/>
                <w:lang w:val="en-US"/>
              </w:rPr>
            </w:pPr>
            <w:r>
              <w:rPr>
                <w:rFonts w:ascii="Avenir Next" w:hAnsi="Avenir Next"/>
                <w:sz w:val="16"/>
                <w:szCs w:val="16"/>
                <w:lang w:val="en-US"/>
              </w:rPr>
              <w:t xml:space="preserve">In order to introduce fresh evidence </w:t>
            </w:r>
            <w:r w:rsidR="000108AB">
              <w:rPr>
                <w:rFonts w:ascii="Avenir Next" w:hAnsi="Avenir Next"/>
                <w:sz w:val="16"/>
                <w:szCs w:val="16"/>
                <w:lang w:val="en-US"/>
              </w:rPr>
              <w:t xml:space="preserve">in an </w:t>
            </w:r>
            <w:r>
              <w:rPr>
                <w:rFonts w:ascii="Avenir Next" w:hAnsi="Avenir Next"/>
                <w:sz w:val="16"/>
                <w:szCs w:val="16"/>
                <w:lang w:val="en-US"/>
              </w:rPr>
              <w:t xml:space="preserve">appeal, the Accused must </w:t>
            </w:r>
            <w:r w:rsidR="00753129">
              <w:rPr>
                <w:rFonts w:ascii="Avenir Next" w:hAnsi="Avenir Next"/>
                <w:sz w:val="16"/>
                <w:szCs w:val="16"/>
                <w:lang w:val="en-US"/>
              </w:rPr>
              <w:t xml:space="preserve">make an application by way of Criminal Motion </w:t>
            </w:r>
            <w:r w:rsidR="00753129">
              <w:rPr>
                <w:rFonts w:ascii="Avenir Next" w:hAnsi="Avenir Next"/>
                <w:color w:val="C00000"/>
                <w:sz w:val="16"/>
                <w:szCs w:val="16"/>
                <w:lang w:val="en-US"/>
              </w:rPr>
              <w:t>(s 406(1) CPC)</w:t>
            </w:r>
            <w:r w:rsidR="00753129">
              <w:rPr>
                <w:rFonts w:ascii="Avenir Next" w:hAnsi="Avenir Next"/>
                <w:sz w:val="16"/>
                <w:szCs w:val="16"/>
                <w:lang w:val="en-US"/>
              </w:rPr>
              <w:t xml:space="preserve"> in Form 75. </w:t>
            </w:r>
            <w:r w:rsidR="000E3C1E">
              <w:rPr>
                <w:rFonts w:ascii="Avenir Next" w:hAnsi="Avenir Next"/>
                <w:sz w:val="16"/>
                <w:szCs w:val="16"/>
                <w:lang w:val="en-US"/>
              </w:rPr>
              <w:t xml:space="preserve">Fresh evidence may be adduced in a criminal appeal </w:t>
            </w:r>
            <w:r w:rsidR="00301D28">
              <w:rPr>
                <w:rFonts w:ascii="Avenir Next" w:hAnsi="Avenir Next"/>
                <w:sz w:val="16"/>
                <w:szCs w:val="16"/>
                <w:lang w:val="en-US"/>
              </w:rPr>
              <w:t>where the appellate court determines it necessary (</w:t>
            </w:r>
            <w:r w:rsidR="00301D28">
              <w:rPr>
                <w:rFonts w:ascii="Avenir Next" w:hAnsi="Avenir Next"/>
                <w:sz w:val="16"/>
                <w:szCs w:val="16"/>
                <w:u w:val="single"/>
                <w:lang w:val="en-US"/>
              </w:rPr>
              <w:t>s 392(1) CPC</w:t>
            </w:r>
            <w:r w:rsidR="00301D28">
              <w:rPr>
                <w:rFonts w:ascii="Avenir Next" w:hAnsi="Avenir Next"/>
                <w:sz w:val="16"/>
                <w:szCs w:val="16"/>
                <w:lang w:val="en-US"/>
              </w:rPr>
              <w:t xml:space="preserve">). </w:t>
            </w:r>
            <w:r w:rsidR="007F5537">
              <w:rPr>
                <w:rFonts w:ascii="Avenir Next" w:hAnsi="Avenir Next"/>
                <w:sz w:val="16"/>
                <w:szCs w:val="16"/>
                <w:lang w:val="en-US"/>
              </w:rPr>
              <w:t xml:space="preserve">In this determination, the </w:t>
            </w:r>
            <w:r w:rsidR="007F5537">
              <w:rPr>
                <w:rFonts w:ascii="Avenir Next" w:hAnsi="Avenir Next"/>
                <w:i/>
                <w:iCs/>
                <w:sz w:val="16"/>
                <w:szCs w:val="16"/>
                <w:u w:val="single"/>
                <w:lang w:val="en-US"/>
              </w:rPr>
              <w:t>Ladd v Marshall</w:t>
            </w:r>
            <w:r w:rsidR="007F5537">
              <w:rPr>
                <w:rFonts w:ascii="Avenir Next" w:hAnsi="Avenir Next"/>
                <w:i/>
                <w:iCs/>
                <w:sz w:val="16"/>
                <w:szCs w:val="16"/>
                <w:lang w:val="en-US"/>
              </w:rPr>
              <w:t xml:space="preserve"> </w:t>
            </w:r>
            <w:r w:rsidR="007F5537">
              <w:rPr>
                <w:rFonts w:ascii="Avenir Next" w:hAnsi="Avenir Next"/>
                <w:sz w:val="16"/>
                <w:szCs w:val="16"/>
                <w:lang w:val="en-US"/>
              </w:rPr>
              <w:t>conditions must be cumulatively satisfied.</w:t>
            </w:r>
            <w:r w:rsidR="0017178B">
              <w:rPr>
                <w:rFonts w:ascii="Avenir Next" w:hAnsi="Avenir Next"/>
                <w:sz w:val="16"/>
                <w:szCs w:val="16"/>
                <w:lang w:val="en-US"/>
              </w:rPr>
              <w:t xml:space="preserve"> The additional evidence must be:</w:t>
            </w:r>
            <w:r w:rsidR="009F46A7">
              <w:rPr>
                <w:rFonts w:ascii="Avenir Next" w:hAnsi="Avenir Next"/>
                <w:sz w:val="16"/>
                <w:szCs w:val="16"/>
                <w:lang w:val="en-US"/>
              </w:rPr>
              <w:t xml:space="preserve"> (</w:t>
            </w:r>
            <w:proofErr w:type="spellStart"/>
            <w:r w:rsidR="009F46A7">
              <w:rPr>
                <w:rFonts w:ascii="Avenir Next" w:hAnsi="Avenir Next"/>
                <w:i/>
                <w:iCs/>
                <w:sz w:val="16"/>
                <w:szCs w:val="16"/>
                <w:u w:val="single"/>
                <w:lang w:val="en-US"/>
              </w:rPr>
              <w:t>Mohd</w:t>
            </w:r>
            <w:proofErr w:type="spellEnd"/>
            <w:r w:rsidR="009F46A7">
              <w:rPr>
                <w:rFonts w:ascii="Avenir Next" w:hAnsi="Avenir Next"/>
                <w:i/>
                <w:iCs/>
                <w:sz w:val="16"/>
                <w:szCs w:val="16"/>
                <w:u w:val="single"/>
                <w:lang w:val="en-US"/>
              </w:rPr>
              <w:t xml:space="preserve"> </w:t>
            </w:r>
            <w:proofErr w:type="spellStart"/>
            <w:r w:rsidR="009F46A7">
              <w:rPr>
                <w:rFonts w:ascii="Avenir Next" w:hAnsi="Avenir Next"/>
                <w:i/>
                <w:iCs/>
                <w:sz w:val="16"/>
                <w:szCs w:val="16"/>
                <w:u w:val="single"/>
                <w:lang w:val="en-US"/>
              </w:rPr>
              <w:t>Ariffan</w:t>
            </w:r>
            <w:proofErr w:type="spellEnd"/>
            <w:r w:rsidR="009F46A7">
              <w:rPr>
                <w:rFonts w:ascii="Avenir Next" w:hAnsi="Avenir Next"/>
                <w:sz w:val="16"/>
                <w:szCs w:val="16"/>
                <w:lang w:val="en-US"/>
              </w:rPr>
              <w:t>)</w:t>
            </w:r>
          </w:p>
          <w:p w14:paraId="6804667B" w14:textId="0EDD701B" w:rsidR="0017178B" w:rsidRDefault="009F4423" w:rsidP="0017178B">
            <w:pPr>
              <w:pStyle w:val="ListParagraph"/>
              <w:numPr>
                <w:ilvl w:val="0"/>
                <w:numId w:val="6"/>
              </w:numPr>
              <w:jc w:val="both"/>
              <w:rPr>
                <w:rFonts w:ascii="Avenir Next" w:hAnsi="Avenir Next"/>
                <w:sz w:val="16"/>
                <w:szCs w:val="16"/>
                <w:lang w:val="en-US"/>
              </w:rPr>
            </w:pPr>
            <w:r>
              <w:rPr>
                <w:rFonts w:ascii="Avenir Next" w:hAnsi="Avenir Next"/>
                <w:sz w:val="16"/>
                <w:szCs w:val="16"/>
                <w:lang w:val="en-US"/>
              </w:rPr>
              <w:t>r</w:t>
            </w:r>
            <w:r w:rsidR="00E06AA5">
              <w:rPr>
                <w:rFonts w:ascii="Avenir Next" w:hAnsi="Avenir Next"/>
                <w:sz w:val="16"/>
                <w:szCs w:val="16"/>
                <w:lang w:val="en-US"/>
              </w:rPr>
              <w:t>eliable;</w:t>
            </w:r>
          </w:p>
          <w:p w14:paraId="202CD81D" w14:textId="24AF4E36" w:rsidR="00E06AA5" w:rsidRDefault="009F4423" w:rsidP="0017178B">
            <w:pPr>
              <w:pStyle w:val="ListParagraph"/>
              <w:numPr>
                <w:ilvl w:val="0"/>
                <w:numId w:val="6"/>
              </w:numPr>
              <w:jc w:val="both"/>
              <w:rPr>
                <w:rFonts w:ascii="Avenir Next" w:hAnsi="Avenir Next"/>
                <w:sz w:val="16"/>
                <w:szCs w:val="16"/>
                <w:lang w:val="en-US"/>
              </w:rPr>
            </w:pPr>
            <w:r>
              <w:rPr>
                <w:rFonts w:ascii="Avenir Next" w:hAnsi="Avenir Next"/>
                <w:sz w:val="16"/>
                <w:szCs w:val="16"/>
                <w:lang w:val="en-US"/>
              </w:rPr>
              <w:t>r</w:t>
            </w:r>
            <w:r w:rsidR="00E06AA5">
              <w:rPr>
                <w:rFonts w:ascii="Avenir Next" w:hAnsi="Avenir Next"/>
                <w:sz w:val="16"/>
                <w:szCs w:val="16"/>
                <w:lang w:val="en-US"/>
              </w:rPr>
              <w:t>elevant such that it would have an importance influence</w:t>
            </w:r>
            <w:r>
              <w:rPr>
                <w:rFonts w:ascii="Avenir Next" w:hAnsi="Avenir Next"/>
                <w:sz w:val="16"/>
                <w:szCs w:val="16"/>
                <w:lang w:val="en-US"/>
              </w:rPr>
              <w:t xml:space="preserve"> (though not necessarily decisive)</w:t>
            </w:r>
            <w:r w:rsidR="00E06AA5">
              <w:rPr>
                <w:rFonts w:ascii="Avenir Next" w:hAnsi="Avenir Next"/>
                <w:sz w:val="16"/>
                <w:szCs w:val="16"/>
                <w:lang w:val="en-US"/>
              </w:rPr>
              <w:t xml:space="preserve"> on the result of the trial</w:t>
            </w:r>
            <w:r>
              <w:rPr>
                <w:rFonts w:ascii="Avenir Next" w:hAnsi="Avenir Next"/>
                <w:sz w:val="16"/>
                <w:szCs w:val="16"/>
                <w:lang w:val="en-US"/>
              </w:rPr>
              <w:t>;</w:t>
            </w:r>
          </w:p>
          <w:p w14:paraId="70F982D7" w14:textId="7A6EEFEB" w:rsidR="009F4423" w:rsidRDefault="00C4192C" w:rsidP="0017178B">
            <w:pPr>
              <w:pStyle w:val="ListParagraph"/>
              <w:numPr>
                <w:ilvl w:val="0"/>
                <w:numId w:val="6"/>
              </w:numPr>
              <w:jc w:val="both"/>
              <w:rPr>
                <w:rFonts w:ascii="Avenir Next" w:hAnsi="Avenir Next"/>
                <w:sz w:val="16"/>
                <w:szCs w:val="16"/>
                <w:lang w:val="en-US"/>
              </w:rPr>
            </w:pPr>
            <w:r>
              <w:rPr>
                <w:rFonts w:ascii="Avenir Next" w:hAnsi="Avenir Next"/>
                <w:sz w:val="16"/>
                <w:szCs w:val="16"/>
                <w:lang w:val="en-US"/>
              </w:rPr>
              <w:t xml:space="preserve">not have been available at trial for reasons </w:t>
            </w:r>
            <w:r w:rsidR="0008637B">
              <w:rPr>
                <w:rFonts w:ascii="Avenir Next" w:hAnsi="Avenir Next"/>
                <w:sz w:val="16"/>
                <w:szCs w:val="16"/>
                <w:lang w:val="en-US"/>
              </w:rPr>
              <w:t>that – it could not have been obtained with reasonable diligence for use at trial</w:t>
            </w:r>
            <w:r w:rsidR="009F46A7">
              <w:rPr>
                <w:rFonts w:ascii="Avenir Next" w:hAnsi="Avenir Next"/>
                <w:sz w:val="16"/>
                <w:szCs w:val="16"/>
                <w:lang w:val="en-US"/>
              </w:rPr>
              <w:t xml:space="preserve">; and/or such evidence was not </w:t>
            </w:r>
            <w:r w:rsidR="00932030">
              <w:rPr>
                <w:rFonts w:ascii="Avenir Next" w:hAnsi="Avenir Next"/>
                <w:sz w:val="16"/>
                <w:szCs w:val="16"/>
                <w:lang w:val="en-US"/>
              </w:rPr>
              <w:t>reasonably thought to be</w:t>
            </w:r>
            <w:r w:rsidR="009F46A7">
              <w:rPr>
                <w:rFonts w:ascii="Avenir Next" w:hAnsi="Avenir Next"/>
                <w:sz w:val="16"/>
                <w:szCs w:val="16"/>
                <w:lang w:val="en-US"/>
              </w:rPr>
              <w:t xml:space="preserve"> necessary at trial. </w:t>
            </w:r>
          </w:p>
          <w:p w14:paraId="0CF6F9A5" w14:textId="77777777" w:rsidR="007F780E" w:rsidRPr="007F780E" w:rsidRDefault="007F780E" w:rsidP="007F780E">
            <w:pPr>
              <w:jc w:val="both"/>
              <w:rPr>
                <w:rFonts w:ascii="Avenir Next" w:hAnsi="Avenir Next"/>
                <w:sz w:val="16"/>
                <w:szCs w:val="16"/>
                <w:lang w:val="en-US"/>
              </w:rPr>
            </w:pPr>
          </w:p>
          <w:p w14:paraId="5F6A731A" w14:textId="5CA6C063" w:rsidR="00C24FC5" w:rsidRDefault="00C24FC5" w:rsidP="00C24FC5">
            <w:pPr>
              <w:jc w:val="both"/>
              <w:rPr>
                <w:rFonts w:ascii="Avenir Next" w:hAnsi="Avenir Next"/>
                <w:sz w:val="16"/>
                <w:szCs w:val="16"/>
                <w:lang w:val="en-US"/>
              </w:rPr>
            </w:pPr>
            <w:r>
              <w:rPr>
                <w:rFonts w:ascii="Avenir Next" w:hAnsi="Avenir Next"/>
                <w:sz w:val="16"/>
                <w:szCs w:val="16"/>
                <w:lang w:val="en-US"/>
              </w:rPr>
              <w:t xml:space="preserve">With respect to this last requirement, the court in </w:t>
            </w:r>
            <w:proofErr w:type="spellStart"/>
            <w:r w:rsidRPr="00FD5CE6">
              <w:rPr>
                <w:rFonts w:ascii="Avenir Next" w:hAnsi="Avenir Next"/>
                <w:i/>
                <w:iCs/>
                <w:sz w:val="16"/>
                <w:szCs w:val="16"/>
                <w:u w:val="single"/>
                <w:lang w:val="en-US"/>
              </w:rPr>
              <w:t>Mohd</w:t>
            </w:r>
            <w:proofErr w:type="spellEnd"/>
            <w:r w:rsidRPr="00FD5CE6">
              <w:rPr>
                <w:rFonts w:ascii="Avenir Next" w:hAnsi="Avenir Next"/>
                <w:i/>
                <w:iCs/>
                <w:sz w:val="16"/>
                <w:szCs w:val="16"/>
                <w:u w:val="single"/>
                <w:lang w:val="en-US"/>
              </w:rPr>
              <w:t xml:space="preserve"> </w:t>
            </w:r>
            <w:proofErr w:type="spellStart"/>
            <w:r w:rsidRPr="00FD5CE6">
              <w:rPr>
                <w:rFonts w:ascii="Avenir Next" w:hAnsi="Avenir Next"/>
                <w:i/>
                <w:iCs/>
                <w:sz w:val="16"/>
                <w:szCs w:val="16"/>
                <w:u w:val="single"/>
                <w:lang w:val="en-US"/>
              </w:rPr>
              <w:t>Ariffan</w:t>
            </w:r>
            <w:proofErr w:type="spellEnd"/>
            <w:r w:rsidR="00027EA3">
              <w:rPr>
                <w:rFonts w:ascii="Avenir Next" w:hAnsi="Avenir Next"/>
                <w:i/>
                <w:iCs/>
                <w:sz w:val="16"/>
                <w:szCs w:val="16"/>
                <w:lang w:val="en-US"/>
              </w:rPr>
              <w:t xml:space="preserve"> </w:t>
            </w:r>
            <w:r w:rsidR="009E2765" w:rsidRPr="00027EA3">
              <w:rPr>
                <w:rFonts w:ascii="Avenir Next" w:hAnsi="Avenir Next"/>
                <w:sz w:val="16"/>
                <w:szCs w:val="16"/>
                <w:lang w:val="en-US"/>
              </w:rPr>
              <w:t>affirmed</w:t>
            </w:r>
            <w:r w:rsidR="00027EA3">
              <w:rPr>
                <w:rFonts w:ascii="Avenir Next" w:hAnsi="Avenir Next"/>
                <w:sz w:val="16"/>
                <w:szCs w:val="16"/>
                <w:lang w:val="en-US"/>
              </w:rPr>
              <w:t xml:space="preserve"> the ‘less restrictive approach’ in </w:t>
            </w:r>
            <w:r w:rsidR="00027EA3" w:rsidRPr="00307AC1">
              <w:rPr>
                <w:rFonts w:ascii="Avenir Next" w:hAnsi="Avenir Next"/>
                <w:i/>
                <w:iCs/>
                <w:sz w:val="16"/>
                <w:szCs w:val="16"/>
                <w:u w:val="single"/>
                <w:lang w:val="en-US"/>
              </w:rPr>
              <w:t xml:space="preserve">Soh </w:t>
            </w:r>
            <w:proofErr w:type="spellStart"/>
            <w:r w:rsidR="00027EA3" w:rsidRPr="00307AC1">
              <w:rPr>
                <w:rFonts w:ascii="Avenir Next" w:hAnsi="Avenir Next"/>
                <w:i/>
                <w:iCs/>
                <w:sz w:val="16"/>
                <w:szCs w:val="16"/>
                <w:u w:val="single"/>
                <w:lang w:val="en-US"/>
              </w:rPr>
              <w:t>Meiyun</w:t>
            </w:r>
            <w:proofErr w:type="spellEnd"/>
            <w:r w:rsidR="00027EA3">
              <w:rPr>
                <w:rFonts w:ascii="Avenir Next" w:hAnsi="Avenir Next"/>
                <w:sz w:val="16"/>
                <w:szCs w:val="16"/>
                <w:lang w:val="en-US"/>
              </w:rPr>
              <w:t xml:space="preserve"> – </w:t>
            </w:r>
            <w:r w:rsidR="00027EA3" w:rsidRPr="00027EA3">
              <w:rPr>
                <w:rFonts w:ascii="Avenir Next" w:hAnsi="Avenir Next"/>
                <w:sz w:val="16"/>
                <w:szCs w:val="16"/>
                <w:lang w:val="en-US"/>
              </w:rPr>
              <w:t>Where</w:t>
            </w:r>
            <w:r w:rsidR="00027EA3">
              <w:rPr>
                <w:rFonts w:ascii="Avenir Next" w:hAnsi="Avenir Next"/>
                <w:sz w:val="16"/>
                <w:szCs w:val="16"/>
                <w:lang w:val="en-US"/>
              </w:rPr>
              <w:t xml:space="preserve"> </w:t>
            </w:r>
            <w:r w:rsidR="00D867C2">
              <w:rPr>
                <w:rFonts w:ascii="Avenir Next" w:hAnsi="Avenir Next"/>
                <w:sz w:val="16"/>
                <w:szCs w:val="16"/>
                <w:lang w:val="en-US"/>
              </w:rPr>
              <w:t xml:space="preserve">applications made by accused persons are concerned, this </w:t>
            </w:r>
            <w:r w:rsidR="00D96F79">
              <w:rPr>
                <w:rFonts w:ascii="Avenir Next" w:hAnsi="Avenir Next"/>
                <w:sz w:val="16"/>
                <w:szCs w:val="16"/>
                <w:lang w:val="en-US"/>
              </w:rPr>
              <w:t xml:space="preserve">condition on non-availability would be applied in an attenuated form in the sense that it is </w:t>
            </w:r>
            <w:r w:rsidR="00D96F79">
              <w:rPr>
                <w:rFonts w:ascii="Avenir Next" w:hAnsi="Avenir Next"/>
                <w:i/>
                <w:iCs/>
                <w:sz w:val="16"/>
                <w:szCs w:val="16"/>
                <w:lang w:val="en-US"/>
              </w:rPr>
              <w:t>“less paramount than the other two conditions</w:t>
            </w:r>
            <w:r w:rsidR="00D96F79">
              <w:rPr>
                <w:rFonts w:ascii="Avenir Next" w:hAnsi="Avenir Next"/>
                <w:sz w:val="16"/>
                <w:szCs w:val="16"/>
                <w:lang w:val="en-US"/>
              </w:rPr>
              <w:t xml:space="preserve">”. </w:t>
            </w:r>
            <w:r w:rsidR="00027EA3">
              <w:rPr>
                <w:rFonts w:ascii="Avenir Next" w:hAnsi="Avenir Next"/>
                <w:sz w:val="16"/>
                <w:szCs w:val="16"/>
                <w:lang w:val="en-US"/>
              </w:rPr>
              <w:t>The condition of non-availability</w:t>
            </w:r>
            <w:r w:rsidR="005E220F">
              <w:rPr>
                <w:rFonts w:ascii="Avenir Next" w:hAnsi="Avenir Next"/>
                <w:sz w:val="16"/>
                <w:szCs w:val="16"/>
                <w:lang w:val="en-US"/>
              </w:rPr>
              <w:t xml:space="preserve"> – </w:t>
            </w:r>
            <w:r w:rsidR="00027EA3">
              <w:rPr>
                <w:rFonts w:ascii="Avenir Next" w:hAnsi="Avenir Next"/>
                <w:sz w:val="16"/>
                <w:szCs w:val="16"/>
                <w:lang w:val="en-US"/>
              </w:rPr>
              <w:t>designed to prevent the waste of judicial resources</w:t>
            </w:r>
            <w:r w:rsidR="005E220F">
              <w:rPr>
                <w:rFonts w:ascii="Avenir Next" w:hAnsi="Avenir Next"/>
                <w:sz w:val="16"/>
                <w:szCs w:val="16"/>
                <w:lang w:val="en-US"/>
              </w:rPr>
              <w:t xml:space="preserve"> – is </w:t>
            </w:r>
            <w:r w:rsidR="00F00437">
              <w:rPr>
                <w:rFonts w:ascii="Avenir Next" w:hAnsi="Avenir Next"/>
                <w:sz w:val="16"/>
                <w:szCs w:val="16"/>
                <w:lang w:val="en-US"/>
              </w:rPr>
              <w:t xml:space="preserve">relaxed against the </w:t>
            </w:r>
            <w:r w:rsidR="00F00437">
              <w:rPr>
                <w:rFonts w:ascii="Avenir Next" w:hAnsi="Avenir Next"/>
                <w:i/>
                <w:iCs/>
                <w:sz w:val="16"/>
                <w:szCs w:val="16"/>
                <w:lang w:val="en-US"/>
              </w:rPr>
              <w:t>“</w:t>
            </w:r>
            <w:r w:rsidR="00307AC1" w:rsidRPr="00307AC1">
              <w:rPr>
                <w:rFonts w:ascii="Avenir Next" w:hAnsi="Avenir Next"/>
                <w:i/>
                <w:iCs/>
                <w:sz w:val="16"/>
                <w:szCs w:val="16"/>
                <w:lang w:val="en-US"/>
              </w:rPr>
              <w:t>countervailing consideration that an erroneous criminal conviction or erroneously heavy punishment will have drastic ramifications for the convicted person</w:t>
            </w:r>
            <w:r w:rsidR="00307AC1">
              <w:rPr>
                <w:rFonts w:ascii="Avenir Next" w:hAnsi="Avenir Next"/>
                <w:sz w:val="16"/>
                <w:szCs w:val="16"/>
                <w:lang w:val="en-US"/>
              </w:rPr>
              <w:t>” (</w:t>
            </w:r>
            <w:r w:rsidR="00307AC1">
              <w:rPr>
                <w:rFonts w:ascii="Avenir Next" w:hAnsi="Avenir Next"/>
                <w:i/>
                <w:iCs/>
                <w:sz w:val="16"/>
                <w:szCs w:val="16"/>
                <w:u w:val="single"/>
                <w:lang w:val="en-US"/>
              </w:rPr>
              <w:t xml:space="preserve">Soh </w:t>
            </w:r>
            <w:proofErr w:type="spellStart"/>
            <w:r w:rsidR="00307AC1">
              <w:rPr>
                <w:rFonts w:ascii="Avenir Next" w:hAnsi="Avenir Next"/>
                <w:i/>
                <w:iCs/>
                <w:sz w:val="16"/>
                <w:szCs w:val="16"/>
                <w:u w:val="single"/>
                <w:lang w:val="en-US"/>
              </w:rPr>
              <w:t>Meiyun</w:t>
            </w:r>
            <w:proofErr w:type="spellEnd"/>
            <w:r w:rsidR="00307AC1">
              <w:rPr>
                <w:rFonts w:ascii="Avenir Next" w:hAnsi="Avenir Next"/>
                <w:sz w:val="16"/>
                <w:szCs w:val="16"/>
                <w:u w:val="single"/>
                <w:lang w:val="en-US"/>
              </w:rPr>
              <w:t>)</w:t>
            </w:r>
            <w:r w:rsidR="00307AC1">
              <w:rPr>
                <w:rFonts w:ascii="Avenir Next" w:hAnsi="Avenir Next"/>
                <w:sz w:val="16"/>
                <w:szCs w:val="16"/>
                <w:lang w:val="en-US"/>
              </w:rPr>
              <w:t xml:space="preserve">. </w:t>
            </w:r>
            <w:r w:rsidR="00337A8B">
              <w:rPr>
                <w:rFonts w:ascii="Avenir Next" w:hAnsi="Avenir Next"/>
                <w:sz w:val="16"/>
                <w:szCs w:val="16"/>
                <w:lang w:val="en-US"/>
              </w:rPr>
              <w:t xml:space="preserve">Thus, </w:t>
            </w:r>
            <w:r w:rsidR="004F4BD9">
              <w:rPr>
                <w:rFonts w:ascii="Avenir Next" w:hAnsi="Avenir Next"/>
                <w:sz w:val="16"/>
                <w:szCs w:val="16"/>
                <w:lang w:val="en-US"/>
              </w:rPr>
              <w:t xml:space="preserve">additional evidence from an accused person for the purposes of an appeal </w:t>
            </w:r>
            <w:r w:rsidR="00FD5CE6">
              <w:rPr>
                <w:rFonts w:ascii="Avenir Next" w:hAnsi="Avenir Next"/>
                <w:sz w:val="16"/>
                <w:szCs w:val="16"/>
                <w:lang w:val="en-US"/>
              </w:rPr>
              <w:t>should be granted as long it fulfills the ‘</w:t>
            </w:r>
            <w:r w:rsidR="00CA3216" w:rsidRPr="007F780E">
              <w:rPr>
                <w:rFonts w:ascii="Avenir Next" w:hAnsi="Avenir Next"/>
                <w:b/>
                <w:bCs/>
                <w:sz w:val="16"/>
                <w:szCs w:val="16"/>
                <w:lang w:val="en-US"/>
              </w:rPr>
              <w:t>relevance</w:t>
            </w:r>
            <w:r w:rsidR="00FD5CE6">
              <w:rPr>
                <w:rFonts w:ascii="Avenir Next" w:hAnsi="Avenir Next"/>
                <w:sz w:val="16"/>
                <w:szCs w:val="16"/>
                <w:lang w:val="en-US"/>
              </w:rPr>
              <w:t>’ and ‘</w:t>
            </w:r>
            <w:r w:rsidR="00CA3216" w:rsidRPr="007F780E">
              <w:rPr>
                <w:rFonts w:ascii="Avenir Next" w:hAnsi="Avenir Next"/>
                <w:b/>
                <w:bCs/>
                <w:sz w:val="16"/>
                <w:szCs w:val="16"/>
                <w:lang w:val="en-US"/>
              </w:rPr>
              <w:t>reliability</w:t>
            </w:r>
            <w:r w:rsidR="00FD5CE6">
              <w:rPr>
                <w:rFonts w:ascii="Avenir Next" w:hAnsi="Avenir Next"/>
                <w:sz w:val="16"/>
                <w:szCs w:val="16"/>
                <w:lang w:val="en-US"/>
              </w:rPr>
              <w:t xml:space="preserve">’ </w:t>
            </w:r>
            <w:r w:rsidR="00FD5CE6" w:rsidRPr="00CA3216">
              <w:rPr>
                <w:rFonts w:ascii="Avenir Next" w:hAnsi="Avenir Next"/>
                <w:i/>
                <w:iCs/>
                <w:sz w:val="16"/>
                <w:szCs w:val="16"/>
                <w:lang w:val="en-US"/>
              </w:rPr>
              <w:t>Ladd v Marshall</w:t>
            </w:r>
            <w:r w:rsidR="00FD5CE6" w:rsidRPr="00FD5CE6">
              <w:rPr>
                <w:rFonts w:ascii="Avenir Next" w:hAnsi="Avenir Next"/>
                <w:i/>
                <w:iCs/>
                <w:sz w:val="16"/>
                <w:szCs w:val="16"/>
                <w:lang w:val="en-US"/>
              </w:rPr>
              <w:t xml:space="preserve"> </w:t>
            </w:r>
            <w:r w:rsidR="00CA3216">
              <w:rPr>
                <w:rFonts w:ascii="Avenir Next" w:hAnsi="Avenir Next"/>
                <w:sz w:val="16"/>
                <w:szCs w:val="16"/>
                <w:lang w:val="en-US"/>
              </w:rPr>
              <w:t>conditions</w:t>
            </w:r>
            <w:r w:rsidR="00FD5CE6">
              <w:rPr>
                <w:rFonts w:ascii="Avenir Next" w:hAnsi="Avenir Next"/>
                <w:sz w:val="16"/>
                <w:szCs w:val="16"/>
                <w:lang w:val="en-US"/>
              </w:rPr>
              <w:t xml:space="preserve"> (</w:t>
            </w:r>
            <w:r w:rsidR="00FD5CE6">
              <w:rPr>
                <w:rFonts w:ascii="Avenir Next" w:hAnsi="Avenir Next"/>
                <w:i/>
                <w:iCs/>
                <w:sz w:val="16"/>
                <w:szCs w:val="16"/>
                <w:u w:val="single"/>
                <w:lang w:val="en-US"/>
              </w:rPr>
              <w:t xml:space="preserve">Soh </w:t>
            </w:r>
            <w:proofErr w:type="spellStart"/>
            <w:r w:rsidR="00FD5CE6">
              <w:rPr>
                <w:rFonts w:ascii="Avenir Next" w:hAnsi="Avenir Next"/>
                <w:i/>
                <w:iCs/>
                <w:sz w:val="16"/>
                <w:szCs w:val="16"/>
                <w:u w:val="single"/>
                <w:lang w:val="en-US"/>
              </w:rPr>
              <w:t>Meiyun</w:t>
            </w:r>
            <w:proofErr w:type="spellEnd"/>
            <w:r w:rsidR="00FD5CE6">
              <w:rPr>
                <w:rFonts w:ascii="Avenir Next" w:hAnsi="Avenir Next"/>
                <w:sz w:val="16"/>
                <w:szCs w:val="16"/>
                <w:lang w:val="en-US"/>
              </w:rPr>
              <w:t xml:space="preserve">, </w:t>
            </w:r>
            <w:proofErr w:type="spellStart"/>
            <w:r w:rsidR="00FD5CE6">
              <w:rPr>
                <w:rFonts w:ascii="Avenir Next" w:hAnsi="Avenir Next"/>
                <w:i/>
                <w:iCs/>
                <w:sz w:val="16"/>
                <w:szCs w:val="16"/>
                <w:u w:val="single"/>
                <w:lang w:val="en-US"/>
              </w:rPr>
              <w:t>Mohd</w:t>
            </w:r>
            <w:proofErr w:type="spellEnd"/>
            <w:r w:rsidR="00FD5CE6">
              <w:rPr>
                <w:rFonts w:ascii="Avenir Next" w:hAnsi="Avenir Next"/>
                <w:i/>
                <w:iCs/>
                <w:sz w:val="16"/>
                <w:szCs w:val="16"/>
                <w:u w:val="single"/>
                <w:lang w:val="en-US"/>
              </w:rPr>
              <w:t xml:space="preserve"> </w:t>
            </w:r>
            <w:proofErr w:type="spellStart"/>
            <w:r w:rsidR="00FD5CE6">
              <w:rPr>
                <w:rFonts w:ascii="Avenir Next" w:hAnsi="Avenir Next"/>
                <w:i/>
                <w:iCs/>
                <w:sz w:val="16"/>
                <w:szCs w:val="16"/>
                <w:u w:val="single"/>
                <w:lang w:val="en-US"/>
              </w:rPr>
              <w:t>Arrifan</w:t>
            </w:r>
            <w:proofErr w:type="spellEnd"/>
            <w:r w:rsidR="00FD5CE6">
              <w:rPr>
                <w:rFonts w:ascii="Avenir Next" w:hAnsi="Avenir Next"/>
                <w:sz w:val="16"/>
                <w:szCs w:val="16"/>
                <w:lang w:val="en-US"/>
              </w:rPr>
              <w:t>).</w:t>
            </w:r>
            <w:r w:rsidR="002B7727">
              <w:rPr>
                <w:rFonts w:ascii="Avenir Next" w:hAnsi="Avenir Next"/>
                <w:sz w:val="16"/>
                <w:szCs w:val="16"/>
                <w:lang w:val="en-US"/>
              </w:rPr>
              <w:t xml:space="preserve"> In the present case…</w:t>
            </w:r>
          </w:p>
          <w:p w14:paraId="3D2A6500" w14:textId="77777777" w:rsidR="007B3EEB" w:rsidRDefault="007B3EEB" w:rsidP="00C24FC5">
            <w:pPr>
              <w:jc w:val="both"/>
              <w:rPr>
                <w:rFonts w:ascii="Avenir Next" w:hAnsi="Avenir Next"/>
                <w:sz w:val="16"/>
                <w:szCs w:val="16"/>
                <w:lang w:val="en-US"/>
              </w:rPr>
            </w:pPr>
          </w:p>
          <w:p w14:paraId="467788AC" w14:textId="042F8205" w:rsidR="007B3EEB" w:rsidRDefault="007B3EEB" w:rsidP="00C24FC5">
            <w:pPr>
              <w:jc w:val="both"/>
              <w:rPr>
                <w:rFonts w:ascii="Avenir Next" w:hAnsi="Avenir Next"/>
                <w:i/>
                <w:iCs/>
                <w:color w:val="4472C4" w:themeColor="accent1"/>
                <w:sz w:val="16"/>
                <w:szCs w:val="16"/>
                <w:u w:val="single"/>
                <w:lang w:val="en-US"/>
              </w:rPr>
            </w:pPr>
            <w:r w:rsidRPr="002B7727">
              <w:rPr>
                <w:rFonts w:ascii="Avenir Next" w:hAnsi="Avenir Next"/>
                <w:i/>
                <w:iCs/>
                <w:color w:val="4472C4" w:themeColor="accent1"/>
                <w:sz w:val="16"/>
                <w:szCs w:val="16"/>
                <w:u w:val="single"/>
                <w:lang w:val="en-US"/>
              </w:rPr>
              <w:t>If you want just a short paragraph:</w:t>
            </w:r>
          </w:p>
          <w:p w14:paraId="2D9B9B16" w14:textId="576A30A8" w:rsidR="002B7727" w:rsidRPr="00E17258" w:rsidRDefault="002B7727" w:rsidP="00C24FC5">
            <w:pPr>
              <w:jc w:val="both"/>
              <w:rPr>
                <w:rFonts w:ascii="Avenir Next" w:hAnsi="Avenir Next"/>
                <w:color w:val="4472C4" w:themeColor="accent1"/>
                <w:sz w:val="16"/>
                <w:szCs w:val="16"/>
                <w:lang w:val="en-US"/>
              </w:rPr>
            </w:pPr>
            <w:r>
              <w:rPr>
                <w:rFonts w:ascii="Avenir Next" w:hAnsi="Avenir Next"/>
                <w:color w:val="4472C4" w:themeColor="accent1"/>
                <w:sz w:val="16"/>
                <w:szCs w:val="16"/>
                <w:lang w:val="en-US"/>
              </w:rPr>
              <w:t xml:space="preserve">In order to introduce fresh evidence in an appeal, the Accused must make an application by way of Criminal Motion in Form 75. Fresh evidence may be adduced in a criminal appeal </w:t>
            </w:r>
            <w:r w:rsidR="00AB562D">
              <w:rPr>
                <w:rFonts w:ascii="Avenir Next" w:hAnsi="Avenir Next"/>
                <w:color w:val="4472C4" w:themeColor="accent1"/>
                <w:sz w:val="16"/>
                <w:szCs w:val="16"/>
                <w:lang w:val="en-US"/>
              </w:rPr>
              <w:t>(</w:t>
            </w:r>
            <w:r w:rsidR="00AB562D">
              <w:rPr>
                <w:rFonts w:ascii="Avenir Next" w:hAnsi="Avenir Next"/>
                <w:color w:val="4472C4" w:themeColor="accent1"/>
                <w:sz w:val="16"/>
                <w:szCs w:val="16"/>
                <w:u w:val="single"/>
                <w:lang w:val="en-US"/>
              </w:rPr>
              <w:t>s 392(1) CPC</w:t>
            </w:r>
            <w:r w:rsidR="00AB562D">
              <w:rPr>
                <w:rFonts w:ascii="Avenir Next" w:hAnsi="Avenir Next"/>
                <w:color w:val="4472C4" w:themeColor="accent1"/>
                <w:sz w:val="16"/>
                <w:szCs w:val="16"/>
                <w:lang w:val="en-US"/>
              </w:rPr>
              <w:t xml:space="preserve">) where 2 of the </w:t>
            </w:r>
            <w:r w:rsidR="00AB562D">
              <w:rPr>
                <w:rFonts w:ascii="Avenir Next" w:hAnsi="Avenir Next"/>
                <w:i/>
                <w:iCs/>
                <w:color w:val="4472C4" w:themeColor="accent1"/>
                <w:sz w:val="16"/>
                <w:szCs w:val="16"/>
                <w:u w:val="single"/>
                <w:lang w:val="en-US"/>
              </w:rPr>
              <w:t>Ladd v Marshall</w:t>
            </w:r>
            <w:r w:rsidR="00AB562D">
              <w:rPr>
                <w:rFonts w:ascii="Avenir Next" w:hAnsi="Avenir Next"/>
                <w:color w:val="4472C4" w:themeColor="accent1"/>
                <w:sz w:val="16"/>
                <w:szCs w:val="16"/>
                <w:lang w:val="en-US"/>
              </w:rPr>
              <w:t xml:space="preserve"> </w:t>
            </w:r>
            <w:r w:rsidR="00E17258">
              <w:rPr>
                <w:rFonts w:ascii="Avenir Next" w:hAnsi="Avenir Next"/>
                <w:color w:val="4472C4" w:themeColor="accent1"/>
                <w:sz w:val="16"/>
                <w:szCs w:val="16"/>
                <w:lang w:val="en-US"/>
              </w:rPr>
              <w:t>conditions – “</w:t>
            </w:r>
            <w:r w:rsidR="00E17258" w:rsidRPr="00E17258">
              <w:rPr>
                <w:rFonts w:ascii="Avenir Next" w:hAnsi="Avenir Next"/>
                <w:b/>
                <w:bCs/>
                <w:color w:val="4472C4" w:themeColor="accent1"/>
                <w:sz w:val="16"/>
                <w:szCs w:val="16"/>
                <w:lang w:val="en-US"/>
              </w:rPr>
              <w:t>reliability</w:t>
            </w:r>
            <w:r w:rsidR="00E17258">
              <w:rPr>
                <w:rFonts w:ascii="Avenir Next" w:hAnsi="Avenir Next"/>
                <w:color w:val="4472C4" w:themeColor="accent1"/>
                <w:sz w:val="16"/>
                <w:szCs w:val="16"/>
                <w:lang w:val="en-US"/>
              </w:rPr>
              <w:t>” and “</w:t>
            </w:r>
            <w:r w:rsidR="00E17258" w:rsidRPr="00E17258">
              <w:rPr>
                <w:rFonts w:ascii="Avenir Next" w:hAnsi="Avenir Next"/>
                <w:b/>
                <w:bCs/>
                <w:color w:val="4472C4" w:themeColor="accent1"/>
                <w:sz w:val="16"/>
                <w:szCs w:val="16"/>
                <w:lang w:val="en-US"/>
              </w:rPr>
              <w:t>relevance</w:t>
            </w:r>
            <w:r w:rsidR="00E17258">
              <w:rPr>
                <w:rFonts w:ascii="Avenir Next" w:hAnsi="Avenir Next"/>
                <w:color w:val="4472C4" w:themeColor="accent1"/>
                <w:sz w:val="16"/>
                <w:szCs w:val="16"/>
                <w:lang w:val="en-US"/>
              </w:rPr>
              <w:t>” are satisfied (</w:t>
            </w:r>
            <w:proofErr w:type="spellStart"/>
            <w:r w:rsidR="00E17258">
              <w:rPr>
                <w:rFonts w:ascii="Avenir Next" w:hAnsi="Avenir Next"/>
                <w:i/>
                <w:iCs/>
                <w:color w:val="4472C4" w:themeColor="accent1"/>
                <w:sz w:val="16"/>
                <w:szCs w:val="16"/>
                <w:u w:val="single"/>
                <w:lang w:val="en-US"/>
              </w:rPr>
              <w:t>Mohd</w:t>
            </w:r>
            <w:proofErr w:type="spellEnd"/>
            <w:r w:rsidR="00E17258">
              <w:rPr>
                <w:rFonts w:ascii="Avenir Next" w:hAnsi="Avenir Next"/>
                <w:i/>
                <w:iCs/>
                <w:color w:val="4472C4" w:themeColor="accent1"/>
                <w:sz w:val="16"/>
                <w:szCs w:val="16"/>
                <w:u w:val="single"/>
                <w:lang w:val="en-US"/>
              </w:rPr>
              <w:t xml:space="preserve"> </w:t>
            </w:r>
            <w:proofErr w:type="spellStart"/>
            <w:r w:rsidR="00E17258">
              <w:rPr>
                <w:rFonts w:ascii="Avenir Next" w:hAnsi="Avenir Next"/>
                <w:i/>
                <w:iCs/>
                <w:color w:val="4472C4" w:themeColor="accent1"/>
                <w:sz w:val="16"/>
                <w:szCs w:val="16"/>
                <w:u w:val="single"/>
                <w:lang w:val="en-US"/>
              </w:rPr>
              <w:t>Ariffan</w:t>
            </w:r>
            <w:proofErr w:type="spellEnd"/>
            <w:r w:rsidR="00E17258">
              <w:rPr>
                <w:rFonts w:ascii="Avenir Next" w:hAnsi="Avenir Next"/>
                <w:color w:val="4472C4" w:themeColor="accent1"/>
                <w:sz w:val="16"/>
                <w:szCs w:val="16"/>
                <w:lang w:val="en-US"/>
              </w:rPr>
              <w:t xml:space="preserve"> affirming the ‘less restrictive approach’ in </w:t>
            </w:r>
            <w:r w:rsidR="00E17258">
              <w:rPr>
                <w:rFonts w:ascii="Avenir Next" w:hAnsi="Avenir Next"/>
                <w:i/>
                <w:iCs/>
                <w:color w:val="4472C4" w:themeColor="accent1"/>
                <w:sz w:val="16"/>
                <w:szCs w:val="16"/>
                <w:u w:val="single"/>
                <w:lang w:val="en-US"/>
              </w:rPr>
              <w:t xml:space="preserve">Soh </w:t>
            </w:r>
            <w:proofErr w:type="spellStart"/>
            <w:r w:rsidR="00E17258">
              <w:rPr>
                <w:rFonts w:ascii="Avenir Next" w:hAnsi="Avenir Next"/>
                <w:i/>
                <w:iCs/>
                <w:color w:val="4472C4" w:themeColor="accent1"/>
                <w:sz w:val="16"/>
                <w:szCs w:val="16"/>
                <w:u w:val="single"/>
                <w:lang w:val="en-US"/>
              </w:rPr>
              <w:t>Meiyun</w:t>
            </w:r>
            <w:proofErr w:type="spellEnd"/>
            <w:r w:rsidR="00E17258">
              <w:rPr>
                <w:rFonts w:ascii="Avenir Next" w:hAnsi="Avenir Next"/>
                <w:color w:val="4472C4" w:themeColor="accent1"/>
                <w:sz w:val="16"/>
                <w:szCs w:val="16"/>
                <w:lang w:val="en-US"/>
              </w:rPr>
              <w:t>).</w:t>
            </w:r>
            <w:r w:rsidR="00680804">
              <w:rPr>
                <w:rFonts w:ascii="Avenir Next" w:hAnsi="Avenir Next"/>
                <w:color w:val="4472C4" w:themeColor="accent1"/>
                <w:sz w:val="16"/>
                <w:szCs w:val="16"/>
                <w:lang w:val="en-US"/>
              </w:rPr>
              <w:t xml:space="preserve"> In the present case… </w:t>
            </w:r>
          </w:p>
          <w:p w14:paraId="651F7BF4" w14:textId="4BCD2896" w:rsidR="007B3EEB" w:rsidRPr="007B3EEB" w:rsidRDefault="007B3EEB" w:rsidP="00C24FC5">
            <w:pPr>
              <w:jc w:val="both"/>
              <w:rPr>
                <w:rFonts w:ascii="Avenir Next" w:hAnsi="Avenir Next"/>
                <w:color w:val="4472C4" w:themeColor="accent1"/>
                <w:sz w:val="16"/>
                <w:szCs w:val="16"/>
                <w:lang w:val="en-US"/>
              </w:rPr>
            </w:pPr>
          </w:p>
        </w:tc>
      </w:tr>
    </w:tbl>
    <w:p w14:paraId="4577C5A4" w14:textId="77777777" w:rsidR="00C97A86" w:rsidRPr="00C97A86" w:rsidRDefault="00C97A86" w:rsidP="00F3542F">
      <w:pPr>
        <w:jc w:val="both"/>
        <w:rPr>
          <w:rFonts w:ascii="Avenir Next" w:hAnsi="Avenir Next"/>
          <w:sz w:val="16"/>
          <w:szCs w:val="16"/>
          <w:lang w:val="en-US"/>
        </w:rPr>
      </w:pPr>
    </w:p>
    <w:p w14:paraId="7D13E667" w14:textId="4A0DAC4B" w:rsidR="00557925" w:rsidRDefault="00557925" w:rsidP="00F3542F">
      <w:pPr>
        <w:jc w:val="both"/>
        <w:rPr>
          <w:rFonts w:ascii="Avenir Next" w:hAnsi="Avenir Next"/>
          <w:b/>
          <w:bCs/>
          <w:sz w:val="16"/>
          <w:szCs w:val="16"/>
          <w:u w:val="single"/>
          <w:lang w:val="en-US"/>
        </w:rPr>
      </w:pPr>
      <w:r w:rsidRPr="00B71216">
        <w:rPr>
          <w:rFonts w:ascii="Avenir Next" w:hAnsi="Avenir Next"/>
          <w:b/>
          <w:bCs/>
          <w:sz w:val="16"/>
          <w:szCs w:val="16"/>
          <w:u w:val="single"/>
          <w:lang w:val="en-US"/>
        </w:rPr>
        <w:t>“Appealing” against a decision to</w:t>
      </w:r>
      <w:r w:rsidR="00B71216" w:rsidRPr="00B71216">
        <w:rPr>
          <w:rFonts w:ascii="Avenir Next" w:hAnsi="Avenir Next"/>
          <w:b/>
          <w:bCs/>
          <w:sz w:val="16"/>
          <w:szCs w:val="16"/>
          <w:u w:val="single"/>
          <w:lang w:val="en-US"/>
        </w:rPr>
        <w:t xml:space="preserve"> refuse bail</w:t>
      </w:r>
      <w:r w:rsidRPr="00B71216">
        <w:rPr>
          <w:rFonts w:ascii="Avenir Next" w:hAnsi="Avenir Next"/>
          <w:b/>
          <w:bCs/>
          <w:sz w:val="16"/>
          <w:szCs w:val="16"/>
          <w:u w:val="single"/>
          <w:lang w:val="en-US"/>
        </w:rPr>
        <w:t xml:space="preserve"> </w:t>
      </w:r>
    </w:p>
    <w:tbl>
      <w:tblPr>
        <w:tblStyle w:val="TableGrid"/>
        <w:tblW w:w="0" w:type="auto"/>
        <w:tblLook w:val="04A0" w:firstRow="1" w:lastRow="0" w:firstColumn="1" w:lastColumn="0" w:noHBand="0" w:noVBand="1"/>
      </w:tblPr>
      <w:tblGrid>
        <w:gridCol w:w="9016"/>
      </w:tblGrid>
      <w:tr w:rsidR="00B71216" w14:paraId="541B98D2" w14:textId="77777777" w:rsidTr="00B71216">
        <w:tc>
          <w:tcPr>
            <w:tcW w:w="9016" w:type="dxa"/>
          </w:tcPr>
          <w:p w14:paraId="5062A419" w14:textId="3B7C3502" w:rsidR="00B71216" w:rsidRDefault="00B71216" w:rsidP="00B71216">
            <w:pPr>
              <w:jc w:val="both"/>
              <w:rPr>
                <w:rFonts w:ascii="Avenir Next" w:hAnsi="Avenir Next"/>
                <w:sz w:val="16"/>
                <w:szCs w:val="16"/>
                <w:lang w:val="en-US"/>
              </w:rPr>
            </w:pPr>
            <w:r>
              <w:rPr>
                <w:rFonts w:ascii="Avenir Next" w:hAnsi="Avenir Next"/>
                <w:sz w:val="16"/>
                <w:szCs w:val="16"/>
                <w:lang w:val="en-US"/>
              </w:rPr>
              <w:t xml:space="preserve">As a preliminary matter, an order refusing to grant bail to the </w:t>
            </w:r>
            <w:r>
              <w:rPr>
                <w:rFonts w:ascii="Avenir Next" w:hAnsi="Avenir Next"/>
                <w:i/>
                <w:iCs/>
                <w:sz w:val="16"/>
                <w:szCs w:val="16"/>
                <w:lang w:val="en-US"/>
              </w:rPr>
              <w:t>accused</w:t>
            </w:r>
            <w:r>
              <w:rPr>
                <w:rFonts w:ascii="Avenir Next" w:hAnsi="Avenir Next"/>
                <w:sz w:val="16"/>
                <w:szCs w:val="16"/>
                <w:lang w:val="en-US"/>
              </w:rPr>
              <w:t xml:space="preserve"> is </w:t>
            </w:r>
            <w:r w:rsidRPr="00D34A0E">
              <w:rPr>
                <w:rFonts w:ascii="Avenir Next" w:hAnsi="Avenir Next"/>
                <w:sz w:val="16"/>
                <w:szCs w:val="16"/>
                <w:lang w:val="en-US"/>
              </w:rPr>
              <w:t>not appealable</w:t>
            </w:r>
            <w:r>
              <w:rPr>
                <w:rFonts w:ascii="Avenir Next" w:hAnsi="Avenir Next"/>
                <w:sz w:val="16"/>
                <w:szCs w:val="16"/>
                <w:lang w:val="en-US"/>
              </w:rPr>
              <w:t xml:space="preserve"> (</w:t>
            </w:r>
            <w:r w:rsidRPr="00D34A0E">
              <w:rPr>
                <w:rFonts w:ascii="Avenir Next" w:hAnsi="Avenir Next"/>
                <w:i/>
                <w:iCs/>
                <w:sz w:val="16"/>
                <w:szCs w:val="16"/>
                <w:u w:val="single"/>
                <w:lang w:val="en-US"/>
              </w:rPr>
              <w:t>Yang Yin</w:t>
            </w:r>
            <w:r>
              <w:rPr>
                <w:rFonts w:ascii="Avenir Next" w:hAnsi="Avenir Next"/>
                <w:sz w:val="16"/>
                <w:szCs w:val="16"/>
                <w:lang w:val="en-US"/>
              </w:rPr>
              <w:t xml:space="preserve">). </w:t>
            </w:r>
            <w:r w:rsidRPr="00D34A0E">
              <w:rPr>
                <w:rFonts w:ascii="Avenir Next" w:hAnsi="Avenir Next"/>
                <w:sz w:val="16"/>
                <w:szCs w:val="16"/>
                <w:u w:val="single"/>
                <w:lang w:val="en-US"/>
              </w:rPr>
              <w:t>S 374(1) CPC</w:t>
            </w:r>
            <w:r>
              <w:rPr>
                <w:rFonts w:ascii="Avenir Next" w:hAnsi="Avenir Next"/>
                <w:sz w:val="16"/>
                <w:szCs w:val="16"/>
                <w:lang w:val="en-US"/>
              </w:rPr>
              <w:t xml:space="preserve"> only allows an appeal to be made with respect to a “</w:t>
            </w:r>
            <w:r>
              <w:rPr>
                <w:rFonts w:ascii="Avenir Next" w:hAnsi="Avenir Next"/>
                <w:i/>
                <w:iCs/>
                <w:sz w:val="16"/>
                <w:szCs w:val="16"/>
                <w:lang w:val="en-US"/>
              </w:rPr>
              <w:t>judgement, sentence or order</w:t>
            </w:r>
            <w:r>
              <w:rPr>
                <w:rFonts w:ascii="Avenir Next" w:hAnsi="Avenir Next"/>
                <w:sz w:val="16"/>
                <w:szCs w:val="16"/>
                <w:lang w:val="en-US"/>
              </w:rPr>
              <w:t>” of a court. This wording only incorporates “</w:t>
            </w:r>
            <w:r w:rsidRPr="00D34A0E">
              <w:rPr>
                <w:rFonts w:ascii="Avenir Next" w:hAnsi="Avenir Next"/>
                <w:sz w:val="16"/>
                <w:szCs w:val="16"/>
                <w:lang w:val="en-US"/>
              </w:rPr>
              <w:t>orders of finality</w:t>
            </w:r>
            <w:r>
              <w:rPr>
                <w:rFonts w:ascii="Avenir Next" w:hAnsi="Avenir Next"/>
                <w:sz w:val="16"/>
                <w:szCs w:val="16"/>
                <w:lang w:val="en-US"/>
              </w:rPr>
              <w:t>” – such orders finally disposing of the rights of the parties to the matter (</w:t>
            </w:r>
            <w:r w:rsidRPr="00D34A0E">
              <w:rPr>
                <w:rFonts w:ascii="Avenir Next" w:hAnsi="Avenir Next"/>
                <w:i/>
                <w:iCs/>
                <w:sz w:val="16"/>
                <w:szCs w:val="16"/>
                <w:u w:val="single"/>
                <w:lang w:val="en-US"/>
              </w:rPr>
              <w:t xml:space="preserve">Knight Glenn </w:t>
            </w:r>
            <w:proofErr w:type="spellStart"/>
            <w:r w:rsidRPr="00D34A0E">
              <w:rPr>
                <w:rFonts w:ascii="Avenir Next" w:hAnsi="Avenir Next"/>
                <w:i/>
                <w:iCs/>
                <w:sz w:val="16"/>
                <w:szCs w:val="16"/>
                <w:u w:val="single"/>
                <w:lang w:val="en-US"/>
              </w:rPr>
              <w:t>Jeyasingam</w:t>
            </w:r>
            <w:proofErr w:type="spellEnd"/>
            <w:r>
              <w:rPr>
                <w:rFonts w:ascii="Avenir Next" w:hAnsi="Avenir Next"/>
                <w:sz w:val="16"/>
                <w:szCs w:val="16"/>
                <w:lang w:val="en-US"/>
              </w:rPr>
              <w:t xml:space="preserve">). In the context of criminal proceedings, a ‘final order’ in a trial only refers to the </w:t>
            </w:r>
            <w:r w:rsidRPr="007F30CF">
              <w:rPr>
                <w:rFonts w:ascii="Avenir Next" w:hAnsi="Avenir Next"/>
                <w:sz w:val="16"/>
                <w:szCs w:val="16"/>
                <w:u w:val="single"/>
                <w:lang w:val="en-US"/>
              </w:rPr>
              <w:t>conviction or acquittal</w:t>
            </w:r>
            <w:r>
              <w:rPr>
                <w:rFonts w:ascii="Avenir Next" w:hAnsi="Avenir Next"/>
                <w:sz w:val="16"/>
                <w:szCs w:val="16"/>
                <w:lang w:val="en-US"/>
              </w:rPr>
              <w:t xml:space="preserve"> of the accused (</w:t>
            </w:r>
            <w:r w:rsidRPr="00D34A0E">
              <w:rPr>
                <w:rFonts w:ascii="Avenir Next" w:hAnsi="Avenir Next"/>
                <w:i/>
                <w:iCs/>
                <w:sz w:val="16"/>
                <w:szCs w:val="16"/>
                <w:u w:val="single"/>
                <w:lang w:val="en-US"/>
              </w:rPr>
              <w:t xml:space="preserve">Mohamed </w:t>
            </w:r>
            <w:proofErr w:type="spellStart"/>
            <w:r w:rsidRPr="00D34A0E">
              <w:rPr>
                <w:rFonts w:ascii="Avenir Next" w:hAnsi="Avenir Next"/>
                <w:i/>
                <w:iCs/>
                <w:sz w:val="16"/>
                <w:szCs w:val="16"/>
                <w:u w:val="single"/>
                <w:lang w:val="en-US"/>
              </w:rPr>
              <w:t>Razip</w:t>
            </w:r>
            <w:proofErr w:type="spellEnd"/>
            <w:r>
              <w:rPr>
                <w:rFonts w:ascii="Avenir Next" w:hAnsi="Avenir Next"/>
                <w:sz w:val="16"/>
                <w:szCs w:val="16"/>
                <w:lang w:val="en-US"/>
              </w:rPr>
              <w:t xml:space="preserve">). </w:t>
            </w:r>
          </w:p>
          <w:p w14:paraId="270A585B" w14:textId="77777777" w:rsidR="000754AA" w:rsidRDefault="000754AA" w:rsidP="00B71216">
            <w:pPr>
              <w:jc w:val="both"/>
              <w:rPr>
                <w:rFonts w:ascii="Avenir Next" w:hAnsi="Avenir Next"/>
                <w:sz w:val="16"/>
                <w:szCs w:val="16"/>
                <w:lang w:val="en-US"/>
              </w:rPr>
            </w:pPr>
          </w:p>
          <w:p w14:paraId="733E372F" w14:textId="6FFBC071" w:rsidR="00B71216" w:rsidRDefault="00B71216" w:rsidP="00B71216">
            <w:pPr>
              <w:jc w:val="both"/>
              <w:rPr>
                <w:rFonts w:ascii="Avenir Next" w:hAnsi="Avenir Next"/>
                <w:sz w:val="16"/>
                <w:szCs w:val="16"/>
                <w:lang w:val="en-US"/>
              </w:rPr>
            </w:pPr>
            <w:r>
              <w:rPr>
                <w:rFonts w:ascii="Avenir Next" w:hAnsi="Avenir Next"/>
                <w:sz w:val="16"/>
                <w:szCs w:val="16"/>
                <w:lang w:val="en-US"/>
              </w:rPr>
              <w:t xml:space="preserve">With respect to the trial Judge’s decision to refuse bail, the High Court’s </w:t>
            </w:r>
            <w:r w:rsidRPr="00D34A0E">
              <w:rPr>
                <w:rFonts w:ascii="Avenir Next" w:hAnsi="Avenir Next"/>
                <w:sz w:val="16"/>
                <w:szCs w:val="16"/>
                <w:lang w:val="en-US"/>
              </w:rPr>
              <w:t>revisionary power</w:t>
            </w:r>
            <w:r>
              <w:rPr>
                <w:rFonts w:ascii="Avenir Next" w:hAnsi="Avenir Next"/>
                <w:sz w:val="16"/>
                <w:szCs w:val="16"/>
                <w:lang w:val="en-US"/>
              </w:rPr>
              <w:t xml:space="preserve"> could be exercised to reverse an order of bail (</w:t>
            </w:r>
            <w:r w:rsidRPr="00D34A0E">
              <w:rPr>
                <w:rFonts w:ascii="Avenir Next" w:hAnsi="Avenir Next"/>
                <w:i/>
                <w:iCs/>
                <w:sz w:val="16"/>
                <w:szCs w:val="16"/>
                <w:u w:val="single"/>
                <w:lang w:val="en-US"/>
              </w:rPr>
              <w:t>Yang Yin</w:t>
            </w:r>
            <w:r w:rsidRPr="00D34A0E">
              <w:rPr>
                <w:rFonts w:ascii="Avenir Next" w:hAnsi="Avenir Next"/>
                <w:sz w:val="16"/>
                <w:szCs w:val="16"/>
                <w:u w:val="single"/>
                <w:lang w:val="en-US"/>
              </w:rPr>
              <w:t xml:space="preserve">, </w:t>
            </w:r>
            <w:proofErr w:type="spellStart"/>
            <w:r w:rsidRPr="00D34A0E">
              <w:rPr>
                <w:rFonts w:ascii="Avenir Next" w:hAnsi="Avenir Next"/>
                <w:i/>
                <w:iCs/>
                <w:sz w:val="16"/>
                <w:szCs w:val="16"/>
                <w:u w:val="single"/>
                <w:lang w:val="en-US"/>
              </w:rPr>
              <w:t>Sollihin</w:t>
            </w:r>
            <w:proofErr w:type="spellEnd"/>
            <w:r>
              <w:rPr>
                <w:rFonts w:ascii="Avenir Next" w:hAnsi="Avenir Next"/>
                <w:sz w:val="16"/>
                <w:szCs w:val="16"/>
                <w:lang w:val="en-US"/>
              </w:rPr>
              <w:t xml:space="preserve">). However, the accused must satisfy a high threshold to succeed in an application for criminal revision – demonstrating the existence of a </w:t>
            </w:r>
            <w:r>
              <w:rPr>
                <w:rFonts w:ascii="Avenir Next" w:hAnsi="Avenir Next"/>
                <w:sz w:val="16"/>
                <w:szCs w:val="16"/>
                <w:u w:val="single"/>
                <w:lang w:val="en-US"/>
              </w:rPr>
              <w:t>serious injustice</w:t>
            </w:r>
            <w:r>
              <w:rPr>
                <w:rFonts w:ascii="Avenir Next" w:hAnsi="Avenir Next"/>
                <w:sz w:val="16"/>
                <w:szCs w:val="16"/>
                <w:lang w:val="en-US"/>
              </w:rPr>
              <w:t xml:space="preserve"> as a result of the order in question (</w:t>
            </w:r>
            <w:r>
              <w:rPr>
                <w:rFonts w:ascii="Avenir Next" w:hAnsi="Avenir Next"/>
                <w:i/>
                <w:iCs/>
                <w:sz w:val="16"/>
                <w:szCs w:val="16"/>
                <w:lang w:val="en-US"/>
              </w:rPr>
              <w:t>Yunani bin Abdul</w:t>
            </w:r>
            <w:r>
              <w:rPr>
                <w:rFonts w:ascii="Avenir Next" w:hAnsi="Avenir Next"/>
                <w:sz w:val="16"/>
                <w:szCs w:val="16"/>
                <w:lang w:val="en-US"/>
              </w:rPr>
              <w:t xml:space="preserve">). In any case, a criminal revision with respect to bail orders is more applicable where the Prosecution seeks a </w:t>
            </w:r>
            <w:r>
              <w:rPr>
                <w:rFonts w:ascii="Avenir Next" w:hAnsi="Avenir Next"/>
                <w:i/>
                <w:iCs/>
                <w:sz w:val="16"/>
                <w:szCs w:val="16"/>
                <w:lang w:val="en-US"/>
              </w:rPr>
              <w:t>revocation</w:t>
            </w:r>
            <w:r>
              <w:rPr>
                <w:rFonts w:ascii="Avenir Next" w:hAnsi="Avenir Next"/>
                <w:sz w:val="16"/>
                <w:szCs w:val="16"/>
                <w:lang w:val="en-US"/>
              </w:rPr>
              <w:t xml:space="preserve"> of a bail order </w:t>
            </w:r>
            <w:r>
              <w:rPr>
                <w:rFonts w:ascii="Avenir Next" w:hAnsi="Avenir Next"/>
                <w:i/>
                <w:iCs/>
                <w:sz w:val="16"/>
                <w:szCs w:val="16"/>
                <w:lang w:val="en-US"/>
              </w:rPr>
              <w:t>granted</w:t>
            </w:r>
            <w:r>
              <w:rPr>
                <w:rFonts w:ascii="Avenir Next" w:hAnsi="Avenir Next"/>
                <w:sz w:val="16"/>
                <w:szCs w:val="16"/>
                <w:lang w:val="en-US"/>
              </w:rPr>
              <w:t xml:space="preserve"> (</w:t>
            </w:r>
            <w:r w:rsidRPr="00D34A0E">
              <w:rPr>
                <w:rFonts w:ascii="Avenir Next" w:hAnsi="Avenir Next"/>
                <w:i/>
                <w:iCs/>
                <w:sz w:val="16"/>
                <w:szCs w:val="16"/>
                <w:u w:val="single"/>
                <w:lang w:val="en-US"/>
              </w:rPr>
              <w:t xml:space="preserve">Yang Yin, </w:t>
            </w:r>
            <w:proofErr w:type="spellStart"/>
            <w:r w:rsidRPr="00D34A0E">
              <w:rPr>
                <w:rFonts w:ascii="Avenir Next" w:hAnsi="Avenir Next"/>
                <w:i/>
                <w:iCs/>
                <w:sz w:val="16"/>
                <w:szCs w:val="16"/>
                <w:u w:val="single"/>
                <w:lang w:val="en-US"/>
              </w:rPr>
              <w:t>Sollihin</w:t>
            </w:r>
            <w:proofErr w:type="spellEnd"/>
            <w:r>
              <w:rPr>
                <w:rFonts w:ascii="Avenir Next" w:hAnsi="Avenir Next"/>
                <w:sz w:val="16"/>
                <w:szCs w:val="16"/>
                <w:lang w:val="en-US"/>
              </w:rPr>
              <w:t>).</w:t>
            </w:r>
          </w:p>
          <w:p w14:paraId="281292DB" w14:textId="77777777" w:rsidR="00C95EB4" w:rsidRDefault="00C95EB4" w:rsidP="00B71216">
            <w:pPr>
              <w:jc w:val="both"/>
              <w:rPr>
                <w:rFonts w:ascii="Avenir Next" w:hAnsi="Avenir Next"/>
                <w:sz w:val="16"/>
                <w:szCs w:val="16"/>
                <w:lang w:val="en-US"/>
              </w:rPr>
            </w:pPr>
          </w:p>
          <w:p w14:paraId="34D7F9B1" w14:textId="03450B13" w:rsidR="00B71216" w:rsidRDefault="00B71216" w:rsidP="00B71216">
            <w:pPr>
              <w:jc w:val="both"/>
              <w:rPr>
                <w:rFonts w:ascii="Avenir Next" w:hAnsi="Avenir Next"/>
                <w:sz w:val="16"/>
                <w:szCs w:val="16"/>
                <w:lang w:val="en-US"/>
              </w:rPr>
            </w:pPr>
            <w:r>
              <w:rPr>
                <w:rFonts w:ascii="Avenir Next" w:hAnsi="Avenir Next"/>
                <w:sz w:val="16"/>
                <w:szCs w:val="16"/>
                <w:lang w:val="en-US"/>
              </w:rPr>
              <w:t>The accused should instead file a Criminal Motion (</w:t>
            </w:r>
            <w:r w:rsidRPr="00FA68D8">
              <w:rPr>
                <w:rFonts w:ascii="Avenir Next" w:hAnsi="Avenir Next"/>
                <w:sz w:val="16"/>
                <w:szCs w:val="16"/>
                <w:u w:val="single"/>
                <w:lang w:val="en-US"/>
              </w:rPr>
              <w:t>s 407 CPC</w:t>
            </w:r>
            <w:r>
              <w:rPr>
                <w:rFonts w:ascii="Avenir Next" w:hAnsi="Avenir Next"/>
                <w:sz w:val="16"/>
                <w:szCs w:val="16"/>
                <w:lang w:val="en-US"/>
              </w:rPr>
              <w:t xml:space="preserve">) in Form 73 to invoke the High Court’s power under </w:t>
            </w:r>
            <w:r w:rsidRPr="00FA68D8">
              <w:rPr>
                <w:rFonts w:ascii="Avenir Next" w:hAnsi="Avenir Next"/>
                <w:sz w:val="16"/>
                <w:szCs w:val="16"/>
                <w:u w:val="single"/>
                <w:lang w:val="en-US"/>
              </w:rPr>
              <w:t>s 97 CPC</w:t>
            </w:r>
            <w:r>
              <w:rPr>
                <w:rFonts w:ascii="Avenir Next" w:hAnsi="Avenir Next"/>
                <w:sz w:val="16"/>
                <w:szCs w:val="16"/>
                <w:lang w:val="en-US"/>
              </w:rPr>
              <w:t xml:space="preserve"> to grant or vary bail – essentially a </w:t>
            </w:r>
            <w:r>
              <w:rPr>
                <w:rFonts w:ascii="Avenir Next" w:hAnsi="Avenir Next"/>
                <w:i/>
                <w:iCs/>
                <w:sz w:val="16"/>
                <w:szCs w:val="16"/>
                <w:lang w:val="en-US"/>
              </w:rPr>
              <w:t>successive</w:t>
            </w:r>
            <w:r>
              <w:rPr>
                <w:rFonts w:ascii="Avenir Next" w:hAnsi="Avenir Next"/>
                <w:sz w:val="16"/>
                <w:szCs w:val="16"/>
                <w:lang w:val="en-US"/>
              </w:rPr>
              <w:t xml:space="preserve"> application for bail. However, bail would not be granted on a successive application </w:t>
            </w:r>
            <w:r w:rsidR="00494092">
              <w:rPr>
                <w:rFonts w:ascii="Avenir Next" w:hAnsi="Avenir Next"/>
                <w:sz w:val="16"/>
                <w:szCs w:val="16"/>
                <w:lang w:val="en-US"/>
              </w:rPr>
              <w:t>unless</w:t>
            </w:r>
          </w:p>
          <w:p w14:paraId="5C92B944" w14:textId="4C2CB0F6" w:rsidR="00B71216" w:rsidRDefault="00494092" w:rsidP="00B71216">
            <w:pPr>
              <w:pStyle w:val="ListParagraph"/>
              <w:numPr>
                <w:ilvl w:val="0"/>
                <w:numId w:val="1"/>
              </w:numPr>
              <w:jc w:val="both"/>
              <w:rPr>
                <w:rFonts w:ascii="Avenir Next" w:hAnsi="Avenir Next"/>
                <w:sz w:val="16"/>
                <w:szCs w:val="16"/>
                <w:lang w:val="en-US"/>
              </w:rPr>
            </w:pPr>
            <w:r>
              <w:rPr>
                <w:rFonts w:ascii="Avenir Next" w:hAnsi="Avenir Next"/>
                <w:sz w:val="16"/>
                <w:szCs w:val="16"/>
                <w:lang w:val="en-US"/>
              </w:rPr>
              <w:t xml:space="preserve">there has been </w:t>
            </w:r>
            <w:r w:rsidR="00B71216" w:rsidRPr="009D2A14">
              <w:rPr>
                <w:rFonts w:ascii="Avenir Next" w:hAnsi="Avenir Next"/>
                <w:sz w:val="16"/>
                <w:szCs w:val="16"/>
                <w:lang w:val="en-US"/>
              </w:rPr>
              <w:t xml:space="preserve">a material change in circumstances; </w:t>
            </w:r>
            <w:r w:rsidR="00B71216">
              <w:rPr>
                <w:rFonts w:ascii="Avenir Next" w:hAnsi="Avenir Next"/>
                <w:sz w:val="16"/>
                <w:szCs w:val="16"/>
                <w:lang w:val="en-US"/>
              </w:rPr>
              <w:t>(</w:t>
            </w:r>
            <w:r w:rsidR="00B71216">
              <w:rPr>
                <w:rFonts w:ascii="Avenir Next" w:hAnsi="Avenir Next"/>
                <w:i/>
                <w:iCs/>
                <w:sz w:val="16"/>
                <w:szCs w:val="16"/>
                <w:u w:val="single"/>
                <w:lang w:val="en-US"/>
              </w:rPr>
              <w:t xml:space="preserve">Mohamed </w:t>
            </w:r>
            <w:proofErr w:type="spellStart"/>
            <w:r w:rsidR="00B71216">
              <w:rPr>
                <w:rFonts w:ascii="Avenir Next" w:hAnsi="Avenir Next"/>
                <w:i/>
                <w:iCs/>
                <w:sz w:val="16"/>
                <w:szCs w:val="16"/>
                <w:u w:val="single"/>
                <w:lang w:val="en-US"/>
              </w:rPr>
              <w:t>Razip</w:t>
            </w:r>
            <w:proofErr w:type="spellEnd"/>
            <w:r w:rsidR="00B71216">
              <w:rPr>
                <w:rFonts w:ascii="Avenir Next" w:hAnsi="Avenir Next"/>
                <w:sz w:val="16"/>
                <w:szCs w:val="16"/>
                <w:u w:val="single"/>
                <w:lang w:val="en-US"/>
              </w:rPr>
              <w:t>)</w:t>
            </w:r>
          </w:p>
          <w:p w14:paraId="03DA47DD" w14:textId="77777777" w:rsidR="00B71216" w:rsidRDefault="00B71216" w:rsidP="00B71216">
            <w:pPr>
              <w:pStyle w:val="ListParagraph"/>
              <w:numPr>
                <w:ilvl w:val="0"/>
                <w:numId w:val="1"/>
              </w:numPr>
              <w:jc w:val="both"/>
              <w:rPr>
                <w:rFonts w:ascii="Avenir Next" w:hAnsi="Avenir Next"/>
                <w:sz w:val="16"/>
                <w:szCs w:val="16"/>
                <w:lang w:val="en-US"/>
              </w:rPr>
            </w:pPr>
            <w:r w:rsidRPr="009D2A14">
              <w:rPr>
                <w:rFonts w:ascii="Avenir Next" w:hAnsi="Avenir Next"/>
                <w:sz w:val="16"/>
                <w:szCs w:val="16"/>
                <w:lang w:val="en-US"/>
              </w:rPr>
              <w:t>new facts have since come to light (</w:t>
            </w:r>
            <w:r w:rsidRPr="009D2A14">
              <w:rPr>
                <w:rFonts w:ascii="Avenir Next" w:hAnsi="Avenir Next"/>
                <w:i/>
                <w:iCs/>
                <w:sz w:val="16"/>
                <w:szCs w:val="16"/>
                <w:u w:val="single"/>
                <w:lang w:val="en-US"/>
              </w:rPr>
              <w:t xml:space="preserve">Mohamed </w:t>
            </w:r>
            <w:proofErr w:type="spellStart"/>
            <w:r w:rsidRPr="009D2A14">
              <w:rPr>
                <w:rFonts w:ascii="Avenir Next" w:hAnsi="Avenir Next"/>
                <w:i/>
                <w:iCs/>
                <w:sz w:val="16"/>
                <w:szCs w:val="16"/>
                <w:u w:val="single"/>
                <w:lang w:val="en-US"/>
              </w:rPr>
              <w:t>Razip</w:t>
            </w:r>
            <w:proofErr w:type="spellEnd"/>
            <w:r w:rsidRPr="009D2A14">
              <w:rPr>
                <w:rFonts w:ascii="Avenir Next" w:hAnsi="Avenir Next"/>
                <w:sz w:val="16"/>
                <w:szCs w:val="16"/>
                <w:lang w:val="en-US"/>
              </w:rPr>
              <w:t xml:space="preserve">); or </w:t>
            </w:r>
          </w:p>
          <w:p w14:paraId="68039AD0" w14:textId="77777777" w:rsidR="00B71216" w:rsidRDefault="00B71216" w:rsidP="00B71216">
            <w:pPr>
              <w:pStyle w:val="ListParagraph"/>
              <w:numPr>
                <w:ilvl w:val="0"/>
                <w:numId w:val="1"/>
              </w:numPr>
              <w:jc w:val="both"/>
              <w:rPr>
                <w:rFonts w:ascii="Avenir Next" w:hAnsi="Avenir Next"/>
                <w:sz w:val="16"/>
                <w:szCs w:val="16"/>
                <w:lang w:val="en-US"/>
              </w:rPr>
            </w:pPr>
            <w:r w:rsidRPr="009D2A14">
              <w:rPr>
                <w:rFonts w:ascii="Avenir Next" w:hAnsi="Avenir Next"/>
                <w:sz w:val="16"/>
                <w:szCs w:val="16"/>
                <w:lang w:val="en-US"/>
              </w:rPr>
              <w:t xml:space="preserve">an error of law that is obvious on the face of the record has been made or there has been a serious misinterpretation of the facts by the trial court </w:t>
            </w:r>
            <w:r>
              <w:rPr>
                <w:rFonts w:ascii="Avenir Next" w:hAnsi="Avenir Next"/>
                <w:sz w:val="16"/>
                <w:szCs w:val="16"/>
                <w:lang w:val="en-US"/>
              </w:rPr>
              <w:t>(</w:t>
            </w:r>
            <w:r>
              <w:rPr>
                <w:rFonts w:ascii="Avenir Next" w:hAnsi="Avenir Next"/>
                <w:i/>
                <w:iCs/>
                <w:sz w:val="16"/>
                <w:szCs w:val="16"/>
                <w:u w:val="single"/>
                <w:lang w:val="en-US"/>
              </w:rPr>
              <w:t>Re Kwan Wah Yip</w:t>
            </w:r>
            <w:r>
              <w:rPr>
                <w:rFonts w:ascii="Avenir Next" w:hAnsi="Avenir Next"/>
                <w:sz w:val="16"/>
                <w:szCs w:val="16"/>
                <w:lang w:val="en-US"/>
              </w:rPr>
              <w:t>).</w:t>
            </w:r>
          </w:p>
          <w:p w14:paraId="6D56F9DF" w14:textId="698DA328" w:rsidR="00B71216" w:rsidRPr="00494092" w:rsidRDefault="00B71216" w:rsidP="00B71216">
            <w:pPr>
              <w:pStyle w:val="ListParagraph"/>
              <w:numPr>
                <w:ilvl w:val="0"/>
                <w:numId w:val="1"/>
              </w:numPr>
              <w:jc w:val="both"/>
              <w:rPr>
                <w:rFonts w:ascii="Avenir Next" w:hAnsi="Avenir Next"/>
                <w:sz w:val="16"/>
                <w:szCs w:val="16"/>
                <w:lang w:val="en-US"/>
              </w:rPr>
            </w:pPr>
            <w:r>
              <w:rPr>
                <w:rFonts w:ascii="Avenir Next" w:hAnsi="Avenir Next"/>
                <w:color w:val="4472C4" w:themeColor="accent1"/>
                <w:sz w:val="16"/>
                <w:szCs w:val="16"/>
                <w:lang w:val="en-US"/>
              </w:rPr>
              <w:t>Serious defects or demerits in the judgement</w:t>
            </w:r>
            <w:r>
              <w:rPr>
                <w:rFonts w:ascii="Avenir Next" w:hAnsi="Avenir Next"/>
                <w:color w:val="C00000"/>
                <w:sz w:val="16"/>
                <w:szCs w:val="16"/>
                <w:lang w:val="en-US"/>
              </w:rPr>
              <w:t xml:space="preserve"> [</w:t>
            </w:r>
            <w:r>
              <w:rPr>
                <w:rFonts w:ascii="Avenir Next" w:hAnsi="Avenir Next"/>
                <w:i/>
                <w:iCs/>
                <w:color w:val="C00000"/>
                <w:sz w:val="16"/>
                <w:szCs w:val="16"/>
                <w:lang w:val="en-US"/>
              </w:rPr>
              <w:t>conviction</w:t>
            </w:r>
            <w:r>
              <w:rPr>
                <w:rFonts w:ascii="Avenir Next" w:hAnsi="Avenir Next"/>
                <w:color w:val="C00000"/>
                <w:sz w:val="16"/>
                <w:szCs w:val="16"/>
                <w:lang w:val="en-US"/>
              </w:rPr>
              <w:t>]</w:t>
            </w:r>
            <w:r>
              <w:rPr>
                <w:rFonts w:ascii="Avenir Next" w:hAnsi="Avenir Next"/>
                <w:color w:val="4472C4" w:themeColor="accent1"/>
                <w:sz w:val="16"/>
                <w:szCs w:val="16"/>
                <w:lang w:val="en-US"/>
              </w:rPr>
              <w:t xml:space="preserve"> below that would suggest that the chances of succeeding on appeal are so good as to warrant the accused’s immediate release from incarceration (</w:t>
            </w:r>
            <w:r>
              <w:rPr>
                <w:rFonts w:ascii="Avenir Next" w:hAnsi="Avenir Next"/>
                <w:i/>
                <w:iCs/>
                <w:color w:val="4472C4" w:themeColor="accent1"/>
                <w:sz w:val="16"/>
                <w:szCs w:val="16"/>
                <w:u w:val="single"/>
                <w:lang w:val="en-US"/>
              </w:rPr>
              <w:t>Ding Si Yang</w:t>
            </w:r>
            <w:r>
              <w:rPr>
                <w:rFonts w:ascii="Avenir Next" w:hAnsi="Avenir Next"/>
                <w:color w:val="4472C4" w:themeColor="accent1"/>
                <w:sz w:val="16"/>
                <w:szCs w:val="16"/>
                <w:lang w:val="en-US"/>
              </w:rPr>
              <w:t xml:space="preserve">) </w:t>
            </w:r>
            <w:r>
              <w:rPr>
                <w:rFonts w:ascii="Avenir Next" w:hAnsi="Avenir Next"/>
                <w:color w:val="C00000"/>
                <w:sz w:val="16"/>
                <w:szCs w:val="16"/>
                <w:lang w:val="en-US"/>
              </w:rPr>
              <w:t>[</w:t>
            </w:r>
            <w:r>
              <w:rPr>
                <w:rFonts w:ascii="Avenir Next" w:hAnsi="Avenir Next"/>
                <w:i/>
                <w:iCs/>
                <w:color w:val="C00000"/>
                <w:sz w:val="16"/>
                <w:szCs w:val="16"/>
                <w:lang w:val="en-US"/>
              </w:rPr>
              <w:t xml:space="preserve">only applicable for renewed application for </w:t>
            </w:r>
            <w:r>
              <w:rPr>
                <w:rFonts w:ascii="Avenir Next" w:hAnsi="Avenir Next"/>
                <w:i/>
                <w:iCs/>
                <w:color w:val="C00000"/>
                <w:sz w:val="16"/>
                <w:szCs w:val="16"/>
                <w:u w:val="single"/>
                <w:lang w:val="en-US"/>
              </w:rPr>
              <w:t>bail pending appeal</w:t>
            </w:r>
            <w:r>
              <w:rPr>
                <w:rFonts w:ascii="Avenir Next" w:hAnsi="Avenir Next"/>
                <w:color w:val="C00000"/>
                <w:sz w:val="16"/>
                <w:szCs w:val="16"/>
                <w:lang w:val="en-US"/>
              </w:rPr>
              <w:t>]</w:t>
            </w:r>
          </w:p>
          <w:p w14:paraId="79B934E8" w14:textId="77777777" w:rsidR="00494092" w:rsidRPr="00494092" w:rsidRDefault="00494092" w:rsidP="00494092">
            <w:pPr>
              <w:jc w:val="both"/>
              <w:rPr>
                <w:rFonts w:ascii="Avenir Next" w:hAnsi="Avenir Next"/>
                <w:sz w:val="16"/>
                <w:szCs w:val="16"/>
                <w:lang w:val="en-US"/>
              </w:rPr>
            </w:pPr>
          </w:p>
          <w:p w14:paraId="3CBCD7D3" w14:textId="77777777" w:rsidR="00B71216" w:rsidRPr="00214B23" w:rsidRDefault="00B71216" w:rsidP="00B71216">
            <w:pPr>
              <w:jc w:val="both"/>
              <w:rPr>
                <w:rFonts w:ascii="Avenir Next" w:hAnsi="Avenir Next"/>
                <w:color w:val="000000" w:themeColor="text1"/>
                <w:sz w:val="16"/>
                <w:szCs w:val="16"/>
                <w:lang w:val="en-US"/>
              </w:rPr>
            </w:pPr>
            <w:r>
              <w:rPr>
                <w:rFonts w:ascii="Avenir Next" w:hAnsi="Avenir Next"/>
                <w:color w:val="000000" w:themeColor="text1"/>
                <w:sz w:val="16"/>
                <w:szCs w:val="16"/>
                <w:lang w:val="en-US"/>
              </w:rPr>
              <w:t xml:space="preserve">On the facts of the present case, the accused is likely/unlikely to succeed in this application because… </w:t>
            </w:r>
          </w:p>
          <w:p w14:paraId="1C6E7217" w14:textId="77777777" w:rsidR="00B71216" w:rsidRDefault="00B71216" w:rsidP="00F3542F">
            <w:pPr>
              <w:jc w:val="both"/>
              <w:rPr>
                <w:rFonts w:ascii="Avenir Next" w:hAnsi="Avenir Next"/>
                <w:b/>
                <w:bCs/>
                <w:sz w:val="16"/>
                <w:szCs w:val="16"/>
                <w:u w:val="single"/>
                <w:lang w:val="en-US"/>
              </w:rPr>
            </w:pPr>
          </w:p>
        </w:tc>
      </w:tr>
    </w:tbl>
    <w:p w14:paraId="62E8B09F" w14:textId="7CFCF228" w:rsidR="007F30CF" w:rsidRDefault="007F30CF" w:rsidP="00F3542F">
      <w:pPr>
        <w:jc w:val="both"/>
        <w:rPr>
          <w:rFonts w:ascii="Avenir Next" w:hAnsi="Avenir Next"/>
          <w:sz w:val="16"/>
          <w:szCs w:val="16"/>
          <w:lang w:val="en-US"/>
        </w:rPr>
      </w:pPr>
    </w:p>
    <w:p w14:paraId="0EE2F1E1" w14:textId="77777777" w:rsidR="007C58C4" w:rsidRPr="00F3542F" w:rsidRDefault="007C58C4" w:rsidP="00F3542F">
      <w:pPr>
        <w:jc w:val="both"/>
        <w:rPr>
          <w:rFonts w:ascii="Avenir Next" w:hAnsi="Avenir Next"/>
          <w:sz w:val="16"/>
          <w:szCs w:val="16"/>
          <w:lang w:val="en-US"/>
        </w:rPr>
      </w:pPr>
    </w:p>
    <w:sectPr w:rsidR="007C58C4" w:rsidRPr="00F354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DB1CF2" w14:textId="77777777" w:rsidR="00217F76" w:rsidRDefault="00217F76" w:rsidP="00217F76">
      <w:pPr>
        <w:spacing w:after="0" w:line="240" w:lineRule="auto"/>
      </w:pPr>
      <w:r>
        <w:separator/>
      </w:r>
    </w:p>
  </w:endnote>
  <w:endnote w:type="continuationSeparator" w:id="0">
    <w:p w14:paraId="7F85D24D" w14:textId="77777777" w:rsidR="00217F76" w:rsidRDefault="00217F76" w:rsidP="00217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Next">
    <w:altName w:val="Calibri"/>
    <w:charset w:val="00"/>
    <w:family w:val="swiss"/>
    <w:pitch w:val="variable"/>
    <w:sig w:usb0="8000002F" w:usb1="5000204A" w:usb2="00000000" w:usb3="00000000" w:csb0="0000009B" w:csb1="00000000"/>
  </w:font>
  <w:font w:name="Adobe Naskh Medium">
    <w:charset w:val="00"/>
    <w:family w:val="auto"/>
    <w:pitch w:val="variable"/>
    <w:sig w:usb0="00002003"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57490A" w14:textId="77777777" w:rsidR="00217F76" w:rsidRDefault="00217F76" w:rsidP="00217F76">
      <w:pPr>
        <w:spacing w:after="0" w:line="240" w:lineRule="auto"/>
      </w:pPr>
      <w:r>
        <w:separator/>
      </w:r>
    </w:p>
  </w:footnote>
  <w:footnote w:type="continuationSeparator" w:id="0">
    <w:p w14:paraId="1E550542" w14:textId="77777777" w:rsidR="00217F76" w:rsidRDefault="00217F76" w:rsidP="00217F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C5F6D"/>
    <w:multiLevelType w:val="hybridMultilevel"/>
    <w:tmpl w:val="2EDE4A6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98723C2"/>
    <w:multiLevelType w:val="hybridMultilevel"/>
    <w:tmpl w:val="137A7C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8720983"/>
    <w:multiLevelType w:val="hybridMultilevel"/>
    <w:tmpl w:val="B73E581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202975FD"/>
    <w:multiLevelType w:val="hybridMultilevel"/>
    <w:tmpl w:val="952064B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F0A5D6F"/>
    <w:multiLevelType w:val="hybridMultilevel"/>
    <w:tmpl w:val="12E08220"/>
    <w:lvl w:ilvl="0" w:tplc="04090001">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115983"/>
    <w:multiLevelType w:val="hybridMultilevel"/>
    <w:tmpl w:val="890860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472D493C"/>
    <w:multiLevelType w:val="hybridMultilevel"/>
    <w:tmpl w:val="6BE47AD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26F0A0A"/>
    <w:multiLevelType w:val="hybridMultilevel"/>
    <w:tmpl w:val="AD8E92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69F771D9"/>
    <w:multiLevelType w:val="hybridMultilevel"/>
    <w:tmpl w:val="D09A5C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457B9D"/>
    <w:multiLevelType w:val="hybridMultilevel"/>
    <w:tmpl w:val="8654A820"/>
    <w:lvl w:ilvl="0" w:tplc="5D7CF00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7B2B790B"/>
    <w:multiLevelType w:val="hybridMultilevel"/>
    <w:tmpl w:val="C13C9A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7B577B3A"/>
    <w:multiLevelType w:val="hybridMultilevel"/>
    <w:tmpl w:val="3498F1BA"/>
    <w:lvl w:ilvl="0" w:tplc="79D08B44">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5"/>
  </w:num>
  <w:num w:numId="2">
    <w:abstractNumId w:val="8"/>
  </w:num>
  <w:num w:numId="3">
    <w:abstractNumId w:val="3"/>
  </w:num>
  <w:num w:numId="4">
    <w:abstractNumId w:val="4"/>
  </w:num>
  <w:num w:numId="5">
    <w:abstractNumId w:val="1"/>
  </w:num>
  <w:num w:numId="6">
    <w:abstractNumId w:val="6"/>
  </w:num>
  <w:num w:numId="7">
    <w:abstractNumId w:val="7"/>
  </w:num>
  <w:num w:numId="8">
    <w:abstractNumId w:val="10"/>
  </w:num>
  <w:num w:numId="9">
    <w:abstractNumId w:val="9"/>
  </w:num>
  <w:num w:numId="10">
    <w:abstractNumId w:val="11"/>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42F"/>
    <w:rsid w:val="000108AB"/>
    <w:rsid w:val="00015E9C"/>
    <w:rsid w:val="000228A0"/>
    <w:rsid w:val="00024BC7"/>
    <w:rsid w:val="00027EA3"/>
    <w:rsid w:val="00031D78"/>
    <w:rsid w:val="00040813"/>
    <w:rsid w:val="00042BE5"/>
    <w:rsid w:val="00046991"/>
    <w:rsid w:val="00052EC0"/>
    <w:rsid w:val="00060BFA"/>
    <w:rsid w:val="0006349E"/>
    <w:rsid w:val="00064069"/>
    <w:rsid w:val="00066590"/>
    <w:rsid w:val="000754AA"/>
    <w:rsid w:val="000759F7"/>
    <w:rsid w:val="000767B8"/>
    <w:rsid w:val="0007738A"/>
    <w:rsid w:val="00081714"/>
    <w:rsid w:val="0008637B"/>
    <w:rsid w:val="00090BC0"/>
    <w:rsid w:val="000953BA"/>
    <w:rsid w:val="000A2338"/>
    <w:rsid w:val="000B32F7"/>
    <w:rsid w:val="000B7104"/>
    <w:rsid w:val="000C3DD1"/>
    <w:rsid w:val="000C3F43"/>
    <w:rsid w:val="000D0DD5"/>
    <w:rsid w:val="000D1560"/>
    <w:rsid w:val="000E3C1E"/>
    <w:rsid w:val="000F35A7"/>
    <w:rsid w:val="00102BCA"/>
    <w:rsid w:val="001056B8"/>
    <w:rsid w:val="00115FCF"/>
    <w:rsid w:val="001246C4"/>
    <w:rsid w:val="00127205"/>
    <w:rsid w:val="00130E1F"/>
    <w:rsid w:val="0013233A"/>
    <w:rsid w:val="001330BB"/>
    <w:rsid w:val="00136C74"/>
    <w:rsid w:val="0013733F"/>
    <w:rsid w:val="00150E65"/>
    <w:rsid w:val="00164FB8"/>
    <w:rsid w:val="0017178B"/>
    <w:rsid w:val="0019390C"/>
    <w:rsid w:val="001A65FB"/>
    <w:rsid w:val="001B217E"/>
    <w:rsid w:val="001B50EC"/>
    <w:rsid w:val="001B5102"/>
    <w:rsid w:val="001B5C66"/>
    <w:rsid w:val="001B6CE3"/>
    <w:rsid w:val="001B72E9"/>
    <w:rsid w:val="001B756D"/>
    <w:rsid w:val="001C14DD"/>
    <w:rsid w:val="001C3596"/>
    <w:rsid w:val="001D1B29"/>
    <w:rsid w:val="001E0183"/>
    <w:rsid w:val="001E2815"/>
    <w:rsid w:val="001E5ABF"/>
    <w:rsid w:val="001E60F6"/>
    <w:rsid w:val="001E78E8"/>
    <w:rsid w:val="001F0154"/>
    <w:rsid w:val="002018DB"/>
    <w:rsid w:val="002109EF"/>
    <w:rsid w:val="002121EF"/>
    <w:rsid w:val="00214B23"/>
    <w:rsid w:val="00217F76"/>
    <w:rsid w:val="0023472D"/>
    <w:rsid w:val="00241DE3"/>
    <w:rsid w:val="00246330"/>
    <w:rsid w:val="00260DD2"/>
    <w:rsid w:val="00270094"/>
    <w:rsid w:val="00274087"/>
    <w:rsid w:val="00274EB8"/>
    <w:rsid w:val="00282986"/>
    <w:rsid w:val="00284273"/>
    <w:rsid w:val="00285637"/>
    <w:rsid w:val="002A6F94"/>
    <w:rsid w:val="002A7EE0"/>
    <w:rsid w:val="002B05A2"/>
    <w:rsid w:val="002B0AEC"/>
    <w:rsid w:val="002B29DE"/>
    <w:rsid w:val="002B7727"/>
    <w:rsid w:val="002B7F68"/>
    <w:rsid w:val="002C4AB0"/>
    <w:rsid w:val="002C752C"/>
    <w:rsid w:val="002D7B6D"/>
    <w:rsid w:val="002F1B80"/>
    <w:rsid w:val="00301D28"/>
    <w:rsid w:val="00307AC1"/>
    <w:rsid w:val="00311827"/>
    <w:rsid w:val="0032036A"/>
    <w:rsid w:val="0032094B"/>
    <w:rsid w:val="00330991"/>
    <w:rsid w:val="00337A8B"/>
    <w:rsid w:val="00360020"/>
    <w:rsid w:val="0036271C"/>
    <w:rsid w:val="00363CC5"/>
    <w:rsid w:val="0036602A"/>
    <w:rsid w:val="003706A6"/>
    <w:rsid w:val="0037720F"/>
    <w:rsid w:val="00377B00"/>
    <w:rsid w:val="00380C65"/>
    <w:rsid w:val="003839A8"/>
    <w:rsid w:val="003923FF"/>
    <w:rsid w:val="0039727D"/>
    <w:rsid w:val="003A1828"/>
    <w:rsid w:val="003A2F57"/>
    <w:rsid w:val="003A5FB9"/>
    <w:rsid w:val="003A6460"/>
    <w:rsid w:val="003B1FDE"/>
    <w:rsid w:val="003C57BD"/>
    <w:rsid w:val="003C6808"/>
    <w:rsid w:val="003D0C1D"/>
    <w:rsid w:val="003D4B11"/>
    <w:rsid w:val="003E7072"/>
    <w:rsid w:val="003F7DF7"/>
    <w:rsid w:val="00401717"/>
    <w:rsid w:val="00405567"/>
    <w:rsid w:val="004125DC"/>
    <w:rsid w:val="0042039E"/>
    <w:rsid w:val="004343C5"/>
    <w:rsid w:val="0044210A"/>
    <w:rsid w:val="004440D9"/>
    <w:rsid w:val="0046315F"/>
    <w:rsid w:val="00481141"/>
    <w:rsid w:val="00486672"/>
    <w:rsid w:val="00494092"/>
    <w:rsid w:val="004A4D71"/>
    <w:rsid w:val="004B0E79"/>
    <w:rsid w:val="004B2C22"/>
    <w:rsid w:val="004B58D7"/>
    <w:rsid w:val="004C433A"/>
    <w:rsid w:val="004C7FD8"/>
    <w:rsid w:val="004D4617"/>
    <w:rsid w:val="004E4B2C"/>
    <w:rsid w:val="004E4E26"/>
    <w:rsid w:val="004F4BD9"/>
    <w:rsid w:val="0050057D"/>
    <w:rsid w:val="00510E3D"/>
    <w:rsid w:val="00514254"/>
    <w:rsid w:val="00521838"/>
    <w:rsid w:val="00526DD3"/>
    <w:rsid w:val="005335CE"/>
    <w:rsid w:val="00543503"/>
    <w:rsid w:val="0054575D"/>
    <w:rsid w:val="00546F0F"/>
    <w:rsid w:val="00553F69"/>
    <w:rsid w:val="00557925"/>
    <w:rsid w:val="00557E38"/>
    <w:rsid w:val="00561687"/>
    <w:rsid w:val="00562A75"/>
    <w:rsid w:val="00566E91"/>
    <w:rsid w:val="00575908"/>
    <w:rsid w:val="00584DEC"/>
    <w:rsid w:val="0059234F"/>
    <w:rsid w:val="00592CDB"/>
    <w:rsid w:val="00595FD4"/>
    <w:rsid w:val="005A2C17"/>
    <w:rsid w:val="005A524F"/>
    <w:rsid w:val="005B1014"/>
    <w:rsid w:val="005D76E3"/>
    <w:rsid w:val="005E0533"/>
    <w:rsid w:val="005E0671"/>
    <w:rsid w:val="005E220F"/>
    <w:rsid w:val="005E6D03"/>
    <w:rsid w:val="005F060B"/>
    <w:rsid w:val="005F2970"/>
    <w:rsid w:val="005F63C3"/>
    <w:rsid w:val="00600BF4"/>
    <w:rsid w:val="0060326F"/>
    <w:rsid w:val="006036E0"/>
    <w:rsid w:val="00604A55"/>
    <w:rsid w:val="00607BAB"/>
    <w:rsid w:val="00612A7B"/>
    <w:rsid w:val="00615BB0"/>
    <w:rsid w:val="00622E42"/>
    <w:rsid w:val="006250CF"/>
    <w:rsid w:val="0062785E"/>
    <w:rsid w:val="00631824"/>
    <w:rsid w:val="0063336F"/>
    <w:rsid w:val="00635A7B"/>
    <w:rsid w:val="00642147"/>
    <w:rsid w:val="00650509"/>
    <w:rsid w:val="006548B8"/>
    <w:rsid w:val="006559A2"/>
    <w:rsid w:val="0066107F"/>
    <w:rsid w:val="00666A51"/>
    <w:rsid w:val="00672738"/>
    <w:rsid w:val="0067326D"/>
    <w:rsid w:val="006759A4"/>
    <w:rsid w:val="00680403"/>
    <w:rsid w:val="00680804"/>
    <w:rsid w:val="00692854"/>
    <w:rsid w:val="00696F1F"/>
    <w:rsid w:val="006B1025"/>
    <w:rsid w:val="006B147A"/>
    <w:rsid w:val="006B17FE"/>
    <w:rsid w:val="006B2E91"/>
    <w:rsid w:val="006C5000"/>
    <w:rsid w:val="006D6895"/>
    <w:rsid w:val="006F1972"/>
    <w:rsid w:val="006F5D2D"/>
    <w:rsid w:val="00734A36"/>
    <w:rsid w:val="00740D45"/>
    <w:rsid w:val="00753129"/>
    <w:rsid w:val="00760AE3"/>
    <w:rsid w:val="00762CBC"/>
    <w:rsid w:val="00765822"/>
    <w:rsid w:val="007679B1"/>
    <w:rsid w:val="0077075B"/>
    <w:rsid w:val="00784AFC"/>
    <w:rsid w:val="00786946"/>
    <w:rsid w:val="00794360"/>
    <w:rsid w:val="007B08AC"/>
    <w:rsid w:val="007B1A6D"/>
    <w:rsid w:val="007B3EEB"/>
    <w:rsid w:val="007B6A71"/>
    <w:rsid w:val="007C324C"/>
    <w:rsid w:val="007C524F"/>
    <w:rsid w:val="007C58C4"/>
    <w:rsid w:val="007C6C2F"/>
    <w:rsid w:val="007D3E99"/>
    <w:rsid w:val="007D6E5B"/>
    <w:rsid w:val="007F30CF"/>
    <w:rsid w:val="007F4D5E"/>
    <w:rsid w:val="007F5537"/>
    <w:rsid w:val="007F780E"/>
    <w:rsid w:val="00822396"/>
    <w:rsid w:val="008264E6"/>
    <w:rsid w:val="0082654D"/>
    <w:rsid w:val="008272AE"/>
    <w:rsid w:val="008426D1"/>
    <w:rsid w:val="0084491A"/>
    <w:rsid w:val="008553CA"/>
    <w:rsid w:val="0086455A"/>
    <w:rsid w:val="00865488"/>
    <w:rsid w:val="00880A36"/>
    <w:rsid w:val="00885DAD"/>
    <w:rsid w:val="008A0049"/>
    <w:rsid w:val="008A4B43"/>
    <w:rsid w:val="008C34EB"/>
    <w:rsid w:val="008D15F9"/>
    <w:rsid w:val="008D2AB9"/>
    <w:rsid w:val="008D2AC4"/>
    <w:rsid w:val="008E78D1"/>
    <w:rsid w:val="008F1588"/>
    <w:rsid w:val="008F6F8A"/>
    <w:rsid w:val="008F736C"/>
    <w:rsid w:val="00900625"/>
    <w:rsid w:val="009007E7"/>
    <w:rsid w:val="00903CFA"/>
    <w:rsid w:val="00904DD0"/>
    <w:rsid w:val="0091206E"/>
    <w:rsid w:val="009128FB"/>
    <w:rsid w:val="009215C8"/>
    <w:rsid w:val="00927112"/>
    <w:rsid w:val="00932030"/>
    <w:rsid w:val="00963301"/>
    <w:rsid w:val="00965A8F"/>
    <w:rsid w:val="009904DF"/>
    <w:rsid w:val="00990C6B"/>
    <w:rsid w:val="009927E8"/>
    <w:rsid w:val="009952A6"/>
    <w:rsid w:val="009A3651"/>
    <w:rsid w:val="009B741F"/>
    <w:rsid w:val="009C1C7E"/>
    <w:rsid w:val="009C4071"/>
    <w:rsid w:val="009C731F"/>
    <w:rsid w:val="009D0A55"/>
    <w:rsid w:val="009D0B64"/>
    <w:rsid w:val="009D2A14"/>
    <w:rsid w:val="009D3806"/>
    <w:rsid w:val="009E2765"/>
    <w:rsid w:val="009E3939"/>
    <w:rsid w:val="009F169C"/>
    <w:rsid w:val="009F4423"/>
    <w:rsid w:val="009F46A7"/>
    <w:rsid w:val="00A02B1E"/>
    <w:rsid w:val="00A21C96"/>
    <w:rsid w:val="00A22583"/>
    <w:rsid w:val="00A249AA"/>
    <w:rsid w:val="00A27160"/>
    <w:rsid w:val="00A35A5A"/>
    <w:rsid w:val="00A41B55"/>
    <w:rsid w:val="00A421A3"/>
    <w:rsid w:val="00A478B1"/>
    <w:rsid w:val="00A54434"/>
    <w:rsid w:val="00A655A4"/>
    <w:rsid w:val="00A67ED8"/>
    <w:rsid w:val="00A70D09"/>
    <w:rsid w:val="00A93909"/>
    <w:rsid w:val="00A977E6"/>
    <w:rsid w:val="00AA11E6"/>
    <w:rsid w:val="00AA42CB"/>
    <w:rsid w:val="00AA440A"/>
    <w:rsid w:val="00AA7F02"/>
    <w:rsid w:val="00AB562D"/>
    <w:rsid w:val="00AB6BFC"/>
    <w:rsid w:val="00AB7169"/>
    <w:rsid w:val="00AC700B"/>
    <w:rsid w:val="00AD1A4D"/>
    <w:rsid w:val="00AD5E22"/>
    <w:rsid w:val="00AF14C4"/>
    <w:rsid w:val="00AF2782"/>
    <w:rsid w:val="00AF532B"/>
    <w:rsid w:val="00AF5C69"/>
    <w:rsid w:val="00AF66FB"/>
    <w:rsid w:val="00B04F36"/>
    <w:rsid w:val="00B24C7D"/>
    <w:rsid w:val="00B31905"/>
    <w:rsid w:val="00B31B2A"/>
    <w:rsid w:val="00B361CC"/>
    <w:rsid w:val="00B4066D"/>
    <w:rsid w:val="00B43018"/>
    <w:rsid w:val="00B437B0"/>
    <w:rsid w:val="00B45072"/>
    <w:rsid w:val="00B45C14"/>
    <w:rsid w:val="00B45E53"/>
    <w:rsid w:val="00B479BA"/>
    <w:rsid w:val="00B66056"/>
    <w:rsid w:val="00B71216"/>
    <w:rsid w:val="00B71EC9"/>
    <w:rsid w:val="00B842F9"/>
    <w:rsid w:val="00BA07F4"/>
    <w:rsid w:val="00BA3532"/>
    <w:rsid w:val="00BA5CA8"/>
    <w:rsid w:val="00BD0247"/>
    <w:rsid w:val="00BE2BD2"/>
    <w:rsid w:val="00BE425E"/>
    <w:rsid w:val="00BE4DA1"/>
    <w:rsid w:val="00BE672C"/>
    <w:rsid w:val="00BF1F9E"/>
    <w:rsid w:val="00C00CFA"/>
    <w:rsid w:val="00C011A6"/>
    <w:rsid w:val="00C1353F"/>
    <w:rsid w:val="00C22430"/>
    <w:rsid w:val="00C24FC5"/>
    <w:rsid w:val="00C301AD"/>
    <w:rsid w:val="00C330AA"/>
    <w:rsid w:val="00C36B52"/>
    <w:rsid w:val="00C4192C"/>
    <w:rsid w:val="00C43C6E"/>
    <w:rsid w:val="00C5358A"/>
    <w:rsid w:val="00C55A5E"/>
    <w:rsid w:val="00C61566"/>
    <w:rsid w:val="00C65F6C"/>
    <w:rsid w:val="00C701CC"/>
    <w:rsid w:val="00C72A04"/>
    <w:rsid w:val="00C84A3E"/>
    <w:rsid w:val="00C87710"/>
    <w:rsid w:val="00C95D89"/>
    <w:rsid w:val="00C95EB4"/>
    <w:rsid w:val="00C96805"/>
    <w:rsid w:val="00C971AC"/>
    <w:rsid w:val="00C97A86"/>
    <w:rsid w:val="00CA3216"/>
    <w:rsid w:val="00CA38AB"/>
    <w:rsid w:val="00CB2D86"/>
    <w:rsid w:val="00CC2E68"/>
    <w:rsid w:val="00CD260E"/>
    <w:rsid w:val="00CE4EB9"/>
    <w:rsid w:val="00CE67C1"/>
    <w:rsid w:val="00CF56A9"/>
    <w:rsid w:val="00D02940"/>
    <w:rsid w:val="00D05005"/>
    <w:rsid w:val="00D20B9B"/>
    <w:rsid w:val="00D2296B"/>
    <w:rsid w:val="00D25649"/>
    <w:rsid w:val="00D2747B"/>
    <w:rsid w:val="00D32F64"/>
    <w:rsid w:val="00D34A0E"/>
    <w:rsid w:val="00D53E55"/>
    <w:rsid w:val="00D57E72"/>
    <w:rsid w:val="00D6478B"/>
    <w:rsid w:val="00D867C2"/>
    <w:rsid w:val="00D8766D"/>
    <w:rsid w:val="00D87A71"/>
    <w:rsid w:val="00D9525D"/>
    <w:rsid w:val="00D96F79"/>
    <w:rsid w:val="00DB0FDC"/>
    <w:rsid w:val="00DB3FAC"/>
    <w:rsid w:val="00DC0ED3"/>
    <w:rsid w:val="00DC20F5"/>
    <w:rsid w:val="00DD5F9F"/>
    <w:rsid w:val="00DD6132"/>
    <w:rsid w:val="00DD6DCF"/>
    <w:rsid w:val="00DE7EE1"/>
    <w:rsid w:val="00DF0AE4"/>
    <w:rsid w:val="00DF11F2"/>
    <w:rsid w:val="00DF2531"/>
    <w:rsid w:val="00DF55FA"/>
    <w:rsid w:val="00E05247"/>
    <w:rsid w:val="00E06AA5"/>
    <w:rsid w:val="00E0769D"/>
    <w:rsid w:val="00E119A8"/>
    <w:rsid w:val="00E14ADE"/>
    <w:rsid w:val="00E15105"/>
    <w:rsid w:val="00E17258"/>
    <w:rsid w:val="00E211A8"/>
    <w:rsid w:val="00E23542"/>
    <w:rsid w:val="00E262E4"/>
    <w:rsid w:val="00E3310B"/>
    <w:rsid w:val="00E3352B"/>
    <w:rsid w:val="00E36976"/>
    <w:rsid w:val="00E43F1F"/>
    <w:rsid w:val="00E44191"/>
    <w:rsid w:val="00E5249C"/>
    <w:rsid w:val="00E56665"/>
    <w:rsid w:val="00E60623"/>
    <w:rsid w:val="00E6629E"/>
    <w:rsid w:val="00E707F5"/>
    <w:rsid w:val="00E74F57"/>
    <w:rsid w:val="00E77264"/>
    <w:rsid w:val="00E85967"/>
    <w:rsid w:val="00E954C9"/>
    <w:rsid w:val="00EA731B"/>
    <w:rsid w:val="00EB69F1"/>
    <w:rsid w:val="00ED3CCB"/>
    <w:rsid w:val="00ED4EDB"/>
    <w:rsid w:val="00EE06B8"/>
    <w:rsid w:val="00EE6464"/>
    <w:rsid w:val="00EF1E77"/>
    <w:rsid w:val="00EF403C"/>
    <w:rsid w:val="00F00437"/>
    <w:rsid w:val="00F01AF7"/>
    <w:rsid w:val="00F02FD3"/>
    <w:rsid w:val="00F04924"/>
    <w:rsid w:val="00F04C2A"/>
    <w:rsid w:val="00F14599"/>
    <w:rsid w:val="00F2187B"/>
    <w:rsid w:val="00F26B0C"/>
    <w:rsid w:val="00F3063B"/>
    <w:rsid w:val="00F319D4"/>
    <w:rsid w:val="00F3542F"/>
    <w:rsid w:val="00F5063B"/>
    <w:rsid w:val="00F50A46"/>
    <w:rsid w:val="00F53D12"/>
    <w:rsid w:val="00F546D5"/>
    <w:rsid w:val="00F54E6B"/>
    <w:rsid w:val="00F55CBF"/>
    <w:rsid w:val="00F61122"/>
    <w:rsid w:val="00F67AE3"/>
    <w:rsid w:val="00F86743"/>
    <w:rsid w:val="00F940C4"/>
    <w:rsid w:val="00FA3DE2"/>
    <w:rsid w:val="00FA68D8"/>
    <w:rsid w:val="00FB7CE1"/>
    <w:rsid w:val="00FC1D07"/>
    <w:rsid w:val="00FC420F"/>
    <w:rsid w:val="00FD13F2"/>
    <w:rsid w:val="00FD5CE6"/>
    <w:rsid w:val="00FD634C"/>
    <w:rsid w:val="00FE6B4F"/>
    <w:rsid w:val="00FF3D5D"/>
    <w:rsid w:val="00FF7F3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41A0B"/>
  <w15:chartTrackingRefBased/>
  <w15:docId w15:val="{5955F94F-9779-4DA3-9BA1-740C302E5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D2A14"/>
    <w:pPr>
      <w:ind w:left="720"/>
      <w:contextualSpacing/>
    </w:pPr>
  </w:style>
  <w:style w:type="table" w:styleId="TableGrid">
    <w:name w:val="Table Grid"/>
    <w:basedOn w:val="TableNormal"/>
    <w:uiPriority w:val="39"/>
    <w:rsid w:val="00B71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F53D12"/>
  </w:style>
  <w:style w:type="paragraph" w:styleId="Header">
    <w:name w:val="header"/>
    <w:basedOn w:val="Normal"/>
    <w:link w:val="HeaderChar"/>
    <w:uiPriority w:val="99"/>
    <w:unhideWhenUsed/>
    <w:rsid w:val="00217F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7F76"/>
  </w:style>
  <w:style w:type="paragraph" w:styleId="Footer">
    <w:name w:val="footer"/>
    <w:basedOn w:val="Normal"/>
    <w:link w:val="FooterChar"/>
    <w:uiPriority w:val="99"/>
    <w:unhideWhenUsed/>
    <w:rsid w:val="00217F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7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444</TotalTime>
  <Pages>5</Pages>
  <Words>3064</Words>
  <Characters>17468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Junhao</dc:creator>
  <cp:keywords/>
  <dc:description/>
  <cp:lastModifiedBy>Yongxin</cp:lastModifiedBy>
  <cp:revision>462</cp:revision>
  <dcterms:created xsi:type="dcterms:W3CDTF">2020-11-28T17:44:00Z</dcterms:created>
  <dcterms:modified xsi:type="dcterms:W3CDTF">2020-11-29T20:15:00Z</dcterms:modified>
</cp:coreProperties>
</file>