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EA694" w14:textId="709109B3" w:rsidR="003406A7" w:rsidRPr="00CA3F92" w:rsidRDefault="00875268" w:rsidP="003406A7">
      <w:pPr>
        <w:pBdr>
          <w:bottom w:val="single" w:sz="18" w:space="1" w:color="auto"/>
        </w:pBdr>
        <w:jc w:val="center"/>
        <w:rPr>
          <w:b/>
          <w:sz w:val="32"/>
        </w:rPr>
      </w:pPr>
      <w:r>
        <w:rPr>
          <w:b/>
          <w:sz w:val="32"/>
        </w:rPr>
        <w:t>Personal Injury &amp; Property Damage</w:t>
      </w:r>
    </w:p>
    <w:p w14:paraId="4A21CB37" w14:textId="2525DAB7" w:rsidR="00911F62" w:rsidRDefault="005E21CF">
      <w:pPr>
        <w:pStyle w:val="TOC1"/>
        <w:rPr>
          <w:rFonts w:asciiTheme="minorHAnsi" w:eastAsiaTheme="minorEastAsia" w:hAnsiTheme="minorHAnsi" w:cstheme="minorBidi"/>
          <w:b w:val="0"/>
          <w:bCs w:val="0"/>
          <w:noProof/>
          <w:kern w:val="2"/>
          <w:sz w:val="24"/>
          <w:u w:val="none"/>
          <w:lang w:val="en-SG" w:eastAsia="zh-CN"/>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182845686" w:history="1">
        <w:r w:rsidR="00911F62" w:rsidRPr="000F5D3F">
          <w:rPr>
            <w:rStyle w:val="Hyperlink"/>
            <w:noProof/>
          </w:rPr>
          <w:t>Introduction (non-core)</w:t>
        </w:r>
        <w:r w:rsidR="00911F62">
          <w:rPr>
            <w:noProof/>
            <w:webHidden/>
          </w:rPr>
          <w:tab/>
        </w:r>
        <w:r w:rsidR="00911F62">
          <w:rPr>
            <w:noProof/>
            <w:webHidden/>
          </w:rPr>
          <w:fldChar w:fldCharType="begin"/>
        </w:r>
        <w:r w:rsidR="00911F62">
          <w:rPr>
            <w:noProof/>
            <w:webHidden/>
          </w:rPr>
          <w:instrText xml:space="preserve"> PAGEREF _Toc182845686 \h </w:instrText>
        </w:r>
        <w:r w:rsidR="00911F62">
          <w:rPr>
            <w:noProof/>
            <w:webHidden/>
          </w:rPr>
        </w:r>
        <w:r w:rsidR="00911F62">
          <w:rPr>
            <w:noProof/>
            <w:webHidden/>
          </w:rPr>
          <w:fldChar w:fldCharType="separate"/>
        </w:r>
        <w:r w:rsidR="00911F62">
          <w:rPr>
            <w:noProof/>
            <w:webHidden/>
          </w:rPr>
          <w:t>3</w:t>
        </w:r>
        <w:r w:rsidR="00911F62">
          <w:rPr>
            <w:noProof/>
            <w:webHidden/>
          </w:rPr>
          <w:fldChar w:fldCharType="end"/>
        </w:r>
      </w:hyperlink>
    </w:p>
    <w:p w14:paraId="0D7DEC2D" w14:textId="2D9904E9"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687" w:history="1">
        <w:r w:rsidR="00911F62" w:rsidRPr="000F5D3F">
          <w:rPr>
            <w:rStyle w:val="Hyperlink"/>
          </w:rPr>
          <w:t>Relevant laws</w:t>
        </w:r>
        <w:r w:rsidR="00911F62">
          <w:rPr>
            <w:webHidden/>
          </w:rPr>
          <w:tab/>
        </w:r>
        <w:r w:rsidR="00911F62">
          <w:rPr>
            <w:webHidden/>
          </w:rPr>
          <w:fldChar w:fldCharType="begin"/>
        </w:r>
        <w:r w:rsidR="00911F62">
          <w:rPr>
            <w:webHidden/>
          </w:rPr>
          <w:instrText xml:space="preserve"> PAGEREF _Toc182845687 \h </w:instrText>
        </w:r>
        <w:r w:rsidR="00911F62">
          <w:rPr>
            <w:webHidden/>
          </w:rPr>
        </w:r>
        <w:r w:rsidR="00911F62">
          <w:rPr>
            <w:webHidden/>
          </w:rPr>
          <w:fldChar w:fldCharType="separate"/>
        </w:r>
        <w:r w:rsidR="00911F62">
          <w:rPr>
            <w:webHidden/>
          </w:rPr>
          <w:t>3</w:t>
        </w:r>
        <w:r w:rsidR="00911F62">
          <w:rPr>
            <w:webHidden/>
          </w:rPr>
          <w:fldChar w:fldCharType="end"/>
        </w:r>
      </w:hyperlink>
    </w:p>
    <w:p w14:paraId="32DA431B" w14:textId="6384898A"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688" w:history="1">
        <w:r w:rsidR="00911F62" w:rsidRPr="000F5D3F">
          <w:rPr>
            <w:rStyle w:val="Hyperlink"/>
          </w:rPr>
          <w:t>Useful references</w:t>
        </w:r>
        <w:r w:rsidR="00911F62">
          <w:rPr>
            <w:webHidden/>
          </w:rPr>
          <w:tab/>
        </w:r>
        <w:r w:rsidR="00911F62">
          <w:rPr>
            <w:webHidden/>
          </w:rPr>
          <w:fldChar w:fldCharType="begin"/>
        </w:r>
        <w:r w:rsidR="00911F62">
          <w:rPr>
            <w:webHidden/>
          </w:rPr>
          <w:instrText xml:space="preserve"> PAGEREF _Toc182845688 \h </w:instrText>
        </w:r>
        <w:r w:rsidR="00911F62">
          <w:rPr>
            <w:webHidden/>
          </w:rPr>
        </w:r>
        <w:r w:rsidR="00911F62">
          <w:rPr>
            <w:webHidden/>
          </w:rPr>
          <w:fldChar w:fldCharType="separate"/>
        </w:r>
        <w:r w:rsidR="00911F62">
          <w:rPr>
            <w:webHidden/>
          </w:rPr>
          <w:t>3</w:t>
        </w:r>
        <w:r w:rsidR="00911F62">
          <w:rPr>
            <w:webHidden/>
          </w:rPr>
          <w:fldChar w:fldCharType="end"/>
        </w:r>
      </w:hyperlink>
    </w:p>
    <w:p w14:paraId="7A4D2498" w14:textId="686CB8F9" w:rsidR="00911F62"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845689" w:history="1">
        <w:r w:rsidR="00911F62" w:rsidRPr="000F5D3F">
          <w:rPr>
            <w:rStyle w:val="Hyperlink"/>
            <w:noProof/>
            <w:highlight w:val="yellow"/>
          </w:rPr>
          <w:t>*Actions to take: at the scene</w:t>
        </w:r>
        <w:r w:rsidR="00911F62">
          <w:rPr>
            <w:noProof/>
            <w:webHidden/>
          </w:rPr>
          <w:tab/>
        </w:r>
        <w:r w:rsidR="00911F62">
          <w:rPr>
            <w:noProof/>
            <w:webHidden/>
          </w:rPr>
          <w:fldChar w:fldCharType="begin"/>
        </w:r>
        <w:r w:rsidR="00911F62">
          <w:rPr>
            <w:noProof/>
            <w:webHidden/>
          </w:rPr>
          <w:instrText xml:space="preserve"> PAGEREF _Toc182845689 \h </w:instrText>
        </w:r>
        <w:r w:rsidR="00911F62">
          <w:rPr>
            <w:noProof/>
            <w:webHidden/>
          </w:rPr>
        </w:r>
        <w:r w:rsidR="00911F62">
          <w:rPr>
            <w:noProof/>
            <w:webHidden/>
          </w:rPr>
          <w:fldChar w:fldCharType="separate"/>
        </w:r>
        <w:r w:rsidR="00911F62">
          <w:rPr>
            <w:noProof/>
            <w:webHidden/>
          </w:rPr>
          <w:t>3</w:t>
        </w:r>
        <w:r w:rsidR="00911F62">
          <w:rPr>
            <w:noProof/>
            <w:webHidden/>
          </w:rPr>
          <w:fldChar w:fldCharType="end"/>
        </w:r>
      </w:hyperlink>
    </w:p>
    <w:p w14:paraId="7C81C77D" w14:textId="228F8EEB"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690" w:history="1">
        <w:r w:rsidR="00911F62" w:rsidRPr="000F5D3F">
          <w:rPr>
            <w:rStyle w:val="Hyperlink"/>
            <w:noProof/>
            <w:highlight w:val="green"/>
          </w:rPr>
          <w:t>Immediate steps to take upon collision</w:t>
        </w:r>
        <w:r w:rsidR="00911F62">
          <w:rPr>
            <w:noProof/>
            <w:webHidden/>
          </w:rPr>
          <w:tab/>
        </w:r>
        <w:r w:rsidR="00911F62">
          <w:rPr>
            <w:noProof/>
            <w:webHidden/>
          </w:rPr>
          <w:fldChar w:fldCharType="begin"/>
        </w:r>
        <w:r w:rsidR="00911F62">
          <w:rPr>
            <w:noProof/>
            <w:webHidden/>
          </w:rPr>
          <w:instrText xml:space="preserve"> PAGEREF _Toc182845690 \h </w:instrText>
        </w:r>
        <w:r w:rsidR="00911F62">
          <w:rPr>
            <w:noProof/>
            <w:webHidden/>
          </w:rPr>
        </w:r>
        <w:r w:rsidR="00911F62">
          <w:rPr>
            <w:noProof/>
            <w:webHidden/>
          </w:rPr>
          <w:fldChar w:fldCharType="separate"/>
        </w:r>
        <w:r w:rsidR="00911F62">
          <w:rPr>
            <w:noProof/>
            <w:webHidden/>
          </w:rPr>
          <w:t>3</w:t>
        </w:r>
        <w:r w:rsidR="00911F62">
          <w:rPr>
            <w:noProof/>
            <w:webHidden/>
          </w:rPr>
          <w:fldChar w:fldCharType="end"/>
        </w:r>
      </w:hyperlink>
    </w:p>
    <w:p w14:paraId="19CEF262" w14:textId="31E3B929"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691" w:history="1">
        <w:r w:rsidR="00911F62" w:rsidRPr="000F5D3F">
          <w:rPr>
            <w:rStyle w:val="Hyperlink"/>
            <w:noProof/>
            <w:highlight w:val="green"/>
          </w:rPr>
          <w:t>General Insurance Association (GIA) – Motor Claims Framework (MCF)</w:t>
        </w:r>
        <w:r w:rsidR="00911F62">
          <w:rPr>
            <w:noProof/>
            <w:webHidden/>
          </w:rPr>
          <w:tab/>
        </w:r>
        <w:r w:rsidR="00911F62">
          <w:rPr>
            <w:noProof/>
            <w:webHidden/>
          </w:rPr>
          <w:fldChar w:fldCharType="begin"/>
        </w:r>
        <w:r w:rsidR="00911F62">
          <w:rPr>
            <w:noProof/>
            <w:webHidden/>
          </w:rPr>
          <w:instrText xml:space="preserve"> PAGEREF _Toc182845691 \h </w:instrText>
        </w:r>
        <w:r w:rsidR="00911F62">
          <w:rPr>
            <w:noProof/>
            <w:webHidden/>
          </w:rPr>
        </w:r>
        <w:r w:rsidR="00911F62">
          <w:rPr>
            <w:noProof/>
            <w:webHidden/>
          </w:rPr>
          <w:fldChar w:fldCharType="separate"/>
        </w:r>
        <w:r w:rsidR="00911F62">
          <w:rPr>
            <w:noProof/>
            <w:webHidden/>
          </w:rPr>
          <w:t>3</w:t>
        </w:r>
        <w:r w:rsidR="00911F62">
          <w:rPr>
            <w:noProof/>
            <w:webHidden/>
          </w:rPr>
          <w:fldChar w:fldCharType="end"/>
        </w:r>
      </w:hyperlink>
    </w:p>
    <w:p w14:paraId="333569B3" w14:textId="07F939D8"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692" w:history="1">
        <w:r w:rsidR="00911F62" w:rsidRPr="000F5D3F">
          <w:rPr>
            <w:rStyle w:val="Hyperlink"/>
          </w:rPr>
          <w:t>MCF (supported by all insurance companies in SG) 3-step reporting process:</w:t>
        </w:r>
        <w:r w:rsidR="00911F62">
          <w:rPr>
            <w:webHidden/>
          </w:rPr>
          <w:tab/>
        </w:r>
        <w:r w:rsidR="00911F62">
          <w:rPr>
            <w:webHidden/>
          </w:rPr>
          <w:fldChar w:fldCharType="begin"/>
        </w:r>
        <w:r w:rsidR="00911F62">
          <w:rPr>
            <w:webHidden/>
          </w:rPr>
          <w:instrText xml:space="preserve"> PAGEREF _Toc182845692 \h </w:instrText>
        </w:r>
        <w:r w:rsidR="00911F62">
          <w:rPr>
            <w:webHidden/>
          </w:rPr>
        </w:r>
        <w:r w:rsidR="00911F62">
          <w:rPr>
            <w:webHidden/>
          </w:rPr>
          <w:fldChar w:fldCharType="separate"/>
        </w:r>
        <w:r w:rsidR="00911F62">
          <w:rPr>
            <w:webHidden/>
          </w:rPr>
          <w:t>3</w:t>
        </w:r>
        <w:r w:rsidR="00911F62">
          <w:rPr>
            <w:webHidden/>
          </w:rPr>
          <w:fldChar w:fldCharType="end"/>
        </w:r>
      </w:hyperlink>
    </w:p>
    <w:p w14:paraId="2324D889" w14:textId="4E3561C6"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693" w:history="1">
        <w:r w:rsidR="00911F62" w:rsidRPr="000F5D3F">
          <w:rPr>
            <w:rStyle w:val="Hyperlink"/>
          </w:rPr>
          <w:t>Barometers of Liability (BOLA): not legal authority, but used by insurance vis-à-vis other insurance companies</w:t>
        </w:r>
        <w:r w:rsidR="00911F62">
          <w:rPr>
            <w:webHidden/>
          </w:rPr>
          <w:tab/>
        </w:r>
        <w:r w:rsidR="00911F62">
          <w:rPr>
            <w:webHidden/>
          </w:rPr>
          <w:fldChar w:fldCharType="begin"/>
        </w:r>
        <w:r w:rsidR="00911F62">
          <w:rPr>
            <w:webHidden/>
          </w:rPr>
          <w:instrText xml:space="preserve"> PAGEREF _Toc182845693 \h </w:instrText>
        </w:r>
        <w:r w:rsidR="00911F62">
          <w:rPr>
            <w:webHidden/>
          </w:rPr>
        </w:r>
        <w:r w:rsidR="00911F62">
          <w:rPr>
            <w:webHidden/>
          </w:rPr>
          <w:fldChar w:fldCharType="separate"/>
        </w:r>
        <w:r w:rsidR="00911F62">
          <w:rPr>
            <w:webHidden/>
          </w:rPr>
          <w:t>4</w:t>
        </w:r>
        <w:r w:rsidR="00911F62">
          <w:rPr>
            <w:webHidden/>
          </w:rPr>
          <w:fldChar w:fldCharType="end"/>
        </w:r>
      </w:hyperlink>
    </w:p>
    <w:p w14:paraId="5793D7CF" w14:textId="482E88F3" w:rsidR="00911F62"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845694" w:history="1">
        <w:r w:rsidR="00911F62" w:rsidRPr="000F5D3F">
          <w:rPr>
            <w:rStyle w:val="Hyperlink"/>
            <w:noProof/>
            <w:highlight w:val="yellow"/>
          </w:rPr>
          <w:t>Actions to take: at lawyers office (non-core)</w:t>
        </w:r>
        <w:r w:rsidR="00911F62">
          <w:rPr>
            <w:noProof/>
            <w:webHidden/>
          </w:rPr>
          <w:tab/>
        </w:r>
        <w:r w:rsidR="00911F62">
          <w:rPr>
            <w:noProof/>
            <w:webHidden/>
          </w:rPr>
          <w:fldChar w:fldCharType="begin"/>
        </w:r>
        <w:r w:rsidR="00911F62">
          <w:rPr>
            <w:noProof/>
            <w:webHidden/>
          </w:rPr>
          <w:instrText xml:space="preserve"> PAGEREF _Toc182845694 \h </w:instrText>
        </w:r>
        <w:r w:rsidR="00911F62">
          <w:rPr>
            <w:noProof/>
            <w:webHidden/>
          </w:rPr>
        </w:r>
        <w:r w:rsidR="00911F62">
          <w:rPr>
            <w:noProof/>
            <w:webHidden/>
          </w:rPr>
          <w:fldChar w:fldCharType="separate"/>
        </w:r>
        <w:r w:rsidR="00911F62">
          <w:rPr>
            <w:noProof/>
            <w:webHidden/>
          </w:rPr>
          <w:t>4</w:t>
        </w:r>
        <w:r w:rsidR="00911F62">
          <w:rPr>
            <w:noProof/>
            <w:webHidden/>
          </w:rPr>
          <w:fldChar w:fldCharType="end"/>
        </w:r>
      </w:hyperlink>
    </w:p>
    <w:p w14:paraId="5DCB0A72" w14:textId="11262A30"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695" w:history="1">
        <w:r w:rsidR="00911F62" w:rsidRPr="000F5D3F">
          <w:rPr>
            <w:rStyle w:val="Hyperlink"/>
            <w:noProof/>
            <w:highlight w:val="green"/>
          </w:rPr>
          <w:t>Potential Claimant: To use Workshops, Lawyers or DIY</w:t>
        </w:r>
        <w:r w:rsidR="00911F62">
          <w:rPr>
            <w:noProof/>
            <w:webHidden/>
          </w:rPr>
          <w:tab/>
        </w:r>
        <w:r w:rsidR="00911F62">
          <w:rPr>
            <w:noProof/>
            <w:webHidden/>
          </w:rPr>
          <w:fldChar w:fldCharType="begin"/>
        </w:r>
        <w:r w:rsidR="00911F62">
          <w:rPr>
            <w:noProof/>
            <w:webHidden/>
          </w:rPr>
          <w:instrText xml:space="preserve"> PAGEREF _Toc182845695 \h </w:instrText>
        </w:r>
        <w:r w:rsidR="00911F62">
          <w:rPr>
            <w:noProof/>
            <w:webHidden/>
          </w:rPr>
        </w:r>
        <w:r w:rsidR="00911F62">
          <w:rPr>
            <w:noProof/>
            <w:webHidden/>
          </w:rPr>
          <w:fldChar w:fldCharType="separate"/>
        </w:r>
        <w:r w:rsidR="00911F62">
          <w:rPr>
            <w:noProof/>
            <w:webHidden/>
          </w:rPr>
          <w:t>4</w:t>
        </w:r>
        <w:r w:rsidR="00911F62">
          <w:rPr>
            <w:noProof/>
            <w:webHidden/>
          </w:rPr>
          <w:fldChar w:fldCharType="end"/>
        </w:r>
      </w:hyperlink>
    </w:p>
    <w:p w14:paraId="515CA6FB" w14:textId="522A9A4D"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696" w:history="1">
        <w:r w:rsidR="00911F62" w:rsidRPr="000F5D3F">
          <w:rPr>
            <w:rStyle w:val="Hyperlink"/>
            <w:noProof/>
            <w:highlight w:val="green"/>
          </w:rPr>
          <w:t>Potential Defendant: Whether through lawyers or DIY</w:t>
        </w:r>
        <w:r w:rsidR="00911F62">
          <w:rPr>
            <w:noProof/>
            <w:webHidden/>
          </w:rPr>
          <w:tab/>
        </w:r>
        <w:r w:rsidR="00911F62">
          <w:rPr>
            <w:noProof/>
            <w:webHidden/>
          </w:rPr>
          <w:fldChar w:fldCharType="begin"/>
        </w:r>
        <w:r w:rsidR="00911F62">
          <w:rPr>
            <w:noProof/>
            <w:webHidden/>
          </w:rPr>
          <w:instrText xml:space="preserve"> PAGEREF _Toc182845696 \h </w:instrText>
        </w:r>
        <w:r w:rsidR="00911F62">
          <w:rPr>
            <w:noProof/>
            <w:webHidden/>
          </w:rPr>
        </w:r>
        <w:r w:rsidR="00911F62">
          <w:rPr>
            <w:noProof/>
            <w:webHidden/>
          </w:rPr>
          <w:fldChar w:fldCharType="separate"/>
        </w:r>
        <w:r w:rsidR="00911F62">
          <w:rPr>
            <w:noProof/>
            <w:webHidden/>
          </w:rPr>
          <w:t>4</w:t>
        </w:r>
        <w:r w:rsidR="00911F62">
          <w:rPr>
            <w:noProof/>
            <w:webHidden/>
          </w:rPr>
          <w:fldChar w:fldCharType="end"/>
        </w:r>
      </w:hyperlink>
    </w:p>
    <w:p w14:paraId="6A7ED6C7" w14:textId="7EDA47A7"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697" w:history="1">
        <w:r w:rsidR="00911F62" w:rsidRPr="000F5D3F">
          <w:rPr>
            <w:rStyle w:val="Hyperlink"/>
            <w:noProof/>
            <w:highlight w:val="green"/>
          </w:rPr>
          <w:t>Repudiation: Insurers refuse insurance cover</w:t>
        </w:r>
        <w:r w:rsidR="00911F62">
          <w:rPr>
            <w:noProof/>
            <w:webHidden/>
          </w:rPr>
          <w:tab/>
        </w:r>
        <w:r w:rsidR="00911F62">
          <w:rPr>
            <w:noProof/>
            <w:webHidden/>
          </w:rPr>
          <w:fldChar w:fldCharType="begin"/>
        </w:r>
        <w:r w:rsidR="00911F62">
          <w:rPr>
            <w:noProof/>
            <w:webHidden/>
          </w:rPr>
          <w:instrText xml:space="preserve"> PAGEREF _Toc182845697 \h </w:instrText>
        </w:r>
        <w:r w:rsidR="00911F62">
          <w:rPr>
            <w:noProof/>
            <w:webHidden/>
          </w:rPr>
        </w:r>
        <w:r w:rsidR="00911F62">
          <w:rPr>
            <w:noProof/>
            <w:webHidden/>
          </w:rPr>
          <w:fldChar w:fldCharType="separate"/>
        </w:r>
        <w:r w:rsidR="00911F62">
          <w:rPr>
            <w:noProof/>
            <w:webHidden/>
          </w:rPr>
          <w:t>5</w:t>
        </w:r>
        <w:r w:rsidR="00911F62">
          <w:rPr>
            <w:noProof/>
            <w:webHidden/>
          </w:rPr>
          <w:fldChar w:fldCharType="end"/>
        </w:r>
      </w:hyperlink>
    </w:p>
    <w:p w14:paraId="1F028A34" w14:textId="0CC71906" w:rsidR="00911F62"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845698" w:history="1">
        <w:r w:rsidR="00911F62" w:rsidRPr="000F5D3F">
          <w:rPr>
            <w:rStyle w:val="Hyperlink"/>
            <w:noProof/>
            <w:highlight w:val="yellow"/>
          </w:rPr>
          <w:t>*Actions to take: pre-writ (non-core)</w:t>
        </w:r>
        <w:r w:rsidR="00911F62">
          <w:rPr>
            <w:noProof/>
            <w:webHidden/>
          </w:rPr>
          <w:tab/>
        </w:r>
        <w:r w:rsidR="00911F62">
          <w:rPr>
            <w:noProof/>
            <w:webHidden/>
          </w:rPr>
          <w:fldChar w:fldCharType="begin"/>
        </w:r>
        <w:r w:rsidR="00911F62">
          <w:rPr>
            <w:noProof/>
            <w:webHidden/>
          </w:rPr>
          <w:instrText xml:space="preserve"> PAGEREF _Toc182845698 \h </w:instrText>
        </w:r>
        <w:r w:rsidR="00911F62">
          <w:rPr>
            <w:noProof/>
            <w:webHidden/>
          </w:rPr>
        </w:r>
        <w:r w:rsidR="00911F62">
          <w:rPr>
            <w:noProof/>
            <w:webHidden/>
          </w:rPr>
          <w:fldChar w:fldCharType="separate"/>
        </w:r>
        <w:r w:rsidR="00911F62">
          <w:rPr>
            <w:noProof/>
            <w:webHidden/>
          </w:rPr>
          <w:t>6</w:t>
        </w:r>
        <w:r w:rsidR="00911F62">
          <w:rPr>
            <w:noProof/>
            <w:webHidden/>
          </w:rPr>
          <w:fldChar w:fldCharType="end"/>
        </w:r>
      </w:hyperlink>
    </w:p>
    <w:p w14:paraId="3F7CB4AC" w14:textId="1C41E7AF"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699" w:history="1">
        <w:r w:rsidR="00911F62" w:rsidRPr="000F5D3F">
          <w:rPr>
            <w:rStyle w:val="Hyperlink"/>
            <w:noProof/>
            <w:highlight w:val="green"/>
          </w:rPr>
          <w:t>Pre-writ considerations</w:t>
        </w:r>
        <w:r w:rsidR="00911F62">
          <w:rPr>
            <w:noProof/>
            <w:webHidden/>
          </w:rPr>
          <w:tab/>
        </w:r>
        <w:r w:rsidR="00911F62">
          <w:rPr>
            <w:noProof/>
            <w:webHidden/>
          </w:rPr>
          <w:fldChar w:fldCharType="begin"/>
        </w:r>
        <w:r w:rsidR="00911F62">
          <w:rPr>
            <w:noProof/>
            <w:webHidden/>
          </w:rPr>
          <w:instrText xml:space="preserve"> PAGEREF _Toc182845699 \h </w:instrText>
        </w:r>
        <w:r w:rsidR="00911F62">
          <w:rPr>
            <w:noProof/>
            <w:webHidden/>
          </w:rPr>
        </w:r>
        <w:r w:rsidR="00911F62">
          <w:rPr>
            <w:noProof/>
            <w:webHidden/>
          </w:rPr>
          <w:fldChar w:fldCharType="separate"/>
        </w:r>
        <w:r w:rsidR="00911F62">
          <w:rPr>
            <w:noProof/>
            <w:webHidden/>
          </w:rPr>
          <w:t>6</w:t>
        </w:r>
        <w:r w:rsidR="00911F62">
          <w:rPr>
            <w:noProof/>
            <w:webHidden/>
          </w:rPr>
          <w:fldChar w:fldCharType="end"/>
        </w:r>
      </w:hyperlink>
    </w:p>
    <w:p w14:paraId="2E2C04C6" w14:textId="1F992F94"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700" w:history="1">
        <w:r w:rsidR="00911F62" w:rsidRPr="000F5D3F">
          <w:rPr>
            <w:rStyle w:val="Hyperlink"/>
            <w:noProof/>
            <w:highlight w:val="green"/>
          </w:rPr>
          <w:t>*Multiple collisions</w:t>
        </w:r>
        <w:r w:rsidR="00911F62">
          <w:rPr>
            <w:noProof/>
            <w:webHidden/>
          </w:rPr>
          <w:tab/>
        </w:r>
        <w:r w:rsidR="00911F62">
          <w:rPr>
            <w:noProof/>
            <w:webHidden/>
          </w:rPr>
          <w:fldChar w:fldCharType="begin"/>
        </w:r>
        <w:r w:rsidR="00911F62">
          <w:rPr>
            <w:noProof/>
            <w:webHidden/>
          </w:rPr>
          <w:instrText xml:space="preserve"> PAGEREF _Toc182845700 \h </w:instrText>
        </w:r>
        <w:r w:rsidR="00911F62">
          <w:rPr>
            <w:noProof/>
            <w:webHidden/>
          </w:rPr>
        </w:r>
        <w:r w:rsidR="00911F62">
          <w:rPr>
            <w:noProof/>
            <w:webHidden/>
          </w:rPr>
          <w:fldChar w:fldCharType="separate"/>
        </w:r>
        <w:r w:rsidR="00911F62">
          <w:rPr>
            <w:noProof/>
            <w:webHidden/>
          </w:rPr>
          <w:t>6</w:t>
        </w:r>
        <w:r w:rsidR="00911F62">
          <w:rPr>
            <w:noProof/>
            <w:webHidden/>
          </w:rPr>
          <w:fldChar w:fldCharType="end"/>
        </w:r>
      </w:hyperlink>
    </w:p>
    <w:p w14:paraId="69BFF50C" w14:textId="3AE36FF0"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701" w:history="1">
        <w:r w:rsidR="00911F62" w:rsidRPr="000F5D3F">
          <w:rPr>
            <w:rStyle w:val="Hyperlink"/>
            <w:noProof/>
            <w:highlight w:val="green"/>
          </w:rPr>
          <w:t>**Pre-action protocol for State Court</w:t>
        </w:r>
        <w:r w:rsidR="00911F62" w:rsidRPr="000F5D3F">
          <w:rPr>
            <w:rStyle w:val="Hyperlink"/>
            <w:noProof/>
          </w:rPr>
          <w:t>, none for High Court (</w:t>
        </w:r>
        <w:r w:rsidR="00911F62" w:rsidRPr="000F5D3F">
          <w:rPr>
            <w:rStyle w:val="Hyperlink"/>
            <w:noProof/>
            <w:highlight w:val="cyan"/>
          </w:rPr>
          <w:t>State Court PD Appendix B</w:t>
        </w:r>
        <w:r w:rsidR="00911F62" w:rsidRPr="000F5D3F">
          <w:rPr>
            <w:rStyle w:val="Hyperlink"/>
            <w:noProof/>
          </w:rPr>
          <w:t>: for personal injury claims and non-injury motor accident claims)</w:t>
        </w:r>
        <w:r w:rsidR="00911F62">
          <w:rPr>
            <w:noProof/>
            <w:webHidden/>
          </w:rPr>
          <w:tab/>
        </w:r>
        <w:r w:rsidR="00911F62">
          <w:rPr>
            <w:noProof/>
            <w:webHidden/>
          </w:rPr>
          <w:fldChar w:fldCharType="begin"/>
        </w:r>
        <w:r w:rsidR="00911F62">
          <w:rPr>
            <w:noProof/>
            <w:webHidden/>
          </w:rPr>
          <w:instrText xml:space="preserve"> PAGEREF _Toc182845701 \h </w:instrText>
        </w:r>
        <w:r w:rsidR="00911F62">
          <w:rPr>
            <w:noProof/>
            <w:webHidden/>
          </w:rPr>
        </w:r>
        <w:r w:rsidR="00911F62">
          <w:rPr>
            <w:noProof/>
            <w:webHidden/>
          </w:rPr>
          <w:fldChar w:fldCharType="separate"/>
        </w:r>
        <w:r w:rsidR="00911F62">
          <w:rPr>
            <w:noProof/>
            <w:webHidden/>
          </w:rPr>
          <w:t>6</w:t>
        </w:r>
        <w:r w:rsidR="00911F62">
          <w:rPr>
            <w:noProof/>
            <w:webHidden/>
          </w:rPr>
          <w:fldChar w:fldCharType="end"/>
        </w:r>
      </w:hyperlink>
    </w:p>
    <w:p w14:paraId="0428B464" w14:textId="7DA20E31"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02" w:history="1">
        <w:r w:rsidR="00911F62" w:rsidRPr="000F5D3F">
          <w:rPr>
            <w:rStyle w:val="Hyperlink"/>
            <w:highlight w:val="yellow"/>
          </w:rPr>
          <w:t>Notice of Accident and Pre-repair Survey</w:t>
        </w:r>
        <w:r w:rsidR="00911F62" w:rsidRPr="000F5D3F">
          <w:rPr>
            <w:rStyle w:val="Hyperlink"/>
          </w:rPr>
          <w:t xml:space="preserve"> (PRS) for NIMA claims (</w:t>
        </w:r>
        <w:r w:rsidR="00911F62" w:rsidRPr="000F5D3F">
          <w:rPr>
            <w:rStyle w:val="Hyperlink"/>
            <w:highlight w:val="cyan"/>
          </w:rPr>
          <w:t>para 2 Appendix B</w:t>
        </w:r>
        <w:r w:rsidR="00911F62" w:rsidRPr="000F5D3F">
          <w:rPr>
            <w:rStyle w:val="Hyperlink"/>
          </w:rPr>
          <w:t>):</w:t>
        </w:r>
        <w:r w:rsidR="00911F62">
          <w:rPr>
            <w:webHidden/>
          </w:rPr>
          <w:tab/>
        </w:r>
        <w:r w:rsidR="00911F62">
          <w:rPr>
            <w:webHidden/>
          </w:rPr>
          <w:fldChar w:fldCharType="begin"/>
        </w:r>
        <w:r w:rsidR="00911F62">
          <w:rPr>
            <w:webHidden/>
          </w:rPr>
          <w:instrText xml:space="preserve"> PAGEREF _Toc182845702 \h </w:instrText>
        </w:r>
        <w:r w:rsidR="00911F62">
          <w:rPr>
            <w:webHidden/>
          </w:rPr>
        </w:r>
        <w:r w:rsidR="00911F62">
          <w:rPr>
            <w:webHidden/>
          </w:rPr>
          <w:fldChar w:fldCharType="separate"/>
        </w:r>
        <w:r w:rsidR="00911F62">
          <w:rPr>
            <w:webHidden/>
          </w:rPr>
          <w:t>7</w:t>
        </w:r>
        <w:r w:rsidR="00911F62">
          <w:rPr>
            <w:webHidden/>
          </w:rPr>
          <w:fldChar w:fldCharType="end"/>
        </w:r>
      </w:hyperlink>
    </w:p>
    <w:p w14:paraId="289D0A71" w14:textId="72AD739E"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03" w:history="1">
        <w:r w:rsidR="00911F62" w:rsidRPr="000F5D3F">
          <w:rPr>
            <w:rStyle w:val="Hyperlink"/>
            <w:highlight w:val="yellow"/>
          </w:rPr>
          <w:t>Letter of Claim</w:t>
        </w:r>
        <w:r w:rsidR="00911F62" w:rsidRPr="000F5D3F">
          <w:rPr>
            <w:rStyle w:val="Hyperlink"/>
          </w:rPr>
          <w:t xml:space="preserve"> (</w:t>
        </w:r>
        <w:r w:rsidR="00911F62" w:rsidRPr="000F5D3F">
          <w:rPr>
            <w:rStyle w:val="Hyperlink"/>
            <w:highlight w:val="cyan"/>
          </w:rPr>
          <w:t>para 3 Appendix B</w:t>
        </w:r>
        <w:r w:rsidR="00911F62" w:rsidRPr="000F5D3F">
          <w:rPr>
            <w:rStyle w:val="Hyperlink"/>
          </w:rPr>
          <w:t>): “must send a letter of claim (Form 3 in this protocol) to every potential defendant and his insurer.</w:t>
        </w:r>
        <w:r w:rsidR="00911F62">
          <w:rPr>
            <w:webHidden/>
          </w:rPr>
          <w:tab/>
        </w:r>
        <w:r w:rsidR="00911F62">
          <w:rPr>
            <w:webHidden/>
          </w:rPr>
          <w:fldChar w:fldCharType="begin"/>
        </w:r>
        <w:r w:rsidR="00911F62">
          <w:rPr>
            <w:webHidden/>
          </w:rPr>
          <w:instrText xml:space="preserve"> PAGEREF _Toc182845703 \h </w:instrText>
        </w:r>
        <w:r w:rsidR="00911F62">
          <w:rPr>
            <w:webHidden/>
          </w:rPr>
        </w:r>
        <w:r w:rsidR="00911F62">
          <w:rPr>
            <w:webHidden/>
          </w:rPr>
          <w:fldChar w:fldCharType="separate"/>
        </w:r>
        <w:r w:rsidR="00911F62">
          <w:rPr>
            <w:webHidden/>
          </w:rPr>
          <w:t>7</w:t>
        </w:r>
        <w:r w:rsidR="00911F62">
          <w:rPr>
            <w:webHidden/>
          </w:rPr>
          <w:fldChar w:fldCharType="end"/>
        </w:r>
      </w:hyperlink>
    </w:p>
    <w:p w14:paraId="2BA647AD" w14:textId="27372E16"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04" w:history="1">
        <w:r w:rsidR="00911F62" w:rsidRPr="000F5D3F">
          <w:rPr>
            <w:rStyle w:val="Hyperlink"/>
            <w:highlight w:val="yellow"/>
          </w:rPr>
          <w:t>Potential Defendant’s response</w:t>
        </w:r>
        <w:r w:rsidR="00911F62" w:rsidRPr="000F5D3F">
          <w:rPr>
            <w:rStyle w:val="Hyperlink"/>
          </w:rPr>
          <w:t xml:space="preserve"> (</w:t>
        </w:r>
        <w:r w:rsidR="00911F62" w:rsidRPr="000F5D3F">
          <w:rPr>
            <w:rStyle w:val="Hyperlink"/>
            <w:highlight w:val="cyan"/>
          </w:rPr>
          <w:t>para 4 Appendix B</w:t>
        </w:r>
        <w:r w:rsidR="00911F62" w:rsidRPr="000F5D3F">
          <w:rPr>
            <w:rStyle w:val="Hyperlink"/>
          </w:rPr>
          <w:t>)</w:t>
        </w:r>
        <w:r w:rsidR="00911F62">
          <w:rPr>
            <w:webHidden/>
          </w:rPr>
          <w:tab/>
        </w:r>
        <w:r w:rsidR="00911F62">
          <w:rPr>
            <w:webHidden/>
          </w:rPr>
          <w:fldChar w:fldCharType="begin"/>
        </w:r>
        <w:r w:rsidR="00911F62">
          <w:rPr>
            <w:webHidden/>
          </w:rPr>
          <w:instrText xml:space="preserve"> PAGEREF _Toc182845704 \h </w:instrText>
        </w:r>
        <w:r w:rsidR="00911F62">
          <w:rPr>
            <w:webHidden/>
          </w:rPr>
        </w:r>
        <w:r w:rsidR="00911F62">
          <w:rPr>
            <w:webHidden/>
          </w:rPr>
          <w:fldChar w:fldCharType="separate"/>
        </w:r>
        <w:r w:rsidR="00911F62">
          <w:rPr>
            <w:webHidden/>
          </w:rPr>
          <w:t>8</w:t>
        </w:r>
        <w:r w:rsidR="00911F62">
          <w:rPr>
            <w:webHidden/>
          </w:rPr>
          <w:fldChar w:fldCharType="end"/>
        </w:r>
      </w:hyperlink>
    </w:p>
    <w:p w14:paraId="25187B49" w14:textId="6FEE6BAD"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05" w:history="1">
        <w:r w:rsidR="00911F62" w:rsidRPr="000F5D3F">
          <w:rPr>
            <w:rStyle w:val="Hyperlink"/>
            <w:highlight w:val="yellow"/>
          </w:rPr>
          <w:t>Negotiation and 10 days’ notice</w:t>
        </w:r>
        <w:r w:rsidR="00911F62" w:rsidRPr="000F5D3F">
          <w:rPr>
            <w:rStyle w:val="Hyperlink"/>
          </w:rPr>
          <w:t xml:space="preserve"> (</w:t>
        </w:r>
        <w:r w:rsidR="00911F62" w:rsidRPr="000F5D3F">
          <w:rPr>
            <w:rStyle w:val="Hyperlink"/>
            <w:highlight w:val="cyan"/>
          </w:rPr>
          <w:t>para 8 Appendix B</w:t>
        </w:r>
        <w:r w:rsidR="00911F62" w:rsidRPr="000F5D3F">
          <w:rPr>
            <w:rStyle w:val="Hyperlink"/>
          </w:rPr>
          <w:t>)</w:t>
        </w:r>
        <w:r w:rsidR="00911F62">
          <w:rPr>
            <w:webHidden/>
          </w:rPr>
          <w:tab/>
        </w:r>
        <w:r w:rsidR="00911F62">
          <w:rPr>
            <w:webHidden/>
          </w:rPr>
          <w:fldChar w:fldCharType="begin"/>
        </w:r>
        <w:r w:rsidR="00911F62">
          <w:rPr>
            <w:webHidden/>
          </w:rPr>
          <w:instrText xml:space="preserve"> PAGEREF _Toc182845705 \h </w:instrText>
        </w:r>
        <w:r w:rsidR="00911F62">
          <w:rPr>
            <w:webHidden/>
          </w:rPr>
        </w:r>
        <w:r w:rsidR="00911F62">
          <w:rPr>
            <w:webHidden/>
          </w:rPr>
          <w:fldChar w:fldCharType="separate"/>
        </w:r>
        <w:r w:rsidR="00911F62">
          <w:rPr>
            <w:webHidden/>
          </w:rPr>
          <w:t>8</w:t>
        </w:r>
        <w:r w:rsidR="00911F62">
          <w:rPr>
            <w:webHidden/>
          </w:rPr>
          <w:fldChar w:fldCharType="end"/>
        </w:r>
      </w:hyperlink>
    </w:p>
    <w:p w14:paraId="373E6547" w14:textId="500188CA"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06" w:history="1">
        <w:r w:rsidR="00911F62" w:rsidRPr="000F5D3F">
          <w:rPr>
            <w:rStyle w:val="Hyperlink"/>
            <w:highlight w:val="yellow"/>
          </w:rPr>
          <w:t>**FIDReC NIMA scheme</w:t>
        </w:r>
        <w:r w:rsidR="00911F62" w:rsidRPr="000F5D3F">
          <w:rPr>
            <w:rStyle w:val="Hyperlink"/>
          </w:rPr>
          <w:t xml:space="preserve">: </w:t>
        </w:r>
        <w:r w:rsidR="00911F62" w:rsidRPr="000F5D3F">
          <w:rPr>
            <w:rStyle w:val="Hyperlink"/>
            <w:highlight w:val="yellow"/>
          </w:rPr>
          <w:t>Lodgement of non-injury claims below $3,000</w:t>
        </w:r>
        <w:r w:rsidR="00911F62" w:rsidRPr="000F5D3F">
          <w:rPr>
            <w:rStyle w:val="Hyperlink"/>
          </w:rPr>
          <w:t xml:space="preserve"> excluding survey fees, interests, costs and disbursements with FIDReC at first instance, unless an exception in para 13 applies (</w:t>
        </w:r>
        <w:r w:rsidR="00911F62" w:rsidRPr="000F5D3F">
          <w:rPr>
            <w:rStyle w:val="Hyperlink"/>
            <w:highlight w:val="cyan"/>
          </w:rPr>
          <w:t>para 12.1-12.2 Appendix B</w:t>
        </w:r>
        <w:r w:rsidR="00911F62" w:rsidRPr="000F5D3F">
          <w:rPr>
            <w:rStyle w:val="Hyperlink"/>
          </w:rPr>
          <w:t>)</w:t>
        </w:r>
        <w:r w:rsidR="00911F62">
          <w:rPr>
            <w:webHidden/>
          </w:rPr>
          <w:tab/>
        </w:r>
        <w:r w:rsidR="00911F62">
          <w:rPr>
            <w:webHidden/>
          </w:rPr>
          <w:fldChar w:fldCharType="begin"/>
        </w:r>
        <w:r w:rsidR="00911F62">
          <w:rPr>
            <w:webHidden/>
          </w:rPr>
          <w:instrText xml:space="preserve"> PAGEREF _Toc182845706 \h </w:instrText>
        </w:r>
        <w:r w:rsidR="00911F62">
          <w:rPr>
            <w:webHidden/>
          </w:rPr>
        </w:r>
        <w:r w:rsidR="00911F62">
          <w:rPr>
            <w:webHidden/>
          </w:rPr>
          <w:fldChar w:fldCharType="separate"/>
        </w:r>
        <w:r w:rsidR="00911F62">
          <w:rPr>
            <w:webHidden/>
          </w:rPr>
          <w:t>9</w:t>
        </w:r>
        <w:r w:rsidR="00911F62">
          <w:rPr>
            <w:webHidden/>
          </w:rPr>
          <w:fldChar w:fldCharType="end"/>
        </w:r>
      </w:hyperlink>
    </w:p>
    <w:p w14:paraId="6FC032C0" w14:textId="37A600D1" w:rsidR="00911F62"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845707" w:history="1">
        <w:r w:rsidR="00911F62" w:rsidRPr="000F5D3F">
          <w:rPr>
            <w:rStyle w:val="Hyperlink"/>
            <w:noProof/>
            <w:highlight w:val="yellow"/>
            <w:lang w:val="en-SG" w:eastAsia="en-SG"/>
          </w:rPr>
          <w:t>*Actions to take: at the Court, post-writ</w:t>
        </w:r>
        <w:r w:rsidR="00911F62">
          <w:rPr>
            <w:noProof/>
            <w:webHidden/>
          </w:rPr>
          <w:tab/>
        </w:r>
        <w:r w:rsidR="00911F62">
          <w:rPr>
            <w:noProof/>
            <w:webHidden/>
          </w:rPr>
          <w:fldChar w:fldCharType="begin"/>
        </w:r>
        <w:r w:rsidR="00911F62">
          <w:rPr>
            <w:noProof/>
            <w:webHidden/>
          </w:rPr>
          <w:instrText xml:space="preserve"> PAGEREF _Toc182845707 \h </w:instrText>
        </w:r>
        <w:r w:rsidR="00911F62">
          <w:rPr>
            <w:noProof/>
            <w:webHidden/>
          </w:rPr>
        </w:r>
        <w:r w:rsidR="00911F62">
          <w:rPr>
            <w:noProof/>
            <w:webHidden/>
          </w:rPr>
          <w:fldChar w:fldCharType="separate"/>
        </w:r>
        <w:r w:rsidR="00911F62">
          <w:rPr>
            <w:noProof/>
            <w:webHidden/>
          </w:rPr>
          <w:t>11</w:t>
        </w:r>
        <w:r w:rsidR="00911F62">
          <w:rPr>
            <w:noProof/>
            <w:webHidden/>
          </w:rPr>
          <w:fldChar w:fldCharType="end"/>
        </w:r>
      </w:hyperlink>
    </w:p>
    <w:p w14:paraId="3B67E769" w14:textId="092D80BC"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708" w:history="1">
        <w:r w:rsidR="00911F62" w:rsidRPr="000F5D3F">
          <w:rPr>
            <w:rStyle w:val="Hyperlink"/>
            <w:noProof/>
            <w:highlight w:val="yellow"/>
            <w:lang w:val="en-SG" w:eastAsia="en-SG"/>
          </w:rPr>
          <w:t>*Automatic transfer from HC to SC</w:t>
        </w:r>
        <w:r w:rsidR="00911F62">
          <w:rPr>
            <w:noProof/>
            <w:webHidden/>
          </w:rPr>
          <w:tab/>
        </w:r>
        <w:r w:rsidR="00911F62">
          <w:rPr>
            <w:noProof/>
            <w:webHidden/>
          </w:rPr>
          <w:fldChar w:fldCharType="begin"/>
        </w:r>
        <w:r w:rsidR="00911F62">
          <w:rPr>
            <w:noProof/>
            <w:webHidden/>
          </w:rPr>
          <w:instrText xml:space="preserve"> PAGEREF _Toc182845708 \h </w:instrText>
        </w:r>
        <w:r w:rsidR="00911F62">
          <w:rPr>
            <w:noProof/>
            <w:webHidden/>
          </w:rPr>
        </w:r>
        <w:r w:rsidR="00911F62">
          <w:rPr>
            <w:noProof/>
            <w:webHidden/>
          </w:rPr>
          <w:fldChar w:fldCharType="separate"/>
        </w:r>
        <w:r w:rsidR="00911F62">
          <w:rPr>
            <w:noProof/>
            <w:webHidden/>
          </w:rPr>
          <w:t>11</w:t>
        </w:r>
        <w:r w:rsidR="00911F62">
          <w:rPr>
            <w:noProof/>
            <w:webHidden/>
          </w:rPr>
          <w:fldChar w:fldCharType="end"/>
        </w:r>
      </w:hyperlink>
    </w:p>
    <w:p w14:paraId="1C258422" w14:textId="2D15B695"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709" w:history="1">
        <w:r w:rsidR="00911F62" w:rsidRPr="000F5D3F">
          <w:rPr>
            <w:rStyle w:val="Hyperlink"/>
            <w:noProof/>
            <w:highlight w:val="yellow"/>
            <w:lang w:val="en-SG" w:eastAsia="en-SG"/>
          </w:rPr>
          <w:t>*Deciding where to sue</w:t>
        </w:r>
        <w:r w:rsidR="00911F62">
          <w:rPr>
            <w:noProof/>
            <w:webHidden/>
          </w:rPr>
          <w:tab/>
        </w:r>
        <w:r w:rsidR="00911F62">
          <w:rPr>
            <w:noProof/>
            <w:webHidden/>
          </w:rPr>
          <w:fldChar w:fldCharType="begin"/>
        </w:r>
        <w:r w:rsidR="00911F62">
          <w:rPr>
            <w:noProof/>
            <w:webHidden/>
          </w:rPr>
          <w:instrText xml:space="preserve"> PAGEREF _Toc182845709 \h </w:instrText>
        </w:r>
        <w:r w:rsidR="00911F62">
          <w:rPr>
            <w:noProof/>
            <w:webHidden/>
          </w:rPr>
        </w:r>
        <w:r w:rsidR="00911F62">
          <w:rPr>
            <w:noProof/>
            <w:webHidden/>
          </w:rPr>
          <w:fldChar w:fldCharType="separate"/>
        </w:r>
        <w:r w:rsidR="00911F62">
          <w:rPr>
            <w:noProof/>
            <w:webHidden/>
          </w:rPr>
          <w:t>11</w:t>
        </w:r>
        <w:r w:rsidR="00911F62">
          <w:rPr>
            <w:noProof/>
            <w:webHidden/>
          </w:rPr>
          <w:fldChar w:fldCharType="end"/>
        </w:r>
      </w:hyperlink>
    </w:p>
    <w:p w14:paraId="664ACFC9" w14:textId="239CC3B5"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10" w:history="1">
        <w:r w:rsidR="00911F62" w:rsidRPr="000F5D3F">
          <w:rPr>
            <w:rStyle w:val="Hyperlink"/>
            <w:highlight w:val="green"/>
            <w:lang w:val="en-SG" w:eastAsia="en-SG"/>
          </w:rPr>
          <w:t>High Court characteristics</w:t>
        </w:r>
        <w:r w:rsidR="00911F62">
          <w:rPr>
            <w:webHidden/>
          </w:rPr>
          <w:tab/>
        </w:r>
        <w:r w:rsidR="00911F62">
          <w:rPr>
            <w:webHidden/>
          </w:rPr>
          <w:fldChar w:fldCharType="begin"/>
        </w:r>
        <w:r w:rsidR="00911F62">
          <w:rPr>
            <w:webHidden/>
          </w:rPr>
          <w:instrText xml:space="preserve"> PAGEREF _Toc182845710 \h </w:instrText>
        </w:r>
        <w:r w:rsidR="00911F62">
          <w:rPr>
            <w:webHidden/>
          </w:rPr>
        </w:r>
        <w:r w:rsidR="00911F62">
          <w:rPr>
            <w:webHidden/>
          </w:rPr>
          <w:fldChar w:fldCharType="separate"/>
        </w:r>
        <w:r w:rsidR="00911F62">
          <w:rPr>
            <w:webHidden/>
          </w:rPr>
          <w:t>11</w:t>
        </w:r>
        <w:r w:rsidR="00911F62">
          <w:rPr>
            <w:webHidden/>
          </w:rPr>
          <w:fldChar w:fldCharType="end"/>
        </w:r>
      </w:hyperlink>
    </w:p>
    <w:p w14:paraId="5F123E24" w14:textId="4C0C24C7"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11" w:history="1">
        <w:r w:rsidR="00911F62" w:rsidRPr="000F5D3F">
          <w:rPr>
            <w:rStyle w:val="Hyperlink"/>
            <w:highlight w:val="green"/>
            <w:lang w:val="en-SG" w:eastAsia="en-SG"/>
          </w:rPr>
          <w:t>State Court characteristics</w:t>
        </w:r>
        <w:r w:rsidR="00911F62">
          <w:rPr>
            <w:webHidden/>
          </w:rPr>
          <w:tab/>
        </w:r>
        <w:r w:rsidR="00911F62">
          <w:rPr>
            <w:webHidden/>
          </w:rPr>
          <w:fldChar w:fldCharType="begin"/>
        </w:r>
        <w:r w:rsidR="00911F62">
          <w:rPr>
            <w:webHidden/>
          </w:rPr>
          <w:instrText xml:space="preserve"> PAGEREF _Toc182845711 \h </w:instrText>
        </w:r>
        <w:r w:rsidR="00911F62">
          <w:rPr>
            <w:webHidden/>
          </w:rPr>
        </w:r>
        <w:r w:rsidR="00911F62">
          <w:rPr>
            <w:webHidden/>
          </w:rPr>
          <w:fldChar w:fldCharType="separate"/>
        </w:r>
        <w:r w:rsidR="00911F62">
          <w:rPr>
            <w:webHidden/>
          </w:rPr>
          <w:t>11</w:t>
        </w:r>
        <w:r w:rsidR="00911F62">
          <w:rPr>
            <w:webHidden/>
          </w:rPr>
          <w:fldChar w:fldCharType="end"/>
        </w:r>
      </w:hyperlink>
    </w:p>
    <w:p w14:paraId="59E6C909" w14:textId="22644769"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712" w:history="1">
        <w:r w:rsidR="00911F62" w:rsidRPr="000F5D3F">
          <w:rPr>
            <w:rStyle w:val="Hyperlink"/>
            <w:noProof/>
            <w:highlight w:val="yellow"/>
            <w:lang w:val="en-SG" w:eastAsia="en-SG"/>
          </w:rPr>
          <w:t>*Enhanced Jurisdiction of State Court (MC OR DC) by Agreement</w:t>
        </w:r>
        <w:r w:rsidR="00911F62">
          <w:rPr>
            <w:noProof/>
            <w:webHidden/>
          </w:rPr>
          <w:tab/>
        </w:r>
        <w:r w:rsidR="00911F62">
          <w:rPr>
            <w:noProof/>
            <w:webHidden/>
          </w:rPr>
          <w:fldChar w:fldCharType="begin"/>
        </w:r>
        <w:r w:rsidR="00911F62">
          <w:rPr>
            <w:noProof/>
            <w:webHidden/>
          </w:rPr>
          <w:instrText xml:space="preserve"> PAGEREF _Toc182845712 \h </w:instrText>
        </w:r>
        <w:r w:rsidR="00911F62">
          <w:rPr>
            <w:noProof/>
            <w:webHidden/>
          </w:rPr>
        </w:r>
        <w:r w:rsidR="00911F62">
          <w:rPr>
            <w:noProof/>
            <w:webHidden/>
          </w:rPr>
          <w:fldChar w:fldCharType="separate"/>
        </w:r>
        <w:r w:rsidR="00911F62">
          <w:rPr>
            <w:noProof/>
            <w:webHidden/>
          </w:rPr>
          <w:t>12</w:t>
        </w:r>
        <w:r w:rsidR="00911F62">
          <w:rPr>
            <w:noProof/>
            <w:webHidden/>
          </w:rPr>
          <w:fldChar w:fldCharType="end"/>
        </w:r>
      </w:hyperlink>
    </w:p>
    <w:p w14:paraId="05BB55EF" w14:textId="05DE46FB"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13" w:history="1">
        <w:r w:rsidR="00911F62" w:rsidRPr="000F5D3F">
          <w:rPr>
            <w:rStyle w:val="Hyperlink"/>
            <w:lang w:val="en-SG" w:eastAsia="en-SG"/>
          </w:rPr>
          <w:t>When is this used?</w:t>
        </w:r>
        <w:r w:rsidR="00911F62">
          <w:rPr>
            <w:webHidden/>
          </w:rPr>
          <w:tab/>
        </w:r>
        <w:r w:rsidR="00911F62">
          <w:rPr>
            <w:webHidden/>
          </w:rPr>
          <w:fldChar w:fldCharType="begin"/>
        </w:r>
        <w:r w:rsidR="00911F62">
          <w:rPr>
            <w:webHidden/>
          </w:rPr>
          <w:instrText xml:space="preserve"> PAGEREF _Toc182845713 \h </w:instrText>
        </w:r>
        <w:r w:rsidR="00911F62">
          <w:rPr>
            <w:webHidden/>
          </w:rPr>
        </w:r>
        <w:r w:rsidR="00911F62">
          <w:rPr>
            <w:webHidden/>
          </w:rPr>
          <w:fldChar w:fldCharType="separate"/>
        </w:r>
        <w:r w:rsidR="00911F62">
          <w:rPr>
            <w:webHidden/>
          </w:rPr>
          <w:t>12</w:t>
        </w:r>
        <w:r w:rsidR="00911F62">
          <w:rPr>
            <w:webHidden/>
          </w:rPr>
          <w:fldChar w:fldCharType="end"/>
        </w:r>
      </w:hyperlink>
    </w:p>
    <w:p w14:paraId="7EDC685E" w14:textId="50E0D034"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714" w:history="1">
        <w:r w:rsidR="00911F62" w:rsidRPr="000F5D3F">
          <w:rPr>
            <w:rStyle w:val="Hyperlink"/>
            <w:noProof/>
            <w:highlight w:val="yellow"/>
            <w:lang w:val="en-SG" w:eastAsia="en-SG"/>
          </w:rPr>
          <w:t>*Single Joint Expert</w:t>
        </w:r>
        <w:r w:rsidR="00911F62">
          <w:rPr>
            <w:noProof/>
            <w:webHidden/>
          </w:rPr>
          <w:tab/>
        </w:r>
        <w:r w:rsidR="00911F62">
          <w:rPr>
            <w:noProof/>
            <w:webHidden/>
          </w:rPr>
          <w:fldChar w:fldCharType="begin"/>
        </w:r>
        <w:r w:rsidR="00911F62">
          <w:rPr>
            <w:noProof/>
            <w:webHidden/>
          </w:rPr>
          <w:instrText xml:space="preserve"> PAGEREF _Toc182845714 \h </w:instrText>
        </w:r>
        <w:r w:rsidR="00911F62">
          <w:rPr>
            <w:noProof/>
            <w:webHidden/>
          </w:rPr>
        </w:r>
        <w:r w:rsidR="00911F62">
          <w:rPr>
            <w:noProof/>
            <w:webHidden/>
          </w:rPr>
          <w:fldChar w:fldCharType="separate"/>
        </w:r>
        <w:r w:rsidR="00911F62">
          <w:rPr>
            <w:noProof/>
            <w:webHidden/>
          </w:rPr>
          <w:t>12</w:t>
        </w:r>
        <w:r w:rsidR="00911F62">
          <w:rPr>
            <w:noProof/>
            <w:webHidden/>
          </w:rPr>
          <w:fldChar w:fldCharType="end"/>
        </w:r>
      </w:hyperlink>
    </w:p>
    <w:p w14:paraId="689CE757" w14:textId="05A1A7DE"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15" w:history="1">
        <w:r w:rsidR="00911F62" w:rsidRPr="000F5D3F">
          <w:rPr>
            <w:rStyle w:val="Hyperlink"/>
            <w:lang w:val="en-SG" w:eastAsia="en-SG"/>
          </w:rPr>
          <w:t xml:space="preserve">Differences between SC and HC – </w:t>
        </w:r>
        <w:r w:rsidR="00911F62" w:rsidRPr="000F5D3F">
          <w:rPr>
            <w:rStyle w:val="Hyperlink"/>
            <w:highlight w:val="cyan"/>
            <w:lang w:val="en-SG" w:eastAsia="en-SG"/>
          </w:rPr>
          <w:t>ROC O 12 r 3</w:t>
        </w:r>
        <w:r w:rsidR="00911F62">
          <w:rPr>
            <w:webHidden/>
          </w:rPr>
          <w:tab/>
        </w:r>
        <w:r w:rsidR="00911F62">
          <w:rPr>
            <w:webHidden/>
          </w:rPr>
          <w:fldChar w:fldCharType="begin"/>
        </w:r>
        <w:r w:rsidR="00911F62">
          <w:rPr>
            <w:webHidden/>
          </w:rPr>
          <w:instrText xml:space="preserve"> PAGEREF _Toc182845715 \h </w:instrText>
        </w:r>
        <w:r w:rsidR="00911F62">
          <w:rPr>
            <w:webHidden/>
          </w:rPr>
        </w:r>
        <w:r w:rsidR="00911F62">
          <w:rPr>
            <w:webHidden/>
          </w:rPr>
          <w:fldChar w:fldCharType="separate"/>
        </w:r>
        <w:r w:rsidR="00911F62">
          <w:rPr>
            <w:webHidden/>
          </w:rPr>
          <w:t>12</w:t>
        </w:r>
        <w:r w:rsidR="00911F62">
          <w:rPr>
            <w:webHidden/>
          </w:rPr>
          <w:fldChar w:fldCharType="end"/>
        </w:r>
      </w:hyperlink>
    </w:p>
    <w:p w14:paraId="6663E4EC" w14:textId="6A25CDBD"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16" w:history="1">
        <w:r w:rsidR="00911F62" w:rsidRPr="000F5D3F">
          <w:rPr>
            <w:rStyle w:val="Hyperlink"/>
            <w:highlight w:val="cyan"/>
            <w:lang w:val="en-SG" w:eastAsia="en-SG"/>
          </w:rPr>
          <w:t>Pre-action Protocol Appendix B Paragraph 2</w:t>
        </w:r>
        <w:r w:rsidR="00911F62" w:rsidRPr="000F5D3F">
          <w:rPr>
            <w:rStyle w:val="Hyperlink"/>
            <w:lang w:val="en-SG" w:eastAsia="en-SG"/>
          </w:rPr>
          <w:t xml:space="preserve"> – SJE Process and Pre-repair survey</w:t>
        </w:r>
        <w:r w:rsidR="00911F62">
          <w:rPr>
            <w:webHidden/>
          </w:rPr>
          <w:tab/>
        </w:r>
        <w:r w:rsidR="00911F62">
          <w:rPr>
            <w:webHidden/>
          </w:rPr>
          <w:fldChar w:fldCharType="begin"/>
        </w:r>
        <w:r w:rsidR="00911F62">
          <w:rPr>
            <w:webHidden/>
          </w:rPr>
          <w:instrText xml:space="preserve"> PAGEREF _Toc182845716 \h </w:instrText>
        </w:r>
        <w:r w:rsidR="00911F62">
          <w:rPr>
            <w:webHidden/>
          </w:rPr>
        </w:r>
        <w:r w:rsidR="00911F62">
          <w:rPr>
            <w:webHidden/>
          </w:rPr>
          <w:fldChar w:fldCharType="separate"/>
        </w:r>
        <w:r w:rsidR="00911F62">
          <w:rPr>
            <w:webHidden/>
          </w:rPr>
          <w:t>12</w:t>
        </w:r>
        <w:r w:rsidR="00911F62">
          <w:rPr>
            <w:webHidden/>
          </w:rPr>
          <w:fldChar w:fldCharType="end"/>
        </w:r>
      </w:hyperlink>
    </w:p>
    <w:p w14:paraId="2152164A" w14:textId="0AA1D905" w:rsidR="00911F62" w:rsidRDefault="00000000">
      <w:pPr>
        <w:pStyle w:val="TOC3"/>
        <w:tabs>
          <w:tab w:val="right" w:leader="dot" w:pos="9350"/>
        </w:tabs>
        <w:rPr>
          <w:rFonts w:asciiTheme="minorHAnsi" w:eastAsiaTheme="minorEastAsia" w:hAnsiTheme="minorHAnsi" w:cstheme="minorBidi"/>
          <w:b w:val="0"/>
          <w:kern w:val="2"/>
          <w:szCs w:val="24"/>
          <w:lang w:val="en-SG" w:eastAsia="zh-CN"/>
          <w14:ligatures w14:val="standardContextual"/>
        </w:rPr>
      </w:pPr>
      <w:hyperlink w:anchor="_Toc182845717" w:history="1">
        <w:r w:rsidR="00911F62" w:rsidRPr="000F5D3F">
          <w:rPr>
            <w:rStyle w:val="Hyperlink"/>
            <w:lang w:val="en-SG" w:eastAsia="en-SG"/>
          </w:rPr>
          <w:t>Factors that Court will consider in appointing an expert (</w:t>
        </w:r>
        <w:r w:rsidR="00911F62" w:rsidRPr="000F5D3F">
          <w:rPr>
            <w:rStyle w:val="Hyperlink"/>
            <w:i/>
            <w:iCs/>
            <w:highlight w:val="cyan"/>
            <w:lang w:val="en-SG" w:eastAsia="en-SG"/>
          </w:rPr>
          <w:t>Lee Song Yam</w:t>
        </w:r>
        <w:r w:rsidR="00911F62" w:rsidRPr="000F5D3F">
          <w:rPr>
            <w:rStyle w:val="Hyperlink"/>
            <w:lang w:val="en-SG" w:eastAsia="en-SG"/>
          </w:rPr>
          <w:t xml:space="preserve"> [2019] SGMC 24):</w:t>
        </w:r>
        <w:r w:rsidR="00911F62">
          <w:rPr>
            <w:webHidden/>
          </w:rPr>
          <w:tab/>
        </w:r>
        <w:r w:rsidR="00911F62">
          <w:rPr>
            <w:webHidden/>
          </w:rPr>
          <w:fldChar w:fldCharType="begin"/>
        </w:r>
        <w:r w:rsidR="00911F62">
          <w:rPr>
            <w:webHidden/>
          </w:rPr>
          <w:instrText xml:space="preserve"> PAGEREF _Toc182845717 \h </w:instrText>
        </w:r>
        <w:r w:rsidR="00911F62">
          <w:rPr>
            <w:webHidden/>
          </w:rPr>
        </w:r>
        <w:r w:rsidR="00911F62">
          <w:rPr>
            <w:webHidden/>
          </w:rPr>
          <w:fldChar w:fldCharType="separate"/>
        </w:r>
        <w:r w:rsidR="00911F62">
          <w:rPr>
            <w:webHidden/>
          </w:rPr>
          <w:t>12</w:t>
        </w:r>
        <w:r w:rsidR="00911F62">
          <w:rPr>
            <w:webHidden/>
          </w:rPr>
          <w:fldChar w:fldCharType="end"/>
        </w:r>
      </w:hyperlink>
    </w:p>
    <w:p w14:paraId="652DE594" w14:textId="1658B6ED" w:rsidR="00911F62" w:rsidRDefault="00000000">
      <w:pPr>
        <w:pStyle w:val="TOC2"/>
        <w:tabs>
          <w:tab w:val="right" w:leader="dot" w:pos="9350"/>
        </w:tabs>
        <w:rPr>
          <w:rFonts w:asciiTheme="minorHAnsi" w:hAnsiTheme="minorHAnsi" w:cstheme="minorBidi"/>
          <w:b w:val="0"/>
          <w:noProof/>
          <w:kern w:val="2"/>
          <w:u w:val="none"/>
          <w:lang w:val="en-SG"/>
          <w14:ligatures w14:val="standardContextual"/>
        </w:rPr>
      </w:pPr>
      <w:hyperlink w:anchor="_Toc182845718" w:history="1">
        <w:r w:rsidR="00911F62" w:rsidRPr="000F5D3F">
          <w:rPr>
            <w:rStyle w:val="Hyperlink"/>
            <w:noProof/>
            <w:highlight w:val="yellow"/>
            <w:lang w:val="en-SG" w:eastAsia="en-SG"/>
          </w:rPr>
          <w:t>*Causation is a liability issue (1</w:t>
        </w:r>
        <w:r w:rsidR="00911F62" w:rsidRPr="000F5D3F">
          <w:rPr>
            <w:rStyle w:val="Hyperlink"/>
            <w:noProof/>
            <w:highlight w:val="yellow"/>
            <w:vertAlign w:val="superscript"/>
            <w:lang w:val="en-SG" w:eastAsia="en-SG"/>
          </w:rPr>
          <w:t>st</w:t>
        </w:r>
        <w:r w:rsidR="00911F62" w:rsidRPr="000F5D3F">
          <w:rPr>
            <w:rStyle w:val="Hyperlink"/>
            <w:noProof/>
            <w:highlight w:val="yellow"/>
            <w:lang w:val="en-SG" w:eastAsia="en-SG"/>
          </w:rPr>
          <w:t xml:space="preserve"> stage in SC) – unable to be disputed during Assessment (2</w:t>
        </w:r>
        <w:r w:rsidR="00911F62" w:rsidRPr="000F5D3F">
          <w:rPr>
            <w:rStyle w:val="Hyperlink"/>
            <w:noProof/>
            <w:highlight w:val="yellow"/>
            <w:vertAlign w:val="superscript"/>
            <w:lang w:val="en-SG" w:eastAsia="en-SG"/>
          </w:rPr>
          <w:t>nd</w:t>
        </w:r>
        <w:r w:rsidR="00911F62" w:rsidRPr="000F5D3F">
          <w:rPr>
            <w:rStyle w:val="Hyperlink"/>
            <w:noProof/>
            <w:highlight w:val="yellow"/>
            <w:lang w:val="en-SG" w:eastAsia="en-SG"/>
          </w:rPr>
          <w:t xml:space="preserve"> stage in SC)</w:t>
        </w:r>
        <w:r w:rsidR="00911F62">
          <w:rPr>
            <w:noProof/>
            <w:webHidden/>
          </w:rPr>
          <w:tab/>
        </w:r>
        <w:r w:rsidR="00911F62">
          <w:rPr>
            <w:noProof/>
            <w:webHidden/>
          </w:rPr>
          <w:fldChar w:fldCharType="begin"/>
        </w:r>
        <w:r w:rsidR="00911F62">
          <w:rPr>
            <w:noProof/>
            <w:webHidden/>
          </w:rPr>
          <w:instrText xml:space="preserve"> PAGEREF _Toc182845718 \h </w:instrText>
        </w:r>
        <w:r w:rsidR="00911F62">
          <w:rPr>
            <w:noProof/>
            <w:webHidden/>
          </w:rPr>
        </w:r>
        <w:r w:rsidR="00911F62">
          <w:rPr>
            <w:noProof/>
            <w:webHidden/>
          </w:rPr>
          <w:fldChar w:fldCharType="separate"/>
        </w:r>
        <w:r w:rsidR="00911F62">
          <w:rPr>
            <w:noProof/>
            <w:webHidden/>
          </w:rPr>
          <w:t>13</w:t>
        </w:r>
        <w:r w:rsidR="00911F62">
          <w:rPr>
            <w:noProof/>
            <w:webHidden/>
          </w:rPr>
          <w:fldChar w:fldCharType="end"/>
        </w:r>
      </w:hyperlink>
    </w:p>
    <w:p w14:paraId="2CCD50A8" w14:textId="028B3779" w:rsidR="00911F62" w:rsidRDefault="00000000">
      <w:pPr>
        <w:pStyle w:val="TOC1"/>
        <w:rPr>
          <w:rFonts w:asciiTheme="minorHAnsi" w:eastAsiaTheme="minorEastAsia" w:hAnsiTheme="minorHAnsi" w:cstheme="minorBidi"/>
          <w:b w:val="0"/>
          <w:bCs w:val="0"/>
          <w:noProof/>
          <w:kern w:val="2"/>
          <w:sz w:val="24"/>
          <w:u w:val="none"/>
          <w:lang w:val="en-SG" w:eastAsia="zh-CN"/>
          <w14:ligatures w14:val="standardContextual"/>
        </w:rPr>
      </w:pPr>
      <w:hyperlink w:anchor="_Toc182845719" w:history="1">
        <w:r w:rsidR="00911F62" w:rsidRPr="000F5D3F">
          <w:rPr>
            <w:rStyle w:val="Hyperlink"/>
            <w:noProof/>
            <w:highlight w:val="yellow"/>
            <w:lang w:val="en-SG" w:eastAsia="en-SG"/>
          </w:rPr>
          <w:t>At the Court, post-Judgment</w:t>
        </w:r>
        <w:r w:rsidR="00911F62">
          <w:rPr>
            <w:noProof/>
            <w:webHidden/>
          </w:rPr>
          <w:tab/>
        </w:r>
        <w:r w:rsidR="00911F62">
          <w:rPr>
            <w:noProof/>
            <w:webHidden/>
          </w:rPr>
          <w:fldChar w:fldCharType="begin"/>
        </w:r>
        <w:r w:rsidR="00911F62">
          <w:rPr>
            <w:noProof/>
            <w:webHidden/>
          </w:rPr>
          <w:instrText xml:space="preserve"> PAGEREF _Toc182845719 \h </w:instrText>
        </w:r>
        <w:r w:rsidR="00911F62">
          <w:rPr>
            <w:noProof/>
            <w:webHidden/>
          </w:rPr>
        </w:r>
        <w:r w:rsidR="00911F62">
          <w:rPr>
            <w:noProof/>
            <w:webHidden/>
          </w:rPr>
          <w:fldChar w:fldCharType="separate"/>
        </w:r>
        <w:r w:rsidR="00911F62">
          <w:rPr>
            <w:noProof/>
            <w:webHidden/>
          </w:rPr>
          <w:t>16</w:t>
        </w:r>
        <w:r w:rsidR="00911F62">
          <w:rPr>
            <w:noProof/>
            <w:webHidden/>
          </w:rPr>
          <w:fldChar w:fldCharType="end"/>
        </w:r>
      </w:hyperlink>
    </w:p>
    <w:p w14:paraId="78ABA385" w14:textId="5B9C1A77" w:rsidR="002F4A4C" w:rsidRDefault="005E21CF" w:rsidP="003406A7">
      <w:r>
        <w:rPr>
          <w:rFonts w:ascii="Times New Roman Bold" w:eastAsia="Times New Roman" w:hAnsi="Times New Roman Bold"/>
          <w:b/>
          <w:bCs/>
          <w:sz w:val="28"/>
          <w:u w:val="single"/>
          <w:lang w:val="en-GB" w:eastAsia="x-none"/>
        </w:rPr>
        <w:fldChar w:fldCharType="end"/>
      </w:r>
      <w:r w:rsidR="002F4A4C">
        <w:br w:type="page"/>
      </w:r>
    </w:p>
    <w:p w14:paraId="77E433F6" w14:textId="4A12C441" w:rsidR="0088775F" w:rsidRDefault="0014585E" w:rsidP="0014585E">
      <w:pPr>
        <w:pStyle w:val="Heading1"/>
      </w:pPr>
      <w:bookmarkStart w:id="0" w:name="_Toc182845686"/>
      <w:r>
        <w:lastRenderedPageBreak/>
        <w:t>Introduction</w:t>
      </w:r>
      <w:r w:rsidR="00EA7002">
        <w:t xml:space="preserve"> (non-core)</w:t>
      </w:r>
      <w:bookmarkEnd w:id="0"/>
    </w:p>
    <w:p w14:paraId="044AA705" w14:textId="34047B8E" w:rsidR="005805EF" w:rsidRDefault="00E07336" w:rsidP="00E97979">
      <w:pPr>
        <w:pStyle w:val="Heading3"/>
      </w:pPr>
      <w:bookmarkStart w:id="1" w:name="_Toc182845687"/>
      <w:r>
        <w:t>Relevant laws</w:t>
      </w:r>
      <w:bookmarkEnd w:id="1"/>
    </w:p>
    <w:p w14:paraId="7BDBA461" w14:textId="77777777" w:rsidR="00E97979" w:rsidRDefault="00E07336" w:rsidP="002916A7">
      <w:pPr>
        <w:pStyle w:val="ListParagraph"/>
        <w:numPr>
          <w:ilvl w:val="0"/>
          <w:numId w:val="5"/>
        </w:numPr>
      </w:pPr>
      <w:r w:rsidRPr="005524DB">
        <w:rPr>
          <w:b/>
          <w:bCs/>
          <w:i/>
          <w:iCs/>
        </w:rPr>
        <w:t>Tort</w:t>
      </w:r>
      <w:r w:rsidR="00E97979">
        <w:t>: basis of claim</w:t>
      </w:r>
    </w:p>
    <w:p w14:paraId="14B7CD44" w14:textId="77777777" w:rsidR="008F4E70" w:rsidRDefault="00E97979" w:rsidP="002916A7">
      <w:pPr>
        <w:pStyle w:val="ListParagraph"/>
        <w:numPr>
          <w:ilvl w:val="0"/>
          <w:numId w:val="5"/>
        </w:numPr>
      </w:pPr>
      <w:r w:rsidRPr="005524DB">
        <w:rPr>
          <w:b/>
          <w:bCs/>
          <w:i/>
          <w:iCs/>
        </w:rPr>
        <w:t>Contract</w:t>
      </w:r>
      <w:r>
        <w:t xml:space="preserve">: with various parties after the event to </w:t>
      </w:r>
      <w:r w:rsidR="008F4E70">
        <w:t>remedy the damage</w:t>
      </w:r>
    </w:p>
    <w:p w14:paraId="73E1EA13" w14:textId="0E1B1859" w:rsidR="00E07336" w:rsidRDefault="008F4E70" w:rsidP="002916A7">
      <w:pPr>
        <w:pStyle w:val="ListParagraph"/>
        <w:numPr>
          <w:ilvl w:val="0"/>
          <w:numId w:val="5"/>
        </w:numPr>
      </w:pPr>
      <w:r w:rsidRPr="005524DB">
        <w:rPr>
          <w:b/>
          <w:bCs/>
          <w:i/>
          <w:iCs/>
        </w:rPr>
        <w:t>Insurance</w:t>
      </w:r>
      <w:r>
        <w:t xml:space="preserve">: </w:t>
      </w:r>
      <w:r w:rsidRPr="002916A7">
        <w:rPr>
          <w:highlight w:val="yellow"/>
        </w:rPr>
        <w:t>statute requires all motor vehicles to be insured</w:t>
      </w:r>
      <w:r>
        <w:t xml:space="preserve"> for </w:t>
      </w:r>
      <w:r w:rsidR="00C235A1">
        <w:t xml:space="preserve">claims </w:t>
      </w:r>
      <w:r w:rsidR="00F46D1B">
        <w:t xml:space="preserve">for personal injury; insurances contracts are contracts of good faith; may need to advise </w:t>
      </w:r>
      <w:r w:rsidR="007C396A">
        <w:t xml:space="preserve">policy holder or </w:t>
      </w:r>
      <w:r w:rsidR="00F46D1B">
        <w:t>insurance companies</w:t>
      </w:r>
      <w:r w:rsidR="007C396A">
        <w:t xml:space="preserve"> vis-à-vis policy holders or against third parties making a claim</w:t>
      </w:r>
    </w:p>
    <w:p w14:paraId="19C9F2DC" w14:textId="256C61F8" w:rsidR="00E22460" w:rsidRDefault="00E22460" w:rsidP="00E22460">
      <w:pPr>
        <w:pStyle w:val="Heading3"/>
      </w:pPr>
      <w:bookmarkStart w:id="2" w:name="_Toc182845688"/>
      <w:r>
        <w:t>Useful references</w:t>
      </w:r>
      <w:bookmarkEnd w:id="2"/>
    </w:p>
    <w:p w14:paraId="0D73CFAD" w14:textId="35C97A4F" w:rsidR="00B622C9" w:rsidRDefault="00E22460" w:rsidP="002916A7">
      <w:pPr>
        <w:pStyle w:val="ListParagraph"/>
        <w:numPr>
          <w:ilvl w:val="0"/>
          <w:numId w:val="4"/>
        </w:numPr>
      </w:pPr>
      <w:r w:rsidRPr="002916A7">
        <w:rPr>
          <w:b/>
          <w:bCs/>
        </w:rPr>
        <w:t>Motor Accident Guide</w:t>
      </w:r>
      <w:r>
        <w:t xml:space="preserve"> (2</w:t>
      </w:r>
      <w:r w:rsidRPr="002916A7">
        <w:rPr>
          <w:vertAlign w:val="superscript"/>
        </w:rPr>
        <w:t>nd</w:t>
      </w:r>
      <w:r>
        <w:t xml:space="preserve"> ed): </w:t>
      </w:r>
      <w:r w:rsidR="005F5E01">
        <w:t>Published by the State Courts. C</w:t>
      </w:r>
      <w:r>
        <w:t>ompendium of different scenarios for how liability can be apportioned</w:t>
      </w:r>
      <w:r w:rsidR="00B622C9">
        <w:t>, and also references cases</w:t>
      </w:r>
      <w:r w:rsidR="005F5E01">
        <w:t xml:space="preserve">. </w:t>
      </w:r>
    </w:p>
    <w:p w14:paraId="2C46B0B9" w14:textId="6A2C0A1A" w:rsidR="00E22460" w:rsidRDefault="00AD1221" w:rsidP="002916A7">
      <w:pPr>
        <w:pStyle w:val="ListParagraph"/>
        <w:numPr>
          <w:ilvl w:val="0"/>
          <w:numId w:val="4"/>
        </w:numPr>
      </w:pPr>
      <w:r w:rsidRPr="002916A7">
        <w:rPr>
          <w:b/>
          <w:bCs/>
        </w:rPr>
        <w:t>Guidelines for the Assessment of General Damages in Personal Case</w:t>
      </w:r>
      <w:r>
        <w:t xml:space="preserve"> (3</w:t>
      </w:r>
      <w:r w:rsidRPr="002916A7">
        <w:rPr>
          <w:vertAlign w:val="superscript"/>
        </w:rPr>
        <w:t>rd</w:t>
      </w:r>
      <w:r>
        <w:t xml:space="preserve"> ed):</w:t>
      </w:r>
      <w:r w:rsidR="00EF0AD0">
        <w:t xml:space="preserve"> </w:t>
      </w:r>
      <w:r w:rsidR="00CA1FE1">
        <w:t xml:space="preserve">summarized </w:t>
      </w:r>
      <w:r w:rsidR="00EF0AD0">
        <w:t>guidelines for</w:t>
      </w:r>
      <w:r>
        <w:t xml:space="preserve"> </w:t>
      </w:r>
      <w:r w:rsidR="00EF0AD0">
        <w:t>quantum for various damages, e.g. to various body parts</w:t>
      </w:r>
    </w:p>
    <w:p w14:paraId="0FBC6544" w14:textId="021704D8" w:rsidR="00CA1FE1" w:rsidRDefault="003E3BEA" w:rsidP="002916A7">
      <w:pPr>
        <w:pStyle w:val="ListParagraph"/>
        <w:numPr>
          <w:ilvl w:val="0"/>
          <w:numId w:val="4"/>
        </w:numPr>
      </w:pPr>
      <w:r w:rsidRPr="002916A7">
        <w:rPr>
          <w:b/>
          <w:bCs/>
        </w:rPr>
        <w:t>Practitioners Library Assessment of Damages: Personal Injuries and Fatal Accident</w:t>
      </w:r>
      <w:r>
        <w:t xml:space="preserve"> (3</w:t>
      </w:r>
      <w:r w:rsidRPr="002916A7">
        <w:rPr>
          <w:vertAlign w:val="superscript"/>
        </w:rPr>
        <w:t>rd</w:t>
      </w:r>
      <w:r>
        <w:t xml:space="preserve"> ed)</w:t>
      </w:r>
      <w:r w:rsidR="00D223CE">
        <w:t xml:space="preserve"> (i.e. “bluebook”): More formal textbook </w:t>
      </w:r>
      <w:r w:rsidR="00686EAE">
        <w:t xml:space="preserve">of cases </w:t>
      </w:r>
      <w:r w:rsidR="00D223CE">
        <w:t xml:space="preserve">for </w:t>
      </w:r>
      <w:r w:rsidR="00CA1FE1">
        <w:t>quantum for various damages</w:t>
      </w:r>
      <w:r w:rsidR="00686EAE">
        <w:t>. Split into different categories of injuries but also has writeups on the law.</w:t>
      </w:r>
    </w:p>
    <w:p w14:paraId="1F06BD7A" w14:textId="53B58A07" w:rsidR="00A37C7E" w:rsidRDefault="00CA1FE1" w:rsidP="002916A7">
      <w:pPr>
        <w:pStyle w:val="ListParagraph"/>
        <w:numPr>
          <w:ilvl w:val="0"/>
          <w:numId w:val="4"/>
        </w:numPr>
      </w:pPr>
      <w:r w:rsidRPr="002C26B6">
        <w:rPr>
          <w:b/>
          <w:bCs/>
        </w:rPr>
        <w:t>Actuarial Tables with Explanatory Notes for use in Personal Injury and Death Claims</w:t>
      </w:r>
      <w:r>
        <w:t xml:space="preserve">: </w:t>
      </w:r>
      <w:r w:rsidR="00EE2552">
        <w:t>provides multipliers for claims on future losses</w:t>
      </w:r>
      <w:r w:rsidR="00E03D7D">
        <w:t xml:space="preserve"> (e.g. loss of earning capacity)</w:t>
      </w:r>
      <w:r w:rsidR="00EE2552">
        <w:t xml:space="preserve"> that require assessment over a period of time</w:t>
      </w:r>
      <w:r w:rsidR="00A37C7E">
        <w:t>; constantly updated as more data is obtained</w:t>
      </w:r>
    </w:p>
    <w:p w14:paraId="228767E8" w14:textId="4E28B7BB" w:rsidR="00CA1FE1" w:rsidRDefault="00A37C7E" w:rsidP="002916A7">
      <w:pPr>
        <w:pStyle w:val="ListParagraph"/>
        <w:numPr>
          <w:ilvl w:val="0"/>
          <w:numId w:val="4"/>
        </w:numPr>
      </w:pPr>
      <w:r>
        <w:t>Motor Accident Claims Online</w:t>
      </w:r>
      <w:r w:rsidR="002874A6">
        <w:t xml:space="preserve"> (MACO): Online tool </w:t>
      </w:r>
      <w:r w:rsidR="00800D74">
        <w:t xml:space="preserve">by SAL </w:t>
      </w:r>
      <w:r w:rsidR="002874A6">
        <w:t>that estimates the value of claim</w:t>
      </w:r>
      <w:r w:rsidR="00800D74">
        <w:t xml:space="preserve"> that is not authoritative and more for layperson use</w:t>
      </w:r>
      <w:r w:rsidR="009E0B40">
        <w:t xml:space="preserve">. </w:t>
      </w:r>
    </w:p>
    <w:p w14:paraId="3D94F1FF" w14:textId="40808AC6" w:rsidR="00AF4BC9" w:rsidRDefault="002916A7" w:rsidP="00545BB0">
      <w:pPr>
        <w:pStyle w:val="Heading1"/>
      </w:pPr>
      <w:bookmarkStart w:id="3" w:name="_Toc182845689"/>
      <w:r w:rsidRPr="002916A7">
        <w:rPr>
          <w:highlight w:val="yellow"/>
        </w:rPr>
        <w:t>*</w:t>
      </w:r>
      <w:r w:rsidR="00545BB0" w:rsidRPr="002916A7">
        <w:rPr>
          <w:highlight w:val="yellow"/>
        </w:rPr>
        <w:t>Actions to take: at the scene</w:t>
      </w:r>
      <w:bookmarkEnd w:id="3"/>
    </w:p>
    <w:p w14:paraId="58BAB19F" w14:textId="77777777" w:rsidR="00AF4BC9" w:rsidRDefault="00AF4BC9" w:rsidP="00AF4BC9">
      <w:pPr>
        <w:pStyle w:val="Heading2"/>
      </w:pPr>
      <w:bookmarkStart w:id="4" w:name="_Toc182845690"/>
      <w:r w:rsidRPr="002916A7">
        <w:rPr>
          <w:highlight w:val="green"/>
        </w:rPr>
        <w:t>Immediate steps to take upon collision</w:t>
      </w:r>
      <w:bookmarkEnd w:id="4"/>
    </w:p>
    <w:p w14:paraId="4337EE20" w14:textId="77777777" w:rsidR="007770EE" w:rsidRDefault="007770EE" w:rsidP="007627E2">
      <w:pPr>
        <w:pStyle w:val="ListParagraph"/>
        <w:numPr>
          <w:ilvl w:val="0"/>
          <w:numId w:val="6"/>
        </w:numPr>
      </w:pPr>
      <w:r w:rsidRPr="00E01975">
        <w:rPr>
          <w:b/>
          <w:bCs/>
        </w:rPr>
        <w:t>Stop vehicle</w:t>
      </w:r>
      <w:r>
        <w:t xml:space="preserve"> immediately</w:t>
      </w:r>
    </w:p>
    <w:p w14:paraId="0935D4D4" w14:textId="58623C91" w:rsidR="007770EE" w:rsidRDefault="007770EE" w:rsidP="007627E2">
      <w:pPr>
        <w:pStyle w:val="ListParagraph"/>
        <w:numPr>
          <w:ilvl w:val="0"/>
          <w:numId w:val="6"/>
        </w:numPr>
      </w:pPr>
      <w:r w:rsidRPr="00E01975">
        <w:rPr>
          <w:b/>
          <w:bCs/>
        </w:rPr>
        <w:t>Call police and/or ambulance</w:t>
      </w:r>
      <w:r>
        <w:t xml:space="preserve"> i</w:t>
      </w:r>
      <w:r w:rsidR="00032E20">
        <w:t>mmediately i</w:t>
      </w:r>
      <w:r>
        <w:t>f necessary</w:t>
      </w:r>
    </w:p>
    <w:p w14:paraId="2376AF43" w14:textId="0F950C8A" w:rsidR="0032095F" w:rsidRDefault="007770EE" w:rsidP="007627E2">
      <w:pPr>
        <w:pStyle w:val="ListParagraph"/>
        <w:numPr>
          <w:ilvl w:val="0"/>
          <w:numId w:val="6"/>
        </w:numPr>
      </w:pPr>
      <w:r w:rsidRPr="00E01975">
        <w:rPr>
          <w:b/>
          <w:bCs/>
        </w:rPr>
        <w:t>Exchange particulars</w:t>
      </w:r>
      <w:r w:rsidR="0032095F">
        <w:t xml:space="preserve">, e.g. name, NRIC, contact, insurance company, vehicle </w:t>
      </w:r>
      <w:proofErr w:type="spellStart"/>
      <w:r w:rsidR="0032095F">
        <w:t>licence</w:t>
      </w:r>
      <w:proofErr w:type="spellEnd"/>
      <w:r w:rsidR="0032095F">
        <w:t xml:space="preserve"> plate</w:t>
      </w:r>
      <w:r w:rsidR="00D9284F">
        <w:t xml:space="preserve"> </w:t>
      </w:r>
      <w:r w:rsidR="00D9284F">
        <w:sym w:font="Wingdings" w:char="F0E0"/>
      </w:r>
      <w:r w:rsidR="00D9284F">
        <w:t xml:space="preserve"> if there is refusal of other party to give particulars, just take down the </w:t>
      </w:r>
      <w:proofErr w:type="spellStart"/>
      <w:r w:rsidR="00D9284F">
        <w:t>licence</w:t>
      </w:r>
      <w:proofErr w:type="spellEnd"/>
      <w:r w:rsidR="00D9284F">
        <w:t xml:space="preserve"> plate number which is sufficient</w:t>
      </w:r>
    </w:p>
    <w:p w14:paraId="7AC1428E" w14:textId="48C70988" w:rsidR="00F01CE5" w:rsidRDefault="0032095F" w:rsidP="007627E2">
      <w:pPr>
        <w:pStyle w:val="ListParagraph"/>
        <w:numPr>
          <w:ilvl w:val="0"/>
          <w:numId w:val="6"/>
        </w:numPr>
      </w:pPr>
      <w:r w:rsidRPr="00E01975">
        <w:rPr>
          <w:b/>
          <w:bCs/>
        </w:rPr>
        <w:t>Take proper photographs</w:t>
      </w:r>
      <w:r w:rsidR="00F01CE5" w:rsidRPr="00E01975">
        <w:rPr>
          <w:b/>
          <w:bCs/>
        </w:rPr>
        <w:t xml:space="preserve"> or video</w:t>
      </w:r>
      <w:r>
        <w:t xml:space="preserve">: </w:t>
      </w:r>
      <w:r w:rsidR="00F01CE5">
        <w:t xml:space="preserve">of damage, </w:t>
      </w:r>
      <w:r w:rsidR="004B343F">
        <w:t xml:space="preserve">position of vehicles, </w:t>
      </w:r>
      <w:r w:rsidR="00F01CE5">
        <w:t>context, surroundings</w:t>
      </w:r>
      <w:r w:rsidR="00E01975">
        <w:t xml:space="preserve"> (traffic lights, dividers, overhead bridge, etc.)</w:t>
      </w:r>
    </w:p>
    <w:p w14:paraId="76F1131B" w14:textId="244D711D" w:rsidR="004E0B28" w:rsidRPr="004E0B28" w:rsidRDefault="004E0B28" w:rsidP="007627E2">
      <w:pPr>
        <w:pStyle w:val="ListParagraph"/>
        <w:numPr>
          <w:ilvl w:val="0"/>
          <w:numId w:val="8"/>
        </w:numPr>
      </w:pPr>
      <w:r>
        <w:t>Retain video recordings of in-vehicle cameras</w:t>
      </w:r>
      <w:r w:rsidR="00D605D1">
        <w:t xml:space="preserve"> – good evidence if there is dispute</w:t>
      </w:r>
    </w:p>
    <w:p w14:paraId="3CAC01F4" w14:textId="0F5372BE" w:rsidR="00F01CE5" w:rsidRDefault="00F01CE5" w:rsidP="007627E2">
      <w:pPr>
        <w:pStyle w:val="ListParagraph"/>
        <w:numPr>
          <w:ilvl w:val="0"/>
          <w:numId w:val="6"/>
        </w:numPr>
      </w:pPr>
      <w:r w:rsidRPr="008D2EF3">
        <w:rPr>
          <w:b/>
          <w:bCs/>
        </w:rPr>
        <w:t>Don’t admit fault or liability</w:t>
      </w:r>
      <w:r w:rsidR="009C1698">
        <w:rPr>
          <w:b/>
          <w:bCs/>
        </w:rPr>
        <w:t xml:space="preserve"> (i.e. admitting 100% </w:t>
      </w:r>
      <w:r w:rsidR="00124E13">
        <w:rPr>
          <w:b/>
          <w:bCs/>
        </w:rPr>
        <w:t>for</w:t>
      </w:r>
      <w:r w:rsidR="009C1698">
        <w:rPr>
          <w:b/>
          <w:bCs/>
        </w:rPr>
        <w:t xml:space="preserve"> tortious liability)</w:t>
      </w:r>
    </w:p>
    <w:p w14:paraId="05619D8A" w14:textId="2E5B481F" w:rsidR="004E0B28" w:rsidRPr="004E0B28" w:rsidRDefault="004E0B28" w:rsidP="007627E2">
      <w:pPr>
        <w:pStyle w:val="ListParagraph"/>
        <w:numPr>
          <w:ilvl w:val="0"/>
          <w:numId w:val="7"/>
        </w:numPr>
      </w:pPr>
      <w:r>
        <w:t>May have implications on insurance, as they usually contain terms on admitting fault.</w:t>
      </w:r>
    </w:p>
    <w:p w14:paraId="48D79D4B" w14:textId="77777777" w:rsidR="0007380F" w:rsidRDefault="00F01CE5" w:rsidP="007627E2">
      <w:pPr>
        <w:pStyle w:val="ListParagraph"/>
        <w:numPr>
          <w:ilvl w:val="0"/>
          <w:numId w:val="6"/>
        </w:numPr>
      </w:pPr>
      <w:r w:rsidRPr="008D2EF3">
        <w:rPr>
          <w:b/>
          <w:bCs/>
        </w:rPr>
        <w:t>Call tow truck</w:t>
      </w:r>
      <w:r>
        <w:t xml:space="preserve"> if needed</w:t>
      </w:r>
    </w:p>
    <w:p w14:paraId="53FCEC1B" w14:textId="29574356" w:rsidR="00AC0DAA" w:rsidRDefault="0007380F" w:rsidP="007627E2">
      <w:pPr>
        <w:pStyle w:val="ListParagraph"/>
        <w:numPr>
          <w:ilvl w:val="0"/>
          <w:numId w:val="6"/>
        </w:numPr>
      </w:pPr>
      <w:r w:rsidRPr="008D2EF3">
        <w:rPr>
          <w:b/>
          <w:bCs/>
        </w:rPr>
        <w:t>Ask for advice from the insurers’ hotline</w:t>
      </w:r>
      <w:r>
        <w:t xml:space="preserve"> if necessary</w:t>
      </w:r>
    </w:p>
    <w:p w14:paraId="55E83251" w14:textId="77777777" w:rsidR="007627E2" w:rsidRPr="00AC0DAA" w:rsidRDefault="007627E2" w:rsidP="009B540C"/>
    <w:p w14:paraId="22F4AE02" w14:textId="299CFE51" w:rsidR="00AF4BC9" w:rsidRDefault="00AF4BC9" w:rsidP="00AF4BC9">
      <w:pPr>
        <w:pStyle w:val="Heading2"/>
      </w:pPr>
      <w:bookmarkStart w:id="5" w:name="_Toc182845691"/>
      <w:r w:rsidRPr="002916A7">
        <w:rPr>
          <w:highlight w:val="green"/>
        </w:rPr>
        <w:t>G</w:t>
      </w:r>
      <w:r w:rsidR="0007380F" w:rsidRPr="002916A7">
        <w:rPr>
          <w:highlight w:val="green"/>
        </w:rPr>
        <w:t xml:space="preserve">eneral </w:t>
      </w:r>
      <w:r w:rsidRPr="002916A7">
        <w:rPr>
          <w:highlight w:val="green"/>
        </w:rPr>
        <w:t>I</w:t>
      </w:r>
      <w:r w:rsidR="0007380F" w:rsidRPr="002916A7">
        <w:rPr>
          <w:highlight w:val="green"/>
        </w:rPr>
        <w:t xml:space="preserve">nsurance </w:t>
      </w:r>
      <w:r w:rsidR="000F0CAA">
        <w:rPr>
          <w:highlight w:val="green"/>
        </w:rPr>
        <w:t>Association</w:t>
      </w:r>
      <w:r w:rsidR="0007380F" w:rsidRPr="002916A7">
        <w:rPr>
          <w:highlight w:val="green"/>
        </w:rPr>
        <w:t xml:space="preserve"> (GIA)</w:t>
      </w:r>
      <w:r w:rsidRPr="002916A7">
        <w:rPr>
          <w:highlight w:val="green"/>
        </w:rPr>
        <w:t xml:space="preserve"> – Motor Claims Framework</w:t>
      </w:r>
      <w:r w:rsidR="00E57295" w:rsidRPr="002916A7">
        <w:rPr>
          <w:highlight w:val="green"/>
        </w:rPr>
        <w:t xml:space="preserve"> (MCF)</w:t>
      </w:r>
      <w:bookmarkEnd w:id="5"/>
    </w:p>
    <w:p w14:paraId="163BFC62" w14:textId="77777777" w:rsidR="00E57295" w:rsidRDefault="008F7DF8" w:rsidP="007A5E1E">
      <w:r>
        <w:t xml:space="preserve">Purpose: </w:t>
      </w:r>
      <w:r w:rsidR="00E57295">
        <w:t>Education and promotion of insurance</w:t>
      </w:r>
    </w:p>
    <w:p w14:paraId="1EDD413F" w14:textId="77777777" w:rsidR="007A5E1E" w:rsidRDefault="007A5E1E" w:rsidP="007A5E1E"/>
    <w:p w14:paraId="5F8A6DFC" w14:textId="66310B9B" w:rsidR="00BC4F44" w:rsidRDefault="00B174EF" w:rsidP="0007380F">
      <w:pPr>
        <w:pStyle w:val="Heading3"/>
      </w:pPr>
      <w:bookmarkStart w:id="6" w:name="_Toc182845692"/>
      <w:r w:rsidRPr="004A1FAE">
        <w:rPr>
          <w:color w:val="FF0000"/>
        </w:rPr>
        <w:t>MCF</w:t>
      </w:r>
      <w:r w:rsidR="002D7A18" w:rsidRPr="004A1FAE">
        <w:rPr>
          <w:color w:val="FF0000"/>
        </w:rPr>
        <w:t xml:space="preserve"> </w:t>
      </w:r>
      <w:r w:rsidR="002D7A18">
        <w:t xml:space="preserve">(supported by all insurance companies in SG) </w:t>
      </w:r>
      <w:r w:rsidR="007A5E1E" w:rsidRPr="00364FA9">
        <w:rPr>
          <w:color w:val="FF0000"/>
        </w:rPr>
        <w:t xml:space="preserve">3-step </w:t>
      </w:r>
      <w:r w:rsidR="002D7A18" w:rsidRPr="00364FA9">
        <w:rPr>
          <w:color w:val="FF0000"/>
        </w:rPr>
        <w:t>reporting process</w:t>
      </w:r>
      <w:r>
        <w:t>:</w:t>
      </w:r>
      <w:bookmarkEnd w:id="6"/>
      <w:r w:rsidR="00190DD3">
        <w:t xml:space="preserve"> </w:t>
      </w:r>
    </w:p>
    <w:p w14:paraId="46DD45FE" w14:textId="75C5BDCF" w:rsidR="00BC4F44" w:rsidRDefault="00190DD3" w:rsidP="004A1FAE">
      <w:pPr>
        <w:pStyle w:val="ListParagraph"/>
        <w:numPr>
          <w:ilvl w:val="0"/>
          <w:numId w:val="9"/>
        </w:numPr>
      </w:pPr>
      <w:r>
        <w:lastRenderedPageBreak/>
        <w:t xml:space="preserve">Exchange particulars and vehicle </w:t>
      </w:r>
      <w:r w:rsidR="00204DA6">
        <w:t>number</w:t>
      </w:r>
    </w:p>
    <w:p w14:paraId="7179F318" w14:textId="47654F64" w:rsidR="00BC4F44" w:rsidRDefault="00204DA6" w:rsidP="004A1FAE">
      <w:pPr>
        <w:pStyle w:val="ListParagraph"/>
        <w:numPr>
          <w:ilvl w:val="0"/>
          <w:numId w:val="9"/>
        </w:numPr>
      </w:pPr>
      <w:r>
        <w:t>call</w:t>
      </w:r>
      <w:r w:rsidR="00BC4F44">
        <w:t xml:space="preserve"> insurance company and</w:t>
      </w:r>
      <w:r>
        <w:t xml:space="preserve"> tow truck</w:t>
      </w:r>
    </w:p>
    <w:p w14:paraId="0EE349EC" w14:textId="5294D6BD" w:rsidR="00B174EF" w:rsidRDefault="00204DA6" w:rsidP="004A1FAE">
      <w:pPr>
        <w:pStyle w:val="ListParagraph"/>
        <w:numPr>
          <w:ilvl w:val="0"/>
          <w:numId w:val="9"/>
        </w:numPr>
      </w:pPr>
      <w:r>
        <w:t xml:space="preserve">bring vehicle to </w:t>
      </w:r>
      <w:r w:rsidRPr="003931A4">
        <w:rPr>
          <w:b/>
          <w:bCs/>
          <w:color w:val="FF0000"/>
        </w:rPr>
        <w:t xml:space="preserve">reporting </w:t>
      </w:r>
      <w:proofErr w:type="spellStart"/>
      <w:r w:rsidRPr="003931A4">
        <w:rPr>
          <w:b/>
          <w:bCs/>
          <w:color w:val="FF0000"/>
        </w:rPr>
        <w:t>centre</w:t>
      </w:r>
      <w:proofErr w:type="spellEnd"/>
      <w:r w:rsidRPr="003931A4">
        <w:rPr>
          <w:b/>
          <w:bCs/>
          <w:color w:val="FF0000"/>
        </w:rPr>
        <w:t xml:space="preserve"> or authorised workshop</w:t>
      </w:r>
      <w:r w:rsidRPr="003931A4">
        <w:rPr>
          <w:color w:val="FF0000"/>
        </w:rPr>
        <w:t xml:space="preserve"> </w:t>
      </w:r>
      <w:r w:rsidRPr="00EC663F">
        <w:rPr>
          <w:b/>
          <w:bCs/>
        </w:rPr>
        <w:t>within 24 hours</w:t>
      </w:r>
      <w:r w:rsidR="003931A4">
        <w:rPr>
          <w:b/>
          <w:bCs/>
        </w:rPr>
        <w:t xml:space="preserve"> (or next working day if on a weekend)</w:t>
      </w:r>
    </w:p>
    <w:p w14:paraId="09F87D32" w14:textId="77777777" w:rsidR="00E44FCD" w:rsidRDefault="00E44FCD" w:rsidP="004A1FAE">
      <w:pPr>
        <w:pStyle w:val="ListParagraph"/>
        <w:numPr>
          <w:ilvl w:val="0"/>
          <w:numId w:val="11"/>
        </w:numPr>
      </w:pPr>
      <w:r>
        <w:t xml:space="preserve">Make an </w:t>
      </w:r>
      <w:r w:rsidRPr="004E4E4C">
        <w:rPr>
          <w:b/>
          <w:bCs/>
          <w:color w:val="FF0000"/>
          <w:highlight w:val="yellow"/>
        </w:rPr>
        <w:t>accident report</w:t>
      </w:r>
      <w:r w:rsidRPr="004E4E4C">
        <w:rPr>
          <w:color w:val="FF0000"/>
        </w:rPr>
        <w:t xml:space="preserve"> </w:t>
      </w:r>
      <w:r>
        <w:t xml:space="preserve">including all relevant facts and </w:t>
      </w:r>
      <w:r w:rsidRPr="00EA0DBA">
        <w:rPr>
          <w:u w:val="single"/>
        </w:rPr>
        <w:t>request for a copy</w:t>
      </w:r>
      <w:r>
        <w:t xml:space="preserve">: usually of </w:t>
      </w:r>
      <w:r w:rsidRPr="0049022A">
        <w:rPr>
          <w:b/>
          <w:bCs/>
        </w:rPr>
        <w:t>higher probative value</w:t>
      </w:r>
      <w:r>
        <w:t xml:space="preserve"> as </w:t>
      </w:r>
      <w:r w:rsidRPr="004553B4">
        <w:rPr>
          <w:b/>
          <w:bCs/>
          <w:i/>
          <w:iCs/>
        </w:rPr>
        <w:t>first-hand account shortly after accident</w:t>
      </w:r>
    </w:p>
    <w:p w14:paraId="22B07E45" w14:textId="4DE2F828" w:rsidR="00C15A4D" w:rsidRDefault="00C15A4D" w:rsidP="004A1FAE">
      <w:pPr>
        <w:pStyle w:val="ListParagraph"/>
        <w:numPr>
          <w:ilvl w:val="0"/>
          <w:numId w:val="11"/>
        </w:numPr>
      </w:pPr>
      <w:r>
        <w:t>Report should be as detailed possible – client should disclose as much information as possible</w:t>
      </w:r>
    </w:p>
    <w:p w14:paraId="682C5E71" w14:textId="62FE8D31" w:rsidR="00394233" w:rsidRDefault="00394233" w:rsidP="004A1FAE">
      <w:pPr>
        <w:pStyle w:val="ListParagraph"/>
        <w:numPr>
          <w:ilvl w:val="0"/>
          <w:numId w:val="11"/>
        </w:numPr>
      </w:pPr>
      <w:r w:rsidRPr="004A1FAE">
        <w:rPr>
          <w:highlight w:val="yellow"/>
        </w:rPr>
        <w:t>Necessary to make a report</w:t>
      </w:r>
      <w:r>
        <w:t xml:space="preserve"> </w:t>
      </w:r>
      <w:r w:rsidRPr="006E74E9">
        <w:rPr>
          <w:u w:val="single"/>
        </w:rPr>
        <w:t xml:space="preserve">whether </w:t>
      </w:r>
      <w:r w:rsidR="00972B2F" w:rsidRPr="006E74E9">
        <w:rPr>
          <w:u w:val="single"/>
        </w:rPr>
        <w:t>intending to claim their insurance or not</w:t>
      </w:r>
    </w:p>
    <w:p w14:paraId="62D45496" w14:textId="6A43E10B" w:rsidR="00D66B43" w:rsidRDefault="00D66B43" w:rsidP="004A1FAE">
      <w:pPr>
        <w:pStyle w:val="ListParagraph"/>
        <w:numPr>
          <w:ilvl w:val="0"/>
          <w:numId w:val="11"/>
        </w:numPr>
      </w:pPr>
      <w:r>
        <w:t>Failure to make a report of accident is a sufficient ground for the insurance company to disclaim their contractual obligation to provide coverage</w:t>
      </w:r>
    </w:p>
    <w:p w14:paraId="2F4C9C07" w14:textId="76C7A63E" w:rsidR="002D00FE" w:rsidRPr="002D00FE" w:rsidRDefault="002D00FE" w:rsidP="004A1FAE">
      <w:pPr>
        <w:pStyle w:val="ListParagraph"/>
        <w:numPr>
          <w:ilvl w:val="0"/>
          <w:numId w:val="11"/>
        </w:numPr>
      </w:pPr>
      <w:r>
        <w:t xml:space="preserve">Late reporting </w:t>
      </w:r>
      <w:r w:rsidR="00BD185B">
        <w:t xml:space="preserve">(past 24 hours) </w:t>
      </w:r>
      <w:r>
        <w:t>may incur some penalties</w:t>
      </w:r>
    </w:p>
    <w:p w14:paraId="4BCBD5B9" w14:textId="538B03F4" w:rsidR="006E5952" w:rsidRDefault="006E5952" w:rsidP="004A1FAE">
      <w:pPr>
        <w:pStyle w:val="ListParagraph"/>
        <w:numPr>
          <w:ilvl w:val="0"/>
          <w:numId w:val="11"/>
        </w:numPr>
      </w:pPr>
      <w:r>
        <w:t xml:space="preserve">Generally no need to make </w:t>
      </w:r>
      <w:r w:rsidRPr="0028279B">
        <w:rPr>
          <w:b/>
          <w:bCs/>
          <w:color w:val="FF0000"/>
        </w:rPr>
        <w:t>traffic police report</w:t>
      </w:r>
      <w:r w:rsidRPr="0028279B">
        <w:rPr>
          <w:color w:val="FF0000"/>
        </w:rPr>
        <w:t xml:space="preserve"> </w:t>
      </w:r>
      <w:r>
        <w:t>if no injuries, but can still do so for record purposes</w:t>
      </w:r>
    </w:p>
    <w:p w14:paraId="38B45BDA" w14:textId="77777777" w:rsidR="00592D6C" w:rsidRPr="006E5952" w:rsidRDefault="00592D6C" w:rsidP="00592D6C">
      <w:pPr>
        <w:pStyle w:val="ListParagraph"/>
        <w:ind w:left="1080"/>
      </w:pPr>
    </w:p>
    <w:p w14:paraId="325F2990" w14:textId="73641CD3" w:rsidR="006E5952" w:rsidRDefault="00B174EF" w:rsidP="0046190A">
      <w:pPr>
        <w:pStyle w:val="Heading3"/>
      </w:pPr>
      <w:bookmarkStart w:id="7" w:name="_Toc182845693"/>
      <w:r w:rsidRPr="004A1FAE">
        <w:rPr>
          <w:color w:val="FF0000"/>
        </w:rPr>
        <w:t xml:space="preserve">Barometers of Liability </w:t>
      </w:r>
      <w:r>
        <w:t xml:space="preserve">(BOLA): not legal authority, but </w:t>
      </w:r>
      <w:r w:rsidR="002A1720">
        <w:t>used by insurance vis-à-vis other insurance companies</w:t>
      </w:r>
      <w:bookmarkEnd w:id="7"/>
    </w:p>
    <w:p w14:paraId="4E6CCA66" w14:textId="6EDA3E11" w:rsidR="00C87281" w:rsidRDefault="00C87281" w:rsidP="004A1FAE">
      <w:r>
        <w:t>Similar to the Motor Accident Guide but only used by insurance companies.</w:t>
      </w:r>
      <w:r w:rsidR="00B12FF0">
        <w:t xml:space="preserve"> May affect the insurer’s discretion to handle the claim</w:t>
      </w:r>
    </w:p>
    <w:p w14:paraId="426A954B" w14:textId="77777777" w:rsidR="00364FA9" w:rsidRPr="00364FA9" w:rsidRDefault="00364FA9" w:rsidP="00364FA9"/>
    <w:p w14:paraId="77A22DB3" w14:textId="011F95F8" w:rsidR="00AF4BC9" w:rsidRDefault="00AF4BC9" w:rsidP="00545BB0">
      <w:pPr>
        <w:pStyle w:val="Heading1"/>
      </w:pPr>
      <w:bookmarkStart w:id="8" w:name="_Toc182845694"/>
      <w:r w:rsidRPr="007A5E1E">
        <w:rPr>
          <w:highlight w:val="yellow"/>
        </w:rPr>
        <w:t>Actions to take: at lawyers office</w:t>
      </w:r>
      <w:r w:rsidR="004951A0" w:rsidRPr="007A5E1E">
        <w:rPr>
          <w:highlight w:val="yellow"/>
        </w:rPr>
        <w:t xml:space="preserve"> (non-core)</w:t>
      </w:r>
      <w:bookmarkEnd w:id="8"/>
    </w:p>
    <w:p w14:paraId="32F5BA3D" w14:textId="6E5E708D" w:rsidR="003A53F9" w:rsidRDefault="003A53F9" w:rsidP="00F17CC9">
      <w:r>
        <w:t xml:space="preserve">Generally, </w:t>
      </w:r>
      <w:r w:rsidR="00ED62B3">
        <w:t xml:space="preserve">to advise </w:t>
      </w:r>
      <w:r w:rsidR="0035641A">
        <w:t>client</w:t>
      </w:r>
      <w:r w:rsidR="00ED62B3">
        <w:t xml:space="preserve"> on their </w:t>
      </w:r>
      <w:r w:rsidR="00ED62B3" w:rsidRPr="00ED62B3">
        <w:rPr>
          <w:highlight w:val="yellow"/>
        </w:rPr>
        <w:t>options</w:t>
      </w:r>
      <w:r w:rsidR="00ED62B3">
        <w:t>.</w:t>
      </w:r>
    </w:p>
    <w:p w14:paraId="4D403FEB" w14:textId="77777777" w:rsidR="00F17CC9" w:rsidRPr="003A53F9" w:rsidRDefault="00F17CC9" w:rsidP="00F17CC9"/>
    <w:p w14:paraId="75016F92" w14:textId="548F43BB" w:rsidR="001F2EBE" w:rsidRDefault="0046190A" w:rsidP="00E76048">
      <w:pPr>
        <w:pStyle w:val="Heading2"/>
      </w:pPr>
      <w:bookmarkStart w:id="9" w:name="_Toc182845695"/>
      <w:r w:rsidRPr="00D76077">
        <w:rPr>
          <w:highlight w:val="green"/>
        </w:rPr>
        <w:t>Potential Claimant</w:t>
      </w:r>
      <w:r w:rsidR="00E76048" w:rsidRPr="00D76077">
        <w:rPr>
          <w:highlight w:val="green"/>
        </w:rPr>
        <w:t xml:space="preserve">: </w:t>
      </w:r>
      <w:r w:rsidRPr="00D76077">
        <w:rPr>
          <w:highlight w:val="green"/>
        </w:rPr>
        <w:t xml:space="preserve">To </w:t>
      </w:r>
      <w:r w:rsidR="001F2EBE" w:rsidRPr="00D76077">
        <w:rPr>
          <w:highlight w:val="green"/>
        </w:rPr>
        <w:t>us</w:t>
      </w:r>
      <w:r w:rsidRPr="00D76077">
        <w:rPr>
          <w:highlight w:val="green"/>
        </w:rPr>
        <w:t>e Workshops, Lawyers or DIY</w:t>
      </w:r>
      <w:bookmarkEnd w:id="9"/>
    </w:p>
    <w:p w14:paraId="710FAF56" w14:textId="381D39B1" w:rsidR="00ED62B3" w:rsidRPr="00ED62B3" w:rsidRDefault="00ED62B3" w:rsidP="007527FF">
      <w:pPr>
        <w:pStyle w:val="ListParagraph"/>
        <w:numPr>
          <w:ilvl w:val="0"/>
          <w:numId w:val="12"/>
        </w:numPr>
      </w:pPr>
      <w:r w:rsidRPr="007D4250">
        <w:rPr>
          <w:b/>
          <w:bCs/>
        </w:rPr>
        <w:t>Workshop</w:t>
      </w:r>
      <w:r>
        <w:t>: when client has already appointed repairer, who also helps to make claims against the other party.</w:t>
      </w:r>
    </w:p>
    <w:p w14:paraId="230BAAD1" w14:textId="00B42E66" w:rsidR="002322E8" w:rsidRDefault="001F2EBE" w:rsidP="007527FF">
      <w:pPr>
        <w:pStyle w:val="ListParagraph"/>
        <w:numPr>
          <w:ilvl w:val="0"/>
          <w:numId w:val="12"/>
        </w:numPr>
      </w:pPr>
      <w:r w:rsidRPr="007D4250">
        <w:rPr>
          <w:b/>
          <w:bCs/>
        </w:rPr>
        <w:t>Own Damage claim</w:t>
      </w:r>
      <w:r>
        <w:t xml:space="preserve"> (OD claim): claimant </w:t>
      </w:r>
      <w:r w:rsidR="00E76048">
        <w:t>claims</w:t>
      </w:r>
      <w:r w:rsidR="002322E8">
        <w:t xml:space="preserve"> repair cost</w:t>
      </w:r>
      <w:r w:rsidR="00E76048">
        <w:t xml:space="preserve"> from</w:t>
      </w:r>
      <w:r w:rsidR="003A3B35">
        <w:t xml:space="preserve"> </w:t>
      </w:r>
      <w:r w:rsidR="002322E8">
        <w:t xml:space="preserve">his own </w:t>
      </w:r>
      <w:r w:rsidR="003A3B35">
        <w:t>insurance policy with</w:t>
      </w:r>
      <w:r w:rsidR="00E76048">
        <w:t xml:space="preserve"> insurance company and lets them handle the rest</w:t>
      </w:r>
    </w:p>
    <w:p w14:paraId="26654436" w14:textId="4E256177" w:rsidR="002322E8" w:rsidRDefault="002322E8" w:rsidP="007527FF">
      <w:pPr>
        <w:pStyle w:val="ListParagraph"/>
        <w:numPr>
          <w:ilvl w:val="0"/>
          <w:numId w:val="13"/>
        </w:numPr>
      </w:pPr>
      <w:r>
        <w:t>Fuss-free procedure, insurer pays repairer directly</w:t>
      </w:r>
    </w:p>
    <w:p w14:paraId="2A744519" w14:textId="1D067712" w:rsidR="00E76048" w:rsidRDefault="00E76048" w:rsidP="007527FF">
      <w:pPr>
        <w:pStyle w:val="ListParagraph"/>
        <w:numPr>
          <w:ilvl w:val="0"/>
          <w:numId w:val="13"/>
        </w:numPr>
      </w:pPr>
      <w:r>
        <w:t>but will affect no-claim bonus reducing premium costs</w:t>
      </w:r>
      <w:r w:rsidR="00263AF7">
        <w:t xml:space="preserve"> (if claim has been made, the no-claim bonus will be taken away)</w:t>
      </w:r>
    </w:p>
    <w:p w14:paraId="36E7C64E" w14:textId="77777777" w:rsidR="009C7462" w:rsidRDefault="003A3B35" w:rsidP="009C7462">
      <w:pPr>
        <w:pStyle w:val="ListParagraph"/>
        <w:numPr>
          <w:ilvl w:val="0"/>
          <w:numId w:val="14"/>
        </w:numPr>
      </w:pPr>
      <w:r w:rsidRPr="009C7462">
        <w:rPr>
          <w:b/>
          <w:bCs/>
        </w:rPr>
        <w:t>Third party claim</w:t>
      </w:r>
      <w:r>
        <w:t xml:space="preserve">: </w:t>
      </w:r>
      <w:r w:rsidR="00B43062">
        <w:t xml:space="preserve">claim against </w:t>
      </w:r>
      <w:r>
        <w:t>other driver’s policy</w:t>
      </w:r>
    </w:p>
    <w:p w14:paraId="181A541F" w14:textId="430BCDED" w:rsidR="00B43062" w:rsidRPr="00B43062" w:rsidRDefault="00A36516" w:rsidP="009C7462">
      <w:pPr>
        <w:pStyle w:val="ListParagraph"/>
        <w:numPr>
          <w:ilvl w:val="0"/>
          <w:numId w:val="15"/>
        </w:numPr>
      </w:pPr>
      <w:r>
        <w:t>Can be through Workshop, Lawyer, or DIY</w:t>
      </w:r>
    </w:p>
    <w:p w14:paraId="3775372F" w14:textId="5B952A74" w:rsidR="0046190A" w:rsidRPr="008D2F3C" w:rsidRDefault="00646191" w:rsidP="009C7462">
      <w:pPr>
        <w:pStyle w:val="ListParagraph"/>
        <w:numPr>
          <w:ilvl w:val="0"/>
          <w:numId w:val="14"/>
        </w:numPr>
        <w:rPr>
          <w:b/>
          <w:bCs/>
        </w:rPr>
      </w:pPr>
      <w:r w:rsidRPr="008D2F3C">
        <w:rPr>
          <w:b/>
          <w:bCs/>
        </w:rPr>
        <w:t>Private Settlement</w:t>
      </w:r>
    </w:p>
    <w:p w14:paraId="153A742E" w14:textId="1E9B4AF4" w:rsidR="005862D1" w:rsidRDefault="00941D32" w:rsidP="009C7462">
      <w:pPr>
        <w:pStyle w:val="ListParagraph"/>
        <w:numPr>
          <w:ilvl w:val="0"/>
          <w:numId w:val="15"/>
        </w:numPr>
      </w:pPr>
      <w:r>
        <w:t xml:space="preserve">Can be agreed upon personally </w:t>
      </w:r>
      <w:r w:rsidR="00163346">
        <w:t xml:space="preserve">(at the scene of accident) </w:t>
      </w:r>
      <w:r>
        <w:t>or through lawyers</w:t>
      </w:r>
    </w:p>
    <w:p w14:paraId="71840C40" w14:textId="77777777" w:rsidR="009C7462" w:rsidRPr="005862D1" w:rsidRDefault="009C7462" w:rsidP="009C7462">
      <w:pPr>
        <w:pStyle w:val="ListParagraph"/>
        <w:ind w:left="1080"/>
      </w:pPr>
    </w:p>
    <w:p w14:paraId="32A524EB" w14:textId="401F2267" w:rsidR="00E76048" w:rsidRDefault="00646191" w:rsidP="00646191">
      <w:pPr>
        <w:pStyle w:val="Heading2"/>
      </w:pPr>
      <w:bookmarkStart w:id="10" w:name="_Toc182845696"/>
      <w:r w:rsidRPr="00D76077">
        <w:rPr>
          <w:highlight w:val="green"/>
        </w:rPr>
        <w:t xml:space="preserve">Potential Defendant: </w:t>
      </w:r>
      <w:r w:rsidR="007162EC" w:rsidRPr="00D76077">
        <w:rPr>
          <w:highlight w:val="green"/>
        </w:rPr>
        <w:t>Whether through lawyers or DIY</w:t>
      </w:r>
      <w:bookmarkEnd w:id="10"/>
    </w:p>
    <w:p w14:paraId="24329869" w14:textId="569B93DB" w:rsidR="005703C7" w:rsidRDefault="00646191" w:rsidP="00A6620E">
      <w:pPr>
        <w:pStyle w:val="ListParagraph"/>
        <w:numPr>
          <w:ilvl w:val="0"/>
          <w:numId w:val="16"/>
        </w:numPr>
      </w:pPr>
      <w:r w:rsidRPr="004A357E">
        <w:rPr>
          <w:b/>
          <w:bCs/>
        </w:rPr>
        <w:t>Private Settlement</w:t>
      </w:r>
      <w:r>
        <w:t xml:space="preserve">: </w:t>
      </w:r>
      <w:r w:rsidRPr="00EA5356">
        <w:rPr>
          <w:b/>
          <w:bCs/>
          <w:color w:val="FF0000"/>
        </w:rPr>
        <w:t>careful not to admit fault or liability</w:t>
      </w:r>
      <w:r w:rsidRPr="00EA5356">
        <w:rPr>
          <w:color w:val="FF0000"/>
        </w:rPr>
        <w:t xml:space="preserve"> </w:t>
      </w:r>
      <w:r>
        <w:t xml:space="preserve">as there might be other possible claimants and insurance policy generally prohibits </w:t>
      </w:r>
      <w:r w:rsidR="00F722B5">
        <w:t>the same</w:t>
      </w:r>
    </w:p>
    <w:p w14:paraId="6581A572" w14:textId="2D8F9CC6" w:rsidR="00F55F54" w:rsidRDefault="00F55F54" w:rsidP="00A6620E">
      <w:pPr>
        <w:pStyle w:val="ListParagraph"/>
        <w:numPr>
          <w:ilvl w:val="0"/>
          <w:numId w:val="15"/>
        </w:numPr>
      </w:pPr>
      <w:r>
        <w:t>Defendants will want to do this to preserve their no-claim bonus</w:t>
      </w:r>
    </w:p>
    <w:p w14:paraId="3E18FBBB" w14:textId="77777777" w:rsidR="00A6620E" w:rsidRPr="00F55F54" w:rsidRDefault="00A6620E" w:rsidP="00A6620E">
      <w:pPr>
        <w:pStyle w:val="ListParagraph"/>
        <w:ind w:left="1080"/>
      </w:pPr>
    </w:p>
    <w:p w14:paraId="766A87B3" w14:textId="73156C44" w:rsidR="00646191" w:rsidRDefault="00F722B5" w:rsidP="00A6620E">
      <w:pPr>
        <w:pStyle w:val="ListParagraph"/>
        <w:numPr>
          <w:ilvl w:val="0"/>
          <w:numId w:val="16"/>
        </w:numPr>
      </w:pPr>
      <w:r w:rsidRPr="00EA5356">
        <w:rPr>
          <w:b/>
          <w:bCs/>
        </w:rPr>
        <w:lastRenderedPageBreak/>
        <w:t>Let defendant’s own insurers handle</w:t>
      </w:r>
      <w:r w:rsidR="00F033C3">
        <w:t xml:space="preserve"> – insurer handles legal and admin fees</w:t>
      </w:r>
    </w:p>
    <w:p w14:paraId="6CB89D73" w14:textId="77777777" w:rsidR="00A6620E" w:rsidRDefault="00A6620E" w:rsidP="00A6620E">
      <w:pPr>
        <w:pStyle w:val="ListParagraph"/>
      </w:pPr>
    </w:p>
    <w:p w14:paraId="77E3D75B" w14:textId="489CF26A" w:rsidR="000609DF" w:rsidRDefault="00681315" w:rsidP="00A6620E">
      <w:pPr>
        <w:pStyle w:val="ListParagraph"/>
        <w:numPr>
          <w:ilvl w:val="0"/>
          <w:numId w:val="16"/>
        </w:numPr>
      </w:pPr>
      <w:r w:rsidRPr="00EA5356">
        <w:rPr>
          <w:b/>
          <w:bCs/>
        </w:rPr>
        <w:t>Defend themselves</w:t>
      </w:r>
      <w:r w:rsidR="000609DF">
        <w:t xml:space="preserve"> – then client will need to pay legal fees</w:t>
      </w:r>
    </w:p>
    <w:p w14:paraId="2394E9CB" w14:textId="77777777" w:rsidR="00A6620E" w:rsidRPr="00A6620E" w:rsidRDefault="00A6620E" w:rsidP="00A6620E"/>
    <w:p w14:paraId="59CD4C00" w14:textId="701F65AA" w:rsidR="007162EC" w:rsidRDefault="007162EC" w:rsidP="007162EC">
      <w:pPr>
        <w:pStyle w:val="Heading2"/>
      </w:pPr>
      <w:bookmarkStart w:id="11" w:name="_Toc182845697"/>
      <w:r w:rsidRPr="009A586C">
        <w:rPr>
          <w:highlight w:val="green"/>
        </w:rPr>
        <w:t>Repudiation: Insurers refuse insurance cover</w:t>
      </w:r>
      <w:bookmarkEnd w:id="11"/>
    </w:p>
    <w:p w14:paraId="4027E7CE" w14:textId="3DDA5CC5" w:rsidR="007162EC" w:rsidRDefault="004A3BF7" w:rsidP="009A586C">
      <w:r>
        <w:t>Common r</w:t>
      </w:r>
      <w:r w:rsidR="007162EC">
        <w:t>easons to refuse</w:t>
      </w:r>
      <w:r w:rsidR="009A586C">
        <w:t>:</w:t>
      </w:r>
    </w:p>
    <w:p w14:paraId="0FF3B6FD" w14:textId="77777777" w:rsidR="007162EC" w:rsidRDefault="007162EC" w:rsidP="009A586C">
      <w:pPr>
        <w:pStyle w:val="ListParagraph"/>
        <w:numPr>
          <w:ilvl w:val="0"/>
          <w:numId w:val="17"/>
        </w:numPr>
      </w:pPr>
      <w:r>
        <w:t xml:space="preserve">Driving under </w:t>
      </w:r>
      <w:r w:rsidRPr="00F34A5A">
        <w:rPr>
          <w:highlight w:val="yellow"/>
        </w:rPr>
        <w:t xml:space="preserve">influence of </w:t>
      </w:r>
      <w:r w:rsidRPr="00F34A5A">
        <w:rPr>
          <w:b/>
          <w:bCs/>
          <w:highlight w:val="yellow"/>
        </w:rPr>
        <w:t>alcohol or drugs</w:t>
      </w:r>
    </w:p>
    <w:p w14:paraId="2565BEB6" w14:textId="23CCFBA2" w:rsidR="007162EC" w:rsidRDefault="007162EC" w:rsidP="009A586C">
      <w:pPr>
        <w:pStyle w:val="ListParagraph"/>
        <w:numPr>
          <w:ilvl w:val="0"/>
          <w:numId w:val="17"/>
        </w:numPr>
      </w:pPr>
      <w:r>
        <w:t xml:space="preserve">Driving an </w:t>
      </w:r>
      <w:r w:rsidRPr="009A586C">
        <w:rPr>
          <w:highlight w:val="yellow"/>
        </w:rPr>
        <w:t xml:space="preserve">unregistered vehicle </w:t>
      </w:r>
      <w:r>
        <w:t xml:space="preserve">or vehicle with </w:t>
      </w:r>
      <w:r w:rsidRPr="001F4522">
        <w:rPr>
          <w:highlight w:val="yellow"/>
        </w:rPr>
        <w:t xml:space="preserve">prohibited or unapproved </w:t>
      </w:r>
      <w:r w:rsidRPr="009A586C">
        <w:rPr>
          <w:highlight w:val="yellow"/>
        </w:rPr>
        <w:t>modifications</w:t>
      </w:r>
    </w:p>
    <w:p w14:paraId="69654221" w14:textId="1097E7CD" w:rsidR="000F158D" w:rsidRDefault="000F158D" w:rsidP="009A586C">
      <w:pPr>
        <w:pStyle w:val="ListParagraph"/>
        <w:numPr>
          <w:ilvl w:val="0"/>
          <w:numId w:val="17"/>
        </w:numPr>
      </w:pPr>
      <w:r>
        <w:t xml:space="preserve">Driving with an </w:t>
      </w:r>
      <w:r w:rsidRPr="00F34A5A">
        <w:rPr>
          <w:b/>
          <w:bCs/>
          <w:highlight w:val="yellow"/>
        </w:rPr>
        <w:t xml:space="preserve">invalid driving </w:t>
      </w:r>
      <w:proofErr w:type="spellStart"/>
      <w:r w:rsidRPr="00F34A5A">
        <w:rPr>
          <w:b/>
          <w:bCs/>
          <w:highlight w:val="yellow"/>
        </w:rPr>
        <w:t>licence</w:t>
      </w:r>
      <w:proofErr w:type="spellEnd"/>
      <w:r>
        <w:t xml:space="preserve"> (e.g. driver is suspended</w:t>
      </w:r>
      <w:r w:rsidR="002F1763">
        <w:t>,</w:t>
      </w:r>
      <w:r>
        <w:t xml:space="preserve"> disqualified</w:t>
      </w:r>
      <w:r w:rsidR="002F1763">
        <w:t xml:space="preserve">, or simply never had one; query whether foreign driving </w:t>
      </w:r>
      <w:proofErr w:type="spellStart"/>
      <w:r w:rsidR="002F1763">
        <w:t>licence</w:t>
      </w:r>
      <w:proofErr w:type="spellEnd"/>
      <w:r w:rsidR="002F1763">
        <w:t xml:space="preserve"> is valid)</w:t>
      </w:r>
    </w:p>
    <w:p w14:paraId="43C966F7" w14:textId="0B7C7510" w:rsidR="002F1763" w:rsidRDefault="002F1763" w:rsidP="009A586C">
      <w:pPr>
        <w:pStyle w:val="ListParagraph"/>
        <w:numPr>
          <w:ilvl w:val="0"/>
          <w:numId w:val="17"/>
        </w:numPr>
      </w:pPr>
      <w:r>
        <w:t xml:space="preserve">Driving with </w:t>
      </w:r>
      <w:r w:rsidRPr="00906495">
        <w:rPr>
          <w:b/>
          <w:bCs/>
        </w:rPr>
        <w:t xml:space="preserve">passengers </w:t>
      </w:r>
      <w:r w:rsidRPr="00906495">
        <w:rPr>
          <w:b/>
          <w:bCs/>
          <w:highlight w:val="yellow"/>
        </w:rPr>
        <w:t>exceeding its legal seating capacity</w:t>
      </w:r>
      <w:r w:rsidR="007B1154">
        <w:t xml:space="preserve"> (Query: </w:t>
      </w:r>
      <w:r w:rsidR="00D5010F">
        <w:t xml:space="preserve">partial </w:t>
      </w:r>
      <w:r w:rsidR="007B1154">
        <w:t xml:space="preserve">coverage only for </w:t>
      </w:r>
      <w:r w:rsidR="006D3153">
        <w:t>num</w:t>
      </w:r>
      <w:r w:rsidR="00987F6B">
        <w:t>ber</w:t>
      </w:r>
      <w:r w:rsidR="006D3153">
        <w:t xml:space="preserve"> of persons</w:t>
      </w:r>
      <w:r w:rsidR="00A45752">
        <w:t xml:space="preserve"> within legal seating capacity</w:t>
      </w:r>
      <w:r w:rsidR="00D5010F">
        <w:t>, or completely refuse coverage</w:t>
      </w:r>
      <w:r w:rsidR="00A45752">
        <w:t>?)</w:t>
      </w:r>
    </w:p>
    <w:p w14:paraId="14320EBF" w14:textId="41E41E2E" w:rsidR="00A45752" w:rsidRDefault="00A45752" w:rsidP="009A586C">
      <w:pPr>
        <w:pStyle w:val="ListParagraph"/>
        <w:numPr>
          <w:ilvl w:val="0"/>
          <w:numId w:val="17"/>
        </w:numPr>
      </w:pPr>
      <w:r w:rsidRPr="000C1963">
        <w:rPr>
          <w:b/>
          <w:bCs/>
          <w:color w:val="FF0000"/>
          <w:highlight w:val="yellow"/>
        </w:rPr>
        <w:t>Admitting fault or liability</w:t>
      </w:r>
      <w:r w:rsidRPr="000C1963">
        <w:rPr>
          <w:color w:val="FF0000"/>
        </w:rPr>
        <w:t xml:space="preserve"> </w:t>
      </w:r>
      <w:r>
        <w:t>(Note distinction between stating fact and admitting fault</w:t>
      </w:r>
      <w:r w:rsidR="00906511">
        <w:t xml:space="preserve">. </w:t>
      </w:r>
      <w:r w:rsidR="00906511" w:rsidRPr="00F634E7">
        <w:rPr>
          <w:highlight w:val="green"/>
        </w:rPr>
        <w:t>Advise client to state facts rather than admit fault</w:t>
      </w:r>
      <w:r w:rsidR="00906511">
        <w:t>.</w:t>
      </w:r>
      <w:r>
        <w:t>)</w:t>
      </w:r>
    </w:p>
    <w:p w14:paraId="69D2F7CE" w14:textId="734F64F3" w:rsidR="00E027D3" w:rsidRDefault="00596906" w:rsidP="009A586C">
      <w:pPr>
        <w:pStyle w:val="ListParagraph"/>
        <w:numPr>
          <w:ilvl w:val="0"/>
          <w:numId w:val="17"/>
        </w:numPr>
      </w:pPr>
      <w:r w:rsidRPr="00E763D7">
        <w:rPr>
          <w:b/>
          <w:bCs/>
          <w:color w:val="FF0000"/>
          <w:highlight w:val="yellow"/>
        </w:rPr>
        <w:t>Failing to notify the insurers</w:t>
      </w:r>
      <w:r w:rsidRPr="00E763D7">
        <w:rPr>
          <w:color w:val="FF0000"/>
          <w:highlight w:val="yellow"/>
        </w:rPr>
        <w:t xml:space="preserve"> </w:t>
      </w:r>
      <w:r w:rsidRPr="009A586C">
        <w:rPr>
          <w:highlight w:val="yellow"/>
        </w:rPr>
        <w:t xml:space="preserve">about the accident </w:t>
      </w:r>
      <w:r>
        <w:t xml:space="preserve">or of </w:t>
      </w:r>
      <w:r w:rsidRPr="009A586C">
        <w:rPr>
          <w:highlight w:val="yellow"/>
        </w:rPr>
        <w:t>any proceedings</w:t>
      </w:r>
      <w:r>
        <w:t xml:space="preserve"> arising from the accident</w:t>
      </w:r>
      <w:r w:rsidR="00943C6A">
        <w:t xml:space="preserve"> </w:t>
      </w:r>
      <w:r w:rsidR="00943C6A">
        <w:sym w:font="Wingdings" w:char="F0E0"/>
      </w:r>
      <w:r w:rsidR="00943C6A">
        <w:t xml:space="preserve"> just bring it to attention of motor insurers</w:t>
      </w:r>
    </w:p>
    <w:p w14:paraId="19686DBA" w14:textId="2D3DFE21" w:rsidR="00E027D3" w:rsidRPr="009A586C" w:rsidRDefault="00254C02" w:rsidP="00350A7C">
      <w:pPr>
        <w:pStyle w:val="ListParagraph"/>
        <w:numPr>
          <w:ilvl w:val="0"/>
          <w:numId w:val="15"/>
        </w:numPr>
      </w:pPr>
      <w:r>
        <w:t xml:space="preserve">E.g. policy holder </w:t>
      </w:r>
      <w:r w:rsidRPr="009A586C">
        <w:rPr>
          <w:highlight w:val="yellow"/>
        </w:rPr>
        <w:t xml:space="preserve">failed to notify of </w:t>
      </w:r>
      <w:r w:rsidR="00520486" w:rsidRPr="009A586C">
        <w:rPr>
          <w:highlight w:val="yellow"/>
        </w:rPr>
        <w:t>offer of composition</w:t>
      </w:r>
      <w:r w:rsidR="00520486">
        <w:t xml:space="preserve"> from Traffic Police</w:t>
      </w:r>
      <w:r w:rsidR="000F63A5">
        <w:t xml:space="preserve"> (sum of money to pay to settle without going to court) and court held that </w:t>
      </w:r>
      <w:r w:rsidR="000F63A5" w:rsidRPr="00A5270E">
        <w:rPr>
          <w:b/>
          <w:bCs/>
          <w:u w:val="single"/>
        </w:rPr>
        <w:t xml:space="preserve">policy </w:t>
      </w:r>
      <w:r w:rsidR="00A5270E" w:rsidRPr="00A5270E">
        <w:rPr>
          <w:b/>
          <w:bCs/>
          <w:u w:val="single"/>
        </w:rPr>
        <w:t xml:space="preserve">holder </w:t>
      </w:r>
      <w:r w:rsidR="000F63A5" w:rsidRPr="00A5270E">
        <w:rPr>
          <w:b/>
          <w:bCs/>
          <w:u w:val="single"/>
        </w:rPr>
        <w:t xml:space="preserve">was in contractual breach </w:t>
      </w:r>
      <w:r w:rsidR="00A5270E" w:rsidRPr="00A5270E">
        <w:rPr>
          <w:b/>
          <w:bCs/>
          <w:u w:val="single"/>
        </w:rPr>
        <w:t xml:space="preserve">by failing to notify the insurer </w:t>
      </w:r>
      <w:r w:rsidR="00AB49A5" w:rsidRPr="00A5270E">
        <w:rPr>
          <w:b/>
          <w:bCs/>
          <w:u w:val="single"/>
        </w:rPr>
        <w:t>and so insurance company could disclaim its contractual liabilities</w:t>
      </w:r>
      <w:r w:rsidR="00744C8E">
        <w:t xml:space="preserve"> in </w:t>
      </w:r>
      <w:r w:rsidR="00744C8E" w:rsidRPr="00A5270E">
        <w:rPr>
          <w:i/>
          <w:iCs/>
          <w:highlight w:val="cyan"/>
        </w:rPr>
        <w:t>India International v Ho Chai Hong Joanne</w:t>
      </w:r>
    </w:p>
    <w:p w14:paraId="5F60ACD1" w14:textId="77777777" w:rsidR="009A586C" w:rsidRDefault="009A586C" w:rsidP="009A586C">
      <w:pPr>
        <w:pStyle w:val="ListParagraph"/>
      </w:pPr>
    </w:p>
    <w:p w14:paraId="0C019B1D" w14:textId="77777777" w:rsidR="003B2374" w:rsidRDefault="003B2374">
      <w:pPr>
        <w:keepNext w:val="0"/>
        <w:keepLines w:val="0"/>
        <w:spacing w:after="160"/>
        <w:jc w:val="left"/>
        <w:rPr>
          <w:rFonts w:eastAsiaTheme="majorEastAsia"/>
          <w:b/>
          <w:bCs/>
          <w:sz w:val="28"/>
          <w:szCs w:val="28"/>
          <w:u w:val="single"/>
        </w:rPr>
      </w:pPr>
      <w:r>
        <w:br w:type="page"/>
      </w:r>
    </w:p>
    <w:p w14:paraId="7F32071A" w14:textId="54649C53" w:rsidR="00545BB0" w:rsidRDefault="00AE602C" w:rsidP="00545BB0">
      <w:pPr>
        <w:pStyle w:val="Heading1"/>
      </w:pPr>
      <w:bookmarkStart w:id="12" w:name="_Toc182845698"/>
      <w:r w:rsidRPr="00AE602C">
        <w:rPr>
          <w:highlight w:val="yellow"/>
        </w:rPr>
        <w:lastRenderedPageBreak/>
        <w:t>*</w:t>
      </w:r>
      <w:r w:rsidR="00AF4BC9" w:rsidRPr="00AE602C">
        <w:rPr>
          <w:highlight w:val="yellow"/>
        </w:rPr>
        <w:t>Actions to take:</w:t>
      </w:r>
      <w:r w:rsidR="006A2FBB" w:rsidRPr="00AE602C">
        <w:rPr>
          <w:highlight w:val="yellow"/>
        </w:rPr>
        <w:t xml:space="preserve"> </w:t>
      </w:r>
      <w:r w:rsidR="006A53B5" w:rsidRPr="00AE602C">
        <w:rPr>
          <w:highlight w:val="yellow"/>
        </w:rPr>
        <w:t>pre-writ (non-core)</w:t>
      </w:r>
      <w:bookmarkEnd w:id="12"/>
    </w:p>
    <w:p w14:paraId="5B496215" w14:textId="77777777" w:rsidR="00A4157C" w:rsidRDefault="00541C00" w:rsidP="00D06D61">
      <w:pPr>
        <w:pStyle w:val="Heading2"/>
      </w:pPr>
      <w:bookmarkStart w:id="13" w:name="_Toc182845699"/>
      <w:r w:rsidRPr="0096240B">
        <w:rPr>
          <w:highlight w:val="green"/>
        </w:rPr>
        <w:t>Pre-writ considerations</w:t>
      </w:r>
      <w:bookmarkEnd w:id="13"/>
    </w:p>
    <w:p w14:paraId="36BDE6CC" w14:textId="01637C78" w:rsidR="00A4157C" w:rsidRPr="00950983" w:rsidRDefault="00541C00" w:rsidP="00603226">
      <w:pPr>
        <w:pStyle w:val="ListParagraph"/>
        <w:numPr>
          <w:ilvl w:val="0"/>
          <w:numId w:val="18"/>
        </w:numPr>
        <w:rPr>
          <w:highlight w:val="yellow"/>
        </w:rPr>
      </w:pPr>
      <w:r w:rsidRPr="00950983">
        <w:rPr>
          <w:b/>
          <w:bCs/>
          <w:highlight w:val="yellow"/>
        </w:rPr>
        <w:t>Personal Injury</w:t>
      </w:r>
      <w:r w:rsidRPr="00950983">
        <w:rPr>
          <w:highlight w:val="yellow"/>
        </w:rPr>
        <w:t xml:space="preserve"> (PI) or </w:t>
      </w:r>
      <w:r w:rsidRPr="00950983">
        <w:rPr>
          <w:b/>
          <w:bCs/>
          <w:highlight w:val="yellow"/>
        </w:rPr>
        <w:t>Property Damage</w:t>
      </w:r>
      <w:r w:rsidRPr="00950983">
        <w:rPr>
          <w:highlight w:val="yellow"/>
        </w:rPr>
        <w:t xml:space="preserve"> (NIMA</w:t>
      </w:r>
      <w:r w:rsidR="00D44C6E" w:rsidRPr="00950983">
        <w:rPr>
          <w:highlight w:val="yellow"/>
        </w:rPr>
        <w:t xml:space="preserve"> = non-injury motor accident</w:t>
      </w:r>
      <w:r w:rsidRPr="00950983">
        <w:rPr>
          <w:highlight w:val="yellow"/>
        </w:rPr>
        <w:t xml:space="preserve">) or </w:t>
      </w:r>
      <w:r w:rsidR="00603226" w:rsidRPr="00950983">
        <w:rPr>
          <w:b/>
          <w:bCs/>
          <w:highlight w:val="yellow"/>
        </w:rPr>
        <w:t>both</w:t>
      </w:r>
    </w:p>
    <w:p w14:paraId="2401D7DB" w14:textId="77777777" w:rsidR="007A63D3" w:rsidRDefault="007A63D3" w:rsidP="007A63D3">
      <w:pPr>
        <w:pStyle w:val="ListParagraph"/>
      </w:pPr>
    </w:p>
    <w:p w14:paraId="5F855F33" w14:textId="0D9BC76B" w:rsidR="00056AD2" w:rsidRPr="0039360F" w:rsidRDefault="00FE777C" w:rsidP="00603226">
      <w:pPr>
        <w:pStyle w:val="ListParagraph"/>
        <w:numPr>
          <w:ilvl w:val="0"/>
          <w:numId w:val="18"/>
        </w:numPr>
      </w:pPr>
      <w:r w:rsidRPr="0039360F">
        <w:rPr>
          <w:b/>
          <w:bCs/>
          <w:color w:val="FF0000"/>
        </w:rPr>
        <w:t>Limitation Periods</w:t>
      </w:r>
      <w:r>
        <w:t xml:space="preserve">: </w:t>
      </w:r>
      <w:r w:rsidR="00056AD2">
        <w:t>P</w:t>
      </w:r>
      <w:r w:rsidR="00A857AA">
        <w:t>I</w:t>
      </w:r>
      <w:r w:rsidR="00DB4995">
        <w:t xml:space="preserve"> </w:t>
      </w:r>
      <w:r w:rsidR="00056AD2">
        <w:t xml:space="preserve">of </w:t>
      </w:r>
      <w:r w:rsidR="00056AD2" w:rsidRPr="00E54650">
        <w:rPr>
          <w:b/>
          <w:bCs/>
          <w:color w:val="FF0000"/>
        </w:rPr>
        <w:t>3 years</w:t>
      </w:r>
      <w:r w:rsidR="00056AD2">
        <w:t xml:space="preserve">, while NIMA is of </w:t>
      </w:r>
      <w:r w:rsidR="00056AD2" w:rsidRPr="00E54650">
        <w:rPr>
          <w:b/>
          <w:bCs/>
          <w:color w:val="FF0000"/>
        </w:rPr>
        <w:t>6 years</w:t>
      </w:r>
      <w:r w:rsidR="00E54650">
        <w:rPr>
          <w:b/>
          <w:bCs/>
          <w:color w:val="FF0000"/>
        </w:rPr>
        <w:t xml:space="preserve"> </w:t>
      </w:r>
      <w:r w:rsidR="00E54650" w:rsidRPr="00E54650">
        <w:rPr>
          <w:b/>
          <w:bCs/>
          <w:color w:val="FF0000"/>
        </w:rPr>
        <w:sym w:font="Wingdings" w:char="F0E0"/>
      </w:r>
      <w:r w:rsidR="00E54650">
        <w:rPr>
          <w:b/>
          <w:bCs/>
          <w:color w:val="FF0000"/>
        </w:rPr>
        <w:t xml:space="preserve"> </w:t>
      </w:r>
      <w:r w:rsidR="00E54650" w:rsidRPr="0039360F">
        <w:rPr>
          <w:b/>
          <w:bCs/>
          <w:u w:val="single"/>
        </w:rPr>
        <w:t>if mixed claim then 3 year time bar</w:t>
      </w:r>
    </w:p>
    <w:p w14:paraId="327987DB" w14:textId="29A0B31A" w:rsidR="007A63D3" w:rsidRDefault="007A63D3" w:rsidP="007A63D3">
      <w:pPr>
        <w:pStyle w:val="ListParagraph"/>
      </w:pPr>
    </w:p>
    <w:p w14:paraId="5DA27482" w14:textId="616ED8ED" w:rsidR="0044307D" w:rsidRDefault="00056AD2" w:rsidP="008C4AE1">
      <w:pPr>
        <w:pStyle w:val="ListParagraph"/>
        <w:numPr>
          <w:ilvl w:val="0"/>
          <w:numId w:val="18"/>
        </w:numPr>
      </w:pPr>
      <w:r w:rsidRPr="008E4ED8">
        <w:rPr>
          <w:b/>
          <w:bCs/>
          <w:color w:val="FF0000"/>
        </w:rPr>
        <w:t>One Cause of Action</w:t>
      </w:r>
      <w:r w:rsidR="00E43111">
        <w:t xml:space="preserve">: </w:t>
      </w:r>
      <w:r w:rsidR="00A857AA">
        <w:t>PI, NIMA</w:t>
      </w:r>
      <w:r w:rsidR="0020084B">
        <w:t>, etc.</w:t>
      </w:r>
      <w:r w:rsidR="00A857AA">
        <w:t xml:space="preserve"> </w:t>
      </w:r>
      <w:r w:rsidR="0020084B">
        <w:t xml:space="preserve">claims must </w:t>
      </w:r>
      <w:r w:rsidR="0020084B" w:rsidRPr="009A6F8B">
        <w:rPr>
          <w:b/>
          <w:bCs/>
          <w:u w:val="single"/>
        </w:rPr>
        <w:t>be in one single action or will be an abuse of court</w:t>
      </w:r>
      <w:r w:rsidR="0020084B">
        <w:t xml:space="preserve"> (</w:t>
      </w:r>
      <w:r w:rsidR="0020084B" w:rsidRPr="001E1A6A">
        <w:rPr>
          <w:i/>
          <w:iCs/>
          <w:highlight w:val="cyan"/>
        </w:rPr>
        <w:t>Ng Koon Chon v Tang Wee Goh</w:t>
      </w:r>
      <w:r w:rsidR="0020084B">
        <w:t>)</w:t>
      </w:r>
      <w:r w:rsidR="008E4ED8">
        <w:t xml:space="preserve"> </w:t>
      </w:r>
      <w:r w:rsidR="008E4ED8">
        <w:sym w:font="Wingdings" w:char="F0E0"/>
      </w:r>
      <w:r w:rsidR="008E4ED8">
        <w:t xml:space="preserve"> there is only one cause of action which may entitle the claimant to various types of reliefs</w:t>
      </w:r>
    </w:p>
    <w:p w14:paraId="2BC1B3CD" w14:textId="1DB75BBD" w:rsidR="00D204B2" w:rsidRDefault="00D204B2" w:rsidP="002839DC"/>
    <w:p w14:paraId="4E7F3404" w14:textId="2755D523" w:rsidR="008C4AE1" w:rsidRDefault="008C4AE1" w:rsidP="008C4AE1">
      <w:pPr>
        <w:pStyle w:val="Heading2"/>
      </w:pPr>
      <w:bookmarkStart w:id="14" w:name="_Toc182845700"/>
      <w:r>
        <w:rPr>
          <w:highlight w:val="green"/>
        </w:rPr>
        <w:t>*</w:t>
      </w:r>
      <w:r w:rsidRPr="008C4AE1">
        <w:rPr>
          <w:highlight w:val="green"/>
        </w:rPr>
        <w:t>Multiple collisions</w:t>
      </w:r>
      <w:bookmarkEnd w:id="14"/>
    </w:p>
    <w:p w14:paraId="6CB06CA5" w14:textId="65229AEB" w:rsidR="008C4AE1" w:rsidRPr="00313CC1" w:rsidRDefault="008C4AE1" w:rsidP="008C4AE1">
      <w:pPr>
        <w:pStyle w:val="ListParagraph"/>
        <w:numPr>
          <w:ilvl w:val="0"/>
          <w:numId w:val="18"/>
        </w:numPr>
      </w:pPr>
      <w:r w:rsidRPr="001130C9">
        <w:rPr>
          <w:b/>
          <w:bCs/>
          <w:color w:val="FF0000"/>
        </w:rPr>
        <w:t>Multiple collisions</w:t>
      </w:r>
      <w:r>
        <w:rPr>
          <w:b/>
          <w:bCs/>
          <w:color w:val="FF0000"/>
        </w:rPr>
        <w:t xml:space="preserve"> (C sues more than one D)</w:t>
      </w:r>
      <w:r>
        <w:t xml:space="preserve">: </w:t>
      </w:r>
    </w:p>
    <w:p w14:paraId="4744F399" w14:textId="1C99B00E" w:rsidR="008C4AE1" w:rsidRDefault="008C4AE1" w:rsidP="008C4AE1">
      <w:pPr>
        <w:pStyle w:val="ListParagraph"/>
        <w:numPr>
          <w:ilvl w:val="0"/>
          <w:numId w:val="15"/>
        </w:numPr>
      </w:pPr>
      <w:r>
        <w:rPr>
          <w:b/>
          <w:bCs/>
          <w:highlight w:val="yellow"/>
        </w:rPr>
        <w:t>I</w:t>
      </w:r>
      <w:r w:rsidRPr="00313CC1">
        <w:rPr>
          <w:b/>
          <w:bCs/>
          <w:highlight w:val="yellow"/>
        </w:rPr>
        <w:t>nsurers’ market agreement</w:t>
      </w:r>
      <w:r>
        <w:t xml:space="preserve"> </w:t>
      </w:r>
      <w:r w:rsidR="00A054C2">
        <w:t xml:space="preserve">(part of BOLA) </w:t>
      </w:r>
      <w:r>
        <w:t xml:space="preserve">that in multiple chain collisions for NIMA claims, the </w:t>
      </w:r>
      <w:r w:rsidRPr="00B813E5">
        <w:rPr>
          <w:b/>
          <w:bCs/>
          <w:color w:val="FF0000"/>
          <w:highlight w:val="yellow"/>
        </w:rPr>
        <w:t>insurer of the car directly behind claimant (i.e. No. 2) will pay and settle 100% of the party directly in front</w:t>
      </w:r>
      <w:r w:rsidRPr="005128E6">
        <w:rPr>
          <w:b/>
          <w:bCs/>
          <w:color w:val="FF0000"/>
        </w:rPr>
        <w:t xml:space="preserve"> (without seeking contributions from any other vehicles behind, i.e. No. 3, 4, 5…)</w:t>
      </w:r>
      <w:r w:rsidRPr="005128E6">
        <w:rPr>
          <w:color w:val="FF0000"/>
        </w:rPr>
        <w:t xml:space="preserve"> </w:t>
      </w:r>
    </w:p>
    <w:p w14:paraId="61853175" w14:textId="0D2AC8A1" w:rsidR="00704D90" w:rsidRDefault="00704D90" w:rsidP="008C4AE1">
      <w:pPr>
        <w:pStyle w:val="ListParagraph"/>
        <w:numPr>
          <w:ilvl w:val="0"/>
          <w:numId w:val="15"/>
        </w:numPr>
      </w:pPr>
      <w:r>
        <w:t>If Car 2 is also damaged, it can claim against car directly behind which is Car 3</w:t>
      </w:r>
      <w:r w:rsidR="00B9562B">
        <w:t xml:space="preserve"> (insurers of Car 3 under BOLA would have to pay)</w:t>
      </w:r>
      <w:r>
        <w:t>… and so on…</w:t>
      </w:r>
    </w:p>
    <w:p w14:paraId="3B41FF96" w14:textId="417C8849" w:rsidR="008C4AE1" w:rsidRDefault="008C4AE1" w:rsidP="008C4AE1">
      <w:pPr>
        <w:pStyle w:val="ListParagraph"/>
        <w:numPr>
          <w:ilvl w:val="0"/>
          <w:numId w:val="15"/>
        </w:numPr>
      </w:pPr>
      <w:r w:rsidRPr="00D66C99">
        <w:t>This</w:t>
      </w:r>
      <w:r>
        <w:rPr>
          <w:b/>
          <w:bCs/>
        </w:rPr>
        <w:t xml:space="preserve"> </w:t>
      </w:r>
      <w:r>
        <w:t xml:space="preserve">could have consequences on computing costs in individual claims (but this </w:t>
      </w:r>
      <w:r w:rsidRPr="00313CC1">
        <w:rPr>
          <w:b/>
          <w:bCs/>
          <w:highlight w:val="yellow"/>
        </w:rPr>
        <w:t>agreement is only binding on insurers and not the individual parties</w:t>
      </w:r>
      <w:r>
        <w:t>)</w:t>
      </w:r>
    </w:p>
    <w:p w14:paraId="6DF6F083" w14:textId="77777777" w:rsidR="008C4AE1" w:rsidRDefault="008C4AE1" w:rsidP="008C4AE1">
      <w:pPr>
        <w:pStyle w:val="ListParagraph"/>
        <w:numPr>
          <w:ilvl w:val="0"/>
          <w:numId w:val="15"/>
        </w:numPr>
      </w:pPr>
      <w:r>
        <w:t xml:space="preserve">But this only applies to NIMA – so may be complicated if there are both NIMA and PI claims </w:t>
      </w:r>
    </w:p>
    <w:p w14:paraId="0FC118F6" w14:textId="77777777" w:rsidR="008C4AE1" w:rsidRPr="0020084B" w:rsidRDefault="008C4AE1" w:rsidP="00576F3E"/>
    <w:p w14:paraId="5BA767B5" w14:textId="728077DE" w:rsidR="00B67300" w:rsidRDefault="00AE602C" w:rsidP="00D06D61">
      <w:pPr>
        <w:pStyle w:val="Heading2"/>
      </w:pPr>
      <w:bookmarkStart w:id="15" w:name="_Toc182845701"/>
      <w:r>
        <w:rPr>
          <w:highlight w:val="green"/>
        </w:rPr>
        <w:t>*</w:t>
      </w:r>
      <w:r w:rsidR="00407FF3">
        <w:rPr>
          <w:highlight w:val="green"/>
        </w:rPr>
        <w:t>*</w:t>
      </w:r>
      <w:r w:rsidR="00A30451" w:rsidRPr="00407FF3">
        <w:rPr>
          <w:highlight w:val="green"/>
        </w:rPr>
        <w:t>Pre-action protocol</w:t>
      </w:r>
      <w:r w:rsidR="00F23369" w:rsidRPr="00407FF3">
        <w:rPr>
          <w:highlight w:val="green"/>
        </w:rPr>
        <w:t xml:space="preserve"> </w:t>
      </w:r>
      <w:r w:rsidR="00F23369" w:rsidRPr="00407FF3">
        <w:rPr>
          <w:color w:val="FF0000"/>
          <w:highlight w:val="green"/>
        </w:rPr>
        <w:t>for State Court</w:t>
      </w:r>
      <w:r w:rsidR="00F23369">
        <w:t>, none for High Court</w:t>
      </w:r>
      <w:r w:rsidR="00F93E76">
        <w:t xml:space="preserve"> (</w:t>
      </w:r>
      <w:r w:rsidR="00F93E76" w:rsidRPr="00291203">
        <w:rPr>
          <w:highlight w:val="cyan"/>
        </w:rPr>
        <w:t>State Court PD</w:t>
      </w:r>
      <w:r w:rsidR="00A4157C" w:rsidRPr="00291203">
        <w:rPr>
          <w:highlight w:val="cyan"/>
        </w:rPr>
        <w:t xml:space="preserve"> </w:t>
      </w:r>
      <w:r w:rsidR="00F93E76" w:rsidRPr="00291203">
        <w:rPr>
          <w:highlight w:val="cyan"/>
        </w:rPr>
        <w:t>Appendix B</w:t>
      </w:r>
      <w:r w:rsidR="00F93E76" w:rsidRPr="00F93E76">
        <w:t xml:space="preserve">: for </w:t>
      </w:r>
      <w:r w:rsidR="00F93E76" w:rsidRPr="00490B58">
        <w:rPr>
          <w:highlight w:val="green"/>
        </w:rPr>
        <w:t>personal injury claims and non-injury motor accident claims</w:t>
      </w:r>
      <w:r w:rsidR="00F93E76">
        <w:t>)</w:t>
      </w:r>
      <w:bookmarkEnd w:id="15"/>
    </w:p>
    <w:p w14:paraId="30B9E77C" w14:textId="7C71F313" w:rsidR="00F23369" w:rsidRDefault="00070697" w:rsidP="00291203">
      <w:pPr>
        <w:pStyle w:val="ListParagraph"/>
        <w:numPr>
          <w:ilvl w:val="0"/>
          <w:numId w:val="19"/>
        </w:numPr>
      </w:pPr>
      <w:r>
        <w:t xml:space="preserve">Object of Protocol: </w:t>
      </w:r>
      <w:r w:rsidR="00291203" w:rsidRPr="00291203">
        <w:rPr>
          <w:b/>
          <w:bCs/>
        </w:rPr>
        <w:t xml:space="preserve">promote </w:t>
      </w:r>
      <w:r w:rsidRPr="00291203">
        <w:rPr>
          <w:b/>
          <w:bCs/>
        </w:rPr>
        <w:t>early settlement of claims</w:t>
      </w:r>
      <w:r w:rsidR="00DD682B">
        <w:t xml:space="preserve"> mainly through an </w:t>
      </w:r>
      <w:r w:rsidR="00DD682B" w:rsidRPr="00491BCA">
        <w:rPr>
          <w:b/>
          <w:bCs/>
          <w:color w:val="FF0000"/>
          <w:highlight w:val="yellow"/>
        </w:rPr>
        <w:t xml:space="preserve">obligation </w:t>
      </w:r>
      <w:r w:rsidR="0020734D" w:rsidRPr="00491BCA">
        <w:rPr>
          <w:b/>
          <w:bCs/>
          <w:color w:val="FF0000"/>
          <w:highlight w:val="yellow"/>
        </w:rPr>
        <w:t xml:space="preserve">on claimant to send </w:t>
      </w:r>
      <w:r w:rsidR="004A4919" w:rsidRPr="00491BCA">
        <w:rPr>
          <w:b/>
          <w:bCs/>
          <w:color w:val="FF0000"/>
          <w:highlight w:val="yellow"/>
        </w:rPr>
        <w:t xml:space="preserve">a letter of claim with sufficient information </w:t>
      </w:r>
      <w:r w:rsidR="0020734D" w:rsidRPr="00491BCA">
        <w:rPr>
          <w:b/>
          <w:bCs/>
          <w:color w:val="FF0000"/>
          <w:highlight w:val="yellow"/>
        </w:rPr>
        <w:t xml:space="preserve">to </w:t>
      </w:r>
      <w:r w:rsidR="0020734D" w:rsidRPr="000E13EC">
        <w:rPr>
          <w:b/>
          <w:bCs/>
          <w:color w:val="FF0000"/>
          <w:highlight w:val="yellow"/>
          <w:u w:val="single"/>
        </w:rPr>
        <w:t>defendants</w:t>
      </w:r>
      <w:r w:rsidR="004A4919" w:rsidRPr="000E13EC">
        <w:rPr>
          <w:color w:val="FF0000"/>
          <w:highlight w:val="yellow"/>
          <w:u w:val="single"/>
        </w:rPr>
        <w:t xml:space="preserve">, </w:t>
      </w:r>
      <w:r w:rsidR="004A4919" w:rsidRPr="000E13EC">
        <w:rPr>
          <w:b/>
          <w:bCs/>
          <w:color w:val="FF0000"/>
          <w:highlight w:val="yellow"/>
          <w:u w:val="single"/>
        </w:rPr>
        <w:t xml:space="preserve">whether </w:t>
      </w:r>
      <w:r w:rsidR="004A4919" w:rsidRPr="002C58D0">
        <w:rPr>
          <w:b/>
          <w:bCs/>
          <w:color w:val="FF0000"/>
          <w:highlight w:val="yellow"/>
          <w:u w:val="single"/>
        </w:rPr>
        <w:t>other party or insurer</w:t>
      </w:r>
      <w:r w:rsidR="004A4919">
        <w:t>,</w:t>
      </w:r>
      <w:r w:rsidR="00906C23">
        <w:t xml:space="preserve"> </w:t>
      </w:r>
      <w:r w:rsidR="009F5395">
        <w:t>who can then</w:t>
      </w:r>
      <w:r w:rsidR="00906C23">
        <w:t xml:space="preserve"> make a serious and genuine </w:t>
      </w:r>
      <w:r w:rsidR="004A4919">
        <w:t>offer of settlement</w:t>
      </w:r>
    </w:p>
    <w:p w14:paraId="08820CEB" w14:textId="77777777" w:rsidR="00E31E8C" w:rsidRDefault="00E31E8C" w:rsidP="00E31E8C">
      <w:pPr>
        <w:pStyle w:val="ListParagraph"/>
      </w:pPr>
    </w:p>
    <w:p w14:paraId="67FC0176" w14:textId="3A131F41" w:rsidR="00906C23" w:rsidRDefault="00906C23" w:rsidP="00291203">
      <w:pPr>
        <w:pStyle w:val="ListParagraph"/>
        <w:numPr>
          <w:ilvl w:val="0"/>
          <w:numId w:val="19"/>
        </w:numPr>
      </w:pPr>
      <w:r>
        <w:t xml:space="preserve">Applicability: </w:t>
      </w:r>
      <w:r w:rsidRPr="00DE7C36">
        <w:rPr>
          <w:highlight w:val="yellow"/>
        </w:rPr>
        <w:t xml:space="preserve">covers </w:t>
      </w:r>
      <w:r w:rsidRPr="00DE7C36">
        <w:rPr>
          <w:b/>
          <w:bCs/>
          <w:highlight w:val="yellow"/>
        </w:rPr>
        <w:t xml:space="preserve">all </w:t>
      </w:r>
      <w:r w:rsidR="00D04F7D" w:rsidRPr="00DE7C36">
        <w:rPr>
          <w:b/>
          <w:bCs/>
          <w:highlight w:val="yellow"/>
        </w:rPr>
        <w:t>personal injury claims</w:t>
      </w:r>
      <w:r w:rsidR="00D04F7D">
        <w:t xml:space="preserve"> (motor accident, industrial accidents, negligence</w:t>
      </w:r>
      <w:r w:rsidR="009D18A6">
        <w:t xml:space="preserve"> other than motor accident, fatal accidents) </w:t>
      </w:r>
      <w:r w:rsidR="00DD7755">
        <w:t>in magistrate court or district court</w:t>
      </w:r>
      <w:r w:rsidR="008010B8">
        <w:t xml:space="preserve">; </w:t>
      </w:r>
      <w:r w:rsidR="008010B8" w:rsidRPr="00DE7C36">
        <w:rPr>
          <w:b/>
          <w:bCs/>
          <w:highlight w:val="yellow"/>
          <w:u w:val="single"/>
        </w:rPr>
        <w:t>excludes claims for medical negligence</w:t>
      </w:r>
      <w:r w:rsidR="00E746BE">
        <w:t xml:space="preserve"> (para 1.2 Appendix B)</w:t>
      </w:r>
    </w:p>
    <w:p w14:paraId="3E87D626" w14:textId="77777777" w:rsidR="00E31E8C" w:rsidRDefault="00E31E8C" w:rsidP="00E31E8C"/>
    <w:p w14:paraId="666DD05B" w14:textId="047EB3BC" w:rsidR="004F6485" w:rsidRDefault="00C5443D" w:rsidP="004F6485">
      <w:pPr>
        <w:pStyle w:val="ListParagraph"/>
        <w:numPr>
          <w:ilvl w:val="0"/>
          <w:numId w:val="19"/>
        </w:numPr>
      </w:pPr>
      <w:r w:rsidRPr="00E31E8C">
        <w:rPr>
          <w:b/>
          <w:bCs/>
          <w:color w:val="FF0000"/>
        </w:rPr>
        <w:t xml:space="preserve">Effect of non-compliance with </w:t>
      </w:r>
      <w:r w:rsidR="00DE7C36">
        <w:rPr>
          <w:b/>
          <w:bCs/>
          <w:color w:val="FF0000"/>
        </w:rPr>
        <w:t xml:space="preserve">pre-action </w:t>
      </w:r>
      <w:r w:rsidRPr="00E31E8C">
        <w:rPr>
          <w:b/>
          <w:bCs/>
          <w:color w:val="FF0000"/>
        </w:rPr>
        <w:t>protocol</w:t>
      </w:r>
      <w:r>
        <w:t xml:space="preserve">: </w:t>
      </w:r>
      <w:r w:rsidR="008669F3">
        <w:t>“</w:t>
      </w:r>
      <w:r w:rsidR="008669F3" w:rsidRPr="008669F3">
        <w:t>In exercising its discretion and powers, the court will have regard to compliance with this protocol or lack thereof; see, for example, Order 25, Rules 1, 1A and 8, Order 34A, Rule 1, Order 59, Rule 5, and Order 59 Appendix 2, of the Rules of Court (Cap. 322, R 5).</w:t>
      </w:r>
      <w:r w:rsidR="008669F3">
        <w:t>” (para 1.1 Appendix B)</w:t>
      </w:r>
      <w:r w:rsidR="00DE7C36">
        <w:t xml:space="preserve"> </w:t>
      </w:r>
    </w:p>
    <w:p w14:paraId="1E945223" w14:textId="4E14DF57" w:rsidR="00C5443D" w:rsidRDefault="00DE7C36" w:rsidP="004F6485">
      <w:pPr>
        <w:pStyle w:val="ListParagraph"/>
      </w:pPr>
      <w:r>
        <w:sym w:font="Wingdings" w:char="F0E0"/>
      </w:r>
      <w:r>
        <w:t xml:space="preserve"> </w:t>
      </w:r>
      <w:r w:rsidRPr="004F6485">
        <w:rPr>
          <w:color w:val="FF0000"/>
        </w:rPr>
        <w:t>there may be cost sanctions against the defaulting party, or the complying party’s preferred expert may be chosen instead</w:t>
      </w:r>
    </w:p>
    <w:p w14:paraId="1C53CDD1" w14:textId="77777777" w:rsidR="00291203" w:rsidRPr="00C5443D" w:rsidRDefault="00291203" w:rsidP="00291203">
      <w:pPr>
        <w:pStyle w:val="ListParagraph"/>
      </w:pPr>
    </w:p>
    <w:p w14:paraId="0186D80A" w14:textId="77777777" w:rsidR="00C43E32" w:rsidRDefault="008010B8" w:rsidP="008010B8">
      <w:pPr>
        <w:pStyle w:val="Heading3"/>
      </w:pPr>
      <w:bookmarkStart w:id="16" w:name="_Toc182845702"/>
      <w:r w:rsidRPr="00057207">
        <w:rPr>
          <w:highlight w:val="yellow"/>
        </w:rPr>
        <w:lastRenderedPageBreak/>
        <w:t>Notice of Accident and Pre-repair Survey</w:t>
      </w:r>
      <w:r>
        <w:t xml:space="preserve"> (PRS) for NIMA claims</w:t>
      </w:r>
      <w:r w:rsidR="002871EB">
        <w:t xml:space="preserve"> (</w:t>
      </w:r>
      <w:r w:rsidR="002871EB" w:rsidRPr="00C80112">
        <w:rPr>
          <w:highlight w:val="cyan"/>
        </w:rPr>
        <w:t>para 2 Appendix B</w:t>
      </w:r>
      <w:r w:rsidR="002871EB">
        <w:t>)</w:t>
      </w:r>
      <w:r>
        <w:t>:</w:t>
      </w:r>
      <w:bookmarkEnd w:id="16"/>
      <w:r>
        <w:t xml:space="preserve"> </w:t>
      </w:r>
    </w:p>
    <w:p w14:paraId="4B031273" w14:textId="062EB99B" w:rsidR="00C43E32" w:rsidRPr="00D27D5D" w:rsidRDefault="00C135DC" w:rsidP="00690E55">
      <w:pPr>
        <w:pStyle w:val="ListParagraph"/>
        <w:numPr>
          <w:ilvl w:val="0"/>
          <w:numId w:val="20"/>
        </w:numPr>
      </w:pPr>
      <w:r w:rsidRPr="00D27D5D">
        <w:rPr>
          <w:rStyle w:val="Heading4Char"/>
          <w:b/>
          <w:bCs/>
          <w:u w:val="none"/>
        </w:rPr>
        <w:t>Claimant</w:t>
      </w:r>
      <w:r w:rsidR="008010B8" w:rsidRPr="00D27D5D">
        <w:rPr>
          <w:rStyle w:val="Heading4Char"/>
          <w:b/>
          <w:bCs/>
          <w:u w:val="none"/>
        </w:rPr>
        <w:t xml:space="preserve"> to issue a notice to defendant and insurer</w:t>
      </w:r>
      <w:r w:rsidR="008010B8" w:rsidRPr="00D27D5D">
        <w:rPr>
          <w:rStyle w:val="Heading4Char"/>
          <w:u w:val="none"/>
        </w:rPr>
        <w:t xml:space="preserve"> before commencing repair to the motor vehicle in question</w:t>
      </w:r>
    </w:p>
    <w:p w14:paraId="184F066E" w14:textId="3B2A07A7" w:rsidR="00C43E32" w:rsidRDefault="00C43E32" w:rsidP="00690E55">
      <w:pPr>
        <w:pStyle w:val="ListParagraph"/>
        <w:numPr>
          <w:ilvl w:val="0"/>
          <w:numId w:val="21"/>
        </w:numPr>
      </w:pPr>
      <w:r>
        <w:t>“</w:t>
      </w:r>
      <w:r w:rsidRPr="001C050D">
        <w:t>2.2 Within 3 working days of the date of the accident, the claimant must send a notice of accident (Form 1 in this protocol) to the potential defendant and his insurer</w:t>
      </w:r>
      <w:r>
        <w:t xml:space="preserve"> …”</w:t>
      </w:r>
    </w:p>
    <w:p w14:paraId="5592FEFC" w14:textId="77777777" w:rsidR="00690E55" w:rsidRPr="00C43E32" w:rsidRDefault="00690E55" w:rsidP="00690E55"/>
    <w:p w14:paraId="12C19B69" w14:textId="473596EC" w:rsidR="001E57C3" w:rsidRDefault="008010B8" w:rsidP="00690E55">
      <w:pPr>
        <w:pStyle w:val="ListParagraph"/>
        <w:numPr>
          <w:ilvl w:val="0"/>
          <w:numId w:val="20"/>
        </w:numPr>
      </w:pPr>
      <w:r w:rsidRPr="00D27D5D">
        <w:rPr>
          <w:b/>
          <w:bCs/>
        </w:rPr>
        <w:t xml:space="preserve">Single joint expert </w:t>
      </w:r>
      <w:r w:rsidR="006C175B">
        <w:rPr>
          <w:b/>
          <w:bCs/>
        </w:rPr>
        <w:t xml:space="preserve">(SJE) </w:t>
      </w:r>
      <w:r w:rsidRPr="00D27D5D">
        <w:rPr>
          <w:b/>
          <w:bCs/>
        </w:rPr>
        <w:t>should be appointed</w:t>
      </w:r>
      <w:r>
        <w:t xml:space="preserve"> to conduct </w:t>
      </w:r>
      <w:r w:rsidRPr="00D27D5D">
        <w:rPr>
          <w:b/>
          <w:bCs/>
          <w:color w:val="FF0000"/>
        </w:rPr>
        <w:t>pre-repair survey</w:t>
      </w:r>
      <w:r w:rsidR="00FB6ACB" w:rsidRPr="00D27D5D">
        <w:rPr>
          <w:color w:val="FF0000"/>
        </w:rPr>
        <w:t xml:space="preserve"> </w:t>
      </w:r>
      <w:r w:rsidR="00FB6ACB">
        <w:t xml:space="preserve">to confirm that it is consistent with information about the accident </w:t>
      </w:r>
    </w:p>
    <w:p w14:paraId="5201D15B" w14:textId="2C09D668" w:rsidR="001C050D" w:rsidRDefault="00C43E32" w:rsidP="00690E55">
      <w:pPr>
        <w:pStyle w:val="ListParagraph"/>
        <w:numPr>
          <w:ilvl w:val="0"/>
          <w:numId w:val="22"/>
        </w:numPr>
      </w:pPr>
      <w:r>
        <w:t>“</w:t>
      </w:r>
      <w:r w:rsidR="001C050D" w:rsidRPr="001C050D">
        <w:t>2.3 Within 2 working days of receipt of the notice of accident, the insurer must reply to the claimant (Form 2 in this protocol)</w:t>
      </w:r>
      <w:r w:rsidR="001C050D">
        <w:t xml:space="preserve"> </w:t>
      </w:r>
      <w:r w:rsidR="00AB2C85" w:rsidRPr="00AB2C85">
        <w:t>and if he intends to conduct a pre-repair survey of the claimant’s damaged vehicle, he must include in his reply a list of at least 10 motor surveyors.</w:t>
      </w:r>
    </w:p>
    <w:p w14:paraId="2228CC57" w14:textId="56042EC0" w:rsidR="001C050D" w:rsidRDefault="00AB2C85" w:rsidP="00690E55">
      <w:pPr>
        <w:pStyle w:val="ListParagraph"/>
        <w:numPr>
          <w:ilvl w:val="0"/>
          <w:numId w:val="22"/>
        </w:numPr>
      </w:pPr>
      <w:r w:rsidRPr="00AB2C85">
        <w:t>2.4 Within 2 working days of receipt of the insurer’s reply, the claimant must reply to the insurer stating whether he agrees or has any objections to the appointment of any of the motor surveyors proposed by the insurer.</w:t>
      </w:r>
      <w:r>
        <w:t xml:space="preserve"> …</w:t>
      </w:r>
      <w:r w:rsidR="00335173">
        <w:t xml:space="preserve"> </w:t>
      </w:r>
      <w:r w:rsidR="00335173" w:rsidRPr="00335173">
        <w:t xml:space="preserve">The </w:t>
      </w:r>
      <w:r w:rsidR="00335173" w:rsidRPr="00612BF3">
        <w:rPr>
          <w:b/>
          <w:bCs/>
        </w:rPr>
        <w:t>claimant may specifically select one or more of the proposed motor surveyors</w:t>
      </w:r>
      <w:r w:rsidR="00335173" w:rsidRPr="00335173">
        <w:t>.</w:t>
      </w:r>
      <w:r w:rsidR="00335173">
        <w:t xml:space="preserve"> [else any one may be selected by the insurer]</w:t>
      </w:r>
    </w:p>
    <w:p w14:paraId="49529AE1" w14:textId="4E6B3D97" w:rsidR="00335173" w:rsidRDefault="008E2967" w:rsidP="00690E55">
      <w:pPr>
        <w:pStyle w:val="ListParagraph"/>
        <w:numPr>
          <w:ilvl w:val="0"/>
          <w:numId w:val="22"/>
        </w:numPr>
      </w:pPr>
      <w:r w:rsidRPr="008E2967">
        <w:t xml:space="preserve">2.5 </w:t>
      </w:r>
      <w:r w:rsidR="00B564E5">
        <w:t xml:space="preserve">… </w:t>
      </w:r>
      <w:r w:rsidR="00B564E5" w:rsidRPr="00B564E5">
        <w:t>the insurer must immediately instruct the single joint expert to conduct the pre-repair survey. The single joint expert must complete the pre-repair survey within 2 working days of his appointment.</w:t>
      </w:r>
    </w:p>
    <w:p w14:paraId="06306E4B" w14:textId="3C5197DD" w:rsidR="00947028" w:rsidRDefault="00362A7B" w:rsidP="00690E55">
      <w:pPr>
        <w:pStyle w:val="ListParagraph"/>
        <w:numPr>
          <w:ilvl w:val="0"/>
          <w:numId w:val="22"/>
        </w:numPr>
      </w:pPr>
      <w:r>
        <w:t>[para 2.6-.29 set out further processes if claimant disagrees with all 10 in list provided by insurer]</w:t>
      </w:r>
    </w:p>
    <w:p w14:paraId="3081B890" w14:textId="53CF2068" w:rsidR="00947028" w:rsidRDefault="00947028" w:rsidP="00690E55">
      <w:pPr>
        <w:pStyle w:val="ListParagraph"/>
        <w:numPr>
          <w:ilvl w:val="0"/>
          <w:numId w:val="22"/>
        </w:numPr>
      </w:pPr>
      <w:r w:rsidRPr="00947028">
        <w:t xml:space="preserve">2.10 </w:t>
      </w:r>
      <w:r w:rsidRPr="00612BF3">
        <w:rPr>
          <w:b/>
          <w:bCs/>
          <w:u w:val="single"/>
        </w:rPr>
        <w:t>Once the pre-repair survey has been conducted</w:t>
      </w:r>
      <w:r w:rsidRPr="00947028">
        <w:t xml:space="preserve">, the </w:t>
      </w:r>
      <w:r w:rsidRPr="00612BF3">
        <w:rPr>
          <w:b/>
          <w:bCs/>
          <w:color w:val="FF0000"/>
        </w:rPr>
        <w:t>claimant and the insurer shall negotiate and, as far as possible, come to an agreement on the cost of repairing the claimant’s vehicle</w:t>
      </w:r>
      <w:r w:rsidRPr="00947028">
        <w:t>.</w:t>
      </w:r>
    </w:p>
    <w:p w14:paraId="4B4AA67D" w14:textId="0B78E908" w:rsidR="00795B97" w:rsidRDefault="00795B97" w:rsidP="00690E55">
      <w:pPr>
        <w:pStyle w:val="ListParagraph"/>
        <w:numPr>
          <w:ilvl w:val="0"/>
          <w:numId w:val="22"/>
        </w:numPr>
      </w:pPr>
      <w:r w:rsidRPr="00795B97">
        <w:t>2.11 If parties are unable to come to an agreement on the cost of repairing the vehicle after negotiations, the claimant may proceed to repair his vehicle.</w:t>
      </w:r>
      <w:r>
        <w:t xml:space="preserve"> …”</w:t>
      </w:r>
    </w:p>
    <w:p w14:paraId="6F0208C4" w14:textId="77777777" w:rsidR="00690E55" w:rsidRPr="00795B97" w:rsidRDefault="00690E55" w:rsidP="00690E55">
      <w:pPr>
        <w:pStyle w:val="ListParagraph"/>
        <w:ind w:left="1080"/>
      </w:pPr>
    </w:p>
    <w:p w14:paraId="2E461537" w14:textId="58E5AA1C" w:rsidR="008010B8" w:rsidRDefault="002F6AEA" w:rsidP="008010B8">
      <w:pPr>
        <w:pStyle w:val="Heading3"/>
      </w:pPr>
      <w:bookmarkStart w:id="17" w:name="_Toc182845703"/>
      <w:r>
        <w:rPr>
          <w:highlight w:val="yellow"/>
        </w:rPr>
        <w:t>*</w:t>
      </w:r>
      <w:r w:rsidR="001E57C3" w:rsidRPr="00057207">
        <w:rPr>
          <w:highlight w:val="yellow"/>
        </w:rPr>
        <w:t>Letter of Claim</w:t>
      </w:r>
      <w:r w:rsidR="00BB10BE">
        <w:t xml:space="preserve"> (</w:t>
      </w:r>
      <w:r w:rsidR="00AC75D3" w:rsidRPr="00C80112">
        <w:rPr>
          <w:highlight w:val="cyan"/>
        </w:rPr>
        <w:t>para 3 Appendix B</w:t>
      </w:r>
      <w:r w:rsidR="00AC75D3">
        <w:t>)</w:t>
      </w:r>
      <w:r w:rsidR="00300DC7">
        <w:t xml:space="preserve">: </w:t>
      </w:r>
      <w:r w:rsidR="00612BF3">
        <w:t xml:space="preserve">claimant </w:t>
      </w:r>
      <w:r w:rsidR="00A516C7">
        <w:t xml:space="preserve">“must send a letter of claim (Form 3 in this protocol) to </w:t>
      </w:r>
      <w:r w:rsidR="00A516C7" w:rsidRPr="00276048">
        <w:rPr>
          <w:u w:val="single"/>
        </w:rPr>
        <w:t>every potential defendant and his insurer</w:t>
      </w:r>
      <w:r w:rsidR="00A516C7">
        <w:t>.</w:t>
      </w:r>
      <w:bookmarkEnd w:id="17"/>
    </w:p>
    <w:p w14:paraId="413AAB30" w14:textId="2B92A4D5" w:rsidR="006C09AA" w:rsidRDefault="00A516C7" w:rsidP="0058129A">
      <w:pPr>
        <w:pStyle w:val="ListParagraph"/>
        <w:numPr>
          <w:ilvl w:val="0"/>
          <w:numId w:val="23"/>
        </w:numPr>
      </w:pPr>
      <w:r>
        <w:t xml:space="preserve">The letter of claim </w:t>
      </w:r>
      <w:r w:rsidRPr="004423A1">
        <w:rPr>
          <w:b/>
          <w:bCs/>
          <w:color w:val="FF0000"/>
        </w:rPr>
        <w:t>must set out the full particulars of his claim</w:t>
      </w:r>
      <w:r w:rsidRPr="004423A1">
        <w:rPr>
          <w:color w:val="FF0000"/>
        </w:rPr>
        <w:t xml:space="preserve"> </w:t>
      </w:r>
      <w:r>
        <w:t xml:space="preserve">and enclose a list of </w:t>
      </w:r>
      <w:r w:rsidRPr="004A66B5">
        <w:rPr>
          <w:b/>
          <w:bCs/>
          <w:highlight w:val="yellow"/>
        </w:rPr>
        <w:t>all the relevant documents relating to both liability and quantum</w:t>
      </w:r>
    </w:p>
    <w:p w14:paraId="317057CD" w14:textId="551F2A4A" w:rsidR="00AC75D3" w:rsidRDefault="006C09AA" w:rsidP="006C09AA">
      <w:pPr>
        <w:pStyle w:val="ListParagraph"/>
        <w:numPr>
          <w:ilvl w:val="0"/>
          <w:numId w:val="24"/>
        </w:numPr>
      </w:pPr>
      <w:r>
        <w:t>S</w:t>
      </w:r>
      <w:r w:rsidR="004423A1">
        <w:t xml:space="preserve">hould contain brief </w:t>
      </w:r>
      <w:r w:rsidR="00D65160">
        <w:t xml:space="preserve">statement of all available and relevant facts on which the claim is based, nature of injury or damage, estimate of general damages, special damages (with each head of damage specified), any witnesses, any police case number </w:t>
      </w:r>
    </w:p>
    <w:p w14:paraId="4946BF79" w14:textId="7EA4B6FF" w:rsidR="001445A8" w:rsidRDefault="001445A8" w:rsidP="006C09AA">
      <w:pPr>
        <w:pStyle w:val="ListParagraph"/>
        <w:numPr>
          <w:ilvl w:val="0"/>
          <w:numId w:val="24"/>
        </w:numPr>
      </w:pPr>
      <w:r>
        <w:t>Any nominees for medical experts</w:t>
      </w:r>
      <w:r w:rsidR="00FD2213">
        <w:t xml:space="preserve"> to act as SJE</w:t>
      </w:r>
      <w:r w:rsidR="00AC550F">
        <w:t xml:space="preserve"> during trial (if applicable)</w:t>
      </w:r>
    </w:p>
    <w:p w14:paraId="46808471" w14:textId="77777777" w:rsidR="0058129A" w:rsidRDefault="0058129A" w:rsidP="0058129A">
      <w:pPr>
        <w:pStyle w:val="ListParagraph"/>
      </w:pPr>
    </w:p>
    <w:p w14:paraId="3AFC5F14" w14:textId="1E0B455A" w:rsidR="00AC75D3" w:rsidRPr="00AC75D3" w:rsidRDefault="00AC75D3" w:rsidP="0058129A">
      <w:pPr>
        <w:pStyle w:val="ListParagraph"/>
        <w:numPr>
          <w:ilvl w:val="0"/>
          <w:numId w:val="23"/>
        </w:numPr>
      </w:pPr>
      <w:r w:rsidRPr="00AC75D3">
        <w:t xml:space="preserve">The claimant must also include in his letter of claim a </w:t>
      </w:r>
      <w:r w:rsidRPr="00426492">
        <w:rPr>
          <w:b/>
          <w:bCs/>
          <w:u w:val="single"/>
        </w:rPr>
        <w:t>copy each of all relevant supporting documents</w:t>
      </w:r>
      <w:r w:rsidRPr="00AC75D3">
        <w:t>, where available, such as:</w:t>
      </w:r>
    </w:p>
    <w:p w14:paraId="048F161F" w14:textId="5A397F44" w:rsidR="00AC75D3" w:rsidRDefault="00AC75D3" w:rsidP="0058129A">
      <w:pPr>
        <w:ind w:left="720"/>
      </w:pPr>
      <w:r>
        <w:t xml:space="preserve">“(a) full and complete </w:t>
      </w:r>
      <w:r w:rsidRPr="00426492">
        <w:rPr>
          <w:b/>
          <w:bCs/>
          <w:color w:val="FF0000"/>
        </w:rPr>
        <w:t>Singapore Accident Statements</w:t>
      </w:r>
      <w:r w:rsidRPr="00426492">
        <w:rPr>
          <w:color w:val="FF0000"/>
        </w:rPr>
        <w:t xml:space="preserve"> </w:t>
      </w:r>
      <w:r>
        <w:t xml:space="preserve">together with type-written transcripts of all persons involved in the accident, including a </w:t>
      </w:r>
      <w:r w:rsidRPr="00426492">
        <w:rPr>
          <w:b/>
          <w:bCs/>
          <w:color w:val="FF0000"/>
        </w:rPr>
        <w:t>sketch plan</w:t>
      </w:r>
      <w:r>
        <w:t>;</w:t>
      </w:r>
    </w:p>
    <w:p w14:paraId="00505DB6" w14:textId="77777777" w:rsidR="00AC75D3" w:rsidRDefault="00AC75D3" w:rsidP="0058129A">
      <w:pPr>
        <w:ind w:left="720"/>
      </w:pPr>
      <w:r>
        <w:t xml:space="preserve">(b) </w:t>
      </w:r>
      <w:r w:rsidRPr="00B45A1B">
        <w:rPr>
          <w:b/>
          <w:bCs/>
          <w:color w:val="FF0000"/>
        </w:rPr>
        <w:t>repairer’s bill</w:t>
      </w:r>
      <w:r w:rsidRPr="00B45A1B">
        <w:rPr>
          <w:color w:val="FF0000"/>
        </w:rPr>
        <w:t xml:space="preserve"> </w:t>
      </w:r>
      <w:r>
        <w:t>and evidence of payment;</w:t>
      </w:r>
    </w:p>
    <w:p w14:paraId="2627B64E" w14:textId="77777777" w:rsidR="00AC75D3" w:rsidRDefault="00AC75D3" w:rsidP="0058129A">
      <w:pPr>
        <w:ind w:left="720"/>
      </w:pPr>
      <w:r>
        <w:lastRenderedPageBreak/>
        <w:t>(c) motor surveyor’s report;</w:t>
      </w:r>
    </w:p>
    <w:p w14:paraId="5C89A81A" w14:textId="77777777" w:rsidR="00AC75D3" w:rsidRDefault="00AC75D3" w:rsidP="0058129A">
      <w:pPr>
        <w:ind w:left="720"/>
      </w:pPr>
      <w:r>
        <w:t>(d) excess bill/receipt;</w:t>
      </w:r>
    </w:p>
    <w:p w14:paraId="2802C689" w14:textId="77777777" w:rsidR="00AC75D3" w:rsidRDefault="00AC75D3" w:rsidP="0058129A">
      <w:pPr>
        <w:ind w:left="720"/>
      </w:pPr>
      <w:r>
        <w:t>(e) vehicle registration card;</w:t>
      </w:r>
    </w:p>
    <w:p w14:paraId="0D874E7D" w14:textId="77777777" w:rsidR="00AC75D3" w:rsidRDefault="00AC75D3" w:rsidP="0058129A">
      <w:pPr>
        <w:ind w:left="720"/>
      </w:pPr>
      <w:r>
        <w:t xml:space="preserve">(f) </w:t>
      </w:r>
      <w:r w:rsidRPr="00B45A1B">
        <w:rPr>
          <w:b/>
          <w:bCs/>
          <w:color w:val="FF0000"/>
        </w:rPr>
        <w:t>COE/PARF certificates</w:t>
      </w:r>
      <w:r>
        <w:t>;</w:t>
      </w:r>
    </w:p>
    <w:p w14:paraId="1ADAC749" w14:textId="77777777" w:rsidR="00AC75D3" w:rsidRDefault="00AC75D3" w:rsidP="0058129A">
      <w:pPr>
        <w:ind w:left="720"/>
      </w:pPr>
      <w:r>
        <w:t>(g) names of all witnesses (where possible to disclose);</w:t>
      </w:r>
    </w:p>
    <w:p w14:paraId="561C05FF" w14:textId="77777777" w:rsidR="00AC75D3" w:rsidRDefault="00AC75D3" w:rsidP="0058129A">
      <w:pPr>
        <w:ind w:left="720"/>
      </w:pPr>
      <w:r>
        <w:t xml:space="preserve">(h) original, </w:t>
      </w:r>
      <w:proofErr w:type="spellStart"/>
      <w:r>
        <w:t>coloured</w:t>
      </w:r>
      <w:proofErr w:type="spellEnd"/>
      <w:r>
        <w:t xml:space="preserve"> copies or scanned </w:t>
      </w:r>
      <w:r w:rsidRPr="00B45A1B">
        <w:rPr>
          <w:b/>
          <w:bCs/>
          <w:color w:val="FF0000"/>
        </w:rPr>
        <w:t>photographs of damage</w:t>
      </w:r>
      <w:r w:rsidRPr="00B45A1B">
        <w:rPr>
          <w:color w:val="FF0000"/>
        </w:rPr>
        <w:t xml:space="preserve"> </w:t>
      </w:r>
      <w:r>
        <w:t>to all vehicles;</w:t>
      </w:r>
    </w:p>
    <w:p w14:paraId="0C1EF69C" w14:textId="77777777" w:rsidR="00AC75D3" w:rsidRDefault="00AC75D3" w:rsidP="0058129A">
      <w:pPr>
        <w:ind w:left="720"/>
      </w:pPr>
      <w:r>
        <w:t xml:space="preserve">(i) original, </w:t>
      </w:r>
      <w:proofErr w:type="spellStart"/>
      <w:r>
        <w:t>coloured</w:t>
      </w:r>
      <w:proofErr w:type="spellEnd"/>
      <w:r>
        <w:t xml:space="preserve"> copies or scanned </w:t>
      </w:r>
      <w:r w:rsidRPr="00B45A1B">
        <w:rPr>
          <w:b/>
          <w:bCs/>
          <w:color w:val="FF0000"/>
        </w:rPr>
        <w:t>photographs of the accident scene</w:t>
      </w:r>
      <w:r>
        <w:t>;</w:t>
      </w:r>
    </w:p>
    <w:p w14:paraId="1AE77286" w14:textId="77777777" w:rsidR="00AC75D3" w:rsidRDefault="00AC75D3" w:rsidP="0058129A">
      <w:pPr>
        <w:ind w:left="720"/>
      </w:pPr>
      <w:r>
        <w:t>(j) video recording of the accident (if any);</w:t>
      </w:r>
    </w:p>
    <w:p w14:paraId="3C214CD5" w14:textId="77777777" w:rsidR="00AC75D3" w:rsidRDefault="00AC75D3" w:rsidP="0058129A">
      <w:pPr>
        <w:ind w:left="720"/>
      </w:pPr>
      <w:r>
        <w:t>(k) accident reconstruction report (if any);</w:t>
      </w:r>
    </w:p>
    <w:p w14:paraId="648D4C29" w14:textId="77777777" w:rsidR="00AC75D3" w:rsidRDefault="00AC75D3" w:rsidP="0058129A">
      <w:pPr>
        <w:ind w:left="720"/>
      </w:pPr>
      <w:r>
        <w:t xml:space="preserve">(l) </w:t>
      </w:r>
      <w:r w:rsidRPr="00B45A1B">
        <w:rPr>
          <w:b/>
          <w:bCs/>
          <w:color w:val="FF0000"/>
        </w:rPr>
        <w:t>rental agreement, invoice and receipt for rental of replacement vehicle</w:t>
      </w:r>
      <w:r w:rsidRPr="00B45A1B">
        <w:rPr>
          <w:color w:val="FF0000"/>
        </w:rPr>
        <w:t xml:space="preserve"> </w:t>
      </w:r>
      <w:r>
        <w:t>(if any);</w:t>
      </w:r>
    </w:p>
    <w:p w14:paraId="1BAFB75C" w14:textId="77777777" w:rsidR="00AC75D3" w:rsidRDefault="00AC75D3" w:rsidP="0058129A">
      <w:pPr>
        <w:ind w:left="720"/>
      </w:pPr>
      <w:r>
        <w:t xml:space="preserve">(m) </w:t>
      </w:r>
      <w:r w:rsidRPr="00B45A1B">
        <w:rPr>
          <w:b/>
          <w:bCs/>
          <w:color w:val="FF0000"/>
        </w:rPr>
        <w:t>correspondences with the potential defendant’s insurer relating to pre-repair survey</w:t>
      </w:r>
      <w:r w:rsidRPr="00B45A1B">
        <w:rPr>
          <w:color w:val="FF0000"/>
        </w:rPr>
        <w:t xml:space="preserve"> </w:t>
      </w:r>
      <w:r>
        <w:t>and/or post repair inspection of the claimant’s vehicle;</w:t>
      </w:r>
    </w:p>
    <w:p w14:paraId="2F54C1A7" w14:textId="7564FD89" w:rsidR="00AC75D3" w:rsidRDefault="00AC75D3" w:rsidP="0058129A">
      <w:pPr>
        <w:ind w:left="720"/>
      </w:pPr>
      <w:r>
        <w:t>(n) any other supporting documents.”</w:t>
      </w:r>
    </w:p>
    <w:p w14:paraId="5F7DE29B" w14:textId="77777777" w:rsidR="00BF297F" w:rsidRDefault="00BF297F" w:rsidP="0058129A">
      <w:pPr>
        <w:ind w:left="720"/>
      </w:pPr>
    </w:p>
    <w:p w14:paraId="156751D8" w14:textId="3DC2F1A7" w:rsidR="00F61C40" w:rsidRDefault="00743DC1" w:rsidP="00743DC1">
      <w:pPr>
        <w:pStyle w:val="Heading3"/>
      </w:pPr>
      <w:bookmarkStart w:id="18" w:name="_Toc182845704"/>
      <w:r w:rsidRPr="004B35E6">
        <w:rPr>
          <w:highlight w:val="yellow"/>
        </w:rPr>
        <w:t>Potential Defendant’s response</w:t>
      </w:r>
      <w:r>
        <w:t xml:space="preserve"> (</w:t>
      </w:r>
      <w:r w:rsidRPr="00BF297F">
        <w:rPr>
          <w:highlight w:val="cyan"/>
        </w:rPr>
        <w:t>para 4 Appendix B</w:t>
      </w:r>
      <w:r>
        <w:t>)</w:t>
      </w:r>
      <w:bookmarkEnd w:id="18"/>
    </w:p>
    <w:p w14:paraId="4CFDB8A3" w14:textId="2EFE53C8" w:rsidR="000A5E25" w:rsidRDefault="000A5E25" w:rsidP="00AC69C6">
      <w:pPr>
        <w:pStyle w:val="ListParagraph"/>
        <w:numPr>
          <w:ilvl w:val="0"/>
          <w:numId w:val="25"/>
        </w:numPr>
      </w:pPr>
      <w:r>
        <w:t>“</w:t>
      </w:r>
      <w:r w:rsidRPr="000A5E25">
        <w:t xml:space="preserve">The </w:t>
      </w:r>
      <w:r w:rsidRPr="00AC69C6">
        <w:rPr>
          <w:highlight w:val="yellow"/>
        </w:rPr>
        <w:t>potential defendant must send an acknowledgement letter</w:t>
      </w:r>
      <w:r w:rsidRPr="000A5E25">
        <w:t xml:space="preserve"> (Form 4 or Form 4A in this protocol) to the claimant </w:t>
      </w:r>
      <w:r w:rsidRPr="00AC69C6">
        <w:rPr>
          <w:b/>
          <w:bCs/>
          <w:u w:val="single"/>
        </w:rPr>
        <w:t>within 14 days of receipt of the letter of claim</w:t>
      </w:r>
      <w:r>
        <w:t xml:space="preserve">”, </w:t>
      </w:r>
      <w:r w:rsidRPr="00AC69C6">
        <w:rPr>
          <w:b/>
          <w:bCs/>
          <w:color w:val="FF0000"/>
        </w:rPr>
        <w:t xml:space="preserve">else claimant can </w:t>
      </w:r>
      <w:r w:rsidR="00B20044" w:rsidRPr="00AC69C6">
        <w:rPr>
          <w:b/>
          <w:bCs/>
          <w:color w:val="FF0000"/>
        </w:rPr>
        <w:t xml:space="preserve">commence proceedings without </w:t>
      </w:r>
      <w:r w:rsidR="00BF297F" w:rsidRPr="00AC69C6">
        <w:rPr>
          <w:b/>
          <w:bCs/>
          <w:color w:val="FF0000"/>
        </w:rPr>
        <w:t>any</w:t>
      </w:r>
      <w:r w:rsidR="00B20044" w:rsidRPr="00AC69C6">
        <w:rPr>
          <w:b/>
          <w:bCs/>
          <w:color w:val="FF0000"/>
        </w:rPr>
        <w:t xml:space="preserve"> sanction by the Court</w:t>
      </w:r>
      <w:r w:rsidR="00B20044" w:rsidRPr="00AC69C6">
        <w:rPr>
          <w:color w:val="FF0000"/>
        </w:rPr>
        <w:t xml:space="preserve"> </w:t>
      </w:r>
      <w:r w:rsidR="00B20044">
        <w:t>(para 4.3-4.4)</w:t>
      </w:r>
    </w:p>
    <w:p w14:paraId="51754A63" w14:textId="77777777" w:rsidR="00AC69C6" w:rsidRDefault="00AC69C6" w:rsidP="00AC69C6">
      <w:pPr>
        <w:pStyle w:val="ListParagraph"/>
      </w:pPr>
    </w:p>
    <w:p w14:paraId="451BE49E" w14:textId="739CA7C9" w:rsidR="00B20044" w:rsidRPr="00B20044" w:rsidRDefault="00411893" w:rsidP="00AC69C6">
      <w:pPr>
        <w:pStyle w:val="ListParagraph"/>
        <w:numPr>
          <w:ilvl w:val="0"/>
          <w:numId w:val="25"/>
        </w:numPr>
      </w:pPr>
      <w:r>
        <w:t>“</w:t>
      </w:r>
      <w:r w:rsidRPr="00411893">
        <w:t>4.6 If the claim is not admitted in full, the potential defendant must:</w:t>
      </w:r>
    </w:p>
    <w:p w14:paraId="3134749B" w14:textId="77777777" w:rsidR="00411893" w:rsidRPr="00411893" w:rsidRDefault="00411893" w:rsidP="00AC69C6">
      <w:pPr>
        <w:ind w:left="720"/>
        <w:rPr>
          <w:lang w:val="en-SG" w:eastAsia="en-SG"/>
        </w:rPr>
      </w:pPr>
      <w:r w:rsidRPr="00411893">
        <w:rPr>
          <w:lang w:val="en-SG" w:eastAsia="en-SG"/>
        </w:rPr>
        <w:t>(a) give reasons and provide the claimant with a list setting out all the relevant documents;</w:t>
      </w:r>
    </w:p>
    <w:p w14:paraId="446A3BAB" w14:textId="77777777" w:rsidR="00411893" w:rsidRPr="00411893" w:rsidRDefault="00411893" w:rsidP="00AC69C6">
      <w:pPr>
        <w:ind w:left="720"/>
        <w:rPr>
          <w:lang w:val="en-SG" w:eastAsia="en-SG"/>
        </w:rPr>
      </w:pPr>
      <w:r w:rsidRPr="00411893">
        <w:rPr>
          <w:lang w:val="en-SG" w:eastAsia="en-SG"/>
        </w:rPr>
        <w:t>(b) include in his reply a copy of each of all relevant supporting documents;</w:t>
      </w:r>
    </w:p>
    <w:p w14:paraId="3A7FF566" w14:textId="77777777" w:rsidR="00411893" w:rsidRPr="00411893" w:rsidRDefault="00411893" w:rsidP="00AC69C6">
      <w:pPr>
        <w:ind w:left="720"/>
        <w:rPr>
          <w:lang w:val="en-SG" w:eastAsia="en-SG"/>
        </w:rPr>
      </w:pPr>
      <w:r w:rsidRPr="00411893">
        <w:rPr>
          <w:lang w:val="en-SG" w:eastAsia="en-SG"/>
        </w:rPr>
        <w:t>(c) confirm/state the identity of the person driving his vehicle at the time of the accident and provide the driver’s identification number and address if this is not already stated in the Singapore Accident Statement;</w:t>
      </w:r>
    </w:p>
    <w:p w14:paraId="59F62192" w14:textId="77777777" w:rsidR="00411893" w:rsidRPr="00411893" w:rsidRDefault="00411893" w:rsidP="00AC69C6">
      <w:pPr>
        <w:ind w:left="720"/>
        <w:rPr>
          <w:lang w:val="en-SG" w:eastAsia="en-SG"/>
        </w:rPr>
      </w:pPr>
      <w:r w:rsidRPr="00411893">
        <w:rPr>
          <w:lang w:val="en-SG" w:eastAsia="en-SG"/>
        </w:rPr>
        <w:t>(d) enclose full and complete Singapore Accident Statements showing the names, identification numbers and addresses of all other persons involved in the accident and typewritten transcripts of their factual accounts of the accident;</w:t>
      </w:r>
    </w:p>
    <w:p w14:paraId="5272BDDF" w14:textId="77777777" w:rsidR="00411893" w:rsidRPr="00411893" w:rsidRDefault="00411893" w:rsidP="00AC69C6">
      <w:pPr>
        <w:ind w:left="720"/>
        <w:rPr>
          <w:lang w:val="en-SG" w:eastAsia="en-SG"/>
        </w:rPr>
      </w:pPr>
      <w:r w:rsidRPr="00411893">
        <w:rPr>
          <w:lang w:val="en-SG" w:eastAsia="en-SG"/>
        </w:rPr>
        <w:t>(e) enclose any pre-repair and/or post-repair survey/inspection report(s); and</w:t>
      </w:r>
    </w:p>
    <w:p w14:paraId="16EAFA11" w14:textId="0AADD93B" w:rsidR="00411893" w:rsidRPr="00411893" w:rsidRDefault="00411893" w:rsidP="00AC69C6">
      <w:pPr>
        <w:ind w:left="720"/>
        <w:rPr>
          <w:lang w:val="en-SG" w:eastAsia="en-SG"/>
        </w:rPr>
      </w:pPr>
      <w:r w:rsidRPr="00411893">
        <w:rPr>
          <w:lang w:val="en-SG" w:eastAsia="en-SG"/>
        </w:rPr>
        <w:t>(f) specify the particular scenario in the Motor Accident Guide that is applicable to his account of the accident, enclose with his reply a copy of the relevant page of the Motor Accident Guide, and, except where the claim is denied, make an offer on liability (Form 4A in this protocol).</w:t>
      </w:r>
      <w:r>
        <w:rPr>
          <w:lang w:val="en-SG" w:eastAsia="en-SG"/>
        </w:rPr>
        <w:t>”</w:t>
      </w:r>
    </w:p>
    <w:p w14:paraId="22102528" w14:textId="77777777" w:rsidR="00AC69C6" w:rsidRDefault="00AC69C6" w:rsidP="00AC69C6"/>
    <w:p w14:paraId="54DAD9A4" w14:textId="2F351269" w:rsidR="000A5E25" w:rsidRDefault="00CA5451" w:rsidP="00AC69C6">
      <w:pPr>
        <w:pStyle w:val="ListParagraph"/>
        <w:numPr>
          <w:ilvl w:val="0"/>
          <w:numId w:val="25"/>
        </w:numPr>
      </w:pPr>
      <w:r w:rsidRPr="00CA5451">
        <w:t>“4.10 The letter of claim and the responses are not intended to have the effect of pleadings in an action.”</w:t>
      </w:r>
    </w:p>
    <w:p w14:paraId="74B9576E" w14:textId="77777777" w:rsidR="00AC69C6" w:rsidRPr="00CA5451" w:rsidRDefault="00AC69C6" w:rsidP="00AC69C6">
      <w:pPr>
        <w:pStyle w:val="ListParagraph"/>
      </w:pPr>
    </w:p>
    <w:p w14:paraId="53A64A97" w14:textId="74214325" w:rsidR="00F93E76" w:rsidRDefault="00E43B33" w:rsidP="00E43B33">
      <w:pPr>
        <w:pStyle w:val="Heading3"/>
      </w:pPr>
      <w:bookmarkStart w:id="19" w:name="_Toc182845705"/>
      <w:r w:rsidRPr="00057207">
        <w:rPr>
          <w:highlight w:val="yellow"/>
        </w:rPr>
        <w:t xml:space="preserve">Negotiation </w:t>
      </w:r>
      <w:r w:rsidR="003C7FB8">
        <w:rPr>
          <w:highlight w:val="yellow"/>
        </w:rPr>
        <w:t>between C and D, if no settlement then</w:t>
      </w:r>
      <w:r w:rsidRPr="00057207">
        <w:rPr>
          <w:highlight w:val="yellow"/>
        </w:rPr>
        <w:t xml:space="preserve"> 10 days</w:t>
      </w:r>
      <w:r w:rsidR="0068134F">
        <w:rPr>
          <w:highlight w:val="yellow"/>
        </w:rPr>
        <w:t>’</w:t>
      </w:r>
      <w:r w:rsidRPr="00057207">
        <w:rPr>
          <w:highlight w:val="yellow"/>
        </w:rPr>
        <w:t xml:space="preserve"> notic</w:t>
      </w:r>
      <w:r w:rsidR="003C7FB8">
        <w:rPr>
          <w:highlight w:val="yellow"/>
        </w:rPr>
        <w:t>e for C’s intention to proceed with a writ against D</w:t>
      </w:r>
      <w:r>
        <w:t xml:space="preserve"> (</w:t>
      </w:r>
      <w:r w:rsidRPr="00CB5062">
        <w:rPr>
          <w:highlight w:val="cyan"/>
        </w:rPr>
        <w:t xml:space="preserve">para </w:t>
      </w:r>
      <w:r w:rsidR="00CA5451" w:rsidRPr="00CB5062">
        <w:rPr>
          <w:highlight w:val="cyan"/>
        </w:rPr>
        <w:t>8</w:t>
      </w:r>
      <w:r w:rsidRPr="00CB5062">
        <w:rPr>
          <w:highlight w:val="cyan"/>
        </w:rPr>
        <w:t xml:space="preserve"> Appendix B</w:t>
      </w:r>
      <w:r>
        <w:t>)</w:t>
      </w:r>
      <w:bookmarkEnd w:id="19"/>
    </w:p>
    <w:p w14:paraId="65E726E6" w14:textId="55A8CEBA" w:rsidR="00B4468D" w:rsidRDefault="00E77173" w:rsidP="00466E30">
      <w:pPr>
        <w:pStyle w:val="ListParagraph"/>
        <w:numPr>
          <w:ilvl w:val="0"/>
          <w:numId w:val="25"/>
        </w:numPr>
      </w:pPr>
      <w:r>
        <w:lastRenderedPageBreak/>
        <w:t>“</w:t>
      </w:r>
      <w:r w:rsidRPr="00E77173">
        <w:t xml:space="preserve">8.1 Where the claimant’s position on liability differs from the potential defendant’s, the </w:t>
      </w:r>
      <w:r w:rsidRPr="00E31E8C">
        <w:rPr>
          <w:b/>
          <w:bCs/>
        </w:rPr>
        <w:t>claimant</w:t>
      </w:r>
      <w:r w:rsidRPr="00E77173">
        <w:t xml:space="preserve"> must </w:t>
      </w:r>
      <w:r w:rsidRPr="00E31E8C">
        <w:rPr>
          <w:b/>
          <w:bCs/>
          <w:u w:val="single"/>
        </w:rPr>
        <w:t>within 2 weeks from the date of receipt of the potential defendant’s reply</w:t>
      </w:r>
      <w:r w:rsidRPr="00E77173">
        <w:t xml:space="preserve"> to the letter of claim, </w:t>
      </w:r>
      <w:r w:rsidRPr="00E31E8C">
        <w:rPr>
          <w:b/>
          <w:bCs/>
          <w:color w:val="FF0000"/>
        </w:rPr>
        <w:t>make a counter-offer on liability</w:t>
      </w:r>
      <w:r w:rsidRPr="00E77173">
        <w:t>.</w:t>
      </w:r>
    </w:p>
    <w:p w14:paraId="7234DDA7" w14:textId="77777777" w:rsidR="00E77173" w:rsidRDefault="00E77173" w:rsidP="00466E30">
      <w:pPr>
        <w:pStyle w:val="ListParagraph"/>
        <w:numPr>
          <w:ilvl w:val="0"/>
          <w:numId w:val="26"/>
        </w:numPr>
      </w:pPr>
      <w:r w:rsidRPr="00E77173">
        <w:t xml:space="preserve">The claimant must specify the particular scenario in the Motor Accident Guide that is applicable to his account of the accident and </w:t>
      </w:r>
    </w:p>
    <w:p w14:paraId="1B1F7CBD" w14:textId="34DE0412" w:rsidR="00E77173" w:rsidRDefault="00E77173" w:rsidP="00466E30">
      <w:pPr>
        <w:pStyle w:val="ListParagraph"/>
        <w:numPr>
          <w:ilvl w:val="0"/>
          <w:numId w:val="26"/>
        </w:numPr>
      </w:pPr>
      <w:r w:rsidRPr="00E77173">
        <w:t>enclose a copy of the relevant page of the Motor Accident Guide (Form 4A in this protocol may be used with the necessary modifications).</w:t>
      </w:r>
      <w:r>
        <w:t>”</w:t>
      </w:r>
    </w:p>
    <w:p w14:paraId="216B00F6" w14:textId="77777777" w:rsidR="00466E30" w:rsidRPr="00E77173" w:rsidRDefault="00466E30" w:rsidP="00466E30">
      <w:pPr>
        <w:pStyle w:val="ListParagraph"/>
        <w:ind w:left="1080"/>
      </w:pPr>
    </w:p>
    <w:p w14:paraId="632A7112" w14:textId="6F0FC23A" w:rsidR="00CA5451" w:rsidRDefault="009658A3" w:rsidP="00466E30">
      <w:pPr>
        <w:pStyle w:val="ListParagraph"/>
        <w:numPr>
          <w:ilvl w:val="0"/>
          <w:numId w:val="25"/>
        </w:numPr>
      </w:pPr>
      <w:r>
        <w:t>“</w:t>
      </w:r>
      <w:r w:rsidRPr="009658A3">
        <w:t xml:space="preserve">8.3 If, after reasonable effort has been made to settle the matter, but there are </w:t>
      </w:r>
      <w:r w:rsidRPr="00510A41">
        <w:rPr>
          <w:b/>
          <w:bCs/>
          <w:color w:val="FF0000"/>
          <w:highlight w:val="yellow"/>
        </w:rPr>
        <w:t>no reasonable prospects of settlement after a time period of at least 8 weeks from the date of receipt of the letter of claim</w:t>
      </w:r>
      <w:r w:rsidR="00E97157" w:rsidRPr="00E31E8C">
        <w:rPr>
          <w:color w:val="FF0000"/>
        </w:rPr>
        <w:t xml:space="preserve"> </w:t>
      </w:r>
      <w:r w:rsidR="00E97157">
        <w:t xml:space="preserve">… </w:t>
      </w:r>
      <w:r w:rsidR="00E97157" w:rsidRPr="00E97157">
        <w:t xml:space="preserve">the </w:t>
      </w:r>
      <w:r w:rsidR="00E97157" w:rsidRPr="00E31E8C">
        <w:rPr>
          <w:b/>
          <w:bCs/>
        </w:rPr>
        <w:t xml:space="preserve">claimant must give </w:t>
      </w:r>
      <w:r w:rsidR="00E97157" w:rsidRPr="00E31E8C">
        <w:rPr>
          <w:b/>
          <w:bCs/>
          <w:u w:val="single"/>
        </w:rPr>
        <w:t>10 clear days’ notice</w:t>
      </w:r>
      <w:r w:rsidR="00E97157" w:rsidRPr="00E97157">
        <w:t xml:space="preserve"> (Form 5 in this protocol), by e-mail, fax or certificate of posting </w:t>
      </w:r>
      <w:r w:rsidR="00E97157" w:rsidRPr="00E31E8C">
        <w:rPr>
          <w:b/>
          <w:bCs/>
          <w:color w:val="FF0000"/>
        </w:rPr>
        <w:t xml:space="preserve">to the potential defendant of his intention to </w:t>
      </w:r>
      <w:r w:rsidR="00E97157" w:rsidRPr="00CC00C4">
        <w:rPr>
          <w:b/>
          <w:bCs/>
          <w:color w:val="FF0000"/>
          <w:highlight w:val="yellow"/>
        </w:rPr>
        <w:t>proceed with a writ</w:t>
      </w:r>
      <w:r w:rsidR="00E97157" w:rsidRPr="00E97157">
        <w:t>.</w:t>
      </w:r>
    </w:p>
    <w:p w14:paraId="75C5EFFA" w14:textId="2B7EAD7B" w:rsidR="00E97157" w:rsidRDefault="00E97157" w:rsidP="00466E30">
      <w:pPr>
        <w:pStyle w:val="ListParagraph"/>
        <w:numPr>
          <w:ilvl w:val="0"/>
          <w:numId w:val="27"/>
        </w:numPr>
      </w:pPr>
      <w:r>
        <w:t>He must also inform the potential defendant of the names of all the parties he is suing.”</w:t>
      </w:r>
    </w:p>
    <w:p w14:paraId="433C2306" w14:textId="77777777" w:rsidR="00466E30" w:rsidRDefault="00466E30" w:rsidP="00B723E2"/>
    <w:p w14:paraId="2A099392" w14:textId="5BF22CE4" w:rsidR="002C00D1" w:rsidRDefault="00D5002E" w:rsidP="00B0465A">
      <w:pPr>
        <w:pStyle w:val="Heading3"/>
      </w:pPr>
      <w:bookmarkStart w:id="20" w:name="_Toc182845706"/>
      <w:r>
        <w:rPr>
          <w:highlight w:val="yellow"/>
        </w:rPr>
        <w:t>*</w:t>
      </w:r>
      <w:r w:rsidR="00BC5A57">
        <w:rPr>
          <w:highlight w:val="yellow"/>
        </w:rPr>
        <w:t>*</w:t>
      </w:r>
      <w:proofErr w:type="spellStart"/>
      <w:r w:rsidR="004F68B3" w:rsidRPr="00057207">
        <w:rPr>
          <w:highlight w:val="yellow"/>
        </w:rPr>
        <w:t>FIDReC</w:t>
      </w:r>
      <w:proofErr w:type="spellEnd"/>
      <w:r w:rsidR="004F68B3" w:rsidRPr="00057207">
        <w:rPr>
          <w:highlight w:val="yellow"/>
        </w:rPr>
        <w:t xml:space="preserve"> NIMA scheme</w:t>
      </w:r>
      <w:r w:rsidR="004F68B3">
        <w:t xml:space="preserve">: </w:t>
      </w:r>
      <w:proofErr w:type="spellStart"/>
      <w:r w:rsidR="00B0465A" w:rsidRPr="00057207">
        <w:rPr>
          <w:highlight w:val="yellow"/>
        </w:rPr>
        <w:t>Lodgement</w:t>
      </w:r>
      <w:proofErr w:type="spellEnd"/>
      <w:r w:rsidR="00B0465A" w:rsidRPr="00057207">
        <w:rPr>
          <w:highlight w:val="yellow"/>
        </w:rPr>
        <w:t xml:space="preserve"> of </w:t>
      </w:r>
      <w:r w:rsidR="00253963" w:rsidRPr="00057207">
        <w:rPr>
          <w:highlight w:val="yellow"/>
        </w:rPr>
        <w:t xml:space="preserve">non-injury </w:t>
      </w:r>
      <w:r w:rsidR="00B0465A" w:rsidRPr="00057207">
        <w:rPr>
          <w:highlight w:val="yellow"/>
        </w:rPr>
        <w:t>claims below $3,000</w:t>
      </w:r>
      <w:r w:rsidR="00B0465A" w:rsidRPr="00B0465A">
        <w:t xml:space="preserve"> </w:t>
      </w:r>
      <w:r w:rsidR="00253963" w:rsidRPr="00823598">
        <w:t>excluding survey fees, interests, costs and disbursements</w:t>
      </w:r>
      <w:r w:rsidR="00253963" w:rsidRPr="00B0465A">
        <w:t xml:space="preserve"> </w:t>
      </w:r>
      <w:r w:rsidR="00B0465A" w:rsidRPr="00B0465A">
        <w:t xml:space="preserve">with </w:t>
      </w:r>
      <w:proofErr w:type="spellStart"/>
      <w:r w:rsidR="00B0465A" w:rsidRPr="00B0465A">
        <w:t>FIDReC</w:t>
      </w:r>
      <w:proofErr w:type="spellEnd"/>
      <w:r w:rsidR="00B0465A">
        <w:t xml:space="preserve"> </w:t>
      </w:r>
      <w:r w:rsidR="00C055BE">
        <w:t>at first instance</w:t>
      </w:r>
      <w:r w:rsidR="00253963">
        <w:t>, unless an exception in para 13 applies</w:t>
      </w:r>
      <w:r w:rsidR="00C055BE">
        <w:t xml:space="preserve"> </w:t>
      </w:r>
      <w:r w:rsidR="00B0465A">
        <w:t>(</w:t>
      </w:r>
      <w:r w:rsidR="00B0465A" w:rsidRPr="00261884">
        <w:rPr>
          <w:highlight w:val="cyan"/>
        </w:rPr>
        <w:t>para 12</w:t>
      </w:r>
      <w:r w:rsidR="00253963" w:rsidRPr="00261884">
        <w:rPr>
          <w:highlight w:val="cyan"/>
        </w:rPr>
        <w:t>.1-12.2</w:t>
      </w:r>
      <w:r w:rsidR="00B0465A" w:rsidRPr="00261884">
        <w:rPr>
          <w:highlight w:val="cyan"/>
        </w:rPr>
        <w:t xml:space="preserve"> Appendix B</w:t>
      </w:r>
      <w:r w:rsidR="00B0465A">
        <w:t>)</w:t>
      </w:r>
      <w:bookmarkEnd w:id="20"/>
    </w:p>
    <w:p w14:paraId="67D8C3CE" w14:textId="79210902" w:rsidR="00261884" w:rsidRPr="00490B58" w:rsidRDefault="00261884" w:rsidP="006161C0">
      <w:pPr>
        <w:pStyle w:val="ListParagraph"/>
        <w:numPr>
          <w:ilvl w:val="0"/>
          <w:numId w:val="25"/>
        </w:numPr>
        <w:rPr>
          <w:highlight w:val="green"/>
        </w:rPr>
      </w:pPr>
      <w:r w:rsidRPr="00490B58">
        <w:rPr>
          <w:highlight w:val="green"/>
        </w:rPr>
        <w:t>FIRST PORT OF CALL IF YOU HAVE</w:t>
      </w:r>
      <w:r w:rsidR="002423D8" w:rsidRPr="00490B58">
        <w:rPr>
          <w:highlight w:val="green"/>
        </w:rPr>
        <w:t xml:space="preserve"> NIMA</w:t>
      </w:r>
      <w:r w:rsidRPr="00490B58">
        <w:rPr>
          <w:highlight w:val="green"/>
        </w:rPr>
        <w:t xml:space="preserve"> PROPERTY DAMAGE CLAIM </w:t>
      </w:r>
      <w:r w:rsidR="00CA049E" w:rsidRPr="00490B58">
        <w:rPr>
          <w:highlight w:val="green"/>
        </w:rPr>
        <w:t xml:space="preserve">FOR </w:t>
      </w:r>
      <w:r w:rsidRPr="00490B58">
        <w:rPr>
          <w:highlight w:val="green"/>
        </w:rPr>
        <w:t xml:space="preserve">LESS THAN </w:t>
      </w:r>
      <w:r w:rsidR="00EE2674" w:rsidRPr="00490B58">
        <w:rPr>
          <w:highlight w:val="green"/>
        </w:rPr>
        <w:t>$</w:t>
      </w:r>
      <w:r w:rsidRPr="00490B58">
        <w:rPr>
          <w:highlight w:val="green"/>
        </w:rPr>
        <w:t>3K</w:t>
      </w:r>
    </w:p>
    <w:p w14:paraId="4C2931C3" w14:textId="41A81274" w:rsidR="00374902" w:rsidRDefault="00374902" w:rsidP="006161C0">
      <w:pPr>
        <w:pStyle w:val="ListParagraph"/>
        <w:numPr>
          <w:ilvl w:val="0"/>
          <w:numId w:val="25"/>
        </w:numPr>
      </w:pPr>
      <w:r>
        <w:t xml:space="preserve">Exceptions </w:t>
      </w:r>
      <w:r w:rsidR="004F4FC8" w:rsidRPr="00CC77B6">
        <w:rPr>
          <w:b/>
          <w:bCs/>
          <w:color w:val="FF0000"/>
        </w:rPr>
        <w:t xml:space="preserve">where </w:t>
      </w:r>
      <w:proofErr w:type="spellStart"/>
      <w:r w:rsidR="004F4FC8" w:rsidRPr="00CC77B6">
        <w:rPr>
          <w:b/>
          <w:bCs/>
          <w:color w:val="FF0000"/>
        </w:rPr>
        <w:t>FIDReC</w:t>
      </w:r>
      <w:proofErr w:type="spellEnd"/>
      <w:r w:rsidR="004F4FC8" w:rsidRPr="00CC77B6">
        <w:rPr>
          <w:b/>
          <w:bCs/>
          <w:color w:val="FF0000"/>
        </w:rPr>
        <w:t xml:space="preserve"> NIMA scheme does NOT apply</w:t>
      </w:r>
      <w:r w:rsidR="004F4FC8" w:rsidRPr="00CC77B6">
        <w:rPr>
          <w:color w:val="FF0000"/>
        </w:rPr>
        <w:t xml:space="preserve"> </w:t>
      </w:r>
      <w:r>
        <w:t>(para 13(1)):</w:t>
      </w:r>
    </w:p>
    <w:p w14:paraId="79C9FFDF" w14:textId="46CFBE28" w:rsidR="00374902" w:rsidRPr="00374902" w:rsidRDefault="00374902" w:rsidP="006161C0">
      <w:pPr>
        <w:ind w:left="720"/>
        <w:rPr>
          <w:lang w:val="en-SG" w:eastAsia="en-SG"/>
        </w:rPr>
      </w:pPr>
      <w:r>
        <w:rPr>
          <w:lang w:val="en-SG" w:eastAsia="en-SG"/>
        </w:rPr>
        <w:t>“</w:t>
      </w:r>
      <w:r w:rsidRPr="00374902">
        <w:rPr>
          <w:lang w:val="en-SG" w:eastAsia="en-SG"/>
        </w:rPr>
        <w:t xml:space="preserve">(a) the </w:t>
      </w:r>
      <w:r w:rsidRPr="00456F15">
        <w:rPr>
          <w:b/>
          <w:bCs/>
          <w:lang w:val="en-SG" w:eastAsia="en-SG"/>
        </w:rPr>
        <w:t>claimant is a body corporate or partnership</w:t>
      </w:r>
      <w:r w:rsidRPr="00374902">
        <w:rPr>
          <w:lang w:val="en-SG" w:eastAsia="en-SG"/>
        </w:rPr>
        <w:t>;</w:t>
      </w:r>
      <w:r w:rsidR="00EE6D1D">
        <w:rPr>
          <w:lang w:val="en-SG" w:eastAsia="en-SG"/>
        </w:rPr>
        <w:t xml:space="preserve"> </w:t>
      </w:r>
      <w:r w:rsidR="00EE6D1D" w:rsidRPr="00EE6D1D">
        <w:rPr>
          <w:lang w:val="en-SG" w:eastAsia="en-SG"/>
        </w:rPr>
        <w:sym w:font="Wingdings" w:char="F0E0"/>
      </w:r>
      <w:r w:rsidR="00EE6D1D">
        <w:rPr>
          <w:lang w:val="en-SG" w:eastAsia="en-SG"/>
        </w:rPr>
        <w:t xml:space="preserve"> i.e. company car damaged</w:t>
      </w:r>
    </w:p>
    <w:p w14:paraId="556A1508" w14:textId="77777777" w:rsidR="00374902" w:rsidRPr="00374902" w:rsidRDefault="00374902" w:rsidP="006161C0">
      <w:pPr>
        <w:ind w:left="720"/>
        <w:rPr>
          <w:lang w:val="en-SG" w:eastAsia="en-SG"/>
        </w:rPr>
      </w:pPr>
      <w:r w:rsidRPr="00374902">
        <w:rPr>
          <w:lang w:val="en-SG" w:eastAsia="en-SG"/>
        </w:rPr>
        <w:t xml:space="preserve">(b) one or more of the vehicles involved in the accident is a </w:t>
      </w:r>
      <w:r w:rsidRPr="00456F15">
        <w:rPr>
          <w:b/>
          <w:bCs/>
          <w:lang w:val="en-SG" w:eastAsia="en-SG"/>
        </w:rPr>
        <w:t>government, a foreign-registered or diplomatic vehicle</w:t>
      </w:r>
      <w:r w:rsidRPr="00374902">
        <w:rPr>
          <w:lang w:val="en-SG" w:eastAsia="en-SG"/>
        </w:rPr>
        <w:t>;</w:t>
      </w:r>
    </w:p>
    <w:p w14:paraId="61B5BA08" w14:textId="77777777" w:rsidR="00374902" w:rsidRPr="00374902" w:rsidRDefault="00374902" w:rsidP="006161C0">
      <w:pPr>
        <w:ind w:left="720"/>
        <w:rPr>
          <w:lang w:val="en-SG" w:eastAsia="en-SG"/>
        </w:rPr>
      </w:pPr>
      <w:r w:rsidRPr="00374902">
        <w:rPr>
          <w:lang w:val="en-SG" w:eastAsia="en-SG"/>
        </w:rPr>
        <w:t xml:space="preserve">(c) the potential </w:t>
      </w:r>
      <w:r w:rsidRPr="00EE6D1D">
        <w:rPr>
          <w:b/>
          <w:bCs/>
          <w:lang w:val="en-SG" w:eastAsia="en-SG"/>
        </w:rPr>
        <w:t>defendant has a counterclaim of $3,000 or more</w:t>
      </w:r>
      <w:r w:rsidRPr="00374902">
        <w:rPr>
          <w:lang w:val="en-SG" w:eastAsia="en-SG"/>
        </w:rPr>
        <w:t>;</w:t>
      </w:r>
    </w:p>
    <w:p w14:paraId="13AEB4DA" w14:textId="77777777" w:rsidR="00374902" w:rsidRPr="00374902" w:rsidRDefault="00374902" w:rsidP="006161C0">
      <w:pPr>
        <w:ind w:left="720"/>
        <w:rPr>
          <w:lang w:val="en-SG" w:eastAsia="en-SG"/>
        </w:rPr>
      </w:pPr>
      <w:r w:rsidRPr="00374902">
        <w:rPr>
          <w:lang w:val="en-SG" w:eastAsia="en-SG"/>
        </w:rPr>
        <w:t xml:space="preserve">(d) the potential defendant has a counterclaim of less than $3,000 but the </w:t>
      </w:r>
      <w:r w:rsidRPr="00BE1BDD">
        <w:rPr>
          <w:b/>
          <w:bCs/>
          <w:lang w:val="en-SG" w:eastAsia="en-SG"/>
        </w:rPr>
        <w:t>claimant is not claiming under his own insurance policy in respect of the counterclaim</w:t>
      </w:r>
      <w:r w:rsidRPr="00374902">
        <w:rPr>
          <w:lang w:val="en-SG" w:eastAsia="en-SG"/>
        </w:rPr>
        <w:t>;</w:t>
      </w:r>
    </w:p>
    <w:p w14:paraId="305CD0E9" w14:textId="77777777" w:rsidR="00374902" w:rsidRPr="00374902" w:rsidRDefault="00374902" w:rsidP="006161C0">
      <w:pPr>
        <w:ind w:left="720"/>
        <w:rPr>
          <w:lang w:val="en-SG" w:eastAsia="en-SG"/>
        </w:rPr>
      </w:pPr>
      <w:r w:rsidRPr="00374902">
        <w:rPr>
          <w:lang w:val="en-SG" w:eastAsia="en-SG"/>
        </w:rPr>
        <w:t xml:space="preserve">(e) the insurer for the claim or counterclaim has </w:t>
      </w:r>
      <w:r w:rsidRPr="00096DBA">
        <w:rPr>
          <w:b/>
          <w:bCs/>
          <w:lang w:val="en-SG" w:eastAsia="en-SG"/>
        </w:rPr>
        <w:t>repudiated liability</w:t>
      </w:r>
      <w:r w:rsidRPr="00374902">
        <w:rPr>
          <w:lang w:val="en-SG" w:eastAsia="en-SG"/>
        </w:rPr>
        <w:t>;</w:t>
      </w:r>
    </w:p>
    <w:p w14:paraId="73C73995" w14:textId="77777777" w:rsidR="00374902" w:rsidRPr="00374902" w:rsidRDefault="00374902" w:rsidP="006161C0">
      <w:pPr>
        <w:ind w:left="720"/>
        <w:rPr>
          <w:lang w:val="en-SG" w:eastAsia="en-SG"/>
        </w:rPr>
      </w:pPr>
      <w:r w:rsidRPr="00374902">
        <w:rPr>
          <w:lang w:val="en-SG" w:eastAsia="en-SG"/>
        </w:rPr>
        <w:t xml:space="preserve">(f) an allegation that the claim, counterclaim or defence is </w:t>
      </w:r>
      <w:r w:rsidRPr="00BE1BDD">
        <w:rPr>
          <w:b/>
          <w:bCs/>
          <w:lang w:val="en-SG" w:eastAsia="en-SG"/>
        </w:rPr>
        <w:t>tainted by fraud or other conduct constituting a criminal offence</w:t>
      </w:r>
      <w:r w:rsidRPr="00374902">
        <w:rPr>
          <w:lang w:val="en-SG" w:eastAsia="en-SG"/>
        </w:rPr>
        <w:t xml:space="preserve"> in connection with which a police report has been lodged;</w:t>
      </w:r>
    </w:p>
    <w:p w14:paraId="3CF8F926" w14:textId="77777777" w:rsidR="00374902" w:rsidRPr="00374902" w:rsidRDefault="00374902" w:rsidP="006161C0">
      <w:pPr>
        <w:ind w:left="720"/>
        <w:rPr>
          <w:lang w:val="en-SG" w:eastAsia="en-SG"/>
        </w:rPr>
      </w:pPr>
      <w:r w:rsidRPr="00374902">
        <w:rPr>
          <w:lang w:val="en-SG" w:eastAsia="en-SG"/>
        </w:rPr>
        <w:t xml:space="preserve">(g) proceedings are still ongoing at </w:t>
      </w:r>
      <w:proofErr w:type="spellStart"/>
      <w:r w:rsidRPr="00374902">
        <w:rPr>
          <w:lang w:val="en-SG" w:eastAsia="en-SG"/>
        </w:rPr>
        <w:t>FIDReC</w:t>
      </w:r>
      <w:proofErr w:type="spellEnd"/>
      <w:r w:rsidRPr="00374902">
        <w:rPr>
          <w:lang w:val="en-SG" w:eastAsia="en-SG"/>
        </w:rPr>
        <w:t xml:space="preserve"> after a lapse of 6 months from the date when all the relevant documents pertaining to the accident that were requested by </w:t>
      </w:r>
      <w:proofErr w:type="spellStart"/>
      <w:r w:rsidRPr="00374902">
        <w:rPr>
          <w:lang w:val="en-SG" w:eastAsia="en-SG"/>
        </w:rPr>
        <w:t>FIDReC</w:t>
      </w:r>
      <w:proofErr w:type="spellEnd"/>
      <w:r w:rsidRPr="00374902">
        <w:rPr>
          <w:lang w:val="en-SG" w:eastAsia="en-SG"/>
        </w:rPr>
        <w:t xml:space="preserve"> have been submitted or, from the date of the claimant’s first interview at </w:t>
      </w:r>
      <w:proofErr w:type="spellStart"/>
      <w:r w:rsidRPr="00374902">
        <w:rPr>
          <w:lang w:val="en-SG" w:eastAsia="en-SG"/>
        </w:rPr>
        <w:t>FIDReC</w:t>
      </w:r>
      <w:proofErr w:type="spellEnd"/>
      <w:r w:rsidRPr="00374902">
        <w:rPr>
          <w:lang w:val="en-SG" w:eastAsia="en-SG"/>
        </w:rPr>
        <w:t>, whichever is later; or</w:t>
      </w:r>
    </w:p>
    <w:p w14:paraId="367AEF90" w14:textId="77777777" w:rsidR="00374902" w:rsidRPr="00374902" w:rsidRDefault="00374902" w:rsidP="006161C0">
      <w:pPr>
        <w:ind w:left="720"/>
        <w:rPr>
          <w:lang w:val="en-SG" w:eastAsia="en-SG"/>
        </w:rPr>
      </w:pPr>
      <w:r w:rsidRPr="00374902">
        <w:rPr>
          <w:lang w:val="en-SG" w:eastAsia="en-SG"/>
        </w:rPr>
        <w:t xml:space="preserve">(h) there is </w:t>
      </w:r>
      <w:r w:rsidRPr="00BE1BDD">
        <w:rPr>
          <w:b/>
          <w:bCs/>
          <w:u w:val="single"/>
          <w:lang w:val="en-SG" w:eastAsia="en-SG"/>
        </w:rPr>
        <w:t xml:space="preserve">other good and sufficient reason shown to the Court why the claim ought not to have been lodged at </w:t>
      </w:r>
      <w:proofErr w:type="spellStart"/>
      <w:r w:rsidRPr="00BE1BDD">
        <w:rPr>
          <w:b/>
          <w:bCs/>
          <w:u w:val="single"/>
          <w:lang w:val="en-SG" w:eastAsia="en-SG"/>
        </w:rPr>
        <w:t>FIDReC</w:t>
      </w:r>
      <w:proofErr w:type="spellEnd"/>
      <w:r w:rsidRPr="00374902">
        <w:rPr>
          <w:lang w:val="en-SG" w:eastAsia="en-SG"/>
        </w:rPr>
        <w:t xml:space="preserve"> or the proceedings ought not to have continued at </w:t>
      </w:r>
      <w:proofErr w:type="spellStart"/>
      <w:r w:rsidRPr="00374902">
        <w:rPr>
          <w:lang w:val="en-SG" w:eastAsia="en-SG"/>
        </w:rPr>
        <w:t>FIDReC</w:t>
      </w:r>
      <w:proofErr w:type="spellEnd"/>
      <w:r w:rsidRPr="00374902">
        <w:rPr>
          <w:lang w:val="en-SG" w:eastAsia="en-SG"/>
        </w:rPr>
        <w:t>,</w:t>
      </w:r>
    </w:p>
    <w:p w14:paraId="2545291A" w14:textId="4268B505" w:rsidR="00374902" w:rsidRDefault="00374902" w:rsidP="006161C0">
      <w:pPr>
        <w:ind w:left="720"/>
        <w:rPr>
          <w:lang w:val="en-SG" w:eastAsia="en-SG"/>
        </w:rPr>
      </w:pPr>
      <w:r w:rsidRPr="00374902">
        <w:rPr>
          <w:lang w:val="en-SG" w:eastAsia="en-SG"/>
        </w:rPr>
        <w:t xml:space="preserve">the claimant may commence an action in Court directly and all proceedings (if any) before </w:t>
      </w:r>
      <w:proofErr w:type="spellStart"/>
      <w:r w:rsidRPr="00374902">
        <w:rPr>
          <w:lang w:val="en-SG" w:eastAsia="en-SG"/>
        </w:rPr>
        <w:t>FIDReC</w:t>
      </w:r>
      <w:proofErr w:type="spellEnd"/>
      <w:r w:rsidRPr="00374902">
        <w:rPr>
          <w:lang w:val="en-SG" w:eastAsia="en-SG"/>
        </w:rPr>
        <w:t xml:space="preserve"> shall be abated forthwith, unless the Court otherwise directs.</w:t>
      </w:r>
      <w:r>
        <w:rPr>
          <w:lang w:val="en-SG" w:eastAsia="en-SG"/>
        </w:rPr>
        <w:t>”</w:t>
      </w:r>
    </w:p>
    <w:p w14:paraId="1194F9C9" w14:textId="77777777" w:rsidR="006161C0" w:rsidRPr="00374902" w:rsidRDefault="006161C0" w:rsidP="006161C0">
      <w:pPr>
        <w:rPr>
          <w:lang w:val="en-SG" w:eastAsia="en-SG"/>
        </w:rPr>
      </w:pPr>
    </w:p>
    <w:p w14:paraId="578D792A" w14:textId="77611483" w:rsidR="00533C0F" w:rsidRDefault="00253963" w:rsidP="00A81C63">
      <w:pPr>
        <w:pStyle w:val="ListParagraph"/>
        <w:numPr>
          <w:ilvl w:val="0"/>
          <w:numId w:val="28"/>
        </w:numPr>
      </w:pPr>
      <w:proofErr w:type="spellStart"/>
      <w:r w:rsidRPr="00B1366D">
        <w:rPr>
          <w:highlight w:val="green"/>
        </w:rPr>
        <w:lastRenderedPageBreak/>
        <w:t>FIDReC</w:t>
      </w:r>
      <w:proofErr w:type="spellEnd"/>
      <w:r w:rsidRPr="00B1366D">
        <w:rPr>
          <w:highlight w:val="green"/>
        </w:rPr>
        <w:t xml:space="preserve"> in general: </w:t>
      </w:r>
      <w:r w:rsidR="000D1ACD" w:rsidRPr="00B1366D">
        <w:rPr>
          <w:b/>
          <w:bCs/>
          <w:highlight w:val="green"/>
        </w:rPr>
        <w:t>alternative dispute resolution scheme</w:t>
      </w:r>
      <w:r w:rsidR="003A744F" w:rsidRPr="00B1366D">
        <w:rPr>
          <w:highlight w:val="green"/>
        </w:rPr>
        <w:t xml:space="preserve"> where </w:t>
      </w:r>
      <w:r w:rsidR="003A744F" w:rsidRPr="00B1366D">
        <w:rPr>
          <w:highlight w:val="green"/>
          <w:u w:val="single"/>
        </w:rPr>
        <w:t>all parties must represent themselves</w:t>
      </w:r>
      <w:r w:rsidR="00A81C63">
        <w:t xml:space="preserve"> (no external counsel allowed to argue for parties)</w:t>
      </w:r>
    </w:p>
    <w:p w14:paraId="30C3F4CA" w14:textId="77777777" w:rsidR="00A81C63" w:rsidRDefault="00A81C63" w:rsidP="00A81C63">
      <w:pPr>
        <w:pStyle w:val="ListParagraph"/>
      </w:pPr>
    </w:p>
    <w:p w14:paraId="217A572D" w14:textId="48B46D03" w:rsidR="00A81C63" w:rsidRPr="00A81C63" w:rsidRDefault="00533C0F" w:rsidP="00A81C63">
      <w:pPr>
        <w:pStyle w:val="ListParagraph"/>
        <w:numPr>
          <w:ilvl w:val="0"/>
          <w:numId w:val="28"/>
        </w:numPr>
      </w:pPr>
      <w:proofErr w:type="spellStart"/>
      <w:r>
        <w:t>FIDRe</w:t>
      </w:r>
      <w:r w:rsidR="000C5648">
        <w:t>C</w:t>
      </w:r>
      <w:proofErr w:type="spellEnd"/>
      <w:r>
        <w:t xml:space="preserve"> NIMA scheme: </w:t>
      </w:r>
    </w:p>
    <w:p w14:paraId="7583E00B" w14:textId="59E3E361" w:rsidR="00A81C63" w:rsidRDefault="00533C0F" w:rsidP="00A81C63">
      <w:pPr>
        <w:pStyle w:val="ListParagraph"/>
        <w:numPr>
          <w:ilvl w:val="0"/>
          <w:numId w:val="27"/>
        </w:numPr>
      </w:pPr>
      <w:r w:rsidRPr="00A81C63">
        <w:rPr>
          <w:b/>
          <w:bCs/>
          <w:color w:val="FF0000"/>
          <w:highlight w:val="yellow"/>
        </w:rPr>
        <w:t>Mediation</w:t>
      </w:r>
      <w:r w:rsidRPr="00A81C63">
        <w:rPr>
          <w:color w:val="FF0000"/>
        </w:rPr>
        <w:t xml:space="preserve"> </w:t>
      </w:r>
      <w:r>
        <w:t>at first stage</w:t>
      </w:r>
      <w:r w:rsidR="00DA1CD5">
        <w:t xml:space="preserve"> (free for individual</w:t>
      </w:r>
      <w:r w:rsidR="00DA4BCC">
        <w:t xml:space="preserve"> claimants</w:t>
      </w:r>
      <w:r w:rsidR="00DA1CD5">
        <w:t xml:space="preserve">, but small fee </w:t>
      </w:r>
      <w:r w:rsidR="00DA4BCC">
        <w:t>of $50 for insurers and financial institutions</w:t>
      </w:r>
      <w:r w:rsidR="00DA1CD5">
        <w:t>)</w:t>
      </w:r>
      <w:r>
        <w:t xml:space="preserve">, </w:t>
      </w:r>
    </w:p>
    <w:p w14:paraId="52EFAC28" w14:textId="613EBAE5" w:rsidR="00010626" w:rsidRDefault="0027182B" w:rsidP="00A81C63">
      <w:pPr>
        <w:pStyle w:val="ListParagraph"/>
        <w:numPr>
          <w:ilvl w:val="0"/>
          <w:numId w:val="27"/>
        </w:numPr>
      </w:pPr>
      <w:r>
        <w:rPr>
          <w:highlight w:val="yellow"/>
        </w:rPr>
        <w:t>If no resolution at mediation, then</w:t>
      </w:r>
      <w:r w:rsidR="00533C0F" w:rsidRPr="00A81C63">
        <w:rPr>
          <w:highlight w:val="yellow"/>
        </w:rPr>
        <w:t xml:space="preserve"> </w:t>
      </w:r>
      <w:r w:rsidR="003748AC" w:rsidRPr="00A81C63">
        <w:rPr>
          <w:b/>
          <w:bCs/>
          <w:color w:val="FF0000"/>
          <w:highlight w:val="yellow"/>
        </w:rPr>
        <w:t>adjudication</w:t>
      </w:r>
      <w:r w:rsidR="006161C0">
        <w:t xml:space="preserve"> ($250 for claimant and $500 for insurance company</w:t>
      </w:r>
      <w:r w:rsidR="002777F4">
        <w:t xml:space="preserve"> - $200 may be refunded to either party after adjudication</w:t>
      </w:r>
      <w:r w:rsidR="00987513">
        <w:t xml:space="preserve"> as </w:t>
      </w:r>
      <w:r w:rsidR="00873746">
        <w:t>determined</w:t>
      </w:r>
      <w:r w:rsidR="00987513">
        <w:t xml:space="preserve"> by the adjudicator</w:t>
      </w:r>
      <w:r w:rsidR="006161C0">
        <w:t>)</w:t>
      </w:r>
      <w:r w:rsidR="003748AC">
        <w:t xml:space="preserve">; </w:t>
      </w:r>
    </w:p>
    <w:p w14:paraId="3091791B" w14:textId="3653D738" w:rsidR="000C5648" w:rsidRDefault="000C5648" w:rsidP="00010626">
      <w:pPr>
        <w:pStyle w:val="ListParagraph"/>
        <w:numPr>
          <w:ilvl w:val="0"/>
          <w:numId w:val="29"/>
        </w:numPr>
      </w:pPr>
      <w:r>
        <w:t xml:space="preserve">if claimant decides to proceed with adjudication, then </w:t>
      </w:r>
      <w:proofErr w:type="spellStart"/>
      <w:r>
        <w:t>FIDReC</w:t>
      </w:r>
      <w:proofErr w:type="spellEnd"/>
      <w:r>
        <w:t xml:space="preserve"> would appoint an </w:t>
      </w:r>
      <w:r w:rsidR="00010626">
        <w:t>independent</w:t>
      </w:r>
      <w:r>
        <w:t xml:space="preserve"> adjudicator from its panel, both parties have to prepare written submissions for adjudicator and there is adjudication hearing</w:t>
      </w:r>
    </w:p>
    <w:p w14:paraId="5900C39E" w14:textId="0320DA9C" w:rsidR="00227219" w:rsidRPr="00D5002E" w:rsidRDefault="006E1338" w:rsidP="00010626">
      <w:pPr>
        <w:pStyle w:val="ListParagraph"/>
        <w:numPr>
          <w:ilvl w:val="0"/>
          <w:numId w:val="29"/>
        </w:numPr>
      </w:pPr>
      <w:r w:rsidRPr="00D5002E">
        <w:rPr>
          <w:b/>
          <w:bCs/>
          <w:color w:val="FF0000"/>
          <w:u w:val="single"/>
        </w:rPr>
        <w:t>Finding binds insurer but not the claimant</w:t>
      </w:r>
      <w:r w:rsidRPr="00D5002E">
        <w:rPr>
          <w:color w:val="FF0000"/>
        </w:rPr>
        <w:t xml:space="preserve"> </w:t>
      </w:r>
      <w:r w:rsidRPr="00D5002E">
        <w:t>– can go to court if unhappy with it</w:t>
      </w:r>
    </w:p>
    <w:p w14:paraId="284C2F6B" w14:textId="77777777" w:rsidR="00227219" w:rsidRPr="00057207" w:rsidRDefault="00227219" w:rsidP="00227219">
      <w:pPr>
        <w:pStyle w:val="ListParagraph"/>
        <w:ind w:left="1080"/>
      </w:pPr>
    </w:p>
    <w:p w14:paraId="7A4B0D4F" w14:textId="77777777" w:rsidR="00A509AD" w:rsidRDefault="007830D8" w:rsidP="008071ED">
      <w:pPr>
        <w:pStyle w:val="Heading4"/>
        <w:rPr>
          <w:u w:val="none"/>
        </w:rPr>
      </w:pPr>
      <w:r w:rsidRPr="00494F71">
        <w:rPr>
          <w:highlight w:val="yellow"/>
        </w:rPr>
        <w:t>Cost-s</w:t>
      </w:r>
      <w:r w:rsidR="008071ED" w:rsidRPr="00494F71">
        <w:rPr>
          <w:highlight w:val="yellow"/>
        </w:rPr>
        <w:t>anctions for non-compliance</w:t>
      </w:r>
      <w:r w:rsidR="008071ED">
        <w:t xml:space="preserve"> with para 12</w:t>
      </w:r>
      <w:r>
        <w:t xml:space="preserve"> (para 14)</w:t>
      </w:r>
      <w:r w:rsidR="00941F04">
        <w:t xml:space="preserve">: “14.1 … the </w:t>
      </w:r>
      <w:r w:rsidR="00941F04" w:rsidRPr="00D215B7">
        <w:rPr>
          <w:b/>
          <w:bCs/>
        </w:rPr>
        <w:t>Court in exercising its discretion as to costs</w:t>
      </w:r>
      <w:r w:rsidR="00941F04">
        <w:t>, shall have regard to the following, where applicable:</w:t>
      </w:r>
      <w:r w:rsidR="00D215B7">
        <w:rPr>
          <w:u w:val="none"/>
        </w:rPr>
        <w:t xml:space="preserve"> </w:t>
      </w:r>
    </w:p>
    <w:p w14:paraId="61EFED22" w14:textId="0EE269FA" w:rsidR="00406E43" w:rsidRPr="00D215B7" w:rsidRDefault="00D215B7" w:rsidP="00A509AD">
      <w:r w:rsidRPr="00D215B7">
        <w:sym w:font="Wingdings" w:char="F0E0"/>
      </w:r>
      <w:r>
        <w:t xml:space="preserve"> </w:t>
      </w:r>
      <w:r w:rsidRPr="00D215B7">
        <w:t xml:space="preserve">i.e. </w:t>
      </w:r>
      <w:r w:rsidRPr="00A509AD">
        <w:rPr>
          <w:color w:val="FF0000"/>
        </w:rPr>
        <w:t xml:space="preserve">where claimant brought court proceedings and did not go for </w:t>
      </w:r>
      <w:proofErr w:type="spellStart"/>
      <w:r w:rsidRPr="00A509AD">
        <w:rPr>
          <w:color w:val="FF0000"/>
        </w:rPr>
        <w:t>FIDReC</w:t>
      </w:r>
      <w:proofErr w:type="spellEnd"/>
      <w:r w:rsidRPr="00A509AD">
        <w:rPr>
          <w:color w:val="FF0000"/>
        </w:rPr>
        <w:t xml:space="preserve"> </w:t>
      </w:r>
      <w:r w:rsidR="00A509AD">
        <w:rPr>
          <w:color w:val="FF0000"/>
        </w:rPr>
        <w:t xml:space="preserve">mediation/adjudication </w:t>
      </w:r>
      <w:r w:rsidRPr="00A509AD">
        <w:rPr>
          <w:color w:val="FF0000"/>
        </w:rPr>
        <w:t>first when he was eligible</w:t>
      </w:r>
    </w:p>
    <w:p w14:paraId="64A7C79A" w14:textId="67F9998D" w:rsidR="005C2AAD" w:rsidRPr="00764737" w:rsidRDefault="005C2AAD" w:rsidP="00764737">
      <w:pPr>
        <w:pStyle w:val="ListParagraph"/>
        <w:numPr>
          <w:ilvl w:val="0"/>
          <w:numId w:val="30"/>
        </w:numPr>
        <w:rPr>
          <w:lang w:val="en-SG" w:eastAsia="en-SG"/>
        </w:rPr>
      </w:pPr>
      <w:r w:rsidRPr="00AF39F4">
        <w:rPr>
          <w:b/>
          <w:bCs/>
          <w:lang w:val="en-SG" w:eastAsia="en-SG"/>
        </w:rPr>
        <w:t xml:space="preserve">commencement of court proceedings </w:t>
      </w:r>
      <w:r w:rsidRPr="00AF39F4">
        <w:rPr>
          <w:b/>
          <w:bCs/>
          <w:i/>
          <w:iCs/>
          <w:lang w:val="en-SG" w:eastAsia="en-SG"/>
        </w:rPr>
        <w:t>before</w:t>
      </w:r>
      <w:r w:rsidRPr="00AF39F4">
        <w:rPr>
          <w:b/>
          <w:bCs/>
          <w:lang w:val="en-SG" w:eastAsia="en-SG"/>
        </w:rPr>
        <w:t xml:space="preserve"> adjudication of the claim by </w:t>
      </w:r>
      <w:proofErr w:type="spellStart"/>
      <w:r w:rsidRPr="00AF39F4">
        <w:rPr>
          <w:b/>
          <w:bCs/>
          <w:lang w:val="en-SG" w:eastAsia="en-SG"/>
        </w:rPr>
        <w:t>FIDReC</w:t>
      </w:r>
      <w:proofErr w:type="spellEnd"/>
      <w:r w:rsidRPr="00764737">
        <w:rPr>
          <w:lang w:val="en-SG" w:eastAsia="en-SG"/>
        </w:rPr>
        <w:t>;</w:t>
      </w:r>
    </w:p>
    <w:p w14:paraId="75B28DA1" w14:textId="77777777" w:rsidR="00764737" w:rsidRDefault="005C2AAD" w:rsidP="00764737">
      <w:pPr>
        <w:pStyle w:val="ListParagraph"/>
        <w:numPr>
          <w:ilvl w:val="0"/>
          <w:numId w:val="30"/>
        </w:numPr>
        <w:rPr>
          <w:lang w:val="en-SG" w:eastAsia="en-SG"/>
        </w:rPr>
      </w:pPr>
      <w:r w:rsidRPr="00764737">
        <w:rPr>
          <w:lang w:val="en-SG" w:eastAsia="en-SG"/>
        </w:rPr>
        <w:t>a finding by the Court that the quantum of damages before apportionment of liability is below $3,000 excluding survey fees, interests, costs and disbursements and the damages quantified and pleaded in the Statement of Claim is for an amount exceeding $3,000; or</w:t>
      </w:r>
    </w:p>
    <w:p w14:paraId="0E767A9F" w14:textId="5DF04502" w:rsidR="00F93E76" w:rsidRPr="00764737" w:rsidRDefault="005C2AAD" w:rsidP="00764737">
      <w:pPr>
        <w:pStyle w:val="ListParagraph"/>
        <w:numPr>
          <w:ilvl w:val="0"/>
          <w:numId w:val="30"/>
        </w:numPr>
        <w:rPr>
          <w:lang w:val="en-SG" w:eastAsia="en-SG"/>
        </w:rPr>
      </w:pPr>
      <w:r w:rsidRPr="00764737">
        <w:rPr>
          <w:lang w:val="en-SG" w:eastAsia="en-SG"/>
        </w:rPr>
        <w:t xml:space="preserve">the claimant has failed to obtain a judgment that is more favourable than the award made at the adjudication of the claim by </w:t>
      </w:r>
      <w:proofErr w:type="spellStart"/>
      <w:r w:rsidRPr="00764737">
        <w:rPr>
          <w:lang w:val="en-SG" w:eastAsia="en-SG"/>
        </w:rPr>
        <w:t>FIDReC</w:t>
      </w:r>
      <w:proofErr w:type="spellEnd"/>
      <w:r w:rsidRPr="00764737">
        <w:rPr>
          <w:lang w:val="en-SG" w:eastAsia="en-SG"/>
        </w:rPr>
        <w:t>.</w:t>
      </w:r>
    </w:p>
    <w:p w14:paraId="657F22DB" w14:textId="77777777" w:rsidR="004B35E6" w:rsidRDefault="004B35E6">
      <w:pPr>
        <w:keepNext w:val="0"/>
        <w:keepLines w:val="0"/>
        <w:spacing w:after="160"/>
        <w:jc w:val="left"/>
        <w:rPr>
          <w:rFonts w:eastAsiaTheme="majorEastAsia"/>
          <w:b/>
          <w:bCs/>
          <w:sz w:val="28"/>
          <w:szCs w:val="28"/>
          <w:u w:val="single"/>
          <w:lang w:val="en-SG" w:eastAsia="en-SG"/>
        </w:rPr>
      </w:pPr>
      <w:r>
        <w:rPr>
          <w:lang w:val="en-SG" w:eastAsia="en-SG"/>
        </w:rPr>
        <w:br w:type="page"/>
      </w:r>
    </w:p>
    <w:p w14:paraId="7F20CE94" w14:textId="45CA1FD9" w:rsidR="00494F71" w:rsidRDefault="006A2FBB" w:rsidP="00494F71">
      <w:pPr>
        <w:pStyle w:val="Heading1"/>
        <w:rPr>
          <w:lang w:val="en-SG" w:eastAsia="en-SG"/>
        </w:rPr>
      </w:pPr>
      <w:bookmarkStart w:id="21" w:name="_Toc182845707"/>
      <w:r>
        <w:rPr>
          <w:highlight w:val="yellow"/>
          <w:lang w:val="en-SG" w:eastAsia="en-SG"/>
        </w:rPr>
        <w:lastRenderedPageBreak/>
        <w:t>*</w:t>
      </w:r>
      <w:r w:rsidR="00494F71" w:rsidRPr="006A2FBB">
        <w:rPr>
          <w:highlight w:val="yellow"/>
          <w:lang w:val="en-SG" w:eastAsia="en-SG"/>
        </w:rPr>
        <w:t>Actions to take: at the Court, post-writ</w:t>
      </w:r>
      <w:bookmarkEnd w:id="21"/>
    </w:p>
    <w:p w14:paraId="625401EE" w14:textId="7B7B19EE" w:rsidR="004202DA" w:rsidRPr="004202DA" w:rsidRDefault="004202DA" w:rsidP="004202DA">
      <w:pPr>
        <w:rPr>
          <w:lang w:val="en-SG" w:eastAsia="en-SG"/>
        </w:rPr>
      </w:pPr>
      <w:r>
        <w:rPr>
          <w:lang w:val="en-SG" w:eastAsia="en-SG"/>
        </w:rPr>
        <w:t>HC = High Court; SC = State Court</w:t>
      </w:r>
    </w:p>
    <w:p w14:paraId="26EF3B67" w14:textId="45608498" w:rsidR="007677EA" w:rsidRDefault="00B94B9E" w:rsidP="007677EA">
      <w:pPr>
        <w:pStyle w:val="Heading2"/>
        <w:rPr>
          <w:lang w:val="en-SG" w:eastAsia="en-SG"/>
        </w:rPr>
      </w:pPr>
      <w:bookmarkStart w:id="22" w:name="_Toc182845708"/>
      <w:r>
        <w:rPr>
          <w:highlight w:val="yellow"/>
          <w:lang w:val="en-SG" w:eastAsia="en-SG"/>
        </w:rPr>
        <w:t>*</w:t>
      </w:r>
      <w:r w:rsidR="007677EA" w:rsidRPr="00B94B9E">
        <w:rPr>
          <w:highlight w:val="yellow"/>
          <w:lang w:val="en-SG" w:eastAsia="en-SG"/>
        </w:rPr>
        <w:t>Automatic transfer from H</w:t>
      </w:r>
      <w:r w:rsidR="00CE7DC2">
        <w:rPr>
          <w:highlight w:val="yellow"/>
          <w:lang w:val="en-SG" w:eastAsia="en-SG"/>
        </w:rPr>
        <w:t xml:space="preserve">igh </w:t>
      </w:r>
      <w:r w:rsidR="007677EA" w:rsidRPr="00B94B9E">
        <w:rPr>
          <w:highlight w:val="yellow"/>
          <w:lang w:val="en-SG" w:eastAsia="en-SG"/>
        </w:rPr>
        <w:t>C</w:t>
      </w:r>
      <w:r w:rsidR="00CE7DC2">
        <w:rPr>
          <w:highlight w:val="yellow"/>
          <w:lang w:val="en-SG" w:eastAsia="en-SG"/>
        </w:rPr>
        <w:t>ourt</w:t>
      </w:r>
      <w:r w:rsidR="007677EA" w:rsidRPr="00B94B9E">
        <w:rPr>
          <w:highlight w:val="yellow"/>
          <w:lang w:val="en-SG" w:eastAsia="en-SG"/>
        </w:rPr>
        <w:t xml:space="preserve"> to S</w:t>
      </w:r>
      <w:r w:rsidR="00CE7DC2">
        <w:rPr>
          <w:highlight w:val="yellow"/>
          <w:lang w:val="en-SG" w:eastAsia="en-SG"/>
        </w:rPr>
        <w:t>tate Court</w:t>
      </w:r>
      <w:bookmarkEnd w:id="22"/>
    </w:p>
    <w:p w14:paraId="6FC13D04" w14:textId="385E721B" w:rsidR="00C35810" w:rsidRDefault="00C35810" w:rsidP="00B94B9E">
      <w:pPr>
        <w:rPr>
          <w:lang w:val="en-SG" w:eastAsia="en-SG"/>
        </w:rPr>
      </w:pPr>
      <w:r>
        <w:rPr>
          <w:lang w:val="en-SG" w:eastAsia="en-SG"/>
        </w:rPr>
        <w:t xml:space="preserve">Provided by the </w:t>
      </w:r>
      <w:r w:rsidRPr="00B94B9E">
        <w:rPr>
          <w:highlight w:val="cyan"/>
          <w:lang w:val="en-SG" w:eastAsia="en-SG"/>
        </w:rPr>
        <w:t>Supreme Court of Judicature (Transfer of Specified Proceedings to District Court) Order 2016</w:t>
      </w:r>
    </w:p>
    <w:p w14:paraId="7A621E73" w14:textId="1626EA7E" w:rsidR="00C35810" w:rsidRPr="00B94B9E" w:rsidRDefault="00C35810" w:rsidP="00B94B9E">
      <w:pPr>
        <w:pStyle w:val="ListParagraph"/>
        <w:numPr>
          <w:ilvl w:val="0"/>
          <w:numId w:val="31"/>
        </w:numPr>
        <w:rPr>
          <w:lang w:val="en-SG" w:eastAsia="en-SG"/>
        </w:rPr>
      </w:pPr>
      <w:r w:rsidRPr="00B94B9E">
        <w:rPr>
          <w:lang w:val="en-SG" w:eastAsia="en-SG"/>
        </w:rPr>
        <w:t>S</w:t>
      </w:r>
      <w:r w:rsidR="00A024D2">
        <w:rPr>
          <w:lang w:val="en-SG" w:eastAsia="en-SG"/>
        </w:rPr>
        <w:t xml:space="preserve">tate </w:t>
      </w:r>
      <w:r w:rsidRPr="00B94B9E">
        <w:rPr>
          <w:lang w:val="en-SG" w:eastAsia="en-SG"/>
        </w:rPr>
        <w:t>C</w:t>
      </w:r>
      <w:r w:rsidR="00A024D2">
        <w:rPr>
          <w:lang w:val="en-SG" w:eastAsia="en-SG"/>
        </w:rPr>
        <w:t>ourt</w:t>
      </w:r>
      <w:r w:rsidRPr="00B94B9E">
        <w:rPr>
          <w:lang w:val="en-SG" w:eastAsia="en-SG"/>
        </w:rPr>
        <w:t xml:space="preserve"> </w:t>
      </w:r>
      <w:r w:rsidR="00BC772B" w:rsidRPr="00B94B9E">
        <w:rPr>
          <w:lang w:val="en-SG" w:eastAsia="en-SG"/>
        </w:rPr>
        <w:t xml:space="preserve">jurisdiction for </w:t>
      </w:r>
      <w:r w:rsidR="004D57E9" w:rsidRPr="00CE33C8">
        <w:rPr>
          <w:b/>
          <w:bCs/>
          <w:lang w:val="en-SG" w:eastAsia="en-SG"/>
        </w:rPr>
        <w:t>road traffic accidents</w:t>
      </w:r>
      <w:r w:rsidR="00BC772B" w:rsidRPr="00CE33C8">
        <w:rPr>
          <w:b/>
          <w:bCs/>
          <w:lang w:val="en-SG" w:eastAsia="en-SG"/>
        </w:rPr>
        <w:t xml:space="preserve"> and </w:t>
      </w:r>
      <w:r w:rsidR="00777768" w:rsidRPr="00CE33C8">
        <w:rPr>
          <w:b/>
          <w:bCs/>
          <w:lang w:val="en-SG" w:eastAsia="en-SG"/>
        </w:rPr>
        <w:t>PI claims</w:t>
      </w:r>
      <w:r w:rsidR="00BC772B" w:rsidRPr="00CE33C8">
        <w:rPr>
          <w:b/>
          <w:bCs/>
          <w:lang w:val="en-SG" w:eastAsia="en-SG"/>
        </w:rPr>
        <w:t xml:space="preserve"> from industrial accidents</w:t>
      </w:r>
      <w:r w:rsidR="00BC772B" w:rsidRPr="00B94B9E">
        <w:rPr>
          <w:lang w:val="en-SG" w:eastAsia="en-SG"/>
        </w:rPr>
        <w:t xml:space="preserve"> was raised from 250k to 500k in 2016</w:t>
      </w:r>
    </w:p>
    <w:p w14:paraId="7C28F6BF" w14:textId="554C5E23" w:rsidR="00A40C6F" w:rsidRDefault="00522808" w:rsidP="00B94B9E">
      <w:pPr>
        <w:pStyle w:val="ListParagraph"/>
        <w:numPr>
          <w:ilvl w:val="0"/>
          <w:numId w:val="31"/>
        </w:numPr>
        <w:rPr>
          <w:lang w:val="en-SG" w:eastAsia="en-SG"/>
        </w:rPr>
      </w:pPr>
      <w:r w:rsidRPr="00D6515E">
        <w:rPr>
          <w:b/>
          <w:bCs/>
          <w:color w:val="FF0000"/>
          <w:lang w:val="en-SG" w:eastAsia="en-SG"/>
        </w:rPr>
        <w:t>Claim amount between 250k and 500k</w:t>
      </w:r>
      <w:r w:rsidRPr="00D6515E">
        <w:rPr>
          <w:color w:val="FF0000"/>
          <w:lang w:val="en-SG" w:eastAsia="en-SG"/>
        </w:rPr>
        <w:t xml:space="preserve"> </w:t>
      </w:r>
      <w:r w:rsidRPr="00522808">
        <w:rPr>
          <w:lang w:val="en-SG" w:eastAsia="en-SG"/>
        </w:rPr>
        <w:sym w:font="Wingdings" w:char="F0E0"/>
      </w:r>
      <w:r w:rsidRPr="00B94B9E">
        <w:rPr>
          <w:lang w:val="en-SG" w:eastAsia="en-SG"/>
        </w:rPr>
        <w:t xml:space="preserve"> </w:t>
      </w:r>
      <w:r w:rsidR="00A40C6F" w:rsidRPr="00B94B9E">
        <w:rPr>
          <w:lang w:val="en-SG" w:eastAsia="en-SG"/>
        </w:rPr>
        <w:t xml:space="preserve">Parties will need to </w:t>
      </w:r>
      <w:r w:rsidR="00A40C6F" w:rsidRPr="00D6515E">
        <w:rPr>
          <w:b/>
          <w:bCs/>
          <w:u w:val="single"/>
          <w:lang w:val="en-SG" w:eastAsia="en-SG"/>
        </w:rPr>
        <w:t>file their writ</w:t>
      </w:r>
      <w:r w:rsidR="00D6515E">
        <w:rPr>
          <w:b/>
          <w:bCs/>
          <w:u w:val="single"/>
          <w:lang w:val="en-SG" w:eastAsia="en-SG"/>
        </w:rPr>
        <w:t xml:space="preserve"> (originating claim)</w:t>
      </w:r>
      <w:r w:rsidR="00A40C6F" w:rsidRPr="00D6515E">
        <w:rPr>
          <w:b/>
          <w:bCs/>
          <w:u w:val="single"/>
          <w:lang w:val="en-SG" w:eastAsia="en-SG"/>
        </w:rPr>
        <w:t xml:space="preserve"> in </w:t>
      </w:r>
      <w:r w:rsidRPr="00D6515E">
        <w:rPr>
          <w:b/>
          <w:bCs/>
          <w:u w:val="single"/>
          <w:lang w:val="en-SG" w:eastAsia="en-SG"/>
        </w:rPr>
        <w:t>HC</w:t>
      </w:r>
      <w:r w:rsidR="00A40C6F" w:rsidRPr="00B94B9E">
        <w:rPr>
          <w:lang w:val="en-SG" w:eastAsia="en-SG"/>
        </w:rPr>
        <w:t xml:space="preserve">, </w:t>
      </w:r>
      <w:r w:rsidRPr="00B94B9E">
        <w:rPr>
          <w:lang w:val="en-SG" w:eastAsia="en-SG"/>
        </w:rPr>
        <w:t xml:space="preserve">then it will get </w:t>
      </w:r>
      <w:r w:rsidRPr="004C42B4">
        <w:rPr>
          <w:b/>
          <w:bCs/>
          <w:u w:val="single"/>
          <w:lang w:val="en-SG" w:eastAsia="en-SG"/>
        </w:rPr>
        <w:t>automatically transferred to SC</w:t>
      </w:r>
      <w:r w:rsidRPr="00B94B9E">
        <w:rPr>
          <w:lang w:val="en-SG" w:eastAsia="en-SG"/>
        </w:rPr>
        <w:t xml:space="preserve"> and follow SC procedure thereafter</w:t>
      </w:r>
    </w:p>
    <w:p w14:paraId="5F46FD82" w14:textId="2EECEEEB" w:rsidR="00052134" w:rsidRDefault="00052134" w:rsidP="00B94B9E">
      <w:pPr>
        <w:pStyle w:val="ListParagraph"/>
        <w:numPr>
          <w:ilvl w:val="0"/>
          <w:numId w:val="31"/>
        </w:numPr>
        <w:rPr>
          <w:lang w:val="en-SG" w:eastAsia="en-SG"/>
        </w:rPr>
      </w:pPr>
      <w:r>
        <w:rPr>
          <w:b/>
          <w:bCs/>
          <w:color w:val="FF0000"/>
          <w:lang w:val="en-SG" w:eastAsia="en-SG"/>
        </w:rPr>
        <w:t xml:space="preserve">When transferred to SC/DC, </w:t>
      </w:r>
      <w:r w:rsidRPr="006A1089">
        <w:rPr>
          <w:b/>
          <w:bCs/>
          <w:color w:val="FF0000"/>
          <w:highlight w:val="yellow"/>
          <w:lang w:val="en-SG" w:eastAsia="en-SG"/>
        </w:rPr>
        <w:t>jurisdictional limit would be $500K</w:t>
      </w:r>
      <w:r>
        <w:rPr>
          <w:b/>
          <w:bCs/>
          <w:color w:val="FF0000"/>
          <w:lang w:val="en-SG" w:eastAsia="en-SG"/>
        </w:rPr>
        <w:t>, but it is open to parties to agree to enhance jurisdiction and go beyond $500K</w:t>
      </w:r>
    </w:p>
    <w:p w14:paraId="7A88368F" w14:textId="77777777" w:rsidR="00B94B9E" w:rsidRPr="00B94B9E" w:rsidRDefault="00B94B9E" w:rsidP="00B94B9E">
      <w:pPr>
        <w:pStyle w:val="ListParagraph"/>
        <w:rPr>
          <w:lang w:val="en-SG" w:eastAsia="en-SG"/>
        </w:rPr>
      </w:pPr>
    </w:p>
    <w:p w14:paraId="6B479F64" w14:textId="272979FE" w:rsidR="00663514" w:rsidRDefault="00B94B9E" w:rsidP="00663514">
      <w:pPr>
        <w:pStyle w:val="Heading2"/>
        <w:rPr>
          <w:lang w:val="en-SG" w:eastAsia="en-SG"/>
        </w:rPr>
      </w:pPr>
      <w:bookmarkStart w:id="23" w:name="_Toc182845709"/>
      <w:r>
        <w:rPr>
          <w:highlight w:val="yellow"/>
          <w:lang w:val="en-SG" w:eastAsia="en-SG"/>
        </w:rPr>
        <w:t>*</w:t>
      </w:r>
      <w:r w:rsidR="00663514" w:rsidRPr="00B94B9E">
        <w:rPr>
          <w:highlight w:val="yellow"/>
          <w:lang w:val="en-SG" w:eastAsia="en-SG"/>
        </w:rPr>
        <w:t>Deciding where to sue</w:t>
      </w:r>
      <w:bookmarkEnd w:id="23"/>
    </w:p>
    <w:p w14:paraId="53AB3CC8" w14:textId="0F3FB6B3" w:rsidR="00663514" w:rsidRDefault="00AA2E8D" w:rsidP="00663514">
      <w:pPr>
        <w:pStyle w:val="Heading3"/>
        <w:rPr>
          <w:lang w:val="en-SG" w:eastAsia="en-SG"/>
        </w:rPr>
      </w:pPr>
      <w:bookmarkStart w:id="24" w:name="_Toc182845710"/>
      <w:r w:rsidRPr="00D204B2">
        <w:rPr>
          <w:highlight w:val="green"/>
          <w:lang w:val="en-SG" w:eastAsia="en-SG"/>
        </w:rPr>
        <w:t>High</w:t>
      </w:r>
      <w:r w:rsidR="00663514" w:rsidRPr="00D204B2">
        <w:rPr>
          <w:highlight w:val="green"/>
          <w:lang w:val="en-SG" w:eastAsia="en-SG"/>
        </w:rPr>
        <w:t xml:space="preserve"> Court characteristics</w:t>
      </w:r>
      <w:bookmarkEnd w:id="24"/>
    </w:p>
    <w:p w14:paraId="5CBC848D" w14:textId="417462FC" w:rsidR="005070D0" w:rsidRDefault="0029291A" w:rsidP="005070D0">
      <w:pPr>
        <w:rPr>
          <w:lang w:val="en-SG" w:eastAsia="en-SG"/>
        </w:rPr>
      </w:pPr>
      <w:r>
        <w:rPr>
          <w:lang w:val="en-SG" w:eastAsia="en-SG"/>
        </w:rPr>
        <w:t xml:space="preserve">START: </w:t>
      </w:r>
      <w:r w:rsidR="00755B84">
        <w:rPr>
          <w:lang w:val="en-SG" w:eastAsia="en-SG"/>
        </w:rPr>
        <w:t>Pre-trial conference (</w:t>
      </w:r>
      <w:r w:rsidR="00663514">
        <w:rPr>
          <w:lang w:val="en-SG" w:eastAsia="en-SG"/>
        </w:rPr>
        <w:t>PTC</w:t>
      </w:r>
      <w:r w:rsidR="00755B84">
        <w:rPr>
          <w:lang w:val="en-SG" w:eastAsia="en-SG"/>
        </w:rPr>
        <w:t>)</w:t>
      </w:r>
      <w:r w:rsidR="00663514">
        <w:rPr>
          <w:lang w:val="en-SG" w:eastAsia="en-SG"/>
        </w:rPr>
        <w:t xml:space="preserve"> before </w:t>
      </w:r>
      <w:r w:rsidR="00FF4222">
        <w:rPr>
          <w:lang w:val="en-SG" w:eastAsia="en-SG"/>
        </w:rPr>
        <w:t>Assistant Registrar (AR)</w:t>
      </w:r>
      <w:r w:rsidR="002A34B6">
        <w:rPr>
          <w:lang w:val="en-SG" w:eastAsia="en-SG"/>
        </w:rPr>
        <w:t xml:space="preserve"> </w:t>
      </w:r>
    </w:p>
    <w:p w14:paraId="7FD8542A" w14:textId="77777777" w:rsidR="005070D0" w:rsidRDefault="002A34B6" w:rsidP="005070D0">
      <w:pPr>
        <w:rPr>
          <w:lang w:val="en-SG" w:eastAsia="en-SG"/>
        </w:rPr>
      </w:pPr>
      <w:r w:rsidRPr="002A34B6">
        <w:rPr>
          <w:lang w:val="en-SG" w:eastAsia="en-SG"/>
        </w:rPr>
        <w:sym w:font="Wingdings" w:char="F0E0"/>
      </w:r>
      <w:r w:rsidR="00F40572">
        <w:rPr>
          <w:lang w:val="en-SG" w:eastAsia="en-SG"/>
        </w:rPr>
        <w:t xml:space="preserve"> </w:t>
      </w:r>
      <w:r>
        <w:rPr>
          <w:lang w:val="en-SG" w:eastAsia="en-SG"/>
        </w:rPr>
        <w:t>JPTC before a Judge</w:t>
      </w:r>
      <w:r w:rsidR="00F40572">
        <w:rPr>
          <w:lang w:val="en-SG" w:eastAsia="en-SG"/>
        </w:rPr>
        <w:t xml:space="preserve"> near trial </w:t>
      </w:r>
    </w:p>
    <w:p w14:paraId="1062FC27" w14:textId="77777777" w:rsidR="005070D0" w:rsidRDefault="00F40572" w:rsidP="005070D0">
      <w:pPr>
        <w:rPr>
          <w:lang w:val="en-SG" w:eastAsia="en-SG"/>
        </w:rPr>
      </w:pPr>
      <w:r w:rsidRPr="00F40572">
        <w:rPr>
          <w:lang w:val="en-SG" w:eastAsia="en-SG"/>
        </w:rPr>
        <w:sym w:font="Wingdings" w:char="F0E0"/>
      </w:r>
      <w:r>
        <w:rPr>
          <w:lang w:val="en-SG" w:eastAsia="en-SG"/>
        </w:rPr>
        <w:t xml:space="preserve"> Trial </w:t>
      </w:r>
      <w:r w:rsidR="002742E1">
        <w:rPr>
          <w:lang w:val="en-SG" w:eastAsia="en-SG"/>
        </w:rPr>
        <w:t xml:space="preserve">(for liability) </w:t>
      </w:r>
      <w:r>
        <w:rPr>
          <w:lang w:val="en-SG" w:eastAsia="en-SG"/>
        </w:rPr>
        <w:t xml:space="preserve">by Judge </w:t>
      </w:r>
    </w:p>
    <w:p w14:paraId="196395DF" w14:textId="2921CA84" w:rsidR="00663514" w:rsidRDefault="00F40572" w:rsidP="005070D0">
      <w:pPr>
        <w:rPr>
          <w:lang w:val="en-SG" w:eastAsia="en-SG"/>
        </w:rPr>
      </w:pPr>
      <w:r w:rsidRPr="00F40572">
        <w:rPr>
          <w:lang w:val="en-SG" w:eastAsia="en-SG"/>
        </w:rPr>
        <w:sym w:font="Wingdings" w:char="F0E0"/>
      </w:r>
      <w:r>
        <w:rPr>
          <w:lang w:val="en-SG" w:eastAsia="en-SG"/>
        </w:rPr>
        <w:t xml:space="preserve"> Assessment </w:t>
      </w:r>
      <w:r w:rsidR="002742E1">
        <w:rPr>
          <w:lang w:val="en-SG" w:eastAsia="en-SG"/>
        </w:rPr>
        <w:t xml:space="preserve">of damages </w:t>
      </w:r>
      <w:r>
        <w:rPr>
          <w:lang w:val="en-SG" w:eastAsia="en-SG"/>
        </w:rPr>
        <w:t>by AR/Judge</w:t>
      </w:r>
    </w:p>
    <w:p w14:paraId="24D0D78E" w14:textId="1A3FDF9E" w:rsidR="005070D0" w:rsidRDefault="00F40572" w:rsidP="005070D0">
      <w:pPr>
        <w:pStyle w:val="ListParagraph"/>
        <w:numPr>
          <w:ilvl w:val="0"/>
          <w:numId w:val="32"/>
        </w:numPr>
        <w:rPr>
          <w:lang w:val="en-SG" w:eastAsia="en-SG"/>
        </w:rPr>
      </w:pPr>
      <w:r w:rsidRPr="005070D0">
        <w:rPr>
          <w:lang w:val="en-SG" w:eastAsia="en-SG"/>
        </w:rPr>
        <w:t xml:space="preserve">Generally, assessment by AR if </w:t>
      </w:r>
      <w:r w:rsidR="005070D0">
        <w:rPr>
          <w:lang w:val="en-SG" w:eastAsia="en-SG"/>
        </w:rPr>
        <w:t xml:space="preserve">claim is for </w:t>
      </w:r>
      <w:r w:rsidRPr="005070D0">
        <w:rPr>
          <w:lang w:val="en-SG" w:eastAsia="en-SG"/>
        </w:rPr>
        <w:t>&lt;1M</w:t>
      </w:r>
      <w:r w:rsidR="00A16AEF" w:rsidRPr="005070D0">
        <w:rPr>
          <w:lang w:val="en-SG" w:eastAsia="en-SG"/>
        </w:rPr>
        <w:t xml:space="preserve">, </w:t>
      </w:r>
    </w:p>
    <w:p w14:paraId="04A4A72A" w14:textId="5BB59E1C" w:rsidR="00F40572" w:rsidRPr="005070D0" w:rsidRDefault="005070D0" w:rsidP="005070D0">
      <w:pPr>
        <w:pStyle w:val="ListParagraph"/>
        <w:numPr>
          <w:ilvl w:val="0"/>
          <w:numId w:val="32"/>
        </w:numPr>
        <w:rPr>
          <w:lang w:val="en-SG" w:eastAsia="en-SG"/>
        </w:rPr>
      </w:pPr>
      <w:r>
        <w:rPr>
          <w:lang w:val="en-SG" w:eastAsia="en-SG"/>
        </w:rPr>
        <w:t xml:space="preserve">If claim is for more than 1M, damages assessed by </w:t>
      </w:r>
      <w:r w:rsidR="00A16AEF" w:rsidRPr="005070D0">
        <w:rPr>
          <w:lang w:val="en-SG" w:eastAsia="en-SG"/>
        </w:rPr>
        <w:t>Judge</w:t>
      </w:r>
    </w:p>
    <w:p w14:paraId="555D2E6A" w14:textId="77777777" w:rsidR="005070D0" w:rsidRDefault="005070D0" w:rsidP="005070D0">
      <w:pPr>
        <w:rPr>
          <w:lang w:val="en-SG" w:eastAsia="en-SG"/>
        </w:rPr>
      </w:pPr>
    </w:p>
    <w:p w14:paraId="115C745E" w14:textId="3CC2B387" w:rsidR="00A16AEF" w:rsidRDefault="00A16AEF" w:rsidP="00A16AEF">
      <w:pPr>
        <w:pStyle w:val="Heading3"/>
        <w:rPr>
          <w:lang w:val="en-SG" w:eastAsia="en-SG"/>
        </w:rPr>
      </w:pPr>
      <w:bookmarkStart w:id="25" w:name="_Toc182845711"/>
      <w:r w:rsidRPr="00D204B2">
        <w:rPr>
          <w:highlight w:val="green"/>
          <w:lang w:val="en-SG" w:eastAsia="en-SG"/>
        </w:rPr>
        <w:t>State Court characteristics</w:t>
      </w:r>
      <w:bookmarkEnd w:id="25"/>
    </w:p>
    <w:p w14:paraId="60896F41" w14:textId="5A108605" w:rsidR="00A16AEF" w:rsidRPr="0029291A" w:rsidRDefault="0029291A" w:rsidP="0029291A">
      <w:pPr>
        <w:rPr>
          <w:lang w:val="en-SG" w:eastAsia="en-SG"/>
        </w:rPr>
      </w:pPr>
      <w:r w:rsidRPr="0029291A">
        <w:rPr>
          <w:lang w:val="en-SG" w:eastAsia="en-SG"/>
        </w:rPr>
        <w:t>START:</w:t>
      </w:r>
      <w:r w:rsidRPr="0029291A">
        <w:rPr>
          <w:b/>
          <w:bCs/>
          <w:lang w:val="en-SG" w:eastAsia="en-SG"/>
        </w:rPr>
        <w:t xml:space="preserve"> </w:t>
      </w:r>
      <w:r w:rsidR="00C8069F" w:rsidRPr="00490B58">
        <w:rPr>
          <w:b/>
          <w:bCs/>
          <w:color w:val="FF0000"/>
          <w:highlight w:val="yellow"/>
          <w:lang w:val="en-SG" w:eastAsia="en-SG"/>
        </w:rPr>
        <w:t>Court Dispute Resolution</w:t>
      </w:r>
      <w:r w:rsidR="00C8069F" w:rsidRPr="0029291A">
        <w:rPr>
          <w:color w:val="FF0000"/>
          <w:lang w:val="en-SG" w:eastAsia="en-SG"/>
        </w:rPr>
        <w:t xml:space="preserve"> </w:t>
      </w:r>
      <w:r w:rsidR="00C8069F" w:rsidRPr="0029291A">
        <w:rPr>
          <w:lang w:val="en-SG" w:eastAsia="en-SG"/>
        </w:rPr>
        <w:t xml:space="preserve">(CDR) before trial – </w:t>
      </w:r>
      <w:r w:rsidR="003B5D23" w:rsidRPr="0029291A">
        <w:rPr>
          <w:lang w:val="en-SG" w:eastAsia="en-SG"/>
        </w:rPr>
        <w:t xml:space="preserve">similar to </w:t>
      </w:r>
      <w:r w:rsidR="00C8069F" w:rsidRPr="00490B58">
        <w:rPr>
          <w:b/>
          <w:bCs/>
          <w:color w:val="FF0000"/>
          <w:lang w:val="en-SG" w:eastAsia="en-SG"/>
        </w:rPr>
        <w:t>Mediation + Neutral Evaluation</w:t>
      </w:r>
      <w:r w:rsidR="00C8069F" w:rsidRPr="00490B58">
        <w:rPr>
          <w:color w:val="FF0000"/>
          <w:lang w:val="en-SG" w:eastAsia="en-SG"/>
        </w:rPr>
        <w:t xml:space="preserve"> </w:t>
      </w:r>
      <w:r w:rsidR="00C8069F" w:rsidRPr="0029291A">
        <w:rPr>
          <w:lang w:val="en-SG" w:eastAsia="en-SG"/>
        </w:rPr>
        <w:t>by a</w:t>
      </w:r>
      <w:r w:rsidR="00DA1041" w:rsidRPr="0029291A">
        <w:rPr>
          <w:lang w:val="en-SG" w:eastAsia="en-SG"/>
        </w:rPr>
        <w:t xml:space="preserve"> CDR</w:t>
      </w:r>
      <w:r w:rsidR="00C8069F" w:rsidRPr="0029291A">
        <w:rPr>
          <w:lang w:val="en-SG" w:eastAsia="en-SG"/>
        </w:rPr>
        <w:t xml:space="preserve"> Judge</w:t>
      </w:r>
    </w:p>
    <w:p w14:paraId="231E4A2B" w14:textId="523EBB30" w:rsidR="00AF067A" w:rsidRPr="000D31EB" w:rsidRDefault="00AF067A" w:rsidP="000D31EB">
      <w:pPr>
        <w:pStyle w:val="ListParagraph"/>
        <w:numPr>
          <w:ilvl w:val="0"/>
          <w:numId w:val="34"/>
        </w:numPr>
        <w:rPr>
          <w:lang w:val="en-SG" w:eastAsia="en-SG"/>
        </w:rPr>
      </w:pPr>
      <w:r w:rsidRPr="00A82A08">
        <w:rPr>
          <w:b/>
          <w:bCs/>
          <w:lang w:val="en-SG" w:eastAsia="en-SG"/>
        </w:rPr>
        <w:t>Early Neutral Evaluation</w:t>
      </w:r>
      <w:r w:rsidR="00A82A08">
        <w:rPr>
          <w:b/>
          <w:bCs/>
          <w:lang w:val="en-SG" w:eastAsia="en-SG"/>
        </w:rPr>
        <w:t xml:space="preserve"> </w:t>
      </w:r>
      <w:r w:rsidR="00A82A08">
        <w:rPr>
          <w:lang w:val="en-SG" w:eastAsia="en-SG"/>
        </w:rPr>
        <w:t>by CDR judge</w:t>
      </w:r>
      <w:r w:rsidRPr="000D31EB">
        <w:rPr>
          <w:lang w:val="en-SG" w:eastAsia="en-SG"/>
        </w:rPr>
        <w:t xml:space="preserve"> – aka CDR Indication, </w:t>
      </w:r>
      <w:r w:rsidRPr="0029291A">
        <w:rPr>
          <w:b/>
          <w:bCs/>
          <w:u w:val="single"/>
          <w:lang w:val="en-SG" w:eastAsia="en-SG"/>
        </w:rPr>
        <w:t>on how fault should be split between parties</w:t>
      </w:r>
      <w:r w:rsidR="00D81D1E">
        <w:rPr>
          <w:b/>
          <w:bCs/>
          <w:u w:val="single"/>
          <w:lang w:val="en-SG" w:eastAsia="en-SG"/>
        </w:rPr>
        <w:t xml:space="preserve"> (based on %</w:t>
      </w:r>
      <w:r w:rsidR="00CF6C37">
        <w:rPr>
          <w:b/>
          <w:bCs/>
          <w:u w:val="single"/>
          <w:lang w:val="en-SG" w:eastAsia="en-SG"/>
        </w:rPr>
        <w:t>, likely using MAG)</w:t>
      </w:r>
    </w:p>
    <w:p w14:paraId="48DFBC5D" w14:textId="77777777" w:rsidR="00453982" w:rsidRPr="000D31EB" w:rsidRDefault="00DA1041" w:rsidP="000D31EB">
      <w:pPr>
        <w:pStyle w:val="ListParagraph"/>
        <w:numPr>
          <w:ilvl w:val="0"/>
          <w:numId w:val="34"/>
        </w:numPr>
        <w:rPr>
          <w:lang w:val="en-SG" w:eastAsia="en-SG"/>
        </w:rPr>
      </w:pPr>
      <w:r w:rsidRPr="000D31EB">
        <w:rPr>
          <w:lang w:val="en-SG" w:eastAsia="en-SG"/>
        </w:rPr>
        <w:t xml:space="preserve">Can be done asynchronously – </w:t>
      </w:r>
      <w:r w:rsidR="00453982" w:rsidRPr="000D31EB">
        <w:rPr>
          <w:lang w:val="en-SG" w:eastAsia="en-SG"/>
        </w:rPr>
        <w:t xml:space="preserve">Registrars’ Circulars </w:t>
      </w:r>
    </w:p>
    <w:p w14:paraId="12D96E27" w14:textId="29AF963D" w:rsidR="00DA1041" w:rsidRDefault="00453982" w:rsidP="000D31EB">
      <w:pPr>
        <w:pStyle w:val="ListParagraph"/>
        <w:numPr>
          <w:ilvl w:val="0"/>
          <w:numId w:val="34"/>
        </w:numPr>
        <w:rPr>
          <w:lang w:val="en-SG" w:eastAsia="en-SG"/>
        </w:rPr>
      </w:pPr>
      <w:r w:rsidRPr="000D31EB">
        <w:rPr>
          <w:lang w:val="en-SG" w:eastAsia="en-SG"/>
        </w:rPr>
        <w:t xml:space="preserve">CDR Processes – </w:t>
      </w:r>
      <w:r w:rsidR="00DA1041" w:rsidRPr="000D31EB">
        <w:rPr>
          <w:lang w:val="en-SG" w:eastAsia="en-SG"/>
        </w:rPr>
        <w:t>St Ct PD Appendix C</w:t>
      </w:r>
    </w:p>
    <w:p w14:paraId="7AB5308D" w14:textId="61F7014F" w:rsidR="0029291A" w:rsidRPr="000D31EB" w:rsidRDefault="0029291A" w:rsidP="000D31EB">
      <w:pPr>
        <w:pStyle w:val="ListParagraph"/>
        <w:numPr>
          <w:ilvl w:val="0"/>
          <w:numId w:val="34"/>
        </w:numPr>
        <w:rPr>
          <w:lang w:val="en-SG" w:eastAsia="en-SG"/>
        </w:rPr>
      </w:pPr>
      <w:r>
        <w:rPr>
          <w:lang w:val="en-SG" w:eastAsia="en-SG"/>
        </w:rPr>
        <w:t>If settlement cannot be reached, the CDR judge will give directions for matter to proceed to trial</w:t>
      </w:r>
    </w:p>
    <w:p w14:paraId="5EDD0E0A" w14:textId="77777777" w:rsidR="00CC5BA1" w:rsidRDefault="00CC5BA1" w:rsidP="00D91346">
      <w:pPr>
        <w:rPr>
          <w:lang w:val="en-SG" w:eastAsia="en-SG"/>
        </w:rPr>
      </w:pPr>
    </w:p>
    <w:p w14:paraId="6E60D8DF" w14:textId="5AA5A814" w:rsidR="003F672D" w:rsidRDefault="003F672D" w:rsidP="00D91346">
      <w:pPr>
        <w:rPr>
          <w:lang w:val="en-SG" w:eastAsia="en-SG"/>
        </w:rPr>
      </w:pPr>
      <w:r w:rsidRPr="003F672D">
        <w:rPr>
          <w:lang w:val="en-SG" w:eastAsia="en-SG"/>
        </w:rPr>
        <w:sym w:font="Wingdings" w:char="F0E0"/>
      </w:r>
      <w:r>
        <w:rPr>
          <w:lang w:val="en-SG" w:eastAsia="en-SG"/>
        </w:rPr>
        <w:t xml:space="preserve"> trial at SC</w:t>
      </w:r>
      <w:r w:rsidR="00C51B73">
        <w:rPr>
          <w:lang w:val="en-SG" w:eastAsia="en-SG"/>
        </w:rPr>
        <w:t xml:space="preserve"> on liability</w:t>
      </w:r>
    </w:p>
    <w:p w14:paraId="521705C4" w14:textId="433F5E70" w:rsidR="00322E03" w:rsidRDefault="00CC5BA1" w:rsidP="00D91346">
      <w:pPr>
        <w:rPr>
          <w:lang w:val="en-SG" w:eastAsia="en-SG"/>
        </w:rPr>
      </w:pPr>
      <w:r w:rsidRPr="00CC5BA1">
        <w:rPr>
          <w:lang w:val="en-SG" w:eastAsia="en-SG"/>
        </w:rPr>
        <w:sym w:font="Wingdings" w:char="F0E0"/>
      </w:r>
      <w:r>
        <w:rPr>
          <w:lang w:val="en-SG" w:eastAsia="en-SG"/>
        </w:rPr>
        <w:t xml:space="preserve"> </w:t>
      </w:r>
      <w:r w:rsidR="0045079E">
        <w:rPr>
          <w:lang w:val="en-SG" w:eastAsia="en-SG"/>
        </w:rPr>
        <w:t xml:space="preserve">If matter goes to trial and a decision for liability has been rendered by the court, then </w:t>
      </w:r>
      <w:r w:rsidR="0045079E" w:rsidRPr="00DE4C29">
        <w:rPr>
          <w:b/>
          <w:bCs/>
          <w:i/>
          <w:iCs/>
          <w:lang w:val="en-SG" w:eastAsia="en-SG"/>
        </w:rPr>
        <w:t>a</w:t>
      </w:r>
      <w:r w:rsidR="00242B2E" w:rsidRPr="00DE4C29">
        <w:rPr>
          <w:b/>
          <w:bCs/>
          <w:i/>
          <w:iCs/>
          <w:lang w:val="en-SG" w:eastAsia="en-SG"/>
        </w:rPr>
        <w:t>fter trial</w:t>
      </w:r>
      <w:r>
        <w:rPr>
          <w:lang w:val="en-SG" w:eastAsia="en-SG"/>
        </w:rPr>
        <w:t xml:space="preserve"> </w:t>
      </w:r>
      <w:r w:rsidR="00D91346">
        <w:rPr>
          <w:lang w:val="en-SG" w:eastAsia="en-SG"/>
        </w:rPr>
        <w:t xml:space="preserve">matter goes to </w:t>
      </w:r>
      <w:r w:rsidR="00785AF1" w:rsidRPr="00785AF1">
        <w:rPr>
          <w:lang w:val="en-SG" w:eastAsia="en-SG"/>
        </w:rPr>
        <w:t>Assessment of Damages Court Dispute Resolution Conference</w:t>
      </w:r>
      <w:r w:rsidR="00785AF1">
        <w:rPr>
          <w:lang w:val="en-SG" w:eastAsia="en-SG"/>
        </w:rPr>
        <w:t xml:space="preserve">, or </w:t>
      </w:r>
      <w:r w:rsidR="00242B2E" w:rsidRPr="00CC5BA1">
        <w:rPr>
          <w:b/>
          <w:bCs/>
          <w:color w:val="FF0000"/>
          <w:lang w:val="en-SG" w:eastAsia="en-SG"/>
        </w:rPr>
        <w:t>ADCDR</w:t>
      </w:r>
      <w:r w:rsidR="00242B2E" w:rsidRPr="00CC5BA1">
        <w:rPr>
          <w:color w:val="FF0000"/>
          <w:lang w:val="en-SG" w:eastAsia="en-SG"/>
        </w:rPr>
        <w:t xml:space="preserve"> </w:t>
      </w:r>
      <w:r w:rsidR="00AD4672">
        <w:rPr>
          <w:color w:val="FF0000"/>
          <w:lang w:val="en-SG" w:eastAsia="en-SG"/>
        </w:rPr>
        <w:t>for neutral evaluation on quantum</w:t>
      </w:r>
      <w:r w:rsidR="00AD4672" w:rsidRPr="008B4D66">
        <w:rPr>
          <w:lang w:val="en-SG" w:eastAsia="en-SG"/>
        </w:rPr>
        <w:t xml:space="preserve">, </w:t>
      </w:r>
      <w:r w:rsidR="00242B2E">
        <w:rPr>
          <w:lang w:val="en-SG" w:eastAsia="en-SG"/>
        </w:rPr>
        <w:t xml:space="preserve">i.e. </w:t>
      </w:r>
      <w:r w:rsidR="00242B2E" w:rsidRPr="00CC5BA1">
        <w:rPr>
          <w:b/>
          <w:bCs/>
          <w:u w:val="single"/>
          <w:lang w:val="en-SG" w:eastAsia="en-SG"/>
        </w:rPr>
        <w:t>CDR for assessment of damages</w:t>
      </w:r>
      <w:r w:rsidR="00242B2E">
        <w:rPr>
          <w:lang w:val="en-SG" w:eastAsia="en-SG"/>
        </w:rPr>
        <w:t xml:space="preserve"> </w:t>
      </w:r>
    </w:p>
    <w:p w14:paraId="75F554B0" w14:textId="7C5134E6" w:rsidR="00242B2E" w:rsidRPr="007E086E" w:rsidRDefault="007E086E" w:rsidP="007E086E">
      <w:pPr>
        <w:pStyle w:val="ListParagraph"/>
        <w:numPr>
          <w:ilvl w:val="0"/>
          <w:numId w:val="35"/>
        </w:numPr>
        <w:rPr>
          <w:lang w:val="en-SG" w:eastAsia="en-SG"/>
        </w:rPr>
      </w:pPr>
      <w:r>
        <w:rPr>
          <w:lang w:val="en-SG" w:eastAsia="en-SG"/>
        </w:rPr>
        <w:t>If</w:t>
      </w:r>
      <w:r w:rsidR="00242B2E" w:rsidRPr="007E086E">
        <w:rPr>
          <w:lang w:val="en-SG" w:eastAsia="en-SG"/>
        </w:rPr>
        <w:t xml:space="preserve"> settlement</w:t>
      </w:r>
      <w:r>
        <w:rPr>
          <w:lang w:val="en-SG" w:eastAsia="en-SG"/>
        </w:rPr>
        <w:t xml:space="preserve"> cannot be reached on quantum, the ADCDR will fix a hearing for assessment of damages</w:t>
      </w:r>
    </w:p>
    <w:p w14:paraId="74736711" w14:textId="77777777" w:rsidR="00322E03" w:rsidRDefault="00322E03" w:rsidP="00D91346">
      <w:pPr>
        <w:rPr>
          <w:lang w:val="en-SG" w:eastAsia="en-SG"/>
        </w:rPr>
      </w:pPr>
    </w:p>
    <w:p w14:paraId="5C5F7EAD" w14:textId="0CDB4A76" w:rsidR="001276E6" w:rsidRDefault="00322E03" w:rsidP="00D91346">
      <w:pPr>
        <w:rPr>
          <w:lang w:val="en-SG" w:eastAsia="en-SG"/>
        </w:rPr>
      </w:pPr>
      <w:r>
        <w:rPr>
          <w:lang w:val="en-SG" w:eastAsia="en-SG"/>
        </w:rPr>
        <w:lastRenderedPageBreak/>
        <w:t xml:space="preserve">NB: </w:t>
      </w:r>
      <w:r w:rsidR="001276E6">
        <w:rPr>
          <w:lang w:val="en-SG" w:eastAsia="en-SG"/>
        </w:rPr>
        <w:t>CDR and ADCDR are free of charge, provide parties with an indication outcome</w:t>
      </w:r>
    </w:p>
    <w:p w14:paraId="5F5835E2" w14:textId="619DE224" w:rsidR="00D91346" w:rsidRDefault="001276E6" w:rsidP="00D91346">
      <w:pPr>
        <w:rPr>
          <w:lang w:val="en-SG" w:eastAsia="en-SG"/>
        </w:rPr>
      </w:pPr>
      <w:r>
        <w:rPr>
          <w:lang w:val="en-SG" w:eastAsia="en-SG"/>
        </w:rPr>
        <w:t>Cf. HC where there is no such indication</w:t>
      </w:r>
      <w:r w:rsidR="008D5685">
        <w:rPr>
          <w:lang w:val="en-SG" w:eastAsia="en-SG"/>
        </w:rPr>
        <w:t xml:space="preserve"> based on neutral evaluation</w:t>
      </w:r>
      <w:r w:rsidR="00F2158E">
        <w:rPr>
          <w:lang w:val="en-SG" w:eastAsia="en-SG"/>
        </w:rPr>
        <w:t>; need to go through private mediation</w:t>
      </w:r>
    </w:p>
    <w:p w14:paraId="177826DD" w14:textId="77777777" w:rsidR="00D91346" w:rsidRDefault="00D91346" w:rsidP="00D91346">
      <w:pPr>
        <w:rPr>
          <w:lang w:val="en-SG" w:eastAsia="en-SG"/>
        </w:rPr>
      </w:pPr>
    </w:p>
    <w:p w14:paraId="69DD96D1" w14:textId="60D94B6C" w:rsidR="0088593E" w:rsidRDefault="00632004" w:rsidP="00632004">
      <w:pPr>
        <w:pStyle w:val="Heading2"/>
        <w:rPr>
          <w:lang w:val="en-SG" w:eastAsia="en-SG"/>
        </w:rPr>
      </w:pPr>
      <w:bookmarkStart w:id="26" w:name="_Toc182845712"/>
      <w:r>
        <w:rPr>
          <w:highlight w:val="yellow"/>
          <w:lang w:val="en-SG" w:eastAsia="en-SG"/>
        </w:rPr>
        <w:t>*</w:t>
      </w:r>
      <w:r w:rsidR="009C4319" w:rsidRPr="00632004">
        <w:rPr>
          <w:highlight w:val="yellow"/>
          <w:lang w:val="en-SG" w:eastAsia="en-SG"/>
        </w:rPr>
        <w:t xml:space="preserve">Enhanced Jurisdiction of State Court </w:t>
      </w:r>
      <w:r w:rsidR="00C874BC">
        <w:rPr>
          <w:highlight w:val="yellow"/>
          <w:lang w:val="en-SG" w:eastAsia="en-SG"/>
        </w:rPr>
        <w:t xml:space="preserve">(MC OR DC) </w:t>
      </w:r>
      <w:r w:rsidR="009C4319" w:rsidRPr="00632004">
        <w:rPr>
          <w:highlight w:val="yellow"/>
          <w:lang w:val="en-SG" w:eastAsia="en-SG"/>
        </w:rPr>
        <w:t>by Agreement</w:t>
      </w:r>
      <w:bookmarkEnd w:id="26"/>
    </w:p>
    <w:p w14:paraId="74EFCF3A" w14:textId="2EAEC86F" w:rsidR="0088593E" w:rsidRDefault="0088593E" w:rsidP="00632004">
      <w:pPr>
        <w:rPr>
          <w:lang w:val="en-SG" w:eastAsia="en-SG"/>
        </w:rPr>
      </w:pPr>
      <w:r w:rsidRPr="00632004">
        <w:rPr>
          <w:highlight w:val="cyan"/>
          <w:lang w:val="en-SG" w:eastAsia="en-SG"/>
        </w:rPr>
        <w:t>s</w:t>
      </w:r>
      <w:r w:rsidR="00E072EE" w:rsidRPr="00632004">
        <w:rPr>
          <w:highlight w:val="cyan"/>
          <w:lang w:val="en-SG" w:eastAsia="en-SG"/>
        </w:rPr>
        <w:t xml:space="preserve"> 23(a)</w:t>
      </w:r>
      <w:r w:rsidR="00632004" w:rsidRPr="00632004">
        <w:rPr>
          <w:highlight w:val="cyan"/>
          <w:lang w:val="en-SG" w:eastAsia="en-SG"/>
        </w:rPr>
        <w:t xml:space="preserve"> State Courts Act</w:t>
      </w:r>
      <w:r>
        <w:rPr>
          <w:lang w:val="en-SG" w:eastAsia="en-SG"/>
        </w:rPr>
        <w:t xml:space="preserve"> – </w:t>
      </w:r>
      <w:r w:rsidR="00632004">
        <w:rPr>
          <w:lang w:val="en-SG" w:eastAsia="en-SG"/>
        </w:rPr>
        <w:t xml:space="preserve">both parties </w:t>
      </w:r>
      <w:r>
        <w:rPr>
          <w:lang w:val="en-SG" w:eastAsia="en-SG"/>
        </w:rPr>
        <w:t>agree by signed memorandum</w:t>
      </w:r>
      <w:r w:rsidR="00632004">
        <w:rPr>
          <w:lang w:val="en-SG" w:eastAsia="en-SG"/>
        </w:rPr>
        <w:t>:</w:t>
      </w:r>
    </w:p>
    <w:p w14:paraId="239E5967" w14:textId="0CD87C51" w:rsidR="00632004" w:rsidRDefault="00632004" w:rsidP="00632004">
      <w:pPr>
        <w:rPr>
          <w:lang w:val="en-SG" w:eastAsia="en-SG"/>
        </w:rPr>
      </w:pPr>
      <w:r>
        <w:rPr>
          <w:lang w:val="en-SG" w:eastAsia="en-SG"/>
        </w:rPr>
        <w:t xml:space="preserve">Where the parties to an action agree, by a memorandum signed by them or their respective solicitors, a District Court has jurisdiction under s 19(2) to hear and try the action </w:t>
      </w:r>
      <w:r w:rsidRPr="000504C4">
        <w:rPr>
          <w:b/>
          <w:bCs/>
          <w:color w:val="FF0000"/>
          <w:lang w:val="en-SG" w:eastAsia="en-SG"/>
        </w:rPr>
        <w:t>even though the amount claimed in the action exceeds the District Court limit</w:t>
      </w:r>
    </w:p>
    <w:p w14:paraId="1364283A" w14:textId="77777777" w:rsidR="00632004" w:rsidRDefault="00632004" w:rsidP="00632004">
      <w:pPr>
        <w:rPr>
          <w:lang w:val="en-SG" w:eastAsia="en-SG"/>
        </w:rPr>
      </w:pPr>
    </w:p>
    <w:p w14:paraId="620F569A" w14:textId="0E4C8AFA" w:rsidR="00D268C3" w:rsidRDefault="00D268C3" w:rsidP="00632004">
      <w:pPr>
        <w:rPr>
          <w:lang w:val="en-SG" w:eastAsia="en-SG"/>
        </w:rPr>
      </w:pPr>
      <w:r>
        <w:rPr>
          <w:lang w:val="en-SG" w:eastAsia="en-SG"/>
        </w:rPr>
        <w:t>Magistrates’ Court – normally limit of $60,000, but with EJ agreement can go above</w:t>
      </w:r>
    </w:p>
    <w:p w14:paraId="06A682E8" w14:textId="2A781BC6" w:rsidR="00D268C3" w:rsidRDefault="00D268C3" w:rsidP="00632004">
      <w:pPr>
        <w:rPr>
          <w:lang w:val="en-SG" w:eastAsia="en-SG"/>
        </w:rPr>
      </w:pPr>
      <w:r>
        <w:rPr>
          <w:lang w:val="en-SG" w:eastAsia="en-SG"/>
        </w:rPr>
        <w:t>District Court – normally limit of $250,000, but with EJ agreement can go above</w:t>
      </w:r>
    </w:p>
    <w:p w14:paraId="6DABD3E1" w14:textId="77777777" w:rsidR="00D268C3" w:rsidRDefault="00D268C3" w:rsidP="00632004">
      <w:pPr>
        <w:rPr>
          <w:lang w:val="en-SG" w:eastAsia="en-SG"/>
        </w:rPr>
      </w:pPr>
    </w:p>
    <w:p w14:paraId="26ADD716" w14:textId="6D68D5C3" w:rsidR="0088593E" w:rsidRDefault="0088593E" w:rsidP="0088593E">
      <w:pPr>
        <w:pStyle w:val="Heading3"/>
        <w:rPr>
          <w:lang w:val="en-SG" w:eastAsia="en-SG"/>
        </w:rPr>
      </w:pPr>
      <w:bookmarkStart w:id="27" w:name="_Toc182845713"/>
      <w:r>
        <w:rPr>
          <w:lang w:val="en-SG" w:eastAsia="en-SG"/>
        </w:rPr>
        <w:t>When is this used?</w:t>
      </w:r>
      <w:bookmarkEnd w:id="27"/>
    </w:p>
    <w:p w14:paraId="19A16CBD" w14:textId="546207C4" w:rsidR="009C4319" w:rsidRDefault="00166CC3" w:rsidP="00166CC3">
      <w:pPr>
        <w:pStyle w:val="ListParagraph"/>
        <w:numPr>
          <w:ilvl w:val="0"/>
          <w:numId w:val="36"/>
        </w:numPr>
        <w:rPr>
          <w:lang w:val="en-SG" w:eastAsia="en-SG"/>
        </w:rPr>
      </w:pPr>
      <w:r>
        <w:rPr>
          <w:lang w:val="en-SG" w:eastAsia="en-SG"/>
        </w:rPr>
        <w:t>W</w:t>
      </w:r>
      <w:r w:rsidR="009C4319" w:rsidRPr="00166CC3">
        <w:rPr>
          <w:lang w:val="en-SG" w:eastAsia="en-SG"/>
        </w:rPr>
        <w:t xml:space="preserve">here </w:t>
      </w:r>
      <w:r w:rsidR="009C4319" w:rsidRPr="00DD188F">
        <w:rPr>
          <w:b/>
          <w:bCs/>
          <w:color w:val="FF0000"/>
          <w:lang w:val="en-SG" w:eastAsia="en-SG"/>
        </w:rPr>
        <w:t xml:space="preserve">damages claimed is increased mid-trial </w:t>
      </w:r>
      <w:r w:rsidR="00F913E8" w:rsidRPr="00DD188F">
        <w:rPr>
          <w:b/>
          <w:bCs/>
          <w:color w:val="FF0000"/>
          <w:lang w:val="en-SG" w:eastAsia="en-SG"/>
        </w:rPr>
        <w:t>at SC</w:t>
      </w:r>
      <w:r w:rsidR="00F913E8" w:rsidRPr="00DD188F">
        <w:rPr>
          <w:color w:val="FF0000"/>
          <w:lang w:val="en-SG" w:eastAsia="en-SG"/>
        </w:rPr>
        <w:t xml:space="preserve"> </w:t>
      </w:r>
      <w:r w:rsidR="009C4319" w:rsidRPr="00166CC3">
        <w:rPr>
          <w:lang w:val="en-SG" w:eastAsia="en-SG"/>
        </w:rPr>
        <w:t>due to new findings</w:t>
      </w:r>
    </w:p>
    <w:p w14:paraId="4103B8F1" w14:textId="792B886C" w:rsidR="00672DEB" w:rsidRPr="00166CC3" w:rsidRDefault="00672DEB" w:rsidP="00672DEB">
      <w:pPr>
        <w:pStyle w:val="ListParagraph"/>
        <w:rPr>
          <w:lang w:val="en-SG" w:eastAsia="en-SG"/>
        </w:rPr>
      </w:pPr>
      <w:r w:rsidRPr="00672DEB">
        <w:rPr>
          <w:lang w:val="en-SG" w:eastAsia="en-SG"/>
        </w:rPr>
        <w:sym w:font="Wingdings" w:char="F0E0"/>
      </w:r>
      <w:r>
        <w:rPr>
          <w:lang w:val="en-SG" w:eastAsia="en-SG"/>
        </w:rPr>
        <w:t xml:space="preserve"> CASE KEPT AT SC</w:t>
      </w:r>
    </w:p>
    <w:p w14:paraId="4CFBDD84" w14:textId="24C6097B" w:rsidR="00435392" w:rsidRDefault="00E072EE" w:rsidP="00166CC3">
      <w:pPr>
        <w:pStyle w:val="ListParagraph"/>
        <w:numPr>
          <w:ilvl w:val="0"/>
          <w:numId w:val="36"/>
        </w:numPr>
        <w:rPr>
          <w:lang w:val="en-SG" w:eastAsia="en-SG"/>
        </w:rPr>
      </w:pPr>
      <w:r w:rsidRPr="00166CC3">
        <w:rPr>
          <w:lang w:val="en-SG" w:eastAsia="en-SG"/>
        </w:rPr>
        <w:t xml:space="preserve">Where </w:t>
      </w:r>
      <w:r w:rsidRPr="00644FE1">
        <w:rPr>
          <w:b/>
          <w:bCs/>
          <w:color w:val="FF0000"/>
          <w:lang w:val="en-SG" w:eastAsia="en-SG"/>
        </w:rPr>
        <w:t xml:space="preserve">damages claimed is </w:t>
      </w:r>
      <w:r w:rsidR="007A56AC">
        <w:rPr>
          <w:b/>
          <w:bCs/>
          <w:color w:val="FF0000"/>
          <w:lang w:val="en-SG" w:eastAsia="en-SG"/>
        </w:rPr>
        <w:t xml:space="preserve">already </w:t>
      </w:r>
      <w:r w:rsidRPr="00644FE1">
        <w:rPr>
          <w:b/>
          <w:bCs/>
          <w:color w:val="FF0000"/>
          <w:lang w:val="en-SG" w:eastAsia="en-SG"/>
        </w:rPr>
        <w:t>more than State Court limit</w:t>
      </w:r>
      <w:r w:rsidR="00DD188F" w:rsidRPr="00644FE1">
        <w:rPr>
          <w:b/>
          <w:bCs/>
          <w:color w:val="FF0000"/>
          <w:lang w:val="en-SG" w:eastAsia="en-SG"/>
        </w:rPr>
        <w:t>s so start at HC</w:t>
      </w:r>
      <w:r w:rsidRPr="00644FE1">
        <w:rPr>
          <w:color w:val="FF0000"/>
          <w:lang w:val="en-SG" w:eastAsia="en-SG"/>
        </w:rPr>
        <w:t xml:space="preserve"> </w:t>
      </w:r>
      <w:r w:rsidRPr="00166CC3">
        <w:rPr>
          <w:lang w:val="en-SG" w:eastAsia="en-SG"/>
        </w:rPr>
        <w:t>– file in HC</w:t>
      </w:r>
      <w:r w:rsidR="00D27638">
        <w:rPr>
          <w:lang w:val="en-SG" w:eastAsia="en-SG"/>
        </w:rPr>
        <w:t xml:space="preserve"> </w:t>
      </w:r>
      <w:r w:rsidR="00DD188F">
        <w:rPr>
          <w:lang w:val="en-SG" w:eastAsia="en-SG"/>
        </w:rPr>
        <w:t>first</w:t>
      </w:r>
      <w:r w:rsidRPr="00166CC3">
        <w:rPr>
          <w:lang w:val="en-SG" w:eastAsia="en-SG"/>
        </w:rPr>
        <w:t>, formalise agreement, then apply for transfer to State Courts</w:t>
      </w:r>
      <w:r w:rsidR="00672DEB">
        <w:rPr>
          <w:lang w:val="en-SG" w:eastAsia="en-SG"/>
        </w:rPr>
        <w:t xml:space="preserve"> </w:t>
      </w:r>
    </w:p>
    <w:p w14:paraId="3B0EED87" w14:textId="7D877AB5" w:rsidR="00672DEB" w:rsidRPr="00166CC3" w:rsidRDefault="00672DEB" w:rsidP="00672DEB">
      <w:pPr>
        <w:pStyle w:val="ListParagraph"/>
        <w:rPr>
          <w:lang w:val="en-SG" w:eastAsia="en-SG"/>
        </w:rPr>
      </w:pPr>
      <w:r w:rsidRPr="00672DEB">
        <w:rPr>
          <w:lang w:val="en-SG" w:eastAsia="en-SG"/>
        </w:rPr>
        <w:sym w:font="Wingdings" w:char="F0E0"/>
      </w:r>
      <w:r>
        <w:rPr>
          <w:lang w:val="en-SG" w:eastAsia="en-SG"/>
        </w:rPr>
        <w:t xml:space="preserve"> CASE TRANSFERRED FROM HC TO SC</w:t>
      </w:r>
    </w:p>
    <w:p w14:paraId="625E062A" w14:textId="50093110" w:rsidR="00E072EE" w:rsidRPr="00FB681A" w:rsidRDefault="00E072EE" w:rsidP="00FB681A">
      <w:pPr>
        <w:pStyle w:val="ListParagraph"/>
        <w:numPr>
          <w:ilvl w:val="0"/>
          <w:numId w:val="37"/>
        </w:numPr>
        <w:rPr>
          <w:lang w:val="en-SG" w:eastAsia="en-SG"/>
        </w:rPr>
      </w:pPr>
      <w:r w:rsidRPr="00FB681A">
        <w:rPr>
          <w:lang w:val="en-SG" w:eastAsia="en-SG"/>
        </w:rPr>
        <w:t xml:space="preserve">Parties may </w:t>
      </w:r>
      <w:r w:rsidRPr="00A407C8">
        <w:rPr>
          <w:b/>
          <w:bCs/>
          <w:lang w:val="en-SG" w:eastAsia="en-SG"/>
        </w:rPr>
        <w:t xml:space="preserve">prefer State Courts to obtain free CDR </w:t>
      </w:r>
      <w:r w:rsidR="00A407C8">
        <w:rPr>
          <w:b/>
          <w:bCs/>
          <w:lang w:val="en-SG" w:eastAsia="en-SG"/>
        </w:rPr>
        <w:t xml:space="preserve">and ADCDR </w:t>
      </w:r>
      <w:r w:rsidRPr="00A407C8">
        <w:rPr>
          <w:b/>
          <w:bCs/>
          <w:lang w:val="en-SG" w:eastAsia="en-SG"/>
        </w:rPr>
        <w:t>processes</w:t>
      </w:r>
    </w:p>
    <w:p w14:paraId="3B798295" w14:textId="5825C87A" w:rsidR="00B209F8" w:rsidRDefault="00B209F8" w:rsidP="00FB681A">
      <w:pPr>
        <w:pStyle w:val="ListParagraph"/>
        <w:numPr>
          <w:ilvl w:val="0"/>
          <w:numId w:val="37"/>
        </w:numPr>
        <w:rPr>
          <w:lang w:val="en-SG" w:eastAsia="en-SG"/>
        </w:rPr>
      </w:pPr>
      <w:r w:rsidRPr="00FB681A">
        <w:rPr>
          <w:lang w:val="en-SG" w:eastAsia="en-SG"/>
        </w:rPr>
        <w:t>Alternatively, parties can just go to a private mediator instead of transferring</w:t>
      </w:r>
    </w:p>
    <w:p w14:paraId="4CABFD92" w14:textId="77777777" w:rsidR="00FB681A" w:rsidRPr="00FB681A" w:rsidRDefault="00FB681A" w:rsidP="00FB681A">
      <w:pPr>
        <w:pStyle w:val="ListParagraph"/>
        <w:ind w:left="1080"/>
        <w:rPr>
          <w:lang w:val="en-SG" w:eastAsia="en-SG"/>
        </w:rPr>
      </w:pPr>
    </w:p>
    <w:p w14:paraId="6AE9F71A" w14:textId="6610159A" w:rsidR="00427462" w:rsidRDefault="00E6294F" w:rsidP="00427462">
      <w:pPr>
        <w:pStyle w:val="Heading2"/>
        <w:rPr>
          <w:lang w:val="en-SG" w:eastAsia="en-SG"/>
        </w:rPr>
      </w:pPr>
      <w:bookmarkStart w:id="28" w:name="_Toc182845714"/>
      <w:r w:rsidRPr="00E6294F">
        <w:rPr>
          <w:highlight w:val="yellow"/>
          <w:lang w:val="en-SG" w:eastAsia="en-SG"/>
        </w:rPr>
        <w:t>*</w:t>
      </w:r>
      <w:r w:rsidR="00427462" w:rsidRPr="00E6294F">
        <w:rPr>
          <w:highlight w:val="yellow"/>
          <w:lang w:val="en-SG" w:eastAsia="en-SG"/>
        </w:rPr>
        <w:t>Single Joint Expert</w:t>
      </w:r>
      <w:bookmarkEnd w:id="28"/>
    </w:p>
    <w:p w14:paraId="62DC025C" w14:textId="6BCAF733" w:rsidR="004202DA" w:rsidRDefault="00427462" w:rsidP="004202DA">
      <w:pPr>
        <w:pStyle w:val="Heading3"/>
        <w:rPr>
          <w:lang w:val="en-SG" w:eastAsia="en-SG"/>
        </w:rPr>
      </w:pPr>
      <w:bookmarkStart w:id="29" w:name="_Toc182845715"/>
      <w:r>
        <w:rPr>
          <w:lang w:val="en-SG" w:eastAsia="en-SG"/>
        </w:rPr>
        <w:t>Differences between SC and HC</w:t>
      </w:r>
      <w:r w:rsidR="004202DA">
        <w:rPr>
          <w:lang w:val="en-SG" w:eastAsia="en-SG"/>
        </w:rPr>
        <w:t xml:space="preserve"> –</w:t>
      </w:r>
      <w:r w:rsidR="004202DA" w:rsidRPr="004202DA">
        <w:rPr>
          <w:lang w:val="en-SG" w:eastAsia="en-SG"/>
        </w:rPr>
        <w:t xml:space="preserve"> </w:t>
      </w:r>
      <w:r w:rsidR="004202DA" w:rsidRPr="00E6294F">
        <w:rPr>
          <w:highlight w:val="cyan"/>
          <w:lang w:val="en-SG" w:eastAsia="en-SG"/>
        </w:rPr>
        <w:t>ROC O 12 r 3</w:t>
      </w:r>
      <w:bookmarkEnd w:id="29"/>
      <w:r w:rsidR="004202DA">
        <w:rPr>
          <w:lang w:val="en-SG" w:eastAsia="en-SG"/>
        </w:rPr>
        <w:t xml:space="preserve"> </w:t>
      </w:r>
    </w:p>
    <w:p w14:paraId="2A9DDB30" w14:textId="43646D5C" w:rsidR="00B80614" w:rsidRPr="00E6294F" w:rsidRDefault="004202DA" w:rsidP="00E6294F">
      <w:pPr>
        <w:pStyle w:val="ListParagraph"/>
        <w:numPr>
          <w:ilvl w:val="0"/>
          <w:numId w:val="42"/>
        </w:numPr>
        <w:rPr>
          <w:lang w:val="en-SG" w:eastAsia="en-SG"/>
        </w:rPr>
      </w:pPr>
      <w:r w:rsidRPr="00E6294F">
        <w:rPr>
          <w:lang w:val="en-SG" w:eastAsia="en-SG"/>
        </w:rPr>
        <w:t xml:space="preserve">HC </w:t>
      </w:r>
      <w:r w:rsidR="00E6294F" w:rsidRPr="00E6294F">
        <w:rPr>
          <w:lang w:val="en-SG" w:eastAsia="en-SG"/>
        </w:rPr>
        <w:t xml:space="preserve">matters </w:t>
      </w:r>
      <w:r w:rsidRPr="00E6294F">
        <w:rPr>
          <w:lang w:val="en-SG" w:eastAsia="en-SG"/>
        </w:rPr>
        <w:t>–</w:t>
      </w:r>
      <w:r w:rsidR="00E6294F" w:rsidRPr="00E6294F">
        <w:rPr>
          <w:lang w:val="en-SG" w:eastAsia="en-SG"/>
        </w:rPr>
        <w:t xml:space="preserve"> </w:t>
      </w:r>
      <w:r w:rsidR="00E6294F" w:rsidRPr="000514FD">
        <w:rPr>
          <w:b/>
          <w:bCs/>
          <w:lang w:val="en-SG" w:eastAsia="en-SG"/>
        </w:rPr>
        <w:t>must agree on</w:t>
      </w:r>
      <w:r w:rsidRPr="000514FD">
        <w:rPr>
          <w:b/>
          <w:bCs/>
          <w:lang w:val="en-SG" w:eastAsia="en-SG"/>
        </w:rPr>
        <w:t xml:space="preserve"> </w:t>
      </w:r>
      <w:r w:rsidR="00407E38" w:rsidRPr="000514FD">
        <w:rPr>
          <w:b/>
          <w:bCs/>
          <w:lang w:val="en-SG" w:eastAsia="en-SG"/>
        </w:rPr>
        <w:t>1 common expert</w:t>
      </w:r>
      <w:r w:rsidR="00407E38" w:rsidRPr="00E6294F">
        <w:rPr>
          <w:lang w:val="en-SG" w:eastAsia="en-SG"/>
        </w:rPr>
        <w:t>, no more than 1 for any issue.</w:t>
      </w:r>
      <w:r w:rsidR="00B63870" w:rsidRPr="00E6294F">
        <w:rPr>
          <w:lang w:val="en-SG" w:eastAsia="en-SG"/>
        </w:rPr>
        <w:t xml:space="preserve"> </w:t>
      </w:r>
      <w:r w:rsidR="008C1B15">
        <w:rPr>
          <w:lang w:val="en-SG" w:eastAsia="en-SG"/>
        </w:rPr>
        <w:t>Court can pick an expert outside list provided by parties</w:t>
      </w:r>
    </w:p>
    <w:p w14:paraId="6D4226D3" w14:textId="5A4B5A3D" w:rsidR="00427462" w:rsidRPr="00E6294F" w:rsidRDefault="00B63870" w:rsidP="00E6294F">
      <w:pPr>
        <w:pStyle w:val="ListParagraph"/>
        <w:numPr>
          <w:ilvl w:val="0"/>
          <w:numId w:val="42"/>
        </w:numPr>
        <w:rPr>
          <w:lang w:val="en-SG" w:eastAsia="en-SG"/>
        </w:rPr>
      </w:pPr>
      <w:r w:rsidRPr="00E6294F">
        <w:rPr>
          <w:lang w:val="en-SG" w:eastAsia="en-SG"/>
        </w:rPr>
        <w:t>SC/MC</w:t>
      </w:r>
      <w:r w:rsidR="004202DA" w:rsidRPr="00E6294F">
        <w:rPr>
          <w:lang w:val="en-SG" w:eastAsia="en-SG"/>
        </w:rPr>
        <w:t xml:space="preserve"> –</w:t>
      </w:r>
      <w:r w:rsidRPr="00E6294F">
        <w:rPr>
          <w:lang w:val="en-SG" w:eastAsia="en-SG"/>
        </w:rPr>
        <w:t xml:space="preserve"> under the simplified trial process, </w:t>
      </w:r>
      <w:r w:rsidRPr="000514FD">
        <w:rPr>
          <w:b/>
          <w:bCs/>
          <w:lang w:val="en-SG" w:eastAsia="en-SG"/>
        </w:rPr>
        <w:t>parties must also</w:t>
      </w:r>
      <w:r w:rsidR="00564FC0" w:rsidRPr="000514FD">
        <w:rPr>
          <w:b/>
          <w:bCs/>
          <w:lang w:val="en-SG" w:eastAsia="en-SG"/>
        </w:rPr>
        <w:t xml:space="preserve"> agree on 1 expert</w:t>
      </w:r>
      <w:r w:rsidR="00564FC0" w:rsidRPr="00E6294F">
        <w:rPr>
          <w:lang w:val="en-SG" w:eastAsia="en-SG"/>
        </w:rPr>
        <w:t>; if not, must file application for Court to appoint under the SAPT process.</w:t>
      </w:r>
      <w:r w:rsidR="00407E38" w:rsidRPr="00E6294F">
        <w:rPr>
          <w:lang w:val="en-SG" w:eastAsia="en-SG"/>
        </w:rPr>
        <w:t xml:space="preserve"> </w:t>
      </w:r>
    </w:p>
    <w:p w14:paraId="455B5998" w14:textId="77777777" w:rsidR="006E6C13" w:rsidRPr="00E6294F" w:rsidRDefault="006E6C13" w:rsidP="00E6294F">
      <w:pPr>
        <w:pStyle w:val="ListParagraph"/>
        <w:numPr>
          <w:ilvl w:val="0"/>
          <w:numId w:val="42"/>
        </w:numPr>
        <w:rPr>
          <w:lang w:val="en-SG" w:eastAsia="en-SG"/>
        </w:rPr>
      </w:pPr>
      <w:r>
        <w:t>If neither expert nominated by parties is deemed suitable, the court will appoint another expert.</w:t>
      </w:r>
    </w:p>
    <w:p w14:paraId="42F0BFBF" w14:textId="2171412B" w:rsidR="008F6033" w:rsidRPr="00E6294F" w:rsidRDefault="008F6033" w:rsidP="00E6294F">
      <w:pPr>
        <w:pStyle w:val="ListParagraph"/>
        <w:numPr>
          <w:ilvl w:val="0"/>
          <w:numId w:val="42"/>
        </w:numPr>
        <w:rPr>
          <w:lang w:val="en-SG" w:eastAsia="en-SG"/>
        </w:rPr>
      </w:pPr>
      <w:r w:rsidRPr="00E6294F">
        <w:rPr>
          <w:lang w:val="en-SG" w:eastAsia="en-SG"/>
        </w:rPr>
        <w:t>Generally parties can hire their own expert to examine the materials as well, but the reports of their expert will not be admitted and they cannot be called as a witness (</w:t>
      </w:r>
      <w:r w:rsidRPr="00E6294F">
        <w:rPr>
          <w:i/>
          <w:iCs/>
          <w:highlight w:val="cyan"/>
          <w:lang w:val="en-SG" w:eastAsia="en-SG"/>
        </w:rPr>
        <w:t>Lee Song Yam</w:t>
      </w:r>
      <w:r w:rsidRPr="00E6294F">
        <w:rPr>
          <w:lang w:val="en-SG" w:eastAsia="en-SG"/>
        </w:rPr>
        <w:t>)</w:t>
      </w:r>
    </w:p>
    <w:p w14:paraId="3E930F87" w14:textId="137F05BE" w:rsidR="00C10E3A" w:rsidRDefault="00C10E3A" w:rsidP="00C10E3A">
      <w:pPr>
        <w:pStyle w:val="Heading3"/>
        <w:rPr>
          <w:lang w:val="en-SG" w:eastAsia="en-SG"/>
        </w:rPr>
      </w:pPr>
      <w:bookmarkStart w:id="30" w:name="_Toc182845716"/>
      <w:r w:rsidRPr="00E6294F">
        <w:rPr>
          <w:highlight w:val="cyan"/>
          <w:lang w:val="en-SG" w:eastAsia="en-SG"/>
        </w:rPr>
        <w:t>Pre-action Protocol Appendix B Paragraph 2</w:t>
      </w:r>
      <w:r>
        <w:rPr>
          <w:lang w:val="en-SG" w:eastAsia="en-SG"/>
        </w:rPr>
        <w:t xml:space="preserve"> – SJE Process and Pre-repair survey</w:t>
      </w:r>
      <w:bookmarkEnd w:id="30"/>
    </w:p>
    <w:p w14:paraId="213936D2" w14:textId="669AF407" w:rsidR="00717453" w:rsidRDefault="00717453" w:rsidP="00717453">
      <w:pPr>
        <w:pStyle w:val="Heading3"/>
        <w:rPr>
          <w:lang w:val="en-SG" w:eastAsia="en-SG"/>
        </w:rPr>
      </w:pPr>
      <w:bookmarkStart w:id="31" w:name="_Toc182845717"/>
      <w:r w:rsidRPr="00E6294F">
        <w:rPr>
          <w:color w:val="FF0000"/>
          <w:lang w:val="en-SG" w:eastAsia="en-SG"/>
        </w:rPr>
        <w:t>Factors that Court will consider in appointing a</w:t>
      </w:r>
      <w:r w:rsidR="00204B82" w:rsidRPr="00E6294F">
        <w:rPr>
          <w:color w:val="FF0000"/>
          <w:lang w:val="en-SG" w:eastAsia="en-SG"/>
        </w:rPr>
        <w:t>n</w:t>
      </w:r>
      <w:r w:rsidRPr="00E6294F">
        <w:rPr>
          <w:color w:val="FF0000"/>
          <w:lang w:val="en-SG" w:eastAsia="en-SG"/>
        </w:rPr>
        <w:t xml:space="preserve"> expert</w:t>
      </w:r>
      <w:r w:rsidR="00204B82" w:rsidRPr="00E6294F">
        <w:rPr>
          <w:color w:val="FF0000"/>
          <w:lang w:val="en-SG" w:eastAsia="en-SG"/>
        </w:rPr>
        <w:t xml:space="preserve"> </w:t>
      </w:r>
      <w:r w:rsidR="00204B82">
        <w:rPr>
          <w:lang w:val="en-SG" w:eastAsia="en-SG"/>
        </w:rPr>
        <w:t>(</w:t>
      </w:r>
      <w:r w:rsidR="00204B82" w:rsidRPr="00E6294F">
        <w:rPr>
          <w:i/>
          <w:iCs/>
          <w:highlight w:val="cyan"/>
          <w:lang w:val="en-SG" w:eastAsia="en-SG"/>
        </w:rPr>
        <w:t>Lee Song Yam</w:t>
      </w:r>
      <w:r w:rsidR="00204B82">
        <w:rPr>
          <w:lang w:val="en-SG" w:eastAsia="en-SG"/>
        </w:rPr>
        <w:t xml:space="preserve"> [2019] SGMC 24)</w:t>
      </w:r>
      <w:r>
        <w:rPr>
          <w:lang w:val="en-SG" w:eastAsia="en-SG"/>
        </w:rPr>
        <w:t>:</w:t>
      </w:r>
      <w:bookmarkEnd w:id="31"/>
    </w:p>
    <w:p w14:paraId="1FC3F7C8" w14:textId="6F8E91ED" w:rsidR="00CA052B" w:rsidRPr="00E6294F" w:rsidRDefault="0069680F" w:rsidP="00E6294F">
      <w:pPr>
        <w:pStyle w:val="ListParagraph"/>
        <w:numPr>
          <w:ilvl w:val="0"/>
          <w:numId w:val="43"/>
        </w:numPr>
        <w:rPr>
          <w:lang w:val="en-SG" w:eastAsia="en-SG"/>
        </w:rPr>
      </w:pPr>
      <w:r w:rsidRPr="003D1FF4">
        <w:rPr>
          <w:b/>
          <w:bCs/>
          <w:lang w:val="en-SG" w:eastAsia="en-SG"/>
        </w:rPr>
        <w:t xml:space="preserve">Area of expertise </w:t>
      </w:r>
      <w:r w:rsidR="00EC391F" w:rsidRPr="003D1FF4">
        <w:rPr>
          <w:b/>
          <w:bCs/>
          <w:lang w:val="en-SG" w:eastAsia="en-SG"/>
        </w:rPr>
        <w:t>and experience</w:t>
      </w:r>
      <w:r w:rsidR="00EC391F" w:rsidRPr="00E6294F">
        <w:rPr>
          <w:lang w:val="en-SG" w:eastAsia="en-SG"/>
        </w:rPr>
        <w:t xml:space="preserve"> of proposed expert</w:t>
      </w:r>
      <w:r w:rsidR="009502AF" w:rsidRPr="00E6294F">
        <w:rPr>
          <w:lang w:val="en-SG" w:eastAsia="en-SG"/>
        </w:rPr>
        <w:t>;</w:t>
      </w:r>
    </w:p>
    <w:p w14:paraId="53B69A8A" w14:textId="34709965" w:rsidR="00EC391F" w:rsidRPr="00E6294F" w:rsidRDefault="00EC391F" w:rsidP="00E6294F">
      <w:pPr>
        <w:pStyle w:val="ListParagraph"/>
        <w:numPr>
          <w:ilvl w:val="0"/>
          <w:numId w:val="43"/>
        </w:numPr>
        <w:rPr>
          <w:lang w:val="en-SG" w:eastAsia="en-SG"/>
        </w:rPr>
      </w:pPr>
      <w:r w:rsidRPr="003D1FF4">
        <w:rPr>
          <w:b/>
          <w:bCs/>
          <w:lang w:val="en-SG" w:eastAsia="en-SG"/>
        </w:rPr>
        <w:t>Costs</w:t>
      </w:r>
      <w:r w:rsidRPr="00E6294F">
        <w:rPr>
          <w:lang w:val="en-SG" w:eastAsia="en-SG"/>
        </w:rPr>
        <w:t xml:space="preserve"> of a proposed expert’s engagement;</w:t>
      </w:r>
    </w:p>
    <w:p w14:paraId="5F952179" w14:textId="6E8FB99D" w:rsidR="00EC391F" w:rsidRPr="00E6294F" w:rsidRDefault="00EC391F" w:rsidP="00E6294F">
      <w:pPr>
        <w:pStyle w:val="ListParagraph"/>
        <w:numPr>
          <w:ilvl w:val="0"/>
          <w:numId w:val="43"/>
        </w:numPr>
        <w:rPr>
          <w:lang w:val="en-SG" w:eastAsia="en-SG"/>
        </w:rPr>
      </w:pPr>
      <w:r w:rsidRPr="003D1FF4">
        <w:rPr>
          <w:b/>
          <w:bCs/>
          <w:lang w:val="en-SG" w:eastAsia="en-SG"/>
        </w:rPr>
        <w:t>Length of time required</w:t>
      </w:r>
      <w:r w:rsidRPr="00E6294F">
        <w:rPr>
          <w:lang w:val="en-SG" w:eastAsia="en-SG"/>
        </w:rPr>
        <w:t xml:space="preserve"> for a proposed expert to produce his/her report;</w:t>
      </w:r>
    </w:p>
    <w:p w14:paraId="567B153E" w14:textId="6A4ABB89" w:rsidR="00EC391F" w:rsidRPr="00E6294F" w:rsidRDefault="00EC391F" w:rsidP="00E6294F">
      <w:pPr>
        <w:pStyle w:val="ListParagraph"/>
        <w:numPr>
          <w:ilvl w:val="0"/>
          <w:numId w:val="43"/>
        </w:numPr>
        <w:rPr>
          <w:lang w:val="en-SG" w:eastAsia="en-SG"/>
        </w:rPr>
      </w:pPr>
      <w:r w:rsidRPr="003D1FF4">
        <w:rPr>
          <w:b/>
          <w:bCs/>
          <w:u w:val="single"/>
          <w:lang w:val="en-SG" w:eastAsia="en-SG"/>
        </w:rPr>
        <w:lastRenderedPageBreak/>
        <w:t>In personal injury cases arising from motor accidents</w:t>
      </w:r>
      <w:r w:rsidRPr="00E6294F">
        <w:rPr>
          <w:lang w:val="en-SG" w:eastAsia="en-SG"/>
        </w:rPr>
        <w:t xml:space="preserve"> (“PIMA cases”), whether the proposed expert is </w:t>
      </w:r>
      <w:r w:rsidRPr="003D1FF4">
        <w:rPr>
          <w:b/>
          <w:bCs/>
          <w:lang w:val="en-SG" w:eastAsia="en-SG"/>
        </w:rPr>
        <w:t>from a restructured hospital, is the treating physician and/or had the opportunity to evaluate the patient or relevant medical records</w:t>
      </w:r>
      <w:r w:rsidRPr="00E6294F">
        <w:rPr>
          <w:lang w:val="en-SG" w:eastAsia="en-SG"/>
        </w:rPr>
        <w:t xml:space="preserve"> in order to reach a considered expert opinion;</w:t>
      </w:r>
    </w:p>
    <w:p w14:paraId="2B7FD403" w14:textId="18763CCC" w:rsidR="00EC391F" w:rsidRPr="00E6294F" w:rsidRDefault="00EC391F" w:rsidP="00E6294F">
      <w:pPr>
        <w:pStyle w:val="ListParagraph"/>
        <w:numPr>
          <w:ilvl w:val="0"/>
          <w:numId w:val="43"/>
        </w:numPr>
        <w:rPr>
          <w:lang w:val="en-SG" w:eastAsia="en-SG"/>
        </w:rPr>
      </w:pPr>
      <w:r w:rsidRPr="003D1FF4">
        <w:rPr>
          <w:b/>
          <w:bCs/>
          <w:u w:val="single"/>
          <w:lang w:val="en-SG" w:eastAsia="en-SG"/>
        </w:rPr>
        <w:t>In non-injury motor accident cases</w:t>
      </w:r>
      <w:r w:rsidRPr="00E6294F">
        <w:rPr>
          <w:lang w:val="en-SG" w:eastAsia="en-SG"/>
        </w:rPr>
        <w:t xml:space="preserve"> (“NIMA cases”), whether the proposed expert had </w:t>
      </w:r>
      <w:r w:rsidRPr="003D1FF4">
        <w:rPr>
          <w:b/>
          <w:bCs/>
          <w:lang w:val="en-SG" w:eastAsia="en-SG"/>
        </w:rPr>
        <w:t>conducted a pre-repair and/or post-repair inspection of the vehicle</w:t>
      </w:r>
      <w:r w:rsidRPr="00E6294F">
        <w:rPr>
          <w:lang w:val="en-SG" w:eastAsia="en-SG"/>
        </w:rPr>
        <w:t>;</w:t>
      </w:r>
    </w:p>
    <w:p w14:paraId="1706FBFC" w14:textId="07600936" w:rsidR="00EC391F" w:rsidRPr="00E6294F" w:rsidRDefault="00EC391F" w:rsidP="00E6294F">
      <w:pPr>
        <w:pStyle w:val="ListParagraph"/>
        <w:numPr>
          <w:ilvl w:val="0"/>
          <w:numId w:val="43"/>
        </w:numPr>
        <w:rPr>
          <w:lang w:val="en-SG" w:eastAsia="en-SG"/>
        </w:rPr>
      </w:pPr>
      <w:r w:rsidRPr="00E6294F">
        <w:rPr>
          <w:lang w:val="en-SG" w:eastAsia="en-SG"/>
        </w:rPr>
        <w:t xml:space="preserve">Whether </w:t>
      </w:r>
      <w:r w:rsidRPr="003D1FF4">
        <w:rPr>
          <w:b/>
          <w:bCs/>
          <w:lang w:val="en-SG" w:eastAsia="en-SG"/>
        </w:rPr>
        <w:t>either party had breached any of the regulations within the NIMA or PIMA pre-action protocols</w:t>
      </w:r>
      <w:r w:rsidRPr="00E6294F">
        <w:rPr>
          <w:lang w:val="en-SG" w:eastAsia="en-SG"/>
        </w:rPr>
        <w:t xml:space="preserve"> which led to circumstances affecting the position of either party with respect to the appointment of an SJE (e.g. failure to inform the Defendant of the accident within the prescribed timeline leading to the Defendant losing the opportunity to conduct pre-repair inspection). In this regard, the SJE affidavit should also state whether the parties have complied with pre-action protocols; and/or</w:t>
      </w:r>
    </w:p>
    <w:p w14:paraId="1B0F8C0E" w14:textId="4118A213" w:rsidR="0069680F" w:rsidRPr="00E6294F" w:rsidRDefault="00EC391F" w:rsidP="00E6294F">
      <w:pPr>
        <w:pStyle w:val="ListParagraph"/>
        <w:numPr>
          <w:ilvl w:val="0"/>
          <w:numId w:val="43"/>
        </w:numPr>
        <w:rPr>
          <w:lang w:val="en-SG" w:eastAsia="en-SG"/>
        </w:rPr>
      </w:pPr>
      <w:r w:rsidRPr="00E6294F">
        <w:rPr>
          <w:lang w:val="en-SG" w:eastAsia="en-SG"/>
        </w:rPr>
        <w:t xml:space="preserve">Allegations in respect of </w:t>
      </w:r>
      <w:r w:rsidRPr="003D1FF4">
        <w:rPr>
          <w:b/>
          <w:bCs/>
          <w:lang w:val="en-SG" w:eastAsia="en-SG"/>
        </w:rPr>
        <w:t>claim inflation, causation, fraud and/or bias</w:t>
      </w:r>
      <w:r w:rsidRPr="00E6294F">
        <w:rPr>
          <w:lang w:val="en-SG" w:eastAsia="en-SG"/>
        </w:rPr>
        <w:t>.</w:t>
      </w:r>
    </w:p>
    <w:p w14:paraId="553B7E9D" w14:textId="77777777" w:rsidR="00C45CF1" w:rsidRDefault="00C45CF1" w:rsidP="00C45CF1">
      <w:pPr>
        <w:rPr>
          <w:lang w:val="en-SG" w:eastAsia="en-SG"/>
        </w:rPr>
      </w:pPr>
    </w:p>
    <w:p w14:paraId="769395F0" w14:textId="03B70940" w:rsidR="00FA39B5" w:rsidRDefault="00C0730E" w:rsidP="00FA39B5">
      <w:pPr>
        <w:pStyle w:val="Heading2"/>
        <w:rPr>
          <w:lang w:val="en-SG" w:eastAsia="en-SG"/>
        </w:rPr>
      </w:pPr>
      <w:bookmarkStart w:id="32" w:name="_Toc182845718"/>
      <w:r w:rsidRPr="00C0730E">
        <w:rPr>
          <w:highlight w:val="yellow"/>
          <w:lang w:val="en-SG" w:eastAsia="en-SG"/>
        </w:rPr>
        <w:t>*</w:t>
      </w:r>
      <w:r w:rsidR="008C61BA" w:rsidRPr="00C0730E">
        <w:rPr>
          <w:highlight w:val="yellow"/>
          <w:lang w:val="en-SG" w:eastAsia="en-SG"/>
        </w:rPr>
        <w:t>Causation</w:t>
      </w:r>
      <w:r w:rsidR="00E70340" w:rsidRPr="00C0730E">
        <w:rPr>
          <w:highlight w:val="yellow"/>
          <w:lang w:val="en-SG" w:eastAsia="en-SG"/>
        </w:rPr>
        <w:t xml:space="preserve"> is a liability issue </w:t>
      </w:r>
      <w:r w:rsidR="008325D0" w:rsidRPr="00C0730E">
        <w:rPr>
          <w:highlight w:val="yellow"/>
          <w:lang w:val="en-SG" w:eastAsia="en-SG"/>
        </w:rPr>
        <w:t>(1</w:t>
      </w:r>
      <w:r w:rsidR="008325D0" w:rsidRPr="00C0730E">
        <w:rPr>
          <w:highlight w:val="yellow"/>
          <w:vertAlign w:val="superscript"/>
          <w:lang w:val="en-SG" w:eastAsia="en-SG"/>
        </w:rPr>
        <w:t>st</w:t>
      </w:r>
      <w:r w:rsidR="008325D0" w:rsidRPr="00C0730E">
        <w:rPr>
          <w:highlight w:val="yellow"/>
          <w:lang w:val="en-SG" w:eastAsia="en-SG"/>
        </w:rPr>
        <w:t xml:space="preserve"> stage in SC) </w:t>
      </w:r>
      <w:r w:rsidR="00E70340" w:rsidRPr="00C0730E">
        <w:rPr>
          <w:highlight w:val="yellow"/>
          <w:lang w:val="en-SG" w:eastAsia="en-SG"/>
        </w:rPr>
        <w:t>–</w:t>
      </w:r>
      <w:r w:rsidR="008C61BA" w:rsidRPr="00C0730E">
        <w:rPr>
          <w:highlight w:val="yellow"/>
          <w:lang w:val="en-SG" w:eastAsia="en-SG"/>
        </w:rPr>
        <w:t xml:space="preserve"> unable to be disputed du</w:t>
      </w:r>
      <w:r w:rsidR="008C61BA" w:rsidRPr="00DF6219">
        <w:rPr>
          <w:highlight w:val="yellow"/>
          <w:lang w:val="en-SG" w:eastAsia="en-SG"/>
        </w:rPr>
        <w:t>ring Assessment</w:t>
      </w:r>
      <w:r w:rsidR="00A97B72" w:rsidRPr="00DF6219">
        <w:rPr>
          <w:highlight w:val="yellow"/>
          <w:lang w:val="en-SG" w:eastAsia="en-SG"/>
        </w:rPr>
        <w:t xml:space="preserve"> (2</w:t>
      </w:r>
      <w:r w:rsidR="00A97B72" w:rsidRPr="00DF6219">
        <w:rPr>
          <w:highlight w:val="yellow"/>
          <w:vertAlign w:val="superscript"/>
          <w:lang w:val="en-SG" w:eastAsia="en-SG"/>
        </w:rPr>
        <w:t>nd</w:t>
      </w:r>
      <w:r w:rsidR="00A97B72" w:rsidRPr="00DF6219">
        <w:rPr>
          <w:highlight w:val="yellow"/>
          <w:lang w:val="en-SG" w:eastAsia="en-SG"/>
        </w:rPr>
        <w:t xml:space="preserve"> stage in SC)</w:t>
      </w:r>
      <w:bookmarkEnd w:id="32"/>
    </w:p>
    <w:p w14:paraId="6971B243" w14:textId="77777777" w:rsidR="008325D0" w:rsidRDefault="00FA39B5" w:rsidP="00C45CF1">
      <w:pPr>
        <w:pStyle w:val="ListParagraph"/>
        <w:numPr>
          <w:ilvl w:val="0"/>
          <w:numId w:val="36"/>
        </w:numPr>
        <w:rPr>
          <w:lang w:val="en-SG" w:eastAsia="en-SG"/>
        </w:rPr>
      </w:pPr>
      <w:r w:rsidRPr="008325D0">
        <w:rPr>
          <w:lang w:val="en-SG" w:eastAsia="en-SG"/>
        </w:rPr>
        <w:t xml:space="preserve">Proof of Loss </w:t>
      </w:r>
      <w:r w:rsidR="00F87BAF" w:rsidRPr="008325D0">
        <w:rPr>
          <w:lang w:val="en-SG" w:eastAsia="en-SG"/>
        </w:rPr>
        <w:t>for liability</w:t>
      </w:r>
      <w:r w:rsidR="0090493A" w:rsidRPr="008325D0">
        <w:rPr>
          <w:lang w:val="en-SG" w:eastAsia="en-SG"/>
        </w:rPr>
        <w:t xml:space="preserve"> </w:t>
      </w:r>
      <w:r w:rsidR="004744F2" w:rsidRPr="008325D0">
        <w:rPr>
          <w:lang w:val="en-SG" w:eastAsia="en-SG"/>
        </w:rPr>
        <w:t>–</w:t>
      </w:r>
      <w:r w:rsidR="0090493A" w:rsidRPr="008325D0">
        <w:rPr>
          <w:lang w:val="en-SG" w:eastAsia="en-SG"/>
        </w:rPr>
        <w:t xml:space="preserve"> </w:t>
      </w:r>
      <w:r w:rsidRPr="008325D0">
        <w:rPr>
          <w:i/>
          <w:iCs/>
          <w:highlight w:val="cyan"/>
          <w:lang w:val="en-SG" w:eastAsia="en-SG"/>
        </w:rPr>
        <w:t xml:space="preserve">Tan Woo </w:t>
      </w:r>
      <w:proofErr w:type="spellStart"/>
      <w:r w:rsidRPr="008325D0">
        <w:rPr>
          <w:i/>
          <w:iCs/>
          <w:highlight w:val="cyan"/>
          <w:lang w:val="en-SG" w:eastAsia="en-SG"/>
        </w:rPr>
        <w:t>Thian</w:t>
      </w:r>
      <w:proofErr w:type="spellEnd"/>
      <w:r w:rsidRPr="008325D0">
        <w:rPr>
          <w:i/>
          <w:iCs/>
          <w:highlight w:val="cyan"/>
          <w:lang w:val="en-SG" w:eastAsia="en-SG"/>
        </w:rPr>
        <w:t xml:space="preserve"> v </w:t>
      </w:r>
      <w:proofErr w:type="spellStart"/>
      <w:r w:rsidRPr="008325D0">
        <w:rPr>
          <w:i/>
          <w:iCs/>
          <w:highlight w:val="cyan"/>
          <w:lang w:val="en-SG" w:eastAsia="en-SG"/>
        </w:rPr>
        <w:t>PriceWaterhouseCoopers</w:t>
      </w:r>
      <w:proofErr w:type="spellEnd"/>
      <w:r w:rsidR="00EC5D40" w:rsidRPr="008325D0">
        <w:rPr>
          <w:lang w:val="en-SG" w:eastAsia="en-SG"/>
        </w:rPr>
        <w:t xml:space="preserve"> [2021]</w:t>
      </w:r>
      <w:r w:rsidR="00D36401" w:rsidRPr="008325D0">
        <w:rPr>
          <w:lang w:val="en-SG" w:eastAsia="en-SG"/>
        </w:rPr>
        <w:t xml:space="preserve"> SGCA</w:t>
      </w:r>
      <w:r w:rsidR="00327115" w:rsidRPr="008325D0">
        <w:rPr>
          <w:lang w:val="en-SG" w:eastAsia="en-SG"/>
        </w:rPr>
        <w:t xml:space="preserve"> </w:t>
      </w:r>
    </w:p>
    <w:p w14:paraId="00E310EE" w14:textId="76C45C1A" w:rsidR="00C45CF1" w:rsidRPr="00051399" w:rsidRDefault="00327115" w:rsidP="008325D0">
      <w:pPr>
        <w:pStyle w:val="ListParagraph"/>
        <w:rPr>
          <w:color w:val="7030A0"/>
          <w:lang w:val="en-SG" w:eastAsia="en-SG"/>
        </w:rPr>
      </w:pPr>
      <w:r w:rsidRPr="00327115">
        <w:rPr>
          <w:lang w:val="en-SG" w:eastAsia="en-SG"/>
        </w:rPr>
        <w:sym w:font="Wingdings" w:char="F0E0"/>
      </w:r>
      <w:r w:rsidRPr="008325D0">
        <w:rPr>
          <w:lang w:val="en-SG" w:eastAsia="en-SG"/>
        </w:rPr>
        <w:t xml:space="preserve"> </w:t>
      </w:r>
      <w:r w:rsidRPr="00051399">
        <w:rPr>
          <w:color w:val="7030A0"/>
          <w:lang w:val="en-SG" w:eastAsia="en-SG"/>
        </w:rPr>
        <w:t xml:space="preserve">this was a </w:t>
      </w:r>
      <w:r w:rsidR="00C45CF1" w:rsidRPr="00051399">
        <w:rPr>
          <w:color w:val="7030A0"/>
          <w:lang w:val="en-SG" w:eastAsia="en-SG"/>
        </w:rPr>
        <w:t xml:space="preserve">professional </w:t>
      </w:r>
      <w:r w:rsidRPr="00051399">
        <w:rPr>
          <w:color w:val="7030A0"/>
          <w:lang w:val="en-SG" w:eastAsia="en-SG"/>
        </w:rPr>
        <w:t xml:space="preserve">negligence claim </w:t>
      </w:r>
      <w:r w:rsidR="00C45CF1" w:rsidRPr="00051399">
        <w:rPr>
          <w:color w:val="7030A0"/>
          <w:lang w:val="en-SG" w:eastAsia="en-SG"/>
        </w:rPr>
        <w:t>by TWT against PwC, where claimant had to show D owed a duty, there was a breach, causation and loss suffered</w:t>
      </w:r>
      <w:r w:rsidR="009551A5" w:rsidRPr="00051399">
        <w:rPr>
          <w:color w:val="7030A0"/>
          <w:lang w:val="en-SG" w:eastAsia="en-SG"/>
        </w:rPr>
        <w:t xml:space="preserve"> (which was caused by D’s negligence)</w:t>
      </w:r>
      <w:r w:rsidR="00C45CF1" w:rsidRPr="00051399">
        <w:rPr>
          <w:color w:val="7030A0"/>
          <w:lang w:val="en-SG" w:eastAsia="en-SG"/>
        </w:rPr>
        <w:t xml:space="preserve">. </w:t>
      </w:r>
      <w:r w:rsidR="009551A5" w:rsidRPr="00051399">
        <w:rPr>
          <w:color w:val="7030A0"/>
          <w:lang w:val="en-SG" w:eastAsia="en-SG"/>
        </w:rPr>
        <w:t xml:space="preserve">HC judge dismissed the case as there was no proof of loss, but C appealed and argued that since it was bifurcated trial between liability and quantum, there was no need to provide evidence on loss. But CA disagreed – </w:t>
      </w:r>
      <w:r w:rsidR="009551A5" w:rsidRPr="0017534F">
        <w:rPr>
          <w:b/>
          <w:bCs/>
          <w:color w:val="7030A0"/>
          <w:highlight w:val="yellow"/>
          <w:lang w:val="en-SG" w:eastAsia="en-SG"/>
        </w:rPr>
        <w:t>causation is a fundamental element in establishing liability for negligence</w:t>
      </w:r>
      <w:r w:rsidR="009E25BD" w:rsidRPr="00051399">
        <w:rPr>
          <w:color w:val="7030A0"/>
          <w:lang w:val="en-SG" w:eastAsia="en-SG"/>
        </w:rPr>
        <w:t xml:space="preserve">. C had wrongly conflated the separate questions of </w:t>
      </w:r>
      <w:r w:rsidR="009E25BD" w:rsidRPr="00051399">
        <w:rPr>
          <w:color w:val="7030A0"/>
          <w:u w:val="single"/>
          <w:lang w:val="en-SG" w:eastAsia="en-SG"/>
        </w:rPr>
        <w:t xml:space="preserve">whether C </w:t>
      </w:r>
      <w:r w:rsidR="002467DF" w:rsidRPr="00051399">
        <w:rPr>
          <w:color w:val="7030A0"/>
          <w:u w:val="single"/>
          <w:lang w:val="en-SG" w:eastAsia="en-SG"/>
        </w:rPr>
        <w:t>can</w:t>
      </w:r>
      <w:r w:rsidR="009E25BD" w:rsidRPr="00051399">
        <w:rPr>
          <w:color w:val="7030A0"/>
          <w:u w:val="single"/>
          <w:lang w:val="en-SG" w:eastAsia="en-SG"/>
        </w:rPr>
        <w:t xml:space="preserve"> establish that D’s negligence had caused the loss</w:t>
      </w:r>
      <w:r w:rsidR="009E25BD" w:rsidRPr="00051399">
        <w:rPr>
          <w:color w:val="7030A0"/>
          <w:lang w:val="en-SG" w:eastAsia="en-SG"/>
        </w:rPr>
        <w:t xml:space="preserve">, with the </w:t>
      </w:r>
      <w:r w:rsidR="009E25BD" w:rsidRPr="00051399">
        <w:rPr>
          <w:color w:val="7030A0"/>
          <w:u w:val="single"/>
          <w:lang w:val="en-SG" w:eastAsia="en-SG"/>
        </w:rPr>
        <w:t>quantum of the loss</w:t>
      </w:r>
      <w:r w:rsidR="009E25BD" w:rsidRPr="00051399">
        <w:rPr>
          <w:color w:val="7030A0"/>
          <w:lang w:val="en-SG" w:eastAsia="en-SG"/>
        </w:rPr>
        <w:t xml:space="preserve"> (which was to be dealt with during assessment of damages)</w:t>
      </w:r>
      <w:r w:rsidR="002467DF" w:rsidRPr="00051399">
        <w:rPr>
          <w:color w:val="7030A0"/>
          <w:lang w:val="en-SG" w:eastAsia="en-SG"/>
        </w:rPr>
        <w:t>.</w:t>
      </w:r>
    </w:p>
    <w:p w14:paraId="24683402" w14:textId="4CFCB30B" w:rsidR="004744F2" w:rsidRPr="008325D0" w:rsidRDefault="008C61BA" w:rsidP="008325D0">
      <w:pPr>
        <w:pStyle w:val="ListParagraph"/>
        <w:numPr>
          <w:ilvl w:val="0"/>
          <w:numId w:val="38"/>
        </w:numPr>
        <w:rPr>
          <w:lang w:val="en-SG" w:eastAsia="en-SG"/>
        </w:rPr>
      </w:pPr>
      <w:r w:rsidRPr="008325D0">
        <w:rPr>
          <w:lang w:val="en-SG" w:eastAsia="en-SG"/>
        </w:rPr>
        <w:t>This was a b</w:t>
      </w:r>
      <w:r w:rsidR="004744F2" w:rsidRPr="008325D0">
        <w:rPr>
          <w:lang w:val="en-SG" w:eastAsia="en-SG"/>
        </w:rPr>
        <w:t xml:space="preserve">ifurcated trial </w:t>
      </w:r>
      <w:r w:rsidR="004744F2" w:rsidRPr="004744F2">
        <w:rPr>
          <w:lang w:val="en-SG" w:eastAsia="en-SG"/>
        </w:rPr>
        <w:sym w:font="Wingdings" w:char="F0E0"/>
      </w:r>
      <w:r w:rsidR="004744F2" w:rsidRPr="008325D0">
        <w:rPr>
          <w:lang w:val="en-SG" w:eastAsia="en-SG"/>
        </w:rPr>
        <w:t xml:space="preserve"> liability and </w:t>
      </w:r>
      <w:r w:rsidR="00135168" w:rsidRPr="008325D0">
        <w:rPr>
          <w:lang w:val="en-SG" w:eastAsia="en-SG"/>
        </w:rPr>
        <w:t>quantum</w:t>
      </w:r>
      <w:r w:rsidR="004744F2" w:rsidRPr="008325D0">
        <w:rPr>
          <w:lang w:val="en-SG" w:eastAsia="en-SG"/>
        </w:rPr>
        <w:t xml:space="preserve"> separately considered.</w:t>
      </w:r>
      <w:r w:rsidRPr="008325D0">
        <w:rPr>
          <w:lang w:val="en-SG" w:eastAsia="en-SG"/>
        </w:rPr>
        <w:t xml:space="preserve"> Very common</w:t>
      </w:r>
    </w:p>
    <w:p w14:paraId="71BA0D33" w14:textId="479DEF27" w:rsidR="00FA39B5" w:rsidRDefault="00B22C4B" w:rsidP="008325D0">
      <w:pPr>
        <w:pStyle w:val="ListParagraph"/>
        <w:numPr>
          <w:ilvl w:val="0"/>
          <w:numId w:val="38"/>
        </w:numPr>
        <w:rPr>
          <w:lang w:val="en-SG" w:eastAsia="en-SG"/>
        </w:rPr>
      </w:pPr>
      <w:r w:rsidRPr="008325D0">
        <w:rPr>
          <w:lang w:val="en-SG" w:eastAsia="en-SG"/>
        </w:rPr>
        <w:t>N</w:t>
      </w:r>
      <w:r w:rsidR="00EC5D40" w:rsidRPr="008325D0">
        <w:rPr>
          <w:lang w:val="en-SG" w:eastAsia="en-SG"/>
        </w:rPr>
        <w:t>e</w:t>
      </w:r>
      <w:r w:rsidR="00135168" w:rsidRPr="008325D0">
        <w:rPr>
          <w:lang w:val="en-SG" w:eastAsia="en-SG"/>
        </w:rPr>
        <w:t>gligence case</w:t>
      </w:r>
      <w:r w:rsidR="00CC53FA" w:rsidRPr="008325D0">
        <w:rPr>
          <w:lang w:val="en-SG" w:eastAsia="en-SG"/>
        </w:rPr>
        <w:t xml:space="preserve"> in the SGCA</w:t>
      </w:r>
      <w:r w:rsidR="000614A1" w:rsidRPr="008325D0">
        <w:rPr>
          <w:lang w:val="en-SG" w:eastAsia="en-SG"/>
        </w:rPr>
        <w:t>.</w:t>
      </w:r>
      <w:r w:rsidR="00135168" w:rsidRPr="008325D0">
        <w:rPr>
          <w:lang w:val="en-SG" w:eastAsia="en-SG"/>
        </w:rPr>
        <w:t xml:space="preserve"> </w:t>
      </w:r>
      <w:r w:rsidR="000614A1" w:rsidRPr="008325D0">
        <w:rPr>
          <w:lang w:val="en-SG" w:eastAsia="en-SG"/>
        </w:rPr>
        <w:t xml:space="preserve"> L</w:t>
      </w:r>
      <w:r w:rsidR="00CC53FA" w:rsidRPr="008325D0">
        <w:rPr>
          <w:lang w:val="en-SG" w:eastAsia="en-SG"/>
        </w:rPr>
        <w:t>a</w:t>
      </w:r>
      <w:r w:rsidR="004744F2" w:rsidRPr="008325D0">
        <w:rPr>
          <w:lang w:val="en-SG" w:eastAsia="en-SG"/>
        </w:rPr>
        <w:t xml:space="preserve">wyer did not raise arguments on damages and loss during hearing on liability. Court </w:t>
      </w:r>
      <w:r w:rsidR="00135168" w:rsidRPr="008325D0">
        <w:rPr>
          <w:lang w:val="en-SG" w:eastAsia="en-SG"/>
        </w:rPr>
        <w:t xml:space="preserve">dismissed the case as they did not give proof of loss. Causation </w:t>
      </w:r>
      <w:r w:rsidR="00EC5D40" w:rsidRPr="008325D0">
        <w:rPr>
          <w:lang w:val="en-SG" w:eastAsia="en-SG"/>
        </w:rPr>
        <w:t xml:space="preserve">of loss </w:t>
      </w:r>
      <w:r w:rsidR="00135168" w:rsidRPr="008325D0">
        <w:rPr>
          <w:lang w:val="en-SG" w:eastAsia="en-SG"/>
        </w:rPr>
        <w:t>is a key element of liability for negligence.</w:t>
      </w:r>
    </w:p>
    <w:p w14:paraId="4F6D52E5" w14:textId="77777777" w:rsidR="008325D0" w:rsidRPr="008325D0" w:rsidRDefault="008325D0" w:rsidP="008325D0">
      <w:pPr>
        <w:pStyle w:val="ListParagraph"/>
        <w:ind w:left="1080"/>
        <w:rPr>
          <w:lang w:val="en-SG" w:eastAsia="en-SG"/>
        </w:rPr>
      </w:pPr>
    </w:p>
    <w:p w14:paraId="5A6123DF" w14:textId="0FC89284" w:rsidR="00254ED1" w:rsidRPr="008325D0" w:rsidRDefault="00CC53FA" w:rsidP="008325D0">
      <w:pPr>
        <w:pStyle w:val="ListParagraph"/>
        <w:numPr>
          <w:ilvl w:val="0"/>
          <w:numId w:val="39"/>
        </w:numPr>
        <w:rPr>
          <w:lang w:val="en-SG" w:eastAsia="en-SG"/>
        </w:rPr>
      </w:pPr>
      <w:r w:rsidRPr="008325D0">
        <w:rPr>
          <w:lang w:val="en-SG" w:eastAsia="en-SG"/>
        </w:rPr>
        <w:t>Impact on PIPD Practice in State Courts</w:t>
      </w:r>
    </w:p>
    <w:p w14:paraId="25AD3AB9" w14:textId="39C7A553" w:rsidR="00EB4860" w:rsidRPr="008325D0" w:rsidRDefault="00EA6D3E" w:rsidP="008325D0">
      <w:pPr>
        <w:pStyle w:val="ListParagraph"/>
        <w:numPr>
          <w:ilvl w:val="0"/>
          <w:numId w:val="40"/>
        </w:numPr>
        <w:rPr>
          <w:lang w:val="en-SG" w:eastAsia="en-SG"/>
        </w:rPr>
      </w:pPr>
      <w:r w:rsidRPr="008325D0">
        <w:rPr>
          <w:lang w:val="en-SG" w:eastAsia="en-SG"/>
        </w:rPr>
        <w:t>In the</w:t>
      </w:r>
      <w:r w:rsidR="00DA40E7" w:rsidRPr="008325D0">
        <w:rPr>
          <w:lang w:val="en-SG" w:eastAsia="en-SG"/>
        </w:rPr>
        <w:t xml:space="preserve"> CDR Indication</w:t>
      </w:r>
      <w:r w:rsidR="008325D0">
        <w:rPr>
          <w:lang w:val="en-SG" w:eastAsia="en-SG"/>
        </w:rPr>
        <w:t xml:space="preserve"> (1</w:t>
      </w:r>
      <w:r w:rsidR="008325D0" w:rsidRPr="008325D0">
        <w:rPr>
          <w:vertAlign w:val="superscript"/>
          <w:lang w:val="en-SG" w:eastAsia="en-SG"/>
        </w:rPr>
        <w:t>st</w:t>
      </w:r>
      <w:r w:rsidR="008325D0">
        <w:rPr>
          <w:lang w:val="en-SG" w:eastAsia="en-SG"/>
        </w:rPr>
        <w:t xml:space="preserve"> stage in SC)</w:t>
      </w:r>
      <w:r w:rsidR="00DA40E7" w:rsidRPr="008325D0">
        <w:rPr>
          <w:lang w:val="en-SG" w:eastAsia="en-SG"/>
        </w:rPr>
        <w:t xml:space="preserve">, </w:t>
      </w:r>
      <w:r w:rsidR="007F7517" w:rsidRPr="008325D0">
        <w:rPr>
          <w:lang w:val="en-SG" w:eastAsia="en-SG"/>
        </w:rPr>
        <w:t>Judge</w:t>
      </w:r>
      <w:r w:rsidR="00DA40E7" w:rsidRPr="008325D0">
        <w:rPr>
          <w:lang w:val="en-SG" w:eastAsia="en-SG"/>
        </w:rPr>
        <w:t xml:space="preserve"> indicate</w:t>
      </w:r>
      <w:r w:rsidRPr="008325D0">
        <w:rPr>
          <w:lang w:val="en-SG" w:eastAsia="en-SG"/>
        </w:rPr>
        <w:t>s</w:t>
      </w:r>
      <w:r w:rsidR="00DA40E7" w:rsidRPr="008325D0">
        <w:rPr>
          <w:lang w:val="en-SG" w:eastAsia="en-SG"/>
        </w:rPr>
        <w:t xml:space="preserve"> apportionment of liability</w:t>
      </w:r>
      <w:r w:rsidR="007F7517" w:rsidRPr="008325D0">
        <w:rPr>
          <w:lang w:val="en-SG" w:eastAsia="en-SG"/>
        </w:rPr>
        <w:t xml:space="preserve"> </w:t>
      </w:r>
      <w:r w:rsidR="0017484E" w:rsidRPr="008325D0">
        <w:rPr>
          <w:lang w:val="en-SG" w:eastAsia="en-SG"/>
        </w:rPr>
        <w:t xml:space="preserve">in %, </w:t>
      </w:r>
      <w:r w:rsidR="007F7517" w:rsidRPr="008325D0">
        <w:rPr>
          <w:lang w:val="en-SG" w:eastAsia="en-SG"/>
        </w:rPr>
        <w:t xml:space="preserve">rather than </w:t>
      </w:r>
      <w:r w:rsidR="001A360B" w:rsidRPr="008325D0">
        <w:rPr>
          <w:lang w:val="en-SG" w:eastAsia="en-SG"/>
        </w:rPr>
        <w:t xml:space="preserve">actual </w:t>
      </w:r>
      <w:r w:rsidR="007F7517" w:rsidRPr="008325D0">
        <w:rPr>
          <w:lang w:val="en-SG" w:eastAsia="en-SG"/>
        </w:rPr>
        <w:t xml:space="preserve">quantum. </w:t>
      </w:r>
      <w:r w:rsidRPr="008325D0">
        <w:rPr>
          <w:lang w:val="en-SG" w:eastAsia="en-SG"/>
        </w:rPr>
        <w:t>Thus p</w:t>
      </w:r>
      <w:r w:rsidR="007F7517" w:rsidRPr="008325D0">
        <w:rPr>
          <w:lang w:val="en-SG" w:eastAsia="en-SG"/>
        </w:rPr>
        <w:t xml:space="preserve">arties </w:t>
      </w:r>
      <w:r w:rsidR="00A873CA" w:rsidRPr="008325D0">
        <w:rPr>
          <w:lang w:val="en-SG" w:eastAsia="en-SG"/>
        </w:rPr>
        <w:t xml:space="preserve">also </w:t>
      </w:r>
      <w:r w:rsidR="007F7517" w:rsidRPr="008325D0">
        <w:rPr>
          <w:lang w:val="en-SG" w:eastAsia="en-SG"/>
        </w:rPr>
        <w:t>only discuss liability and not causation</w:t>
      </w:r>
      <w:r w:rsidRPr="008325D0">
        <w:rPr>
          <w:lang w:val="en-SG" w:eastAsia="en-SG"/>
        </w:rPr>
        <w:t xml:space="preserve"> of loss/quantum</w:t>
      </w:r>
      <w:r w:rsidR="007F7517" w:rsidRPr="008325D0">
        <w:rPr>
          <w:lang w:val="en-SG" w:eastAsia="en-SG"/>
        </w:rPr>
        <w:t>.</w:t>
      </w:r>
      <w:r w:rsidR="000B21C0" w:rsidRPr="008325D0">
        <w:rPr>
          <w:lang w:val="en-SG" w:eastAsia="en-SG"/>
        </w:rPr>
        <w:t xml:space="preserve"> </w:t>
      </w:r>
      <w:r w:rsidRPr="008325D0">
        <w:rPr>
          <w:lang w:val="en-SG" w:eastAsia="en-SG"/>
        </w:rPr>
        <w:t>Parties would enter a consent judgment but reserve causation as an issue.</w:t>
      </w:r>
    </w:p>
    <w:p w14:paraId="5C02FB6D" w14:textId="392EF5C8" w:rsidR="000B21C0" w:rsidRDefault="00EA6D3E" w:rsidP="008325D0">
      <w:pPr>
        <w:pStyle w:val="ListParagraph"/>
        <w:numPr>
          <w:ilvl w:val="0"/>
          <w:numId w:val="40"/>
        </w:numPr>
        <w:rPr>
          <w:lang w:val="en-SG" w:eastAsia="en-SG"/>
        </w:rPr>
      </w:pPr>
      <w:r w:rsidRPr="008325D0">
        <w:rPr>
          <w:lang w:val="en-SG" w:eastAsia="en-SG"/>
        </w:rPr>
        <w:t xml:space="preserve">SGCA’s holding in </w:t>
      </w:r>
      <w:r w:rsidR="000B21C0" w:rsidRPr="008325D0">
        <w:rPr>
          <w:i/>
          <w:iCs/>
          <w:highlight w:val="cyan"/>
          <w:lang w:val="en-SG" w:eastAsia="en-SG"/>
        </w:rPr>
        <w:t>Tan Woo Thian</w:t>
      </w:r>
      <w:r w:rsidR="000B21C0" w:rsidRPr="008325D0">
        <w:rPr>
          <w:b/>
          <w:bCs/>
          <w:lang w:val="en-SG" w:eastAsia="en-SG"/>
        </w:rPr>
        <w:t xml:space="preserve"> </w:t>
      </w:r>
      <w:r w:rsidRPr="008325D0">
        <w:rPr>
          <w:lang w:val="en-SG" w:eastAsia="en-SG"/>
        </w:rPr>
        <w:t xml:space="preserve">indicates that </w:t>
      </w:r>
      <w:r w:rsidRPr="008325D0">
        <w:rPr>
          <w:b/>
          <w:bCs/>
          <w:u w:val="single"/>
          <w:lang w:val="en-SG" w:eastAsia="en-SG"/>
        </w:rPr>
        <w:t>this practice is incorrect</w:t>
      </w:r>
      <w:r w:rsidR="00A873CA" w:rsidRPr="008325D0">
        <w:rPr>
          <w:lang w:val="en-SG" w:eastAsia="en-SG"/>
        </w:rPr>
        <w:t xml:space="preserve">, as </w:t>
      </w:r>
      <w:r w:rsidR="00A873CA" w:rsidRPr="008325D0">
        <w:rPr>
          <w:b/>
          <w:bCs/>
          <w:color w:val="FF0000"/>
          <w:lang w:val="en-SG" w:eastAsia="en-SG"/>
        </w:rPr>
        <w:t>causation is a key element of liability in question</w:t>
      </w:r>
      <w:r w:rsidR="00A873CA" w:rsidRPr="008325D0">
        <w:rPr>
          <w:lang w:val="en-SG" w:eastAsia="en-SG"/>
        </w:rPr>
        <w:t>.</w:t>
      </w:r>
    </w:p>
    <w:p w14:paraId="0427585C" w14:textId="77777777" w:rsidR="008325D0" w:rsidRPr="008325D0" w:rsidRDefault="008325D0" w:rsidP="008325D0">
      <w:pPr>
        <w:pStyle w:val="ListParagraph"/>
        <w:ind w:left="1080"/>
        <w:rPr>
          <w:lang w:val="en-SG" w:eastAsia="en-SG"/>
        </w:rPr>
      </w:pPr>
    </w:p>
    <w:p w14:paraId="0C001171" w14:textId="35DBB78A" w:rsidR="00D36401" w:rsidRPr="002950B9" w:rsidRDefault="00F87BAF" w:rsidP="002950B9">
      <w:pPr>
        <w:pStyle w:val="ListParagraph"/>
        <w:numPr>
          <w:ilvl w:val="0"/>
          <w:numId w:val="39"/>
        </w:numPr>
        <w:rPr>
          <w:lang w:val="en-SG" w:eastAsia="en-SG"/>
        </w:rPr>
      </w:pPr>
      <w:r w:rsidRPr="002950B9">
        <w:rPr>
          <w:lang w:val="en-SG" w:eastAsia="en-SG"/>
        </w:rPr>
        <w:lastRenderedPageBreak/>
        <w:t xml:space="preserve">Partial causation </w:t>
      </w:r>
      <w:r w:rsidR="00156A7F">
        <w:rPr>
          <w:lang w:val="en-SG" w:eastAsia="en-SG"/>
        </w:rPr>
        <w:t>issues must be dealt with</w:t>
      </w:r>
      <w:r w:rsidR="00C82C06" w:rsidRPr="002950B9">
        <w:rPr>
          <w:lang w:val="en-SG" w:eastAsia="en-SG"/>
        </w:rPr>
        <w:t xml:space="preserve"> also at liability stage </w:t>
      </w:r>
      <w:r w:rsidR="004352C8">
        <w:rPr>
          <w:lang w:val="en-SG" w:eastAsia="en-SG"/>
        </w:rPr>
        <w:t>(1</w:t>
      </w:r>
      <w:r w:rsidR="004352C8" w:rsidRPr="004352C8">
        <w:rPr>
          <w:vertAlign w:val="superscript"/>
          <w:lang w:val="en-SG" w:eastAsia="en-SG"/>
        </w:rPr>
        <w:t>st</w:t>
      </w:r>
      <w:r w:rsidR="004352C8">
        <w:rPr>
          <w:lang w:val="en-SG" w:eastAsia="en-SG"/>
        </w:rPr>
        <w:t xml:space="preserve"> stage in SC)</w:t>
      </w:r>
      <w:r w:rsidR="007900B0">
        <w:rPr>
          <w:lang w:val="en-SG" w:eastAsia="en-SG"/>
        </w:rPr>
        <w:t xml:space="preserve">, rather than at damages </w:t>
      </w:r>
      <w:r w:rsidR="00D36401" w:rsidRPr="002950B9">
        <w:rPr>
          <w:lang w:val="en-SG" w:eastAsia="en-SG"/>
        </w:rPr>
        <w:t xml:space="preserve">– </w:t>
      </w:r>
      <w:proofErr w:type="spellStart"/>
      <w:r w:rsidR="00D36401" w:rsidRPr="003766E4">
        <w:rPr>
          <w:i/>
          <w:iCs/>
          <w:highlight w:val="cyan"/>
          <w:lang w:val="en-SG" w:eastAsia="en-SG"/>
        </w:rPr>
        <w:t>Salmizan</w:t>
      </w:r>
      <w:proofErr w:type="spellEnd"/>
      <w:r w:rsidR="00D36401" w:rsidRPr="003766E4">
        <w:rPr>
          <w:i/>
          <w:iCs/>
          <w:highlight w:val="cyan"/>
          <w:lang w:val="en-SG" w:eastAsia="en-SG"/>
        </w:rPr>
        <w:t xml:space="preserve"> </w:t>
      </w:r>
      <w:r w:rsidR="008325D0" w:rsidRPr="003766E4">
        <w:rPr>
          <w:i/>
          <w:iCs/>
          <w:highlight w:val="cyan"/>
          <w:lang w:val="en-SG" w:eastAsia="en-SG"/>
        </w:rPr>
        <w:t xml:space="preserve">bin Abdullah </w:t>
      </w:r>
      <w:r w:rsidR="00D36401" w:rsidRPr="003766E4">
        <w:rPr>
          <w:i/>
          <w:iCs/>
          <w:highlight w:val="cyan"/>
          <w:lang w:val="en-SG" w:eastAsia="en-SG"/>
        </w:rPr>
        <w:t>v Crapper</w:t>
      </w:r>
      <w:r w:rsidR="0040627B" w:rsidRPr="003766E4">
        <w:rPr>
          <w:i/>
          <w:iCs/>
          <w:highlight w:val="cyan"/>
          <w:lang w:val="en-SG" w:eastAsia="en-SG"/>
        </w:rPr>
        <w:t xml:space="preserve"> Ian Anthony</w:t>
      </w:r>
      <w:r w:rsidR="00D36401" w:rsidRPr="002950B9">
        <w:rPr>
          <w:lang w:val="en-SG" w:eastAsia="en-SG"/>
        </w:rPr>
        <w:t xml:space="preserve"> [2023] SGHC</w:t>
      </w:r>
      <w:r w:rsidR="007400E5">
        <w:rPr>
          <w:lang w:val="en-SG" w:eastAsia="en-SG"/>
        </w:rPr>
        <w:t xml:space="preserve">, but </w:t>
      </w:r>
      <w:r w:rsidR="007400E5" w:rsidRPr="0017534F">
        <w:rPr>
          <w:highlight w:val="yellow"/>
          <w:lang w:val="en-SG" w:eastAsia="en-SG"/>
        </w:rPr>
        <w:t>this has been changed on appeal</w:t>
      </w:r>
      <w:r w:rsidR="007400E5">
        <w:rPr>
          <w:lang w:val="en-SG" w:eastAsia="en-SG"/>
        </w:rPr>
        <w:t xml:space="preserve"> in </w:t>
      </w:r>
      <w:r w:rsidR="0017534F">
        <w:rPr>
          <w:lang w:val="en-SG" w:eastAsia="en-SG"/>
        </w:rPr>
        <w:t>*</w:t>
      </w:r>
      <w:r w:rsidR="007400E5" w:rsidRPr="007400E5">
        <w:rPr>
          <w:i/>
          <w:iCs/>
          <w:highlight w:val="cyan"/>
          <w:lang w:val="en-SG" w:eastAsia="en-SG"/>
        </w:rPr>
        <w:t xml:space="preserve">Crapper Ian Anthony v </w:t>
      </w:r>
      <w:proofErr w:type="spellStart"/>
      <w:r w:rsidR="007400E5" w:rsidRPr="007400E5">
        <w:rPr>
          <w:i/>
          <w:iCs/>
          <w:highlight w:val="cyan"/>
          <w:lang w:val="en-SG" w:eastAsia="en-SG"/>
        </w:rPr>
        <w:t>Salmizan</w:t>
      </w:r>
      <w:proofErr w:type="spellEnd"/>
      <w:r w:rsidR="007400E5" w:rsidRPr="007400E5">
        <w:rPr>
          <w:i/>
          <w:iCs/>
          <w:highlight w:val="cyan"/>
          <w:lang w:val="en-SG" w:eastAsia="en-SG"/>
        </w:rPr>
        <w:t xml:space="preserve"> bin Abdullah</w:t>
      </w:r>
      <w:r w:rsidR="007400E5">
        <w:rPr>
          <w:lang w:val="en-SG" w:eastAsia="en-SG"/>
        </w:rPr>
        <w:t xml:space="preserve"> [2024] SGCA 21</w:t>
      </w:r>
    </w:p>
    <w:p w14:paraId="62F0E10B" w14:textId="0B059AB9" w:rsidR="00D36401" w:rsidRPr="002950B9" w:rsidRDefault="00D36401" w:rsidP="002950B9">
      <w:pPr>
        <w:pStyle w:val="ListParagraph"/>
        <w:numPr>
          <w:ilvl w:val="0"/>
          <w:numId w:val="41"/>
        </w:numPr>
        <w:rPr>
          <w:lang w:val="en-SG" w:eastAsia="en-SG"/>
        </w:rPr>
      </w:pPr>
      <w:r w:rsidRPr="002950B9">
        <w:rPr>
          <w:lang w:val="en-SG" w:eastAsia="en-SG"/>
        </w:rPr>
        <w:t xml:space="preserve">Reiterates </w:t>
      </w:r>
      <w:r w:rsidRPr="003766E4">
        <w:rPr>
          <w:i/>
          <w:iCs/>
          <w:highlight w:val="cyan"/>
          <w:lang w:val="en-SG" w:eastAsia="en-SG"/>
        </w:rPr>
        <w:t>Tan Woo Thian</w:t>
      </w:r>
      <w:r w:rsidR="00A93F3F" w:rsidRPr="002950B9">
        <w:rPr>
          <w:lang w:val="en-SG" w:eastAsia="en-SG"/>
        </w:rPr>
        <w:t xml:space="preserve">. </w:t>
      </w:r>
      <w:r w:rsidR="00A93F3F" w:rsidRPr="00430EFB">
        <w:rPr>
          <w:b/>
          <w:bCs/>
          <w:color w:val="FF0000"/>
          <w:lang w:val="en-SG" w:eastAsia="en-SG"/>
        </w:rPr>
        <w:t>If a party disputes whether the claimant was injured at all, then it MUST be dealt with at the liability stage</w:t>
      </w:r>
      <w:r w:rsidR="00A93F3F" w:rsidRPr="00430EFB">
        <w:rPr>
          <w:color w:val="FF0000"/>
          <w:lang w:val="en-SG" w:eastAsia="en-SG"/>
        </w:rPr>
        <w:t xml:space="preserve"> </w:t>
      </w:r>
      <w:r w:rsidR="00A93F3F" w:rsidRPr="00430EFB">
        <w:rPr>
          <w:b/>
          <w:bCs/>
          <w:u w:val="single"/>
          <w:lang w:val="en-SG" w:eastAsia="en-SG"/>
        </w:rPr>
        <w:t>even if the trial is bifurcated</w:t>
      </w:r>
      <w:r w:rsidR="00A93F3F" w:rsidRPr="002950B9">
        <w:rPr>
          <w:lang w:val="en-SG" w:eastAsia="en-SG"/>
        </w:rPr>
        <w:t>.</w:t>
      </w:r>
    </w:p>
    <w:p w14:paraId="35A4CE58" w14:textId="7BA577FC" w:rsidR="003C1707" w:rsidRDefault="00A93F3F" w:rsidP="002950B9">
      <w:pPr>
        <w:pStyle w:val="ListParagraph"/>
        <w:numPr>
          <w:ilvl w:val="0"/>
          <w:numId w:val="41"/>
        </w:numPr>
        <w:rPr>
          <w:lang w:val="en-SG" w:eastAsia="en-SG"/>
        </w:rPr>
      </w:pPr>
      <w:r w:rsidRPr="002950B9">
        <w:rPr>
          <w:lang w:val="en-SG" w:eastAsia="en-SG"/>
        </w:rPr>
        <w:t xml:space="preserve">Partial Causation – can it be dealt with at </w:t>
      </w:r>
      <w:r w:rsidR="00C06CBF" w:rsidRPr="002950B9">
        <w:rPr>
          <w:lang w:val="en-SG" w:eastAsia="en-SG"/>
        </w:rPr>
        <w:t>d</w:t>
      </w:r>
      <w:r w:rsidRPr="002950B9">
        <w:rPr>
          <w:lang w:val="en-SG" w:eastAsia="en-SG"/>
        </w:rPr>
        <w:t xml:space="preserve">amages stage? </w:t>
      </w:r>
      <w:r w:rsidR="00F87BAF" w:rsidRPr="002950B9">
        <w:rPr>
          <w:lang w:val="en-SG" w:eastAsia="en-SG"/>
        </w:rPr>
        <w:t xml:space="preserve">E.g. if </w:t>
      </w:r>
      <w:r w:rsidR="00334295">
        <w:rPr>
          <w:lang w:val="en-SG" w:eastAsia="en-SG"/>
        </w:rPr>
        <w:t>D</w:t>
      </w:r>
      <w:r w:rsidR="00F87BAF" w:rsidRPr="002950B9">
        <w:rPr>
          <w:lang w:val="en-SG" w:eastAsia="en-SG"/>
        </w:rPr>
        <w:t xml:space="preserve"> disputes whether only SOME of the injuries</w:t>
      </w:r>
      <w:r w:rsidR="007C2F08">
        <w:rPr>
          <w:lang w:val="en-SG" w:eastAsia="en-SG"/>
        </w:rPr>
        <w:t xml:space="preserve"> on C</w:t>
      </w:r>
      <w:r w:rsidR="00F87BAF" w:rsidRPr="002950B9">
        <w:rPr>
          <w:lang w:val="en-SG" w:eastAsia="en-SG"/>
        </w:rPr>
        <w:t xml:space="preserve"> were caused by him. </w:t>
      </w:r>
      <w:r w:rsidRPr="002950B9">
        <w:rPr>
          <w:lang w:val="en-SG" w:eastAsia="en-SG"/>
        </w:rPr>
        <w:t xml:space="preserve">HC held that </w:t>
      </w:r>
      <w:r w:rsidR="00C82C06" w:rsidRPr="002950B9">
        <w:rPr>
          <w:lang w:val="en-SG" w:eastAsia="en-SG"/>
        </w:rPr>
        <w:t xml:space="preserve">if an interlocutory judgment is entered (after liability stage), </w:t>
      </w:r>
      <w:r w:rsidR="00C82C06" w:rsidRPr="00334295">
        <w:rPr>
          <w:b/>
          <w:bCs/>
          <w:color w:val="FF0000"/>
          <w:lang w:val="en-SG" w:eastAsia="en-SG"/>
        </w:rPr>
        <w:t>issues of causation CANNOT be raised at damages stage</w:t>
      </w:r>
      <w:r w:rsidR="005735E2" w:rsidRPr="00334295">
        <w:rPr>
          <w:b/>
          <w:bCs/>
          <w:color w:val="FF0000"/>
          <w:lang w:val="en-SG" w:eastAsia="en-SG"/>
        </w:rPr>
        <w:t xml:space="preserve"> even if partial</w:t>
      </w:r>
      <w:r w:rsidR="00C82C06" w:rsidRPr="002950B9">
        <w:rPr>
          <w:lang w:val="en-SG" w:eastAsia="en-SG"/>
        </w:rPr>
        <w:t>.</w:t>
      </w:r>
      <w:r w:rsidR="00374808">
        <w:rPr>
          <w:lang w:val="en-SG" w:eastAsia="en-SG"/>
        </w:rPr>
        <w:t xml:space="preserve"> However, </w:t>
      </w:r>
      <w:r w:rsidR="00374808" w:rsidRPr="00694F23">
        <w:rPr>
          <w:b/>
          <w:bCs/>
          <w:highlight w:val="green"/>
          <w:lang w:val="en-SG" w:eastAsia="en-SG"/>
        </w:rPr>
        <w:t>this was overturned on appeal in the CA</w:t>
      </w:r>
    </w:p>
    <w:p w14:paraId="0BF5E1A4" w14:textId="7DC3A50A" w:rsidR="00374808" w:rsidRPr="00374808" w:rsidRDefault="00374808" w:rsidP="00374808">
      <w:pPr>
        <w:ind w:left="720"/>
        <w:rPr>
          <w:lang w:val="en-SG" w:eastAsia="en-SG"/>
        </w:rPr>
      </w:pPr>
    </w:p>
    <w:p w14:paraId="7EB469FB" w14:textId="0C3CF314" w:rsidR="009D3A60" w:rsidRDefault="00374808" w:rsidP="009D3A60">
      <w:pPr>
        <w:rPr>
          <w:lang w:val="en-SG" w:eastAsia="en-SG"/>
        </w:rPr>
      </w:pPr>
      <w:r w:rsidRPr="00374808">
        <w:rPr>
          <w:lang w:val="en-SG" w:eastAsia="en-SG"/>
        </w:rPr>
        <w:t xml:space="preserve">In this case (involving a claim for negligence resulting in personal injury from a motor vehicle accident, “PIMA”), </w:t>
      </w:r>
      <w:r w:rsidRPr="008A26B8">
        <w:rPr>
          <w:highlight w:val="green"/>
          <w:lang w:val="en-SG" w:eastAsia="en-SG"/>
        </w:rPr>
        <w:t>parties agreed to enter into a consent interlocutory judgment at 90% in favour of the injured person but “leaving issues of damages and causation to be assessed”.</w:t>
      </w:r>
      <w:r w:rsidRPr="00374808">
        <w:rPr>
          <w:lang w:val="en-SG" w:eastAsia="en-SG"/>
        </w:rPr>
        <w:t xml:space="preserve"> This was done to save time and costs in needing to have a full trial on all issues pertaining to liability and quantum of damages</w:t>
      </w:r>
      <w:r>
        <w:rPr>
          <w:lang w:val="en-SG" w:eastAsia="en-SG"/>
        </w:rPr>
        <w:t>.</w:t>
      </w:r>
    </w:p>
    <w:p w14:paraId="35F8F3A0" w14:textId="77777777" w:rsidR="00374808" w:rsidRDefault="00374808" w:rsidP="009D3A60">
      <w:pPr>
        <w:rPr>
          <w:lang w:val="en-SG" w:eastAsia="en-SG"/>
        </w:rPr>
      </w:pPr>
    </w:p>
    <w:p w14:paraId="2B994A8F" w14:textId="5C27B049" w:rsidR="00374808" w:rsidRDefault="00374808" w:rsidP="009D3A60">
      <w:pPr>
        <w:rPr>
          <w:lang w:val="en-SG" w:eastAsia="en-SG"/>
        </w:rPr>
      </w:pPr>
      <w:r w:rsidRPr="00374808">
        <w:rPr>
          <w:lang w:val="en-SG" w:eastAsia="en-SG"/>
        </w:rPr>
        <w:t xml:space="preserve">The Registrar assigned to assess damages however expressed concerns on whether it was legally permissible for parties to enter an interlocutory judgment with express reservation regarding causation (since causation itself was an element to be proven in establishing liability for negligence). The matter was thus transferred to the High Court, where the Court held that this was not permissible. The </w:t>
      </w:r>
      <w:r w:rsidRPr="00A20CDB">
        <w:rPr>
          <w:b/>
          <w:bCs/>
          <w:u w:val="single"/>
          <w:lang w:val="en-SG" w:eastAsia="en-SG"/>
        </w:rPr>
        <w:t>Court of Appeal however overturned this decision on appeal and held that the approach adopted by the parties herein was in fact legally permissible</w:t>
      </w:r>
      <w:r w:rsidR="00DF0733" w:rsidRPr="00DF0733">
        <w:rPr>
          <w:lang w:val="en-SG" w:eastAsia="en-SG"/>
        </w:rPr>
        <w:t>.</w:t>
      </w:r>
    </w:p>
    <w:p w14:paraId="448FD7E9" w14:textId="77777777" w:rsidR="00D20022" w:rsidRDefault="00D20022" w:rsidP="00D20022">
      <w:pPr>
        <w:rPr>
          <w:lang w:val="en-SG" w:eastAsia="en-SG"/>
        </w:rPr>
      </w:pPr>
    </w:p>
    <w:p w14:paraId="461A5290" w14:textId="6C3190E0" w:rsidR="00D20022" w:rsidRPr="00D20022" w:rsidRDefault="00D20022" w:rsidP="00D20022">
      <w:pPr>
        <w:rPr>
          <w:lang w:val="en-SG" w:eastAsia="en-SG"/>
        </w:rPr>
      </w:pPr>
      <w:r w:rsidRPr="00D20022">
        <w:rPr>
          <w:lang w:val="en-SG" w:eastAsia="en-SG"/>
        </w:rPr>
        <w:t xml:space="preserve">Importantly, the Court of Appeal took the view that an interlocutory judgment simply referred to an intermediate judgment that determines a preliminary or subordinate point but does not finally decide the case (at [47]). Seen in this way, </w:t>
      </w:r>
      <w:r w:rsidRPr="0085278F">
        <w:rPr>
          <w:b/>
          <w:bCs/>
          <w:highlight w:val="green"/>
          <w:lang w:val="en-SG" w:eastAsia="en-SG"/>
        </w:rPr>
        <w:t>an interlocutory judgment could be entered by consent on issues that do not wholly establish liability</w:t>
      </w:r>
      <w:r w:rsidRPr="00D20022">
        <w:rPr>
          <w:lang w:val="en-SG" w:eastAsia="en-SG"/>
        </w:rPr>
        <w:t>; it was for parties to agree on what had been resolved with res judicata effect and what had not (at [48]).</w:t>
      </w:r>
    </w:p>
    <w:p w14:paraId="7ADE2E7A" w14:textId="77777777" w:rsidR="00D20022" w:rsidRPr="00D20022" w:rsidRDefault="00D20022" w:rsidP="00D20022">
      <w:pPr>
        <w:rPr>
          <w:lang w:val="en-SG" w:eastAsia="en-SG"/>
        </w:rPr>
      </w:pPr>
    </w:p>
    <w:p w14:paraId="66BF930A" w14:textId="7887B873" w:rsidR="00374808" w:rsidRDefault="00D20022" w:rsidP="00D20022">
      <w:pPr>
        <w:rPr>
          <w:lang w:val="en-SG" w:eastAsia="en-SG"/>
        </w:rPr>
      </w:pPr>
      <w:r w:rsidRPr="00D20022">
        <w:rPr>
          <w:lang w:val="en-SG" w:eastAsia="en-SG"/>
        </w:rPr>
        <w:t xml:space="preserve">In other words, it was not an all-or-nothing situation where the entire matter of liability had to be resolved by an interlocutory judgment entered into by consent, and there was </w:t>
      </w:r>
      <w:r w:rsidR="0085278F">
        <w:rPr>
          <w:lang w:val="en-SG" w:eastAsia="en-SG"/>
        </w:rPr>
        <w:t>*</w:t>
      </w:r>
      <w:r w:rsidRPr="0085278F">
        <w:rPr>
          <w:b/>
          <w:bCs/>
          <w:highlight w:val="green"/>
          <w:lang w:val="en-SG" w:eastAsia="en-SG"/>
        </w:rPr>
        <w:t>no reason why parties could not consent to leave certain issues</w:t>
      </w:r>
      <w:r w:rsidR="00694F23">
        <w:rPr>
          <w:b/>
          <w:bCs/>
          <w:highlight w:val="green"/>
          <w:lang w:val="en-SG" w:eastAsia="en-SG"/>
        </w:rPr>
        <w:t xml:space="preserve"> (like causation)</w:t>
      </w:r>
      <w:r w:rsidRPr="0085278F">
        <w:rPr>
          <w:b/>
          <w:bCs/>
          <w:highlight w:val="green"/>
          <w:lang w:val="en-SG" w:eastAsia="en-SG"/>
        </w:rPr>
        <w:t xml:space="preserve"> to be determined at the second stage in proceedings</w:t>
      </w:r>
      <w:r>
        <w:rPr>
          <w:lang w:val="en-SG" w:eastAsia="en-SG"/>
        </w:rPr>
        <w:t>.</w:t>
      </w:r>
    </w:p>
    <w:p w14:paraId="044D51ED" w14:textId="77777777" w:rsidR="00D20022" w:rsidRDefault="00D20022" w:rsidP="00D20022">
      <w:pPr>
        <w:rPr>
          <w:lang w:val="en-SG" w:eastAsia="en-SG"/>
        </w:rPr>
      </w:pPr>
    </w:p>
    <w:p w14:paraId="70B6904C" w14:textId="239DB11E" w:rsidR="0097488D" w:rsidRDefault="00E5101D" w:rsidP="009D3A60">
      <w:pPr>
        <w:rPr>
          <w:lang w:val="en-SG" w:eastAsia="en-SG"/>
        </w:rPr>
      </w:pPr>
      <w:r>
        <w:rPr>
          <w:lang w:val="en-SG" w:eastAsia="en-SG"/>
        </w:rPr>
        <w:t>**</w:t>
      </w:r>
      <w:r w:rsidR="009D3A60">
        <w:rPr>
          <w:lang w:val="en-SG" w:eastAsia="en-SG"/>
        </w:rPr>
        <w:t>MAIN TAKEAWAY ACCORDING TO WILLY</w:t>
      </w:r>
      <w:r w:rsidR="00BC491E">
        <w:rPr>
          <w:lang w:val="en-SG" w:eastAsia="en-SG"/>
        </w:rPr>
        <w:t xml:space="preserve"> TAY</w:t>
      </w:r>
      <w:r w:rsidR="009D3A60">
        <w:rPr>
          <w:lang w:val="en-SG" w:eastAsia="en-SG"/>
        </w:rPr>
        <w:t xml:space="preserve">: </w:t>
      </w:r>
    </w:p>
    <w:p w14:paraId="4B1BC363" w14:textId="77777777" w:rsidR="00151A6D" w:rsidRDefault="009D3A60" w:rsidP="00151A6D">
      <w:pPr>
        <w:pStyle w:val="ListParagraph"/>
        <w:numPr>
          <w:ilvl w:val="0"/>
          <w:numId w:val="46"/>
        </w:numPr>
        <w:rPr>
          <w:lang w:val="en-SG" w:eastAsia="en-SG"/>
        </w:rPr>
      </w:pPr>
      <w:r w:rsidRPr="00151A6D">
        <w:rPr>
          <w:b/>
          <w:bCs/>
          <w:lang w:val="en-SG" w:eastAsia="en-SG"/>
        </w:rPr>
        <w:t>YOU CAN RESERVE CAUSATION</w:t>
      </w:r>
      <w:r w:rsidR="00242F6D" w:rsidRPr="00151A6D">
        <w:rPr>
          <w:b/>
          <w:bCs/>
          <w:lang w:val="en-SG" w:eastAsia="en-SG"/>
        </w:rPr>
        <w:t xml:space="preserve"> IN 1</w:t>
      </w:r>
      <w:r w:rsidR="00242F6D" w:rsidRPr="00151A6D">
        <w:rPr>
          <w:b/>
          <w:bCs/>
          <w:vertAlign w:val="superscript"/>
          <w:lang w:val="en-SG" w:eastAsia="en-SG"/>
        </w:rPr>
        <w:t>ST</w:t>
      </w:r>
      <w:r w:rsidR="00242F6D" w:rsidRPr="00151A6D">
        <w:rPr>
          <w:b/>
          <w:bCs/>
          <w:lang w:val="en-SG" w:eastAsia="en-SG"/>
        </w:rPr>
        <w:t xml:space="preserve"> STAGE</w:t>
      </w:r>
      <w:r w:rsidR="00242F6D" w:rsidRPr="00151A6D">
        <w:rPr>
          <w:lang w:val="en-SG" w:eastAsia="en-SG"/>
        </w:rPr>
        <w:t xml:space="preserve"> </w:t>
      </w:r>
      <w:r w:rsidR="00160088" w:rsidRPr="00151A6D">
        <w:rPr>
          <w:lang w:val="en-SG" w:eastAsia="en-SG"/>
        </w:rPr>
        <w:t xml:space="preserve">OF PIPD PROCEEDINGS IN </w:t>
      </w:r>
      <w:r w:rsidR="00242F6D" w:rsidRPr="00151A6D">
        <w:rPr>
          <w:lang w:val="en-SG" w:eastAsia="en-SG"/>
        </w:rPr>
        <w:t xml:space="preserve">STATE COURTS. </w:t>
      </w:r>
    </w:p>
    <w:p w14:paraId="2C6C0BB3" w14:textId="58F7DC74" w:rsidR="009D3A60" w:rsidRPr="00151A6D" w:rsidRDefault="00242F6D" w:rsidP="00151A6D">
      <w:pPr>
        <w:pStyle w:val="ListParagraph"/>
        <w:numPr>
          <w:ilvl w:val="0"/>
          <w:numId w:val="46"/>
        </w:numPr>
        <w:rPr>
          <w:lang w:val="en-SG" w:eastAsia="en-SG"/>
        </w:rPr>
      </w:pPr>
      <w:r w:rsidRPr="00151A6D">
        <w:rPr>
          <w:lang w:val="en-SG" w:eastAsia="en-SG"/>
        </w:rPr>
        <w:t xml:space="preserve">IN PIPD CASES, TRIAL AND LIABILITY </w:t>
      </w:r>
      <w:r w:rsidR="00676039">
        <w:rPr>
          <w:lang w:val="en-SG" w:eastAsia="en-SG"/>
        </w:rPr>
        <w:t>(AT 1</w:t>
      </w:r>
      <w:r w:rsidR="00970644">
        <w:rPr>
          <w:vertAlign w:val="superscript"/>
          <w:lang w:val="en-SG" w:eastAsia="en-SG"/>
        </w:rPr>
        <w:t>ST</w:t>
      </w:r>
      <w:r w:rsidR="00676039">
        <w:rPr>
          <w:lang w:val="en-SG" w:eastAsia="en-SG"/>
        </w:rPr>
        <w:t xml:space="preserve"> STAGE) </w:t>
      </w:r>
      <w:r w:rsidRPr="00151A6D">
        <w:rPr>
          <w:lang w:val="en-SG" w:eastAsia="en-SG"/>
        </w:rPr>
        <w:t xml:space="preserve">HAS ALWAYS BEEN ABOUT THE ACCIDENT AND WHO IS AT FAULT, </w:t>
      </w:r>
      <w:r w:rsidRPr="00E5101D">
        <w:rPr>
          <w:b/>
          <w:bCs/>
          <w:highlight w:val="green"/>
          <w:lang w:val="en-SG" w:eastAsia="en-SG"/>
        </w:rPr>
        <w:t xml:space="preserve">ANYTHING ELSE </w:t>
      </w:r>
      <w:r w:rsidR="00F233E5" w:rsidRPr="00E5101D">
        <w:rPr>
          <w:b/>
          <w:bCs/>
          <w:highlight w:val="green"/>
          <w:lang w:val="en-SG" w:eastAsia="en-SG"/>
        </w:rPr>
        <w:t xml:space="preserve">(including causation) </w:t>
      </w:r>
      <w:r w:rsidR="00F4476D">
        <w:rPr>
          <w:b/>
          <w:bCs/>
          <w:highlight w:val="green"/>
          <w:lang w:val="en-SG" w:eastAsia="en-SG"/>
        </w:rPr>
        <w:t>CAN</w:t>
      </w:r>
      <w:r w:rsidRPr="00E5101D">
        <w:rPr>
          <w:b/>
          <w:bCs/>
          <w:highlight w:val="green"/>
          <w:lang w:val="en-SG" w:eastAsia="en-SG"/>
        </w:rPr>
        <w:t xml:space="preserve"> BE UNDER ASSESSMENT (2</w:t>
      </w:r>
      <w:r w:rsidRPr="00E5101D">
        <w:rPr>
          <w:b/>
          <w:bCs/>
          <w:highlight w:val="green"/>
          <w:vertAlign w:val="superscript"/>
          <w:lang w:val="en-SG" w:eastAsia="en-SG"/>
        </w:rPr>
        <w:t>ND</w:t>
      </w:r>
      <w:r w:rsidRPr="00E5101D">
        <w:rPr>
          <w:b/>
          <w:bCs/>
          <w:highlight w:val="green"/>
          <w:lang w:val="en-SG" w:eastAsia="en-SG"/>
        </w:rPr>
        <w:t xml:space="preserve"> STAGE)</w:t>
      </w:r>
    </w:p>
    <w:p w14:paraId="59640628" w14:textId="580A0EA8" w:rsidR="002950B9" w:rsidRDefault="002950B9">
      <w:pPr>
        <w:keepNext w:val="0"/>
        <w:keepLines w:val="0"/>
        <w:spacing w:after="160"/>
        <w:jc w:val="left"/>
        <w:rPr>
          <w:rFonts w:eastAsiaTheme="majorEastAsia"/>
          <w:b/>
          <w:bCs/>
          <w:sz w:val="28"/>
          <w:szCs w:val="28"/>
          <w:u w:val="single"/>
          <w:lang w:val="en-SG" w:eastAsia="en-SG"/>
        </w:rPr>
      </w:pPr>
      <w:r>
        <w:rPr>
          <w:lang w:val="en-SG" w:eastAsia="en-SG"/>
        </w:rPr>
        <w:br w:type="page"/>
      </w:r>
      <w:r w:rsidR="00BC491E">
        <w:rPr>
          <w:lang w:val="en-SG" w:eastAsia="en-SG"/>
        </w:rPr>
        <w:lastRenderedPageBreak/>
        <w:t xml:space="preserve"> </w:t>
      </w:r>
    </w:p>
    <w:p w14:paraId="626F0C69" w14:textId="2D70BF34" w:rsidR="007677EA" w:rsidRDefault="007677EA" w:rsidP="007677EA">
      <w:pPr>
        <w:pStyle w:val="Heading1"/>
        <w:rPr>
          <w:lang w:val="en-SG" w:eastAsia="en-SG"/>
        </w:rPr>
      </w:pPr>
      <w:bookmarkStart w:id="33" w:name="_Toc182845719"/>
      <w:r w:rsidRPr="00B64609">
        <w:rPr>
          <w:highlight w:val="yellow"/>
          <w:lang w:val="en-SG" w:eastAsia="en-SG"/>
        </w:rPr>
        <w:lastRenderedPageBreak/>
        <w:t>At the Court, post-Judgment</w:t>
      </w:r>
      <w:bookmarkEnd w:id="33"/>
    </w:p>
    <w:p w14:paraId="4A814B9D" w14:textId="373AF1E3" w:rsidR="00406898" w:rsidRDefault="00406898" w:rsidP="00406898">
      <w:pPr>
        <w:rPr>
          <w:lang w:val="en-SG" w:eastAsia="en-SG"/>
        </w:rPr>
      </w:pPr>
      <w:r>
        <w:rPr>
          <w:lang w:val="en-SG" w:eastAsia="en-SG"/>
        </w:rPr>
        <w:t>All not asterisked:</w:t>
      </w:r>
    </w:p>
    <w:p w14:paraId="2C858862" w14:textId="087F4BBF" w:rsidR="002175A9" w:rsidRDefault="003C19C7" w:rsidP="007F640D">
      <w:pPr>
        <w:pStyle w:val="ListParagraph"/>
        <w:numPr>
          <w:ilvl w:val="0"/>
          <w:numId w:val="3"/>
        </w:numPr>
        <w:rPr>
          <w:lang w:val="en-SG" w:eastAsia="en-SG"/>
        </w:rPr>
      </w:pPr>
      <w:r>
        <w:rPr>
          <w:lang w:val="en-SG" w:eastAsia="en-SG"/>
        </w:rPr>
        <w:t xml:space="preserve">Involvement of </w:t>
      </w:r>
      <w:r w:rsidR="00A36D7A">
        <w:rPr>
          <w:lang w:val="en-SG" w:eastAsia="en-SG"/>
        </w:rPr>
        <w:t>Public Trustee</w:t>
      </w:r>
      <w:r>
        <w:rPr>
          <w:lang w:val="en-SG" w:eastAsia="en-SG"/>
        </w:rPr>
        <w:t xml:space="preserve"> for Motor Vehicle accidents </w:t>
      </w:r>
    </w:p>
    <w:p w14:paraId="36E435A3" w14:textId="511D41A9" w:rsidR="0004733A" w:rsidRDefault="0004733A" w:rsidP="0004733A">
      <w:pPr>
        <w:pStyle w:val="ListParagraph"/>
        <w:numPr>
          <w:ilvl w:val="0"/>
          <w:numId w:val="45"/>
        </w:numPr>
        <w:rPr>
          <w:lang w:val="en-SG" w:eastAsia="en-SG"/>
        </w:rPr>
      </w:pPr>
      <w:r>
        <w:rPr>
          <w:lang w:val="en-SG" w:eastAsia="en-SG"/>
        </w:rPr>
        <w:t xml:space="preserve">Any settlement of damages for PI below $5,000 </w:t>
      </w:r>
      <w:r w:rsidR="00F428FB">
        <w:rPr>
          <w:lang w:val="en-SG" w:eastAsia="en-SG"/>
        </w:rPr>
        <w:t>(general and special damages), public trustee approval is NOT needed</w:t>
      </w:r>
    </w:p>
    <w:p w14:paraId="6CB39927" w14:textId="6C9F2BF4" w:rsidR="00F428FB" w:rsidRDefault="00F428FB" w:rsidP="0004733A">
      <w:pPr>
        <w:pStyle w:val="ListParagraph"/>
        <w:numPr>
          <w:ilvl w:val="0"/>
          <w:numId w:val="45"/>
        </w:numPr>
        <w:rPr>
          <w:lang w:val="en-SG" w:eastAsia="en-SG"/>
        </w:rPr>
      </w:pPr>
      <w:r>
        <w:rPr>
          <w:lang w:val="en-SG" w:eastAsia="en-SG"/>
        </w:rPr>
        <w:t xml:space="preserve">But </w:t>
      </w:r>
      <w:r w:rsidRPr="003F6980">
        <w:rPr>
          <w:b/>
          <w:bCs/>
          <w:highlight w:val="yellow"/>
          <w:lang w:val="en-SG" w:eastAsia="en-SG"/>
        </w:rPr>
        <w:t>if settlement sum and S-C costs exceed $5,000, then you require public trustee approval</w:t>
      </w:r>
    </w:p>
    <w:p w14:paraId="2811B7E3" w14:textId="77777777" w:rsidR="0004733A" w:rsidRPr="007F640D" w:rsidRDefault="0004733A" w:rsidP="0004733A">
      <w:pPr>
        <w:pStyle w:val="ListParagraph"/>
        <w:rPr>
          <w:lang w:val="en-SG" w:eastAsia="en-SG"/>
        </w:rPr>
      </w:pPr>
    </w:p>
    <w:p w14:paraId="6F98A84E" w14:textId="77B9898E" w:rsidR="00C65351" w:rsidRPr="00B64609" w:rsidRDefault="007D21CB" w:rsidP="00B64609">
      <w:pPr>
        <w:pStyle w:val="ListParagraph"/>
        <w:numPr>
          <w:ilvl w:val="0"/>
          <w:numId w:val="3"/>
        </w:numPr>
        <w:rPr>
          <w:lang w:val="en-SG" w:eastAsia="en-SG"/>
        </w:rPr>
      </w:pPr>
      <w:r w:rsidRPr="00B64609">
        <w:rPr>
          <w:b/>
          <w:bCs/>
          <w:color w:val="FF0000"/>
          <w:lang w:val="en-SG" w:eastAsia="en-SG"/>
        </w:rPr>
        <w:t xml:space="preserve">Usual </w:t>
      </w:r>
      <w:r w:rsidR="00EB4F5D" w:rsidRPr="00B64609">
        <w:rPr>
          <w:b/>
          <w:bCs/>
          <w:color w:val="FF0000"/>
          <w:lang w:val="en-SG" w:eastAsia="en-SG"/>
        </w:rPr>
        <w:t>Consequential Orders</w:t>
      </w:r>
      <w:r w:rsidR="00B64609" w:rsidRPr="00B64609">
        <w:rPr>
          <w:color w:val="FF0000"/>
          <w:lang w:val="en-SG" w:eastAsia="en-SG"/>
        </w:rPr>
        <w:t xml:space="preserve"> </w:t>
      </w:r>
      <w:r w:rsidR="00B64609">
        <w:rPr>
          <w:lang w:val="en-SG" w:eastAsia="en-SG"/>
        </w:rPr>
        <w:t>(</w:t>
      </w:r>
      <w:r w:rsidR="00B64609" w:rsidRPr="00B64609">
        <w:rPr>
          <w:highlight w:val="cyan"/>
          <w:lang w:val="en-SG" w:eastAsia="en-SG"/>
        </w:rPr>
        <w:t>s</w:t>
      </w:r>
      <w:r w:rsidR="00C65351" w:rsidRPr="00B64609">
        <w:rPr>
          <w:highlight w:val="cyan"/>
          <w:lang w:val="en-SG" w:eastAsia="en-SG"/>
        </w:rPr>
        <w:t xml:space="preserve"> 18(3) Motor Vehicles (Third Party Risks and Compensation) Act</w:t>
      </w:r>
      <w:r w:rsidR="00B64609">
        <w:rPr>
          <w:lang w:val="en-SG" w:eastAsia="en-SG"/>
        </w:rPr>
        <w:t>)</w:t>
      </w:r>
    </w:p>
    <w:p w14:paraId="0FFCF38D" w14:textId="07DCC938" w:rsidR="000072B6" w:rsidRDefault="000072B6" w:rsidP="0004733A">
      <w:pPr>
        <w:pStyle w:val="ListParagraph"/>
        <w:numPr>
          <w:ilvl w:val="1"/>
          <w:numId w:val="3"/>
        </w:numPr>
        <w:ind w:left="1080"/>
        <w:rPr>
          <w:lang w:val="en-SG" w:eastAsia="en-SG"/>
        </w:rPr>
      </w:pPr>
      <w:r w:rsidRPr="00B64609">
        <w:rPr>
          <w:b/>
          <w:bCs/>
          <w:lang w:val="en-SG" w:eastAsia="en-SG"/>
        </w:rPr>
        <w:t>Lawyer will only receive S-C costs</w:t>
      </w:r>
      <w:r>
        <w:rPr>
          <w:lang w:val="en-SG" w:eastAsia="en-SG"/>
        </w:rPr>
        <w:t xml:space="preserve"> and no more; </w:t>
      </w:r>
      <w:r w:rsidR="00461A74">
        <w:rPr>
          <w:lang w:val="en-SG" w:eastAsia="en-SG"/>
        </w:rPr>
        <w:t>balance</w:t>
      </w:r>
      <w:r>
        <w:rPr>
          <w:lang w:val="en-SG" w:eastAsia="en-SG"/>
        </w:rPr>
        <w:t xml:space="preserve"> go direct to Claimant</w:t>
      </w:r>
    </w:p>
    <w:p w14:paraId="46516C92" w14:textId="41FBCD53" w:rsidR="00C65351" w:rsidRPr="00F659C7" w:rsidRDefault="00345182" w:rsidP="0004733A">
      <w:pPr>
        <w:pStyle w:val="ListParagraph"/>
        <w:numPr>
          <w:ilvl w:val="1"/>
          <w:numId w:val="3"/>
        </w:numPr>
        <w:ind w:left="1080"/>
        <w:rPr>
          <w:lang w:val="en-SG" w:eastAsia="en-SG"/>
        </w:rPr>
      </w:pPr>
      <w:r>
        <w:rPr>
          <w:lang w:val="en-SG" w:eastAsia="en-SG"/>
        </w:rPr>
        <w:t xml:space="preserve">Essentially to </w:t>
      </w:r>
      <w:r w:rsidRPr="00F659C7">
        <w:rPr>
          <w:color w:val="FF0000"/>
          <w:lang w:val="en-SG" w:eastAsia="en-SG"/>
        </w:rPr>
        <w:t>prevent Lawyer from taking damages sum and absconding</w:t>
      </w:r>
    </w:p>
    <w:p w14:paraId="394612B4" w14:textId="42295A15" w:rsidR="00F659C7" w:rsidRPr="00780BC2" w:rsidRDefault="00F659C7" w:rsidP="0004733A">
      <w:pPr>
        <w:pStyle w:val="ListParagraph"/>
        <w:numPr>
          <w:ilvl w:val="1"/>
          <w:numId w:val="3"/>
        </w:numPr>
        <w:ind w:left="1080"/>
        <w:rPr>
          <w:highlight w:val="yellow"/>
          <w:lang w:val="en-SG" w:eastAsia="en-SG"/>
        </w:rPr>
      </w:pPr>
      <w:r w:rsidRPr="00780BC2">
        <w:rPr>
          <w:b/>
          <w:bCs/>
          <w:color w:val="FF0000"/>
          <w:highlight w:val="yellow"/>
          <w:lang w:val="en-SG" w:eastAsia="en-SG"/>
        </w:rPr>
        <w:t>Approval of S-C costs</w:t>
      </w:r>
      <w:r w:rsidRPr="00780BC2">
        <w:rPr>
          <w:color w:val="FF0000"/>
          <w:highlight w:val="yellow"/>
          <w:lang w:val="en-SG" w:eastAsia="en-SG"/>
        </w:rPr>
        <w:t xml:space="preserve"> </w:t>
      </w:r>
      <w:r w:rsidR="002175A9" w:rsidRPr="00780BC2">
        <w:rPr>
          <w:color w:val="FF0000"/>
          <w:highlight w:val="yellow"/>
          <w:lang w:val="en-SG" w:eastAsia="en-SG"/>
        </w:rPr>
        <w:t xml:space="preserve">(by Public Trustee) </w:t>
      </w:r>
      <w:r w:rsidRPr="00780BC2">
        <w:rPr>
          <w:color w:val="FF0000"/>
          <w:highlight w:val="yellow"/>
          <w:lang w:val="en-SG" w:eastAsia="en-SG"/>
        </w:rPr>
        <w:t>to ensure there is no overcharging</w:t>
      </w:r>
    </w:p>
    <w:p w14:paraId="7C69D211" w14:textId="4B6DA354" w:rsidR="008E7D79" w:rsidRDefault="008E7D79" w:rsidP="0004733A">
      <w:pPr>
        <w:pStyle w:val="ListParagraph"/>
        <w:numPr>
          <w:ilvl w:val="1"/>
          <w:numId w:val="3"/>
        </w:numPr>
        <w:ind w:left="1080"/>
        <w:rPr>
          <w:lang w:val="en-SG" w:eastAsia="en-SG"/>
        </w:rPr>
      </w:pPr>
      <w:r w:rsidRPr="008E7D79">
        <w:rPr>
          <w:lang w:val="en-SG" w:eastAsia="en-SG"/>
        </w:rPr>
        <w:t>Form 7 Appendix A1 State Courts Practice Direction (2021)</w:t>
      </w:r>
    </w:p>
    <w:p w14:paraId="6FBA34C1" w14:textId="190E5108" w:rsidR="002175A9" w:rsidRDefault="008E7D79" w:rsidP="0004733A">
      <w:pPr>
        <w:pStyle w:val="ListParagraph"/>
        <w:numPr>
          <w:ilvl w:val="1"/>
          <w:numId w:val="3"/>
        </w:numPr>
        <w:ind w:left="1080"/>
        <w:rPr>
          <w:lang w:val="en-SG" w:eastAsia="en-SG"/>
        </w:rPr>
      </w:pPr>
      <w:r w:rsidRPr="008E7D79">
        <w:rPr>
          <w:lang w:val="en-SG" w:eastAsia="en-SG"/>
        </w:rPr>
        <w:t xml:space="preserve">See also </w:t>
      </w:r>
      <w:r w:rsidRPr="00B73801">
        <w:rPr>
          <w:highlight w:val="cyan"/>
          <w:lang w:val="en-SG" w:eastAsia="en-SG"/>
        </w:rPr>
        <w:t>Public Trustee Circular 1 of 2014</w:t>
      </w:r>
      <w:r w:rsidR="00ED5507">
        <w:rPr>
          <w:lang w:val="en-SG" w:eastAsia="en-SG"/>
        </w:rPr>
        <w:t xml:space="preserve"> </w:t>
      </w:r>
      <w:r w:rsidR="00ED5507" w:rsidRPr="00ED5507">
        <w:rPr>
          <w:lang w:val="en-SG" w:eastAsia="en-SG"/>
        </w:rPr>
        <w:sym w:font="Wingdings" w:char="F0E0"/>
      </w:r>
      <w:r w:rsidR="00ED5507">
        <w:rPr>
          <w:lang w:val="en-SG" w:eastAsia="en-SG"/>
        </w:rPr>
        <w:t xml:space="preserve"> </w:t>
      </w:r>
      <w:r w:rsidR="00ED5507" w:rsidRPr="00ED5507">
        <w:rPr>
          <w:lang w:val="en-SG" w:eastAsia="en-SG"/>
        </w:rPr>
        <w:t>basically provides that insurance company should issue payments to two sources: (1) settlement directly to the claimant while (2) solicitor’s and client’s costs straight to the lawyer</w:t>
      </w:r>
    </w:p>
    <w:p w14:paraId="30673975" w14:textId="77777777" w:rsidR="00ED5507" w:rsidRPr="00ED5507" w:rsidRDefault="00ED5507" w:rsidP="0004733A">
      <w:pPr>
        <w:pStyle w:val="ListParagraph"/>
        <w:ind w:left="1080"/>
        <w:rPr>
          <w:lang w:val="en-SG" w:eastAsia="en-SG"/>
        </w:rPr>
      </w:pPr>
    </w:p>
    <w:p w14:paraId="0F536F6B" w14:textId="5176D5C9" w:rsidR="002175A9" w:rsidRPr="002175A9" w:rsidRDefault="002175A9" w:rsidP="0004733A">
      <w:pPr>
        <w:ind w:left="720"/>
        <w:rPr>
          <w:lang w:val="en-SG" w:eastAsia="en-SG"/>
        </w:rPr>
      </w:pPr>
      <w:r w:rsidRPr="002175A9">
        <w:rPr>
          <w:lang w:val="en-SG" w:eastAsia="en-SG"/>
        </w:rPr>
        <w:t xml:space="preserve">“Despite the provisions of any other written law, public officer or an advocate and solicitor, acting in respect of matters referred to in subsection (3), must not receive or accept any payment of money other than (a) </w:t>
      </w:r>
      <w:r w:rsidRPr="002175A9">
        <w:rPr>
          <w:b/>
          <w:bCs/>
          <w:u w:val="single"/>
          <w:lang w:val="en-SG" w:eastAsia="en-SG"/>
        </w:rPr>
        <w:t>costs that are agreed between him or her and the Public Trustee</w:t>
      </w:r>
      <w:r w:rsidRPr="002175A9">
        <w:rPr>
          <w:lang w:val="en-SG" w:eastAsia="en-SG"/>
        </w:rPr>
        <w:t xml:space="preserve">, or (b) </w:t>
      </w:r>
      <w:r w:rsidRPr="002175A9">
        <w:rPr>
          <w:b/>
          <w:bCs/>
          <w:u w:val="single"/>
          <w:lang w:val="en-SG" w:eastAsia="en-SG"/>
        </w:rPr>
        <w:t>assessed costs, in default of such agreement with the Public Trustee</w:t>
      </w:r>
      <w:r w:rsidRPr="002175A9">
        <w:rPr>
          <w:lang w:val="en-SG" w:eastAsia="en-SG"/>
        </w:rPr>
        <w:t xml:space="preserve">; or (c) the </w:t>
      </w:r>
      <w:r w:rsidRPr="002175A9">
        <w:rPr>
          <w:b/>
          <w:bCs/>
          <w:u w:val="single"/>
          <w:lang w:val="en-SG" w:eastAsia="en-SG"/>
        </w:rPr>
        <w:t>costs that the Public Trustee may determine to be the costs of the public officer or advocate and solicitor</w:t>
      </w:r>
      <w:r w:rsidRPr="002175A9">
        <w:rPr>
          <w:lang w:val="en-SG" w:eastAsia="en-SG"/>
        </w:rPr>
        <w:t>, if the public officer or advocate and solicitor fails to begin proceedings for assessment of costs within 3 months after the relevant date unless before that time the public officer or the advocate and solicitor has agreed with the Public Trustee on costs”</w:t>
      </w:r>
    </w:p>
    <w:p w14:paraId="76AF6406" w14:textId="77777777" w:rsidR="002175A9" w:rsidRPr="002175A9" w:rsidRDefault="002175A9" w:rsidP="002175A9">
      <w:pPr>
        <w:ind w:left="1080"/>
        <w:rPr>
          <w:lang w:val="en-SG" w:eastAsia="en-SG"/>
        </w:rPr>
      </w:pPr>
    </w:p>
    <w:p w14:paraId="21582D66" w14:textId="3F56B1BE" w:rsidR="003C19C7" w:rsidRDefault="00C422AE" w:rsidP="003C19C7">
      <w:pPr>
        <w:pStyle w:val="ListParagraph"/>
        <w:numPr>
          <w:ilvl w:val="0"/>
          <w:numId w:val="3"/>
        </w:numPr>
        <w:rPr>
          <w:lang w:val="en-SG" w:eastAsia="en-SG"/>
        </w:rPr>
      </w:pPr>
      <w:r w:rsidRPr="0011556E">
        <w:rPr>
          <w:b/>
          <w:bCs/>
          <w:color w:val="FF0000"/>
          <w:lang w:val="en-SG" w:eastAsia="en-SG"/>
        </w:rPr>
        <w:t>Intervening</w:t>
      </w:r>
      <w:r w:rsidRPr="0011556E">
        <w:rPr>
          <w:color w:val="FF0000"/>
          <w:lang w:val="en-SG" w:eastAsia="en-SG"/>
        </w:rPr>
        <w:t xml:space="preserve"> </w:t>
      </w:r>
      <w:r>
        <w:rPr>
          <w:lang w:val="en-SG" w:eastAsia="en-SG"/>
        </w:rPr>
        <w:t>for insurers</w:t>
      </w:r>
    </w:p>
    <w:p w14:paraId="64012B24" w14:textId="6138E07A" w:rsidR="00C422AE" w:rsidRDefault="00A125D1" w:rsidP="00C422AE">
      <w:pPr>
        <w:pStyle w:val="ListParagraph"/>
        <w:numPr>
          <w:ilvl w:val="1"/>
          <w:numId w:val="3"/>
        </w:numPr>
        <w:rPr>
          <w:lang w:val="en-SG" w:eastAsia="en-SG"/>
        </w:rPr>
      </w:pPr>
      <w:r>
        <w:rPr>
          <w:lang w:val="en-SG" w:eastAsia="en-SG"/>
        </w:rPr>
        <w:t xml:space="preserve">Even if Insurer </w:t>
      </w:r>
      <w:r w:rsidR="009256E1">
        <w:rPr>
          <w:lang w:val="en-SG" w:eastAsia="en-SG"/>
        </w:rPr>
        <w:t xml:space="preserve">repudiates coverage, </w:t>
      </w:r>
      <w:r w:rsidR="009256E1" w:rsidRPr="0011556E">
        <w:rPr>
          <w:highlight w:val="cyan"/>
          <w:lang w:val="en-SG" w:eastAsia="en-SG"/>
        </w:rPr>
        <w:t>Motor Vehicles Act</w:t>
      </w:r>
      <w:r w:rsidR="009256E1">
        <w:rPr>
          <w:lang w:val="en-SG" w:eastAsia="en-SG"/>
        </w:rPr>
        <w:t xml:space="preserve"> provides that </w:t>
      </w:r>
      <w:r w:rsidR="009256E1" w:rsidRPr="0011556E">
        <w:rPr>
          <w:b/>
          <w:bCs/>
          <w:u w:val="single"/>
          <w:lang w:val="en-SG" w:eastAsia="en-SG"/>
        </w:rPr>
        <w:t xml:space="preserve">insurer </w:t>
      </w:r>
      <w:r w:rsidR="00C422AE" w:rsidRPr="0011556E">
        <w:rPr>
          <w:b/>
          <w:bCs/>
          <w:u w:val="single"/>
          <w:lang w:val="en-SG" w:eastAsia="en-SG"/>
        </w:rPr>
        <w:t xml:space="preserve">must satisfy any judgment that </w:t>
      </w:r>
      <w:r w:rsidRPr="0011556E">
        <w:rPr>
          <w:b/>
          <w:bCs/>
          <w:u w:val="single"/>
          <w:lang w:val="en-SG" w:eastAsia="en-SG"/>
        </w:rPr>
        <w:t>accident victim might obtain for a PI claim</w:t>
      </w:r>
    </w:p>
    <w:p w14:paraId="4A5A352C" w14:textId="2BDE3B82" w:rsidR="00C422AE" w:rsidRDefault="00C422AE" w:rsidP="00C422AE">
      <w:pPr>
        <w:pStyle w:val="ListParagraph"/>
        <w:numPr>
          <w:ilvl w:val="1"/>
          <w:numId w:val="3"/>
        </w:numPr>
        <w:rPr>
          <w:lang w:val="en-SG" w:eastAsia="en-SG"/>
        </w:rPr>
      </w:pPr>
      <w:r>
        <w:rPr>
          <w:lang w:val="en-SG" w:eastAsia="en-SG"/>
        </w:rPr>
        <w:t xml:space="preserve">Their </w:t>
      </w:r>
      <w:r w:rsidR="0011556E">
        <w:rPr>
          <w:lang w:val="en-SG" w:eastAsia="en-SG"/>
        </w:rPr>
        <w:t xml:space="preserve">financial </w:t>
      </w:r>
      <w:r>
        <w:rPr>
          <w:lang w:val="en-SG" w:eastAsia="en-SG"/>
        </w:rPr>
        <w:t>interests may still be affected</w:t>
      </w:r>
    </w:p>
    <w:p w14:paraId="3F4FD4A5" w14:textId="2AB72A87" w:rsidR="00C422AE" w:rsidRDefault="002D5135" w:rsidP="00C422AE">
      <w:pPr>
        <w:pStyle w:val="ListParagraph"/>
        <w:numPr>
          <w:ilvl w:val="1"/>
          <w:numId w:val="3"/>
        </w:numPr>
        <w:rPr>
          <w:lang w:val="en-SG" w:eastAsia="en-SG"/>
        </w:rPr>
      </w:pPr>
      <w:r>
        <w:rPr>
          <w:lang w:val="en-SG" w:eastAsia="en-SG"/>
        </w:rPr>
        <w:t>Thus, i</w:t>
      </w:r>
      <w:r w:rsidR="00C422AE">
        <w:rPr>
          <w:lang w:val="en-SG" w:eastAsia="en-SG"/>
        </w:rPr>
        <w:t xml:space="preserve">nsurers may want to apply to intervene in actions </w:t>
      </w:r>
    </w:p>
    <w:p w14:paraId="30CBA7F8" w14:textId="77777777" w:rsidR="007F640D" w:rsidRDefault="007F640D" w:rsidP="007F640D">
      <w:pPr>
        <w:pStyle w:val="ListParagraph"/>
        <w:ind w:left="1440"/>
        <w:rPr>
          <w:lang w:val="en-SG" w:eastAsia="en-SG"/>
        </w:rPr>
      </w:pPr>
    </w:p>
    <w:p w14:paraId="2B8EC4C5" w14:textId="2256BB41" w:rsidR="00C422AE" w:rsidRPr="0011556E" w:rsidRDefault="000066C7" w:rsidP="00C422AE">
      <w:pPr>
        <w:pStyle w:val="ListParagraph"/>
        <w:numPr>
          <w:ilvl w:val="0"/>
          <w:numId w:val="3"/>
        </w:numPr>
        <w:rPr>
          <w:b/>
          <w:bCs/>
          <w:lang w:val="en-SG" w:eastAsia="en-SG"/>
        </w:rPr>
      </w:pPr>
      <w:r w:rsidRPr="0011556E">
        <w:rPr>
          <w:b/>
          <w:bCs/>
          <w:color w:val="FF0000"/>
          <w:lang w:val="en-SG" w:eastAsia="en-SG"/>
        </w:rPr>
        <w:t>Workmen Injury Compensation</w:t>
      </w:r>
      <w:r w:rsidR="00B86B81">
        <w:rPr>
          <w:color w:val="FF0000"/>
          <w:lang w:val="en-SG" w:eastAsia="en-SG"/>
        </w:rPr>
        <w:t xml:space="preserve"> (especially for PI claims arising from industrial accidents)</w:t>
      </w:r>
    </w:p>
    <w:p w14:paraId="4BF02CB6" w14:textId="5315BAA3" w:rsidR="000066C7" w:rsidRDefault="000066C7" w:rsidP="000066C7">
      <w:pPr>
        <w:pStyle w:val="ListParagraph"/>
        <w:numPr>
          <w:ilvl w:val="1"/>
          <w:numId w:val="3"/>
        </w:numPr>
        <w:rPr>
          <w:lang w:val="en-SG" w:eastAsia="en-SG"/>
        </w:rPr>
      </w:pPr>
      <w:r>
        <w:rPr>
          <w:lang w:val="en-SG" w:eastAsia="en-SG"/>
        </w:rPr>
        <w:t xml:space="preserve">Redress under </w:t>
      </w:r>
      <w:r w:rsidRPr="00757004">
        <w:rPr>
          <w:highlight w:val="cyan"/>
          <w:lang w:val="en-SG" w:eastAsia="en-SG"/>
        </w:rPr>
        <w:t>Workmen Injury Compensation Scheme</w:t>
      </w:r>
      <w:r w:rsidR="00757004">
        <w:rPr>
          <w:lang w:val="en-SG" w:eastAsia="en-SG"/>
        </w:rPr>
        <w:t xml:space="preserve"> – process outside the courts</w:t>
      </w:r>
    </w:p>
    <w:p w14:paraId="5D623824" w14:textId="0BEAB6D5" w:rsidR="000066C7" w:rsidRDefault="000066C7" w:rsidP="000066C7">
      <w:pPr>
        <w:pStyle w:val="ListParagraph"/>
        <w:numPr>
          <w:ilvl w:val="1"/>
          <w:numId w:val="3"/>
        </w:numPr>
        <w:rPr>
          <w:lang w:val="en-SG" w:eastAsia="en-SG"/>
        </w:rPr>
      </w:pPr>
      <w:r>
        <w:rPr>
          <w:lang w:val="en-SG" w:eastAsia="en-SG"/>
        </w:rPr>
        <w:t xml:space="preserve">But </w:t>
      </w:r>
      <w:r w:rsidRPr="00757004">
        <w:rPr>
          <w:b/>
          <w:bCs/>
          <w:u w:val="single"/>
          <w:lang w:val="en-SG" w:eastAsia="en-SG"/>
        </w:rPr>
        <w:t>also have claim in common law in courts</w:t>
      </w:r>
      <w:r>
        <w:rPr>
          <w:lang w:val="en-SG" w:eastAsia="en-SG"/>
        </w:rPr>
        <w:t xml:space="preserve">. </w:t>
      </w:r>
    </w:p>
    <w:p w14:paraId="78134635" w14:textId="301A728D" w:rsidR="006C745A" w:rsidRDefault="006C745A" w:rsidP="000066C7">
      <w:pPr>
        <w:pStyle w:val="ListParagraph"/>
        <w:numPr>
          <w:ilvl w:val="1"/>
          <w:numId w:val="3"/>
        </w:numPr>
        <w:rPr>
          <w:lang w:val="en-SG" w:eastAsia="en-SG"/>
        </w:rPr>
      </w:pPr>
      <w:r>
        <w:rPr>
          <w:lang w:val="en-SG" w:eastAsia="en-SG"/>
        </w:rPr>
        <w:t xml:space="preserve">In State Courts, special provisions under CDR for </w:t>
      </w:r>
      <w:r w:rsidR="00757004">
        <w:rPr>
          <w:lang w:val="en-SG" w:eastAsia="en-SG"/>
        </w:rPr>
        <w:t>such workmen injury compensation</w:t>
      </w:r>
    </w:p>
    <w:p w14:paraId="2C01C3DF" w14:textId="77777777" w:rsidR="007F640D" w:rsidRDefault="007F640D" w:rsidP="007F640D">
      <w:pPr>
        <w:pStyle w:val="ListParagraph"/>
        <w:ind w:left="1440"/>
        <w:rPr>
          <w:lang w:val="en-SG" w:eastAsia="en-SG"/>
        </w:rPr>
      </w:pPr>
    </w:p>
    <w:p w14:paraId="7F969CDD" w14:textId="79A60927" w:rsidR="006C745A" w:rsidRDefault="006C745A" w:rsidP="006C745A">
      <w:pPr>
        <w:pStyle w:val="ListParagraph"/>
        <w:numPr>
          <w:ilvl w:val="0"/>
          <w:numId w:val="3"/>
        </w:numPr>
        <w:rPr>
          <w:lang w:val="en-SG" w:eastAsia="en-SG"/>
        </w:rPr>
      </w:pPr>
      <w:r w:rsidRPr="00415E6B">
        <w:rPr>
          <w:b/>
          <w:bCs/>
          <w:color w:val="FF0000"/>
          <w:lang w:val="en-SG" w:eastAsia="en-SG"/>
        </w:rPr>
        <w:lastRenderedPageBreak/>
        <w:t>MIB</w:t>
      </w:r>
      <w:r w:rsidR="004C36D6" w:rsidRPr="00415E6B">
        <w:rPr>
          <w:color w:val="FF0000"/>
          <w:lang w:val="en-SG" w:eastAsia="en-SG"/>
        </w:rPr>
        <w:t xml:space="preserve"> </w:t>
      </w:r>
      <w:r w:rsidR="004C36D6">
        <w:rPr>
          <w:lang w:val="en-SG" w:eastAsia="en-SG"/>
        </w:rPr>
        <w:t>(</w:t>
      </w:r>
      <w:r w:rsidR="004C36D6" w:rsidRPr="006C745A">
        <w:rPr>
          <w:lang w:val="en-SG" w:eastAsia="en-SG"/>
        </w:rPr>
        <w:t>Motor Insurers’ Bureau</w:t>
      </w:r>
      <w:r w:rsidR="004C36D6">
        <w:rPr>
          <w:lang w:val="en-SG" w:eastAsia="en-SG"/>
        </w:rPr>
        <w:t>)</w:t>
      </w:r>
      <w:r w:rsidR="0044157E">
        <w:rPr>
          <w:lang w:val="en-SG" w:eastAsia="en-SG"/>
        </w:rPr>
        <w:t xml:space="preserve"> </w:t>
      </w:r>
      <w:r w:rsidR="0044157E" w:rsidRPr="0044157E">
        <w:rPr>
          <w:lang w:val="en-SG" w:eastAsia="en-SG"/>
        </w:rPr>
        <w:sym w:font="Wingdings" w:char="F0E0"/>
      </w:r>
      <w:r w:rsidR="0044157E">
        <w:rPr>
          <w:lang w:val="en-SG" w:eastAsia="en-SG"/>
        </w:rPr>
        <w:t xml:space="preserve"> </w:t>
      </w:r>
      <w:r w:rsidR="0044157E" w:rsidRPr="001B3016">
        <w:rPr>
          <w:highlight w:val="yellow"/>
          <w:lang w:val="en-SG" w:eastAsia="en-SG"/>
        </w:rPr>
        <w:t>ONLY APPLIES FOR PERSONAL INJURIES</w:t>
      </w:r>
      <w:r w:rsidR="00582C1E" w:rsidRPr="001B3016">
        <w:rPr>
          <w:highlight w:val="yellow"/>
          <w:lang w:val="en-SG" w:eastAsia="en-SG"/>
        </w:rPr>
        <w:t xml:space="preserve"> CLAIMS, NOT SOLE NIMA CLAIMS</w:t>
      </w:r>
    </w:p>
    <w:p w14:paraId="4CC06DB8" w14:textId="7D7C9DB0" w:rsidR="006C745A" w:rsidRPr="006C745A" w:rsidRDefault="00032FFA" w:rsidP="006C745A">
      <w:pPr>
        <w:pStyle w:val="ListParagraph"/>
        <w:numPr>
          <w:ilvl w:val="1"/>
          <w:numId w:val="3"/>
        </w:numPr>
        <w:rPr>
          <w:lang w:val="en-SG" w:eastAsia="en-SG"/>
        </w:rPr>
      </w:pPr>
      <w:r>
        <w:rPr>
          <w:lang w:val="en-SG" w:eastAsia="en-SG"/>
        </w:rPr>
        <w:t xml:space="preserve">See </w:t>
      </w:r>
      <w:r w:rsidR="006C745A" w:rsidRPr="006C745A">
        <w:rPr>
          <w:lang w:val="en-SG" w:eastAsia="en-SG"/>
        </w:rPr>
        <w:t>Motor Insurers’ Bureau Agreement</w:t>
      </w:r>
      <w:r>
        <w:rPr>
          <w:lang w:val="en-SG" w:eastAsia="en-SG"/>
        </w:rPr>
        <w:t xml:space="preserve"> which also provides procedures on how to make a claim or apply for compensation with MIB</w:t>
      </w:r>
    </w:p>
    <w:p w14:paraId="0D3DFF64" w14:textId="4F0F0A1A" w:rsidR="006C745A" w:rsidRPr="006C745A" w:rsidRDefault="006C745A" w:rsidP="006C745A">
      <w:pPr>
        <w:pStyle w:val="ListParagraph"/>
        <w:numPr>
          <w:ilvl w:val="1"/>
          <w:numId w:val="3"/>
        </w:numPr>
        <w:rPr>
          <w:lang w:val="en-SG" w:eastAsia="en-SG"/>
        </w:rPr>
      </w:pPr>
      <w:r w:rsidRPr="006C745A">
        <w:rPr>
          <w:lang w:val="en-SG" w:eastAsia="en-SG"/>
        </w:rPr>
        <w:t>Motor Vehicles (Third Party Risk and Compensation) Act</w:t>
      </w:r>
    </w:p>
    <w:p w14:paraId="1E7B671D" w14:textId="5F56AB40" w:rsidR="006C745A" w:rsidRDefault="006C745A" w:rsidP="006C745A">
      <w:pPr>
        <w:pStyle w:val="ListParagraph"/>
        <w:numPr>
          <w:ilvl w:val="1"/>
          <w:numId w:val="3"/>
        </w:numPr>
        <w:rPr>
          <w:lang w:val="en-SG" w:eastAsia="en-SG"/>
        </w:rPr>
      </w:pPr>
      <w:r w:rsidRPr="006C745A">
        <w:rPr>
          <w:lang w:val="en-SG" w:eastAsia="en-SG"/>
        </w:rPr>
        <w:t xml:space="preserve">Applies </w:t>
      </w:r>
      <w:r w:rsidRPr="00423862">
        <w:rPr>
          <w:b/>
          <w:bCs/>
          <w:color w:val="FF0000"/>
          <w:lang w:val="en-SG" w:eastAsia="en-SG"/>
        </w:rPr>
        <w:t>where the potential defendant is uninsured or untraced</w:t>
      </w:r>
      <w:r w:rsidR="00423862">
        <w:rPr>
          <w:b/>
          <w:bCs/>
          <w:color w:val="FF0000"/>
          <w:lang w:val="en-SG" w:eastAsia="en-SG"/>
        </w:rPr>
        <w:t>/unknown</w:t>
      </w:r>
      <w:r w:rsidRPr="006C745A">
        <w:rPr>
          <w:lang w:val="en-SG" w:eastAsia="en-SG"/>
        </w:rPr>
        <w:t>.</w:t>
      </w:r>
    </w:p>
    <w:p w14:paraId="10CD4749" w14:textId="2C615B44" w:rsidR="00CE150B" w:rsidRDefault="00423862" w:rsidP="00CE150B">
      <w:pPr>
        <w:pStyle w:val="ListParagraph"/>
        <w:numPr>
          <w:ilvl w:val="2"/>
          <w:numId w:val="3"/>
        </w:numPr>
        <w:rPr>
          <w:lang w:val="en-SG" w:eastAsia="en-SG"/>
        </w:rPr>
      </w:pPr>
      <w:r>
        <w:rPr>
          <w:lang w:val="en-SG" w:eastAsia="en-SG"/>
        </w:rPr>
        <w:t>E.g.</w:t>
      </w:r>
      <w:r w:rsidR="00CE150B">
        <w:rPr>
          <w:lang w:val="en-SG" w:eastAsia="en-SG"/>
        </w:rPr>
        <w:t xml:space="preserve"> insurer cannot be found or the insurance is found to be void</w:t>
      </w:r>
    </w:p>
    <w:p w14:paraId="7F2F7775" w14:textId="1D31B734" w:rsidR="006C745A" w:rsidRPr="006C745A" w:rsidRDefault="006C745A" w:rsidP="006C745A">
      <w:pPr>
        <w:pStyle w:val="ListParagraph"/>
        <w:numPr>
          <w:ilvl w:val="1"/>
          <w:numId w:val="3"/>
        </w:numPr>
        <w:rPr>
          <w:lang w:val="en-SG" w:eastAsia="en-SG"/>
        </w:rPr>
      </w:pPr>
      <w:r w:rsidRPr="00C81843">
        <w:rPr>
          <w:b/>
          <w:bCs/>
          <w:highlight w:val="green"/>
          <w:u w:val="single"/>
          <w:lang w:val="en-SG" w:eastAsia="en-SG"/>
        </w:rPr>
        <w:t>Uninsured</w:t>
      </w:r>
      <w:r w:rsidR="009E42FE" w:rsidRPr="00C81843">
        <w:rPr>
          <w:b/>
          <w:bCs/>
          <w:highlight w:val="green"/>
          <w:u w:val="single"/>
          <w:lang w:val="en-SG" w:eastAsia="en-SG"/>
        </w:rPr>
        <w:t xml:space="preserve"> defendant</w:t>
      </w:r>
      <w:r w:rsidRPr="006C745A">
        <w:rPr>
          <w:lang w:val="en-SG" w:eastAsia="en-SG"/>
        </w:rPr>
        <w:t xml:space="preserve"> and Insurers’ Concerned</w:t>
      </w:r>
    </w:p>
    <w:p w14:paraId="36885437" w14:textId="6D18FAB8" w:rsidR="00112D38" w:rsidRPr="006C745A" w:rsidRDefault="00112D38" w:rsidP="00112D38">
      <w:pPr>
        <w:pStyle w:val="ListParagraph"/>
        <w:numPr>
          <w:ilvl w:val="2"/>
          <w:numId w:val="3"/>
        </w:numPr>
        <w:rPr>
          <w:lang w:val="en-SG" w:eastAsia="en-SG"/>
        </w:rPr>
      </w:pPr>
      <w:r>
        <w:rPr>
          <w:lang w:val="en-SG" w:eastAsia="en-SG"/>
        </w:rPr>
        <w:t xml:space="preserve">MIB will ask </w:t>
      </w:r>
      <w:r w:rsidRPr="00C81843">
        <w:rPr>
          <w:b/>
          <w:bCs/>
          <w:highlight w:val="yellow"/>
          <w:lang w:val="en-SG" w:eastAsia="en-SG"/>
        </w:rPr>
        <w:t>last known insurer</w:t>
      </w:r>
      <w:r>
        <w:rPr>
          <w:lang w:val="en-SG" w:eastAsia="en-SG"/>
        </w:rPr>
        <w:t xml:space="preserve"> to handle </w:t>
      </w:r>
      <w:r w:rsidR="00510F91">
        <w:rPr>
          <w:lang w:val="en-SG" w:eastAsia="en-SG"/>
        </w:rPr>
        <w:t>the claim on their behalf</w:t>
      </w:r>
      <w:r w:rsidR="00552DC5">
        <w:rPr>
          <w:lang w:val="en-SG" w:eastAsia="en-SG"/>
        </w:rPr>
        <w:t xml:space="preserve"> </w:t>
      </w:r>
      <w:r w:rsidR="00E036AB">
        <w:rPr>
          <w:lang w:val="en-SG" w:eastAsia="en-SG"/>
        </w:rPr>
        <w:t xml:space="preserve">(i.e. </w:t>
      </w:r>
      <w:r w:rsidR="00C543BD">
        <w:rPr>
          <w:lang w:val="en-SG" w:eastAsia="en-SG"/>
        </w:rPr>
        <w:t>ask the</w:t>
      </w:r>
      <w:r w:rsidR="00E036AB">
        <w:rPr>
          <w:lang w:val="en-SG" w:eastAsia="en-SG"/>
        </w:rPr>
        <w:t xml:space="preserve"> Insurers’ Concerned</w:t>
      </w:r>
      <w:r w:rsidR="00C543BD">
        <w:rPr>
          <w:lang w:val="en-SG" w:eastAsia="en-SG"/>
        </w:rPr>
        <w:t xml:space="preserve"> to handle it</w:t>
      </w:r>
      <w:r w:rsidR="00E036AB">
        <w:rPr>
          <w:lang w:val="en-SG" w:eastAsia="en-SG"/>
        </w:rPr>
        <w:t>)</w:t>
      </w:r>
    </w:p>
    <w:p w14:paraId="78323EAD" w14:textId="176CCC10" w:rsidR="006C745A" w:rsidRDefault="006C745A" w:rsidP="006C745A">
      <w:pPr>
        <w:pStyle w:val="ListParagraph"/>
        <w:numPr>
          <w:ilvl w:val="1"/>
          <w:numId w:val="3"/>
        </w:numPr>
        <w:rPr>
          <w:lang w:val="en-SG" w:eastAsia="en-SG"/>
        </w:rPr>
      </w:pPr>
      <w:r w:rsidRPr="00C81843">
        <w:rPr>
          <w:b/>
          <w:bCs/>
          <w:highlight w:val="green"/>
          <w:u w:val="single"/>
          <w:lang w:val="en-SG" w:eastAsia="en-SG"/>
        </w:rPr>
        <w:t>Untraced</w:t>
      </w:r>
      <w:r w:rsidR="00265B9A" w:rsidRPr="00C81843">
        <w:rPr>
          <w:b/>
          <w:bCs/>
          <w:highlight w:val="green"/>
          <w:u w:val="single"/>
          <w:lang w:val="en-SG" w:eastAsia="en-SG"/>
        </w:rPr>
        <w:t xml:space="preserve"> / Unknown</w:t>
      </w:r>
      <w:r w:rsidR="009E42FE" w:rsidRPr="00C81843">
        <w:rPr>
          <w:b/>
          <w:bCs/>
          <w:highlight w:val="green"/>
          <w:u w:val="single"/>
          <w:lang w:val="en-SG" w:eastAsia="en-SG"/>
        </w:rPr>
        <w:t xml:space="preserve"> defendant</w:t>
      </w:r>
      <w:r w:rsidRPr="006C745A">
        <w:rPr>
          <w:lang w:val="en-SG" w:eastAsia="en-SG"/>
        </w:rPr>
        <w:t xml:space="preserve"> and MIB</w:t>
      </w:r>
    </w:p>
    <w:p w14:paraId="619999ED" w14:textId="1AC5D39D" w:rsidR="00112D38" w:rsidRDefault="00ED08EC" w:rsidP="00112D38">
      <w:pPr>
        <w:pStyle w:val="ListParagraph"/>
        <w:numPr>
          <w:ilvl w:val="2"/>
          <w:numId w:val="3"/>
        </w:numPr>
        <w:rPr>
          <w:lang w:val="en-SG" w:eastAsia="en-SG"/>
        </w:rPr>
      </w:pPr>
      <w:r>
        <w:rPr>
          <w:lang w:val="en-SG" w:eastAsia="en-SG"/>
        </w:rPr>
        <w:t xml:space="preserve">If potential insurer totally unknown, </w:t>
      </w:r>
      <w:r w:rsidRPr="00C81843">
        <w:rPr>
          <w:b/>
          <w:bCs/>
          <w:highlight w:val="yellow"/>
          <w:lang w:val="en-SG" w:eastAsia="en-SG"/>
        </w:rPr>
        <w:t xml:space="preserve">seek compensation from MIB </w:t>
      </w:r>
      <w:r w:rsidR="00E53722" w:rsidRPr="00C81843">
        <w:rPr>
          <w:b/>
          <w:bCs/>
          <w:highlight w:val="yellow"/>
          <w:lang w:val="en-SG" w:eastAsia="en-SG"/>
        </w:rPr>
        <w:t>directly</w:t>
      </w:r>
      <w:r w:rsidR="00E53722">
        <w:rPr>
          <w:lang w:val="en-SG" w:eastAsia="en-SG"/>
        </w:rPr>
        <w:t>.</w:t>
      </w:r>
    </w:p>
    <w:sectPr w:rsidR="00112D3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FB165" w14:textId="77777777" w:rsidR="007000F9" w:rsidRDefault="007000F9" w:rsidP="003406A7">
      <w:r>
        <w:separator/>
      </w:r>
    </w:p>
  </w:endnote>
  <w:endnote w:type="continuationSeparator" w:id="0">
    <w:p w14:paraId="2BF6C69F" w14:textId="77777777" w:rsidR="007000F9" w:rsidRDefault="007000F9" w:rsidP="00340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altName w:val="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Bold">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661048"/>
      <w:docPartObj>
        <w:docPartGallery w:val="Page Numbers (Bottom of Page)"/>
        <w:docPartUnique/>
      </w:docPartObj>
    </w:sdtPr>
    <w:sdtEndPr>
      <w:rPr>
        <w:noProof/>
      </w:rPr>
    </w:sdtEndPr>
    <w:sdtContent>
      <w:p w14:paraId="32F9D17B" w14:textId="7CDCDBA7" w:rsidR="001D47F3" w:rsidRDefault="001D47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DCFFBC" w14:textId="77777777" w:rsidR="001D47F3" w:rsidRDefault="001D4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5590D" w14:textId="77777777" w:rsidR="007000F9" w:rsidRDefault="007000F9" w:rsidP="003406A7">
      <w:r>
        <w:separator/>
      </w:r>
    </w:p>
  </w:footnote>
  <w:footnote w:type="continuationSeparator" w:id="0">
    <w:p w14:paraId="66A71ECD" w14:textId="77777777" w:rsidR="007000F9" w:rsidRDefault="007000F9" w:rsidP="003406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4793"/>
    <w:multiLevelType w:val="hybridMultilevel"/>
    <w:tmpl w:val="3B303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06FCC"/>
    <w:multiLevelType w:val="hybridMultilevel"/>
    <w:tmpl w:val="401825DE"/>
    <w:lvl w:ilvl="0" w:tplc="0BD07B8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7D414F"/>
    <w:multiLevelType w:val="hybridMultilevel"/>
    <w:tmpl w:val="7A326F1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F17526"/>
    <w:multiLevelType w:val="hybridMultilevel"/>
    <w:tmpl w:val="95648DC0"/>
    <w:lvl w:ilvl="0" w:tplc="A4CCC532">
      <w:numFmt w:val="bullet"/>
      <w:lvlText w:val="-"/>
      <w:lvlJc w:val="left"/>
      <w:pPr>
        <w:ind w:left="720" w:hanging="360"/>
      </w:pPr>
      <w:rPr>
        <w:rFonts w:ascii="Times New Roman" w:eastAsiaTheme="minorEastAsia"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BDF111E"/>
    <w:multiLevelType w:val="hybridMultilevel"/>
    <w:tmpl w:val="AE2A182E"/>
    <w:lvl w:ilvl="0" w:tplc="08090005">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E9403AA"/>
    <w:multiLevelType w:val="hybridMultilevel"/>
    <w:tmpl w:val="59EADF0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55808D8"/>
    <w:multiLevelType w:val="hybridMultilevel"/>
    <w:tmpl w:val="571E9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590DAD"/>
    <w:multiLevelType w:val="hybridMultilevel"/>
    <w:tmpl w:val="B1B03E7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8344573"/>
    <w:multiLevelType w:val="hybridMultilevel"/>
    <w:tmpl w:val="14A8D4B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1BAF4721"/>
    <w:multiLevelType w:val="hybridMultilevel"/>
    <w:tmpl w:val="186ADF8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BFB14BF"/>
    <w:multiLevelType w:val="hybridMultilevel"/>
    <w:tmpl w:val="44EA235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B428F3"/>
    <w:multiLevelType w:val="hybridMultilevel"/>
    <w:tmpl w:val="392CAAE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16C7625"/>
    <w:multiLevelType w:val="hybridMultilevel"/>
    <w:tmpl w:val="444A5768"/>
    <w:lvl w:ilvl="0" w:tplc="526A14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5B108E"/>
    <w:multiLevelType w:val="hybridMultilevel"/>
    <w:tmpl w:val="0A000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C47C10"/>
    <w:multiLevelType w:val="hybridMultilevel"/>
    <w:tmpl w:val="884687B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A2171CF"/>
    <w:multiLevelType w:val="hybridMultilevel"/>
    <w:tmpl w:val="C728F92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AF7134B"/>
    <w:multiLevelType w:val="hybridMultilevel"/>
    <w:tmpl w:val="CAB4F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B004B37"/>
    <w:multiLevelType w:val="hybridMultilevel"/>
    <w:tmpl w:val="878A4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7F0A94"/>
    <w:multiLevelType w:val="hybridMultilevel"/>
    <w:tmpl w:val="5546B77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F1568DA"/>
    <w:multiLevelType w:val="hybridMultilevel"/>
    <w:tmpl w:val="6F2456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FA34627"/>
    <w:multiLevelType w:val="hybridMultilevel"/>
    <w:tmpl w:val="972E2A7C"/>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3382CE7"/>
    <w:multiLevelType w:val="hybridMultilevel"/>
    <w:tmpl w:val="AF6663B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37E2F5C"/>
    <w:multiLevelType w:val="hybridMultilevel"/>
    <w:tmpl w:val="3962B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0324D7"/>
    <w:multiLevelType w:val="hybridMultilevel"/>
    <w:tmpl w:val="2DF0D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4294613"/>
    <w:multiLevelType w:val="hybridMultilevel"/>
    <w:tmpl w:val="0890DC6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34764306"/>
    <w:multiLevelType w:val="hybridMultilevel"/>
    <w:tmpl w:val="E9BC8F5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F402E81"/>
    <w:multiLevelType w:val="hybridMultilevel"/>
    <w:tmpl w:val="920C658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0862856"/>
    <w:multiLevelType w:val="hybridMultilevel"/>
    <w:tmpl w:val="562C4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2F86C50"/>
    <w:multiLevelType w:val="hybridMultilevel"/>
    <w:tmpl w:val="2914397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43196733"/>
    <w:multiLevelType w:val="hybridMultilevel"/>
    <w:tmpl w:val="A3FC9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BCC059F"/>
    <w:multiLevelType w:val="hybridMultilevel"/>
    <w:tmpl w:val="CF98B89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2CC32F3"/>
    <w:multiLevelType w:val="hybridMultilevel"/>
    <w:tmpl w:val="8DB61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31172F0"/>
    <w:multiLevelType w:val="hybridMultilevel"/>
    <w:tmpl w:val="510EF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B0E64C2"/>
    <w:multiLevelType w:val="hybridMultilevel"/>
    <w:tmpl w:val="614AC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D5601B4"/>
    <w:multiLevelType w:val="hybridMultilevel"/>
    <w:tmpl w:val="FC444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254BF9"/>
    <w:multiLevelType w:val="hybridMultilevel"/>
    <w:tmpl w:val="A1EEB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1B07395"/>
    <w:multiLevelType w:val="hybridMultilevel"/>
    <w:tmpl w:val="E20A4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24D0000"/>
    <w:multiLevelType w:val="hybridMultilevel"/>
    <w:tmpl w:val="DBD297B0"/>
    <w:lvl w:ilvl="0" w:tplc="14FEB03E">
      <w:numFmt w:val="bullet"/>
      <w:lvlText w:val="-"/>
      <w:lvlJc w:val="left"/>
      <w:pPr>
        <w:ind w:left="720" w:hanging="360"/>
      </w:pPr>
      <w:rPr>
        <w:rFonts w:ascii="Times New Roman" w:eastAsiaTheme="minorEastAsia"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3C25268"/>
    <w:multiLevelType w:val="hybridMultilevel"/>
    <w:tmpl w:val="27148B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C301F5"/>
    <w:multiLevelType w:val="hybridMultilevel"/>
    <w:tmpl w:val="90021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9B2077"/>
    <w:multiLevelType w:val="hybridMultilevel"/>
    <w:tmpl w:val="79645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9CC00BD"/>
    <w:multiLevelType w:val="hybridMultilevel"/>
    <w:tmpl w:val="1100A75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6D1F7E30"/>
    <w:multiLevelType w:val="hybridMultilevel"/>
    <w:tmpl w:val="83F2771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DC269C2"/>
    <w:multiLevelType w:val="hybridMultilevel"/>
    <w:tmpl w:val="820A34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10B002E"/>
    <w:multiLevelType w:val="hybridMultilevel"/>
    <w:tmpl w:val="6C486A0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1B677A"/>
    <w:multiLevelType w:val="hybridMultilevel"/>
    <w:tmpl w:val="EE0CEBA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78935201">
    <w:abstractNumId w:val="12"/>
  </w:num>
  <w:num w:numId="2" w16cid:durableId="205727851">
    <w:abstractNumId w:val="3"/>
  </w:num>
  <w:num w:numId="3" w16cid:durableId="858084288">
    <w:abstractNumId w:val="28"/>
  </w:num>
  <w:num w:numId="4" w16cid:durableId="1960069670">
    <w:abstractNumId w:val="38"/>
  </w:num>
  <w:num w:numId="5" w16cid:durableId="124274614">
    <w:abstractNumId w:val="33"/>
  </w:num>
  <w:num w:numId="6" w16cid:durableId="1060667047">
    <w:abstractNumId w:val="19"/>
  </w:num>
  <w:num w:numId="7" w16cid:durableId="850216627">
    <w:abstractNumId w:val="45"/>
  </w:num>
  <w:num w:numId="8" w16cid:durableId="1403329865">
    <w:abstractNumId w:val="14"/>
  </w:num>
  <w:num w:numId="9" w16cid:durableId="447704837">
    <w:abstractNumId w:val="31"/>
  </w:num>
  <w:num w:numId="10" w16cid:durableId="385685953">
    <w:abstractNumId w:val="43"/>
  </w:num>
  <w:num w:numId="11" w16cid:durableId="751437084">
    <w:abstractNumId w:val="21"/>
  </w:num>
  <w:num w:numId="12" w16cid:durableId="331370493">
    <w:abstractNumId w:val="32"/>
  </w:num>
  <w:num w:numId="13" w16cid:durableId="1201167096">
    <w:abstractNumId w:val="7"/>
  </w:num>
  <w:num w:numId="14" w16cid:durableId="483933359">
    <w:abstractNumId w:val="29"/>
  </w:num>
  <w:num w:numId="15" w16cid:durableId="249313891">
    <w:abstractNumId w:val="20"/>
  </w:num>
  <w:num w:numId="16" w16cid:durableId="455804939">
    <w:abstractNumId w:val="27"/>
  </w:num>
  <w:num w:numId="17" w16cid:durableId="1925913615">
    <w:abstractNumId w:val="17"/>
  </w:num>
  <w:num w:numId="18" w16cid:durableId="1847746698">
    <w:abstractNumId w:val="39"/>
  </w:num>
  <w:num w:numId="19" w16cid:durableId="2118059853">
    <w:abstractNumId w:val="22"/>
  </w:num>
  <w:num w:numId="20" w16cid:durableId="1164199470">
    <w:abstractNumId w:val="13"/>
  </w:num>
  <w:num w:numId="21" w16cid:durableId="599803646">
    <w:abstractNumId w:val="26"/>
  </w:num>
  <w:num w:numId="22" w16cid:durableId="149177552">
    <w:abstractNumId w:val="15"/>
  </w:num>
  <w:num w:numId="23" w16cid:durableId="1658264196">
    <w:abstractNumId w:val="35"/>
  </w:num>
  <w:num w:numId="24" w16cid:durableId="1357848110">
    <w:abstractNumId w:val="5"/>
  </w:num>
  <w:num w:numId="25" w16cid:durableId="1319454615">
    <w:abstractNumId w:val="23"/>
  </w:num>
  <w:num w:numId="26" w16cid:durableId="747927171">
    <w:abstractNumId w:val="30"/>
  </w:num>
  <w:num w:numId="27" w16cid:durableId="340010887">
    <w:abstractNumId w:val="18"/>
  </w:num>
  <w:num w:numId="28" w16cid:durableId="514073292">
    <w:abstractNumId w:val="16"/>
  </w:num>
  <w:num w:numId="29" w16cid:durableId="409618139">
    <w:abstractNumId w:val="4"/>
  </w:num>
  <w:num w:numId="30" w16cid:durableId="133302255">
    <w:abstractNumId w:val="1"/>
  </w:num>
  <w:num w:numId="31" w16cid:durableId="1169252660">
    <w:abstractNumId w:val="34"/>
  </w:num>
  <w:num w:numId="32" w16cid:durableId="952204296">
    <w:abstractNumId w:val="2"/>
  </w:num>
  <w:num w:numId="33" w16cid:durableId="1905141534">
    <w:abstractNumId w:val="36"/>
  </w:num>
  <w:num w:numId="34" w16cid:durableId="1420058357">
    <w:abstractNumId w:val="25"/>
  </w:num>
  <w:num w:numId="35" w16cid:durableId="1173031825">
    <w:abstractNumId w:val="42"/>
  </w:num>
  <w:num w:numId="36" w16cid:durableId="1386878289">
    <w:abstractNumId w:val="40"/>
  </w:num>
  <w:num w:numId="37" w16cid:durableId="167864630">
    <w:abstractNumId w:val="9"/>
  </w:num>
  <w:num w:numId="38" w16cid:durableId="154297218">
    <w:abstractNumId w:val="24"/>
  </w:num>
  <w:num w:numId="39" w16cid:durableId="1997761850">
    <w:abstractNumId w:val="6"/>
  </w:num>
  <w:num w:numId="40" w16cid:durableId="1395664375">
    <w:abstractNumId w:val="11"/>
  </w:num>
  <w:num w:numId="41" w16cid:durableId="1262494215">
    <w:abstractNumId w:val="8"/>
  </w:num>
  <w:num w:numId="42" w16cid:durableId="108941834">
    <w:abstractNumId w:val="0"/>
  </w:num>
  <w:num w:numId="43" w16cid:durableId="2041279923">
    <w:abstractNumId w:val="10"/>
  </w:num>
  <w:num w:numId="44" w16cid:durableId="467087984">
    <w:abstractNumId w:val="44"/>
  </w:num>
  <w:num w:numId="45" w16cid:durableId="1415273590">
    <w:abstractNumId w:val="41"/>
  </w:num>
  <w:num w:numId="46" w16cid:durableId="54375742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4C"/>
    <w:rsid w:val="0000469B"/>
    <w:rsid w:val="000066C7"/>
    <w:rsid w:val="000072B6"/>
    <w:rsid w:val="00010626"/>
    <w:rsid w:val="000118BC"/>
    <w:rsid w:val="00011B20"/>
    <w:rsid w:val="0001272B"/>
    <w:rsid w:val="0002239B"/>
    <w:rsid w:val="0003027E"/>
    <w:rsid w:val="00030F09"/>
    <w:rsid w:val="00032251"/>
    <w:rsid w:val="00032E20"/>
    <w:rsid w:val="00032FFA"/>
    <w:rsid w:val="00040DDD"/>
    <w:rsid w:val="000428E2"/>
    <w:rsid w:val="0004733A"/>
    <w:rsid w:val="00047DD9"/>
    <w:rsid w:val="000504C4"/>
    <w:rsid w:val="00051399"/>
    <w:rsid w:val="000514FD"/>
    <w:rsid w:val="00052134"/>
    <w:rsid w:val="00053AE1"/>
    <w:rsid w:val="00056AD2"/>
    <w:rsid w:val="00057207"/>
    <w:rsid w:val="000609DF"/>
    <w:rsid w:val="000614A1"/>
    <w:rsid w:val="00070697"/>
    <w:rsid w:val="0007380F"/>
    <w:rsid w:val="000741AF"/>
    <w:rsid w:val="00085391"/>
    <w:rsid w:val="0009091F"/>
    <w:rsid w:val="00093EE8"/>
    <w:rsid w:val="0009469A"/>
    <w:rsid w:val="00096DBA"/>
    <w:rsid w:val="00097A05"/>
    <w:rsid w:val="000A014B"/>
    <w:rsid w:val="000A5E25"/>
    <w:rsid w:val="000B21C0"/>
    <w:rsid w:val="000B3F2F"/>
    <w:rsid w:val="000C1963"/>
    <w:rsid w:val="000C5648"/>
    <w:rsid w:val="000C5FE1"/>
    <w:rsid w:val="000D1ACD"/>
    <w:rsid w:val="000D31EB"/>
    <w:rsid w:val="000E13EC"/>
    <w:rsid w:val="000E67D8"/>
    <w:rsid w:val="000F0CAA"/>
    <w:rsid w:val="000F158D"/>
    <w:rsid w:val="000F63A5"/>
    <w:rsid w:val="00112D38"/>
    <w:rsid w:val="001130C9"/>
    <w:rsid w:val="00115519"/>
    <w:rsid w:val="0011556E"/>
    <w:rsid w:val="00116EFD"/>
    <w:rsid w:val="00123777"/>
    <w:rsid w:val="00124E13"/>
    <w:rsid w:val="001276E6"/>
    <w:rsid w:val="00133108"/>
    <w:rsid w:val="00134AFD"/>
    <w:rsid w:val="00135168"/>
    <w:rsid w:val="001445A8"/>
    <w:rsid w:val="0014585E"/>
    <w:rsid w:val="00151A62"/>
    <w:rsid w:val="00151A6D"/>
    <w:rsid w:val="00156A7F"/>
    <w:rsid w:val="00156D99"/>
    <w:rsid w:val="00160088"/>
    <w:rsid w:val="00163346"/>
    <w:rsid w:val="001652D6"/>
    <w:rsid w:val="00166CC3"/>
    <w:rsid w:val="0017064B"/>
    <w:rsid w:val="00171DE3"/>
    <w:rsid w:val="0017484E"/>
    <w:rsid w:val="0017534F"/>
    <w:rsid w:val="0018174B"/>
    <w:rsid w:val="00185C61"/>
    <w:rsid w:val="00190DD3"/>
    <w:rsid w:val="00194D98"/>
    <w:rsid w:val="001A1CC9"/>
    <w:rsid w:val="001A360B"/>
    <w:rsid w:val="001A3D4A"/>
    <w:rsid w:val="001A4406"/>
    <w:rsid w:val="001B3016"/>
    <w:rsid w:val="001C050D"/>
    <w:rsid w:val="001D2615"/>
    <w:rsid w:val="001D47F3"/>
    <w:rsid w:val="001E1A6A"/>
    <w:rsid w:val="001E57C3"/>
    <w:rsid w:val="001E653F"/>
    <w:rsid w:val="001F2A1A"/>
    <w:rsid w:val="001F2EBE"/>
    <w:rsid w:val="001F4522"/>
    <w:rsid w:val="0020084B"/>
    <w:rsid w:val="00204B82"/>
    <w:rsid w:val="00204DA6"/>
    <w:rsid w:val="0020734D"/>
    <w:rsid w:val="00207E42"/>
    <w:rsid w:val="00212C60"/>
    <w:rsid w:val="002175A9"/>
    <w:rsid w:val="002224EA"/>
    <w:rsid w:val="00227219"/>
    <w:rsid w:val="002322E8"/>
    <w:rsid w:val="002332A6"/>
    <w:rsid w:val="00234B35"/>
    <w:rsid w:val="002423D8"/>
    <w:rsid w:val="00242B2E"/>
    <w:rsid w:val="00242F6D"/>
    <w:rsid w:val="002467DF"/>
    <w:rsid w:val="00253963"/>
    <w:rsid w:val="00254C02"/>
    <w:rsid w:val="00254ED1"/>
    <w:rsid w:val="00255D11"/>
    <w:rsid w:val="00261884"/>
    <w:rsid w:val="00263AF7"/>
    <w:rsid w:val="00265B9A"/>
    <w:rsid w:val="0027182B"/>
    <w:rsid w:val="002742E1"/>
    <w:rsid w:val="00276048"/>
    <w:rsid w:val="002777F4"/>
    <w:rsid w:val="0028279B"/>
    <w:rsid w:val="002839DC"/>
    <w:rsid w:val="002871EB"/>
    <w:rsid w:val="002874A6"/>
    <w:rsid w:val="0028797B"/>
    <w:rsid w:val="00291203"/>
    <w:rsid w:val="002916A7"/>
    <w:rsid w:val="0029291A"/>
    <w:rsid w:val="002950B9"/>
    <w:rsid w:val="002A1720"/>
    <w:rsid w:val="002A34B6"/>
    <w:rsid w:val="002A3EC2"/>
    <w:rsid w:val="002B3E48"/>
    <w:rsid w:val="002C00D1"/>
    <w:rsid w:val="002C1479"/>
    <w:rsid w:val="002C26B6"/>
    <w:rsid w:val="002C58D0"/>
    <w:rsid w:val="002D00FE"/>
    <w:rsid w:val="002D5135"/>
    <w:rsid w:val="002D7A18"/>
    <w:rsid w:val="002F1763"/>
    <w:rsid w:val="002F4062"/>
    <w:rsid w:val="002F4A4C"/>
    <w:rsid w:val="002F6AEA"/>
    <w:rsid w:val="00300DC7"/>
    <w:rsid w:val="00306FEC"/>
    <w:rsid w:val="00307D87"/>
    <w:rsid w:val="00313CC1"/>
    <w:rsid w:val="00316E28"/>
    <w:rsid w:val="003171F7"/>
    <w:rsid w:val="00317D99"/>
    <w:rsid w:val="0032095F"/>
    <w:rsid w:val="00322E03"/>
    <w:rsid w:val="00327115"/>
    <w:rsid w:val="00332F3C"/>
    <w:rsid w:val="00334295"/>
    <w:rsid w:val="00335173"/>
    <w:rsid w:val="003374AC"/>
    <w:rsid w:val="00337C3F"/>
    <w:rsid w:val="003406A7"/>
    <w:rsid w:val="0034473D"/>
    <w:rsid w:val="00345182"/>
    <w:rsid w:val="00350A7C"/>
    <w:rsid w:val="00351416"/>
    <w:rsid w:val="00351EEB"/>
    <w:rsid w:val="00352B3D"/>
    <w:rsid w:val="0035522D"/>
    <w:rsid w:val="0035641A"/>
    <w:rsid w:val="00360085"/>
    <w:rsid w:val="00362210"/>
    <w:rsid w:val="00362A7B"/>
    <w:rsid w:val="00364FA9"/>
    <w:rsid w:val="00374808"/>
    <w:rsid w:val="003748AC"/>
    <w:rsid w:val="00374902"/>
    <w:rsid w:val="003766E4"/>
    <w:rsid w:val="003767AA"/>
    <w:rsid w:val="003931A4"/>
    <w:rsid w:val="0039360F"/>
    <w:rsid w:val="00394233"/>
    <w:rsid w:val="003943C4"/>
    <w:rsid w:val="00395BA0"/>
    <w:rsid w:val="003A3420"/>
    <w:rsid w:val="003A3B35"/>
    <w:rsid w:val="003A53F9"/>
    <w:rsid w:val="003A744F"/>
    <w:rsid w:val="003A7F26"/>
    <w:rsid w:val="003B0D01"/>
    <w:rsid w:val="003B2374"/>
    <w:rsid w:val="003B4635"/>
    <w:rsid w:val="003B5D23"/>
    <w:rsid w:val="003C1707"/>
    <w:rsid w:val="003C19C7"/>
    <w:rsid w:val="003C7FB8"/>
    <w:rsid w:val="003D0196"/>
    <w:rsid w:val="003D1FF4"/>
    <w:rsid w:val="003D585E"/>
    <w:rsid w:val="003E3BEA"/>
    <w:rsid w:val="003E56FE"/>
    <w:rsid w:val="003F1093"/>
    <w:rsid w:val="003F273C"/>
    <w:rsid w:val="003F36E5"/>
    <w:rsid w:val="003F672D"/>
    <w:rsid w:val="003F6980"/>
    <w:rsid w:val="0040627B"/>
    <w:rsid w:val="00406898"/>
    <w:rsid w:val="00406E43"/>
    <w:rsid w:val="00407E38"/>
    <w:rsid w:val="00407FF3"/>
    <w:rsid w:val="00411893"/>
    <w:rsid w:val="00415E6B"/>
    <w:rsid w:val="00415EF6"/>
    <w:rsid w:val="004202DA"/>
    <w:rsid w:val="00423862"/>
    <w:rsid w:val="00426492"/>
    <w:rsid w:val="00427462"/>
    <w:rsid w:val="00430EFB"/>
    <w:rsid w:val="00432D6A"/>
    <w:rsid w:val="004352C8"/>
    <w:rsid w:val="00435392"/>
    <w:rsid w:val="00435741"/>
    <w:rsid w:val="0044157E"/>
    <w:rsid w:val="004423A1"/>
    <w:rsid w:val="0044307D"/>
    <w:rsid w:val="00446E4F"/>
    <w:rsid w:val="0045079E"/>
    <w:rsid w:val="00453982"/>
    <w:rsid w:val="004553B4"/>
    <w:rsid w:val="00456F15"/>
    <w:rsid w:val="0046190A"/>
    <w:rsid w:val="00461A74"/>
    <w:rsid w:val="00462737"/>
    <w:rsid w:val="00466E30"/>
    <w:rsid w:val="004711FA"/>
    <w:rsid w:val="00473244"/>
    <w:rsid w:val="004744F2"/>
    <w:rsid w:val="0049022A"/>
    <w:rsid w:val="00490B58"/>
    <w:rsid w:val="00491BCA"/>
    <w:rsid w:val="00494F71"/>
    <w:rsid w:val="004951A0"/>
    <w:rsid w:val="004A1FAE"/>
    <w:rsid w:val="004A357E"/>
    <w:rsid w:val="004A3BF7"/>
    <w:rsid w:val="004A4919"/>
    <w:rsid w:val="004A66B5"/>
    <w:rsid w:val="004B343F"/>
    <w:rsid w:val="004B35E6"/>
    <w:rsid w:val="004C11D9"/>
    <w:rsid w:val="004C36D6"/>
    <w:rsid w:val="004C42B4"/>
    <w:rsid w:val="004D05DF"/>
    <w:rsid w:val="004D57E9"/>
    <w:rsid w:val="004E0A3E"/>
    <w:rsid w:val="004E0B28"/>
    <w:rsid w:val="004E110F"/>
    <w:rsid w:val="004E4E4C"/>
    <w:rsid w:val="004F3F7F"/>
    <w:rsid w:val="004F4FC8"/>
    <w:rsid w:val="004F6485"/>
    <w:rsid w:val="004F68B3"/>
    <w:rsid w:val="004F7E41"/>
    <w:rsid w:val="0050613F"/>
    <w:rsid w:val="005070D0"/>
    <w:rsid w:val="00510A41"/>
    <w:rsid w:val="00510F91"/>
    <w:rsid w:val="005128E6"/>
    <w:rsid w:val="00520486"/>
    <w:rsid w:val="00522808"/>
    <w:rsid w:val="00527FAC"/>
    <w:rsid w:val="00533C0F"/>
    <w:rsid w:val="005361EA"/>
    <w:rsid w:val="00541C00"/>
    <w:rsid w:val="00545BB0"/>
    <w:rsid w:val="005467A5"/>
    <w:rsid w:val="005524DB"/>
    <w:rsid w:val="00552DC5"/>
    <w:rsid w:val="00564FC0"/>
    <w:rsid w:val="005663B9"/>
    <w:rsid w:val="00566D46"/>
    <w:rsid w:val="005703C7"/>
    <w:rsid w:val="005735E2"/>
    <w:rsid w:val="0057378F"/>
    <w:rsid w:val="00576F3E"/>
    <w:rsid w:val="005805EF"/>
    <w:rsid w:val="0058129A"/>
    <w:rsid w:val="00582C1E"/>
    <w:rsid w:val="005862D1"/>
    <w:rsid w:val="005863F4"/>
    <w:rsid w:val="00591E81"/>
    <w:rsid w:val="00592D6C"/>
    <w:rsid w:val="005939CE"/>
    <w:rsid w:val="00596906"/>
    <w:rsid w:val="005A276C"/>
    <w:rsid w:val="005A7400"/>
    <w:rsid w:val="005B745B"/>
    <w:rsid w:val="005C2AAD"/>
    <w:rsid w:val="005E03A3"/>
    <w:rsid w:val="005E21CF"/>
    <w:rsid w:val="005F33AC"/>
    <w:rsid w:val="005F5E01"/>
    <w:rsid w:val="005F6A2B"/>
    <w:rsid w:val="005F6AD7"/>
    <w:rsid w:val="00603226"/>
    <w:rsid w:val="00604009"/>
    <w:rsid w:val="00612BF3"/>
    <w:rsid w:val="00612CAD"/>
    <w:rsid w:val="006161C0"/>
    <w:rsid w:val="00616F90"/>
    <w:rsid w:val="00620C83"/>
    <w:rsid w:val="0062434D"/>
    <w:rsid w:val="0062530B"/>
    <w:rsid w:val="00625FEA"/>
    <w:rsid w:val="00631BD1"/>
    <w:rsid w:val="00632004"/>
    <w:rsid w:val="00635779"/>
    <w:rsid w:val="00641205"/>
    <w:rsid w:val="006428BA"/>
    <w:rsid w:val="00644FE1"/>
    <w:rsid w:val="00646191"/>
    <w:rsid w:val="006502E4"/>
    <w:rsid w:val="0065131F"/>
    <w:rsid w:val="00654B15"/>
    <w:rsid w:val="00654C8F"/>
    <w:rsid w:val="006603C0"/>
    <w:rsid w:val="00663514"/>
    <w:rsid w:val="00665742"/>
    <w:rsid w:val="00672DEB"/>
    <w:rsid w:val="00676039"/>
    <w:rsid w:val="006779A3"/>
    <w:rsid w:val="00681090"/>
    <w:rsid w:val="00681315"/>
    <w:rsid w:val="0068134F"/>
    <w:rsid w:val="006829F8"/>
    <w:rsid w:val="00682A3E"/>
    <w:rsid w:val="00686EAE"/>
    <w:rsid w:val="00690E55"/>
    <w:rsid w:val="0069400A"/>
    <w:rsid w:val="00694CA4"/>
    <w:rsid w:val="00694F23"/>
    <w:rsid w:val="0069680F"/>
    <w:rsid w:val="00697EF7"/>
    <w:rsid w:val="006A1089"/>
    <w:rsid w:val="006A2FBB"/>
    <w:rsid w:val="006A53B5"/>
    <w:rsid w:val="006B06A0"/>
    <w:rsid w:val="006C09AA"/>
    <w:rsid w:val="006C175B"/>
    <w:rsid w:val="006C25DE"/>
    <w:rsid w:val="006C745A"/>
    <w:rsid w:val="006D3153"/>
    <w:rsid w:val="006E1338"/>
    <w:rsid w:val="006E5952"/>
    <w:rsid w:val="006E5EF6"/>
    <w:rsid w:val="006E6C13"/>
    <w:rsid w:val="006E74E9"/>
    <w:rsid w:val="006F1350"/>
    <w:rsid w:val="006F1E55"/>
    <w:rsid w:val="007000F9"/>
    <w:rsid w:val="00704D90"/>
    <w:rsid w:val="007162EC"/>
    <w:rsid w:val="00717453"/>
    <w:rsid w:val="00733F43"/>
    <w:rsid w:val="0073403E"/>
    <w:rsid w:val="00734A3F"/>
    <w:rsid w:val="00736A1F"/>
    <w:rsid w:val="007400E5"/>
    <w:rsid w:val="00743DC1"/>
    <w:rsid w:val="00744C8E"/>
    <w:rsid w:val="007517C1"/>
    <w:rsid w:val="007527FF"/>
    <w:rsid w:val="00755B84"/>
    <w:rsid w:val="007562A2"/>
    <w:rsid w:val="00757004"/>
    <w:rsid w:val="007627E2"/>
    <w:rsid w:val="00764737"/>
    <w:rsid w:val="007677EA"/>
    <w:rsid w:val="007734A6"/>
    <w:rsid w:val="007770EE"/>
    <w:rsid w:val="00777768"/>
    <w:rsid w:val="00780BC2"/>
    <w:rsid w:val="007830D8"/>
    <w:rsid w:val="00784966"/>
    <w:rsid w:val="00785AF1"/>
    <w:rsid w:val="00786115"/>
    <w:rsid w:val="007900B0"/>
    <w:rsid w:val="00791DD5"/>
    <w:rsid w:val="00795B97"/>
    <w:rsid w:val="007A47A9"/>
    <w:rsid w:val="007A56AC"/>
    <w:rsid w:val="007A5E1E"/>
    <w:rsid w:val="007A63D3"/>
    <w:rsid w:val="007B1154"/>
    <w:rsid w:val="007C1A12"/>
    <w:rsid w:val="007C2F08"/>
    <w:rsid w:val="007C396A"/>
    <w:rsid w:val="007C7177"/>
    <w:rsid w:val="007D21CB"/>
    <w:rsid w:val="007D4250"/>
    <w:rsid w:val="007E086E"/>
    <w:rsid w:val="007E0A66"/>
    <w:rsid w:val="007E470B"/>
    <w:rsid w:val="007E5168"/>
    <w:rsid w:val="007F46A9"/>
    <w:rsid w:val="007F640D"/>
    <w:rsid w:val="007F7517"/>
    <w:rsid w:val="00800BAF"/>
    <w:rsid w:val="00800D74"/>
    <w:rsid w:val="008010B8"/>
    <w:rsid w:val="00804417"/>
    <w:rsid w:val="00805C5D"/>
    <w:rsid w:val="008071ED"/>
    <w:rsid w:val="00823598"/>
    <w:rsid w:val="00825EC1"/>
    <w:rsid w:val="008325D0"/>
    <w:rsid w:val="0083575F"/>
    <w:rsid w:val="00837815"/>
    <w:rsid w:val="008445D8"/>
    <w:rsid w:val="0085278F"/>
    <w:rsid w:val="00852913"/>
    <w:rsid w:val="008669F3"/>
    <w:rsid w:val="00873746"/>
    <w:rsid w:val="00874112"/>
    <w:rsid w:val="00875268"/>
    <w:rsid w:val="0087753E"/>
    <w:rsid w:val="00880523"/>
    <w:rsid w:val="00881733"/>
    <w:rsid w:val="0088452C"/>
    <w:rsid w:val="0088593E"/>
    <w:rsid w:val="0088775F"/>
    <w:rsid w:val="00892B00"/>
    <w:rsid w:val="008931F9"/>
    <w:rsid w:val="008A26B8"/>
    <w:rsid w:val="008B4D66"/>
    <w:rsid w:val="008C175A"/>
    <w:rsid w:val="008C1B15"/>
    <w:rsid w:val="008C4AE1"/>
    <w:rsid w:val="008C61BA"/>
    <w:rsid w:val="008D2EF3"/>
    <w:rsid w:val="008D2F3C"/>
    <w:rsid w:val="008D5685"/>
    <w:rsid w:val="008E2967"/>
    <w:rsid w:val="008E4ED8"/>
    <w:rsid w:val="008E7D79"/>
    <w:rsid w:val="008F4E70"/>
    <w:rsid w:val="008F540B"/>
    <w:rsid w:val="008F6033"/>
    <w:rsid w:val="008F7DF8"/>
    <w:rsid w:val="0090493A"/>
    <w:rsid w:val="00905461"/>
    <w:rsid w:val="00906495"/>
    <w:rsid w:val="00906511"/>
    <w:rsid w:val="00906C23"/>
    <w:rsid w:val="00911F62"/>
    <w:rsid w:val="00915699"/>
    <w:rsid w:val="00920EC7"/>
    <w:rsid w:val="009256E1"/>
    <w:rsid w:val="009258FB"/>
    <w:rsid w:val="009327C0"/>
    <w:rsid w:val="00933DCE"/>
    <w:rsid w:val="00937B6A"/>
    <w:rsid w:val="009400AA"/>
    <w:rsid w:val="009415BA"/>
    <w:rsid w:val="00941D32"/>
    <w:rsid w:val="00941F04"/>
    <w:rsid w:val="0094393A"/>
    <w:rsid w:val="00943C6A"/>
    <w:rsid w:val="00947028"/>
    <w:rsid w:val="00947674"/>
    <w:rsid w:val="009500F6"/>
    <w:rsid w:val="009502AF"/>
    <w:rsid w:val="00950983"/>
    <w:rsid w:val="009516B5"/>
    <w:rsid w:val="00954C1C"/>
    <w:rsid w:val="00954D95"/>
    <w:rsid w:val="009551A5"/>
    <w:rsid w:val="0096240B"/>
    <w:rsid w:val="009658A3"/>
    <w:rsid w:val="00970644"/>
    <w:rsid w:val="00972B2F"/>
    <w:rsid w:val="0097488D"/>
    <w:rsid w:val="009763E3"/>
    <w:rsid w:val="00987513"/>
    <w:rsid w:val="00987F6B"/>
    <w:rsid w:val="00990CF0"/>
    <w:rsid w:val="0099482C"/>
    <w:rsid w:val="009A2E07"/>
    <w:rsid w:val="009A586C"/>
    <w:rsid w:val="009A6F8B"/>
    <w:rsid w:val="009B540C"/>
    <w:rsid w:val="009C1698"/>
    <w:rsid w:val="009C1C63"/>
    <w:rsid w:val="009C3E55"/>
    <w:rsid w:val="009C4319"/>
    <w:rsid w:val="009C7462"/>
    <w:rsid w:val="009D18A6"/>
    <w:rsid w:val="009D3A60"/>
    <w:rsid w:val="009E0B40"/>
    <w:rsid w:val="009E25BD"/>
    <w:rsid w:val="009E3036"/>
    <w:rsid w:val="009E42FE"/>
    <w:rsid w:val="009E7B44"/>
    <w:rsid w:val="009F5395"/>
    <w:rsid w:val="00A024D2"/>
    <w:rsid w:val="00A054C2"/>
    <w:rsid w:val="00A06B2B"/>
    <w:rsid w:val="00A125D1"/>
    <w:rsid w:val="00A16AEF"/>
    <w:rsid w:val="00A16FEC"/>
    <w:rsid w:val="00A20CDB"/>
    <w:rsid w:val="00A30451"/>
    <w:rsid w:val="00A36516"/>
    <w:rsid w:val="00A36D7A"/>
    <w:rsid w:val="00A37C7E"/>
    <w:rsid w:val="00A407C8"/>
    <w:rsid w:val="00A40C6F"/>
    <w:rsid w:val="00A4157C"/>
    <w:rsid w:val="00A42A60"/>
    <w:rsid w:val="00A45752"/>
    <w:rsid w:val="00A509AD"/>
    <w:rsid w:val="00A516C7"/>
    <w:rsid w:val="00A5270E"/>
    <w:rsid w:val="00A64E47"/>
    <w:rsid w:val="00A65AE0"/>
    <w:rsid w:val="00A6620E"/>
    <w:rsid w:val="00A66C7B"/>
    <w:rsid w:val="00A67747"/>
    <w:rsid w:val="00A679AD"/>
    <w:rsid w:val="00A729BA"/>
    <w:rsid w:val="00A81C63"/>
    <w:rsid w:val="00A82A08"/>
    <w:rsid w:val="00A857AA"/>
    <w:rsid w:val="00A873CA"/>
    <w:rsid w:val="00A879BA"/>
    <w:rsid w:val="00A929B8"/>
    <w:rsid w:val="00A93F3F"/>
    <w:rsid w:val="00A97B72"/>
    <w:rsid w:val="00AA1E15"/>
    <w:rsid w:val="00AA2E8D"/>
    <w:rsid w:val="00AA46B2"/>
    <w:rsid w:val="00AA74E7"/>
    <w:rsid w:val="00AA7E55"/>
    <w:rsid w:val="00AB1D5B"/>
    <w:rsid w:val="00AB2C85"/>
    <w:rsid w:val="00AB49A5"/>
    <w:rsid w:val="00AC0DAA"/>
    <w:rsid w:val="00AC550F"/>
    <w:rsid w:val="00AC69C6"/>
    <w:rsid w:val="00AC75D3"/>
    <w:rsid w:val="00AD1221"/>
    <w:rsid w:val="00AD4672"/>
    <w:rsid w:val="00AE602C"/>
    <w:rsid w:val="00AE68D7"/>
    <w:rsid w:val="00AF04C4"/>
    <w:rsid w:val="00AF067A"/>
    <w:rsid w:val="00AF39F4"/>
    <w:rsid w:val="00AF4BC9"/>
    <w:rsid w:val="00B0177E"/>
    <w:rsid w:val="00B0465A"/>
    <w:rsid w:val="00B07B00"/>
    <w:rsid w:val="00B07E62"/>
    <w:rsid w:val="00B10488"/>
    <w:rsid w:val="00B12B20"/>
    <w:rsid w:val="00B12FF0"/>
    <w:rsid w:val="00B1366D"/>
    <w:rsid w:val="00B168A5"/>
    <w:rsid w:val="00B174EF"/>
    <w:rsid w:val="00B20044"/>
    <w:rsid w:val="00B209F8"/>
    <w:rsid w:val="00B22C4B"/>
    <w:rsid w:val="00B32115"/>
    <w:rsid w:val="00B33C88"/>
    <w:rsid w:val="00B35A59"/>
    <w:rsid w:val="00B43062"/>
    <w:rsid w:val="00B4468D"/>
    <w:rsid w:val="00B4490E"/>
    <w:rsid w:val="00B45A1B"/>
    <w:rsid w:val="00B53220"/>
    <w:rsid w:val="00B564E5"/>
    <w:rsid w:val="00B622C9"/>
    <w:rsid w:val="00B63870"/>
    <w:rsid w:val="00B64609"/>
    <w:rsid w:val="00B66720"/>
    <w:rsid w:val="00B67300"/>
    <w:rsid w:val="00B7026F"/>
    <w:rsid w:val="00B723E2"/>
    <w:rsid w:val="00B73801"/>
    <w:rsid w:val="00B73DE7"/>
    <w:rsid w:val="00B80614"/>
    <w:rsid w:val="00B813E5"/>
    <w:rsid w:val="00B86816"/>
    <w:rsid w:val="00B86B81"/>
    <w:rsid w:val="00B86E9A"/>
    <w:rsid w:val="00B90201"/>
    <w:rsid w:val="00B93FB3"/>
    <w:rsid w:val="00B94B9E"/>
    <w:rsid w:val="00B9562B"/>
    <w:rsid w:val="00BA4C6C"/>
    <w:rsid w:val="00BB10BE"/>
    <w:rsid w:val="00BB35C2"/>
    <w:rsid w:val="00BC2DE4"/>
    <w:rsid w:val="00BC491E"/>
    <w:rsid w:val="00BC4F44"/>
    <w:rsid w:val="00BC5A57"/>
    <w:rsid w:val="00BC772B"/>
    <w:rsid w:val="00BD185B"/>
    <w:rsid w:val="00BD2788"/>
    <w:rsid w:val="00BE1BDD"/>
    <w:rsid w:val="00BE38F4"/>
    <w:rsid w:val="00BE7460"/>
    <w:rsid w:val="00BF297F"/>
    <w:rsid w:val="00BF519A"/>
    <w:rsid w:val="00C01331"/>
    <w:rsid w:val="00C055BE"/>
    <w:rsid w:val="00C06CBF"/>
    <w:rsid w:val="00C0730E"/>
    <w:rsid w:val="00C106BE"/>
    <w:rsid w:val="00C10E3A"/>
    <w:rsid w:val="00C131CE"/>
    <w:rsid w:val="00C135DC"/>
    <w:rsid w:val="00C15A4D"/>
    <w:rsid w:val="00C235A1"/>
    <w:rsid w:val="00C30B59"/>
    <w:rsid w:val="00C35810"/>
    <w:rsid w:val="00C422AE"/>
    <w:rsid w:val="00C43E32"/>
    <w:rsid w:val="00C45CF1"/>
    <w:rsid w:val="00C5028D"/>
    <w:rsid w:val="00C51701"/>
    <w:rsid w:val="00C51B73"/>
    <w:rsid w:val="00C543BD"/>
    <w:rsid w:val="00C5443D"/>
    <w:rsid w:val="00C6200B"/>
    <w:rsid w:val="00C62653"/>
    <w:rsid w:val="00C65351"/>
    <w:rsid w:val="00C752B7"/>
    <w:rsid w:val="00C7772A"/>
    <w:rsid w:val="00C80112"/>
    <w:rsid w:val="00C8069F"/>
    <w:rsid w:val="00C81843"/>
    <w:rsid w:val="00C82C06"/>
    <w:rsid w:val="00C87281"/>
    <w:rsid w:val="00C874BC"/>
    <w:rsid w:val="00C94C7C"/>
    <w:rsid w:val="00CA049E"/>
    <w:rsid w:val="00CA052B"/>
    <w:rsid w:val="00CA1FE1"/>
    <w:rsid w:val="00CA5451"/>
    <w:rsid w:val="00CB359D"/>
    <w:rsid w:val="00CB5062"/>
    <w:rsid w:val="00CC00C4"/>
    <w:rsid w:val="00CC53FA"/>
    <w:rsid w:val="00CC5BA1"/>
    <w:rsid w:val="00CC77B6"/>
    <w:rsid w:val="00CD0E46"/>
    <w:rsid w:val="00CE150B"/>
    <w:rsid w:val="00CE33C8"/>
    <w:rsid w:val="00CE7DC2"/>
    <w:rsid w:val="00CF3217"/>
    <w:rsid w:val="00CF3838"/>
    <w:rsid w:val="00CF6C37"/>
    <w:rsid w:val="00D02666"/>
    <w:rsid w:val="00D04F7D"/>
    <w:rsid w:val="00D0533C"/>
    <w:rsid w:val="00D06D61"/>
    <w:rsid w:val="00D20022"/>
    <w:rsid w:val="00D204B2"/>
    <w:rsid w:val="00D211BD"/>
    <w:rsid w:val="00D215B7"/>
    <w:rsid w:val="00D223CE"/>
    <w:rsid w:val="00D268C3"/>
    <w:rsid w:val="00D27638"/>
    <w:rsid w:val="00D27D5D"/>
    <w:rsid w:val="00D31BC2"/>
    <w:rsid w:val="00D36401"/>
    <w:rsid w:val="00D42A83"/>
    <w:rsid w:val="00D44C6E"/>
    <w:rsid w:val="00D5002E"/>
    <w:rsid w:val="00D5010F"/>
    <w:rsid w:val="00D520B3"/>
    <w:rsid w:val="00D605D1"/>
    <w:rsid w:val="00D6515E"/>
    <w:rsid w:val="00D65160"/>
    <w:rsid w:val="00D66541"/>
    <w:rsid w:val="00D66B43"/>
    <w:rsid w:val="00D66C99"/>
    <w:rsid w:val="00D76077"/>
    <w:rsid w:val="00D81D1E"/>
    <w:rsid w:val="00D91346"/>
    <w:rsid w:val="00D914E6"/>
    <w:rsid w:val="00D9284F"/>
    <w:rsid w:val="00DA1041"/>
    <w:rsid w:val="00DA1CD5"/>
    <w:rsid w:val="00DA33D8"/>
    <w:rsid w:val="00DA40E7"/>
    <w:rsid w:val="00DA4BCC"/>
    <w:rsid w:val="00DA7BC5"/>
    <w:rsid w:val="00DB4995"/>
    <w:rsid w:val="00DC1E84"/>
    <w:rsid w:val="00DD155F"/>
    <w:rsid w:val="00DD1613"/>
    <w:rsid w:val="00DD188F"/>
    <w:rsid w:val="00DD50CA"/>
    <w:rsid w:val="00DD682B"/>
    <w:rsid w:val="00DD7755"/>
    <w:rsid w:val="00DE4C29"/>
    <w:rsid w:val="00DE7C36"/>
    <w:rsid w:val="00DF0733"/>
    <w:rsid w:val="00DF3B78"/>
    <w:rsid w:val="00DF4189"/>
    <w:rsid w:val="00DF6219"/>
    <w:rsid w:val="00E01975"/>
    <w:rsid w:val="00E027D3"/>
    <w:rsid w:val="00E0346F"/>
    <w:rsid w:val="00E036AB"/>
    <w:rsid w:val="00E03D7D"/>
    <w:rsid w:val="00E072EE"/>
    <w:rsid w:val="00E07336"/>
    <w:rsid w:val="00E100CD"/>
    <w:rsid w:val="00E1352A"/>
    <w:rsid w:val="00E15EF1"/>
    <w:rsid w:val="00E15F04"/>
    <w:rsid w:val="00E22139"/>
    <w:rsid w:val="00E22460"/>
    <w:rsid w:val="00E22467"/>
    <w:rsid w:val="00E31954"/>
    <w:rsid w:val="00E31E8C"/>
    <w:rsid w:val="00E353B9"/>
    <w:rsid w:val="00E36AB4"/>
    <w:rsid w:val="00E43111"/>
    <w:rsid w:val="00E43B33"/>
    <w:rsid w:val="00E44866"/>
    <w:rsid w:val="00E44FCD"/>
    <w:rsid w:val="00E5101D"/>
    <w:rsid w:val="00E53722"/>
    <w:rsid w:val="00E54650"/>
    <w:rsid w:val="00E57295"/>
    <w:rsid w:val="00E6294F"/>
    <w:rsid w:val="00E70340"/>
    <w:rsid w:val="00E746BE"/>
    <w:rsid w:val="00E76048"/>
    <w:rsid w:val="00E763D7"/>
    <w:rsid w:val="00E77173"/>
    <w:rsid w:val="00E7773B"/>
    <w:rsid w:val="00E85B3D"/>
    <w:rsid w:val="00E85B81"/>
    <w:rsid w:val="00E964DA"/>
    <w:rsid w:val="00E97157"/>
    <w:rsid w:val="00E97979"/>
    <w:rsid w:val="00EA0677"/>
    <w:rsid w:val="00EA0DBA"/>
    <w:rsid w:val="00EA1B86"/>
    <w:rsid w:val="00EA5356"/>
    <w:rsid w:val="00EA6D3E"/>
    <w:rsid w:val="00EA7002"/>
    <w:rsid w:val="00EB476F"/>
    <w:rsid w:val="00EB4860"/>
    <w:rsid w:val="00EB4F5D"/>
    <w:rsid w:val="00EC391F"/>
    <w:rsid w:val="00EC5D40"/>
    <w:rsid w:val="00EC663F"/>
    <w:rsid w:val="00EC7AB4"/>
    <w:rsid w:val="00ED08EC"/>
    <w:rsid w:val="00ED1753"/>
    <w:rsid w:val="00ED5507"/>
    <w:rsid w:val="00ED62B3"/>
    <w:rsid w:val="00EE2552"/>
    <w:rsid w:val="00EE2674"/>
    <w:rsid w:val="00EE3FB0"/>
    <w:rsid w:val="00EE6334"/>
    <w:rsid w:val="00EE6D1D"/>
    <w:rsid w:val="00EF0AD0"/>
    <w:rsid w:val="00EF2C10"/>
    <w:rsid w:val="00EF7380"/>
    <w:rsid w:val="00F01CE5"/>
    <w:rsid w:val="00F028D9"/>
    <w:rsid w:val="00F033C3"/>
    <w:rsid w:val="00F12034"/>
    <w:rsid w:val="00F17CC9"/>
    <w:rsid w:val="00F2158E"/>
    <w:rsid w:val="00F23369"/>
    <w:rsid w:val="00F233E5"/>
    <w:rsid w:val="00F23EFE"/>
    <w:rsid w:val="00F338C4"/>
    <w:rsid w:val="00F34A5A"/>
    <w:rsid w:val="00F40572"/>
    <w:rsid w:val="00F428FB"/>
    <w:rsid w:val="00F4476D"/>
    <w:rsid w:val="00F46D1B"/>
    <w:rsid w:val="00F501C2"/>
    <w:rsid w:val="00F55F54"/>
    <w:rsid w:val="00F61C40"/>
    <w:rsid w:val="00F634E7"/>
    <w:rsid w:val="00F65526"/>
    <w:rsid w:val="00F65881"/>
    <w:rsid w:val="00F659C7"/>
    <w:rsid w:val="00F65CE2"/>
    <w:rsid w:val="00F722B5"/>
    <w:rsid w:val="00F836DA"/>
    <w:rsid w:val="00F83CAA"/>
    <w:rsid w:val="00F85DC2"/>
    <w:rsid w:val="00F87BAF"/>
    <w:rsid w:val="00F913E8"/>
    <w:rsid w:val="00F93E76"/>
    <w:rsid w:val="00FA207C"/>
    <w:rsid w:val="00FA2E2F"/>
    <w:rsid w:val="00FA39B5"/>
    <w:rsid w:val="00FA3BDB"/>
    <w:rsid w:val="00FB681A"/>
    <w:rsid w:val="00FB6ACB"/>
    <w:rsid w:val="00FC6645"/>
    <w:rsid w:val="00FD2213"/>
    <w:rsid w:val="00FE47CB"/>
    <w:rsid w:val="00FE48A2"/>
    <w:rsid w:val="00FE777C"/>
    <w:rsid w:val="00FF0926"/>
    <w:rsid w:val="00FF4222"/>
    <w:rsid w:val="00FF4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1C30"/>
  <w15:chartTrackingRefBased/>
  <w15:docId w15:val="{B6F47F6E-1E6A-4B0E-9059-EF84E5D4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AE1"/>
    <w:pPr>
      <w:keepNext/>
      <w:keepLines/>
      <w:spacing w:after="40"/>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83575F"/>
    <w:pPr>
      <w:spacing w:before="160" w:after="0"/>
      <w:outlineLvl w:val="0"/>
    </w:pPr>
    <w:rPr>
      <w:rFonts w:eastAsiaTheme="majorEastAsia"/>
      <w:b/>
      <w:bCs/>
      <w:sz w:val="28"/>
      <w:szCs w:val="28"/>
      <w:u w:val="single"/>
    </w:rPr>
  </w:style>
  <w:style w:type="paragraph" w:styleId="Heading2">
    <w:name w:val="heading 2"/>
    <w:basedOn w:val="Normal"/>
    <w:next w:val="Normal"/>
    <w:link w:val="Heading2Char"/>
    <w:uiPriority w:val="9"/>
    <w:unhideWhenUsed/>
    <w:qFormat/>
    <w:rsid w:val="00D211BD"/>
    <w:pPr>
      <w:spacing w:before="120" w:after="0"/>
      <w:outlineLvl w:val="1"/>
    </w:pPr>
    <w:rPr>
      <w:rFonts w:eastAsiaTheme="majorEastAsia"/>
      <w:b/>
      <w:bCs/>
      <w:u w:val="single"/>
    </w:rPr>
  </w:style>
  <w:style w:type="paragraph" w:styleId="Heading3">
    <w:name w:val="heading 3"/>
    <w:basedOn w:val="Normal"/>
    <w:next w:val="Normal"/>
    <w:link w:val="Heading3Char"/>
    <w:uiPriority w:val="9"/>
    <w:unhideWhenUsed/>
    <w:qFormat/>
    <w:rsid w:val="00D211BD"/>
    <w:pPr>
      <w:spacing w:before="120" w:after="0"/>
      <w:outlineLvl w:val="2"/>
    </w:pPr>
    <w:rPr>
      <w:rFonts w:eastAsiaTheme="majorEastAsia"/>
      <w:b/>
      <w:bCs/>
    </w:rPr>
  </w:style>
  <w:style w:type="paragraph" w:styleId="Heading4">
    <w:name w:val="heading 4"/>
    <w:basedOn w:val="Normal"/>
    <w:next w:val="Normal"/>
    <w:link w:val="Heading4Char"/>
    <w:uiPriority w:val="9"/>
    <w:unhideWhenUsed/>
    <w:qFormat/>
    <w:rsid w:val="00D211BD"/>
    <w:pPr>
      <w:spacing w:before="120" w:after="0"/>
      <w:outlineLvl w:val="3"/>
    </w:pPr>
    <w:rPr>
      <w:rFonts w:eastAsiaTheme="majorEastAsia"/>
      <w:u w:val="single"/>
    </w:rPr>
  </w:style>
  <w:style w:type="paragraph" w:styleId="Heading5">
    <w:name w:val="heading 5"/>
    <w:basedOn w:val="Normal"/>
    <w:next w:val="Normal"/>
    <w:link w:val="Heading5Char"/>
    <w:uiPriority w:val="9"/>
    <w:unhideWhenUsed/>
    <w:qFormat/>
    <w:rsid w:val="002F4A4C"/>
    <w:pPr>
      <w:spacing w:before="40" w:after="0"/>
      <w:outlineLvl w:val="4"/>
    </w:pPr>
    <w:rPr>
      <w:rFonts w:eastAsiaTheme="majorEastAsia"/>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75F"/>
    <w:rPr>
      <w:rFonts w:ascii="Times New Roman" w:eastAsiaTheme="majorEastAsia" w:hAnsi="Times New Roman" w:cs="Times New Roman"/>
      <w:b/>
      <w:bCs/>
      <w:sz w:val="28"/>
      <w:szCs w:val="28"/>
      <w:u w:val="single"/>
    </w:rPr>
  </w:style>
  <w:style w:type="character" w:customStyle="1" w:styleId="Heading2Char">
    <w:name w:val="Heading 2 Char"/>
    <w:basedOn w:val="DefaultParagraphFont"/>
    <w:link w:val="Heading2"/>
    <w:uiPriority w:val="9"/>
    <w:rsid w:val="00D211BD"/>
    <w:rPr>
      <w:rFonts w:ascii="Times New Roman" w:eastAsiaTheme="majorEastAsia" w:hAnsi="Times New Roman" w:cs="Times New Roman"/>
      <w:b/>
      <w:bCs/>
      <w:sz w:val="24"/>
      <w:szCs w:val="24"/>
      <w:u w:val="single"/>
    </w:rPr>
  </w:style>
  <w:style w:type="character" w:customStyle="1" w:styleId="Heading3Char">
    <w:name w:val="Heading 3 Char"/>
    <w:basedOn w:val="DefaultParagraphFont"/>
    <w:link w:val="Heading3"/>
    <w:uiPriority w:val="9"/>
    <w:rsid w:val="00D211BD"/>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D211BD"/>
    <w:rPr>
      <w:rFonts w:ascii="Times New Roman" w:eastAsiaTheme="majorEastAsia" w:hAnsi="Times New Roman" w:cs="Times New Roman"/>
      <w:sz w:val="24"/>
      <w:szCs w:val="24"/>
      <w:u w:val="single"/>
    </w:rPr>
  </w:style>
  <w:style w:type="character" w:customStyle="1" w:styleId="Heading5Char">
    <w:name w:val="Heading 5 Char"/>
    <w:basedOn w:val="DefaultParagraphFont"/>
    <w:link w:val="Heading5"/>
    <w:uiPriority w:val="9"/>
    <w:rsid w:val="002F4A4C"/>
    <w:rPr>
      <w:rFonts w:ascii="Times New Roman" w:eastAsiaTheme="majorEastAsia" w:hAnsi="Times New Roman" w:cs="Times New Roman"/>
      <w:i/>
      <w:iCs/>
      <w:sz w:val="24"/>
      <w:szCs w:val="24"/>
    </w:rPr>
  </w:style>
  <w:style w:type="paragraph" w:styleId="FootnoteText">
    <w:name w:val="footnote text"/>
    <w:basedOn w:val="Normal"/>
    <w:link w:val="FootnoteTextChar"/>
    <w:uiPriority w:val="99"/>
    <w:semiHidden/>
    <w:unhideWhenUsed/>
    <w:rsid w:val="002F4A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4A4C"/>
    <w:rPr>
      <w:sz w:val="20"/>
      <w:szCs w:val="20"/>
    </w:rPr>
  </w:style>
  <w:style w:type="character" w:styleId="FootnoteReference">
    <w:name w:val="footnote reference"/>
    <w:basedOn w:val="DefaultParagraphFont"/>
    <w:uiPriority w:val="99"/>
    <w:semiHidden/>
    <w:unhideWhenUsed/>
    <w:rsid w:val="002F4A4C"/>
    <w:rPr>
      <w:vertAlign w:val="superscript"/>
    </w:rPr>
  </w:style>
  <w:style w:type="paragraph" w:styleId="TOC1">
    <w:name w:val="toc 1"/>
    <w:basedOn w:val="Normal"/>
    <w:next w:val="Normal"/>
    <w:autoRedefine/>
    <w:uiPriority w:val="39"/>
    <w:rsid w:val="002224EA"/>
    <w:pPr>
      <w:tabs>
        <w:tab w:val="right" w:leader="dot" w:pos="9350"/>
      </w:tabs>
      <w:spacing w:before="120" w:after="120" w:line="240" w:lineRule="auto"/>
      <w:ind w:right="821"/>
    </w:pPr>
    <w:rPr>
      <w:rFonts w:ascii="Times New Roman Bold" w:eastAsia="Times New Roman" w:hAnsi="Times New Roman Bold"/>
      <w:b/>
      <w:bCs/>
      <w:sz w:val="28"/>
      <w:u w:val="single"/>
      <w:lang w:val="en-GB" w:eastAsia="x-none"/>
    </w:rPr>
  </w:style>
  <w:style w:type="character" w:styleId="Hyperlink">
    <w:name w:val="Hyperlink"/>
    <w:uiPriority w:val="99"/>
    <w:unhideWhenUsed/>
    <w:rsid w:val="002F4A4C"/>
    <w:rPr>
      <w:color w:val="auto"/>
      <w:sz w:val="24"/>
      <w:u w:val="single"/>
    </w:rPr>
  </w:style>
  <w:style w:type="paragraph" w:styleId="TOC3">
    <w:name w:val="toc 3"/>
    <w:basedOn w:val="Normal"/>
    <w:next w:val="Normal"/>
    <w:autoRedefine/>
    <w:uiPriority w:val="39"/>
    <w:rsid w:val="001F2A1A"/>
    <w:pPr>
      <w:spacing w:after="0" w:line="240" w:lineRule="auto"/>
      <w:ind w:left="1166" w:right="821" w:hanging="446"/>
    </w:pPr>
    <w:rPr>
      <w:rFonts w:eastAsia="Times New Roman"/>
      <w:b/>
      <w:noProof/>
      <w:szCs w:val="20"/>
      <w:lang w:val="en-GB" w:eastAsia="x-none"/>
    </w:rPr>
  </w:style>
  <w:style w:type="paragraph" w:styleId="TOC5">
    <w:name w:val="toc 5"/>
    <w:basedOn w:val="Normal"/>
    <w:next w:val="Normal"/>
    <w:autoRedefine/>
    <w:uiPriority w:val="39"/>
    <w:rsid w:val="001F2A1A"/>
    <w:pPr>
      <w:spacing w:line="240" w:lineRule="auto"/>
      <w:ind w:left="1166" w:hanging="446"/>
    </w:pPr>
    <w:rPr>
      <w:rFonts w:eastAsia="Times New Roman"/>
      <w:noProof/>
      <w:szCs w:val="20"/>
      <w:lang w:val="en-GB" w:eastAsia="x-none"/>
    </w:rPr>
  </w:style>
  <w:style w:type="paragraph" w:styleId="TOC2">
    <w:name w:val="toc 2"/>
    <w:basedOn w:val="Normal"/>
    <w:next w:val="Normal"/>
    <w:autoRedefine/>
    <w:uiPriority w:val="39"/>
    <w:unhideWhenUsed/>
    <w:rsid w:val="002224EA"/>
    <w:pPr>
      <w:spacing w:after="120" w:line="240" w:lineRule="auto"/>
      <w:ind w:left="245"/>
    </w:pPr>
    <w:rPr>
      <w:b/>
      <w:u w:val="single"/>
    </w:rPr>
  </w:style>
  <w:style w:type="paragraph" w:styleId="TOC4">
    <w:name w:val="toc 4"/>
    <w:basedOn w:val="Normal"/>
    <w:next w:val="Normal"/>
    <w:autoRedefine/>
    <w:uiPriority w:val="39"/>
    <w:unhideWhenUsed/>
    <w:rsid w:val="001F2A1A"/>
    <w:pPr>
      <w:spacing w:after="0" w:line="240" w:lineRule="auto"/>
      <w:ind w:left="1166" w:hanging="446"/>
    </w:pPr>
    <w:rPr>
      <w:u w:val="single"/>
    </w:rPr>
  </w:style>
  <w:style w:type="paragraph" w:styleId="Header">
    <w:name w:val="header"/>
    <w:basedOn w:val="Normal"/>
    <w:link w:val="HeaderChar"/>
    <w:uiPriority w:val="99"/>
    <w:unhideWhenUsed/>
    <w:rsid w:val="001D47F3"/>
    <w:pPr>
      <w:tabs>
        <w:tab w:val="center" w:pos="4680"/>
        <w:tab w:val="right" w:pos="9360"/>
      </w:tabs>
      <w:spacing w:after="0" w:line="240" w:lineRule="auto"/>
    </w:pPr>
  </w:style>
  <w:style w:type="paragraph" w:styleId="TOC9">
    <w:name w:val="toc 9"/>
    <w:basedOn w:val="Normal"/>
    <w:next w:val="Normal"/>
    <w:autoRedefine/>
    <w:uiPriority w:val="39"/>
    <w:unhideWhenUsed/>
    <w:rsid w:val="003406A7"/>
    <w:pPr>
      <w:spacing w:after="100"/>
      <w:ind w:left="1920"/>
    </w:pPr>
  </w:style>
  <w:style w:type="character" w:customStyle="1" w:styleId="HeaderChar">
    <w:name w:val="Header Char"/>
    <w:basedOn w:val="DefaultParagraphFont"/>
    <w:link w:val="Header"/>
    <w:uiPriority w:val="99"/>
    <w:rsid w:val="001D47F3"/>
    <w:rPr>
      <w:rFonts w:ascii="Times New Roman" w:hAnsi="Times New Roman" w:cs="Times New Roman"/>
      <w:sz w:val="24"/>
      <w:szCs w:val="24"/>
    </w:rPr>
  </w:style>
  <w:style w:type="paragraph" w:styleId="Footer">
    <w:name w:val="footer"/>
    <w:basedOn w:val="Normal"/>
    <w:link w:val="FooterChar"/>
    <w:uiPriority w:val="99"/>
    <w:unhideWhenUsed/>
    <w:rsid w:val="001D4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7F3"/>
    <w:rPr>
      <w:rFonts w:ascii="Times New Roman" w:hAnsi="Times New Roman" w:cs="Times New Roman"/>
      <w:sz w:val="24"/>
      <w:szCs w:val="24"/>
    </w:rPr>
  </w:style>
  <w:style w:type="paragraph" w:styleId="ListParagraph">
    <w:name w:val="List Paragraph"/>
    <w:basedOn w:val="Normal"/>
    <w:uiPriority w:val="34"/>
    <w:qFormat/>
    <w:rsid w:val="00665742"/>
    <w:pPr>
      <w:ind w:left="720"/>
      <w:contextualSpacing/>
    </w:pPr>
  </w:style>
  <w:style w:type="paragraph" w:styleId="TOC6">
    <w:name w:val="toc 6"/>
    <w:basedOn w:val="Normal"/>
    <w:next w:val="Normal"/>
    <w:autoRedefine/>
    <w:uiPriority w:val="39"/>
    <w:unhideWhenUsed/>
    <w:rsid w:val="00395BA0"/>
    <w:pPr>
      <w:keepNext w:val="0"/>
      <w:keepLines w:val="0"/>
      <w:spacing w:after="100"/>
      <w:ind w:left="1100"/>
      <w:jc w:val="left"/>
    </w:pPr>
    <w:rPr>
      <w:rFonts w:asciiTheme="minorHAnsi" w:hAnsiTheme="minorHAnsi" w:cstheme="minorBidi"/>
      <w:sz w:val="22"/>
      <w:szCs w:val="22"/>
    </w:rPr>
  </w:style>
  <w:style w:type="paragraph" w:styleId="TOC7">
    <w:name w:val="toc 7"/>
    <w:basedOn w:val="Normal"/>
    <w:next w:val="Normal"/>
    <w:autoRedefine/>
    <w:uiPriority w:val="39"/>
    <w:unhideWhenUsed/>
    <w:rsid w:val="00395BA0"/>
    <w:pPr>
      <w:keepNext w:val="0"/>
      <w:keepLines w:val="0"/>
      <w:spacing w:after="100"/>
      <w:ind w:left="1320"/>
      <w:jc w:val="left"/>
    </w:pPr>
    <w:rPr>
      <w:rFonts w:asciiTheme="minorHAnsi" w:hAnsiTheme="minorHAnsi" w:cstheme="minorBidi"/>
      <w:sz w:val="22"/>
      <w:szCs w:val="22"/>
    </w:rPr>
  </w:style>
  <w:style w:type="paragraph" w:styleId="TOC8">
    <w:name w:val="toc 8"/>
    <w:basedOn w:val="Normal"/>
    <w:next w:val="Normal"/>
    <w:autoRedefine/>
    <w:uiPriority w:val="39"/>
    <w:unhideWhenUsed/>
    <w:rsid w:val="00395BA0"/>
    <w:pPr>
      <w:keepNext w:val="0"/>
      <w:keepLines w:val="0"/>
      <w:spacing w:after="100"/>
      <w:ind w:left="1540"/>
      <w:jc w:val="left"/>
    </w:pPr>
    <w:rPr>
      <w:rFonts w:asciiTheme="minorHAnsi" w:hAnsiTheme="minorHAnsi" w:cstheme="minorBidi"/>
      <w:sz w:val="22"/>
      <w:szCs w:val="22"/>
    </w:rPr>
  </w:style>
  <w:style w:type="character" w:styleId="UnresolvedMention">
    <w:name w:val="Unresolved Mention"/>
    <w:basedOn w:val="DefaultParagraphFont"/>
    <w:uiPriority w:val="99"/>
    <w:semiHidden/>
    <w:unhideWhenUsed/>
    <w:rsid w:val="00395BA0"/>
    <w:rPr>
      <w:color w:val="605E5C"/>
      <w:shd w:val="clear" w:color="auto" w:fill="E1DFDD"/>
    </w:rPr>
  </w:style>
  <w:style w:type="character" w:styleId="Emphasis">
    <w:name w:val="Emphasis"/>
    <w:basedOn w:val="DefaultParagraphFont"/>
    <w:uiPriority w:val="20"/>
    <w:qFormat/>
    <w:rsid w:val="00411893"/>
    <w:rPr>
      <w:i/>
      <w:iCs/>
    </w:rPr>
  </w:style>
  <w:style w:type="paragraph" w:styleId="NoSpacing">
    <w:name w:val="No Spacing"/>
    <w:uiPriority w:val="1"/>
    <w:qFormat/>
    <w:rsid w:val="003767AA"/>
    <w:pPr>
      <w:keepNext/>
      <w:keepLines/>
      <w:spacing w:after="0" w:line="240" w:lineRule="auto"/>
      <w:jc w:val="both"/>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29632">
      <w:bodyDiv w:val="1"/>
      <w:marLeft w:val="0"/>
      <w:marRight w:val="0"/>
      <w:marTop w:val="0"/>
      <w:marBottom w:val="0"/>
      <w:divBdr>
        <w:top w:val="none" w:sz="0" w:space="0" w:color="auto"/>
        <w:left w:val="none" w:sz="0" w:space="0" w:color="auto"/>
        <w:bottom w:val="none" w:sz="0" w:space="0" w:color="auto"/>
        <w:right w:val="none" w:sz="0" w:space="0" w:color="auto"/>
      </w:divBdr>
    </w:div>
    <w:div w:id="160392495">
      <w:bodyDiv w:val="1"/>
      <w:marLeft w:val="0"/>
      <w:marRight w:val="0"/>
      <w:marTop w:val="0"/>
      <w:marBottom w:val="0"/>
      <w:divBdr>
        <w:top w:val="none" w:sz="0" w:space="0" w:color="auto"/>
        <w:left w:val="none" w:sz="0" w:space="0" w:color="auto"/>
        <w:bottom w:val="none" w:sz="0" w:space="0" w:color="auto"/>
        <w:right w:val="none" w:sz="0" w:space="0" w:color="auto"/>
      </w:divBdr>
      <w:divsChild>
        <w:div w:id="1485245489">
          <w:marLeft w:val="432"/>
          <w:marRight w:val="0"/>
          <w:marTop w:val="120"/>
          <w:marBottom w:val="0"/>
          <w:divBdr>
            <w:top w:val="none" w:sz="0" w:space="0" w:color="auto"/>
            <w:left w:val="none" w:sz="0" w:space="0" w:color="auto"/>
            <w:bottom w:val="none" w:sz="0" w:space="0" w:color="auto"/>
            <w:right w:val="none" w:sz="0" w:space="0" w:color="auto"/>
          </w:divBdr>
        </w:div>
        <w:div w:id="1579628714">
          <w:marLeft w:val="432"/>
          <w:marRight w:val="0"/>
          <w:marTop w:val="120"/>
          <w:marBottom w:val="0"/>
          <w:divBdr>
            <w:top w:val="none" w:sz="0" w:space="0" w:color="auto"/>
            <w:left w:val="none" w:sz="0" w:space="0" w:color="auto"/>
            <w:bottom w:val="none" w:sz="0" w:space="0" w:color="auto"/>
            <w:right w:val="none" w:sz="0" w:space="0" w:color="auto"/>
          </w:divBdr>
        </w:div>
        <w:div w:id="869418619">
          <w:marLeft w:val="432"/>
          <w:marRight w:val="0"/>
          <w:marTop w:val="120"/>
          <w:marBottom w:val="0"/>
          <w:divBdr>
            <w:top w:val="none" w:sz="0" w:space="0" w:color="auto"/>
            <w:left w:val="none" w:sz="0" w:space="0" w:color="auto"/>
            <w:bottom w:val="none" w:sz="0" w:space="0" w:color="auto"/>
            <w:right w:val="none" w:sz="0" w:space="0" w:color="auto"/>
          </w:divBdr>
        </w:div>
        <w:div w:id="1536698385">
          <w:marLeft w:val="432"/>
          <w:marRight w:val="0"/>
          <w:marTop w:val="120"/>
          <w:marBottom w:val="0"/>
          <w:divBdr>
            <w:top w:val="none" w:sz="0" w:space="0" w:color="auto"/>
            <w:left w:val="none" w:sz="0" w:space="0" w:color="auto"/>
            <w:bottom w:val="none" w:sz="0" w:space="0" w:color="auto"/>
            <w:right w:val="none" w:sz="0" w:space="0" w:color="auto"/>
          </w:divBdr>
        </w:div>
        <w:div w:id="630988332">
          <w:marLeft w:val="432"/>
          <w:marRight w:val="0"/>
          <w:marTop w:val="120"/>
          <w:marBottom w:val="0"/>
          <w:divBdr>
            <w:top w:val="none" w:sz="0" w:space="0" w:color="auto"/>
            <w:left w:val="none" w:sz="0" w:space="0" w:color="auto"/>
            <w:bottom w:val="none" w:sz="0" w:space="0" w:color="auto"/>
            <w:right w:val="none" w:sz="0" w:space="0" w:color="auto"/>
          </w:divBdr>
        </w:div>
      </w:divsChild>
    </w:div>
    <w:div w:id="199319450">
      <w:bodyDiv w:val="1"/>
      <w:marLeft w:val="0"/>
      <w:marRight w:val="0"/>
      <w:marTop w:val="0"/>
      <w:marBottom w:val="0"/>
      <w:divBdr>
        <w:top w:val="none" w:sz="0" w:space="0" w:color="auto"/>
        <w:left w:val="none" w:sz="0" w:space="0" w:color="auto"/>
        <w:bottom w:val="none" w:sz="0" w:space="0" w:color="auto"/>
        <w:right w:val="none" w:sz="0" w:space="0" w:color="auto"/>
      </w:divBdr>
      <w:divsChild>
        <w:div w:id="611940259">
          <w:marLeft w:val="864"/>
          <w:marRight w:val="0"/>
          <w:marTop w:val="100"/>
          <w:marBottom w:val="0"/>
          <w:divBdr>
            <w:top w:val="none" w:sz="0" w:space="0" w:color="auto"/>
            <w:left w:val="none" w:sz="0" w:space="0" w:color="auto"/>
            <w:bottom w:val="none" w:sz="0" w:space="0" w:color="auto"/>
            <w:right w:val="none" w:sz="0" w:space="0" w:color="auto"/>
          </w:divBdr>
        </w:div>
        <w:div w:id="1449734909">
          <w:marLeft w:val="864"/>
          <w:marRight w:val="0"/>
          <w:marTop w:val="100"/>
          <w:marBottom w:val="0"/>
          <w:divBdr>
            <w:top w:val="none" w:sz="0" w:space="0" w:color="auto"/>
            <w:left w:val="none" w:sz="0" w:space="0" w:color="auto"/>
            <w:bottom w:val="none" w:sz="0" w:space="0" w:color="auto"/>
            <w:right w:val="none" w:sz="0" w:space="0" w:color="auto"/>
          </w:divBdr>
        </w:div>
        <w:div w:id="816147537">
          <w:marLeft w:val="864"/>
          <w:marRight w:val="0"/>
          <w:marTop w:val="100"/>
          <w:marBottom w:val="0"/>
          <w:divBdr>
            <w:top w:val="none" w:sz="0" w:space="0" w:color="auto"/>
            <w:left w:val="none" w:sz="0" w:space="0" w:color="auto"/>
            <w:bottom w:val="none" w:sz="0" w:space="0" w:color="auto"/>
            <w:right w:val="none" w:sz="0" w:space="0" w:color="auto"/>
          </w:divBdr>
        </w:div>
      </w:divsChild>
    </w:div>
    <w:div w:id="650525118">
      <w:bodyDiv w:val="1"/>
      <w:marLeft w:val="0"/>
      <w:marRight w:val="0"/>
      <w:marTop w:val="0"/>
      <w:marBottom w:val="0"/>
      <w:divBdr>
        <w:top w:val="none" w:sz="0" w:space="0" w:color="auto"/>
        <w:left w:val="none" w:sz="0" w:space="0" w:color="auto"/>
        <w:bottom w:val="none" w:sz="0" w:space="0" w:color="auto"/>
        <w:right w:val="none" w:sz="0" w:space="0" w:color="auto"/>
      </w:divBdr>
      <w:divsChild>
        <w:div w:id="1213345054">
          <w:marLeft w:val="0"/>
          <w:marRight w:val="0"/>
          <w:marTop w:val="0"/>
          <w:marBottom w:val="0"/>
          <w:divBdr>
            <w:top w:val="none" w:sz="0" w:space="0" w:color="auto"/>
            <w:left w:val="none" w:sz="0" w:space="0" w:color="auto"/>
            <w:bottom w:val="none" w:sz="0" w:space="0" w:color="auto"/>
            <w:right w:val="none" w:sz="0" w:space="0" w:color="auto"/>
          </w:divBdr>
          <w:divsChild>
            <w:div w:id="364447493">
              <w:marLeft w:val="0"/>
              <w:marRight w:val="0"/>
              <w:marTop w:val="0"/>
              <w:marBottom w:val="0"/>
              <w:divBdr>
                <w:top w:val="none" w:sz="0" w:space="0" w:color="auto"/>
                <w:left w:val="none" w:sz="0" w:space="0" w:color="auto"/>
                <w:bottom w:val="none" w:sz="0" w:space="0" w:color="auto"/>
                <w:right w:val="none" w:sz="0" w:space="0" w:color="auto"/>
              </w:divBdr>
              <w:divsChild>
                <w:div w:id="264196002">
                  <w:marLeft w:val="0"/>
                  <w:marRight w:val="0"/>
                  <w:marTop w:val="0"/>
                  <w:marBottom w:val="0"/>
                  <w:divBdr>
                    <w:top w:val="none" w:sz="0" w:space="0" w:color="auto"/>
                    <w:left w:val="none" w:sz="0" w:space="0" w:color="auto"/>
                    <w:bottom w:val="none" w:sz="0" w:space="0" w:color="auto"/>
                    <w:right w:val="none" w:sz="0" w:space="0" w:color="auto"/>
                  </w:divBdr>
                  <w:divsChild>
                    <w:div w:id="1031026922">
                      <w:marLeft w:val="0"/>
                      <w:marRight w:val="0"/>
                      <w:marTop w:val="0"/>
                      <w:marBottom w:val="0"/>
                      <w:divBdr>
                        <w:top w:val="none" w:sz="0" w:space="0" w:color="auto"/>
                        <w:left w:val="none" w:sz="0" w:space="0" w:color="auto"/>
                        <w:bottom w:val="none" w:sz="0" w:space="0" w:color="auto"/>
                        <w:right w:val="none" w:sz="0" w:space="0" w:color="auto"/>
                      </w:divBdr>
                      <w:divsChild>
                        <w:div w:id="742028511">
                          <w:marLeft w:val="0"/>
                          <w:marRight w:val="0"/>
                          <w:marTop w:val="0"/>
                          <w:marBottom w:val="0"/>
                          <w:divBdr>
                            <w:top w:val="none" w:sz="0" w:space="0" w:color="auto"/>
                            <w:left w:val="none" w:sz="0" w:space="0" w:color="auto"/>
                            <w:bottom w:val="none" w:sz="0" w:space="0" w:color="auto"/>
                            <w:right w:val="none" w:sz="0" w:space="0" w:color="auto"/>
                          </w:divBdr>
                          <w:divsChild>
                            <w:div w:id="391776901">
                              <w:marLeft w:val="0"/>
                              <w:marRight w:val="0"/>
                              <w:marTop w:val="0"/>
                              <w:marBottom w:val="0"/>
                              <w:divBdr>
                                <w:top w:val="none" w:sz="0" w:space="0" w:color="auto"/>
                                <w:left w:val="none" w:sz="0" w:space="0" w:color="auto"/>
                                <w:bottom w:val="none" w:sz="0" w:space="0" w:color="auto"/>
                                <w:right w:val="none" w:sz="0" w:space="0" w:color="auto"/>
                              </w:divBdr>
                              <w:divsChild>
                                <w:div w:id="71389043">
                                  <w:marLeft w:val="0"/>
                                  <w:marRight w:val="0"/>
                                  <w:marTop w:val="0"/>
                                  <w:marBottom w:val="0"/>
                                  <w:divBdr>
                                    <w:top w:val="none" w:sz="0" w:space="0" w:color="auto"/>
                                    <w:left w:val="none" w:sz="0" w:space="0" w:color="auto"/>
                                    <w:bottom w:val="none" w:sz="0" w:space="0" w:color="auto"/>
                                    <w:right w:val="none" w:sz="0" w:space="0" w:color="auto"/>
                                  </w:divBdr>
                                  <w:divsChild>
                                    <w:div w:id="16528329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2684001">
                                          <w:marLeft w:val="0"/>
                                          <w:marRight w:val="0"/>
                                          <w:marTop w:val="0"/>
                                          <w:marBottom w:val="0"/>
                                          <w:divBdr>
                                            <w:top w:val="none" w:sz="0" w:space="0" w:color="auto"/>
                                            <w:left w:val="none" w:sz="0" w:space="0" w:color="auto"/>
                                            <w:bottom w:val="none" w:sz="0" w:space="0" w:color="auto"/>
                                            <w:right w:val="none" w:sz="0" w:space="0" w:color="auto"/>
                                          </w:divBdr>
                                          <w:divsChild>
                                            <w:div w:id="107432799">
                                              <w:marLeft w:val="0"/>
                                              <w:marRight w:val="0"/>
                                              <w:marTop w:val="0"/>
                                              <w:marBottom w:val="0"/>
                                              <w:divBdr>
                                                <w:top w:val="none" w:sz="0" w:space="0" w:color="auto"/>
                                                <w:left w:val="none" w:sz="0" w:space="0" w:color="auto"/>
                                                <w:bottom w:val="none" w:sz="0" w:space="0" w:color="auto"/>
                                                <w:right w:val="none" w:sz="0" w:space="0" w:color="auto"/>
                                              </w:divBdr>
                                              <w:divsChild>
                                                <w:div w:id="315576886">
                                                  <w:marLeft w:val="0"/>
                                                  <w:marRight w:val="0"/>
                                                  <w:marTop w:val="0"/>
                                                  <w:marBottom w:val="0"/>
                                                  <w:divBdr>
                                                    <w:top w:val="none" w:sz="0" w:space="0" w:color="auto"/>
                                                    <w:left w:val="none" w:sz="0" w:space="0" w:color="auto"/>
                                                    <w:bottom w:val="none" w:sz="0" w:space="0" w:color="auto"/>
                                                    <w:right w:val="none" w:sz="0" w:space="0" w:color="auto"/>
                                                  </w:divBdr>
                                                  <w:divsChild>
                                                    <w:div w:id="315955476">
                                                      <w:marLeft w:val="0"/>
                                                      <w:marRight w:val="0"/>
                                                      <w:marTop w:val="0"/>
                                                      <w:marBottom w:val="0"/>
                                                      <w:divBdr>
                                                        <w:top w:val="none" w:sz="0" w:space="0" w:color="auto"/>
                                                        <w:left w:val="none" w:sz="0" w:space="0" w:color="auto"/>
                                                        <w:bottom w:val="none" w:sz="0" w:space="0" w:color="auto"/>
                                                        <w:right w:val="none" w:sz="0" w:space="0" w:color="auto"/>
                                                      </w:divBdr>
                                                      <w:divsChild>
                                                        <w:div w:id="82337949">
                                                          <w:marLeft w:val="0"/>
                                                          <w:marRight w:val="0"/>
                                                          <w:marTop w:val="0"/>
                                                          <w:marBottom w:val="0"/>
                                                          <w:divBdr>
                                                            <w:top w:val="none" w:sz="0" w:space="0" w:color="auto"/>
                                                            <w:left w:val="none" w:sz="0" w:space="0" w:color="auto"/>
                                                            <w:bottom w:val="none" w:sz="0" w:space="0" w:color="auto"/>
                                                            <w:right w:val="none" w:sz="0" w:space="0" w:color="auto"/>
                                                          </w:divBdr>
                                                          <w:divsChild>
                                                            <w:div w:id="1604878081">
                                                              <w:marLeft w:val="0"/>
                                                              <w:marRight w:val="0"/>
                                                              <w:marTop w:val="0"/>
                                                              <w:marBottom w:val="0"/>
                                                              <w:divBdr>
                                                                <w:top w:val="none" w:sz="0" w:space="0" w:color="auto"/>
                                                                <w:left w:val="none" w:sz="0" w:space="0" w:color="auto"/>
                                                                <w:bottom w:val="none" w:sz="0" w:space="0" w:color="auto"/>
                                                                <w:right w:val="none" w:sz="0" w:space="0" w:color="auto"/>
                                                              </w:divBdr>
                                                              <w:divsChild>
                                                                <w:div w:id="5358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6312157">
          <w:marLeft w:val="0"/>
          <w:marRight w:val="0"/>
          <w:marTop w:val="0"/>
          <w:marBottom w:val="0"/>
          <w:divBdr>
            <w:top w:val="none" w:sz="0" w:space="0" w:color="auto"/>
            <w:left w:val="none" w:sz="0" w:space="0" w:color="auto"/>
            <w:bottom w:val="none" w:sz="0" w:space="0" w:color="auto"/>
            <w:right w:val="none" w:sz="0" w:space="0" w:color="auto"/>
          </w:divBdr>
          <w:divsChild>
            <w:div w:id="728654576">
              <w:marLeft w:val="0"/>
              <w:marRight w:val="0"/>
              <w:marTop w:val="0"/>
              <w:marBottom w:val="0"/>
              <w:divBdr>
                <w:top w:val="none" w:sz="0" w:space="0" w:color="auto"/>
                <w:left w:val="none" w:sz="0" w:space="0" w:color="auto"/>
                <w:bottom w:val="none" w:sz="0" w:space="0" w:color="auto"/>
                <w:right w:val="none" w:sz="0" w:space="0" w:color="auto"/>
              </w:divBdr>
              <w:divsChild>
                <w:div w:id="1223638468">
                  <w:marLeft w:val="0"/>
                  <w:marRight w:val="0"/>
                  <w:marTop w:val="0"/>
                  <w:marBottom w:val="0"/>
                  <w:divBdr>
                    <w:top w:val="none" w:sz="0" w:space="0" w:color="auto"/>
                    <w:left w:val="none" w:sz="0" w:space="0" w:color="auto"/>
                    <w:bottom w:val="none" w:sz="0" w:space="0" w:color="auto"/>
                    <w:right w:val="none" w:sz="0" w:space="0" w:color="auto"/>
                  </w:divBdr>
                  <w:divsChild>
                    <w:div w:id="492838339">
                      <w:marLeft w:val="0"/>
                      <w:marRight w:val="0"/>
                      <w:marTop w:val="0"/>
                      <w:marBottom w:val="0"/>
                      <w:divBdr>
                        <w:top w:val="none" w:sz="0" w:space="0" w:color="auto"/>
                        <w:left w:val="none" w:sz="0" w:space="0" w:color="auto"/>
                        <w:bottom w:val="none" w:sz="0" w:space="0" w:color="auto"/>
                        <w:right w:val="none" w:sz="0" w:space="0" w:color="auto"/>
                      </w:divBdr>
                      <w:divsChild>
                        <w:div w:id="720708438">
                          <w:marLeft w:val="0"/>
                          <w:marRight w:val="0"/>
                          <w:marTop w:val="0"/>
                          <w:marBottom w:val="0"/>
                          <w:divBdr>
                            <w:top w:val="none" w:sz="0" w:space="0" w:color="auto"/>
                            <w:left w:val="none" w:sz="0" w:space="0" w:color="auto"/>
                            <w:bottom w:val="none" w:sz="0" w:space="0" w:color="auto"/>
                            <w:right w:val="none" w:sz="0" w:space="0" w:color="auto"/>
                          </w:divBdr>
                          <w:divsChild>
                            <w:div w:id="112746133">
                              <w:marLeft w:val="0"/>
                              <w:marRight w:val="0"/>
                              <w:marTop w:val="0"/>
                              <w:marBottom w:val="0"/>
                              <w:divBdr>
                                <w:top w:val="none" w:sz="0" w:space="0" w:color="auto"/>
                                <w:left w:val="none" w:sz="0" w:space="0" w:color="auto"/>
                                <w:bottom w:val="none" w:sz="0" w:space="0" w:color="auto"/>
                                <w:right w:val="none" w:sz="0" w:space="0" w:color="auto"/>
                              </w:divBdr>
                              <w:divsChild>
                                <w:div w:id="1519470647">
                                  <w:marLeft w:val="0"/>
                                  <w:marRight w:val="0"/>
                                  <w:marTop w:val="0"/>
                                  <w:marBottom w:val="0"/>
                                  <w:divBdr>
                                    <w:top w:val="none" w:sz="0" w:space="0" w:color="auto"/>
                                    <w:left w:val="none" w:sz="0" w:space="0" w:color="auto"/>
                                    <w:bottom w:val="none" w:sz="0" w:space="0" w:color="auto"/>
                                    <w:right w:val="none" w:sz="0" w:space="0" w:color="auto"/>
                                  </w:divBdr>
                                  <w:divsChild>
                                    <w:div w:id="4197583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9719498">
                                          <w:marLeft w:val="0"/>
                                          <w:marRight w:val="0"/>
                                          <w:marTop w:val="0"/>
                                          <w:marBottom w:val="0"/>
                                          <w:divBdr>
                                            <w:top w:val="none" w:sz="0" w:space="0" w:color="auto"/>
                                            <w:left w:val="none" w:sz="0" w:space="0" w:color="auto"/>
                                            <w:bottom w:val="none" w:sz="0" w:space="0" w:color="auto"/>
                                            <w:right w:val="none" w:sz="0" w:space="0" w:color="auto"/>
                                          </w:divBdr>
                                          <w:divsChild>
                                            <w:div w:id="39524252">
                                              <w:marLeft w:val="0"/>
                                              <w:marRight w:val="0"/>
                                              <w:marTop w:val="0"/>
                                              <w:marBottom w:val="0"/>
                                              <w:divBdr>
                                                <w:top w:val="none" w:sz="0" w:space="0" w:color="auto"/>
                                                <w:left w:val="none" w:sz="0" w:space="0" w:color="auto"/>
                                                <w:bottom w:val="none" w:sz="0" w:space="0" w:color="auto"/>
                                                <w:right w:val="none" w:sz="0" w:space="0" w:color="auto"/>
                                              </w:divBdr>
                                              <w:divsChild>
                                                <w:div w:id="211381245">
                                                  <w:marLeft w:val="0"/>
                                                  <w:marRight w:val="0"/>
                                                  <w:marTop w:val="0"/>
                                                  <w:marBottom w:val="0"/>
                                                  <w:divBdr>
                                                    <w:top w:val="none" w:sz="0" w:space="0" w:color="auto"/>
                                                    <w:left w:val="none" w:sz="0" w:space="0" w:color="auto"/>
                                                    <w:bottom w:val="none" w:sz="0" w:space="0" w:color="auto"/>
                                                    <w:right w:val="none" w:sz="0" w:space="0" w:color="auto"/>
                                                  </w:divBdr>
                                                  <w:divsChild>
                                                    <w:div w:id="2028169263">
                                                      <w:marLeft w:val="0"/>
                                                      <w:marRight w:val="0"/>
                                                      <w:marTop w:val="0"/>
                                                      <w:marBottom w:val="0"/>
                                                      <w:divBdr>
                                                        <w:top w:val="none" w:sz="0" w:space="0" w:color="auto"/>
                                                        <w:left w:val="none" w:sz="0" w:space="0" w:color="auto"/>
                                                        <w:bottom w:val="none" w:sz="0" w:space="0" w:color="auto"/>
                                                        <w:right w:val="none" w:sz="0" w:space="0" w:color="auto"/>
                                                      </w:divBdr>
                                                      <w:divsChild>
                                                        <w:div w:id="1731075000">
                                                          <w:marLeft w:val="0"/>
                                                          <w:marRight w:val="0"/>
                                                          <w:marTop w:val="0"/>
                                                          <w:marBottom w:val="0"/>
                                                          <w:divBdr>
                                                            <w:top w:val="none" w:sz="0" w:space="0" w:color="auto"/>
                                                            <w:left w:val="none" w:sz="0" w:space="0" w:color="auto"/>
                                                            <w:bottom w:val="none" w:sz="0" w:space="0" w:color="auto"/>
                                                            <w:right w:val="none" w:sz="0" w:space="0" w:color="auto"/>
                                                          </w:divBdr>
                                                          <w:divsChild>
                                                            <w:div w:id="1641568512">
                                                              <w:marLeft w:val="0"/>
                                                              <w:marRight w:val="0"/>
                                                              <w:marTop w:val="0"/>
                                                              <w:marBottom w:val="0"/>
                                                              <w:divBdr>
                                                                <w:top w:val="none" w:sz="0" w:space="0" w:color="auto"/>
                                                                <w:left w:val="none" w:sz="0" w:space="0" w:color="auto"/>
                                                                <w:bottom w:val="none" w:sz="0" w:space="0" w:color="auto"/>
                                                                <w:right w:val="none" w:sz="0" w:space="0" w:color="auto"/>
                                                              </w:divBdr>
                                                              <w:divsChild>
                                                                <w:div w:id="20663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6018616">
          <w:marLeft w:val="0"/>
          <w:marRight w:val="0"/>
          <w:marTop w:val="0"/>
          <w:marBottom w:val="0"/>
          <w:divBdr>
            <w:top w:val="none" w:sz="0" w:space="0" w:color="auto"/>
            <w:left w:val="none" w:sz="0" w:space="0" w:color="auto"/>
            <w:bottom w:val="none" w:sz="0" w:space="0" w:color="auto"/>
            <w:right w:val="none" w:sz="0" w:space="0" w:color="auto"/>
          </w:divBdr>
          <w:divsChild>
            <w:div w:id="123011559">
              <w:marLeft w:val="0"/>
              <w:marRight w:val="0"/>
              <w:marTop w:val="0"/>
              <w:marBottom w:val="0"/>
              <w:divBdr>
                <w:top w:val="none" w:sz="0" w:space="0" w:color="auto"/>
                <w:left w:val="none" w:sz="0" w:space="0" w:color="auto"/>
                <w:bottom w:val="none" w:sz="0" w:space="0" w:color="auto"/>
                <w:right w:val="none" w:sz="0" w:space="0" w:color="auto"/>
              </w:divBdr>
              <w:divsChild>
                <w:div w:id="802774510">
                  <w:marLeft w:val="0"/>
                  <w:marRight w:val="0"/>
                  <w:marTop w:val="0"/>
                  <w:marBottom w:val="0"/>
                  <w:divBdr>
                    <w:top w:val="none" w:sz="0" w:space="0" w:color="auto"/>
                    <w:left w:val="none" w:sz="0" w:space="0" w:color="auto"/>
                    <w:bottom w:val="none" w:sz="0" w:space="0" w:color="auto"/>
                    <w:right w:val="none" w:sz="0" w:space="0" w:color="auto"/>
                  </w:divBdr>
                  <w:divsChild>
                    <w:div w:id="319357386">
                      <w:marLeft w:val="0"/>
                      <w:marRight w:val="0"/>
                      <w:marTop w:val="0"/>
                      <w:marBottom w:val="0"/>
                      <w:divBdr>
                        <w:top w:val="none" w:sz="0" w:space="0" w:color="auto"/>
                        <w:left w:val="none" w:sz="0" w:space="0" w:color="auto"/>
                        <w:bottom w:val="none" w:sz="0" w:space="0" w:color="auto"/>
                        <w:right w:val="none" w:sz="0" w:space="0" w:color="auto"/>
                      </w:divBdr>
                      <w:divsChild>
                        <w:div w:id="919213992">
                          <w:marLeft w:val="0"/>
                          <w:marRight w:val="0"/>
                          <w:marTop w:val="0"/>
                          <w:marBottom w:val="0"/>
                          <w:divBdr>
                            <w:top w:val="none" w:sz="0" w:space="0" w:color="auto"/>
                            <w:left w:val="none" w:sz="0" w:space="0" w:color="auto"/>
                            <w:bottom w:val="none" w:sz="0" w:space="0" w:color="auto"/>
                            <w:right w:val="none" w:sz="0" w:space="0" w:color="auto"/>
                          </w:divBdr>
                          <w:divsChild>
                            <w:div w:id="1265697126">
                              <w:marLeft w:val="0"/>
                              <w:marRight w:val="0"/>
                              <w:marTop w:val="0"/>
                              <w:marBottom w:val="0"/>
                              <w:divBdr>
                                <w:top w:val="none" w:sz="0" w:space="0" w:color="auto"/>
                                <w:left w:val="none" w:sz="0" w:space="0" w:color="auto"/>
                                <w:bottom w:val="none" w:sz="0" w:space="0" w:color="auto"/>
                                <w:right w:val="none" w:sz="0" w:space="0" w:color="auto"/>
                              </w:divBdr>
                              <w:divsChild>
                                <w:div w:id="2118212937">
                                  <w:marLeft w:val="0"/>
                                  <w:marRight w:val="0"/>
                                  <w:marTop w:val="0"/>
                                  <w:marBottom w:val="0"/>
                                  <w:divBdr>
                                    <w:top w:val="none" w:sz="0" w:space="0" w:color="auto"/>
                                    <w:left w:val="none" w:sz="0" w:space="0" w:color="auto"/>
                                    <w:bottom w:val="none" w:sz="0" w:space="0" w:color="auto"/>
                                    <w:right w:val="none" w:sz="0" w:space="0" w:color="auto"/>
                                  </w:divBdr>
                                  <w:divsChild>
                                    <w:div w:id="14288869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4918565">
                                          <w:marLeft w:val="0"/>
                                          <w:marRight w:val="0"/>
                                          <w:marTop w:val="0"/>
                                          <w:marBottom w:val="0"/>
                                          <w:divBdr>
                                            <w:top w:val="none" w:sz="0" w:space="0" w:color="auto"/>
                                            <w:left w:val="none" w:sz="0" w:space="0" w:color="auto"/>
                                            <w:bottom w:val="none" w:sz="0" w:space="0" w:color="auto"/>
                                            <w:right w:val="none" w:sz="0" w:space="0" w:color="auto"/>
                                          </w:divBdr>
                                          <w:divsChild>
                                            <w:div w:id="1221020288">
                                              <w:marLeft w:val="0"/>
                                              <w:marRight w:val="0"/>
                                              <w:marTop w:val="0"/>
                                              <w:marBottom w:val="0"/>
                                              <w:divBdr>
                                                <w:top w:val="none" w:sz="0" w:space="0" w:color="auto"/>
                                                <w:left w:val="none" w:sz="0" w:space="0" w:color="auto"/>
                                                <w:bottom w:val="none" w:sz="0" w:space="0" w:color="auto"/>
                                                <w:right w:val="none" w:sz="0" w:space="0" w:color="auto"/>
                                              </w:divBdr>
                                              <w:divsChild>
                                                <w:div w:id="577790578">
                                                  <w:marLeft w:val="0"/>
                                                  <w:marRight w:val="0"/>
                                                  <w:marTop w:val="0"/>
                                                  <w:marBottom w:val="0"/>
                                                  <w:divBdr>
                                                    <w:top w:val="none" w:sz="0" w:space="0" w:color="auto"/>
                                                    <w:left w:val="none" w:sz="0" w:space="0" w:color="auto"/>
                                                    <w:bottom w:val="none" w:sz="0" w:space="0" w:color="auto"/>
                                                    <w:right w:val="none" w:sz="0" w:space="0" w:color="auto"/>
                                                  </w:divBdr>
                                                  <w:divsChild>
                                                    <w:div w:id="449516893">
                                                      <w:marLeft w:val="0"/>
                                                      <w:marRight w:val="0"/>
                                                      <w:marTop w:val="0"/>
                                                      <w:marBottom w:val="0"/>
                                                      <w:divBdr>
                                                        <w:top w:val="none" w:sz="0" w:space="0" w:color="auto"/>
                                                        <w:left w:val="none" w:sz="0" w:space="0" w:color="auto"/>
                                                        <w:bottom w:val="none" w:sz="0" w:space="0" w:color="auto"/>
                                                        <w:right w:val="none" w:sz="0" w:space="0" w:color="auto"/>
                                                      </w:divBdr>
                                                      <w:divsChild>
                                                        <w:div w:id="1848906961">
                                                          <w:marLeft w:val="0"/>
                                                          <w:marRight w:val="0"/>
                                                          <w:marTop w:val="0"/>
                                                          <w:marBottom w:val="0"/>
                                                          <w:divBdr>
                                                            <w:top w:val="none" w:sz="0" w:space="0" w:color="auto"/>
                                                            <w:left w:val="none" w:sz="0" w:space="0" w:color="auto"/>
                                                            <w:bottom w:val="none" w:sz="0" w:space="0" w:color="auto"/>
                                                            <w:right w:val="none" w:sz="0" w:space="0" w:color="auto"/>
                                                          </w:divBdr>
                                                          <w:divsChild>
                                                            <w:div w:id="1944530646">
                                                              <w:marLeft w:val="0"/>
                                                              <w:marRight w:val="0"/>
                                                              <w:marTop w:val="0"/>
                                                              <w:marBottom w:val="0"/>
                                                              <w:divBdr>
                                                                <w:top w:val="none" w:sz="0" w:space="0" w:color="auto"/>
                                                                <w:left w:val="none" w:sz="0" w:space="0" w:color="auto"/>
                                                                <w:bottom w:val="none" w:sz="0" w:space="0" w:color="auto"/>
                                                                <w:right w:val="none" w:sz="0" w:space="0" w:color="auto"/>
                                                              </w:divBdr>
                                                              <w:divsChild>
                                                                <w:div w:id="4071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4575130">
          <w:marLeft w:val="0"/>
          <w:marRight w:val="0"/>
          <w:marTop w:val="0"/>
          <w:marBottom w:val="0"/>
          <w:divBdr>
            <w:top w:val="none" w:sz="0" w:space="0" w:color="auto"/>
            <w:left w:val="none" w:sz="0" w:space="0" w:color="auto"/>
            <w:bottom w:val="none" w:sz="0" w:space="0" w:color="auto"/>
            <w:right w:val="none" w:sz="0" w:space="0" w:color="auto"/>
          </w:divBdr>
          <w:divsChild>
            <w:div w:id="1269314705">
              <w:marLeft w:val="0"/>
              <w:marRight w:val="0"/>
              <w:marTop w:val="0"/>
              <w:marBottom w:val="0"/>
              <w:divBdr>
                <w:top w:val="none" w:sz="0" w:space="0" w:color="auto"/>
                <w:left w:val="none" w:sz="0" w:space="0" w:color="auto"/>
                <w:bottom w:val="none" w:sz="0" w:space="0" w:color="auto"/>
                <w:right w:val="none" w:sz="0" w:space="0" w:color="auto"/>
              </w:divBdr>
              <w:divsChild>
                <w:div w:id="157962027">
                  <w:marLeft w:val="0"/>
                  <w:marRight w:val="0"/>
                  <w:marTop w:val="0"/>
                  <w:marBottom w:val="0"/>
                  <w:divBdr>
                    <w:top w:val="none" w:sz="0" w:space="0" w:color="auto"/>
                    <w:left w:val="none" w:sz="0" w:space="0" w:color="auto"/>
                    <w:bottom w:val="none" w:sz="0" w:space="0" w:color="auto"/>
                    <w:right w:val="none" w:sz="0" w:space="0" w:color="auto"/>
                  </w:divBdr>
                  <w:divsChild>
                    <w:div w:id="921527570">
                      <w:marLeft w:val="0"/>
                      <w:marRight w:val="0"/>
                      <w:marTop w:val="0"/>
                      <w:marBottom w:val="0"/>
                      <w:divBdr>
                        <w:top w:val="none" w:sz="0" w:space="0" w:color="auto"/>
                        <w:left w:val="none" w:sz="0" w:space="0" w:color="auto"/>
                        <w:bottom w:val="none" w:sz="0" w:space="0" w:color="auto"/>
                        <w:right w:val="none" w:sz="0" w:space="0" w:color="auto"/>
                      </w:divBdr>
                      <w:divsChild>
                        <w:div w:id="1898930988">
                          <w:marLeft w:val="0"/>
                          <w:marRight w:val="0"/>
                          <w:marTop w:val="0"/>
                          <w:marBottom w:val="0"/>
                          <w:divBdr>
                            <w:top w:val="none" w:sz="0" w:space="0" w:color="auto"/>
                            <w:left w:val="none" w:sz="0" w:space="0" w:color="auto"/>
                            <w:bottom w:val="none" w:sz="0" w:space="0" w:color="auto"/>
                            <w:right w:val="none" w:sz="0" w:space="0" w:color="auto"/>
                          </w:divBdr>
                          <w:divsChild>
                            <w:div w:id="745373047">
                              <w:marLeft w:val="0"/>
                              <w:marRight w:val="0"/>
                              <w:marTop w:val="0"/>
                              <w:marBottom w:val="0"/>
                              <w:divBdr>
                                <w:top w:val="none" w:sz="0" w:space="0" w:color="auto"/>
                                <w:left w:val="none" w:sz="0" w:space="0" w:color="auto"/>
                                <w:bottom w:val="none" w:sz="0" w:space="0" w:color="auto"/>
                                <w:right w:val="none" w:sz="0" w:space="0" w:color="auto"/>
                              </w:divBdr>
                              <w:divsChild>
                                <w:div w:id="596065065">
                                  <w:marLeft w:val="0"/>
                                  <w:marRight w:val="0"/>
                                  <w:marTop w:val="0"/>
                                  <w:marBottom w:val="0"/>
                                  <w:divBdr>
                                    <w:top w:val="none" w:sz="0" w:space="0" w:color="auto"/>
                                    <w:left w:val="none" w:sz="0" w:space="0" w:color="auto"/>
                                    <w:bottom w:val="none" w:sz="0" w:space="0" w:color="auto"/>
                                    <w:right w:val="none" w:sz="0" w:space="0" w:color="auto"/>
                                  </w:divBdr>
                                  <w:divsChild>
                                    <w:div w:id="1325741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844329">
                                          <w:marLeft w:val="0"/>
                                          <w:marRight w:val="0"/>
                                          <w:marTop w:val="0"/>
                                          <w:marBottom w:val="0"/>
                                          <w:divBdr>
                                            <w:top w:val="none" w:sz="0" w:space="0" w:color="auto"/>
                                            <w:left w:val="none" w:sz="0" w:space="0" w:color="auto"/>
                                            <w:bottom w:val="none" w:sz="0" w:space="0" w:color="auto"/>
                                            <w:right w:val="none" w:sz="0" w:space="0" w:color="auto"/>
                                          </w:divBdr>
                                          <w:divsChild>
                                            <w:div w:id="1550453149">
                                              <w:marLeft w:val="0"/>
                                              <w:marRight w:val="0"/>
                                              <w:marTop w:val="0"/>
                                              <w:marBottom w:val="0"/>
                                              <w:divBdr>
                                                <w:top w:val="none" w:sz="0" w:space="0" w:color="auto"/>
                                                <w:left w:val="none" w:sz="0" w:space="0" w:color="auto"/>
                                                <w:bottom w:val="none" w:sz="0" w:space="0" w:color="auto"/>
                                                <w:right w:val="none" w:sz="0" w:space="0" w:color="auto"/>
                                              </w:divBdr>
                                              <w:divsChild>
                                                <w:div w:id="1922130763">
                                                  <w:marLeft w:val="0"/>
                                                  <w:marRight w:val="0"/>
                                                  <w:marTop w:val="0"/>
                                                  <w:marBottom w:val="0"/>
                                                  <w:divBdr>
                                                    <w:top w:val="none" w:sz="0" w:space="0" w:color="auto"/>
                                                    <w:left w:val="none" w:sz="0" w:space="0" w:color="auto"/>
                                                    <w:bottom w:val="none" w:sz="0" w:space="0" w:color="auto"/>
                                                    <w:right w:val="none" w:sz="0" w:space="0" w:color="auto"/>
                                                  </w:divBdr>
                                                  <w:divsChild>
                                                    <w:div w:id="19743668">
                                                      <w:marLeft w:val="0"/>
                                                      <w:marRight w:val="0"/>
                                                      <w:marTop w:val="0"/>
                                                      <w:marBottom w:val="0"/>
                                                      <w:divBdr>
                                                        <w:top w:val="none" w:sz="0" w:space="0" w:color="auto"/>
                                                        <w:left w:val="none" w:sz="0" w:space="0" w:color="auto"/>
                                                        <w:bottom w:val="none" w:sz="0" w:space="0" w:color="auto"/>
                                                        <w:right w:val="none" w:sz="0" w:space="0" w:color="auto"/>
                                                      </w:divBdr>
                                                      <w:divsChild>
                                                        <w:div w:id="794838111">
                                                          <w:marLeft w:val="0"/>
                                                          <w:marRight w:val="0"/>
                                                          <w:marTop w:val="0"/>
                                                          <w:marBottom w:val="0"/>
                                                          <w:divBdr>
                                                            <w:top w:val="none" w:sz="0" w:space="0" w:color="auto"/>
                                                            <w:left w:val="none" w:sz="0" w:space="0" w:color="auto"/>
                                                            <w:bottom w:val="none" w:sz="0" w:space="0" w:color="auto"/>
                                                            <w:right w:val="none" w:sz="0" w:space="0" w:color="auto"/>
                                                          </w:divBdr>
                                                          <w:divsChild>
                                                            <w:div w:id="318965968">
                                                              <w:marLeft w:val="0"/>
                                                              <w:marRight w:val="0"/>
                                                              <w:marTop w:val="0"/>
                                                              <w:marBottom w:val="0"/>
                                                              <w:divBdr>
                                                                <w:top w:val="none" w:sz="0" w:space="0" w:color="auto"/>
                                                                <w:left w:val="none" w:sz="0" w:space="0" w:color="auto"/>
                                                                <w:bottom w:val="none" w:sz="0" w:space="0" w:color="auto"/>
                                                                <w:right w:val="none" w:sz="0" w:space="0" w:color="auto"/>
                                                              </w:divBdr>
                                                              <w:divsChild>
                                                                <w:div w:id="15029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5563965">
          <w:marLeft w:val="0"/>
          <w:marRight w:val="0"/>
          <w:marTop w:val="0"/>
          <w:marBottom w:val="0"/>
          <w:divBdr>
            <w:top w:val="none" w:sz="0" w:space="0" w:color="auto"/>
            <w:left w:val="none" w:sz="0" w:space="0" w:color="auto"/>
            <w:bottom w:val="none" w:sz="0" w:space="0" w:color="auto"/>
            <w:right w:val="none" w:sz="0" w:space="0" w:color="auto"/>
          </w:divBdr>
          <w:divsChild>
            <w:div w:id="1530676157">
              <w:marLeft w:val="0"/>
              <w:marRight w:val="0"/>
              <w:marTop w:val="0"/>
              <w:marBottom w:val="0"/>
              <w:divBdr>
                <w:top w:val="none" w:sz="0" w:space="0" w:color="auto"/>
                <w:left w:val="none" w:sz="0" w:space="0" w:color="auto"/>
                <w:bottom w:val="none" w:sz="0" w:space="0" w:color="auto"/>
                <w:right w:val="none" w:sz="0" w:space="0" w:color="auto"/>
              </w:divBdr>
              <w:divsChild>
                <w:div w:id="1975404638">
                  <w:marLeft w:val="0"/>
                  <w:marRight w:val="0"/>
                  <w:marTop w:val="0"/>
                  <w:marBottom w:val="0"/>
                  <w:divBdr>
                    <w:top w:val="none" w:sz="0" w:space="0" w:color="auto"/>
                    <w:left w:val="none" w:sz="0" w:space="0" w:color="auto"/>
                    <w:bottom w:val="none" w:sz="0" w:space="0" w:color="auto"/>
                    <w:right w:val="none" w:sz="0" w:space="0" w:color="auto"/>
                  </w:divBdr>
                  <w:divsChild>
                    <w:div w:id="181358277">
                      <w:marLeft w:val="0"/>
                      <w:marRight w:val="0"/>
                      <w:marTop w:val="0"/>
                      <w:marBottom w:val="0"/>
                      <w:divBdr>
                        <w:top w:val="none" w:sz="0" w:space="0" w:color="auto"/>
                        <w:left w:val="none" w:sz="0" w:space="0" w:color="auto"/>
                        <w:bottom w:val="none" w:sz="0" w:space="0" w:color="auto"/>
                        <w:right w:val="none" w:sz="0" w:space="0" w:color="auto"/>
                      </w:divBdr>
                      <w:divsChild>
                        <w:div w:id="1188983429">
                          <w:marLeft w:val="0"/>
                          <w:marRight w:val="0"/>
                          <w:marTop w:val="0"/>
                          <w:marBottom w:val="0"/>
                          <w:divBdr>
                            <w:top w:val="none" w:sz="0" w:space="0" w:color="auto"/>
                            <w:left w:val="none" w:sz="0" w:space="0" w:color="auto"/>
                            <w:bottom w:val="none" w:sz="0" w:space="0" w:color="auto"/>
                            <w:right w:val="none" w:sz="0" w:space="0" w:color="auto"/>
                          </w:divBdr>
                          <w:divsChild>
                            <w:div w:id="1265726717">
                              <w:marLeft w:val="0"/>
                              <w:marRight w:val="0"/>
                              <w:marTop w:val="0"/>
                              <w:marBottom w:val="0"/>
                              <w:divBdr>
                                <w:top w:val="none" w:sz="0" w:space="0" w:color="auto"/>
                                <w:left w:val="none" w:sz="0" w:space="0" w:color="auto"/>
                                <w:bottom w:val="none" w:sz="0" w:space="0" w:color="auto"/>
                                <w:right w:val="none" w:sz="0" w:space="0" w:color="auto"/>
                              </w:divBdr>
                              <w:divsChild>
                                <w:div w:id="462113215">
                                  <w:marLeft w:val="0"/>
                                  <w:marRight w:val="0"/>
                                  <w:marTop w:val="0"/>
                                  <w:marBottom w:val="0"/>
                                  <w:divBdr>
                                    <w:top w:val="none" w:sz="0" w:space="0" w:color="auto"/>
                                    <w:left w:val="none" w:sz="0" w:space="0" w:color="auto"/>
                                    <w:bottom w:val="none" w:sz="0" w:space="0" w:color="auto"/>
                                    <w:right w:val="none" w:sz="0" w:space="0" w:color="auto"/>
                                  </w:divBdr>
                                  <w:divsChild>
                                    <w:div w:id="919025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4405892">
                                          <w:marLeft w:val="0"/>
                                          <w:marRight w:val="0"/>
                                          <w:marTop w:val="0"/>
                                          <w:marBottom w:val="0"/>
                                          <w:divBdr>
                                            <w:top w:val="none" w:sz="0" w:space="0" w:color="auto"/>
                                            <w:left w:val="none" w:sz="0" w:space="0" w:color="auto"/>
                                            <w:bottom w:val="none" w:sz="0" w:space="0" w:color="auto"/>
                                            <w:right w:val="none" w:sz="0" w:space="0" w:color="auto"/>
                                          </w:divBdr>
                                          <w:divsChild>
                                            <w:div w:id="218134397">
                                              <w:marLeft w:val="0"/>
                                              <w:marRight w:val="0"/>
                                              <w:marTop w:val="0"/>
                                              <w:marBottom w:val="0"/>
                                              <w:divBdr>
                                                <w:top w:val="none" w:sz="0" w:space="0" w:color="auto"/>
                                                <w:left w:val="none" w:sz="0" w:space="0" w:color="auto"/>
                                                <w:bottom w:val="none" w:sz="0" w:space="0" w:color="auto"/>
                                                <w:right w:val="none" w:sz="0" w:space="0" w:color="auto"/>
                                              </w:divBdr>
                                              <w:divsChild>
                                                <w:div w:id="1293486504">
                                                  <w:marLeft w:val="0"/>
                                                  <w:marRight w:val="0"/>
                                                  <w:marTop w:val="0"/>
                                                  <w:marBottom w:val="0"/>
                                                  <w:divBdr>
                                                    <w:top w:val="none" w:sz="0" w:space="0" w:color="auto"/>
                                                    <w:left w:val="none" w:sz="0" w:space="0" w:color="auto"/>
                                                    <w:bottom w:val="none" w:sz="0" w:space="0" w:color="auto"/>
                                                    <w:right w:val="none" w:sz="0" w:space="0" w:color="auto"/>
                                                  </w:divBdr>
                                                  <w:divsChild>
                                                    <w:div w:id="794758827">
                                                      <w:marLeft w:val="0"/>
                                                      <w:marRight w:val="0"/>
                                                      <w:marTop w:val="0"/>
                                                      <w:marBottom w:val="0"/>
                                                      <w:divBdr>
                                                        <w:top w:val="none" w:sz="0" w:space="0" w:color="auto"/>
                                                        <w:left w:val="none" w:sz="0" w:space="0" w:color="auto"/>
                                                        <w:bottom w:val="none" w:sz="0" w:space="0" w:color="auto"/>
                                                        <w:right w:val="none" w:sz="0" w:space="0" w:color="auto"/>
                                                      </w:divBdr>
                                                      <w:divsChild>
                                                        <w:div w:id="1590651312">
                                                          <w:marLeft w:val="0"/>
                                                          <w:marRight w:val="0"/>
                                                          <w:marTop w:val="0"/>
                                                          <w:marBottom w:val="0"/>
                                                          <w:divBdr>
                                                            <w:top w:val="none" w:sz="0" w:space="0" w:color="auto"/>
                                                            <w:left w:val="none" w:sz="0" w:space="0" w:color="auto"/>
                                                            <w:bottom w:val="none" w:sz="0" w:space="0" w:color="auto"/>
                                                            <w:right w:val="none" w:sz="0" w:space="0" w:color="auto"/>
                                                          </w:divBdr>
                                                          <w:divsChild>
                                                            <w:div w:id="1063598183">
                                                              <w:marLeft w:val="0"/>
                                                              <w:marRight w:val="0"/>
                                                              <w:marTop w:val="0"/>
                                                              <w:marBottom w:val="0"/>
                                                              <w:divBdr>
                                                                <w:top w:val="none" w:sz="0" w:space="0" w:color="auto"/>
                                                                <w:left w:val="none" w:sz="0" w:space="0" w:color="auto"/>
                                                                <w:bottom w:val="none" w:sz="0" w:space="0" w:color="auto"/>
                                                                <w:right w:val="none" w:sz="0" w:space="0" w:color="auto"/>
                                                              </w:divBdr>
                                                              <w:divsChild>
                                                                <w:div w:id="10400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727245">
          <w:marLeft w:val="0"/>
          <w:marRight w:val="0"/>
          <w:marTop w:val="0"/>
          <w:marBottom w:val="0"/>
          <w:divBdr>
            <w:top w:val="none" w:sz="0" w:space="0" w:color="auto"/>
            <w:left w:val="none" w:sz="0" w:space="0" w:color="auto"/>
            <w:bottom w:val="none" w:sz="0" w:space="0" w:color="auto"/>
            <w:right w:val="none" w:sz="0" w:space="0" w:color="auto"/>
          </w:divBdr>
          <w:divsChild>
            <w:div w:id="927738026">
              <w:marLeft w:val="0"/>
              <w:marRight w:val="0"/>
              <w:marTop w:val="0"/>
              <w:marBottom w:val="0"/>
              <w:divBdr>
                <w:top w:val="none" w:sz="0" w:space="0" w:color="auto"/>
                <w:left w:val="none" w:sz="0" w:space="0" w:color="auto"/>
                <w:bottom w:val="none" w:sz="0" w:space="0" w:color="auto"/>
                <w:right w:val="none" w:sz="0" w:space="0" w:color="auto"/>
              </w:divBdr>
              <w:divsChild>
                <w:div w:id="2145153871">
                  <w:marLeft w:val="0"/>
                  <w:marRight w:val="0"/>
                  <w:marTop w:val="0"/>
                  <w:marBottom w:val="0"/>
                  <w:divBdr>
                    <w:top w:val="none" w:sz="0" w:space="0" w:color="auto"/>
                    <w:left w:val="none" w:sz="0" w:space="0" w:color="auto"/>
                    <w:bottom w:val="none" w:sz="0" w:space="0" w:color="auto"/>
                    <w:right w:val="none" w:sz="0" w:space="0" w:color="auto"/>
                  </w:divBdr>
                  <w:divsChild>
                    <w:div w:id="1396582970">
                      <w:marLeft w:val="0"/>
                      <w:marRight w:val="0"/>
                      <w:marTop w:val="0"/>
                      <w:marBottom w:val="0"/>
                      <w:divBdr>
                        <w:top w:val="none" w:sz="0" w:space="0" w:color="auto"/>
                        <w:left w:val="none" w:sz="0" w:space="0" w:color="auto"/>
                        <w:bottom w:val="none" w:sz="0" w:space="0" w:color="auto"/>
                        <w:right w:val="none" w:sz="0" w:space="0" w:color="auto"/>
                      </w:divBdr>
                      <w:divsChild>
                        <w:div w:id="536627097">
                          <w:marLeft w:val="0"/>
                          <w:marRight w:val="0"/>
                          <w:marTop w:val="0"/>
                          <w:marBottom w:val="0"/>
                          <w:divBdr>
                            <w:top w:val="none" w:sz="0" w:space="0" w:color="auto"/>
                            <w:left w:val="none" w:sz="0" w:space="0" w:color="auto"/>
                            <w:bottom w:val="none" w:sz="0" w:space="0" w:color="auto"/>
                            <w:right w:val="none" w:sz="0" w:space="0" w:color="auto"/>
                          </w:divBdr>
                          <w:divsChild>
                            <w:div w:id="1108356777">
                              <w:marLeft w:val="0"/>
                              <w:marRight w:val="0"/>
                              <w:marTop w:val="0"/>
                              <w:marBottom w:val="0"/>
                              <w:divBdr>
                                <w:top w:val="none" w:sz="0" w:space="0" w:color="auto"/>
                                <w:left w:val="none" w:sz="0" w:space="0" w:color="auto"/>
                                <w:bottom w:val="none" w:sz="0" w:space="0" w:color="auto"/>
                                <w:right w:val="none" w:sz="0" w:space="0" w:color="auto"/>
                              </w:divBdr>
                              <w:divsChild>
                                <w:div w:id="2076925260">
                                  <w:marLeft w:val="0"/>
                                  <w:marRight w:val="0"/>
                                  <w:marTop w:val="0"/>
                                  <w:marBottom w:val="0"/>
                                  <w:divBdr>
                                    <w:top w:val="none" w:sz="0" w:space="0" w:color="auto"/>
                                    <w:left w:val="none" w:sz="0" w:space="0" w:color="auto"/>
                                    <w:bottom w:val="none" w:sz="0" w:space="0" w:color="auto"/>
                                    <w:right w:val="none" w:sz="0" w:space="0" w:color="auto"/>
                                  </w:divBdr>
                                  <w:divsChild>
                                    <w:div w:id="16734105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5689607">
                                          <w:marLeft w:val="0"/>
                                          <w:marRight w:val="0"/>
                                          <w:marTop w:val="0"/>
                                          <w:marBottom w:val="0"/>
                                          <w:divBdr>
                                            <w:top w:val="none" w:sz="0" w:space="0" w:color="auto"/>
                                            <w:left w:val="none" w:sz="0" w:space="0" w:color="auto"/>
                                            <w:bottom w:val="none" w:sz="0" w:space="0" w:color="auto"/>
                                            <w:right w:val="none" w:sz="0" w:space="0" w:color="auto"/>
                                          </w:divBdr>
                                          <w:divsChild>
                                            <w:div w:id="176845405">
                                              <w:marLeft w:val="0"/>
                                              <w:marRight w:val="0"/>
                                              <w:marTop w:val="0"/>
                                              <w:marBottom w:val="0"/>
                                              <w:divBdr>
                                                <w:top w:val="none" w:sz="0" w:space="0" w:color="auto"/>
                                                <w:left w:val="none" w:sz="0" w:space="0" w:color="auto"/>
                                                <w:bottom w:val="none" w:sz="0" w:space="0" w:color="auto"/>
                                                <w:right w:val="none" w:sz="0" w:space="0" w:color="auto"/>
                                              </w:divBdr>
                                              <w:divsChild>
                                                <w:div w:id="386296319">
                                                  <w:marLeft w:val="0"/>
                                                  <w:marRight w:val="0"/>
                                                  <w:marTop w:val="0"/>
                                                  <w:marBottom w:val="0"/>
                                                  <w:divBdr>
                                                    <w:top w:val="none" w:sz="0" w:space="0" w:color="auto"/>
                                                    <w:left w:val="none" w:sz="0" w:space="0" w:color="auto"/>
                                                    <w:bottom w:val="none" w:sz="0" w:space="0" w:color="auto"/>
                                                    <w:right w:val="none" w:sz="0" w:space="0" w:color="auto"/>
                                                  </w:divBdr>
                                                  <w:divsChild>
                                                    <w:div w:id="317459010">
                                                      <w:marLeft w:val="0"/>
                                                      <w:marRight w:val="0"/>
                                                      <w:marTop w:val="0"/>
                                                      <w:marBottom w:val="0"/>
                                                      <w:divBdr>
                                                        <w:top w:val="none" w:sz="0" w:space="0" w:color="auto"/>
                                                        <w:left w:val="none" w:sz="0" w:space="0" w:color="auto"/>
                                                        <w:bottom w:val="none" w:sz="0" w:space="0" w:color="auto"/>
                                                        <w:right w:val="none" w:sz="0" w:space="0" w:color="auto"/>
                                                      </w:divBdr>
                                                      <w:divsChild>
                                                        <w:div w:id="1550410666">
                                                          <w:marLeft w:val="0"/>
                                                          <w:marRight w:val="0"/>
                                                          <w:marTop w:val="0"/>
                                                          <w:marBottom w:val="0"/>
                                                          <w:divBdr>
                                                            <w:top w:val="none" w:sz="0" w:space="0" w:color="auto"/>
                                                            <w:left w:val="none" w:sz="0" w:space="0" w:color="auto"/>
                                                            <w:bottom w:val="none" w:sz="0" w:space="0" w:color="auto"/>
                                                            <w:right w:val="none" w:sz="0" w:space="0" w:color="auto"/>
                                                          </w:divBdr>
                                                          <w:divsChild>
                                                            <w:div w:id="966281390">
                                                              <w:marLeft w:val="0"/>
                                                              <w:marRight w:val="0"/>
                                                              <w:marTop w:val="0"/>
                                                              <w:marBottom w:val="0"/>
                                                              <w:divBdr>
                                                                <w:top w:val="none" w:sz="0" w:space="0" w:color="auto"/>
                                                                <w:left w:val="none" w:sz="0" w:space="0" w:color="auto"/>
                                                                <w:bottom w:val="none" w:sz="0" w:space="0" w:color="auto"/>
                                                                <w:right w:val="none" w:sz="0" w:space="0" w:color="auto"/>
                                                              </w:divBdr>
                                                              <w:divsChild>
                                                                <w:div w:id="120240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5202780">
          <w:marLeft w:val="0"/>
          <w:marRight w:val="0"/>
          <w:marTop w:val="0"/>
          <w:marBottom w:val="0"/>
          <w:divBdr>
            <w:top w:val="none" w:sz="0" w:space="0" w:color="auto"/>
            <w:left w:val="none" w:sz="0" w:space="0" w:color="auto"/>
            <w:bottom w:val="none" w:sz="0" w:space="0" w:color="auto"/>
            <w:right w:val="none" w:sz="0" w:space="0" w:color="auto"/>
          </w:divBdr>
          <w:divsChild>
            <w:div w:id="1496915603">
              <w:marLeft w:val="0"/>
              <w:marRight w:val="0"/>
              <w:marTop w:val="0"/>
              <w:marBottom w:val="0"/>
              <w:divBdr>
                <w:top w:val="none" w:sz="0" w:space="0" w:color="auto"/>
                <w:left w:val="none" w:sz="0" w:space="0" w:color="auto"/>
                <w:bottom w:val="none" w:sz="0" w:space="0" w:color="auto"/>
                <w:right w:val="none" w:sz="0" w:space="0" w:color="auto"/>
              </w:divBdr>
              <w:divsChild>
                <w:div w:id="852113164">
                  <w:marLeft w:val="0"/>
                  <w:marRight w:val="0"/>
                  <w:marTop w:val="0"/>
                  <w:marBottom w:val="0"/>
                  <w:divBdr>
                    <w:top w:val="none" w:sz="0" w:space="0" w:color="auto"/>
                    <w:left w:val="none" w:sz="0" w:space="0" w:color="auto"/>
                    <w:bottom w:val="none" w:sz="0" w:space="0" w:color="auto"/>
                    <w:right w:val="none" w:sz="0" w:space="0" w:color="auto"/>
                  </w:divBdr>
                  <w:divsChild>
                    <w:div w:id="83848434">
                      <w:marLeft w:val="0"/>
                      <w:marRight w:val="0"/>
                      <w:marTop w:val="0"/>
                      <w:marBottom w:val="0"/>
                      <w:divBdr>
                        <w:top w:val="none" w:sz="0" w:space="0" w:color="auto"/>
                        <w:left w:val="none" w:sz="0" w:space="0" w:color="auto"/>
                        <w:bottom w:val="none" w:sz="0" w:space="0" w:color="auto"/>
                        <w:right w:val="none" w:sz="0" w:space="0" w:color="auto"/>
                      </w:divBdr>
                      <w:divsChild>
                        <w:div w:id="145898634">
                          <w:marLeft w:val="0"/>
                          <w:marRight w:val="0"/>
                          <w:marTop w:val="0"/>
                          <w:marBottom w:val="0"/>
                          <w:divBdr>
                            <w:top w:val="none" w:sz="0" w:space="0" w:color="auto"/>
                            <w:left w:val="none" w:sz="0" w:space="0" w:color="auto"/>
                            <w:bottom w:val="none" w:sz="0" w:space="0" w:color="auto"/>
                            <w:right w:val="none" w:sz="0" w:space="0" w:color="auto"/>
                          </w:divBdr>
                          <w:divsChild>
                            <w:div w:id="56440883">
                              <w:marLeft w:val="0"/>
                              <w:marRight w:val="0"/>
                              <w:marTop w:val="0"/>
                              <w:marBottom w:val="0"/>
                              <w:divBdr>
                                <w:top w:val="none" w:sz="0" w:space="0" w:color="auto"/>
                                <w:left w:val="none" w:sz="0" w:space="0" w:color="auto"/>
                                <w:bottom w:val="none" w:sz="0" w:space="0" w:color="auto"/>
                                <w:right w:val="none" w:sz="0" w:space="0" w:color="auto"/>
                              </w:divBdr>
                              <w:divsChild>
                                <w:div w:id="368142500">
                                  <w:marLeft w:val="0"/>
                                  <w:marRight w:val="0"/>
                                  <w:marTop w:val="0"/>
                                  <w:marBottom w:val="0"/>
                                  <w:divBdr>
                                    <w:top w:val="none" w:sz="0" w:space="0" w:color="auto"/>
                                    <w:left w:val="none" w:sz="0" w:space="0" w:color="auto"/>
                                    <w:bottom w:val="none" w:sz="0" w:space="0" w:color="auto"/>
                                    <w:right w:val="none" w:sz="0" w:space="0" w:color="auto"/>
                                  </w:divBdr>
                                  <w:divsChild>
                                    <w:div w:id="2054690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7644979">
                                          <w:marLeft w:val="0"/>
                                          <w:marRight w:val="0"/>
                                          <w:marTop w:val="0"/>
                                          <w:marBottom w:val="0"/>
                                          <w:divBdr>
                                            <w:top w:val="none" w:sz="0" w:space="0" w:color="auto"/>
                                            <w:left w:val="none" w:sz="0" w:space="0" w:color="auto"/>
                                            <w:bottom w:val="none" w:sz="0" w:space="0" w:color="auto"/>
                                            <w:right w:val="none" w:sz="0" w:space="0" w:color="auto"/>
                                          </w:divBdr>
                                          <w:divsChild>
                                            <w:div w:id="1590963925">
                                              <w:marLeft w:val="0"/>
                                              <w:marRight w:val="0"/>
                                              <w:marTop w:val="0"/>
                                              <w:marBottom w:val="0"/>
                                              <w:divBdr>
                                                <w:top w:val="none" w:sz="0" w:space="0" w:color="auto"/>
                                                <w:left w:val="none" w:sz="0" w:space="0" w:color="auto"/>
                                                <w:bottom w:val="none" w:sz="0" w:space="0" w:color="auto"/>
                                                <w:right w:val="none" w:sz="0" w:space="0" w:color="auto"/>
                                              </w:divBdr>
                                              <w:divsChild>
                                                <w:div w:id="1187020788">
                                                  <w:marLeft w:val="0"/>
                                                  <w:marRight w:val="0"/>
                                                  <w:marTop w:val="0"/>
                                                  <w:marBottom w:val="0"/>
                                                  <w:divBdr>
                                                    <w:top w:val="none" w:sz="0" w:space="0" w:color="auto"/>
                                                    <w:left w:val="none" w:sz="0" w:space="0" w:color="auto"/>
                                                    <w:bottom w:val="none" w:sz="0" w:space="0" w:color="auto"/>
                                                    <w:right w:val="none" w:sz="0" w:space="0" w:color="auto"/>
                                                  </w:divBdr>
                                                  <w:divsChild>
                                                    <w:div w:id="1600602922">
                                                      <w:marLeft w:val="0"/>
                                                      <w:marRight w:val="0"/>
                                                      <w:marTop w:val="0"/>
                                                      <w:marBottom w:val="0"/>
                                                      <w:divBdr>
                                                        <w:top w:val="none" w:sz="0" w:space="0" w:color="auto"/>
                                                        <w:left w:val="none" w:sz="0" w:space="0" w:color="auto"/>
                                                        <w:bottom w:val="none" w:sz="0" w:space="0" w:color="auto"/>
                                                        <w:right w:val="none" w:sz="0" w:space="0" w:color="auto"/>
                                                      </w:divBdr>
                                                      <w:divsChild>
                                                        <w:div w:id="1489787949">
                                                          <w:marLeft w:val="0"/>
                                                          <w:marRight w:val="0"/>
                                                          <w:marTop w:val="0"/>
                                                          <w:marBottom w:val="0"/>
                                                          <w:divBdr>
                                                            <w:top w:val="none" w:sz="0" w:space="0" w:color="auto"/>
                                                            <w:left w:val="none" w:sz="0" w:space="0" w:color="auto"/>
                                                            <w:bottom w:val="none" w:sz="0" w:space="0" w:color="auto"/>
                                                            <w:right w:val="none" w:sz="0" w:space="0" w:color="auto"/>
                                                          </w:divBdr>
                                                          <w:divsChild>
                                                            <w:div w:id="2008822319">
                                                              <w:marLeft w:val="0"/>
                                                              <w:marRight w:val="0"/>
                                                              <w:marTop w:val="0"/>
                                                              <w:marBottom w:val="0"/>
                                                              <w:divBdr>
                                                                <w:top w:val="none" w:sz="0" w:space="0" w:color="auto"/>
                                                                <w:left w:val="none" w:sz="0" w:space="0" w:color="auto"/>
                                                                <w:bottom w:val="none" w:sz="0" w:space="0" w:color="auto"/>
                                                                <w:right w:val="none" w:sz="0" w:space="0" w:color="auto"/>
                                                              </w:divBdr>
                                                              <w:divsChild>
                                                                <w:div w:id="11565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9597099">
          <w:marLeft w:val="0"/>
          <w:marRight w:val="0"/>
          <w:marTop w:val="0"/>
          <w:marBottom w:val="0"/>
          <w:divBdr>
            <w:top w:val="none" w:sz="0" w:space="0" w:color="auto"/>
            <w:left w:val="none" w:sz="0" w:space="0" w:color="auto"/>
            <w:bottom w:val="none" w:sz="0" w:space="0" w:color="auto"/>
            <w:right w:val="none" w:sz="0" w:space="0" w:color="auto"/>
          </w:divBdr>
          <w:divsChild>
            <w:div w:id="101926221">
              <w:marLeft w:val="0"/>
              <w:marRight w:val="0"/>
              <w:marTop w:val="0"/>
              <w:marBottom w:val="0"/>
              <w:divBdr>
                <w:top w:val="none" w:sz="0" w:space="0" w:color="auto"/>
                <w:left w:val="none" w:sz="0" w:space="0" w:color="auto"/>
                <w:bottom w:val="none" w:sz="0" w:space="0" w:color="auto"/>
                <w:right w:val="none" w:sz="0" w:space="0" w:color="auto"/>
              </w:divBdr>
              <w:divsChild>
                <w:div w:id="1075784580">
                  <w:marLeft w:val="0"/>
                  <w:marRight w:val="0"/>
                  <w:marTop w:val="0"/>
                  <w:marBottom w:val="0"/>
                  <w:divBdr>
                    <w:top w:val="none" w:sz="0" w:space="0" w:color="auto"/>
                    <w:left w:val="none" w:sz="0" w:space="0" w:color="auto"/>
                    <w:bottom w:val="none" w:sz="0" w:space="0" w:color="auto"/>
                    <w:right w:val="none" w:sz="0" w:space="0" w:color="auto"/>
                  </w:divBdr>
                  <w:divsChild>
                    <w:div w:id="458105590">
                      <w:marLeft w:val="0"/>
                      <w:marRight w:val="0"/>
                      <w:marTop w:val="0"/>
                      <w:marBottom w:val="0"/>
                      <w:divBdr>
                        <w:top w:val="none" w:sz="0" w:space="0" w:color="auto"/>
                        <w:left w:val="none" w:sz="0" w:space="0" w:color="auto"/>
                        <w:bottom w:val="none" w:sz="0" w:space="0" w:color="auto"/>
                        <w:right w:val="none" w:sz="0" w:space="0" w:color="auto"/>
                      </w:divBdr>
                      <w:divsChild>
                        <w:div w:id="1201547558">
                          <w:marLeft w:val="0"/>
                          <w:marRight w:val="0"/>
                          <w:marTop w:val="0"/>
                          <w:marBottom w:val="0"/>
                          <w:divBdr>
                            <w:top w:val="none" w:sz="0" w:space="0" w:color="auto"/>
                            <w:left w:val="none" w:sz="0" w:space="0" w:color="auto"/>
                            <w:bottom w:val="none" w:sz="0" w:space="0" w:color="auto"/>
                            <w:right w:val="none" w:sz="0" w:space="0" w:color="auto"/>
                          </w:divBdr>
                          <w:divsChild>
                            <w:div w:id="2010868789">
                              <w:marLeft w:val="0"/>
                              <w:marRight w:val="0"/>
                              <w:marTop w:val="0"/>
                              <w:marBottom w:val="0"/>
                              <w:divBdr>
                                <w:top w:val="none" w:sz="0" w:space="0" w:color="auto"/>
                                <w:left w:val="none" w:sz="0" w:space="0" w:color="auto"/>
                                <w:bottom w:val="none" w:sz="0" w:space="0" w:color="auto"/>
                                <w:right w:val="none" w:sz="0" w:space="0" w:color="auto"/>
                              </w:divBdr>
                              <w:divsChild>
                                <w:div w:id="733964195">
                                  <w:marLeft w:val="0"/>
                                  <w:marRight w:val="0"/>
                                  <w:marTop w:val="0"/>
                                  <w:marBottom w:val="0"/>
                                  <w:divBdr>
                                    <w:top w:val="none" w:sz="0" w:space="0" w:color="auto"/>
                                    <w:left w:val="none" w:sz="0" w:space="0" w:color="auto"/>
                                    <w:bottom w:val="none" w:sz="0" w:space="0" w:color="auto"/>
                                    <w:right w:val="none" w:sz="0" w:space="0" w:color="auto"/>
                                  </w:divBdr>
                                  <w:divsChild>
                                    <w:div w:id="283000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897652">
                                          <w:marLeft w:val="0"/>
                                          <w:marRight w:val="0"/>
                                          <w:marTop w:val="0"/>
                                          <w:marBottom w:val="0"/>
                                          <w:divBdr>
                                            <w:top w:val="none" w:sz="0" w:space="0" w:color="auto"/>
                                            <w:left w:val="none" w:sz="0" w:space="0" w:color="auto"/>
                                            <w:bottom w:val="none" w:sz="0" w:space="0" w:color="auto"/>
                                            <w:right w:val="none" w:sz="0" w:space="0" w:color="auto"/>
                                          </w:divBdr>
                                          <w:divsChild>
                                            <w:div w:id="760028757">
                                              <w:marLeft w:val="0"/>
                                              <w:marRight w:val="0"/>
                                              <w:marTop w:val="0"/>
                                              <w:marBottom w:val="0"/>
                                              <w:divBdr>
                                                <w:top w:val="none" w:sz="0" w:space="0" w:color="auto"/>
                                                <w:left w:val="none" w:sz="0" w:space="0" w:color="auto"/>
                                                <w:bottom w:val="none" w:sz="0" w:space="0" w:color="auto"/>
                                                <w:right w:val="none" w:sz="0" w:space="0" w:color="auto"/>
                                              </w:divBdr>
                                              <w:divsChild>
                                                <w:div w:id="660234395">
                                                  <w:marLeft w:val="0"/>
                                                  <w:marRight w:val="0"/>
                                                  <w:marTop w:val="0"/>
                                                  <w:marBottom w:val="0"/>
                                                  <w:divBdr>
                                                    <w:top w:val="none" w:sz="0" w:space="0" w:color="auto"/>
                                                    <w:left w:val="none" w:sz="0" w:space="0" w:color="auto"/>
                                                    <w:bottom w:val="none" w:sz="0" w:space="0" w:color="auto"/>
                                                    <w:right w:val="none" w:sz="0" w:space="0" w:color="auto"/>
                                                  </w:divBdr>
                                                  <w:divsChild>
                                                    <w:div w:id="1990012835">
                                                      <w:marLeft w:val="0"/>
                                                      <w:marRight w:val="0"/>
                                                      <w:marTop w:val="0"/>
                                                      <w:marBottom w:val="0"/>
                                                      <w:divBdr>
                                                        <w:top w:val="none" w:sz="0" w:space="0" w:color="auto"/>
                                                        <w:left w:val="none" w:sz="0" w:space="0" w:color="auto"/>
                                                        <w:bottom w:val="none" w:sz="0" w:space="0" w:color="auto"/>
                                                        <w:right w:val="none" w:sz="0" w:space="0" w:color="auto"/>
                                                      </w:divBdr>
                                                      <w:divsChild>
                                                        <w:div w:id="1624725717">
                                                          <w:marLeft w:val="0"/>
                                                          <w:marRight w:val="0"/>
                                                          <w:marTop w:val="0"/>
                                                          <w:marBottom w:val="0"/>
                                                          <w:divBdr>
                                                            <w:top w:val="none" w:sz="0" w:space="0" w:color="auto"/>
                                                            <w:left w:val="none" w:sz="0" w:space="0" w:color="auto"/>
                                                            <w:bottom w:val="none" w:sz="0" w:space="0" w:color="auto"/>
                                                            <w:right w:val="none" w:sz="0" w:space="0" w:color="auto"/>
                                                          </w:divBdr>
                                                          <w:divsChild>
                                                            <w:div w:id="119109496">
                                                              <w:marLeft w:val="0"/>
                                                              <w:marRight w:val="0"/>
                                                              <w:marTop w:val="0"/>
                                                              <w:marBottom w:val="0"/>
                                                              <w:divBdr>
                                                                <w:top w:val="none" w:sz="0" w:space="0" w:color="auto"/>
                                                                <w:left w:val="none" w:sz="0" w:space="0" w:color="auto"/>
                                                                <w:bottom w:val="none" w:sz="0" w:space="0" w:color="auto"/>
                                                                <w:right w:val="none" w:sz="0" w:space="0" w:color="auto"/>
                                                              </w:divBdr>
                                                              <w:divsChild>
                                                                <w:div w:id="96509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3011954">
          <w:marLeft w:val="0"/>
          <w:marRight w:val="0"/>
          <w:marTop w:val="0"/>
          <w:marBottom w:val="0"/>
          <w:divBdr>
            <w:top w:val="none" w:sz="0" w:space="0" w:color="auto"/>
            <w:left w:val="none" w:sz="0" w:space="0" w:color="auto"/>
            <w:bottom w:val="none" w:sz="0" w:space="0" w:color="auto"/>
            <w:right w:val="none" w:sz="0" w:space="0" w:color="auto"/>
          </w:divBdr>
          <w:divsChild>
            <w:div w:id="2008746409">
              <w:marLeft w:val="0"/>
              <w:marRight w:val="0"/>
              <w:marTop w:val="0"/>
              <w:marBottom w:val="0"/>
              <w:divBdr>
                <w:top w:val="none" w:sz="0" w:space="0" w:color="auto"/>
                <w:left w:val="none" w:sz="0" w:space="0" w:color="auto"/>
                <w:bottom w:val="none" w:sz="0" w:space="0" w:color="auto"/>
                <w:right w:val="none" w:sz="0" w:space="0" w:color="auto"/>
              </w:divBdr>
              <w:divsChild>
                <w:div w:id="1924026510">
                  <w:marLeft w:val="0"/>
                  <w:marRight w:val="0"/>
                  <w:marTop w:val="0"/>
                  <w:marBottom w:val="0"/>
                  <w:divBdr>
                    <w:top w:val="none" w:sz="0" w:space="0" w:color="auto"/>
                    <w:left w:val="none" w:sz="0" w:space="0" w:color="auto"/>
                    <w:bottom w:val="none" w:sz="0" w:space="0" w:color="auto"/>
                    <w:right w:val="none" w:sz="0" w:space="0" w:color="auto"/>
                  </w:divBdr>
                  <w:divsChild>
                    <w:div w:id="188371146">
                      <w:marLeft w:val="0"/>
                      <w:marRight w:val="0"/>
                      <w:marTop w:val="0"/>
                      <w:marBottom w:val="0"/>
                      <w:divBdr>
                        <w:top w:val="none" w:sz="0" w:space="0" w:color="auto"/>
                        <w:left w:val="none" w:sz="0" w:space="0" w:color="auto"/>
                        <w:bottom w:val="none" w:sz="0" w:space="0" w:color="auto"/>
                        <w:right w:val="none" w:sz="0" w:space="0" w:color="auto"/>
                      </w:divBdr>
                      <w:divsChild>
                        <w:div w:id="1389182046">
                          <w:marLeft w:val="0"/>
                          <w:marRight w:val="0"/>
                          <w:marTop w:val="0"/>
                          <w:marBottom w:val="0"/>
                          <w:divBdr>
                            <w:top w:val="none" w:sz="0" w:space="0" w:color="auto"/>
                            <w:left w:val="none" w:sz="0" w:space="0" w:color="auto"/>
                            <w:bottom w:val="none" w:sz="0" w:space="0" w:color="auto"/>
                            <w:right w:val="none" w:sz="0" w:space="0" w:color="auto"/>
                          </w:divBdr>
                          <w:divsChild>
                            <w:div w:id="21708026">
                              <w:marLeft w:val="0"/>
                              <w:marRight w:val="0"/>
                              <w:marTop w:val="0"/>
                              <w:marBottom w:val="0"/>
                              <w:divBdr>
                                <w:top w:val="none" w:sz="0" w:space="0" w:color="auto"/>
                                <w:left w:val="none" w:sz="0" w:space="0" w:color="auto"/>
                                <w:bottom w:val="none" w:sz="0" w:space="0" w:color="auto"/>
                                <w:right w:val="none" w:sz="0" w:space="0" w:color="auto"/>
                              </w:divBdr>
                              <w:divsChild>
                                <w:div w:id="1615095251">
                                  <w:marLeft w:val="0"/>
                                  <w:marRight w:val="0"/>
                                  <w:marTop w:val="0"/>
                                  <w:marBottom w:val="0"/>
                                  <w:divBdr>
                                    <w:top w:val="none" w:sz="0" w:space="0" w:color="auto"/>
                                    <w:left w:val="none" w:sz="0" w:space="0" w:color="auto"/>
                                    <w:bottom w:val="none" w:sz="0" w:space="0" w:color="auto"/>
                                    <w:right w:val="none" w:sz="0" w:space="0" w:color="auto"/>
                                  </w:divBdr>
                                  <w:divsChild>
                                    <w:div w:id="14653916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9017920">
                                          <w:marLeft w:val="0"/>
                                          <w:marRight w:val="0"/>
                                          <w:marTop w:val="0"/>
                                          <w:marBottom w:val="0"/>
                                          <w:divBdr>
                                            <w:top w:val="none" w:sz="0" w:space="0" w:color="auto"/>
                                            <w:left w:val="none" w:sz="0" w:space="0" w:color="auto"/>
                                            <w:bottom w:val="none" w:sz="0" w:space="0" w:color="auto"/>
                                            <w:right w:val="none" w:sz="0" w:space="0" w:color="auto"/>
                                          </w:divBdr>
                                          <w:divsChild>
                                            <w:div w:id="424696444">
                                              <w:marLeft w:val="0"/>
                                              <w:marRight w:val="0"/>
                                              <w:marTop w:val="0"/>
                                              <w:marBottom w:val="0"/>
                                              <w:divBdr>
                                                <w:top w:val="none" w:sz="0" w:space="0" w:color="auto"/>
                                                <w:left w:val="none" w:sz="0" w:space="0" w:color="auto"/>
                                                <w:bottom w:val="none" w:sz="0" w:space="0" w:color="auto"/>
                                                <w:right w:val="none" w:sz="0" w:space="0" w:color="auto"/>
                                              </w:divBdr>
                                              <w:divsChild>
                                                <w:div w:id="770206611">
                                                  <w:marLeft w:val="0"/>
                                                  <w:marRight w:val="0"/>
                                                  <w:marTop w:val="0"/>
                                                  <w:marBottom w:val="0"/>
                                                  <w:divBdr>
                                                    <w:top w:val="none" w:sz="0" w:space="0" w:color="auto"/>
                                                    <w:left w:val="none" w:sz="0" w:space="0" w:color="auto"/>
                                                    <w:bottom w:val="none" w:sz="0" w:space="0" w:color="auto"/>
                                                    <w:right w:val="none" w:sz="0" w:space="0" w:color="auto"/>
                                                  </w:divBdr>
                                                  <w:divsChild>
                                                    <w:div w:id="172190378">
                                                      <w:marLeft w:val="0"/>
                                                      <w:marRight w:val="0"/>
                                                      <w:marTop w:val="0"/>
                                                      <w:marBottom w:val="0"/>
                                                      <w:divBdr>
                                                        <w:top w:val="none" w:sz="0" w:space="0" w:color="auto"/>
                                                        <w:left w:val="none" w:sz="0" w:space="0" w:color="auto"/>
                                                        <w:bottom w:val="none" w:sz="0" w:space="0" w:color="auto"/>
                                                        <w:right w:val="none" w:sz="0" w:space="0" w:color="auto"/>
                                                      </w:divBdr>
                                                      <w:divsChild>
                                                        <w:div w:id="1504198524">
                                                          <w:marLeft w:val="0"/>
                                                          <w:marRight w:val="0"/>
                                                          <w:marTop w:val="0"/>
                                                          <w:marBottom w:val="0"/>
                                                          <w:divBdr>
                                                            <w:top w:val="none" w:sz="0" w:space="0" w:color="auto"/>
                                                            <w:left w:val="none" w:sz="0" w:space="0" w:color="auto"/>
                                                            <w:bottom w:val="none" w:sz="0" w:space="0" w:color="auto"/>
                                                            <w:right w:val="none" w:sz="0" w:space="0" w:color="auto"/>
                                                          </w:divBdr>
                                                          <w:divsChild>
                                                            <w:div w:id="1544250320">
                                                              <w:marLeft w:val="0"/>
                                                              <w:marRight w:val="0"/>
                                                              <w:marTop w:val="0"/>
                                                              <w:marBottom w:val="0"/>
                                                              <w:divBdr>
                                                                <w:top w:val="none" w:sz="0" w:space="0" w:color="auto"/>
                                                                <w:left w:val="none" w:sz="0" w:space="0" w:color="auto"/>
                                                                <w:bottom w:val="none" w:sz="0" w:space="0" w:color="auto"/>
                                                                <w:right w:val="none" w:sz="0" w:space="0" w:color="auto"/>
                                                              </w:divBdr>
                                                              <w:divsChild>
                                                                <w:div w:id="10297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8191238">
          <w:marLeft w:val="0"/>
          <w:marRight w:val="0"/>
          <w:marTop w:val="0"/>
          <w:marBottom w:val="0"/>
          <w:divBdr>
            <w:top w:val="none" w:sz="0" w:space="0" w:color="auto"/>
            <w:left w:val="none" w:sz="0" w:space="0" w:color="auto"/>
            <w:bottom w:val="none" w:sz="0" w:space="0" w:color="auto"/>
            <w:right w:val="none" w:sz="0" w:space="0" w:color="auto"/>
          </w:divBdr>
          <w:divsChild>
            <w:div w:id="71508409">
              <w:marLeft w:val="0"/>
              <w:marRight w:val="0"/>
              <w:marTop w:val="0"/>
              <w:marBottom w:val="0"/>
              <w:divBdr>
                <w:top w:val="none" w:sz="0" w:space="0" w:color="auto"/>
                <w:left w:val="none" w:sz="0" w:space="0" w:color="auto"/>
                <w:bottom w:val="none" w:sz="0" w:space="0" w:color="auto"/>
                <w:right w:val="none" w:sz="0" w:space="0" w:color="auto"/>
              </w:divBdr>
              <w:divsChild>
                <w:div w:id="95488568">
                  <w:marLeft w:val="0"/>
                  <w:marRight w:val="0"/>
                  <w:marTop w:val="0"/>
                  <w:marBottom w:val="0"/>
                  <w:divBdr>
                    <w:top w:val="none" w:sz="0" w:space="0" w:color="auto"/>
                    <w:left w:val="none" w:sz="0" w:space="0" w:color="auto"/>
                    <w:bottom w:val="none" w:sz="0" w:space="0" w:color="auto"/>
                    <w:right w:val="none" w:sz="0" w:space="0" w:color="auto"/>
                  </w:divBdr>
                  <w:divsChild>
                    <w:div w:id="1205290256">
                      <w:marLeft w:val="0"/>
                      <w:marRight w:val="0"/>
                      <w:marTop w:val="0"/>
                      <w:marBottom w:val="0"/>
                      <w:divBdr>
                        <w:top w:val="none" w:sz="0" w:space="0" w:color="auto"/>
                        <w:left w:val="none" w:sz="0" w:space="0" w:color="auto"/>
                        <w:bottom w:val="none" w:sz="0" w:space="0" w:color="auto"/>
                        <w:right w:val="none" w:sz="0" w:space="0" w:color="auto"/>
                      </w:divBdr>
                      <w:divsChild>
                        <w:div w:id="681398903">
                          <w:marLeft w:val="0"/>
                          <w:marRight w:val="0"/>
                          <w:marTop w:val="0"/>
                          <w:marBottom w:val="0"/>
                          <w:divBdr>
                            <w:top w:val="none" w:sz="0" w:space="0" w:color="auto"/>
                            <w:left w:val="none" w:sz="0" w:space="0" w:color="auto"/>
                            <w:bottom w:val="none" w:sz="0" w:space="0" w:color="auto"/>
                            <w:right w:val="none" w:sz="0" w:space="0" w:color="auto"/>
                          </w:divBdr>
                          <w:divsChild>
                            <w:div w:id="1510027612">
                              <w:marLeft w:val="0"/>
                              <w:marRight w:val="0"/>
                              <w:marTop w:val="0"/>
                              <w:marBottom w:val="0"/>
                              <w:divBdr>
                                <w:top w:val="none" w:sz="0" w:space="0" w:color="auto"/>
                                <w:left w:val="none" w:sz="0" w:space="0" w:color="auto"/>
                                <w:bottom w:val="none" w:sz="0" w:space="0" w:color="auto"/>
                                <w:right w:val="none" w:sz="0" w:space="0" w:color="auto"/>
                              </w:divBdr>
                              <w:divsChild>
                                <w:div w:id="2057046950">
                                  <w:marLeft w:val="0"/>
                                  <w:marRight w:val="0"/>
                                  <w:marTop w:val="0"/>
                                  <w:marBottom w:val="0"/>
                                  <w:divBdr>
                                    <w:top w:val="none" w:sz="0" w:space="0" w:color="auto"/>
                                    <w:left w:val="none" w:sz="0" w:space="0" w:color="auto"/>
                                    <w:bottom w:val="none" w:sz="0" w:space="0" w:color="auto"/>
                                    <w:right w:val="none" w:sz="0" w:space="0" w:color="auto"/>
                                  </w:divBdr>
                                  <w:divsChild>
                                    <w:div w:id="5757471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4729632">
                                          <w:marLeft w:val="0"/>
                                          <w:marRight w:val="0"/>
                                          <w:marTop w:val="0"/>
                                          <w:marBottom w:val="0"/>
                                          <w:divBdr>
                                            <w:top w:val="none" w:sz="0" w:space="0" w:color="auto"/>
                                            <w:left w:val="none" w:sz="0" w:space="0" w:color="auto"/>
                                            <w:bottom w:val="none" w:sz="0" w:space="0" w:color="auto"/>
                                            <w:right w:val="none" w:sz="0" w:space="0" w:color="auto"/>
                                          </w:divBdr>
                                          <w:divsChild>
                                            <w:div w:id="1604418728">
                                              <w:marLeft w:val="0"/>
                                              <w:marRight w:val="0"/>
                                              <w:marTop w:val="0"/>
                                              <w:marBottom w:val="0"/>
                                              <w:divBdr>
                                                <w:top w:val="none" w:sz="0" w:space="0" w:color="auto"/>
                                                <w:left w:val="none" w:sz="0" w:space="0" w:color="auto"/>
                                                <w:bottom w:val="none" w:sz="0" w:space="0" w:color="auto"/>
                                                <w:right w:val="none" w:sz="0" w:space="0" w:color="auto"/>
                                              </w:divBdr>
                                              <w:divsChild>
                                                <w:div w:id="90904053">
                                                  <w:marLeft w:val="0"/>
                                                  <w:marRight w:val="0"/>
                                                  <w:marTop w:val="0"/>
                                                  <w:marBottom w:val="0"/>
                                                  <w:divBdr>
                                                    <w:top w:val="none" w:sz="0" w:space="0" w:color="auto"/>
                                                    <w:left w:val="none" w:sz="0" w:space="0" w:color="auto"/>
                                                    <w:bottom w:val="none" w:sz="0" w:space="0" w:color="auto"/>
                                                    <w:right w:val="none" w:sz="0" w:space="0" w:color="auto"/>
                                                  </w:divBdr>
                                                  <w:divsChild>
                                                    <w:div w:id="1227302471">
                                                      <w:marLeft w:val="0"/>
                                                      <w:marRight w:val="0"/>
                                                      <w:marTop w:val="0"/>
                                                      <w:marBottom w:val="0"/>
                                                      <w:divBdr>
                                                        <w:top w:val="none" w:sz="0" w:space="0" w:color="auto"/>
                                                        <w:left w:val="none" w:sz="0" w:space="0" w:color="auto"/>
                                                        <w:bottom w:val="none" w:sz="0" w:space="0" w:color="auto"/>
                                                        <w:right w:val="none" w:sz="0" w:space="0" w:color="auto"/>
                                                      </w:divBdr>
                                                      <w:divsChild>
                                                        <w:div w:id="2088844931">
                                                          <w:marLeft w:val="0"/>
                                                          <w:marRight w:val="0"/>
                                                          <w:marTop w:val="0"/>
                                                          <w:marBottom w:val="0"/>
                                                          <w:divBdr>
                                                            <w:top w:val="none" w:sz="0" w:space="0" w:color="auto"/>
                                                            <w:left w:val="none" w:sz="0" w:space="0" w:color="auto"/>
                                                            <w:bottom w:val="none" w:sz="0" w:space="0" w:color="auto"/>
                                                            <w:right w:val="none" w:sz="0" w:space="0" w:color="auto"/>
                                                          </w:divBdr>
                                                          <w:divsChild>
                                                            <w:div w:id="1758673744">
                                                              <w:marLeft w:val="0"/>
                                                              <w:marRight w:val="0"/>
                                                              <w:marTop w:val="0"/>
                                                              <w:marBottom w:val="0"/>
                                                              <w:divBdr>
                                                                <w:top w:val="none" w:sz="0" w:space="0" w:color="auto"/>
                                                                <w:left w:val="none" w:sz="0" w:space="0" w:color="auto"/>
                                                                <w:bottom w:val="none" w:sz="0" w:space="0" w:color="auto"/>
                                                                <w:right w:val="none" w:sz="0" w:space="0" w:color="auto"/>
                                                              </w:divBdr>
                                                              <w:divsChild>
                                                                <w:div w:id="10133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3524771">
          <w:marLeft w:val="0"/>
          <w:marRight w:val="0"/>
          <w:marTop w:val="0"/>
          <w:marBottom w:val="0"/>
          <w:divBdr>
            <w:top w:val="none" w:sz="0" w:space="0" w:color="auto"/>
            <w:left w:val="none" w:sz="0" w:space="0" w:color="auto"/>
            <w:bottom w:val="none" w:sz="0" w:space="0" w:color="auto"/>
            <w:right w:val="none" w:sz="0" w:space="0" w:color="auto"/>
          </w:divBdr>
          <w:divsChild>
            <w:div w:id="1247226074">
              <w:marLeft w:val="0"/>
              <w:marRight w:val="0"/>
              <w:marTop w:val="0"/>
              <w:marBottom w:val="0"/>
              <w:divBdr>
                <w:top w:val="none" w:sz="0" w:space="0" w:color="auto"/>
                <w:left w:val="none" w:sz="0" w:space="0" w:color="auto"/>
                <w:bottom w:val="none" w:sz="0" w:space="0" w:color="auto"/>
                <w:right w:val="none" w:sz="0" w:space="0" w:color="auto"/>
              </w:divBdr>
              <w:divsChild>
                <w:div w:id="529613250">
                  <w:marLeft w:val="0"/>
                  <w:marRight w:val="0"/>
                  <w:marTop w:val="0"/>
                  <w:marBottom w:val="0"/>
                  <w:divBdr>
                    <w:top w:val="none" w:sz="0" w:space="0" w:color="auto"/>
                    <w:left w:val="none" w:sz="0" w:space="0" w:color="auto"/>
                    <w:bottom w:val="none" w:sz="0" w:space="0" w:color="auto"/>
                    <w:right w:val="none" w:sz="0" w:space="0" w:color="auto"/>
                  </w:divBdr>
                  <w:divsChild>
                    <w:div w:id="1104615076">
                      <w:marLeft w:val="0"/>
                      <w:marRight w:val="0"/>
                      <w:marTop w:val="0"/>
                      <w:marBottom w:val="0"/>
                      <w:divBdr>
                        <w:top w:val="none" w:sz="0" w:space="0" w:color="auto"/>
                        <w:left w:val="none" w:sz="0" w:space="0" w:color="auto"/>
                        <w:bottom w:val="none" w:sz="0" w:space="0" w:color="auto"/>
                        <w:right w:val="none" w:sz="0" w:space="0" w:color="auto"/>
                      </w:divBdr>
                      <w:divsChild>
                        <w:div w:id="786780784">
                          <w:marLeft w:val="0"/>
                          <w:marRight w:val="0"/>
                          <w:marTop w:val="0"/>
                          <w:marBottom w:val="0"/>
                          <w:divBdr>
                            <w:top w:val="none" w:sz="0" w:space="0" w:color="auto"/>
                            <w:left w:val="none" w:sz="0" w:space="0" w:color="auto"/>
                            <w:bottom w:val="none" w:sz="0" w:space="0" w:color="auto"/>
                            <w:right w:val="none" w:sz="0" w:space="0" w:color="auto"/>
                          </w:divBdr>
                          <w:divsChild>
                            <w:div w:id="1104308362">
                              <w:marLeft w:val="0"/>
                              <w:marRight w:val="0"/>
                              <w:marTop w:val="0"/>
                              <w:marBottom w:val="0"/>
                              <w:divBdr>
                                <w:top w:val="none" w:sz="0" w:space="0" w:color="auto"/>
                                <w:left w:val="none" w:sz="0" w:space="0" w:color="auto"/>
                                <w:bottom w:val="none" w:sz="0" w:space="0" w:color="auto"/>
                                <w:right w:val="none" w:sz="0" w:space="0" w:color="auto"/>
                              </w:divBdr>
                              <w:divsChild>
                                <w:div w:id="1968510315">
                                  <w:marLeft w:val="0"/>
                                  <w:marRight w:val="0"/>
                                  <w:marTop w:val="0"/>
                                  <w:marBottom w:val="0"/>
                                  <w:divBdr>
                                    <w:top w:val="none" w:sz="0" w:space="0" w:color="auto"/>
                                    <w:left w:val="none" w:sz="0" w:space="0" w:color="auto"/>
                                    <w:bottom w:val="none" w:sz="0" w:space="0" w:color="auto"/>
                                    <w:right w:val="none" w:sz="0" w:space="0" w:color="auto"/>
                                  </w:divBdr>
                                  <w:divsChild>
                                    <w:div w:id="9709371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548262">
                                          <w:marLeft w:val="0"/>
                                          <w:marRight w:val="0"/>
                                          <w:marTop w:val="0"/>
                                          <w:marBottom w:val="0"/>
                                          <w:divBdr>
                                            <w:top w:val="none" w:sz="0" w:space="0" w:color="auto"/>
                                            <w:left w:val="none" w:sz="0" w:space="0" w:color="auto"/>
                                            <w:bottom w:val="none" w:sz="0" w:space="0" w:color="auto"/>
                                            <w:right w:val="none" w:sz="0" w:space="0" w:color="auto"/>
                                          </w:divBdr>
                                          <w:divsChild>
                                            <w:div w:id="2131898316">
                                              <w:marLeft w:val="0"/>
                                              <w:marRight w:val="0"/>
                                              <w:marTop w:val="0"/>
                                              <w:marBottom w:val="0"/>
                                              <w:divBdr>
                                                <w:top w:val="none" w:sz="0" w:space="0" w:color="auto"/>
                                                <w:left w:val="none" w:sz="0" w:space="0" w:color="auto"/>
                                                <w:bottom w:val="none" w:sz="0" w:space="0" w:color="auto"/>
                                                <w:right w:val="none" w:sz="0" w:space="0" w:color="auto"/>
                                              </w:divBdr>
                                              <w:divsChild>
                                                <w:div w:id="2034724788">
                                                  <w:marLeft w:val="0"/>
                                                  <w:marRight w:val="0"/>
                                                  <w:marTop w:val="0"/>
                                                  <w:marBottom w:val="0"/>
                                                  <w:divBdr>
                                                    <w:top w:val="none" w:sz="0" w:space="0" w:color="auto"/>
                                                    <w:left w:val="none" w:sz="0" w:space="0" w:color="auto"/>
                                                    <w:bottom w:val="none" w:sz="0" w:space="0" w:color="auto"/>
                                                    <w:right w:val="none" w:sz="0" w:space="0" w:color="auto"/>
                                                  </w:divBdr>
                                                  <w:divsChild>
                                                    <w:div w:id="373702123">
                                                      <w:marLeft w:val="0"/>
                                                      <w:marRight w:val="0"/>
                                                      <w:marTop w:val="0"/>
                                                      <w:marBottom w:val="0"/>
                                                      <w:divBdr>
                                                        <w:top w:val="none" w:sz="0" w:space="0" w:color="auto"/>
                                                        <w:left w:val="none" w:sz="0" w:space="0" w:color="auto"/>
                                                        <w:bottom w:val="none" w:sz="0" w:space="0" w:color="auto"/>
                                                        <w:right w:val="none" w:sz="0" w:space="0" w:color="auto"/>
                                                      </w:divBdr>
                                                      <w:divsChild>
                                                        <w:div w:id="692728609">
                                                          <w:marLeft w:val="0"/>
                                                          <w:marRight w:val="0"/>
                                                          <w:marTop w:val="0"/>
                                                          <w:marBottom w:val="0"/>
                                                          <w:divBdr>
                                                            <w:top w:val="none" w:sz="0" w:space="0" w:color="auto"/>
                                                            <w:left w:val="none" w:sz="0" w:space="0" w:color="auto"/>
                                                            <w:bottom w:val="none" w:sz="0" w:space="0" w:color="auto"/>
                                                            <w:right w:val="none" w:sz="0" w:space="0" w:color="auto"/>
                                                          </w:divBdr>
                                                          <w:divsChild>
                                                            <w:div w:id="818964939">
                                                              <w:marLeft w:val="0"/>
                                                              <w:marRight w:val="0"/>
                                                              <w:marTop w:val="0"/>
                                                              <w:marBottom w:val="0"/>
                                                              <w:divBdr>
                                                                <w:top w:val="none" w:sz="0" w:space="0" w:color="auto"/>
                                                                <w:left w:val="none" w:sz="0" w:space="0" w:color="auto"/>
                                                                <w:bottom w:val="none" w:sz="0" w:space="0" w:color="auto"/>
                                                                <w:right w:val="none" w:sz="0" w:space="0" w:color="auto"/>
                                                              </w:divBdr>
                                                              <w:divsChild>
                                                                <w:div w:id="10207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3979135">
          <w:marLeft w:val="0"/>
          <w:marRight w:val="0"/>
          <w:marTop w:val="0"/>
          <w:marBottom w:val="0"/>
          <w:divBdr>
            <w:top w:val="none" w:sz="0" w:space="0" w:color="auto"/>
            <w:left w:val="none" w:sz="0" w:space="0" w:color="auto"/>
            <w:bottom w:val="none" w:sz="0" w:space="0" w:color="auto"/>
            <w:right w:val="none" w:sz="0" w:space="0" w:color="auto"/>
          </w:divBdr>
          <w:divsChild>
            <w:div w:id="2058697142">
              <w:marLeft w:val="0"/>
              <w:marRight w:val="0"/>
              <w:marTop w:val="0"/>
              <w:marBottom w:val="0"/>
              <w:divBdr>
                <w:top w:val="none" w:sz="0" w:space="0" w:color="auto"/>
                <w:left w:val="none" w:sz="0" w:space="0" w:color="auto"/>
                <w:bottom w:val="none" w:sz="0" w:space="0" w:color="auto"/>
                <w:right w:val="none" w:sz="0" w:space="0" w:color="auto"/>
              </w:divBdr>
              <w:divsChild>
                <w:div w:id="1107041986">
                  <w:marLeft w:val="0"/>
                  <w:marRight w:val="0"/>
                  <w:marTop w:val="0"/>
                  <w:marBottom w:val="0"/>
                  <w:divBdr>
                    <w:top w:val="none" w:sz="0" w:space="0" w:color="auto"/>
                    <w:left w:val="none" w:sz="0" w:space="0" w:color="auto"/>
                    <w:bottom w:val="none" w:sz="0" w:space="0" w:color="auto"/>
                    <w:right w:val="none" w:sz="0" w:space="0" w:color="auto"/>
                  </w:divBdr>
                  <w:divsChild>
                    <w:div w:id="2142266777">
                      <w:marLeft w:val="0"/>
                      <w:marRight w:val="0"/>
                      <w:marTop w:val="0"/>
                      <w:marBottom w:val="0"/>
                      <w:divBdr>
                        <w:top w:val="none" w:sz="0" w:space="0" w:color="auto"/>
                        <w:left w:val="none" w:sz="0" w:space="0" w:color="auto"/>
                        <w:bottom w:val="none" w:sz="0" w:space="0" w:color="auto"/>
                        <w:right w:val="none" w:sz="0" w:space="0" w:color="auto"/>
                      </w:divBdr>
                      <w:divsChild>
                        <w:div w:id="278925069">
                          <w:marLeft w:val="0"/>
                          <w:marRight w:val="0"/>
                          <w:marTop w:val="0"/>
                          <w:marBottom w:val="0"/>
                          <w:divBdr>
                            <w:top w:val="none" w:sz="0" w:space="0" w:color="auto"/>
                            <w:left w:val="none" w:sz="0" w:space="0" w:color="auto"/>
                            <w:bottom w:val="none" w:sz="0" w:space="0" w:color="auto"/>
                            <w:right w:val="none" w:sz="0" w:space="0" w:color="auto"/>
                          </w:divBdr>
                          <w:divsChild>
                            <w:div w:id="550506511">
                              <w:marLeft w:val="0"/>
                              <w:marRight w:val="0"/>
                              <w:marTop w:val="0"/>
                              <w:marBottom w:val="0"/>
                              <w:divBdr>
                                <w:top w:val="none" w:sz="0" w:space="0" w:color="auto"/>
                                <w:left w:val="none" w:sz="0" w:space="0" w:color="auto"/>
                                <w:bottom w:val="none" w:sz="0" w:space="0" w:color="auto"/>
                                <w:right w:val="none" w:sz="0" w:space="0" w:color="auto"/>
                              </w:divBdr>
                              <w:divsChild>
                                <w:div w:id="1937783219">
                                  <w:marLeft w:val="0"/>
                                  <w:marRight w:val="0"/>
                                  <w:marTop w:val="0"/>
                                  <w:marBottom w:val="0"/>
                                  <w:divBdr>
                                    <w:top w:val="none" w:sz="0" w:space="0" w:color="auto"/>
                                    <w:left w:val="none" w:sz="0" w:space="0" w:color="auto"/>
                                    <w:bottom w:val="none" w:sz="0" w:space="0" w:color="auto"/>
                                    <w:right w:val="none" w:sz="0" w:space="0" w:color="auto"/>
                                  </w:divBdr>
                                  <w:divsChild>
                                    <w:div w:id="84038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4193480">
                                          <w:marLeft w:val="0"/>
                                          <w:marRight w:val="0"/>
                                          <w:marTop w:val="0"/>
                                          <w:marBottom w:val="0"/>
                                          <w:divBdr>
                                            <w:top w:val="none" w:sz="0" w:space="0" w:color="auto"/>
                                            <w:left w:val="none" w:sz="0" w:space="0" w:color="auto"/>
                                            <w:bottom w:val="none" w:sz="0" w:space="0" w:color="auto"/>
                                            <w:right w:val="none" w:sz="0" w:space="0" w:color="auto"/>
                                          </w:divBdr>
                                          <w:divsChild>
                                            <w:div w:id="1429276874">
                                              <w:marLeft w:val="0"/>
                                              <w:marRight w:val="0"/>
                                              <w:marTop w:val="0"/>
                                              <w:marBottom w:val="0"/>
                                              <w:divBdr>
                                                <w:top w:val="none" w:sz="0" w:space="0" w:color="auto"/>
                                                <w:left w:val="none" w:sz="0" w:space="0" w:color="auto"/>
                                                <w:bottom w:val="none" w:sz="0" w:space="0" w:color="auto"/>
                                                <w:right w:val="none" w:sz="0" w:space="0" w:color="auto"/>
                                              </w:divBdr>
                                              <w:divsChild>
                                                <w:div w:id="1360425320">
                                                  <w:marLeft w:val="0"/>
                                                  <w:marRight w:val="0"/>
                                                  <w:marTop w:val="0"/>
                                                  <w:marBottom w:val="0"/>
                                                  <w:divBdr>
                                                    <w:top w:val="none" w:sz="0" w:space="0" w:color="auto"/>
                                                    <w:left w:val="none" w:sz="0" w:space="0" w:color="auto"/>
                                                    <w:bottom w:val="none" w:sz="0" w:space="0" w:color="auto"/>
                                                    <w:right w:val="none" w:sz="0" w:space="0" w:color="auto"/>
                                                  </w:divBdr>
                                                  <w:divsChild>
                                                    <w:div w:id="1819030704">
                                                      <w:marLeft w:val="0"/>
                                                      <w:marRight w:val="0"/>
                                                      <w:marTop w:val="0"/>
                                                      <w:marBottom w:val="0"/>
                                                      <w:divBdr>
                                                        <w:top w:val="none" w:sz="0" w:space="0" w:color="auto"/>
                                                        <w:left w:val="none" w:sz="0" w:space="0" w:color="auto"/>
                                                        <w:bottom w:val="none" w:sz="0" w:space="0" w:color="auto"/>
                                                        <w:right w:val="none" w:sz="0" w:space="0" w:color="auto"/>
                                                      </w:divBdr>
                                                      <w:divsChild>
                                                        <w:div w:id="2079864855">
                                                          <w:marLeft w:val="0"/>
                                                          <w:marRight w:val="0"/>
                                                          <w:marTop w:val="0"/>
                                                          <w:marBottom w:val="0"/>
                                                          <w:divBdr>
                                                            <w:top w:val="none" w:sz="0" w:space="0" w:color="auto"/>
                                                            <w:left w:val="none" w:sz="0" w:space="0" w:color="auto"/>
                                                            <w:bottom w:val="none" w:sz="0" w:space="0" w:color="auto"/>
                                                            <w:right w:val="none" w:sz="0" w:space="0" w:color="auto"/>
                                                          </w:divBdr>
                                                          <w:divsChild>
                                                            <w:div w:id="1505366140">
                                                              <w:marLeft w:val="0"/>
                                                              <w:marRight w:val="0"/>
                                                              <w:marTop w:val="0"/>
                                                              <w:marBottom w:val="0"/>
                                                              <w:divBdr>
                                                                <w:top w:val="none" w:sz="0" w:space="0" w:color="auto"/>
                                                                <w:left w:val="none" w:sz="0" w:space="0" w:color="auto"/>
                                                                <w:bottom w:val="none" w:sz="0" w:space="0" w:color="auto"/>
                                                                <w:right w:val="none" w:sz="0" w:space="0" w:color="auto"/>
                                                              </w:divBdr>
                                                              <w:divsChild>
                                                                <w:div w:id="176051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8316523">
          <w:marLeft w:val="0"/>
          <w:marRight w:val="0"/>
          <w:marTop w:val="0"/>
          <w:marBottom w:val="0"/>
          <w:divBdr>
            <w:top w:val="none" w:sz="0" w:space="0" w:color="auto"/>
            <w:left w:val="none" w:sz="0" w:space="0" w:color="auto"/>
            <w:bottom w:val="none" w:sz="0" w:space="0" w:color="auto"/>
            <w:right w:val="none" w:sz="0" w:space="0" w:color="auto"/>
          </w:divBdr>
          <w:divsChild>
            <w:div w:id="960108647">
              <w:marLeft w:val="0"/>
              <w:marRight w:val="0"/>
              <w:marTop w:val="0"/>
              <w:marBottom w:val="0"/>
              <w:divBdr>
                <w:top w:val="none" w:sz="0" w:space="0" w:color="auto"/>
                <w:left w:val="none" w:sz="0" w:space="0" w:color="auto"/>
                <w:bottom w:val="none" w:sz="0" w:space="0" w:color="auto"/>
                <w:right w:val="none" w:sz="0" w:space="0" w:color="auto"/>
              </w:divBdr>
              <w:divsChild>
                <w:div w:id="1349984920">
                  <w:marLeft w:val="0"/>
                  <w:marRight w:val="0"/>
                  <w:marTop w:val="0"/>
                  <w:marBottom w:val="0"/>
                  <w:divBdr>
                    <w:top w:val="none" w:sz="0" w:space="0" w:color="auto"/>
                    <w:left w:val="none" w:sz="0" w:space="0" w:color="auto"/>
                    <w:bottom w:val="none" w:sz="0" w:space="0" w:color="auto"/>
                    <w:right w:val="none" w:sz="0" w:space="0" w:color="auto"/>
                  </w:divBdr>
                  <w:divsChild>
                    <w:div w:id="298532650">
                      <w:marLeft w:val="0"/>
                      <w:marRight w:val="0"/>
                      <w:marTop w:val="0"/>
                      <w:marBottom w:val="0"/>
                      <w:divBdr>
                        <w:top w:val="none" w:sz="0" w:space="0" w:color="auto"/>
                        <w:left w:val="none" w:sz="0" w:space="0" w:color="auto"/>
                        <w:bottom w:val="none" w:sz="0" w:space="0" w:color="auto"/>
                        <w:right w:val="none" w:sz="0" w:space="0" w:color="auto"/>
                      </w:divBdr>
                      <w:divsChild>
                        <w:div w:id="1317877958">
                          <w:marLeft w:val="0"/>
                          <w:marRight w:val="0"/>
                          <w:marTop w:val="0"/>
                          <w:marBottom w:val="0"/>
                          <w:divBdr>
                            <w:top w:val="none" w:sz="0" w:space="0" w:color="auto"/>
                            <w:left w:val="none" w:sz="0" w:space="0" w:color="auto"/>
                            <w:bottom w:val="none" w:sz="0" w:space="0" w:color="auto"/>
                            <w:right w:val="none" w:sz="0" w:space="0" w:color="auto"/>
                          </w:divBdr>
                          <w:divsChild>
                            <w:div w:id="1594506433">
                              <w:marLeft w:val="0"/>
                              <w:marRight w:val="0"/>
                              <w:marTop w:val="0"/>
                              <w:marBottom w:val="0"/>
                              <w:divBdr>
                                <w:top w:val="none" w:sz="0" w:space="0" w:color="auto"/>
                                <w:left w:val="none" w:sz="0" w:space="0" w:color="auto"/>
                                <w:bottom w:val="none" w:sz="0" w:space="0" w:color="auto"/>
                                <w:right w:val="none" w:sz="0" w:space="0" w:color="auto"/>
                              </w:divBdr>
                              <w:divsChild>
                                <w:div w:id="30038969">
                                  <w:marLeft w:val="0"/>
                                  <w:marRight w:val="0"/>
                                  <w:marTop w:val="0"/>
                                  <w:marBottom w:val="0"/>
                                  <w:divBdr>
                                    <w:top w:val="none" w:sz="0" w:space="0" w:color="auto"/>
                                    <w:left w:val="none" w:sz="0" w:space="0" w:color="auto"/>
                                    <w:bottom w:val="none" w:sz="0" w:space="0" w:color="auto"/>
                                    <w:right w:val="none" w:sz="0" w:space="0" w:color="auto"/>
                                  </w:divBdr>
                                  <w:divsChild>
                                    <w:div w:id="1139302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3496537">
                                          <w:marLeft w:val="0"/>
                                          <w:marRight w:val="0"/>
                                          <w:marTop w:val="0"/>
                                          <w:marBottom w:val="0"/>
                                          <w:divBdr>
                                            <w:top w:val="none" w:sz="0" w:space="0" w:color="auto"/>
                                            <w:left w:val="none" w:sz="0" w:space="0" w:color="auto"/>
                                            <w:bottom w:val="none" w:sz="0" w:space="0" w:color="auto"/>
                                            <w:right w:val="none" w:sz="0" w:space="0" w:color="auto"/>
                                          </w:divBdr>
                                          <w:divsChild>
                                            <w:div w:id="793983831">
                                              <w:marLeft w:val="0"/>
                                              <w:marRight w:val="0"/>
                                              <w:marTop w:val="0"/>
                                              <w:marBottom w:val="0"/>
                                              <w:divBdr>
                                                <w:top w:val="none" w:sz="0" w:space="0" w:color="auto"/>
                                                <w:left w:val="none" w:sz="0" w:space="0" w:color="auto"/>
                                                <w:bottom w:val="none" w:sz="0" w:space="0" w:color="auto"/>
                                                <w:right w:val="none" w:sz="0" w:space="0" w:color="auto"/>
                                              </w:divBdr>
                                              <w:divsChild>
                                                <w:div w:id="1981760134">
                                                  <w:marLeft w:val="0"/>
                                                  <w:marRight w:val="0"/>
                                                  <w:marTop w:val="0"/>
                                                  <w:marBottom w:val="0"/>
                                                  <w:divBdr>
                                                    <w:top w:val="none" w:sz="0" w:space="0" w:color="auto"/>
                                                    <w:left w:val="none" w:sz="0" w:space="0" w:color="auto"/>
                                                    <w:bottom w:val="none" w:sz="0" w:space="0" w:color="auto"/>
                                                    <w:right w:val="none" w:sz="0" w:space="0" w:color="auto"/>
                                                  </w:divBdr>
                                                  <w:divsChild>
                                                    <w:div w:id="931738811">
                                                      <w:marLeft w:val="0"/>
                                                      <w:marRight w:val="0"/>
                                                      <w:marTop w:val="0"/>
                                                      <w:marBottom w:val="0"/>
                                                      <w:divBdr>
                                                        <w:top w:val="none" w:sz="0" w:space="0" w:color="auto"/>
                                                        <w:left w:val="none" w:sz="0" w:space="0" w:color="auto"/>
                                                        <w:bottom w:val="none" w:sz="0" w:space="0" w:color="auto"/>
                                                        <w:right w:val="none" w:sz="0" w:space="0" w:color="auto"/>
                                                      </w:divBdr>
                                                      <w:divsChild>
                                                        <w:div w:id="2027557414">
                                                          <w:marLeft w:val="0"/>
                                                          <w:marRight w:val="0"/>
                                                          <w:marTop w:val="0"/>
                                                          <w:marBottom w:val="0"/>
                                                          <w:divBdr>
                                                            <w:top w:val="none" w:sz="0" w:space="0" w:color="auto"/>
                                                            <w:left w:val="none" w:sz="0" w:space="0" w:color="auto"/>
                                                            <w:bottom w:val="none" w:sz="0" w:space="0" w:color="auto"/>
                                                            <w:right w:val="none" w:sz="0" w:space="0" w:color="auto"/>
                                                          </w:divBdr>
                                                          <w:divsChild>
                                                            <w:div w:id="996421622">
                                                              <w:marLeft w:val="0"/>
                                                              <w:marRight w:val="0"/>
                                                              <w:marTop w:val="0"/>
                                                              <w:marBottom w:val="0"/>
                                                              <w:divBdr>
                                                                <w:top w:val="none" w:sz="0" w:space="0" w:color="auto"/>
                                                                <w:left w:val="none" w:sz="0" w:space="0" w:color="auto"/>
                                                                <w:bottom w:val="none" w:sz="0" w:space="0" w:color="auto"/>
                                                                <w:right w:val="none" w:sz="0" w:space="0" w:color="auto"/>
                                                              </w:divBdr>
                                                              <w:divsChild>
                                                                <w:div w:id="20486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5763766">
          <w:marLeft w:val="0"/>
          <w:marRight w:val="0"/>
          <w:marTop w:val="0"/>
          <w:marBottom w:val="0"/>
          <w:divBdr>
            <w:top w:val="none" w:sz="0" w:space="0" w:color="auto"/>
            <w:left w:val="none" w:sz="0" w:space="0" w:color="auto"/>
            <w:bottom w:val="none" w:sz="0" w:space="0" w:color="auto"/>
            <w:right w:val="none" w:sz="0" w:space="0" w:color="auto"/>
          </w:divBdr>
          <w:divsChild>
            <w:div w:id="789512816">
              <w:marLeft w:val="0"/>
              <w:marRight w:val="0"/>
              <w:marTop w:val="0"/>
              <w:marBottom w:val="0"/>
              <w:divBdr>
                <w:top w:val="none" w:sz="0" w:space="0" w:color="auto"/>
                <w:left w:val="none" w:sz="0" w:space="0" w:color="auto"/>
                <w:bottom w:val="none" w:sz="0" w:space="0" w:color="auto"/>
                <w:right w:val="none" w:sz="0" w:space="0" w:color="auto"/>
              </w:divBdr>
              <w:divsChild>
                <w:div w:id="1628467833">
                  <w:marLeft w:val="0"/>
                  <w:marRight w:val="0"/>
                  <w:marTop w:val="0"/>
                  <w:marBottom w:val="0"/>
                  <w:divBdr>
                    <w:top w:val="none" w:sz="0" w:space="0" w:color="auto"/>
                    <w:left w:val="none" w:sz="0" w:space="0" w:color="auto"/>
                    <w:bottom w:val="none" w:sz="0" w:space="0" w:color="auto"/>
                    <w:right w:val="none" w:sz="0" w:space="0" w:color="auto"/>
                  </w:divBdr>
                  <w:divsChild>
                    <w:div w:id="603615216">
                      <w:marLeft w:val="0"/>
                      <w:marRight w:val="0"/>
                      <w:marTop w:val="0"/>
                      <w:marBottom w:val="0"/>
                      <w:divBdr>
                        <w:top w:val="none" w:sz="0" w:space="0" w:color="auto"/>
                        <w:left w:val="none" w:sz="0" w:space="0" w:color="auto"/>
                        <w:bottom w:val="none" w:sz="0" w:space="0" w:color="auto"/>
                        <w:right w:val="none" w:sz="0" w:space="0" w:color="auto"/>
                      </w:divBdr>
                      <w:divsChild>
                        <w:div w:id="811293810">
                          <w:marLeft w:val="0"/>
                          <w:marRight w:val="0"/>
                          <w:marTop w:val="0"/>
                          <w:marBottom w:val="0"/>
                          <w:divBdr>
                            <w:top w:val="none" w:sz="0" w:space="0" w:color="auto"/>
                            <w:left w:val="none" w:sz="0" w:space="0" w:color="auto"/>
                            <w:bottom w:val="none" w:sz="0" w:space="0" w:color="auto"/>
                            <w:right w:val="none" w:sz="0" w:space="0" w:color="auto"/>
                          </w:divBdr>
                          <w:divsChild>
                            <w:div w:id="784428678">
                              <w:marLeft w:val="0"/>
                              <w:marRight w:val="0"/>
                              <w:marTop w:val="0"/>
                              <w:marBottom w:val="0"/>
                              <w:divBdr>
                                <w:top w:val="none" w:sz="0" w:space="0" w:color="auto"/>
                                <w:left w:val="none" w:sz="0" w:space="0" w:color="auto"/>
                                <w:bottom w:val="none" w:sz="0" w:space="0" w:color="auto"/>
                                <w:right w:val="none" w:sz="0" w:space="0" w:color="auto"/>
                              </w:divBdr>
                              <w:divsChild>
                                <w:div w:id="1718779731">
                                  <w:marLeft w:val="0"/>
                                  <w:marRight w:val="0"/>
                                  <w:marTop w:val="0"/>
                                  <w:marBottom w:val="0"/>
                                  <w:divBdr>
                                    <w:top w:val="none" w:sz="0" w:space="0" w:color="auto"/>
                                    <w:left w:val="none" w:sz="0" w:space="0" w:color="auto"/>
                                    <w:bottom w:val="none" w:sz="0" w:space="0" w:color="auto"/>
                                    <w:right w:val="none" w:sz="0" w:space="0" w:color="auto"/>
                                  </w:divBdr>
                                  <w:divsChild>
                                    <w:div w:id="19955266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8476707">
                                          <w:marLeft w:val="0"/>
                                          <w:marRight w:val="0"/>
                                          <w:marTop w:val="0"/>
                                          <w:marBottom w:val="0"/>
                                          <w:divBdr>
                                            <w:top w:val="none" w:sz="0" w:space="0" w:color="auto"/>
                                            <w:left w:val="none" w:sz="0" w:space="0" w:color="auto"/>
                                            <w:bottom w:val="none" w:sz="0" w:space="0" w:color="auto"/>
                                            <w:right w:val="none" w:sz="0" w:space="0" w:color="auto"/>
                                          </w:divBdr>
                                          <w:divsChild>
                                            <w:div w:id="1855921487">
                                              <w:marLeft w:val="0"/>
                                              <w:marRight w:val="0"/>
                                              <w:marTop w:val="0"/>
                                              <w:marBottom w:val="0"/>
                                              <w:divBdr>
                                                <w:top w:val="none" w:sz="0" w:space="0" w:color="auto"/>
                                                <w:left w:val="none" w:sz="0" w:space="0" w:color="auto"/>
                                                <w:bottom w:val="none" w:sz="0" w:space="0" w:color="auto"/>
                                                <w:right w:val="none" w:sz="0" w:space="0" w:color="auto"/>
                                              </w:divBdr>
                                              <w:divsChild>
                                                <w:div w:id="1053577341">
                                                  <w:marLeft w:val="0"/>
                                                  <w:marRight w:val="0"/>
                                                  <w:marTop w:val="0"/>
                                                  <w:marBottom w:val="0"/>
                                                  <w:divBdr>
                                                    <w:top w:val="none" w:sz="0" w:space="0" w:color="auto"/>
                                                    <w:left w:val="none" w:sz="0" w:space="0" w:color="auto"/>
                                                    <w:bottom w:val="none" w:sz="0" w:space="0" w:color="auto"/>
                                                    <w:right w:val="none" w:sz="0" w:space="0" w:color="auto"/>
                                                  </w:divBdr>
                                                  <w:divsChild>
                                                    <w:div w:id="1772433753">
                                                      <w:marLeft w:val="0"/>
                                                      <w:marRight w:val="0"/>
                                                      <w:marTop w:val="0"/>
                                                      <w:marBottom w:val="0"/>
                                                      <w:divBdr>
                                                        <w:top w:val="none" w:sz="0" w:space="0" w:color="auto"/>
                                                        <w:left w:val="none" w:sz="0" w:space="0" w:color="auto"/>
                                                        <w:bottom w:val="none" w:sz="0" w:space="0" w:color="auto"/>
                                                        <w:right w:val="none" w:sz="0" w:space="0" w:color="auto"/>
                                                      </w:divBdr>
                                                      <w:divsChild>
                                                        <w:div w:id="648555199">
                                                          <w:marLeft w:val="0"/>
                                                          <w:marRight w:val="0"/>
                                                          <w:marTop w:val="0"/>
                                                          <w:marBottom w:val="0"/>
                                                          <w:divBdr>
                                                            <w:top w:val="none" w:sz="0" w:space="0" w:color="auto"/>
                                                            <w:left w:val="none" w:sz="0" w:space="0" w:color="auto"/>
                                                            <w:bottom w:val="none" w:sz="0" w:space="0" w:color="auto"/>
                                                            <w:right w:val="none" w:sz="0" w:space="0" w:color="auto"/>
                                                          </w:divBdr>
                                                          <w:divsChild>
                                                            <w:div w:id="850489503">
                                                              <w:marLeft w:val="0"/>
                                                              <w:marRight w:val="0"/>
                                                              <w:marTop w:val="0"/>
                                                              <w:marBottom w:val="0"/>
                                                              <w:divBdr>
                                                                <w:top w:val="none" w:sz="0" w:space="0" w:color="auto"/>
                                                                <w:left w:val="none" w:sz="0" w:space="0" w:color="auto"/>
                                                                <w:bottom w:val="none" w:sz="0" w:space="0" w:color="auto"/>
                                                                <w:right w:val="none" w:sz="0" w:space="0" w:color="auto"/>
                                                              </w:divBdr>
                                                              <w:divsChild>
                                                                <w:div w:id="5724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7283693">
      <w:bodyDiv w:val="1"/>
      <w:marLeft w:val="0"/>
      <w:marRight w:val="0"/>
      <w:marTop w:val="0"/>
      <w:marBottom w:val="0"/>
      <w:divBdr>
        <w:top w:val="none" w:sz="0" w:space="0" w:color="auto"/>
        <w:left w:val="none" w:sz="0" w:space="0" w:color="auto"/>
        <w:bottom w:val="none" w:sz="0" w:space="0" w:color="auto"/>
        <w:right w:val="none" w:sz="0" w:space="0" w:color="auto"/>
      </w:divBdr>
      <w:divsChild>
        <w:div w:id="1786996303">
          <w:marLeft w:val="0"/>
          <w:marRight w:val="0"/>
          <w:marTop w:val="0"/>
          <w:marBottom w:val="0"/>
          <w:divBdr>
            <w:top w:val="none" w:sz="0" w:space="0" w:color="auto"/>
            <w:left w:val="none" w:sz="0" w:space="0" w:color="auto"/>
            <w:bottom w:val="none" w:sz="0" w:space="0" w:color="auto"/>
            <w:right w:val="none" w:sz="0" w:space="0" w:color="auto"/>
          </w:divBdr>
          <w:divsChild>
            <w:div w:id="1298954818">
              <w:marLeft w:val="0"/>
              <w:marRight w:val="0"/>
              <w:marTop w:val="0"/>
              <w:marBottom w:val="0"/>
              <w:divBdr>
                <w:top w:val="none" w:sz="0" w:space="0" w:color="auto"/>
                <w:left w:val="none" w:sz="0" w:space="0" w:color="auto"/>
                <w:bottom w:val="none" w:sz="0" w:space="0" w:color="auto"/>
                <w:right w:val="none" w:sz="0" w:space="0" w:color="auto"/>
              </w:divBdr>
              <w:divsChild>
                <w:div w:id="682589471">
                  <w:marLeft w:val="0"/>
                  <w:marRight w:val="0"/>
                  <w:marTop w:val="0"/>
                  <w:marBottom w:val="0"/>
                  <w:divBdr>
                    <w:top w:val="none" w:sz="0" w:space="0" w:color="auto"/>
                    <w:left w:val="none" w:sz="0" w:space="0" w:color="auto"/>
                    <w:bottom w:val="none" w:sz="0" w:space="0" w:color="auto"/>
                    <w:right w:val="none" w:sz="0" w:space="0" w:color="auto"/>
                  </w:divBdr>
                  <w:divsChild>
                    <w:div w:id="1468666899">
                      <w:marLeft w:val="0"/>
                      <w:marRight w:val="0"/>
                      <w:marTop w:val="0"/>
                      <w:marBottom w:val="0"/>
                      <w:divBdr>
                        <w:top w:val="none" w:sz="0" w:space="0" w:color="auto"/>
                        <w:left w:val="none" w:sz="0" w:space="0" w:color="auto"/>
                        <w:bottom w:val="none" w:sz="0" w:space="0" w:color="auto"/>
                        <w:right w:val="none" w:sz="0" w:space="0" w:color="auto"/>
                      </w:divBdr>
                      <w:divsChild>
                        <w:div w:id="1090463696">
                          <w:marLeft w:val="0"/>
                          <w:marRight w:val="0"/>
                          <w:marTop w:val="0"/>
                          <w:marBottom w:val="0"/>
                          <w:divBdr>
                            <w:top w:val="none" w:sz="0" w:space="0" w:color="auto"/>
                            <w:left w:val="none" w:sz="0" w:space="0" w:color="auto"/>
                            <w:bottom w:val="none" w:sz="0" w:space="0" w:color="auto"/>
                            <w:right w:val="none" w:sz="0" w:space="0" w:color="auto"/>
                          </w:divBdr>
                          <w:divsChild>
                            <w:div w:id="1493833641">
                              <w:marLeft w:val="0"/>
                              <w:marRight w:val="0"/>
                              <w:marTop w:val="0"/>
                              <w:marBottom w:val="0"/>
                              <w:divBdr>
                                <w:top w:val="none" w:sz="0" w:space="0" w:color="auto"/>
                                <w:left w:val="none" w:sz="0" w:space="0" w:color="auto"/>
                                <w:bottom w:val="none" w:sz="0" w:space="0" w:color="auto"/>
                                <w:right w:val="none" w:sz="0" w:space="0" w:color="auto"/>
                              </w:divBdr>
                              <w:divsChild>
                                <w:div w:id="1568997692">
                                  <w:marLeft w:val="0"/>
                                  <w:marRight w:val="0"/>
                                  <w:marTop w:val="0"/>
                                  <w:marBottom w:val="0"/>
                                  <w:divBdr>
                                    <w:top w:val="none" w:sz="0" w:space="0" w:color="auto"/>
                                    <w:left w:val="none" w:sz="0" w:space="0" w:color="auto"/>
                                    <w:bottom w:val="none" w:sz="0" w:space="0" w:color="auto"/>
                                    <w:right w:val="none" w:sz="0" w:space="0" w:color="auto"/>
                                  </w:divBdr>
                                  <w:divsChild>
                                    <w:div w:id="3444825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6793">
                                          <w:marLeft w:val="0"/>
                                          <w:marRight w:val="0"/>
                                          <w:marTop w:val="0"/>
                                          <w:marBottom w:val="0"/>
                                          <w:divBdr>
                                            <w:top w:val="none" w:sz="0" w:space="0" w:color="auto"/>
                                            <w:left w:val="none" w:sz="0" w:space="0" w:color="auto"/>
                                            <w:bottom w:val="none" w:sz="0" w:space="0" w:color="auto"/>
                                            <w:right w:val="none" w:sz="0" w:space="0" w:color="auto"/>
                                          </w:divBdr>
                                          <w:divsChild>
                                            <w:div w:id="1632594324">
                                              <w:marLeft w:val="0"/>
                                              <w:marRight w:val="0"/>
                                              <w:marTop w:val="0"/>
                                              <w:marBottom w:val="0"/>
                                              <w:divBdr>
                                                <w:top w:val="none" w:sz="0" w:space="0" w:color="auto"/>
                                                <w:left w:val="none" w:sz="0" w:space="0" w:color="auto"/>
                                                <w:bottom w:val="none" w:sz="0" w:space="0" w:color="auto"/>
                                                <w:right w:val="none" w:sz="0" w:space="0" w:color="auto"/>
                                              </w:divBdr>
                                              <w:divsChild>
                                                <w:div w:id="143788749">
                                                  <w:marLeft w:val="0"/>
                                                  <w:marRight w:val="0"/>
                                                  <w:marTop w:val="0"/>
                                                  <w:marBottom w:val="0"/>
                                                  <w:divBdr>
                                                    <w:top w:val="none" w:sz="0" w:space="0" w:color="auto"/>
                                                    <w:left w:val="none" w:sz="0" w:space="0" w:color="auto"/>
                                                    <w:bottom w:val="none" w:sz="0" w:space="0" w:color="auto"/>
                                                    <w:right w:val="none" w:sz="0" w:space="0" w:color="auto"/>
                                                  </w:divBdr>
                                                  <w:divsChild>
                                                    <w:div w:id="514350490">
                                                      <w:marLeft w:val="0"/>
                                                      <w:marRight w:val="0"/>
                                                      <w:marTop w:val="0"/>
                                                      <w:marBottom w:val="0"/>
                                                      <w:divBdr>
                                                        <w:top w:val="none" w:sz="0" w:space="0" w:color="auto"/>
                                                        <w:left w:val="none" w:sz="0" w:space="0" w:color="auto"/>
                                                        <w:bottom w:val="none" w:sz="0" w:space="0" w:color="auto"/>
                                                        <w:right w:val="none" w:sz="0" w:space="0" w:color="auto"/>
                                                      </w:divBdr>
                                                      <w:divsChild>
                                                        <w:div w:id="275328731">
                                                          <w:marLeft w:val="0"/>
                                                          <w:marRight w:val="0"/>
                                                          <w:marTop w:val="0"/>
                                                          <w:marBottom w:val="0"/>
                                                          <w:divBdr>
                                                            <w:top w:val="none" w:sz="0" w:space="0" w:color="auto"/>
                                                            <w:left w:val="none" w:sz="0" w:space="0" w:color="auto"/>
                                                            <w:bottom w:val="none" w:sz="0" w:space="0" w:color="auto"/>
                                                            <w:right w:val="none" w:sz="0" w:space="0" w:color="auto"/>
                                                          </w:divBdr>
                                                          <w:divsChild>
                                                            <w:div w:id="416176551">
                                                              <w:marLeft w:val="0"/>
                                                              <w:marRight w:val="0"/>
                                                              <w:marTop w:val="0"/>
                                                              <w:marBottom w:val="0"/>
                                                              <w:divBdr>
                                                                <w:top w:val="none" w:sz="0" w:space="0" w:color="auto"/>
                                                                <w:left w:val="none" w:sz="0" w:space="0" w:color="auto"/>
                                                                <w:bottom w:val="none" w:sz="0" w:space="0" w:color="auto"/>
                                                                <w:right w:val="none" w:sz="0" w:space="0" w:color="auto"/>
                                                              </w:divBdr>
                                                              <w:divsChild>
                                                                <w:div w:id="21890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8356207">
          <w:marLeft w:val="0"/>
          <w:marRight w:val="0"/>
          <w:marTop w:val="0"/>
          <w:marBottom w:val="0"/>
          <w:divBdr>
            <w:top w:val="none" w:sz="0" w:space="0" w:color="auto"/>
            <w:left w:val="none" w:sz="0" w:space="0" w:color="auto"/>
            <w:bottom w:val="none" w:sz="0" w:space="0" w:color="auto"/>
            <w:right w:val="none" w:sz="0" w:space="0" w:color="auto"/>
          </w:divBdr>
          <w:divsChild>
            <w:div w:id="1388381733">
              <w:marLeft w:val="0"/>
              <w:marRight w:val="0"/>
              <w:marTop w:val="0"/>
              <w:marBottom w:val="0"/>
              <w:divBdr>
                <w:top w:val="none" w:sz="0" w:space="0" w:color="auto"/>
                <w:left w:val="none" w:sz="0" w:space="0" w:color="auto"/>
                <w:bottom w:val="none" w:sz="0" w:space="0" w:color="auto"/>
                <w:right w:val="none" w:sz="0" w:space="0" w:color="auto"/>
              </w:divBdr>
              <w:divsChild>
                <w:div w:id="629289389">
                  <w:marLeft w:val="0"/>
                  <w:marRight w:val="0"/>
                  <w:marTop w:val="0"/>
                  <w:marBottom w:val="0"/>
                  <w:divBdr>
                    <w:top w:val="none" w:sz="0" w:space="0" w:color="auto"/>
                    <w:left w:val="none" w:sz="0" w:space="0" w:color="auto"/>
                    <w:bottom w:val="none" w:sz="0" w:space="0" w:color="auto"/>
                    <w:right w:val="none" w:sz="0" w:space="0" w:color="auto"/>
                  </w:divBdr>
                  <w:divsChild>
                    <w:div w:id="1483692913">
                      <w:marLeft w:val="0"/>
                      <w:marRight w:val="0"/>
                      <w:marTop w:val="0"/>
                      <w:marBottom w:val="0"/>
                      <w:divBdr>
                        <w:top w:val="none" w:sz="0" w:space="0" w:color="auto"/>
                        <w:left w:val="none" w:sz="0" w:space="0" w:color="auto"/>
                        <w:bottom w:val="none" w:sz="0" w:space="0" w:color="auto"/>
                        <w:right w:val="none" w:sz="0" w:space="0" w:color="auto"/>
                      </w:divBdr>
                      <w:divsChild>
                        <w:div w:id="453911607">
                          <w:marLeft w:val="0"/>
                          <w:marRight w:val="0"/>
                          <w:marTop w:val="0"/>
                          <w:marBottom w:val="0"/>
                          <w:divBdr>
                            <w:top w:val="none" w:sz="0" w:space="0" w:color="auto"/>
                            <w:left w:val="none" w:sz="0" w:space="0" w:color="auto"/>
                            <w:bottom w:val="none" w:sz="0" w:space="0" w:color="auto"/>
                            <w:right w:val="none" w:sz="0" w:space="0" w:color="auto"/>
                          </w:divBdr>
                          <w:divsChild>
                            <w:div w:id="2134245477">
                              <w:marLeft w:val="0"/>
                              <w:marRight w:val="0"/>
                              <w:marTop w:val="0"/>
                              <w:marBottom w:val="0"/>
                              <w:divBdr>
                                <w:top w:val="none" w:sz="0" w:space="0" w:color="auto"/>
                                <w:left w:val="none" w:sz="0" w:space="0" w:color="auto"/>
                                <w:bottom w:val="none" w:sz="0" w:space="0" w:color="auto"/>
                                <w:right w:val="none" w:sz="0" w:space="0" w:color="auto"/>
                              </w:divBdr>
                              <w:divsChild>
                                <w:div w:id="1990863077">
                                  <w:marLeft w:val="0"/>
                                  <w:marRight w:val="0"/>
                                  <w:marTop w:val="0"/>
                                  <w:marBottom w:val="0"/>
                                  <w:divBdr>
                                    <w:top w:val="none" w:sz="0" w:space="0" w:color="auto"/>
                                    <w:left w:val="none" w:sz="0" w:space="0" w:color="auto"/>
                                    <w:bottom w:val="none" w:sz="0" w:space="0" w:color="auto"/>
                                    <w:right w:val="none" w:sz="0" w:space="0" w:color="auto"/>
                                  </w:divBdr>
                                  <w:divsChild>
                                    <w:div w:id="808132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0179792">
                                          <w:marLeft w:val="0"/>
                                          <w:marRight w:val="0"/>
                                          <w:marTop w:val="0"/>
                                          <w:marBottom w:val="0"/>
                                          <w:divBdr>
                                            <w:top w:val="none" w:sz="0" w:space="0" w:color="auto"/>
                                            <w:left w:val="none" w:sz="0" w:space="0" w:color="auto"/>
                                            <w:bottom w:val="none" w:sz="0" w:space="0" w:color="auto"/>
                                            <w:right w:val="none" w:sz="0" w:space="0" w:color="auto"/>
                                          </w:divBdr>
                                          <w:divsChild>
                                            <w:div w:id="2110731495">
                                              <w:marLeft w:val="0"/>
                                              <w:marRight w:val="0"/>
                                              <w:marTop w:val="0"/>
                                              <w:marBottom w:val="0"/>
                                              <w:divBdr>
                                                <w:top w:val="none" w:sz="0" w:space="0" w:color="auto"/>
                                                <w:left w:val="none" w:sz="0" w:space="0" w:color="auto"/>
                                                <w:bottom w:val="none" w:sz="0" w:space="0" w:color="auto"/>
                                                <w:right w:val="none" w:sz="0" w:space="0" w:color="auto"/>
                                              </w:divBdr>
                                              <w:divsChild>
                                                <w:div w:id="738791542">
                                                  <w:marLeft w:val="0"/>
                                                  <w:marRight w:val="0"/>
                                                  <w:marTop w:val="0"/>
                                                  <w:marBottom w:val="0"/>
                                                  <w:divBdr>
                                                    <w:top w:val="none" w:sz="0" w:space="0" w:color="auto"/>
                                                    <w:left w:val="none" w:sz="0" w:space="0" w:color="auto"/>
                                                    <w:bottom w:val="none" w:sz="0" w:space="0" w:color="auto"/>
                                                    <w:right w:val="none" w:sz="0" w:space="0" w:color="auto"/>
                                                  </w:divBdr>
                                                  <w:divsChild>
                                                    <w:div w:id="2014606265">
                                                      <w:marLeft w:val="0"/>
                                                      <w:marRight w:val="0"/>
                                                      <w:marTop w:val="0"/>
                                                      <w:marBottom w:val="0"/>
                                                      <w:divBdr>
                                                        <w:top w:val="none" w:sz="0" w:space="0" w:color="auto"/>
                                                        <w:left w:val="none" w:sz="0" w:space="0" w:color="auto"/>
                                                        <w:bottom w:val="none" w:sz="0" w:space="0" w:color="auto"/>
                                                        <w:right w:val="none" w:sz="0" w:space="0" w:color="auto"/>
                                                      </w:divBdr>
                                                      <w:divsChild>
                                                        <w:div w:id="236716248">
                                                          <w:marLeft w:val="0"/>
                                                          <w:marRight w:val="0"/>
                                                          <w:marTop w:val="0"/>
                                                          <w:marBottom w:val="0"/>
                                                          <w:divBdr>
                                                            <w:top w:val="none" w:sz="0" w:space="0" w:color="auto"/>
                                                            <w:left w:val="none" w:sz="0" w:space="0" w:color="auto"/>
                                                            <w:bottom w:val="none" w:sz="0" w:space="0" w:color="auto"/>
                                                            <w:right w:val="none" w:sz="0" w:space="0" w:color="auto"/>
                                                          </w:divBdr>
                                                          <w:divsChild>
                                                            <w:div w:id="1775514655">
                                                              <w:marLeft w:val="0"/>
                                                              <w:marRight w:val="0"/>
                                                              <w:marTop w:val="0"/>
                                                              <w:marBottom w:val="0"/>
                                                              <w:divBdr>
                                                                <w:top w:val="none" w:sz="0" w:space="0" w:color="auto"/>
                                                                <w:left w:val="none" w:sz="0" w:space="0" w:color="auto"/>
                                                                <w:bottom w:val="none" w:sz="0" w:space="0" w:color="auto"/>
                                                                <w:right w:val="none" w:sz="0" w:space="0" w:color="auto"/>
                                                              </w:divBdr>
                                                              <w:divsChild>
                                                                <w:div w:id="35632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7634631">
          <w:marLeft w:val="0"/>
          <w:marRight w:val="0"/>
          <w:marTop w:val="0"/>
          <w:marBottom w:val="0"/>
          <w:divBdr>
            <w:top w:val="none" w:sz="0" w:space="0" w:color="auto"/>
            <w:left w:val="none" w:sz="0" w:space="0" w:color="auto"/>
            <w:bottom w:val="none" w:sz="0" w:space="0" w:color="auto"/>
            <w:right w:val="none" w:sz="0" w:space="0" w:color="auto"/>
          </w:divBdr>
          <w:divsChild>
            <w:div w:id="1711567254">
              <w:marLeft w:val="0"/>
              <w:marRight w:val="0"/>
              <w:marTop w:val="0"/>
              <w:marBottom w:val="0"/>
              <w:divBdr>
                <w:top w:val="none" w:sz="0" w:space="0" w:color="auto"/>
                <w:left w:val="none" w:sz="0" w:space="0" w:color="auto"/>
                <w:bottom w:val="none" w:sz="0" w:space="0" w:color="auto"/>
                <w:right w:val="none" w:sz="0" w:space="0" w:color="auto"/>
              </w:divBdr>
              <w:divsChild>
                <w:div w:id="1205018605">
                  <w:marLeft w:val="0"/>
                  <w:marRight w:val="0"/>
                  <w:marTop w:val="0"/>
                  <w:marBottom w:val="0"/>
                  <w:divBdr>
                    <w:top w:val="none" w:sz="0" w:space="0" w:color="auto"/>
                    <w:left w:val="none" w:sz="0" w:space="0" w:color="auto"/>
                    <w:bottom w:val="none" w:sz="0" w:space="0" w:color="auto"/>
                    <w:right w:val="none" w:sz="0" w:space="0" w:color="auto"/>
                  </w:divBdr>
                  <w:divsChild>
                    <w:div w:id="892811740">
                      <w:marLeft w:val="0"/>
                      <w:marRight w:val="0"/>
                      <w:marTop w:val="0"/>
                      <w:marBottom w:val="0"/>
                      <w:divBdr>
                        <w:top w:val="none" w:sz="0" w:space="0" w:color="auto"/>
                        <w:left w:val="none" w:sz="0" w:space="0" w:color="auto"/>
                        <w:bottom w:val="none" w:sz="0" w:space="0" w:color="auto"/>
                        <w:right w:val="none" w:sz="0" w:space="0" w:color="auto"/>
                      </w:divBdr>
                      <w:divsChild>
                        <w:div w:id="517742545">
                          <w:marLeft w:val="0"/>
                          <w:marRight w:val="0"/>
                          <w:marTop w:val="0"/>
                          <w:marBottom w:val="0"/>
                          <w:divBdr>
                            <w:top w:val="none" w:sz="0" w:space="0" w:color="auto"/>
                            <w:left w:val="none" w:sz="0" w:space="0" w:color="auto"/>
                            <w:bottom w:val="none" w:sz="0" w:space="0" w:color="auto"/>
                            <w:right w:val="none" w:sz="0" w:space="0" w:color="auto"/>
                          </w:divBdr>
                          <w:divsChild>
                            <w:div w:id="1932884254">
                              <w:marLeft w:val="0"/>
                              <w:marRight w:val="0"/>
                              <w:marTop w:val="0"/>
                              <w:marBottom w:val="0"/>
                              <w:divBdr>
                                <w:top w:val="none" w:sz="0" w:space="0" w:color="auto"/>
                                <w:left w:val="none" w:sz="0" w:space="0" w:color="auto"/>
                                <w:bottom w:val="none" w:sz="0" w:space="0" w:color="auto"/>
                                <w:right w:val="none" w:sz="0" w:space="0" w:color="auto"/>
                              </w:divBdr>
                              <w:divsChild>
                                <w:div w:id="160394464">
                                  <w:marLeft w:val="0"/>
                                  <w:marRight w:val="0"/>
                                  <w:marTop w:val="0"/>
                                  <w:marBottom w:val="0"/>
                                  <w:divBdr>
                                    <w:top w:val="none" w:sz="0" w:space="0" w:color="auto"/>
                                    <w:left w:val="none" w:sz="0" w:space="0" w:color="auto"/>
                                    <w:bottom w:val="none" w:sz="0" w:space="0" w:color="auto"/>
                                    <w:right w:val="none" w:sz="0" w:space="0" w:color="auto"/>
                                  </w:divBdr>
                                  <w:divsChild>
                                    <w:div w:id="11288159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3732873">
                                          <w:marLeft w:val="0"/>
                                          <w:marRight w:val="0"/>
                                          <w:marTop w:val="0"/>
                                          <w:marBottom w:val="0"/>
                                          <w:divBdr>
                                            <w:top w:val="none" w:sz="0" w:space="0" w:color="auto"/>
                                            <w:left w:val="none" w:sz="0" w:space="0" w:color="auto"/>
                                            <w:bottom w:val="none" w:sz="0" w:space="0" w:color="auto"/>
                                            <w:right w:val="none" w:sz="0" w:space="0" w:color="auto"/>
                                          </w:divBdr>
                                          <w:divsChild>
                                            <w:div w:id="978920479">
                                              <w:marLeft w:val="0"/>
                                              <w:marRight w:val="0"/>
                                              <w:marTop w:val="0"/>
                                              <w:marBottom w:val="0"/>
                                              <w:divBdr>
                                                <w:top w:val="none" w:sz="0" w:space="0" w:color="auto"/>
                                                <w:left w:val="none" w:sz="0" w:space="0" w:color="auto"/>
                                                <w:bottom w:val="none" w:sz="0" w:space="0" w:color="auto"/>
                                                <w:right w:val="none" w:sz="0" w:space="0" w:color="auto"/>
                                              </w:divBdr>
                                              <w:divsChild>
                                                <w:div w:id="28647104">
                                                  <w:marLeft w:val="0"/>
                                                  <w:marRight w:val="0"/>
                                                  <w:marTop w:val="0"/>
                                                  <w:marBottom w:val="0"/>
                                                  <w:divBdr>
                                                    <w:top w:val="none" w:sz="0" w:space="0" w:color="auto"/>
                                                    <w:left w:val="none" w:sz="0" w:space="0" w:color="auto"/>
                                                    <w:bottom w:val="none" w:sz="0" w:space="0" w:color="auto"/>
                                                    <w:right w:val="none" w:sz="0" w:space="0" w:color="auto"/>
                                                  </w:divBdr>
                                                  <w:divsChild>
                                                    <w:div w:id="52123828">
                                                      <w:marLeft w:val="0"/>
                                                      <w:marRight w:val="0"/>
                                                      <w:marTop w:val="0"/>
                                                      <w:marBottom w:val="0"/>
                                                      <w:divBdr>
                                                        <w:top w:val="none" w:sz="0" w:space="0" w:color="auto"/>
                                                        <w:left w:val="none" w:sz="0" w:space="0" w:color="auto"/>
                                                        <w:bottom w:val="none" w:sz="0" w:space="0" w:color="auto"/>
                                                        <w:right w:val="none" w:sz="0" w:space="0" w:color="auto"/>
                                                      </w:divBdr>
                                                      <w:divsChild>
                                                        <w:div w:id="176118747">
                                                          <w:marLeft w:val="0"/>
                                                          <w:marRight w:val="0"/>
                                                          <w:marTop w:val="0"/>
                                                          <w:marBottom w:val="0"/>
                                                          <w:divBdr>
                                                            <w:top w:val="none" w:sz="0" w:space="0" w:color="auto"/>
                                                            <w:left w:val="none" w:sz="0" w:space="0" w:color="auto"/>
                                                            <w:bottom w:val="none" w:sz="0" w:space="0" w:color="auto"/>
                                                            <w:right w:val="none" w:sz="0" w:space="0" w:color="auto"/>
                                                          </w:divBdr>
                                                          <w:divsChild>
                                                            <w:div w:id="1709523269">
                                                              <w:marLeft w:val="0"/>
                                                              <w:marRight w:val="0"/>
                                                              <w:marTop w:val="0"/>
                                                              <w:marBottom w:val="0"/>
                                                              <w:divBdr>
                                                                <w:top w:val="none" w:sz="0" w:space="0" w:color="auto"/>
                                                                <w:left w:val="none" w:sz="0" w:space="0" w:color="auto"/>
                                                                <w:bottom w:val="none" w:sz="0" w:space="0" w:color="auto"/>
                                                                <w:right w:val="none" w:sz="0" w:space="0" w:color="auto"/>
                                                              </w:divBdr>
                                                              <w:divsChild>
                                                                <w:div w:id="34105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1576723">
      <w:bodyDiv w:val="1"/>
      <w:marLeft w:val="0"/>
      <w:marRight w:val="0"/>
      <w:marTop w:val="0"/>
      <w:marBottom w:val="0"/>
      <w:divBdr>
        <w:top w:val="none" w:sz="0" w:space="0" w:color="auto"/>
        <w:left w:val="none" w:sz="0" w:space="0" w:color="auto"/>
        <w:bottom w:val="none" w:sz="0" w:space="0" w:color="auto"/>
        <w:right w:val="none" w:sz="0" w:space="0" w:color="auto"/>
      </w:divBdr>
      <w:divsChild>
        <w:div w:id="200627589">
          <w:marLeft w:val="0"/>
          <w:marRight w:val="0"/>
          <w:marTop w:val="0"/>
          <w:marBottom w:val="0"/>
          <w:divBdr>
            <w:top w:val="none" w:sz="0" w:space="0" w:color="auto"/>
            <w:left w:val="none" w:sz="0" w:space="0" w:color="auto"/>
            <w:bottom w:val="none" w:sz="0" w:space="0" w:color="auto"/>
            <w:right w:val="none" w:sz="0" w:space="0" w:color="auto"/>
          </w:divBdr>
          <w:divsChild>
            <w:div w:id="109865031">
              <w:marLeft w:val="0"/>
              <w:marRight w:val="0"/>
              <w:marTop w:val="0"/>
              <w:marBottom w:val="0"/>
              <w:divBdr>
                <w:top w:val="none" w:sz="0" w:space="0" w:color="auto"/>
                <w:left w:val="none" w:sz="0" w:space="0" w:color="auto"/>
                <w:bottom w:val="none" w:sz="0" w:space="0" w:color="auto"/>
                <w:right w:val="none" w:sz="0" w:space="0" w:color="auto"/>
              </w:divBdr>
              <w:divsChild>
                <w:div w:id="527988955">
                  <w:marLeft w:val="0"/>
                  <w:marRight w:val="0"/>
                  <w:marTop w:val="0"/>
                  <w:marBottom w:val="0"/>
                  <w:divBdr>
                    <w:top w:val="none" w:sz="0" w:space="0" w:color="auto"/>
                    <w:left w:val="none" w:sz="0" w:space="0" w:color="auto"/>
                    <w:bottom w:val="none" w:sz="0" w:space="0" w:color="auto"/>
                    <w:right w:val="none" w:sz="0" w:space="0" w:color="auto"/>
                  </w:divBdr>
                  <w:divsChild>
                    <w:div w:id="251859940">
                      <w:marLeft w:val="0"/>
                      <w:marRight w:val="0"/>
                      <w:marTop w:val="0"/>
                      <w:marBottom w:val="0"/>
                      <w:divBdr>
                        <w:top w:val="none" w:sz="0" w:space="0" w:color="auto"/>
                        <w:left w:val="none" w:sz="0" w:space="0" w:color="auto"/>
                        <w:bottom w:val="none" w:sz="0" w:space="0" w:color="auto"/>
                        <w:right w:val="none" w:sz="0" w:space="0" w:color="auto"/>
                      </w:divBdr>
                      <w:divsChild>
                        <w:div w:id="336660681">
                          <w:marLeft w:val="0"/>
                          <w:marRight w:val="0"/>
                          <w:marTop w:val="0"/>
                          <w:marBottom w:val="0"/>
                          <w:divBdr>
                            <w:top w:val="none" w:sz="0" w:space="0" w:color="auto"/>
                            <w:left w:val="none" w:sz="0" w:space="0" w:color="auto"/>
                            <w:bottom w:val="none" w:sz="0" w:space="0" w:color="auto"/>
                            <w:right w:val="none" w:sz="0" w:space="0" w:color="auto"/>
                          </w:divBdr>
                          <w:divsChild>
                            <w:div w:id="572394103">
                              <w:marLeft w:val="0"/>
                              <w:marRight w:val="0"/>
                              <w:marTop w:val="0"/>
                              <w:marBottom w:val="0"/>
                              <w:divBdr>
                                <w:top w:val="none" w:sz="0" w:space="0" w:color="auto"/>
                                <w:left w:val="none" w:sz="0" w:space="0" w:color="auto"/>
                                <w:bottom w:val="none" w:sz="0" w:space="0" w:color="auto"/>
                                <w:right w:val="none" w:sz="0" w:space="0" w:color="auto"/>
                              </w:divBdr>
                              <w:divsChild>
                                <w:div w:id="1432359384">
                                  <w:marLeft w:val="0"/>
                                  <w:marRight w:val="0"/>
                                  <w:marTop w:val="0"/>
                                  <w:marBottom w:val="0"/>
                                  <w:divBdr>
                                    <w:top w:val="none" w:sz="0" w:space="0" w:color="auto"/>
                                    <w:left w:val="none" w:sz="0" w:space="0" w:color="auto"/>
                                    <w:bottom w:val="none" w:sz="0" w:space="0" w:color="auto"/>
                                    <w:right w:val="none" w:sz="0" w:space="0" w:color="auto"/>
                                  </w:divBdr>
                                  <w:divsChild>
                                    <w:div w:id="13779691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6674323">
                                          <w:marLeft w:val="0"/>
                                          <w:marRight w:val="0"/>
                                          <w:marTop w:val="0"/>
                                          <w:marBottom w:val="0"/>
                                          <w:divBdr>
                                            <w:top w:val="none" w:sz="0" w:space="0" w:color="auto"/>
                                            <w:left w:val="none" w:sz="0" w:space="0" w:color="auto"/>
                                            <w:bottom w:val="none" w:sz="0" w:space="0" w:color="auto"/>
                                            <w:right w:val="none" w:sz="0" w:space="0" w:color="auto"/>
                                          </w:divBdr>
                                          <w:divsChild>
                                            <w:div w:id="1820533129">
                                              <w:marLeft w:val="0"/>
                                              <w:marRight w:val="0"/>
                                              <w:marTop w:val="0"/>
                                              <w:marBottom w:val="0"/>
                                              <w:divBdr>
                                                <w:top w:val="none" w:sz="0" w:space="0" w:color="auto"/>
                                                <w:left w:val="none" w:sz="0" w:space="0" w:color="auto"/>
                                                <w:bottom w:val="none" w:sz="0" w:space="0" w:color="auto"/>
                                                <w:right w:val="none" w:sz="0" w:space="0" w:color="auto"/>
                                              </w:divBdr>
                                              <w:divsChild>
                                                <w:div w:id="584727355">
                                                  <w:marLeft w:val="0"/>
                                                  <w:marRight w:val="0"/>
                                                  <w:marTop w:val="0"/>
                                                  <w:marBottom w:val="0"/>
                                                  <w:divBdr>
                                                    <w:top w:val="none" w:sz="0" w:space="0" w:color="auto"/>
                                                    <w:left w:val="none" w:sz="0" w:space="0" w:color="auto"/>
                                                    <w:bottom w:val="none" w:sz="0" w:space="0" w:color="auto"/>
                                                    <w:right w:val="none" w:sz="0" w:space="0" w:color="auto"/>
                                                  </w:divBdr>
                                                  <w:divsChild>
                                                    <w:div w:id="680275261">
                                                      <w:marLeft w:val="0"/>
                                                      <w:marRight w:val="0"/>
                                                      <w:marTop w:val="0"/>
                                                      <w:marBottom w:val="0"/>
                                                      <w:divBdr>
                                                        <w:top w:val="none" w:sz="0" w:space="0" w:color="auto"/>
                                                        <w:left w:val="none" w:sz="0" w:space="0" w:color="auto"/>
                                                        <w:bottom w:val="none" w:sz="0" w:space="0" w:color="auto"/>
                                                        <w:right w:val="none" w:sz="0" w:space="0" w:color="auto"/>
                                                      </w:divBdr>
                                                      <w:divsChild>
                                                        <w:div w:id="1134643032">
                                                          <w:marLeft w:val="0"/>
                                                          <w:marRight w:val="0"/>
                                                          <w:marTop w:val="0"/>
                                                          <w:marBottom w:val="0"/>
                                                          <w:divBdr>
                                                            <w:top w:val="none" w:sz="0" w:space="0" w:color="auto"/>
                                                            <w:left w:val="none" w:sz="0" w:space="0" w:color="auto"/>
                                                            <w:bottom w:val="none" w:sz="0" w:space="0" w:color="auto"/>
                                                            <w:right w:val="none" w:sz="0" w:space="0" w:color="auto"/>
                                                          </w:divBdr>
                                                          <w:divsChild>
                                                            <w:div w:id="1980962582">
                                                              <w:marLeft w:val="0"/>
                                                              <w:marRight w:val="0"/>
                                                              <w:marTop w:val="0"/>
                                                              <w:marBottom w:val="0"/>
                                                              <w:divBdr>
                                                                <w:top w:val="none" w:sz="0" w:space="0" w:color="auto"/>
                                                                <w:left w:val="none" w:sz="0" w:space="0" w:color="auto"/>
                                                                <w:bottom w:val="none" w:sz="0" w:space="0" w:color="auto"/>
                                                                <w:right w:val="none" w:sz="0" w:space="0" w:color="auto"/>
                                                              </w:divBdr>
                                                              <w:divsChild>
                                                                <w:div w:id="10474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9646953">
          <w:marLeft w:val="0"/>
          <w:marRight w:val="0"/>
          <w:marTop w:val="0"/>
          <w:marBottom w:val="0"/>
          <w:divBdr>
            <w:top w:val="none" w:sz="0" w:space="0" w:color="auto"/>
            <w:left w:val="none" w:sz="0" w:space="0" w:color="auto"/>
            <w:bottom w:val="none" w:sz="0" w:space="0" w:color="auto"/>
            <w:right w:val="none" w:sz="0" w:space="0" w:color="auto"/>
          </w:divBdr>
          <w:divsChild>
            <w:div w:id="211045111">
              <w:marLeft w:val="0"/>
              <w:marRight w:val="0"/>
              <w:marTop w:val="0"/>
              <w:marBottom w:val="0"/>
              <w:divBdr>
                <w:top w:val="none" w:sz="0" w:space="0" w:color="auto"/>
                <w:left w:val="none" w:sz="0" w:space="0" w:color="auto"/>
                <w:bottom w:val="none" w:sz="0" w:space="0" w:color="auto"/>
                <w:right w:val="none" w:sz="0" w:space="0" w:color="auto"/>
              </w:divBdr>
              <w:divsChild>
                <w:div w:id="1745106504">
                  <w:marLeft w:val="0"/>
                  <w:marRight w:val="0"/>
                  <w:marTop w:val="0"/>
                  <w:marBottom w:val="0"/>
                  <w:divBdr>
                    <w:top w:val="none" w:sz="0" w:space="0" w:color="auto"/>
                    <w:left w:val="none" w:sz="0" w:space="0" w:color="auto"/>
                    <w:bottom w:val="none" w:sz="0" w:space="0" w:color="auto"/>
                    <w:right w:val="none" w:sz="0" w:space="0" w:color="auto"/>
                  </w:divBdr>
                  <w:divsChild>
                    <w:div w:id="1811511687">
                      <w:marLeft w:val="0"/>
                      <w:marRight w:val="0"/>
                      <w:marTop w:val="0"/>
                      <w:marBottom w:val="0"/>
                      <w:divBdr>
                        <w:top w:val="none" w:sz="0" w:space="0" w:color="auto"/>
                        <w:left w:val="none" w:sz="0" w:space="0" w:color="auto"/>
                        <w:bottom w:val="none" w:sz="0" w:space="0" w:color="auto"/>
                        <w:right w:val="none" w:sz="0" w:space="0" w:color="auto"/>
                      </w:divBdr>
                      <w:divsChild>
                        <w:div w:id="162745215">
                          <w:marLeft w:val="0"/>
                          <w:marRight w:val="0"/>
                          <w:marTop w:val="0"/>
                          <w:marBottom w:val="0"/>
                          <w:divBdr>
                            <w:top w:val="none" w:sz="0" w:space="0" w:color="auto"/>
                            <w:left w:val="none" w:sz="0" w:space="0" w:color="auto"/>
                            <w:bottom w:val="none" w:sz="0" w:space="0" w:color="auto"/>
                            <w:right w:val="none" w:sz="0" w:space="0" w:color="auto"/>
                          </w:divBdr>
                          <w:divsChild>
                            <w:div w:id="985939636">
                              <w:marLeft w:val="0"/>
                              <w:marRight w:val="0"/>
                              <w:marTop w:val="0"/>
                              <w:marBottom w:val="0"/>
                              <w:divBdr>
                                <w:top w:val="none" w:sz="0" w:space="0" w:color="auto"/>
                                <w:left w:val="none" w:sz="0" w:space="0" w:color="auto"/>
                                <w:bottom w:val="none" w:sz="0" w:space="0" w:color="auto"/>
                                <w:right w:val="none" w:sz="0" w:space="0" w:color="auto"/>
                              </w:divBdr>
                              <w:divsChild>
                                <w:div w:id="370110016">
                                  <w:marLeft w:val="0"/>
                                  <w:marRight w:val="0"/>
                                  <w:marTop w:val="0"/>
                                  <w:marBottom w:val="0"/>
                                  <w:divBdr>
                                    <w:top w:val="none" w:sz="0" w:space="0" w:color="auto"/>
                                    <w:left w:val="none" w:sz="0" w:space="0" w:color="auto"/>
                                    <w:bottom w:val="none" w:sz="0" w:space="0" w:color="auto"/>
                                    <w:right w:val="none" w:sz="0" w:space="0" w:color="auto"/>
                                  </w:divBdr>
                                  <w:divsChild>
                                    <w:div w:id="3176122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1623450">
                                          <w:marLeft w:val="0"/>
                                          <w:marRight w:val="0"/>
                                          <w:marTop w:val="0"/>
                                          <w:marBottom w:val="0"/>
                                          <w:divBdr>
                                            <w:top w:val="none" w:sz="0" w:space="0" w:color="auto"/>
                                            <w:left w:val="none" w:sz="0" w:space="0" w:color="auto"/>
                                            <w:bottom w:val="none" w:sz="0" w:space="0" w:color="auto"/>
                                            <w:right w:val="none" w:sz="0" w:space="0" w:color="auto"/>
                                          </w:divBdr>
                                          <w:divsChild>
                                            <w:div w:id="346565126">
                                              <w:marLeft w:val="0"/>
                                              <w:marRight w:val="0"/>
                                              <w:marTop w:val="0"/>
                                              <w:marBottom w:val="0"/>
                                              <w:divBdr>
                                                <w:top w:val="none" w:sz="0" w:space="0" w:color="auto"/>
                                                <w:left w:val="none" w:sz="0" w:space="0" w:color="auto"/>
                                                <w:bottom w:val="none" w:sz="0" w:space="0" w:color="auto"/>
                                                <w:right w:val="none" w:sz="0" w:space="0" w:color="auto"/>
                                              </w:divBdr>
                                              <w:divsChild>
                                                <w:div w:id="295257984">
                                                  <w:marLeft w:val="0"/>
                                                  <w:marRight w:val="0"/>
                                                  <w:marTop w:val="0"/>
                                                  <w:marBottom w:val="0"/>
                                                  <w:divBdr>
                                                    <w:top w:val="none" w:sz="0" w:space="0" w:color="auto"/>
                                                    <w:left w:val="none" w:sz="0" w:space="0" w:color="auto"/>
                                                    <w:bottom w:val="none" w:sz="0" w:space="0" w:color="auto"/>
                                                    <w:right w:val="none" w:sz="0" w:space="0" w:color="auto"/>
                                                  </w:divBdr>
                                                  <w:divsChild>
                                                    <w:div w:id="1973555692">
                                                      <w:marLeft w:val="0"/>
                                                      <w:marRight w:val="0"/>
                                                      <w:marTop w:val="0"/>
                                                      <w:marBottom w:val="0"/>
                                                      <w:divBdr>
                                                        <w:top w:val="none" w:sz="0" w:space="0" w:color="auto"/>
                                                        <w:left w:val="none" w:sz="0" w:space="0" w:color="auto"/>
                                                        <w:bottom w:val="none" w:sz="0" w:space="0" w:color="auto"/>
                                                        <w:right w:val="none" w:sz="0" w:space="0" w:color="auto"/>
                                                      </w:divBdr>
                                                      <w:divsChild>
                                                        <w:div w:id="423460215">
                                                          <w:marLeft w:val="0"/>
                                                          <w:marRight w:val="0"/>
                                                          <w:marTop w:val="0"/>
                                                          <w:marBottom w:val="0"/>
                                                          <w:divBdr>
                                                            <w:top w:val="none" w:sz="0" w:space="0" w:color="auto"/>
                                                            <w:left w:val="none" w:sz="0" w:space="0" w:color="auto"/>
                                                            <w:bottom w:val="none" w:sz="0" w:space="0" w:color="auto"/>
                                                            <w:right w:val="none" w:sz="0" w:space="0" w:color="auto"/>
                                                          </w:divBdr>
                                                          <w:divsChild>
                                                            <w:div w:id="1156922997">
                                                              <w:marLeft w:val="0"/>
                                                              <w:marRight w:val="0"/>
                                                              <w:marTop w:val="0"/>
                                                              <w:marBottom w:val="0"/>
                                                              <w:divBdr>
                                                                <w:top w:val="none" w:sz="0" w:space="0" w:color="auto"/>
                                                                <w:left w:val="none" w:sz="0" w:space="0" w:color="auto"/>
                                                                <w:bottom w:val="none" w:sz="0" w:space="0" w:color="auto"/>
                                                                <w:right w:val="none" w:sz="0" w:space="0" w:color="auto"/>
                                                              </w:divBdr>
                                                              <w:divsChild>
                                                                <w:div w:id="20799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8957463">
          <w:marLeft w:val="0"/>
          <w:marRight w:val="0"/>
          <w:marTop w:val="0"/>
          <w:marBottom w:val="0"/>
          <w:divBdr>
            <w:top w:val="none" w:sz="0" w:space="0" w:color="auto"/>
            <w:left w:val="none" w:sz="0" w:space="0" w:color="auto"/>
            <w:bottom w:val="none" w:sz="0" w:space="0" w:color="auto"/>
            <w:right w:val="none" w:sz="0" w:space="0" w:color="auto"/>
          </w:divBdr>
          <w:divsChild>
            <w:div w:id="544412715">
              <w:marLeft w:val="0"/>
              <w:marRight w:val="0"/>
              <w:marTop w:val="0"/>
              <w:marBottom w:val="0"/>
              <w:divBdr>
                <w:top w:val="none" w:sz="0" w:space="0" w:color="auto"/>
                <w:left w:val="none" w:sz="0" w:space="0" w:color="auto"/>
                <w:bottom w:val="none" w:sz="0" w:space="0" w:color="auto"/>
                <w:right w:val="none" w:sz="0" w:space="0" w:color="auto"/>
              </w:divBdr>
              <w:divsChild>
                <w:div w:id="1271863055">
                  <w:marLeft w:val="0"/>
                  <w:marRight w:val="0"/>
                  <w:marTop w:val="0"/>
                  <w:marBottom w:val="0"/>
                  <w:divBdr>
                    <w:top w:val="none" w:sz="0" w:space="0" w:color="auto"/>
                    <w:left w:val="none" w:sz="0" w:space="0" w:color="auto"/>
                    <w:bottom w:val="none" w:sz="0" w:space="0" w:color="auto"/>
                    <w:right w:val="none" w:sz="0" w:space="0" w:color="auto"/>
                  </w:divBdr>
                  <w:divsChild>
                    <w:div w:id="925307600">
                      <w:marLeft w:val="0"/>
                      <w:marRight w:val="0"/>
                      <w:marTop w:val="0"/>
                      <w:marBottom w:val="0"/>
                      <w:divBdr>
                        <w:top w:val="none" w:sz="0" w:space="0" w:color="auto"/>
                        <w:left w:val="none" w:sz="0" w:space="0" w:color="auto"/>
                        <w:bottom w:val="none" w:sz="0" w:space="0" w:color="auto"/>
                        <w:right w:val="none" w:sz="0" w:space="0" w:color="auto"/>
                      </w:divBdr>
                      <w:divsChild>
                        <w:div w:id="1121194050">
                          <w:marLeft w:val="0"/>
                          <w:marRight w:val="0"/>
                          <w:marTop w:val="0"/>
                          <w:marBottom w:val="0"/>
                          <w:divBdr>
                            <w:top w:val="none" w:sz="0" w:space="0" w:color="auto"/>
                            <w:left w:val="none" w:sz="0" w:space="0" w:color="auto"/>
                            <w:bottom w:val="none" w:sz="0" w:space="0" w:color="auto"/>
                            <w:right w:val="none" w:sz="0" w:space="0" w:color="auto"/>
                          </w:divBdr>
                          <w:divsChild>
                            <w:div w:id="712777135">
                              <w:marLeft w:val="0"/>
                              <w:marRight w:val="0"/>
                              <w:marTop w:val="0"/>
                              <w:marBottom w:val="0"/>
                              <w:divBdr>
                                <w:top w:val="none" w:sz="0" w:space="0" w:color="auto"/>
                                <w:left w:val="none" w:sz="0" w:space="0" w:color="auto"/>
                                <w:bottom w:val="none" w:sz="0" w:space="0" w:color="auto"/>
                                <w:right w:val="none" w:sz="0" w:space="0" w:color="auto"/>
                              </w:divBdr>
                              <w:divsChild>
                                <w:div w:id="1591281195">
                                  <w:marLeft w:val="0"/>
                                  <w:marRight w:val="0"/>
                                  <w:marTop w:val="0"/>
                                  <w:marBottom w:val="0"/>
                                  <w:divBdr>
                                    <w:top w:val="none" w:sz="0" w:space="0" w:color="auto"/>
                                    <w:left w:val="none" w:sz="0" w:space="0" w:color="auto"/>
                                    <w:bottom w:val="none" w:sz="0" w:space="0" w:color="auto"/>
                                    <w:right w:val="none" w:sz="0" w:space="0" w:color="auto"/>
                                  </w:divBdr>
                                  <w:divsChild>
                                    <w:div w:id="543760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3357198">
                                          <w:marLeft w:val="0"/>
                                          <w:marRight w:val="0"/>
                                          <w:marTop w:val="0"/>
                                          <w:marBottom w:val="0"/>
                                          <w:divBdr>
                                            <w:top w:val="none" w:sz="0" w:space="0" w:color="auto"/>
                                            <w:left w:val="none" w:sz="0" w:space="0" w:color="auto"/>
                                            <w:bottom w:val="none" w:sz="0" w:space="0" w:color="auto"/>
                                            <w:right w:val="none" w:sz="0" w:space="0" w:color="auto"/>
                                          </w:divBdr>
                                          <w:divsChild>
                                            <w:div w:id="762996568">
                                              <w:marLeft w:val="0"/>
                                              <w:marRight w:val="0"/>
                                              <w:marTop w:val="0"/>
                                              <w:marBottom w:val="0"/>
                                              <w:divBdr>
                                                <w:top w:val="none" w:sz="0" w:space="0" w:color="auto"/>
                                                <w:left w:val="none" w:sz="0" w:space="0" w:color="auto"/>
                                                <w:bottom w:val="none" w:sz="0" w:space="0" w:color="auto"/>
                                                <w:right w:val="none" w:sz="0" w:space="0" w:color="auto"/>
                                              </w:divBdr>
                                              <w:divsChild>
                                                <w:div w:id="1690062955">
                                                  <w:marLeft w:val="0"/>
                                                  <w:marRight w:val="0"/>
                                                  <w:marTop w:val="0"/>
                                                  <w:marBottom w:val="0"/>
                                                  <w:divBdr>
                                                    <w:top w:val="none" w:sz="0" w:space="0" w:color="auto"/>
                                                    <w:left w:val="none" w:sz="0" w:space="0" w:color="auto"/>
                                                    <w:bottom w:val="none" w:sz="0" w:space="0" w:color="auto"/>
                                                    <w:right w:val="none" w:sz="0" w:space="0" w:color="auto"/>
                                                  </w:divBdr>
                                                  <w:divsChild>
                                                    <w:div w:id="94175905">
                                                      <w:marLeft w:val="0"/>
                                                      <w:marRight w:val="0"/>
                                                      <w:marTop w:val="0"/>
                                                      <w:marBottom w:val="0"/>
                                                      <w:divBdr>
                                                        <w:top w:val="none" w:sz="0" w:space="0" w:color="auto"/>
                                                        <w:left w:val="none" w:sz="0" w:space="0" w:color="auto"/>
                                                        <w:bottom w:val="none" w:sz="0" w:space="0" w:color="auto"/>
                                                        <w:right w:val="none" w:sz="0" w:space="0" w:color="auto"/>
                                                      </w:divBdr>
                                                      <w:divsChild>
                                                        <w:div w:id="1633242748">
                                                          <w:marLeft w:val="0"/>
                                                          <w:marRight w:val="0"/>
                                                          <w:marTop w:val="0"/>
                                                          <w:marBottom w:val="0"/>
                                                          <w:divBdr>
                                                            <w:top w:val="none" w:sz="0" w:space="0" w:color="auto"/>
                                                            <w:left w:val="none" w:sz="0" w:space="0" w:color="auto"/>
                                                            <w:bottom w:val="none" w:sz="0" w:space="0" w:color="auto"/>
                                                            <w:right w:val="none" w:sz="0" w:space="0" w:color="auto"/>
                                                          </w:divBdr>
                                                          <w:divsChild>
                                                            <w:div w:id="462188751">
                                                              <w:marLeft w:val="0"/>
                                                              <w:marRight w:val="0"/>
                                                              <w:marTop w:val="0"/>
                                                              <w:marBottom w:val="0"/>
                                                              <w:divBdr>
                                                                <w:top w:val="none" w:sz="0" w:space="0" w:color="auto"/>
                                                                <w:left w:val="none" w:sz="0" w:space="0" w:color="auto"/>
                                                                <w:bottom w:val="none" w:sz="0" w:space="0" w:color="auto"/>
                                                                <w:right w:val="none" w:sz="0" w:space="0" w:color="auto"/>
                                                              </w:divBdr>
                                                              <w:divsChild>
                                                                <w:div w:id="76959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1012154">
          <w:marLeft w:val="0"/>
          <w:marRight w:val="0"/>
          <w:marTop w:val="0"/>
          <w:marBottom w:val="0"/>
          <w:divBdr>
            <w:top w:val="none" w:sz="0" w:space="0" w:color="auto"/>
            <w:left w:val="none" w:sz="0" w:space="0" w:color="auto"/>
            <w:bottom w:val="none" w:sz="0" w:space="0" w:color="auto"/>
            <w:right w:val="none" w:sz="0" w:space="0" w:color="auto"/>
          </w:divBdr>
          <w:divsChild>
            <w:div w:id="1844857898">
              <w:marLeft w:val="0"/>
              <w:marRight w:val="0"/>
              <w:marTop w:val="0"/>
              <w:marBottom w:val="0"/>
              <w:divBdr>
                <w:top w:val="none" w:sz="0" w:space="0" w:color="auto"/>
                <w:left w:val="none" w:sz="0" w:space="0" w:color="auto"/>
                <w:bottom w:val="none" w:sz="0" w:space="0" w:color="auto"/>
                <w:right w:val="none" w:sz="0" w:space="0" w:color="auto"/>
              </w:divBdr>
              <w:divsChild>
                <w:div w:id="1282345357">
                  <w:marLeft w:val="0"/>
                  <w:marRight w:val="0"/>
                  <w:marTop w:val="0"/>
                  <w:marBottom w:val="0"/>
                  <w:divBdr>
                    <w:top w:val="none" w:sz="0" w:space="0" w:color="auto"/>
                    <w:left w:val="none" w:sz="0" w:space="0" w:color="auto"/>
                    <w:bottom w:val="none" w:sz="0" w:space="0" w:color="auto"/>
                    <w:right w:val="none" w:sz="0" w:space="0" w:color="auto"/>
                  </w:divBdr>
                  <w:divsChild>
                    <w:div w:id="266743503">
                      <w:marLeft w:val="0"/>
                      <w:marRight w:val="0"/>
                      <w:marTop w:val="0"/>
                      <w:marBottom w:val="0"/>
                      <w:divBdr>
                        <w:top w:val="none" w:sz="0" w:space="0" w:color="auto"/>
                        <w:left w:val="none" w:sz="0" w:space="0" w:color="auto"/>
                        <w:bottom w:val="none" w:sz="0" w:space="0" w:color="auto"/>
                        <w:right w:val="none" w:sz="0" w:space="0" w:color="auto"/>
                      </w:divBdr>
                      <w:divsChild>
                        <w:div w:id="1554736265">
                          <w:marLeft w:val="0"/>
                          <w:marRight w:val="0"/>
                          <w:marTop w:val="0"/>
                          <w:marBottom w:val="0"/>
                          <w:divBdr>
                            <w:top w:val="none" w:sz="0" w:space="0" w:color="auto"/>
                            <w:left w:val="none" w:sz="0" w:space="0" w:color="auto"/>
                            <w:bottom w:val="none" w:sz="0" w:space="0" w:color="auto"/>
                            <w:right w:val="none" w:sz="0" w:space="0" w:color="auto"/>
                          </w:divBdr>
                          <w:divsChild>
                            <w:div w:id="409163184">
                              <w:marLeft w:val="0"/>
                              <w:marRight w:val="0"/>
                              <w:marTop w:val="0"/>
                              <w:marBottom w:val="0"/>
                              <w:divBdr>
                                <w:top w:val="none" w:sz="0" w:space="0" w:color="auto"/>
                                <w:left w:val="none" w:sz="0" w:space="0" w:color="auto"/>
                                <w:bottom w:val="none" w:sz="0" w:space="0" w:color="auto"/>
                                <w:right w:val="none" w:sz="0" w:space="0" w:color="auto"/>
                              </w:divBdr>
                              <w:divsChild>
                                <w:div w:id="1578704078">
                                  <w:marLeft w:val="0"/>
                                  <w:marRight w:val="0"/>
                                  <w:marTop w:val="0"/>
                                  <w:marBottom w:val="0"/>
                                  <w:divBdr>
                                    <w:top w:val="none" w:sz="0" w:space="0" w:color="auto"/>
                                    <w:left w:val="none" w:sz="0" w:space="0" w:color="auto"/>
                                    <w:bottom w:val="none" w:sz="0" w:space="0" w:color="auto"/>
                                    <w:right w:val="none" w:sz="0" w:space="0" w:color="auto"/>
                                  </w:divBdr>
                                  <w:divsChild>
                                    <w:div w:id="1277467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013161">
                                          <w:marLeft w:val="0"/>
                                          <w:marRight w:val="0"/>
                                          <w:marTop w:val="0"/>
                                          <w:marBottom w:val="0"/>
                                          <w:divBdr>
                                            <w:top w:val="none" w:sz="0" w:space="0" w:color="auto"/>
                                            <w:left w:val="none" w:sz="0" w:space="0" w:color="auto"/>
                                            <w:bottom w:val="none" w:sz="0" w:space="0" w:color="auto"/>
                                            <w:right w:val="none" w:sz="0" w:space="0" w:color="auto"/>
                                          </w:divBdr>
                                          <w:divsChild>
                                            <w:div w:id="213465481">
                                              <w:marLeft w:val="0"/>
                                              <w:marRight w:val="0"/>
                                              <w:marTop w:val="0"/>
                                              <w:marBottom w:val="0"/>
                                              <w:divBdr>
                                                <w:top w:val="none" w:sz="0" w:space="0" w:color="auto"/>
                                                <w:left w:val="none" w:sz="0" w:space="0" w:color="auto"/>
                                                <w:bottom w:val="none" w:sz="0" w:space="0" w:color="auto"/>
                                                <w:right w:val="none" w:sz="0" w:space="0" w:color="auto"/>
                                              </w:divBdr>
                                              <w:divsChild>
                                                <w:div w:id="293483157">
                                                  <w:marLeft w:val="0"/>
                                                  <w:marRight w:val="0"/>
                                                  <w:marTop w:val="0"/>
                                                  <w:marBottom w:val="0"/>
                                                  <w:divBdr>
                                                    <w:top w:val="none" w:sz="0" w:space="0" w:color="auto"/>
                                                    <w:left w:val="none" w:sz="0" w:space="0" w:color="auto"/>
                                                    <w:bottom w:val="none" w:sz="0" w:space="0" w:color="auto"/>
                                                    <w:right w:val="none" w:sz="0" w:space="0" w:color="auto"/>
                                                  </w:divBdr>
                                                  <w:divsChild>
                                                    <w:div w:id="1013920388">
                                                      <w:marLeft w:val="0"/>
                                                      <w:marRight w:val="0"/>
                                                      <w:marTop w:val="0"/>
                                                      <w:marBottom w:val="0"/>
                                                      <w:divBdr>
                                                        <w:top w:val="none" w:sz="0" w:space="0" w:color="auto"/>
                                                        <w:left w:val="none" w:sz="0" w:space="0" w:color="auto"/>
                                                        <w:bottom w:val="none" w:sz="0" w:space="0" w:color="auto"/>
                                                        <w:right w:val="none" w:sz="0" w:space="0" w:color="auto"/>
                                                      </w:divBdr>
                                                      <w:divsChild>
                                                        <w:div w:id="444427597">
                                                          <w:marLeft w:val="0"/>
                                                          <w:marRight w:val="0"/>
                                                          <w:marTop w:val="0"/>
                                                          <w:marBottom w:val="0"/>
                                                          <w:divBdr>
                                                            <w:top w:val="none" w:sz="0" w:space="0" w:color="auto"/>
                                                            <w:left w:val="none" w:sz="0" w:space="0" w:color="auto"/>
                                                            <w:bottom w:val="none" w:sz="0" w:space="0" w:color="auto"/>
                                                            <w:right w:val="none" w:sz="0" w:space="0" w:color="auto"/>
                                                          </w:divBdr>
                                                          <w:divsChild>
                                                            <w:div w:id="100340411">
                                                              <w:marLeft w:val="0"/>
                                                              <w:marRight w:val="0"/>
                                                              <w:marTop w:val="0"/>
                                                              <w:marBottom w:val="0"/>
                                                              <w:divBdr>
                                                                <w:top w:val="none" w:sz="0" w:space="0" w:color="auto"/>
                                                                <w:left w:val="none" w:sz="0" w:space="0" w:color="auto"/>
                                                                <w:bottom w:val="none" w:sz="0" w:space="0" w:color="auto"/>
                                                                <w:right w:val="none" w:sz="0" w:space="0" w:color="auto"/>
                                                              </w:divBdr>
                                                              <w:divsChild>
                                                                <w:div w:id="3416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3853243">
          <w:marLeft w:val="0"/>
          <w:marRight w:val="0"/>
          <w:marTop w:val="0"/>
          <w:marBottom w:val="0"/>
          <w:divBdr>
            <w:top w:val="none" w:sz="0" w:space="0" w:color="auto"/>
            <w:left w:val="none" w:sz="0" w:space="0" w:color="auto"/>
            <w:bottom w:val="none" w:sz="0" w:space="0" w:color="auto"/>
            <w:right w:val="none" w:sz="0" w:space="0" w:color="auto"/>
          </w:divBdr>
          <w:divsChild>
            <w:div w:id="1191604691">
              <w:marLeft w:val="0"/>
              <w:marRight w:val="0"/>
              <w:marTop w:val="0"/>
              <w:marBottom w:val="0"/>
              <w:divBdr>
                <w:top w:val="none" w:sz="0" w:space="0" w:color="auto"/>
                <w:left w:val="none" w:sz="0" w:space="0" w:color="auto"/>
                <w:bottom w:val="none" w:sz="0" w:space="0" w:color="auto"/>
                <w:right w:val="none" w:sz="0" w:space="0" w:color="auto"/>
              </w:divBdr>
              <w:divsChild>
                <w:div w:id="855576652">
                  <w:marLeft w:val="0"/>
                  <w:marRight w:val="0"/>
                  <w:marTop w:val="0"/>
                  <w:marBottom w:val="0"/>
                  <w:divBdr>
                    <w:top w:val="none" w:sz="0" w:space="0" w:color="auto"/>
                    <w:left w:val="none" w:sz="0" w:space="0" w:color="auto"/>
                    <w:bottom w:val="none" w:sz="0" w:space="0" w:color="auto"/>
                    <w:right w:val="none" w:sz="0" w:space="0" w:color="auto"/>
                  </w:divBdr>
                  <w:divsChild>
                    <w:div w:id="2060280436">
                      <w:marLeft w:val="0"/>
                      <w:marRight w:val="0"/>
                      <w:marTop w:val="0"/>
                      <w:marBottom w:val="0"/>
                      <w:divBdr>
                        <w:top w:val="none" w:sz="0" w:space="0" w:color="auto"/>
                        <w:left w:val="none" w:sz="0" w:space="0" w:color="auto"/>
                        <w:bottom w:val="none" w:sz="0" w:space="0" w:color="auto"/>
                        <w:right w:val="none" w:sz="0" w:space="0" w:color="auto"/>
                      </w:divBdr>
                      <w:divsChild>
                        <w:div w:id="496266881">
                          <w:marLeft w:val="0"/>
                          <w:marRight w:val="0"/>
                          <w:marTop w:val="0"/>
                          <w:marBottom w:val="0"/>
                          <w:divBdr>
                            <w:top w:val="none" w:sz="0" w:space="0" w:color="auto"/>
                            <w:left w:val="none" w:sz="0" w:space="0" w:color="auto"/>
                            <w:bottom w:val="none" w:sz="0" w:space="0" w:color="auto"/>
                            <w:right w:val="none" w:sz="0" w:space="0" w:color="auto"/>
                          </w:divBdr>
                          <w:divsChild>
                            <w:div w:id="776409694">
                              <w:marLeft w:val="0"/>
                              <w:marRight w:val="0"/>
                              <w:marTop w:val="0"/>
                              <w:marBottom w:val="0"/>
                              <w:divBdr>
                                <w:top w:val="none" w:sz="0" w:space="0" w:color="auto"/>
                                <w:left w:val="none" w:sz="0" w:space="0" w:color="auto"/>
                                <w:bottom w:val="none" w:sz="0" w:space="0" w:color="auto"/>
                                <w:right w:val="none" w:sz="0" w:space="0" w:color="auto"/>
                              </w:divBdr>
                              <w:divsChild>
                                <w:div w:id="975067210">
                                  <w:marLeft w:val="0"/>
                                  <w:marRight w:val="0"/>
                                  <w:marTop w:val="0"/>
                                  <w:marBottom w:val="0"/>
                                  <w:divBdr>
                                    <w:top w:val="none" w:sz="0" w:space="0" w:color="auto"/>
                                    <w:left w:val="none" w:sz="0" w:space="0" w:color="auto"/>
                                    <w:bottom w:val="none" w:sz="0" w:space="0" w:color="auto"/>
                                    <w:right w:val="none" w:sz="0" w:space="0" w:color="auto"/>
                                  </w:divBdr>
                                  <w:divsChild>
                                    <w:div w:id="3358144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9746863">
                                          <w:marLeft w:val="0"/>
                                          <w:marRight w:val="0"/>
                                          <w:marTop w:val="0"/>
                                          <w:marBottom w:val="0"/>
                                          <w:divBdr>
                                            <w:top w:val="none" w:sz="0" w:space="0" w:color="auto"/>
                                            <w:left w:val="none" w:sz="0" w:space="0" w:color="auto"/>
                                            <w:bottom w:val="none" w:sz="0" w:space="0" w:color="auto"/>
                                            <w:right w:val="none" w:sz="0" w:space="0" w:color="auto"/>
                                          </w:divBdr>
                                          <w:divsChild>
                                            <w:div w:id="172571357">
                                              <w:marLeft w:val="0"/>
                                              <w:marRight w:val="0"/>
                                              <w:marTop w:val="0"/>
                                              <w:marBottom w:val="0"/>
                                              <w:divBdr>
                                                <w:top w:val="none" w:sz="0" w:space="0" w:color="auto"/>
                                                <w:left w:val="none" w:sz="0" w:space="0" w:color="auto"/>
                                                <w:bottom w:val="none" w:sz="0" w:space="0" w:color="auto"/>
                                                <w:right w:val="none" w:sz="0" w:space="0" w:color="auto"/>
                                              </w:divBdr>
                                              <w:divsChild>
                                                <w:div w:id="786310777">
                                                  <w:marLeft w:val="0"/>
                                                  <w:marRight w:val="0"/>
                                                  <w:marTop w:val="0"/>
                                                  <w:marBottom w:val="0"/>
                                                  <w:divBdr>
                                                    <w:top w:val="none" w:sz="0" w:space="0" w:color="auto"/>
                                                    <w:left w:val="none" w:sz="0" w:space="0" w:color="auto"/>
                                                    <w:bottom w:val="none" w:sz="0" w:space="0" w:color="auto"/>
                                                    <w:right w:val="none" w:sz="0" w:space="0" w:color="auto"/>
                                                  </w:divBdr>
                                                  <w:divsChild>
                                                    <w:div w:id="183830963">
                                                      <w:marLeft w:val="0"/>
                                                      <w:marRight w:val="0"/>
                                                      <w:marTop w:val="0"/>
                                                      <w:marBottom w:val="0"/>
                                                      <w:divBdr>
                                                        <w:top w:val="none" w:sz="0" w:space="0" w:color="auto"/>
                                                        <w:left w:val="none" w:sz="0" w:space="0" w:color="auto"/>
                                                        <w:bottom w:val="none" w:sz="0" w:space="0" w:color="auto"/>
                                                        <w:right w:val="none" w:sz="0" w:space="0" w:color="auto"/>
                                                      </w:divBdr>
                                                      <w:divsChild>
                                                        <w:div w:id="150292155">
                                                          <w:marLeft w:val="0"/>
                                                          <w:marRight w:val="0"/>
                                                          <w:marTop w:val="0"/>
                                                          <w:marBottom w:val="0"/>
                                                          <w:divBdr>
                                                            <w:top w:val="none" w:sz="0" w:space="0" w:color="auto"/>
                                                            <w:left w:val="none" w:sz="0" w:space="0" w:color="auto"/>
                                                            <w:bottom w:val="none" w:sz="0" w:space="0" w:color="auto"/>
                                                            <w:right w:val="none" w:sz="0" w:space="0" w:color="auto"/>
                                                          </w:divBdr>
                                                          <w:divsChild>
                                                            <w:div w:id="870000179">
                                                              <w:marLeft w:val="0"/>
                                                              <w:marRight w:val="0"/>
                                                              <w:marTop w:val="0"/>
                                                              <w:marBottom w:val="0"/>
                                                              <w:divBdr>
                                                                <w:top w:val="none" w:sz="0" w:space="0" w:color="auto"/>
                                                                <w:left w:val="none" w:sz="0" w:space="0" w:color="auto"/>
                                                                <w:bottom w:val="none" w:sz="0" w:space="0" w:color="auto"/>
                                                                <w:right w:val="none" w:sz="0" w:space="0" w:color="auto"/>
                                                              </w:divBdr>
                                                              <w:divsChild>
                                                                <w:div w:id="135969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7003170">
          <w:marLeft w:val="0"/>
          <w:marRight w:val="0"/>
          <w:marTop w:val="0"/>
          <w:marBottom w:val="0"/>
          <w:divBdr>
            <w:top w:val="none" w:sz="0" w:space="0" w:color="auto"/>
            <w:left w:val="none" w:sz="0" w:space="0" w:color="auto"/>
            <w:bottom w:val="none" w:sz="0" w:space="0" w:color="auto"/>
            <w:right w:val="none" w:sz="0" w:space="0" w:color="auto"/>
          </w:divBdr>
          <w:divsChild>
            <w:div w:id="1060665601">
              <w:marLeft w:val="0"/>
              <w:marRight w:val="0"/>
              <w:marTop w:val="0"/>
              <w:marBottom w:val="0"/>
              <w:divBdr>
                <w:top w:val="none" w:sz="0" w:space="0" w:color="auto"/>
                <w:left w:val="none" w:sz="0" w:space="0" w:color="auto"/>
                <w:bottom w:val="none" w:sz="0" w:space="0" w:color="auto"/>
                <w:right w:val="none" w:sz="0" w:space="0" w:color="auto"/>
              </w:divBdr>
              <w:divsChild>
                <w:div w:id="1830367127">
                  <w:marLeft w:val="0"/>
                  <w:marRight w:val="0"/>
                  <w:marTop w:val="0"/>
                  <w:marBottom w:val="0"/>
                  <w:divBdr>
                    <w:top w:val="none" w:sz="0" w:space="0" w:color="auto"/>
                    <w:left w:val="none" w:sz="0" w:space="0" w:color="auto"/>
                    <w:bottom w:val="none" w:sz="0" w:space="0" w:color="auto"/>
                    <w:right w:val="none" w:sz="0" w:space="0" w:color="auto"/>
                  </w:divBdr>
                  <w:divsChild>
                    <w:div w:id="195000238">
                      <w:marLeft w:val="0"/>
                      <w:marRight w:val="0"/>
                      <w:marTop w:val="0"/>
                      <w:marBottom w:val="0"/>
                      <w:divBdr>
                        <w:top w:val="none" w:sz="0" w:space="0" w:color="auto"/>
                        <w:left w:val="none" w:sz="0" w:space="0" w:color="auto"/>
                        <w:bottom w:val="none" w:sz="0" w:space="0" w:color="auto"/>
                        <w:right w:val="none" w:sz="0" w:space="0" w:color="auto"/>
                      </w:divBdr>
                      <w:divsChild>
                        <w:div w:id="465705486">
                          <w:marLeft w:val="0"/>
                          <w:marRight w:val="0"/>
                          <w:marTop w:val="0"/>
                          <w:marBottom w:val="0"/>
                          <w:divBdr>
                            <w:top w:val="none" w:sz="0" w:space="0" w:color="auto"/>
                            <w:left w:val="none" w:sz="0" w:space="0" w:color="auto"/>
                            <w:bottom w:val="none" w:sz="0" w:space="0" w:color="auto"/>
                            <w:right w:val="none" w:sz="0" w:space="0" w:color="auto"/>
                          </w:divBdr>
                          <w:divsChild>
                            <w:div w:id="1976790751">
                              <w:marLeft w:val="0"/>
                              <w:marRight w:val="0"/>
                              <w:marTop w:val="0"/>
                              <w:marBottom w:val="0"/>
                              <w:divBdr>
                                <w:top w:val="none" w:sz="0" w:space="0" w:color="auto"/>
                                <w:left w:val="none" w:sz="0" w:space="0" w:color="auto"/>
                                <w:bottom w:val="none" w:sz="0" w:space="0" w:color="auto"/>
                                <w:right w:val="none" w:sz="0" w:space="0" w:color="auto"/>
                              </w:divBdr>
                              <w:divsChild>
                                <w:div w:id="1122960577">
                                  <w:marLeft w:val="0"/>
                                  <w:marRight w:val="0"/>
                                  <w:marTop w:val="0"/>
                                  <w:marBottom w:val="0"/>
                                  <w:divBdr>
                                    <w:top w:val="none" w:sz="0" w:space="0" w:color="auto"/>
                                    <w:left w:val="none" w:sz="0" w:space="0" w:color="auto"/>
                                    <w:bottom w:val="none" w:sz="0" w:space="0" w:color="auto"/>
                                    <w:right w:val="none" w:sz="0" w:space="0" w:color="auto"/>
                                  </w:divBdr>
                                  <w:divsChild>
                                    <w:div w:id="4701721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591454">
                                          <w:marLeft w:val="0"/>
                                          <w:marRight w:val="0"/>
                                          <w:marTop w:val="0"/>
                                          <w:marBottom w:val="0"/>
                                          <w:divBdr>
                                            <w:top w:val="none" w:sz="0" w:space="0" w:color="auto"/>
                                            <w:left w:val="none" w:sz="0" w:space="0" w:color="auto"/>
                                            <w:bottom w:val="none" w:sz="0" w:space="0" w:color="auto"/>
                                            <w:right w:val="none" w:sz="0" w:space="0" w:color="auto"/>
                                          </w:divBdr>
                                          <w:divsChild>
                                            <w:div w:id="915364905">
                                              <w:marLeft w:val="0"/>
                                              <w:marRight w:val="0"/>
                                              <w:marTop w:val="0"/>
                                              <w:marBottom w:val="0"/>
                                              <w:divBdr>
                                                <w:top w:val="none" w:sz="0" w:space="0" w:color="auto"/>
                                                <w:left w:val="none" w:sz="0" w:space="0" w:color="auto"/>
                                                <w:bottom w:val="none" w:sz="0" w:space="0" w:color="auto"/>
                                                <w:right w:val="none" w:sz="0" w:space="0" w:color="auto"/>
                                              </w:divBdr>
                                              <w:divsChild>
                                                <w:div w:id="513691888">
                                                  <w:marLeft w:val="0"/>
                                                  <w:marRight w:val="0"/>
                                                  <w:marTop w:val="0"/>
                                                  <w:marBottom w:val="0"/>
                                                  <w:divBdr>
                                                    <w:top w:val="none" w:sz="0" w:space="0" w:color="auto"/>
                                                    <w:left w:val="none" w:sz="0" w:space="0" w:color="auto"/>
                                                    <w:bottom w:val="none" w:sz="0" w:space="0" w:color="auto"/>
                                                    <w:right w:val="none" w:sz="0" w:space="0" w:color="auto"/>
                                                  </w:divBdr>
                                                  <w:divsChild>
                                                    <w:div w:id="204606259">
                                                      <w:marLeft w:val="0"/>
                                                      <w:marRight w:val="0"/>
                                                      <w:marTop w:val="0"/>
                                                      <w:marBottom w:val="0"/>
                                                      <w:divBdr>
                                                        <w:top w:val="none" w:sz="0" w:space="0" w:color="auto"/>
                                                        <w:left w:val="none" w:sz="0" w:space="0" w:color="auto"/>
                                                        <w:bottom w:val="none" w:sz="0" w:space="0" w:color="auto"/>
                                                        <w:right w:val="none" w:sz="0" w:space="0" w:color="auto"/>
                                                      </w:divBdr>
                                                      <w:divsChild>
                                                        <w:div w:id="424690569">
                                                          <w:marLeft w:val="0"/>
                                                          <w:marRight w:val="0"/>
                                                          <w:marTop w:val="0"/>
                                                          <w:marBottom w:val="0"/>
                                                          <w:divBdr>
                                                            <w:top w:val="none" w:sz="0" w:space="0" w:color="auto"/>
                                                            <w:left w:val="none" w:sz="0" w:space="0" w:color="auto"/>
                                                            <w:bottom w:val="none" w:sz="0" w:space="0" w:color="auto"/>
                                                            <w:right w:val="none" w:sz="0" w:space="0" w:color="auto"/>
                                                          </w:divBdr>
                                                          <w:divsChild>
                                                            <w:div w:id="456723387">
                                                              <w:marLeft w:val="0"/>
                                                              <w:marRight w:val="0"/>
                                                              <w:marTop w:val="0"/>
                                                              <w:marBottom w:val="0"/>
                                                              <w:divBdr>
                                                                <w:top w:val="none" w:sz="0" w:space="0" w:color="auto"/>
                                                                <w:left w:val="none" w:sz="0" w:space="0" w:color="auto"/>
                                                                <w:bottom w:val="none" w:sz="0" w:space="0" w:color="auto"/>
                                                                <w:right w:val="none" w:sz="0" w:space="0" w:color="auto"/>
                                                              </w:divBdr>
                                                              <w:divsChild>
                                                                <w:div w:id="11559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9284216">
          <w:marLeft w:val="0"/>
          <w:marRight w:val="0"/>
          <w:marTop w:val="0"/>
          <w:marBottom w:val="0"/>
          <w:divBdr>
            <w:top w:val="none" w:sz="0" w:space="0" w:color="auto"/>
            <w:left w:val="none" w:sz="0" w:space="0" w:color="auto"/>
            <w:bottom w:val="none" w:sz="0" w:space="0" w:color="auto"/>
            <w:right w:val="none" w:sz="0" w:space="0" w:color="auto"/>
          </w:divBdr>
          <w:divsChild>
            <w:div w:id="43213874">
              <w:marLeft w:val="0"/>
              <w:marRight w:val="0"/>
              <w:marTop w:val="0"/>
              <w:marBottom w:val="0"/>
              <w:divBdr>
                <w:top w:val="none" w:sz="0" w:space="0" w:color="auto"/>
                <w:left w:val="none" w:sz="0" w:space="0" w:color="auto"/>
                <w:bottom w:val="none" w:sz="0" w:space="0" w:color="auto"/>
                <w:right w:val="none" w:sz="0" w:space="0" w:color="auto"/>
              </w:divBdr>
              <w:divsChild>
                <w:div w:id="1400445837">
                  <w:marLeft w:val="0"/>
                  <w:marRight w:val="0"/>
                  <w:marTop w:val="0"/>
                  <w:marBottom w:val="0"/>
                  <w:divBdr>
                    <w:top w:val="none" w:sz="0" w:space="0" w:color="auto"/>
                    <w:left w:val="none" w:sz="0" w:space="0" w:color="auto"/>
                    <w:bottom w:val="none" w:sz="0" w:space="0" w:color="auto"/>
                    <w:right w:val="none" w:sz="0" w:space="0" w:color="auto"/>
                  </w:divBdr>
                  <w:divsChild>
                    <w:div w:id="382556328">
                      <w:marLeft w:val="0"/>
                      <w:marRight w:val="0"/>
                      <w:marTop w:val="0"/>
                      <w:marBottom w:val="0"/>
                      <w:divBdr>
                        <w:top w:val="none" w:sz="0" w:space="0" w:color="auto"/>
                        <w:left w:val="none" w:sz="0" w:space="0" w:color="auto"/>
                        <w:bottom w:val="none" w:sz="0" w:space="0" w:color="auto"/>
                        <w:right w:val="none" w:sz="0" w:space="0" w:color="auto"/>
                      </w:divBdr>
                      <w:divsChild>
                        <w:div w:id="1617322919">
                          <w:marLeft w:val="0"/>
                          <w:marRight w:val="0"/>
                          <w:marTop w:val="0"/>
                          <w:marBottom w:val="0"/>
                          <w:divBdr>
                            <w:top w:val="none" w:sz="0" w:space="0" w:color="auto"/>
                            <w:left w:val="none" w:sz="0" w:space="0" w:color="auto"/>
                            <w:bottom w:val="none" w:sz="0" w:space="0" w:color="auto"/>
                            <w:right w:val="none" w:sz="0" w:space="0" w:color="auto"/>
                          </w:divBdr>
                          <w:divsChild>
                            <w:div w:id="1972978665">
                              <w:marLeft w:val="0"/>
                              <w:marRight w:val="0"/>
                              <w:marTop w:val="0"/>
                              <w:marBottom w:val="0"/>
                              <w:divBdr>
                                <w:top w:val="none" w:sz="0" w:space="0" w:color="auto"/>
                                <w:left w:val="none" w:sz="0" w:space="0" w:color="auto"/>
                                <w:bottom w:val="none" w:sz="0" w:space="0" w:color="auto"/>
                                <w:right w:val="none" w:sz="0" w:space="0" w:color="auto"/>
                              </w:divBdr>
                              <w:divsChild>
                                <w:div w:id="1549026982">
                                  <w:marLeft w:val="0"/>
                                  <w:marRight w:val="0"/>
                                  <w:marTop w:val="0"/>
                                  <w:marBottom w:val="0"/>
                                  <w:divBdr>
                                    <w:top w:val="none" w:sz="0" w:space="0" w:color="auto"/>
                                    <w:left w:val="none" w:sz="0" w:space="0" w:color="auto"/>
                                    <w:bottom w:val="none" w:sz="0" w:space="0" w:color="auto"/>
                                    <w:right w:val="none" w:sz="0" w:space="0" w:color="auto"/>
                                  </w:divBdr>
                                  <w:divsChild>
                                    <w:div w:id="7527504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367429">
                                          <w:marLeft w:val="0"/>
                                          <w:marRight w:val="0"/>
                                          <w:marTop w:val="0"/>
                                          <w:marBottom w:val="0"/>
                                          <w:divBdr>
                                            <w:top w:val="none" w:sz="0" w:space="0" w:color="auto"/>
                                            <w:left w:val="none" w:sz="0" w:space="0" w:color="auto"/>
                                            <w:bottom w:val="none" w:sz="0" w:space="0" w:color="auto"/>
                                            <w:right w:val="none" w:sz="0" w:space="0" w:color="auto"/>
                                          </w:divBdr>
                                          <w:divsChild>
                                            <w:div w:id="3483885">
                                              <w:marLeft w:val="0"/>
                                              <w:marRight w:val="0"/>
                                              <w:marTop w:val="0"/>
                                              <w:marBottom w:val="0"/>
                                              <w:divBdr>
                                                <w:top w:val="none" w:sz="0" w:space="0" w:color="auto"/>
                                                <w:left w:val="none" w:sz="0" w:space="0" w:color="auto"/>
                                                <w:bottom w:val="none" w:sz="0" w:space="0" w:color="auto"/>
                                                <w:right w:val="none" w:sz="0" w:space="0" w:color="auto"/>
                                              </w:divBdr>
                                              <w:divsChild>
                                                <w:div w:id="183176229">
                                                  <w:marLeft w:val="0"/>
                                                  <w:marRight w:val="0"/>
                                                  <w:marTop w:val="0"/>
                                                  <w:marBottom w:val="0"/>
                                                  <w:divBdr>
                                                    <w:top w:val="none" w:sz="0" w:space="0" w:color="auto"/>
                                                    <w:left w:val="none" w:sz="0" w:space="0" w:color="auto"/>
                                                    <w:bottom w:val="none" w:sz="0" w:space="0" w:color="auto"/>
                                                    <w:right w:val="none" w:sz="0" w:space="0" w:color="auto"/>
                                                  </w:divBdr>
                                                  <w:divsChild>
                                                    <w:div w:id="713503631">
                                                      <w:marLeft w:val="0"/>
                                                      <w:marRight w:val="0"/>
                                                      <w:marTop w:val="0"/>
                                                      <w:marBottom w:val="0"/>
                                                      <w:divBdr>
                                                        <w:top w:val="none" w:sz="0" w:space="0" w:color="auto"/>
                                                        <w:left w:val="none" w:sz="0" w:space="0" w:color="auto"/>
                                                        <w:bottom w:val="none" w:sz="0" w:space="0" w:color="auto"/>
                                                        <w:right w:val="none" w:sz="0" w:space="0" w:color="auto"/>
                                                      </w:divBdr>
                                                      <w:divsChild>
                                                        <w:div w:id="500705804">
                                                          <w:marLeft w:val="0"/>
                                                          <w:marRight w:val="0"/>
                                                          <w:marTop w:val="0"/>
                                                          <w:marBottom w:val="0"/>
                                                          <w:divBdr>
                                                            <w:top w:val="none" w:sz="0" w:space="0" w:color="auto"/>
                                                            <w:left w:val="none" w:sz="0" w:space="0" w:color="auto"/>
                                                            <w:bottom w:val="none" w:sz="0" w:space="0" w:color="auto"/>
                                                            <w:right w:val="none" w:sz="0" w:space="0" w:color="auto"/>
                                                          </w:divBdr>
                                                          <w:divsChild>
                                                            <w:div w:id="1691565481">
                                                              <w:marLeft w:val="0"/>
                                                              <w:marRight w:val="0"/>
                                                              <w:marTop w:val="0"/>
                                                              <w:marBottom w:val="0"/>
                                                              <w:divBdr>
                                                                <w:top w:val="none" w:sz="0" w:space="0" w:color="auto"/>
                                                                <w:left w:val="none" w:sz="0" w:space="0" w:color="auto"/>
                                                                <w:bottom w:val="none" w:sz="0" w:space="0" w:color="auto"/>
                                                                <w:right w:val="none" w:sz="0" w:space="0" w:color="auto"/>
                                                              </w:divBdr>
                                                              <w:divsChild>
                                                                <w:div w:id="5000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7011009">
          <w:marLeft w:val="0"/>
          <w:marRight w:val="0"/>
          <w:marTop w:val="0"/>
          <w:marBottom w:val="0"/>
          <w:divBdr>
            <w:top w:val="none" w:sz="0" w:space="0" w:color="auto"/>
            <w:left w:val="none" w:sz="0" w:space="0" w:color="auto"/>
            <w:bottom w:val="none" w:sz="0" w:space="0" w:color="auto"/>
            <w:right w:val="none" w:sz="0" w:space="0" w:color="auto"/>
          </w:divBdr>
          <w:divsChild>
            <w:div w:id="2098475847">
              <w:marLeft w:val="0"/>
              <w:marRight w:val="0"/>
              <w:marTop w:val="0"/>
              <w:marBottom w:val="0"/>
              <w:divBdr>
                <w:top w:val="none" w:sz="0" w:space="0" w:color="auto"/>
                <w:left w:val="none" w:sz="0" w:space="0" w:color="auto"/>
                <w:bottom w:val="none" w:sz="0" w:space="0" w:color="auto"/>
                <w:right w:val="none" w:sz="0" w:space="0" w:color="auto"/>
              </w:divBdr>
              <w:divsChild>
                <w:div w:id="1992980071">
                  <w:marLeft w:val="0"/>
                  <w:marRight w:val="0"/>
                  <w:marTop w:val="0"/>
                  <w:marBottom w:val="0"/>
                  <w:divBdr>
                    <w:top w:val="none" w:sz="0" w:space="0" w:color="auto"/>
                    <w:left w:val="none" w:sz="0" w:space="0" w:color="auto"/>
                    <w:bottom w:val="none" w:sz="0" w:space="0" w:color="auto"/>
                    <w:right w:val="none" w:sz="0" w:space="0" w:color="auto"/>
                  </w:divBdr>
                  <w:divsChild>
                    <w:div w:id="2055427758">
                      <w:marLeft w:val="0"/>
                      <w:marRight w:val="0"/>
                      <w:marTop w:val="0"/>
                      <w:marBottom w:val="0"/>
                      <w:divBdr>
                        <w:top w:val="none" w:sz="0" w:space="0" w:color="auto"/>
                        <w:left w:val="none" w:sz="0" w:space="0" w:color="auto"/>
                        <w:bottom w:val="none" w:sz="0" w:space="0" w:color="auto"/>
                        <w:right w:val="none" w:sz="0" w:space="0" w:color="auto"/>
                      </w:divBdr>
                      <w:divsChild>
                        <w:div w:id="1839882834">
                          <w:marLeft w:val="0"/>
                          <w:marRight w:val="0"/>
                          <w:marTop w:val="0"/>
                          <w:marBottom w:val="0"/>
                          <w:divBdr>
                            <w:top w:val="none" w:sz="0" w:space="0" w:color="auto"/>
                            <w:left w:val="none" w:sz="0" w:space="0" w:color="auto"/>
                            <w:bottom w:val="none" w:sz="0" w:space="0" w:color="auto"/>
                            <w:right w:val="none" w:sz="0" w:space="0" w:color="auto"/>
                          </w:divBdr>
                          <w:divsChild>
                            <w:div w:id="742724612">
                              <w:marLeft w:val="0"/>
                              <w:marRight w:val="0"/>
                              <w:marTop w:val="0"/>
                              <w:marBottom w:val="0"/>
                              <w:divBdr>
                                <w:top w:val="none" w:sz="0" w:space="0" w:color="auto"/>
                                <w:left w:val="none" w:sz="0" w:space="0" w:color="auto"/>
                                <w:bottom w:val="none" w:sz="0" w:space="0" w:color="auto"/>
                                <w:right w:val="none" w:sz="0" w:space="0" w:color="auto"/>
                              </w:divBdr>
                              <w:divsChild>
                                <w:div w:id="1378508180">
                                  <w:marLeft w:val="0"/>
                                  <w:marRight w:val="0"/>
                                  <w:marTop w:val="0"/>
                                  <w:marBottom w:val="0"/>
                                  <w:divBdr>
                                    <w:top w:val="none" w:sz="0" w:space="0" w:color="auto"/>
                                    <w:left w:val="none" w:sz="0" w:space="0" w:color="auto"/>
                                    <w:bottom w:val="none" w:sz="0" w:space="0" w:color="auto"/>
                                    <w:right w:val="none" w:sz="0" w:space="0" w:color="auto"/>
                                  </w:divBdr>
                                  <w:divsChild>
                                    <w:div w:id="9284705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5142317">
                                          <w:marLeft w:val="0"/>
                                          <w:marRight w:val="0"/>
                                          <w:marTop w:val="0"/>
                                          <w:marBottom w:val="0"/>
                                          <w:divBdr>
                                            <w:top w:val="none" w:sz="0" w:space="0" w:color="auto"/>
                                            <w:left w:val="none" w:sz="0" w:space="0" w:color="auto"/>
                                            <w:bottom w:val="none" w:sz="0" w:space="0" w:color="auto"/>
                                            <w:right w:val="none" w:sz="0" w:space="0" w:color="auto"/>
                                          </w:divBdr>
                                          <w:divsChild>
                                            <w:div w:id="1282881241">
                                              <w:marLeft w:val="0"/>
                                              <w:marRight w:val="0"/>
                                              <w:marTop w:val="0"/>
                                              <w:marBottom w:val="0"/>
                                              <w:divBdr>
                                                <w:top w:val="none" w:sz="0" w:space="0" w:color="auto"/>
                                                <w:left w:val="none" w:sz="0" w:space="0" w:color="auto"/>
                                                <w:bottom w:val="none" w:sz="0" w:space="0" w:color="auto"/>
                                                <w:right w:val="none" w:sz="0" w:space="0" w:color="auto"/>
                                              </w:divBdr>
                                              <w:divsChild>
                                                <w:div w:id="1360474030">
                                                  <w:marLeft w:val="0"/>
                                                  <w:marRight w:val="0"/>
                                                  <w:marTop w:val="0"/>
                                                  <w:marBottom w:val="0"/>
                                                  <w:divBdr>
                                                    <w:top w:val="none" w:sz="0" w:space="0" w:color="auto"/>
                                                    <w:left w:val="none" w:sz="0" w:space="0" w:color="auto"/>
                                                    <w:bottom w:val="none" w:sz="0" w:space="0" w:color="auto"/>
                                                    <w:right w:val="none" w:sz="0" w:space="0" w:color="auto"/>
                                                  </w:divBdr>
                                                  <w:divsChild>
                                                    <w:div w:id="755712577">
                                                      <w:marLeft w:val="0"/>
                                                      <w:marRight w:val="0"/>
                                                      <w:marTop w:val="0"/>
                                                      <w:marBottom w:val="0"/>
                                                      <w:divBdr>
                                                        <w:top w:val="none" w:sz="0" w:space="0" w:color="auto"/>
                                                        <w:left w:val="none" w:sz="0" w:space="0" w:color="auto"/>
                                                        <w:bottom w:val="none" w:sz="0" w:space="0" w:color="auto"/>
                                                        <w:right w:val="none" w:sz="0" w:space="0" w:color="auto"/>
                                                      </w:divBdr>
                                                      <w:divsChild>
                                                        <w:div w:id="568269013">
                                                          <w:marLeft w:val="0"/>
                                                          <w:marRight w:val="0"/>
                                                          <w:marTop w:val="0"/>
                                                          <w:marBottom w:val="0"/>
                                                          <w:divBdr>
                                                            <w:top w:val="none" w:sz="0" w:space="0" w:color="auto"/>
                                                            <w:left w:val="none" w:sz="0" w:space="0" w:color="auto"/>
                                                            <w:bottom w:val="none" w:sz="0" w:space="0" w:color="auto"/>
                                                            <w:right w:val="none" w:sz="0" w:space="0" w:color="auto"/>
                                                          </w:divBdr>
                                                          <w:divsChild>
                                                            <w:div w:id="2097096828">
                                                              <w:marLeft w:val="0"/>
                                                              <w:marRight w:val="0"/>
                                                              <w:marTop w:val="0"/>
                                                              <w:marBottom w:val="0"/>
                                                              <w:divBdr>
                                                                <w:top w:val="none" w:sz="0" w:space="0" w:color="auto"/>
                                                                <w:left w:val="none" w:sz="0" w:space="0" w:color="auto"/>
                                                                <w:bottom w:val="none" w:sz="0" w:space="0" w:color="auto"/>
                                                                <w:right w:val="none" w:sz="0" w:space="0" w:color="auto"/>
                                                              </w:divBdr>
                                                              <w:divsChild>
                                                                <w:div w:id="175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4937311">
          <w:marLeft w:val="0"/>
          <w:marRight w:val="0"/>
          <w:marTop w:val="0"/>
          <w:marBottom w:val="0"/>
          <w:divBdr>
            <w:top w:val="none" w:sz="0" w:space="0" w:color="auto"/>
            <w:left w:val="none" w:sz="0" w:space="0" w:color="auto"/>
            <w:bottom w:val="none" w:sz="0" w:space="0" w:color="auto"/>
            <w:right w:val="none" w:sz="0" w:space="0" w:color="auto"/>
          </w:divBdr>
          <w:divsChild>
            <w:div w:id="676614094">
              <w:marLeft w:val="0"/>
              <w:marRight w:val="0"/>
              <w:marTop w:val="0"/>
              <w:marBottom w:val="0"/>
              <w:divBdr>
                <w:top w:val="none" w:sz="0" w:space="0" w:color="auto"/>
                <w:left w:val="none" w:sz="0" w:space="0" w:color="auto"/>
                <w:bottom w:val="none" w:sz="0" w:space="0" w:color="auto"/>
                <w:right w:val="none" w:sz="0" w:space="0" w:color="auto"/>
              </w:divBdr>
              <w:divsChild>
                <w:div w:id="1083604885">
                  <w:marLeft w:val="0"/>
                  <w:marRight w:val="0"/>
                  <w:marTop w:val="0"/>
                  <w:marBottom w:val="0"/>
                  <w:divBdr>
                    <w:top w:val="none" w:sz="0" w:space="0" w:color="auto"/>
                    <w:left w:val="none" w:sz="0" w:space="0" w:color="auto"/>
                    <w:bottom w:val="none" w:sz="0" w:space="0" w:color="auto"/>
                    <w:right w:val="none" w:sz="0" w:space="0" w:color="auto"/>
                  </w:divBdr>
                  <w:divsChild>
                    <w:div w:id="57022194">
                      <w:marLeft w:val="0"/>
                      <w:marRight w:val="0"/>
                      <w:marTop w:val="0"/>
                      <w:marBottom w:val="0"/>
                      <w:divBdr>
                        <w:top w:val="none" w:sz="0" w:space="0" w:color="auto"/>
                        <w:left w:val="none" w:sz="0" w:space="0" w:color="auto"/>
                        <w:bottom w:val="none" w:sz="0" w:space="0" w:color="auto"/>
                        <w:right w:val="none" w:sz="0" w:space="0" w:color="auto"/>
                      </w:divBdr>
                      <w:divsChild>
                        <w:div w:id="834538400">
                          <w:marLeft w:val="0"/>
                          <w:marRight w:val="0"/>
                          <w:marTop w:val="0"/>
                          <w:marBottom w:val="0"/>
                          <w:divBdr>
                            <w:top w:val="none" w:sz="0" w:space="0" w:color="auto"/>
                            <w:left w:val="none" w:sz="0" w:space="0" w:color="auto"/>
                            <w:bottom w:val="none" w:sz="0" w:space="0" w:color="auto"/>
                            <w:right w:val="none" w:sz="0" w:space="0" w:color="auto"/>
                          </w:divBdr>
                          <w:divsChild>
                            <w:div w:id="2074543512">
                              <w:marLeft w:val="0"/>
                              <w:marRight w:val="0"/>
                              <w:marTop w:val="0"/>
                              <w:marBottom w:val="0"/>
                              <w:divBdr>
                                <w:top w:val="none" w:sz="0" w:space="0" w:color="auto"/>
                                <w:left w:val="none" w:sz="0" w:space="0" w:color="auto"/>
                                <w:bottom w:val="none" w:sz="0" w:space="0" w:color="auto"/>
                                <w:right w:val="none" w:sz="0" w:space="0" w:color="auto"/>
                              </w:divBdr>
                              <w:divsChild>
                                <w:div w:id="1763409091">
                                  <w:marLeft w:val="0"/>
                                  <w:marRight w:val="0"/>
                                  <w:marTop w:val="0"/>
                                  <w:marBottom w:val="0"/>
                                  <w:divBdr>
                                    <w:top w:val="none" w:sz="0" w:space="0" w:color="auto"/>
                                    <w:left w:val="none" w:sz="0" w:space="0" w:color="auto"/>
                                    <w:bottom w:val="none" w:sz="0" w:space="0" w:color="auto"/>
                                    <w:right w:val="none" w:sz="0" w:space="0" w:color="auto"/>
                                  </w:divBdr>
                                  <w:divsChild>
                                    <w:div w:id="1647852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504000">
                                          <w:marLeft w:val="0"/>
                                          <w:marRight w:val="0"/>
                                          <w:marTop w:val="0"/>
                                          <w:marBottom w:val="0"/>
                                          <w:divBdr>
                                            <w:top w:val="none" w:sz="0" w:space="0" w:color="auto"/>
                                            <w:left w:val="none" w:sz="0" w:space="0" w:color="auto"/>
                                            <w:bottom w:val="none" w:sz="0" w:space="0" w:color="auto"/>
                                            <w:right w:val="none" w:sz="0" w:space="0" w:color="auto"/>
                                          </w:divBdr>
                                          <w:divsChild>
                                            <w:div w:id="491066854">
                                              <w:marLeft w:val="0"/>
                                              <w:marRight w:val="0"/>
                                              <w:marTop w:val="0"/>
                                              <w:marBottom w:val="0"/>
                                              <w:divBdr>
                                                <w:top w:val="none" w:sz="0" w:space="0" w:color="auto"/>
                                                <w:left w:val="none" w:sz="0" w:space="0" w:color="auto"/>
                                                <w:bottom w:val="none" w:sz="0" w:space="0" w:color="auto"/>
                                                <w:right w:val="none" w:sz="0" w:space="0" w:color="auto"/>
                                              </w:divBdr>
                                              <w:divsChild>
                                                <w:div w:id="1756901533">
                                                  <w:marLeft w:val="0"/>
                                                  <w:marRight w:val="0"/>
                                                  <w:marTop w:val="0"/>
                                                  <w:marBottom w:val="0"/>
                                                  <w:divBdr>
                                                    <w:top w:val="none" w:sz="0" w:space="0" w:color="auto"/>
                                                    <w:left w:val="none" w:sz="0" w:space="0" w:color="auto"/>
                                                    <w:bottom w:val="none" w:sz="0" w:space="0" w:color="auto"/>
                                                    <w:right w:val="none" w:sz="0" w:space="0" w:color="auto"/>
                                                  </w:divBdr>
                                                  <w:divsChild>
                                                    <w:div w:id="1697192261">
                                                      <w:marLeft w:val="0"/>
                                                      <w:marRight w:val="0"/>
                                                      <w:marTop w:val="0"/>
                                                      <w:marBottom w:val="0"/>
                                                      <w:divBdr>
                                                        <w:top w:val="none" w:sz="0" w:space="0" w:color="auto"/>
                                                        <w:left w:val="none" w:sz="0" w:space="0" w:color="auto"/>
                                                        <w:bottom w:val="none" w:sz="0" w:space="0" w:color="auto"/>
                                                        <w:right w:val="none" w:sz="0" w:space="0" w:color="auto"/>
                                                      </w:divBdr>
                                                      <w:divsChild>
                                                        <w:div w:id="619845760">
                                                          <w:marLeft w:val="0"/>
                                                          <w:marRight w:val="0"/>
                                                          <w:marTop w:val="0"/>
                                                          <w:marBottom w:val="0"/>
                                                          <w:divBdr>
                                                            <w:top w:val="none" w:sz="0" w:space="0" w:color="auto"/>
                                                            <w:left w:val="none" w:sz="0" w:space="0" w:color="auto"/>
                                                            <w:bottom w:val="none" w:sz="0" w:space="0" w:color="auto"/>
                                                            <w:right w:val="none" w:sz="0" w:space="0" w:color="auto"/>
                                                          </w:divBdr>
                                                          <w:divsChild>
                                                            <w:div w:id="1152522816">
                                                              <w:marLeft w:val="0"/>
                                                              <w:marRight w:val="0"/>
                                                              <w:marTop w:val="0"/>
                                                              <w:marBottom w:val="0"/>
                                                              <w:divBdr>
                                                                <w:top w:val="none" w:sz="0" w:space="0" w:color="auto"/>
                                                                <w:left w:val="none" w:sz="0" w:space="0" w:color="auto"/>
                                                                <w:bottom w:val="none" w:sz="0" w:space="0" w:color="auto"/>
                                                                <w:right w:val="none" w:sz="0" w:space="0" w:color="auto"/>
                                                              </w:divBdr>
                                                              <w:divsChild>
                                                                <w:div w:id="127887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65197248">
      <w:bodyDiv w:val="1"/>
      <w:marLeft w:val="0"/>
      <w:marRight w:val="0"/>
      <w:marTop w:val="0"/>
      <w:marBottom w:val="0"/>
      <w:divBdr>
        <w:top w:val="none" w:sz="0" w:space="0" w:color="auto"/>
        <w:left w:val="none" w:sz="0" w:space="0" w:color="auto"/>
        <w:bottom w:val="none" w:sz="0" w:space="0" w:color="auto"/>
        <w:right w:val="none" w:sz="0" w:space="0" w:color="auto"/>
      </w:divBdr>
      <w:divsChild>
        <w:div w:id="419643312">
          <w:marLeft w:val="0"/>
          <w:marRight w:val="0"/>
          <w:marTop w:val="0"/>
          <w:marBottom w:val="0"/>
          <w:divBdr>
            <w:top w:val="none" w:sz="0" w:space="0" w:color="auto"/>
            <w:left w:val="none" w:sz="0" w:space="0" w:color="auto"/>
            <w:bottom w:val="none" w:sz="0" w:space="0" w:color="auto"/>
            <w:right w:val="none" w:sz="0" w:space="0" w:color="auto"/>
          </w:divBdr>
          <w:divsChild>
            <w:div w:id="1893419774">
              <w:marLeft w:val="0"/>
              <w:marRight w:val="0"/>
              <w:marTop w:val="0"/>
              <w:marBottom w:val="0"/>
              <w:divBdr>
                <w:top w:val="none" w:sz="0" w:space="0" w:color="auto"/>
                <w:left w:val="none" w:sz="0" w:space="0" w:color="auto"/>
                <w:bottom w:val="none" w:sz="0" w:space="0" w:color="auto"/>
                <w:right w:val="none" w:sz="0" w:space="0" w:color="auto"/>
              </w:divBdr>
              <w:divsChild>
                <w:div w:id="192959473">
                  <w:marLeft w:val="0"/>
                  <w:marRight w:val="0"/>
                  <w:marTop w:val="0"/>
                  <w:marBottom w:val="0"/>
                  <w:divBdr>
                    <w:top w:val="none" w:sz="0" w:space="0" w:color="auto"/>
                    <w:left w:val="none" w:sz="0" w:space="0" w:color="auto"/>
                    <w:bottom w:val="none" w:sz="0" w:space="0" w:color="auto"/>
                    <w:right w:val="none" w:sz="0" w:space="0" w:color="auto"/>
                  </w:divBdr>
                  <w:divsChild>
                    <w:div w:id="1521502937">
                      <w:marLeft w:val="0"/>
                      <w:marRight w:val="0"/>
                      <w:marTop w:val="0"/>
                      <w:marBottom w:val="0"/>
                      <w:divBdr>
                        <w:top w:val="none" w:sz="0" w:space="0" w:color="auto"/>
                        <w:left w:val="none" w:sz="0" w:space="0" w:color="auto"/>
                        <w:bottom w:val="none" w:sz="0" w:space="0" w:color="auto"/>
                        <w:right w:val="none" w:sz="0" w:space="0" w:color="auto"/>
                      </w:divBdr>
                      <w:divsChild>
                        <w:div w:id="428163793">
                          <w:marLeft w:val="0"/>
                          <w:marRight w:val="0"/>
                          <w:marTop w:val="0"/>
                          <w:marBottom w:val="0"/>
                          <w:divBdr>
                            <w:top w:val="none" w:sz="0" w:space="0" w:color="auto"/>
                            <w:left w:val="none" w:sz="0" w:space="0" w:color="auto"/>
                            <w:bottom w:val="none" w:sz="0" w:space="0" w:color="auto"/>
                            <w:right w:val="none" w:sz="0" w:space="0" w:color="auto"/>
                          </w:divBdr>
                          <w:divsChild>
                            <w:div w:id="106507061">
                              <w:marLeft w:val="0"/>
                              <w:marRight w:val="0"/>
                              <w:marTop w:val="0"/>
                              <w:marBottom w:val="0"/>
                              <w:divBdr>
                                <w:top w:val="none" w:sz="0" w:space="0" w:color="auto"/>
                                <w:left w:val="none" w:sz="0" w:space="0" w:color="auto"/>
                                <w:bottom w:val="none" w:sz="0" w:space="0" w:color="auto"/>
                                <w:right w:val="none" w:sz="0" w:space="0" w:color="auto"/>
                              </w:divBdr>
                              <w:divsChild>
                                <w:div w:id="2050643090">
                                  <w:marLeft w:val="0"/>
                                  <w:marRight w:val="0"/>
                                  <w:marTop w:val="0"/>
                                  <w:marBottom w:val="0"/>
                                  <w:divBdr>
                                    <w:top w:val="none" w:sz="0" w:space="0" w:color="auto"/>
                                    <w:left w:val="none" w:sz="0" w:space="0" w:color="auto"/>
                                    <w:bottom w:val="none" w:sz="0" w:space="0" w:color="auto"/>
                                    <w:right w:val="none" w:sz="0" w:space="0" w:color="auto"/>
                                  </w:divBdr>
                                  <w:divsChild>
                                    <w:div w:id="1196626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0556290">
                                          <w:marLeft w:val="0"/>
                                          <w:marRight w:val="0"/>
                                          <w:marTop w:val="0"/>
                                          <w:marBottom w:val="0"/>
                                          <w:divBdr>
                                            <w:top w:val="none" w:sz="0" w:space="0" w:color="auto"/>
                                            <w:left w:val="none" w:sz="0" w:space="0" w:color="auto"/>
                                            <w:bottom w:val="none" w:sz="0" w:space="0" w:color="auto"/>
                                            <w:right w:val="none" w:sz="0" w:space="0" w:color="auto"/>
                                          </w:divBdr>
                                          <w:divsChild>
                                            <w:div w:id="1508901883">
                                              <w:marLeft w:val="0"/>
                                              <w:marRight w:val="0"/>
                                              <w:marTop w:val="0"/>
                                              <w:marBottom w:val="0"/>
                                              <w:divBdr>
                                                <w:top w:val="none" w:sz="0" w:space="0" w:color="auto"/>
                                                <w:left w:val="none" w:sz="0" w:space="0" w:color="auto"/>
                                                <w:bottom w:val="none" w:sz="0" w:space="0" w:color="auto"/>
                                                <w:right w:val="none" w:sz="0" w:space="0" w:color="auto"/>
                                              </w:divBdr>
                                              <w:divsChild>
                                                <w:div w:id="1547837678">
                                                  <w:marLeft w:val="0"/>
                                                  <w:marRight w:val="0"/>
                                                  <w:marTop w:val="0"/>
                                                  <w:marBottom w:val="0"/>
                                                  <w:divBdr>
                                                    <w:top w:val="none" w:sz="0" w:space="0" w:color="auto"/>
                                                    <w:left w:val="none" w:sz="0" w:space="0" w:color="auto"/>
                                                    <w:bottom w:val="none" w:sz="0" w:space="0" w:color="auto"/>
                                                    <w:right w:val="none" w:sz="0" w:space="0" w:color="auto"/>
                                                  </w:divBdr>
                                                  <w:divsChild>
                                                    <w:div w:id="1944531170">
                                                      <w:marLeft w:val="0"/>
                                                      <w:marRight w:val="0"/>
                                                      <w:marTop w:val="0"/>
                                                      <w:marBottom w:val="0"/>
                                                      <w:divBdr>
                                                        <w:top w:val="none" w:sz="0" w:space="0" w:color="auto"/>
                                                        <w:left w:val="none" w:sz="0" w:space="0" w:color="auto"/>
                                                        <w:bottom w:val="none" w:sz="0" w:space="0" w:color="auto"/>
                                                        <w:right w:val="none" w:sz="0" w:space="0" w:color="auto"/>
                                                      </w:divBdr>
                                                      <w:divsChild>
                                                        <w:div w:id="377633315">
                                                          <w:marLeft w:val="0"/>
                                                          <w:marRight w:val="0"/>
                                                          <w:marTop w:val="0"/>
                                                          <w:marBottom w:val="0"/>
                                                          <w:divBdr>
                                                            <w:top w:val="none" w:sz="0" w:space="0" w:color="auto"/>
                                                            <w:left w:val="none" w:sz="0" w:space="0" w:color="auto"/>
                                                            <w:bottom w:val="none" w:sz="0" w:space="0" w:color="auto"/>
                                                            <w:right w:val="none" w:sz="0" w:space="0" w:color="auto"/>
                                                          </w:divBdr>
                                                          <w:divsChild>
                                                            <w:div w:id="1339119189">
                                                              <w:marLeft w:val="0"/>
                                                              <w:marRight w:val="0"/>
                                                              <w:marTop w:val="0"/>
                                                              <w:marBottom w:val="0"/>
                                                              <w:divBdr>
                                                                <w:top w:val="none" w:sz="0" w:space="0" w:color="auto"/>
                                                                <w:left w:val="none" w:sz="0" w:space="0" w:color="auto"/>
                                                                <w:bottom w:val="none" w:sz="0" w:space="0" w:color="auto"/>
                                                                <w:right w:val="none" w:sz="0" w:space="0" w:color="auto"/>
                                                              </w:divBdr>
                                                              <w:divsChild>
                                                                <w:div w:id="15395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179650">
          <w:marLeft w:val="0"/>
          <w:marRight w:val="0"/>
          <w:marTop w:val="0"/>
          <w:marBottom w:val="0"/>
          <w:divBdr>
            <w:top w:val="none" w:sz="0" w:space="0" w:color="auto"/>
            <w:left w:val="none" w:sz="0" w:space="0" w:color="auto"/>
            <w:bottom w:val="none" w:sz="0" w:space="0" w:color="auto"/>
            <w:right w:val="none" w:sz="0" w:space="0" w:color="auto"/>
          </w:divBdr>
          <w:divsChild>
            <w:div w:id="1410613913">
              <w:marLeft w:val="0"/>
              <w:marRight w:val="0"/>
              <w:marTop w:val="0"/>
              <w:marBottom w:val="0"/>
              <w:divBdr>
                <w:top w:val="none" w:sz="0" w:space="0" w:color="auto"/>
                <w:left w:val="none" w:sz="0" w:space="0" w:color="auto"/>
                <w:bottom w:val="none" w:sz="0" w:space="0" w:color="auto"/>
                <w:right w:val="none" w:sz="0" w:space="0" w:color="auto"/>
              </w:divBdr>
              <w:divsChild>
                <w:div w:id="672151495">
                  <w:marLeft w:val="0"/>
                  <w:marRight w:val="0"/>
                  <w:marTop w:val="0"/>
                  <w:marBottom w:val="0"/>
                  <w:divBdr>
                    <w:top w:val="none" w:sz="0" w:space="0" w:color="auto"/>
                    <w:left w:val="none" w:sz="0" w:space="0" w:color="auto"/>
                    <w:bottom w:val="none" w:sz="0" w:space="0" w:color="auto"/>
                    <w:right w:val="none" w:sz="0" w:space="0" w:color="auto"/>
                  </w:divBdr>
                  <w:divsChild>
                    <w:div w:id="1673482887">
                      <w:marLeft w:val="0"/>
                      <w:marRight w:val="0"/>
                      <w:marTop w:val="0"/>
                      <w:marBottom w:val="0"/>
                      <w:divBdr>
                        <w:top w:val="none" w:sz="0" w:space="0" w:color="auto"/>
                        <w:left w:val="none" w:sz="0" w:space="0" w:color="auto"/>
                        <w:bottom w:val="none" w:sz="0" w:space="0" w:color="auto"/>
                        <w:right w:val="none" w:sz="0" w:space="0" w:color="auto"/>
                      </w:divBdr>
                      <w:divsChild>
                        <w:div w:id="746536156">
                          <w:marLeft w:val="0"/>
                          <w:marRight w:val="0"/>
                          <w:marTop w:val="0"/>
                          <w:marBottom w:val="0"/>
                          <w:divBdr>
                            <w:top w:val="none" w:sz="0" w:space="0" w:color="auto"/>
                            <w:left w:val="none" w:sz="0" w:space="0" w:color="auto"/>
                            <w:bottom w:val="none" w:sz="0" w:space="0" w:color="auto"/>
                            <w:right w:val="none" w:sz="0" w:space="0" w:color="auto"/>
                          </w:divBdr>
                          <w:divsChild>
                            <w:div w:id="839656001">
                              <w:marLeft w:val="0"/>
                              <w:marRight w:val="0"/>
                              <w:marTop w:val="0"/>
                              <w:marBottom w:val="0"/>
                              <w:divBdr>
                                <w:top w:val="none" w:sz="0" w:space="0" w:color="auto"/>
                                <w:left w:val="none" w:sz="0" w:space="0" w:color="auto"/>
                                <w:bottom w:val="none" w:sz="0" w:space="0" w:color="auto"/>
                                <w:right w:val="none" w:sz="0" w:space="0" w:color="auto"/>
                              </w:divBdr>
                              <w:divsChild>
                                <w:div w:id="849877198">
                                  <w:marLeft w:val="0"/>
                                  <w:marRight w:val="0"/>
                                  <w:marTop w:val="0"/>
                                  <w:marBottom w:val="0"/>
                                  <w:divBdr>
                                    <w:top w:val="none" w:sz="0" w:space="0" w:color="auto"/>
                                    <w:left w:val="none" w:sz="0" w:space="0" w:color="auto"/>
                                    <w:bottom w:val="none" w:sz="0" w:space="0" w:color="auto"/>
                                    <w:right w:val="none" w:sz="0" w:space="0" w:color="auto"/>
                                  </w:divBdr>
                                  <w:divsChild>
                                    <w:div w:id="2068724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0382137">
                                          <w:marLeft w:val="0"/>
                                          <w:marRight w:val="0"/>
                                          <w:marTop w:val="0"/>
                                          <w:marBottom w:val="0"/>
                                          <w:divBdr>
                                            <w:top w:val="none" w:sz="0" w:space="0" w:color="auto"/>
                                            <w:left w:val="none" w:sz="0" w:space="0" w:color="auto"/>
                                            <w:bottom w:val="none" w:sz="0" w:space="0" w:color="auto"/>
                                            <w:right w:val="none" w:sz="0" w:space="0" w:color="auto"/>
                                          </w:divBdr>
                                          <w:divsChild>
                                            <w:div w:id="419103738">
                                              <w:marLeft w:val="0"/>
                                              <w:marRight w:val="0"/>
                                              <w:marTop w:val="0"/>
                                              <w:marBottom w:val="0"/>
                                              <w:divBdr>
                                                <w:top w:val="none" w:sz="0" w:space="0" w:color="auto"/>
                                                <w:left w:val="none" w:sz="0" w:space="0" w:color="auto"/>
                                                <w:bottom w:val="none" w:sz="0" w:space="0" w:color="auto"/>
                                                <w:right w:val="none" w:sz="0" w:space="0" w:color="auto"/>
                                              </w:divBdr>
                                              <w:divsChild>
                                                <w:div w:id="1328827898">
                                                  <w:marLeft w:val="0"/>
                                                  <w:marRight w:val="0"/>
                                                  <w:marTop w:val="0"/>
                                                  <w:marBottom w:val="0"/>
                                                  <w:divBdr>
                                                    <w:top w:val="none" w:sz="0" w:space="0" w:color="auto"/>
                                                    <w:left w:val="none" w:sz="0" w:space="0" w:color="auto"/>
                                                    <w:bottom w:val="none" w:sz="0" w:space="0" w:color="auto"/>
                                                    <w:right w:val="none" w:sz="0" w:space="0" w:color="auto"/>
                                                  </w:divBdr>
                                                  <w:divsChild>
                                                    <w:div w:id="924268697">
                                                      <w:marLeft w:val="0"/>
                                                      <w:marRight w:val="0"/>
                                                      <w:marTop w:val="0"/>
                                                      <w:marBottom w:val="0"/>
                                                      <w:divBdr>
                                                        <w:top w:val="none" w:sz="0" w:space="0" w:color="auto"/>
                                                        <w:left w:val="none" w:sz="0" w:space="0" w:color="auto"/>
                                                        <w:bottom w:val="none" w:sz="0" w:space="0" w:color="auto"/>
                                                        <w:right w:val="none" w:sz="0" w:space="0" w:color="auto"/>
                                                      </w:divBdr>
                                                      <w:divsChild>
                                                        <w:div w:id="1292370445">
                                                          <w:marLeft w:val="0"/>
                                                          <w:marRight w:val="0"/>
                                                          <w:marTop w:val="0"/>
                                                          <w:marBottom w:val="0"/>
                                                          <w:divBdr>
                                                            <w:top w:val="none" w:sz="0" w:space="0" w:color="auto"/>
                                                            <w:left w:val="none" w:sz="0" w:space="0" w:color="auto"/>
                                                            <w:bottom w:val="none" w:sz="0" w:space="0" w:color="auto"/>
                                                            <w:right w:val="none" w:sz="0" w:space="0" w:color="auto"/>
                                                          </w:divBdr>
                                                          <w:divsChild>
                                                            <w:div w:id="785346596">
                                                              <w:marLeft w:val="0"/>
                                                              <w:marRight w:val="0"/>
                                                              <w:marTop w:val="0"/>
                                                              <w:marBottom w:val="0"/>
                                                              <w:divBdr>
                                                                <w:top w:val="none" w:sz="0" w:space="0" w:color="auto"/>
                                                                <w:left w:val="none" w:sz="0" w:space="0" w:color="auto"/>
                                                                <w:bottom w:val="none" w:sz="0" w:space="0" w:color="auto"/>
                                                                <w:right w:val="none" w:sz="0" w:space="0" w:color="auto"/>
                                                              </w:divBdr>
                                                              <w:divsChild>
                                                                <w:div w:id="16736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941700">
          <w:marLeft w:val="0"/>
          <w:marRight w:val="0"/>
          <w:marTop w:val="0"/>
          <w:marBottom w:val="0"/>
          <w:divBdr>
            <w:top w:val="none" w:sz="0" w:space="0" w:color="auto"/>
            <w:left w:val="none" w:sz="0" w:space="0" w:color="auto"/>
            <w:bottom w:val="none" w:sz="0" w:space="0" w:color="auto"/>
            <w:right w:val="none" w:sz="0" w:space="0" w:color="auto"/>
          </w:divBdr>
          <w:divsChild>
            <w:div w:id="277564868">
              <w:marLeft w:val="0"/>
              <w:marRight w:val="0"/>
              <w:marTop w:val="0"/>
              <w:marBottom w:val="0"/>
              <w:divBdr>
                <w:top w:val="none" w:sz="0" w:space="0" w:color="auto"/>
                <w:left w:val="none" w:sz="0" w:space="0" w:color="auto"/>
                <w:bottom w:val="none" w:sz="0" w:space="0" w:color="auto"/>
                <w:right w:val="none" w:sz="0" w:space="0" w:color="auto"/>
              </w:divBdr>
              <w:divsChild>
                <w:div w:id="559243805">
                  <w:marLeft w:val="0"/>
                  <w:marRight w:val="0"/>
                  <w:marTop w:val="0"/>
                  <w:marBottom w:val="0"/>
                  <w:divBdr>
                    <w:top w:val="none" w:sz="0" w:space="0" w:color="auto"/>
                    <w:left w:val="none" w:sz="0" w:space="0" w:color="auto"/>
                    <w:bottom w:val="none" w:sz="0" w:space="0" w:color="auto"/>
                    <w:right w:val="none" w:sz="0" w:space="0" w:color="auto"/>
                  </w:divBdr>
                  <w:divsChild>
                    <w:div w:id="2115126154">
                      <w:marLeft w:val="0"/>
                      <w:marRight w:val="0"/>
                      <w:marTop w:val="0"/>
                      <w:marBottom w:val="0"/>
                      <w:divBdr>
                        <w:top w:val="none" w:sz="0" w:space="0" w:color="auto"/>
                        <w:left w:val="none" w:sz="0" w:space="0" w:color="auto"/>
                        <w:bottom w:val="none" w:sz="0" w:space="0" w:color="auto"/>
                        <w:right w:val="none" w:sz="0" w:space="0" w:color="auto"/>
                      </w:divBdr>
                      <w:divsChild>
                        <w:div w:id="291717311">
                          <w:marLeft w:val="0"/>
                          <w:marRight w:val="0"/>
                          <w:marTop w:val="0"/>
                          <w:marBottom w:val="0"/>
                          <w:divBdr>
                            <w:top w:val="none" w:sz="0" w:space="0" w:color="auto"/>
                            <w:left w:val="none" w:sz="0" w:space="0" w:color="auto"/>
                            <w:bottom w:val="none" w:sz="0" w:space="0" w:color="auto"/>
                            <w:right w:val="none" w:sz="0" w:space="0" w:color="auto"/>
                          </w:divBdr>
                          <w:divsChild>
                            <w:div w:id="351036613">
                              <w:marLeft w:val="0"/>
                              <w:marRight w:val="0"/>
                              <w:marTop w:val="0"/>
                              <w:marBottom w:val="0"/>
                              <w:divBdr>
                                <w:top w:val="none" w:sz="0" w:space="0" w:color="auto"/>
                                <w:left w:val="none" w:sz="0" w:space="0" w:color="auto"/>
                                <w:bottom w:val="none" w:sz="0" w:space="0" w:color="auto"/>
                                <w:right w:val="none" w:sz="0" w:space="0" w:color="auto"/>
                              </w:divBdr>
                              <w:divsChild>
                                <w:div w:id="1303074072">
                                  <w:marLeft w:val="0"/>
                                  <w:marRight w:val="0"/>
                                  <w:marTop w:val="0"/>
                                  <w:marBottom w:val="0"/>
                                  <w:divBdr>
                                    <w:top w:val="none" w:sz="0" w:space="0" w:color="auto"/>
                                    <w:left w:val="none" w:sz="0" w:space="0" w:color="auto"/>
                                    <w:bottom w:val="none" w:sz="0" w:space="0" w:color="auto"/>
                                    <w:right w:val="none" w:sz="0" w:space="0" w:color="auto"/>
                                  </w:divBdr>
                                  <w:divsChild>
                                    <w:div w:id="584995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2876800">
                                          <w:marLeft w:val="0"/>
                                          <w:marRight w:val="0"/>
                                          <w:marTop w:val="0"/>
                                          <w:marBottom w:val="0"/>
                                          <w:divBdr>
                                            <w:top w:val="none" w:sz="0" w:space="0" w:color="auto"/>
                                            <w:left w:val="none" w:sz="0" w:space="0" w:color="auto"/>
                                            <w:bottom w:val="none" w:sz="0" w:space="0" w:color="auto"/>
                                            <w:right w:val="none" w:sz="0" w:space="0" w:color="auto"/>
                                          </w:divBdr>
                                          <w:divsChild>
                                            <w:div w:id="2063283756">
                                              <w:marLeft w:val="0"/>
                                              <w:marRight w:val="0"/>
                                              <w:marTop w:val="0"/>
                                              <w:marBottom w:val="0"/>
                                              <w:divBdr>
                                                <w:top w:val="none" w:sz="0" w:space="0" w:color="auto"/>
                                                <w:left w:val="none" w:sz="0" w:space="0" w:color="auto"/>
                                                <w:bottom w:val="none" w:sz="0" w:space="0" w:color="auto"/>
                                                <w:right w:val="none" w:sz="0" w:space="0" w:color="auto"/>
                                              </w:divBdr>
                                              <w:divsChild>
                                                <w:div w:id="325787223">
                                                  <w:marLeft w:val="0"/>
                                                  <w:marRight w:val="0"/>
                                                  <w:marTop w:val="0"/>
                                                  <w:marBottom w:val="0"/>
                                                  <w:divBdr>
                                                    <w:top w:val="none" w:sz="0" w:space="0" w:color="auto"/>
                                                    <w:left w:val="none" w:sz="0" w:space="0" w:color="auto"/>
                                                    <w:bottom w:val="none" w:sz="0" w:space="0" w:color="auto"/>
                                                    <w:right w:val="none" w:sz="0" w:space="0" w:color="auto"/>
                                                  </w:divBdr>
                                                  <w:divsChild>
                                                    <w:div w:id="804395934">
                                                      <w:marLeft w:val="0"/>
                                                      <w:marRight w:val="0"/>
                                                      <w:marTop w:val="0"/>
                                                      <w:marBottom w:val="0"/>
                                                      <w:divBdr>
                                                        <w:top w:val="none" w:sz="0" w:space="0" w:color="auto"/>
                                                        <w:left w:val="none" w:sz="0" w:space="0" w:color="auto"/>
                                                        <w:bottom w:val="none" w:sz="0" w:space="0" w:color="auto"/>
                                                        <w:right w:val="none" w:sz="0" w:space="0" w:color="auto"/>
                                                      </w:divBdr>
                                                      <w:divsChild>
                                                        <w:div w:id="872424372">
                                                          <w:marLeft w:val="0"/>
                                                          <w:marRight w:val="0"/>
                                                          <w:marTop w:val="0"/>
                                                          <w:marBottom w:val="0"/>
                                                          <w:divBdr>
                                                            <w:top w:val="none" w:sz="0" w:space="0" w:color="auto"/>
                                                            <w:left w:val="none" w:sz="0" w:space="0" w:color="auto"/>
                                                            <w:bottom w:val="none" w:sz="0" w:space="0" w:color="auto"/>
                                                            <w:right w:val="none" w:sz="0" w:space="0" w:color="auto"/>
                                                          </w:divBdr>
                                                          <w:divsChild>
                                                            <w:div w:id="957105685">
                                                              <w:marLeft w:val="0"/>
                                                              <w:marRight w:val="0"/>
                                                              <w:marTop w:val="0"/>
                                                              <w:marBottom w:val="0"/>
                                                              <w:divBdr>
                                                                <w:top w:val="none" w:sz="0" w:space="0" w:color="auto"/>
                                                                <w:left w:val="none" w:sz="0" w:space="0" w:color="auto"/>
                                                                <w:bottom w:val="none" w:sz="0" w:space="0" w:color="auto"/>
                                                                <w:right w:val="none" w:sz="0" w:space="0" w:color="auto"/>
                                                              </w:divBdr>
                                                              <w:divsChild>
                                                                <w:div w:id="134913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2259741">
          <w:marLeft w:val="0"/>
          <w:marRight w:val="0"/>
          <w:marTop w:val="0"/>
          <w:marBottom w:val="0"/>
          <w:divBdr>
            <w:top w:val="none" w:sz="0" w:space="0" w:color="auto"/>
            <w:left w:val="none" w:sz="0" w:space="0" w:color="auto"/>
            <w:bottom w:val="none" w:sz="0" w:space="0" w:color="auto"/>
            <w:right w:val="none" w:sz="0" w:space="0" w:color="auto"/>
          </w:divBdr>
          <w:divsChild>
            <w:div w:id="1975528133">
              <w:marLeft w:val="0"/>
              <w:marRight w:val="0"/>
              <w:marTop w:val="0"/>
              <w:marBottom w:val="0"/>
              <w:divBdr>
                <w:top w:val="none" w:sz="0" w:space="0" w:color="auto"/>
                <w:left w:val="none" w:sz="0" w:space="0" w:color="auto"/>
                <w:bottom w:val="none" w:sz="0" w:space="0" w:color="auto"/>
                <w:right w:val="none" w:sz="0" w:space="0" w:color="auto"/>
              </w:divBdr>
              <w:divsChild>
                <w:div w:id="1815102108">
                  <w:marLeft w:val="0"/>
                  <w:marRight w:val="0"/>
                  <w:marTop w:val="0"/>
                  <w:marBottom w:val="0"/>
                  <w:divBdr>
                    <w:top w:val="none" w:sz="0" w:space="0" w:color="auto"/>
                    <w:left w:val="none" w:sz="0" w:space="0" w:color="auto"/>
                    <w:bottom w:val="none" w:sz="0" w:space="0" w:color="auto"/>
                    <w:right w:val="none" w:sz="0" w:space="0" w:color="auto"/>
                  </w:divBdr>
                  <w:divsChild>
                    <w:div w:id="486750098">
                      <w:marLeft w:val="0"/>
                      <w:marRight w:val="0"/>
                      <w:marTop w:val="0"/>
                      <w:marBottom w:val="0"/>
                      <w:divBdr>
                        <w:top w:val="none" w:sz="0" w:space="0" w:color="auto"/>
                        <w:left w:val="none" w:sz="0" w:space="0" w:color="auto"/>
                        <w:bottom w:val="none" w:sz="0" w:space="0" w:color="auto"/>
                        <w:right w:val="none" w:sz="0" w:space="0" w:color="auto"/>
                      </w:divBdr>
                      <w:divsChild>
                        <w:div w:id="1950235589">
                          <w:marLeft w:val="0"/>
                          <w:marRight w:val="0"/>
                          <w:marTop w:val="0"/>
                          <w:marBottom w:val="0"/>
                          <w:divBdr>
                            <w:top w:val="none" w:sz="0" w:space="0" w:color="auto"/>
                            <w:left w:val="none" w:sz="0" w:space="0" w:color="auto"/>
                            <w:bottom w:val="none" w:sz="0" w:space="0" w:color="auto"/>
                            <w:right w:val="none" w:sz="0" w:space="0" w:color="auto"/>
                          </w:divBdr>
                          <w:divsChild>
                            <w:div w:id="1130435615">
                              <w:marLeft w:val="0"/>
                              <w:marRight w:val="0"/>
                              <w:marTop w:val="0"/>
                              <w:marBottom w:val="0"/>
                              <w:divBdr>
                                <w:top w:val="none" w:sz="0" w:space="0" w:color="auto"/>
                                <w:left w:val="none" w:sz="0" w:space="0" w:color="auto"/>
                                <w:bottom w:val="none" w:sz="0" w:space="0" w:color="auto"/>
                                <w:right w:val="none" w:sz="0" w:space="0" w:color="auto"/>
                              </w:divBdr>
                              <w:divsChild>
                                <w:div w:id="2131699593">
                                  <w:marLeft w:val="0"/>
                                  <w:marRight w:val="0"/>
                                  <w:marTop w:val="0"/>
                                  <w:marBottom w:val="0"/>
                                  <w:divBdr>
                                    <w:top w:val="none" w:sz="0" w:space="0" w:color="auto"/>
                                    <w:left w:val="none" w:sz="0" w:space="0" w:color="auto"/>
                                    <w:bottom w:val="none" w:sz="0" w:space="0" w:color="auto"/>
                                    <w:right w:val="none" w:sz="0" w:space="0" w:color="auto"/>
                                  </w:divBdr>
                                  <w:divsChild>
                                    <w:div w:id="356932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7905575">
                                          <w:marLeft w:val="0"/>
                                          <w:marRight w:val="0"/>
                                          <w:marTop w:val="0"/>
                                          <w:marBottom w:val="0"/>
                                          <w:divBdr>
                                            <w:top w:val="none" w:sz="0" w:space="0" w:color="auto"/>
                                            <w:left w:val="none" w:sz="0" w:space="0" w:color="auto"/>
                                            <w:bottom w:val="none" w:sz="0" w:space="0" w:color="auto"/>
                                            <w:right w:val="none" w:sz="0" w:space="0" w:color="auto"/>
                                          </w:divBdr>
                                          <w:divsChild>
                                            <w:div w:id="278998374">
                                              <w:marLeft w:val="0"/>
                                              <w:marRight w:val="0"/>
                                              <w:marTop w:val="0"/>
                                              <w:marBottom w:val="0"/>
                                              <w:divBdr>
                                                <w:top w:val="none" w:sz="0" w:space="0" w:color="auto"/>
                                                <w:left w:val="none" w:sz="0" w:space="0" w:color="auto"/>
                                                <w:bottom w:val="none" w:sz="0" w:space="0" w:color="auto"/>
                                                <w:right w:val="none" w:sz="0" w:space="0" w:color="auto"/>
                                              </w:divBdr>
                                              <w:divsChild>
                                                <w:div w:id="185295352">
                                                  <w:marLeft w:val="0"/>
                                                  <w:marRight w:val="0"/>
                                                  <w:marTop w:val="0"/>
                                                  <w:marBottom w:val="0"/>
                                                  <w:divBdr>
                                                    <w:top w:val="none" w:sz="0" w:space="0" w:color="auto"/>
                                                    <w:left w:val="none" w:sz="0" w:space="0" w:color="auto"/>
                                                    <w:bottom w:val="none" w:sz="0" w:space="0" w:color="auto"/>
                                                    <w:right w:val="none" w:sz="0" w:space="0" w:color="auto"/>
                                                  </w:divBdr>
                                                  <w:divsChild>
                                                    <w:div w:id="1224147585">
                                                      <w:marLeft w:val="0"/>
                                                      <w:marRight w:val="0"/>
                                                      <w:marTop w:val="0"/>
                                                      <w:marBottom w:val="0"/>
                                                      <w:divBdr>
                                                        <w:top w:val="none" w:sz="0" w:space="0" w:color="auto"/>
                                                        <w:left w:val="none" w:sz="0" w:space="0" w:color="auto"/>
                                                        <w:bottom w:val="none" w:sz="0" w:space="0" w:color="auto"/>
                                                        <w:right w:val="none" w:sz="0" w:space="0" w:color="auto"/>
                                                      </w:divBdr>
                                                      <w:divsChild>
                                                        <w:div w:id="847525336">
                                                          <w:marLeft w:val="0"/>
                                                          <w:marRight w:val="0"/>
                                                          <w:marTop w:val="0"/>
                                                          <w:marBottom w:val="0"/>
                                                          <w:divBdr>
                                                            <w:top w:val="none" w:sz="0" w:space="0" w:color="auto"/>
                                                            <w:left w:val="none" w:sz="0" w:space="0" w:color="auto"/>
                                                            <w:bottom w:val="none" w:sz="0" w:space="0" w:color="auto"/>
                                                            <w:right w:val="none" w:sz="0" w:space="0" w:color="auto"/>
                                                          </w:divBdr>
                                                          <w:divsChild>
                                                            <w:div w:id="373970935">
                                                              <w:marLeft w:val="0"/>
                                                              <w:marRight w:val="0"/>
                                                              <w:marTop w:val="0"/>
                                                              <w:marBottom w:val="0"/>
                                                              <w:divBdr>
                                                                <w:top w:val="none" w:sz="0" w:space="0" w:color="auto"/>
                                                                <w:left w:val="none" w:sz="0" w:space="0" w:color="auto"/>
                                                                <w:bottom w:val="none" w:sz="0" w:space="0" w:color="auto"/>
                                                                <w:right w:val="none" w:sz="0" w:space="0" w:color="auto"/>
                                                              </w:divBdr>
                                                              <w:divsChild>
                                                                <w:div w:id="138864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1424406">
          <w:marLeft w:val="0"/>
          <w:marRight w:val="0"/>
          <w:marTop w:val="0"/>
          <w:marBottom w:val="0"/>
          <w:divBdr>
            <w:top w:val="none" w:sz="0" w:space="0" w:color="auto"/>
            <w:left w:val="none" w:sz="0" w:space="0" w:color="auto"/>
            <w:bottom w:val="none" w:sz="0" w:space="0" w:color="auto"/>
            <w:right w:val="none" w:sz="0" w:space="0" w:color="auto"/>
          </w:divBdr>
          <w:divsChild>
            <w:div w:id="1187522341">
              <w:marLeft w:val="0"/>
              <w:marRight w:val="0"/>
              <w:marTop w:val="0"/>
              <w:marBottom w:val="0"/>
              <w:divBdr>
                <w:top w:val="none" w:sz="0" w:space="0" w:color="auto"/>
                <w:left w:val="none" w:sz="0" w:space="0" w:color="auto"/>
                <w:bottom w:val="none" w:sz="0" w:space="0" w:color="auto"/>
                <w:right w:val="none" w:sz="0" w:space="0" w:color="auto"/>
              </w:divBdr>
              <w:divsChild>
                <w:div w:id="1143157145">
                  <w:marLeft w:val="0"/>
                  <w:marRight w:val="0"/>
                  <w:marTop w:val="0"/>
                  <w:marBottom w:val="0"/>
                  <w:divBdr>
                    <w:top w:val="none" w:sz="0" w:space="0" w:color="auto"/>
                    <w:left w:val="none" w:sz="0" w:space="0" w:color="auto"/>
                    <w:bottom w:val="none" w:sz="0" w:space="0" w:color="auto"/>
                    <w:right w:val="none" w:sz="0" w:space="0" w:color="auto"/>
                  </w:divBdr>
                  <w:divsChild>
                    <w:div w:id="26377273">
                      <w:marLeft w:val="0"/>
                      <w:marRight w:val="0"/>
                      <w:marTop w:val="0"/>
                      <w:marBottom w:val="0"/>
                      <w:divBdr>
                        <w:top w:val="none" w:sz="0" w:space="0" w:color="auto"/>
                        <w:left w:val="none" w:sz="0" w:space="0" w:color="auto"/>
                        <w:bottom w:val="none" w:sz="0" w:space="0" w:color="auto"/>
                        <w:right w:val="none" w:sz="0" w:space="0" w:color="auto"/>
                      </w:divBdr>
                      <w:divsChild>
                        <w:div w:id="1811706888">
                          <w:marLeft w:val="0"/>
                          <w:marRight w:val="0"/>
                          <w:marTop w:val="0"/>
                          <w:marBottom w:val="0"/>
                          <w:divBdr>
                            <w:top w:val="none" w:sz="0" w:space="0" w:color="auto"/>
                            <w:left w:val="none" w:sz="0" w:space="0" w:color="auto"/>
                            <w:bottom w:val="none" w:sz="0" w:space="0" w:color="auto"/>
                            <w:right w:val="none" w:sz="0" w:space="0" w:color="auto"/>
                          </w:divBdr>
                          <w:divsChild>
                            <w:div w:id="1301229481">
                              <w:marLeft w:val="0"/>
                              <w:marRight w:val="0"/>
                              <w:marTop w:val="0"/>
                              <w:marBottom w:val="0"/>
                              <w:divBdr>
                                <w:top w:val="none" w:sz="0" w:space="0" w:color="auto"/>
                                <w:left w:val="none" w:sz="0" w:space="0" w:color="auto"/>
                                <w:bottom w:val="none" w:sz="0" w:space="0" w:color="auto"/>
                                <w:right w:val="none" w:sz="0" w:space="0" w:color="auto"/>
                              </w:divBdr>
                              <w:divsChild>
                                <w:div w:id="1116634556">
                                  <w:marLeft w:val="0"/>
                                  <w:marRight w:val="0"/>
                                  <w:marTop w:val="0"/>
                                  <w:marBottom w:val="0"/>
                                  <w:divBdr>
                                    <w:top w:val="none" w:sz="0" w:space="0" w:color="auto"/>
                                    <w:left w:val="none" w:sz="0" w:space="0" w:color="auto"/>
                                    <w:bottom w:val="none" w:sz="0" w:space="0" w:color="auto"/>
                                    <w:right w:val="none" w:sz="0" w:space="0" w:color="auto"/>
                                  </w:divBdr>
                                  <w:divsChild>
                                    <w:div w:id="1559184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5798762">
                                          <w:marLeft w:val="0"/>
                                          <w:marRight w:val="0"/>
                                          <w:marTop w:val="0"/>
                                          <w:marBottom w:val="0"/>
                                          <w:divBdr>
                                            <w:top w:val="none" w:sz="0" w:space="0" w:color="auto"/>
                                            <w:left w:val="none" w:sz="0" w:space="0" w:color="auto"/>
                                            <w:bottom w:val="none" w:sz="0" w:space="0" w:color="auto"/>
                                            <w:right w:val="none" w:sz="0" w:space="0" w:color="auto"/>
                                          </w:divBdr>
                                          <w:divsChild>
                                            <w:div w:id="1680229620">
                                              <w:marLeft w:val="0"/>
                                              <w:marRight w:val="0"/>
                                              <w:marTop w:val="0"/>
                                              <w:marBottom w:val="0"/>
                                              <w:divBdr>
                                                <w:top w:val="none" w:sz="0" w:space="0" w:color="auto"/>
                                                <w:left w:val="none" w:sz="0" w:space="0" w:color="auto"/>
                                                <w:bottom w:val="none" w:sz="0" w:space="0" w:color="auto"/>
                                                <w:right w:val="none" w:sz="0" w:space="0" w:color="auto"/>
                                              </w:divBdr>
                                              <w:divsChild>
                                                <w:div w:id="1522351915">
                                                  <w:marLeft w:val="0"/>
                                                  <w:marRight w:val="0"/>
                                                  <w:marTop w:val="0"/>
                                                  <w:marBottom w:val="0"/>
                                                  <w:divBdr>
                                                    <w:top w:val="none" w:sz="0" w:space="0" w:color="auto"/>
                                                    <w:left w:val="none" w:sz="0" w:space="0" w:color="auto"/>
                                                    <w:bottom w:val="none" w:sz="0" w:space="0" w:color="auto"/>
                                                    <w:right w:val="none" w:sz="0" w:space="0" w:color="auto"/>
                                                  </w:divBdr>
                                                  <w:divsChild>
                                                    <w:div w:id="608203683">
                                                      <w:marLeft w:val="0"/>
                                                      <w:marRight w:val="0"/>
                                                      <w:marTop w:val="0"/>
                                                      <w:marBottom w:val="0"/>
                                                      <w:divBdr>
                                                        <w:top w:val="none" w:sz="0" w:space="0" w:color="auto"/>
                                                        <w:left w:val="none" w:sz="0" w:space="0" w:color="auto"/>
                                                        <w:bottom w:val="none" w:sz="0" w:space="0" w:color="auto"/>
                                                        <w:right w:val="none" w:sz="0" w:space="0" w:color="auto"/>
                                                      </w:divBdr>
                                                      <w:divsChild>
                                                        <w:div w:id="532691029">
                                                          <w:marLeft w:val="0"/>
                                                          <w:marRight w:val="0"/>
                                                          <w:marTop w:val="0"/>
                                                          <w:marBottom w:val="0"/>
                                                          <w:divBdr>
                                                            <w:top w:val="none" w:sz="0" w:space="0" w:color="auto"/>
                                                            <w:left w:val="none" w:sz="0" w:space="0" w:color="auto"/>
                                                            <w:bottom w:val="none" w:sz="0" w:space="0" w:color="auto"/>
                                                            <w:right w:val="none" w:sz="0" w:space="0" w:color="auto"/>
                                                          </w:divBdr>
                                                          <w:divsChild>
                                                            <w:div w:id="946741805">
                                                              <w:marLeft w:val="0"/>
                                                              <w:marRight w:val="0"/>
                                                              <w:marTop w:val="0"/>
                                                              <w:marBottom w:val="0"/>
                                                              <w:divBdr>
                                                                <w:top w:val="none" w:sz="0" w:space="0" w:color="auto"/>
                                                                <w:left w:val="none" w:sz="0" w:space="0" w:color="auto"/>
                                                                <w:bottom w:val="none" w:sz="0" w:space="0" w:color="auto"/>
                                                                <w:right w:val="none" w:sz="0" w:space="0" w:color="auto"/>
                                                              </w:divBdr>
                                                              <w:divsChild>
                                                                <w:div w:id="19450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5709277">
          <w:marLeft w:val="0"/>
          <w:marRight w:val="0"/>
          <w:marTop w:val="0"/>
          <w:marBottom w:val="0"/>
          <w:divBdr>
            <w:top w:val="none" w:sz="0" w:space="0" w:color="auto"/>
            <w:left w:val="none" w:sz="0" w:space="0" w:color="auto"/>
            <w:bottom w:val="none" w:sz="0" w:space="0" w:color="auto"/>
            <w:right w:val="none" w:sz="0" w:space="0" w:color="auto"/>
          </w:divBdr>
          <w:divsChild>
            <w:div w:id="283539643">
              <w:marLeft w:val="0"/>
              <w:marRight w:val="0"/>
              <w:marTop w:val="0"/>
              <w:marBottom w:val="0"/>
              <w:divBdr>
                <w:top w:val="none" w:sz="0" w:space="0" w:color="auto"/>
                <w:left w:val="none" w:sz="0" w:space="0" w:color="auto"/>
                <w:bottom w:val="none" w:sz="0" w:space="0" w:color="auto"/>
                <w:right w:val="none" w:sz="0" w:space="0" w:color="auto"/>
              </w:divBdr>
              <w:divsChild>
                <w:div w:id="440104675">
                  <w:marLeft w:val="0"/>
                  <w:marRight w:val="0"/>
                  <w:marTop w:val="0"/>
                  <w:marBottom w:val="0"/>
                  <w:divBdr>
                    <w:top w:val="none" w:sz="0" w:space="0" w:color="auto"/>
                    <w:left w:val="none" w:sz="0" w:space="0" w:color="auto"/>
                    <w:bottom w:val="none" w:sz="0" w:space="0" w:color="auto"/>
                    <w:right w:val="none" w:sz="0" w:space="0" w:color="auto"/>
                  </w:divBdr>
                  <w:divsChild>
                    <w:div w:id="275452683">
                      <w:marLeft w:val="0"/>
                      <w:marRight w:val="0"/>
                      <w:marTop w:val="0"/>
                      <w:marBottom w:val="0"/>
                      <w:divBdr>
                        <w:top w:val="none" w:sz="0" w:space="0" w:color="auto"/>
                        <w:left w:val="none" w:sz="0" w:space="0" w:color="auto"/>
                        <w:bottom w:val="none" w:sz="0" w:space="0" w:color="auto"/>
                        <w:right w:val="none" w:sz="0" w:space="0" w:color="auto"/>
                      </w:divBdr>
                      <w:divsChild>
                        <w:div w:id="1568952396">
                          <w:marLeft w:val="0"/>
                          <w:marRight w:val="0"/>
                          <w:marTop w:val="0"/>
                          <w:marBottom w:val="0"/>
                          <w:divBdr>
                            <w:top w:val="none" w:sz="0" w:space="0" w:color="auto"/>
                            <w:left w:val="none" w:sz="0" w:space="0" w:color="auto"/>
                            <w:bottom w:val="none" w:sz="0" w:space="0" w:color="auto"/>
                            <w:right w:val="none" w:sz="0" w:space="0" w:color="auto"/>
                          </w:divBdr>
                          <w:divsChild>
                            <w:div w:id="315963695">
                              <w:marLeft w:val="0"/>
                              <w:marRight w:val="0"/>
                              <w:marTop w:val="0"/>
                              <w:marBottom w:val="0"/>
                              <w:divBdr>
                                <w:top w:val="none" w:sz="0" w:space="0" w:color="auto"/>
                                <w:left w:val="none" w:sz="0" w:space="0" w:color="auto"/>
                                <w:bottom w:val="none" w:sz="0" w:space="0" w:color="auto"/>
                                <w:right w:val="none" w:sz="0" w:space="0" w:color="auto"/>
                              </w:divBdr>
                              <w:divsChild>
                                <w:div w:id="284580621">
                                  <w:marLeft w:val="0"/>
                                  <w:marRight w:val="0"/>
                                  <w:marTop w:val="0"/>
                                  <w:marBottom w:val="0"/>
                                  <w:divBdr>
                                    <w:top w:val="none" w:sz="0" w:space="0" w:color="auto"/>
                                    <w:left w:val="none" w:sz="0" w:space="0" w:color="auto"/>
                                    <w:bottom w:val="none" w:sz="0" w:space="0" w:color="auto"/>
                                    <w:right w:val="none" w:sz="0" w:space="0" w:color="auto"/>
                                  </w:divBdr>
                                  <w:divsChild>
                                    <w:div w:id="2842379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455345">
                                          <w:marLeft w:val="0"/>
                                          <w:marRight w:val="0"/>
                                          <w:marTop w:val="0"/>
                                          <w:marBottom w:val="0"/>
                                          <w:divBdr>
                                            <w:top w:val="none" w:sz="0" w:space="0" w:color="auto"/>
                                            <w:left w:val="none" w:sz="0" w:space="0" w:color="auto"/>
                                            <w:bottom w:val="none" w:sz="0" w:space="0" w:color="auto"/>
                                            <w:right w:val="none" w:sz="0" w:space="0" w:color="auto"/>
                                          </w:divBdr>
                                          <w:divsChild>
                                            <w:div w:id="1263413167">
                                              <w:marLeft w:val="0"/>
                                              <w:marRight w:val="0"/>
                                              <w:marTop w:val="0"/>
                                              <w:marBottom w:val="0"/>
                                              <w:divBdr>
                                                <w:top w:val="none" w:sz="0" w:space="0" w:color="auto"/>
                                                <w:left w:val="none" w:sz="0" w:space="0" w:color="auto"/>
                                                <w:bottom w:val="none" w:sz="0" w:space="0" w:color="auto"/>
                                                <w:right w:val="none" w:sz="0" w:space="0" w:color="auto"/>
                                              </w:divBdr>
                                              <w:divsChild>
                                                <w:div w:id="465438255">
                                                  <w:marLeft w:val="0"/>
                                                  <w:marRight w:val="0"/>
                                                  <w:marTop w:val="0"/>
                                                  <w:marBottom w:val="0"/>
                                                  <w:divBdr>
                                                    <w:top w:val="none" w:sz="0" w:space="0" w:color="auto"/>
                                                    <w:left w:val="none" w:sz="0" w:space="0" w:color="auto"/>
                                                    <w:bottom w:val="none" w:sz="0" w:space="0" w:color="auto"/>
                                                    <w:right w:val="none" w:sz="0" w:space="0" w:color="auto"/>
                                                  </w:divBdr>
                                                  <w:divsChild>
                                                    <w:div w:id="1008366277">
                                                      <w:marLeft w:val="0"/>
                                                      <w:marRight w:val="0"/>
                                                      <w:marTop w:val="0"/>
                                                      <w:marBottom w:val="0"/>
                                                      <w:divBdr>
                                                        <w:top w:val="none" w:sz="0" w:space="0" w:color="auto"/>
                                                        <w:left w:val="none" w:sz="0" w:space="0" w:color="auto"/>
                                                        <w:bottom w:val="none" w:sz="0" w:space="0" w:color="auto"/>
                                                        <w:right w:val="none" w:sz="0" w:space="0" w:color="auto"/>
                                                      </w:divBdr>
                                                      <w:divsChild>
                                                        <w:div w:id="261112188">
                                                          <w:marLeft w:val="0"/>
                                                          <w:marRight w:val="0"/>
                                                          <w:marTop w:val="0"/>
                                                          <w:marBottom w:val="0"/>
                                                          <w:divBdr>
                                                            <w:top w:val="none" w:sz="0" w:space="0" w:color="auto"/>
                                                            <w:left w:val="none" w:sz="0" w:space="0" w:color="auto"/>
                                                            <w:bottom w:val="none" w:sz="0" w:space="0" w:color="auto"/>
                                                            <w:right w:val="none" w:sz="0" w:space="0" w:color="auto"/>
                                                          </w:divBdr>
                                                          <w:divsChild>
                                                            <w:div w:id="2026442840">
                                                              <w:marLeft w:val="0"/>
                                                              <w:marRight w:val="0"/>
                                                              <w:marTop w:val="0"/>
                                                              <w:marBottom w:val="0"/>
                                                              <w:divBdr>
                                                                <w:top w:val="none" w:sz="0" w:space="0" w:color="auto"/>
                                                                <w:left w:val="none" w:sz="0" w:space="0" w:color="auto"/>
                                                                <w:bottom w:val="none" w:sz="0" w:space="0" w:color="auto"/>
                                                                <w:right w:val="none" w:sz="0" w:space="0" w:color="auto"/>
                                                              </w:divBdr>
                                                              <w:divsChild>
                                                                <w:div w:id="19188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6914042">
      <w:bodyDiv w:val="1"/>
      <w:marLeft w:val="0"/>
      <w:marRight w:val="0"/>
      <w:marTop w:val="0"/>
      <w:marBottom w:val="0"/>
      <w:divBdr>
        <w:top w:val="none" w:sz="0" w:space="0" w:color="auto"/>
        <w:left w:val="none" w:sz="0" w:space="0" w:color="auto"/>
        <w:bottom w:val="none" w:sz="0" w:space="0" w:color="auto"/>
        <w:right w:val="none" w:sz="0" w:space="0" w:color="auto"/>
      </w:divBdr>
      <w:divsChild>
        <w:div w:id="1683895815">
          <w:marLeft w:val="432"/>
          <w:marRight w:val="0"/>
          <w:marTop w:val="120"/>
          <w:marBottom w:val="0"/>
          <w:divBdr>
            <w:top w:val="none" w:sz="0" w:space="0" w:color="auto"/>
            <w:left w:val="none" w:sz="0" w:space="0" w:color="auto"/>
            <w:bottom w:val="none" w:sz="0" w:space="0" w:color="auto"/>
            <w:right w:val="none" w:sz="0" w:space="0" w:color="auto"/>
          </w:divBdr>
        </w:div>
        <w:div w:id="877162804">
          <w:marLeft w:val="432"/>
          <w:marRight w:val="0"/>
          <w:marTop w:val="120"/>
          <w:marBottom w:val="0"/>
          <w:divBdr>
            <w:top w:val="none" w:sz="0" w:space="0" w:color="auto"/>
            <w:left w:val="none" w:sz="0" w:space="0" w:color="auto"/>
            <w:bottom w:val="none" w:sz="0" w:space="0" w:color="auto"/>
            <w:right w:val="none" w:sz="0" w:space="0" w:color="auto"/>
          </w:divBdr>
        </w:div>
        <w:div w:id="1492865014">
          <w:marLeft w:val="432"/>
          <w:marRight w:val="0"/>
          <w:marTop w:val="120"/>
          <w:marBottom w:val="0"/>
          <w:divBdr>
            <w:top w:val="none" w:sz="0" w:space="0" w:color="auto"/>
            <w:left w:val="none" w:sz="0" w:space="0" w:color="auto"/>
            <w:bottom w:val="none" w:sz="0" w:space="0" w:color="auto"/>
            <w:right w:val="none" w:sz="0" w:space="0" w:color="auto"/>
          </w:divBdr>
        </w:div>
        <w:div w:id="1841043933">
          <w:marLeft w:val="432"/>
          <w:marRight w:val="0"/>
          <w:marTop w:val="120"/>
          <w:marBottom w:val="0"/>
          <w:divBdr>
            <w:top w:val="none" w:sz="0" w:space="0" w:color="auto"/>
            <w:left w:val="none" w:sz="0" w:space="0" w:color="auto"/>
            <w:bottom w:val="none" w:sz="0" w:space="0" w:color="auto"/>
            <w:right w:val="none" w:sz="0" w:space="0" w:color="auto"/>
          </w:divBdr>
        </w:div>
        <w:div w:id="1083180722">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AAEE5-6A5E-40D9-B1DC-CE6FEB3F6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1432</TotalTime>
  <Pages>17</Pages>
  <Words>5481</Words>
  <Characters>28558</Characters>
  <Application>Microsoft Office Word</Application>
  <DocSecurity>0</DocSecurity>
  <Lines>607</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Wei Yong</dc:creator>
  <cp:keywords/>
  <dc:description/>
  <cp:lastModifiedBy>Willy Wai</cp:lastModifiedBy>
  <cp:revision>845</cp:revision>
  <dcterms:created xsi:type="dcterms:W3CDTF">2023-01-02T01:32:00Z</dcterms:created>
  <dcterms:modified xsi:type="dcterms:W3CDTF">2024-12-09T08:04:00Z</dcterms:modified>
</cp:coreProperties>
</file>